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47563" w:rsidRPr="0027405A" w:rsidRDefault="00D75AE8" w:rsidP="0027405A">
      <w:pPr>
        <w:spacing w:after="0" w:line="240" w:lineRule="auto"/>
        <w:jc w:val="right"/>
        <w:rPr>
          <w:rFonts w:ascii="Times New Roman" w:eastAsia="Times New Roman" w:hAnsi="Times New Roman" w:cs="Times New Roman"/>
          <w:b/>
          <w:i/>
          <w:color w:val="4A86E8"/>
          <w:sz w:val="24"/>
          <w:szCs w:val="24"/>
          <w:highlight w:val="white"/>
          <w:lang w:eastAsia="uk-UA"/>
        </w:rPr>
      </w:pPr>
      <w:r w:rsidRPr="0027405A">
        <w:rPr>
          <w:rFonts w:ascii="Times New Roman" w:eastAsia="Times New Roman" w:hAnsi="Times New Roman" w:cs="Times New Roman"/>
          <w:sz w:val="24"/>
          <w:szCs w:val="24"/>
        </w:rPr>
        <w:t xml:space="preserve"> </w:t>
      </w:r>
    </w:p>
    <w:p w:rsidR="00647563" w:rsidRPr="0027405A" w:rsidRDefault="00647563" w:rsidP="0027405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uk-UA"/>
        </w:rPr>
      </w:pPr>
    </w:p>
    <w:p w:rsidR="00647563" w:rsidRPr="003644F8" w:rsidRDefault="00647563" w:rsidP="0027405A">
      <w:pPr>
        <w:keepNext/>
        <w:keepLines/>
        <w:spacing w:after="0" w:line="240" w:lineRule="auto"/>
        <w:contextualSpacing/>
        <w:jc w:val="center"/>
        <w:rPr>
          <w:rFonts w:ascii="Times New Roman" w:hAnsi="Times New Roman" w:cs="Times New Roman"/>
          <w:sz w:val="28"/>
          <w:szCs w:val="28"/>
          <w:u w:val="single"/>
          <w:lang w:eastAsia="uk-UA"/>
        </w:rPr>
      </w:pPr>
      <w:r w:rsidRPr="003644F8">
        <w:rPr>
          <w:rFonts w:ascii="Times New Roman" w:hAnsi="Times New Roman" w:cs="Times New Roman"/>
          <w:b/>
          <w:sz w:val="28"/>
          <w:szCs w:val="28"/>
          <w:u w:val="single"/>
          <w:lang w:eastAsia="uk-UA"/>
        </w:rPr>
        <w:t>Національний центр «Мала академія наук України»</w:t>
      </w:r>
    </w:p>
    <w:p w:rsidR="00647563" w:rsidRPr="0027405A" w:rsidRDefault="00647563" w:rsidP="0027405A">
      <w:pPr>
        <w:pBdr>
          <w:top w:val="nil"/>
          <w:left w:val="nil"/>
          <w:bottom w:val="single" w:sz="12" w:space="1" w:color="000000"/>
          <w:right w:val="nil"/>
          <w:between w:val="nil"/>
        </w:pBdr>
        <w:spacing w:after="0" w:line="240" w:lineRule="auto"/>
        <w:jc w:val="center"/>
        <w:rPr>
          <w:rFonts w:ascii="Times New Roman" w:eastAsia="Times New Roman" w:hAnsi="Times New Roman" w:cs="Times New Roman"/>
          <w:color w:val="000000"/>
          <w:sz w:val="24"/>
          <w:szCs w:val="24"/>
          <w:lang w:eastAsia="uk-UA"/>
        </w:rPr>
      </w:pPr>
    </w:p>
    <w:p w:rsidR="00647563" w:rsidRPr="0027405A" w:rsidRDefault="00647563" w:rsidP="0027405A">
      <w:pPr>
        <w:pBdr>
          <w:top w:val="nil"/>
          <w:left w:val="nil"/>
          <w:bottom w:val="single" w:sz="12" w:space="1" w:color="000000"/>
          <w:right w:val="nil"/>
          <w:between w:val="nil"/>
        </w:pBdr>
        <w:spacing w:after="0" w:line="240" w:lineRule="auto"/>
        <w:jc w:val="center"/>
        <w:rPr>
          <w:rFonts w:ascii="Times New Roman" w:eastAsia="Times New Roman" w:hAnsi="Times New Roman" w:cs="Times New Roman"/>
          <w:color w:val="000000"/>
          <w:sz w:val="24"/>
          <w:szCs w:val="24"/>
          <w:lang w:eastAsia="uk-UA"/>
        </w:rPr>
      </w:pPr>
    </w:p>
    <w:p w:rsidR="00647563" w:rsidRPr="0027405A" w:rsidRDefault="00647563" w:rsidP="0027405A">
      <w:pPr>
        <w:pBdr>
          <w:top w:val="nil"/>
          <w:left w:val="nil"/>
          <w:bottom w:val="single" w:sz="12" w:space="1" w:color="000000"/>
          <w:right w:val="nil"/>
          <w:between w:val="nil"/>
        </w:pBdr>
        <w:spacing w:after="0" w:line="240" w:lineRule="auto"/>
        <w:jc w:val="center"/>
        <w:rPr>
          <w:rFonts w:ascii="Times New Roman" w:eastAsia="Times New Roman" w:hAnsi="Times New Roman" w:cs="Times New Roman"/>
          <w:color w:val="000000"/>
          <w:sz w:val="24"/>
          <w:szCs w:val="24"/>
          <w:lang w:eastAsia="uk-UA"/>
        </w:rPr>
      </w:pPr>
    </w:p>
    <w:p w:rsidR="00647563" w:rsidRPr="0027405A" w:rsidRDefault="00647563" w:rsidP="0027405A">
      <w:pPr>
        <w:pBdr>
          <w:top w:val="nil"/>
          <w:left w:val="nil"/>
          <w:bottom w:val="single" w:sz="12" w:space="1" w:color="000000"/>
          <w:right w:val="nil"/>
          <w:between w:val="nil"/>
        </w:pBdr>
        <w:spacing w:after="0" w:line="240" w:lineRule="auto"/>
        <w:jc w:val="center"/>
        <w:rPr>
          <w:rFonts w:ascii="Times New Roman" w:eastAsia="Times New Roman" w:hAnsi="Times New Roman" w:cs="Times New Roman"/>
          <w:color w:val="000000"/>
          <w:sz w:val="24"/>
          <w:szCs w:val="24"/>
          <w:lang w:eastAsia="uk-UA"/>
        </w:rPr>
      </w:pPr>
    </w:p>
    <w:tbl>
      <w:tblPr>
        <w:tblStyle w:val="28"/>
        <w:tblW w:w="11874" w:type="dxa"/>
        <w:tblInd w:w="-1276" w:type="dxa"/>
        <w:tblLayout w:type="fixed"/>
        <w:tblLook w:val="0000" w:firstRow="0" w:lastRow="0" w:firstColumn="0" w:lastColumn="0" w:noHBand="0" w:noVBand="0"/>
      </w:tblPr>
      <w:tblGrid>
        <w:gridCol w:w="958"/>
        <w:gridCol w:w="1175"/>
        <w:gridCol w:w="4674"/>
        <w:gridCol w:w="5067"/>
      </w:tblGrid>
      <w:tr w:rsidR="00647563" w:rsidRPr="0027405A" w:rsidTr="00647563">
        <w:trPr>
          <w:trHeight w:val="372"/>
        </w:trPr>
        <w:tc>
          <w:tcPr>
            <w:tcW w:w="2133" w:type="dxa"/>
            <w:gridSpan w:val="2"/>
          </w:tcPr>
          <w:p w:rsidR="00647563" w:rsidRPr="0027405A" w:rsidRDefault="00647563" w:rsidP="0027405A">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4674" w:type="dxa"/>
          </w:tcPr>
          <w:p w:rsidR="00647563" w:rsidRPr="0027405A" w:rsidRDefault="00647563" w:rsidP="0027405A">
            <w:pPr>
              <w:pBdr>
                <w:top w:val="nil"/>
                <w:left w:val="nil"/>
                <w:bottom w:val="nil"/>
                <w:right w:val="nil"/>
                <w:between w:val="nil"/>
              </w:pBdr>
              <w:rPr>
                <w:rFonts w:ascii="Times New Roman" w:eastAsia="Times New Roman" w:hAnsi="Times New Roman" w:cs="Times New Roman"/>
                <w:color w:val="000000"/>
                <w:sz w:val="24"/>
                <w:szCs w:val="24"/>
              </w:rPr>
            </w:pPr>
          </w:p>
          <w:p w:rsidR="00647563" w:rsidRPr="0027405A" w:rsidRDefault="00647563" w:rsidP="0027405A">
            <w:pPr>
              <w:pBdr>
                <w:top w:val="nil"/>
                <w:left w:val="nil"/>
                <w:bottom w:val="nil"/>
                <w:right w:val="nil"/>
                <w:between w:val="nil"/>
              </w:pBdr>
              <w:rPr>
                <w:rFonts w:ascii="Times New Roman" w:eastAsia="Times New Roman" w:hAnsi="Times New Roman" w:cs="Times New Roman"/>
                <w:color w:val="000000"/>
                <w:sz w:val="24"/>
                <w:szCs w:val="24"/>
              </w:rPr>
            </w:pPr>
          </w:p>
        </w:tc>
        <w:tc>
          <w:tcPr>
            <w:tcW w:w="5067" w:type="dxa"/>
          </w:tcPr>
          <w:p w:rsidR="00647563" w:rsidRPr="0027405A" w:rsidRDefault="00647563" w:rsidP="0027405A">
            <w:pPr>
              <w:pBdr>
                <w:top w:val="nil"/>
                <w:left w:val="nil"/>
                <w:bottom w:val="nil"/>
                <w:right w:val="nil"/>
                <w:between w:val="nil"/>
              </w:pBdr>
              <w:rPr>
                <w:rFonts w:ascii="Times New Roman" w:eastAsia="Times New Roman" w:hAnsi="Times New Roman" w:cs="Times New Roman"/>
                <w:sz w:val="24"/>
                <w:szCs w:val="24"/>
              </w:rPr>
            </w:pPr>
          </w:p>
          <w:p w:rsidR="00647563" w:rsidRPr="0027405A" w:rsidRDefault="00647563" w:rsidP="0027405A">
            <w:pPr>
              <w:pBdr>
                <w:top w:val="nil"/>
                <w:left w:val="nil"/>
                <w:bottom w:val="nil"/>
                <w:right w:val="nil"/>
                <w:between w:val="nil"/>
              </w:pBdr>
              <w:rPr>
                <w:rFonts w:ascii="Times New Roman" w:eastAsia="Times New Roman" w:hAnsi="Times New Roman" w:cs="Times New Roman"/>
                <w:sz w:val="24"/>
                <w:szCs w:val="24"/>
              </w:rPr>
            </w:pPr>
            <w:r w:rsidRPr="0027405A">
              <w:rPr>
                <w:rFonts w:ascii="Times New Roman" w:eastAsia="Times New Roman" w:hAnsi="Times New Roman" w:cs="Times New Roman"/>
                <w:sz w:val="24"/>
                <w:szCs w:val="24"/>
              </w:rPr>
              <w:t>ЗАТВЕРДЖЕНО</w:t>
            </w:r>
          </w:p>
          <w:p w:rsidR="00647563" w:rsidRPr="0027405A" w:rsidRDefault="00647563" w:rsidP="0027405A">
            <w:pPr>
              <w:widowControl w:val="0"/>
              <w:pBdr>
                <w:top w:val="nil"/>
                <w:left w:val="nil"/>
                <w:bottom w:val="nil"/>
                <w:right w:val="nil"/>
                <w:between w:val="nil"/>
              </w:pBdr>
              <w:rPr>
                <w:rFonts w:ascii="Times New Roman" w:eastAsia="Times New Roman" w:hAnsi="Times New Roman" w:cs="Times New Roman"/>
                <w:sz w:val="24"/>
                <w:szCs w:val="24"/>
              </w:rPr>
            </w:pPr>
            <w:r w:rsidRPr="0027405A">
              <w:rPr>
                <w:rFonts w:ascii="Times New Roman" w:eastAsia="Times New Roman" w:hAnsi="Times New Roman" w:cs="Times New Roman"/>
                <w:sz w:val="24"/>
                <w:szCs w:val="24"/>
              </w:rPr>
              <w:t xml:space="preserve">Рішенням Уповноваженої особи </w:t>
            </w:r>
          </w:p>
          <w:p w:rsidR="00647563" w:rsidRPr="003644F8" w:rsidRDefault="00647563" w:rsidP="0027405A">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r w:rsidRPr="0027405A">
              <w:rPr>
                <w:rFonts w:ascii="Times New Roman" w:eastAsia="Times New Roman" w:hAnsi="Times New Roman" w:cs="Times New Roman"/>
                <w:sz w:val="24"/>
                <w:szCs w:val="24"/>
              </w:rPr>
              <w:t xml:space="preserve">від </w:t>
            </w:r>
            <w:r w:rsidR="00E15AAE" w:rsidRPr="003644F8">
              <w:rPr>
                <w:rFonts w:ascii="Times New Roman" w:eastAsia="Times New Roman" w:hAnsi="Times New Roman" w:cs="Times New Roman"/>
                <w:color w:val="000000" w:themeColor="text1"/>
                <w:sz w:val="24"/>
                <w:szCs w:val="24"/>
              </w:rPr>
              <w:t>«1</w:t>
            </w:r>
            <w:r w:rsidR="00AE44EB">
              <w:rPr>
                <w:rFonts w:ascii="Times New Roman" w:eastAsia="Times New Roman" w:hAnsi="Times New Roman" w:cs="Times New Roman"/>
                <w:color w:val="000000" w:themeColor="text1"/>
                <w:sz w:val="24"/>
                <w:szCs w:val="24"/>
              </w:rPr>
              <w:t>8</w:t>
            </w:r>
            <w:bookmarkStart w:id="0" w:name="_GoBack"/>
            <w:bookmarkEnd w:id="0"/>
            <w:r w:rsidR="00E15AAE" w:rsidRPr="003644F8">
              <w:rPr>
                <w:rFonts w:ascii="Times New Roman" w:eastAsia="Times New Roman" w:hAnsi="Times New Roman" w:cs="Times New Roman"/>
                <w:color w:val="000000" w:themeColor="text1"/>
                <w:sz w:val="24"/>
                <w:szCs w:val="24"/>
              </w:rPr>
              <w:t>»</w:t>
            </w:r>
            <w:r w:rsidRPr="003644F8">
              <w:rPr>
                <w:rFonts w:ascii="Times New Roman" w:eastAsia="Times New Roman" w:hAnsi="Times New Roman" w:cs="Times New Roman"/>
                <w:color w:val="000000" w:themeColor="text1"/>
                <w:sz w:val="24"/>
                <w:szCs w:val="24"/>
              </w:rPr>
              <w:t xml:space="preserve"> січня  2024 року № </w:t>
            </w:r>
            <w:r w:rsidR="00E15AAE" w:rsidRPr="003644F8">
              <w:rPr>
                <w:rFonts w:ascii="Times New Roman" w:eastAsia="Times New Roman" w:hAnsi="Times New Roman" w:cs="Times New Roman"/>
                <w:color w:val="000000" w:themeColor="text1"/>
                <w:sz w:val="24"/>
                <w:szCs w:val="24"/>
              </w:rPr>
              <w:t>1</w:t>
            </w:r>
          </w:p>
          <w:p w:rsidR="00647563" w:rsidRPr="0027405A" w:rsidRDefault="00647563" w:rsidP="0027405A">
            <w:pPr>
              <w:pBdr>
                <w:top w:val="nil"/>
                <w:left w:val="nil"/>
                <w:bottom w:val="nil"/>
                <w:right w:val="nil"/>
                <w:between w:val="nil"/>
              </w:pBdr>
              <w:rPr>
                <w:rFonts w:ascii="Times New Roman" w:eastAsia="Times New Roman" w:hAnsi="Times New Roman" w:cs="Times New Roman"/>
                <w:color w:val="000000"/>
                <w:sz w:val="24"/>
                <w:szCs w:val="24"/>
              </w:rPr>
            </w:pPr>
          </w:p>
        </w:tc>
      </w:tr>
      <w:tr w:rsidR="00647563" w:rsidRPr="0027405A" w:rsidTr="00647563">
        <w:tc>
          <w:tcPr>
            <w:tcW w:w="958" w:type="dxa"/>
          </w:tcPr>
          <w:p w:rsidR="00647563" w:rsidRPr="0027405A" w:rsidRDefault="00647563" w:rsidP="0027405A">
            <w:pPr>
              <w:pBdr>
                <w:top w:val="nil"/>
                <w:left w:val="nil"/>
                <w:bottom w:val="nil"/>
                <w:right w:val="nil"/>
                <w:between w:val="nil"/>
              </w:pBdr>
              <w:jc w:val="center"/>
              <w:rPr>
                <w:rFonts w:ascii="Times New Roman" w:eastAsia="Times New Roman" w:hAnsi="Times New Roman" w:cs="Times New Roman"/>
                <w:b/>
                <w:sz w:val="24"/>
                <w:szCs w:val="24"/>
              </w:rPr>
            </w:pPr>
          </w:p>
        </w:tc>
        <w:tc>
          <w:tcPr>
            <w:tcW w:w="10916" w:type="dxa"/>
            <w:gridSpan w:val="3"/>
          </w:tcPr>
          <w:p w:rsidR="000F74CA" w:rsidRPr="0027405A" w:rsidRDefault="000F74CA" w:rsidP="0027405A">
            <w:pPr>
              <w:ind w:left="-567" w:firstLine="567"/>
              <w:jc w:val="center"/>
              <w:rPr>
                <w:rFonts w:ascii="Times New Roman" w:hAnsi="Times New Roman" w:cs="Times New Roman"/>
                <w:b/>
                <w:bCs/>
                <w:sz w:val="24"/>
                <w:szCs w:val="24"/>
              </w:rPr>
            </w:pPr>
          </w:p>
          <w:p w:rsidR="000F74CA" w:rsidRPr="0027405A" w:rsidRDefault="000F74CA" w:rsidP="0027405A">
            <w:pPr>
              <w:jc w:val="center"/>
              <w:rPr>
                <w:rFonts w:ascii="Times New Roman" w:eastAsia="Times New Roman" w:hAnsi="Times New Roman" w:cs="Times New Roman"/>
                <w:sz w:val="24"/>
                <w:szCs w:val="24"/>
              </w:rPr>
            </w:pPr>
            <w:r w:rsidRPr="0027405A">
              <w:rPr>
                <w:rFonts w:ascii="Times New Roman" w:eastAsia="Times New Roman" w:hAnsi="Times New Roman" w:cs="Times New Roman"/>
                <w:b/>
                <w:bCs/>
                <w:color w:val="000000"/>
                <w:sz w:val="24"/>
                <w:szCs w:val="24"/>
              </w:rPr>
              <w:t>ТЕНДЕРНА ДОКУМЕНТАЦІЯ</w:t>
            </w:r>
          </w:p>
          <w:p w:rsidR="000F74CA" w:rsidRPr="0027405A" w:rsidRDefault="000F74CA" w:rsidP="0027405A">
            <w:pPr>
              <w:jc w:val="center"/>
              <w:rPr>
                <w:rFonts w:ascii="Times New Roman" w:eastAsia="Times New Roman" w:hAnsi="Times New Roman" w:cs="Times New Roman"/>
                <w:color w:val="4A86E8"/>
                <w:sz w:val="24"/>
                <w:szCs w:val="24"/>
              </w:rPr>
            </w:pPr>
            <w:r w:rsidRPr="0027405A">
              <w:rPr>
                <w:rFonts w:ascii="Times New Roman" w:eastAsia="Times New Roman" w:hAnsi="Times New Roman" w:cs="Times New Roman"/>
                <w:color w:val="000000"/>
                <w:sz w:val="24"/>
                <w:szCs w:val="24"/>
              </w:rPr>
              <w:t>по процедурі</w:t>
            </w:r>
            <w:r w:rsidRPr="0027405A">
              <w:rPr>
                <w:rFonts w:ascii="Times New Roman" w:eastAsia="Times New Roman" w:hAnsi="Times New Roman" w:cs="Times New Roman"/>
                <w:b/>
                <w:color w:val="000000"/>
                <w:sz w:val="24"/>
                <w:szCs w:val="24"/>
              </w:rPr>
              <w:t xml:space="preserve"> ВІДКРИТІ ТОРГИ </w:t>
            </w:r>
            <w:r w:rsidRPr="0027405A">
              <w:rPr>
                <w:rFonts w:ascii="Times New Roman" w:eastAsia="Times New Roman" w:hAnsi="Times New Roman" w:cs="Times New Roman"/>
                <w:b/>
                <w:sz w:val="24"/>
                <w:szCs w:val="24"/>
              </w:rPr>
              <w:t>(з особливостями)</w:t>
            </w:r>
          </w:p>
          <w:p w:rsidR="000F74CA" w:rsidRPr="0027405A" w:rsidRDefault="000F74CA" w:rsidP="0027405A">
            <w:pPr>
              <w:jc w:val="center"/>
              <w:rPr>
                <w:rFonts w:ascii="Times New Roman" w:eastAsia="Times New Roman" w:hAnsi="Times New Roman" w:cs="Times New Roman"/>
                <w:b/>
                <w:bCs/>
                <w:sz w:val="24"/>
                <w:szCs w:val="24"/>
              </w:rPr>
            </w:pPr>
            <w:r w:rsidRPr="0027405A">
              <w:rPr>
                <w:rFonts w:ascii="Times New Roman" w:eastAsia="Times New Roman" w:hAnsi="Times New Roman" w:cs="Times New Roman"/>
                <w:b/>
                <w:color w:val="000000"/>
                <w:sz w:val="24"/>
                <w:szCs w:val="24"/>
              </w:rPr>
              <w:t xml:space="preserve">НА ЗАКУПІВЛЮ </w:t>
            </w:r>
            <w:r w:rsidRPr="0027405A">
              <w:rPr>
                <w:rFonts w:ascii="Times New Roman" w:hAnsi="Times New Roman" w:cs="Times New Roman"/>
                <w:b/>
                <w:sz w:val="24"/>
                <w:szCs w:val="24"/>
              </w:rPr>
              <w:t>ПОСЛУГ</w:t>
            </w:r>
          </w:p>
          <w:p w:rsidR="000F74CA" w:rsidRPr="0027405A" w:rsidRDefault="000F74CA" w:rsidP="0027405A">
            <w:pPr>
              <w:jc w:val="center"/>
              <w:rPr>
                <w:rFonts w:ascii="Times New Roman" w:eastAsia="Times New Roman" w:hAnsi="Times New Roman" w:cs="Times New Roman"/>
                <w:b/>
                <w:bCs/>
                <w:sz w:val="24"/>
                <w:szCs w:val="24"/>
              </w:rPr>
            </w:pPr>
          </w:p>
          <w:p w:rsidR="000F74CA" w:rsidRPr="0027405A" w:rsidRDefault="000F74CA" w:rsidP="0027405A">
            <w:pPr>
              <w:jc w:val="center"/>
              <w:rPr>
                <w:rFonts w:ascii="Times New Roman" w:eastAsia="Times New Roman" w:hAnsi="Times New Roman" w:cs="Times New Roman"/>
                <w:b/>
                <w:bCs/>
                <w:sz w:val="24"/>
                <w:szCs w:val="24"/>
              </w:rPr>
            </w:pPr>
          </w:p>
          <w:p w:rsidR="000F74CA" w:rsidRPr="0027405A" w:rsidRDefault="000F74CA" w:rsidP="0027405A">
            <w:pPr>
              <w:jc w:val="center"/>
              <w:rPr>
                <w:rFonts w:ascii="Times New Roman" w:eastAsia="Times New Roman" w:hAnsi="Times New Roman" w:cs="Times New Roman"/>
                <w:b/>
                <w:bCs/>
                <w:sz w:val="24"/>
                <w:szCs w:val="24"/>
              </w:rPr>
            </w:pPr>
          </w:p>
          <w:p w:rsidR="000F74CA" w:rsidRPr="0027405A" w:rsidRDefault="000F74CA" w:rsidP="0027405A">
            <w:pPr>
              <w:jc w:val="center"/>
              <w:rPr>
                <w:rFonts w:ascii="Times New Roman" w:eastAsia="Times New Roman" w:hAnsi="Times New Roman" w:cs="Times New Roman"/>
                <w:b/>
                <w:sz w:val="24"/>
                <w:szCs w:val="24"/>
              </w:rPr>
            </w:pPr>
            <w:r w:rsidRPr="0027405A">
              <w:rPr>
                <w:rFonts w:ascii="Times New Roman" w:eastAsia="Times New Roman" w:hAnsi="Times New Roman" w:cs="Times New Roman"/>
                <w:b/>
                <w:sz w:val="24"/>
                <w:szCs w:val="24"/>
              </w:rPr>
              <w:t>ПРЕДМЕТ ЗАКУПІВЛІ</w:t>
            </w:r>
          </w:p>
          <w:p w:rsidR="000F74CA" w:rsidRPr="0027405A" w:rsidRDefault="000F74CA" w:rsidP="0027405A">
            <w:pPr>
              <w:jc w:val="center"/>
              <w:rPr>
                <w:rFonts w:ascii="Times New Roman" w:eastAsia="Times New Roman" w:hAnsi="Times New Roman" w:cs="Times New Roman"/>
                <w:sz w:val="24"/>
                <w:szCs w:val="24"/>
              </w:rPr>
            </w:pPr>
            <w:r w:rsidRPr="0027405A">
              <w:rPr>
                <w:rFonts w:ascii="Times New Roman" w:eastAsia="Times New Roman" w:hAnsi="Times New Roman" w:cs="Times New Roman"/>
                <w:sz w:val="24"/>
                <w:szCs w:val="24"/>
              </w:rPr>
              <w:t> </w:t>
            </w:r>
          </w:p>
          <w:p w:rsidR="000F74CA" w:rsidRPr="0027405A" w:rsidRDefault="000F74CA" w:rsidP="0027405A">
            <w:pPr>
              <w:pStyle w:val="26"/>
              <w:widowControl w:val="0"/>
              <w:spacing w:after="0" w:line="240" w:lineRule="auto"/>
              <w:jc w:val="center"/>
              <w:rPr>
                <w:rFonts w:eastAsia="Calibri"/>
                <w:b/>
                <w:bCs/>
                <w:kern w:val="1"/>
              </w:rPr>
            </w:pPr>
            <w:proofErr w:type="spellStart"/>
            <w:r w:rsidRPr="0027405A">
              <w:rPr>
                <w:rFonts w:eastAsia="Calibri"/>
                <w:b/>
                <w:bCs/>
                <w:kern w:val="1"/>
              </w:rPr>
              <w:t>Послуги</w:t>
            </w:r>
            <w:proofErr w:type="spellEnd"/>
            <w:r w:rsidRPr="0027405A">
              <w:rPr>
                <w:rFonts w:eastAsia="Calibri"/>
                <w:b/>
                <w:bCs/>
                <w:kern w:val="1"/>
              </w:rPr>
              <w:t xml:space="preserve"> </w:t>
            </w:r>
            <w:proofErr w:type="spellStart"/>
            <w:r w:rsidRPr="0027405A">
              <w:rPr>
                <w:rFonts w:eastAsia="Calibri"/>
                <w:b/>
                <w:bCs/>
                <w:kern w:val="1"/>
              </w:rPr>
              <w:t>із</w:t>
            </w:r>
            <w:proofErr w:type="spellEnd"/>
            <w:r w:rsidRPr="0027405A">
              <w:rPr>
                <w:rFonts w:eastAsia="Calibri"/>
                <w:b/>
                <w:bCs/>
                <w:kern w:val="1"/>
              </w:rPr>
              <w:t xml:space="preserve"> </w:t>
            </w:r>
            <w:proofErr w:type="spellStart"/>
            <w:r w:rsidRPr="0027405A">
              <w:rPr>
                <w:rFonts w:eastAsia="Calibri"/>
                <w:b/>
                <w:bCs/>
                <w:kern w:val="1"/>
              </w:rPr>
              <w:t>забезпечення</w:t>
            </w:r>
            <w:proofErr w:type="spellEnd"/>
            <w:r w:rsidRPr="0027405A">
              <w:rPr>
                <w:rFonts w:eastAsia="Calibri"/>
                <w:b/>
                <w:bCs/>
                <w:kern w:val="1"/>
              </w:rPr>
              <w:t xml:space="preserve"> доступу до </w:t>
            </w:r>
            <w:proofErr w:type="spellStart"/>
            <w:r w:rsidRPr="0027405A">
              <w:rPr>
                <w:rFonts w:eastAsia="Calibri"/>
                <w:b/>
                <w:bCs/>
                <w:kern w:val="1"/>
              </w:rPr>
              <w:t>мережі</w:t>
            </w:r>
            <w:proofErr w:type="spellEnd"/>
            <w:r w:rsidRPr="0027405A">
              <w:rPr>
                <w:rFonts w:eastAsia="Calibri"/>
                <w:b/>
                <w:bCs/>
                <w:kern w:val="1"/>
              </w:rPr>
              <w:t xml:space="preserve"> </w:t>
            </w:r>
            <w:proofErr w:type="spellStart"/>
            <w:r w:rsidRPr="0027405A">
              <w:rPr>
                <w:rFonts w:eastAsia="Calibri"/>
                <w:b/>
                <w:bCs/>
                <w:kern w:val="1"/>
              </w:rPr>
              <w:t>Інтернет</w:t>
            </w:r>
            <w:proofErr w:type="spellEnd"/>
          </w:p>
          <w:p w:rsidR="000F74CA" w:rsidRPr="0027405A" w:rsidRDefault="000F74CA" w:rsidP="0027405A">
            <w:pPr>
              <w:tabs>
                <w:tab w:val="left" w:pos="0"/>
              </w:tabs>
              <w:contextualSpacing/>
              <w:jc w:val="center"/>
              <w:rPr>
                <w:rFonts w:ascii="Times New Roman" w:hAnsi="Times New Roman" w:cs="Times New Roman"/>
                <w:bCs/>
                <w:kern w:val="1"/>
                <w:sz w:val="24"/>
                <w:szCs w:val="24"/>
              </w:rPr>
            </w:pPr>
            <w:r w:rsidRPr="0027405A">
              <w:rPr>
                <w:rFonts w:ascii="Times New Roman" w:hAnsi="Times New Roman" w:cs="Times New Roman"/>
                <w:bCs/>
                <w:kern w:val="1"/>
                <w:sz w:val="24"/>
                <w:szCs w:val="24"/>
              </w:rPr>
              <w:t xml:space="preserve">(показник національного класифікатора України </w:t>
            </w:r>
          </w:p>
          <w:p w:rsidR="000F74CA" w:rsidRPr="0027405A" w:rsidRDefault="000F74CA" w:rsidP="0027405A">
            <w:pPr>
              <w:tabs>
                <w:tab w:val="left" w:pos="0"/>
              </w:tabs>
              <w:contextualSpacing/>
              <w:jc w:val="center"/>
              <w:rPr>
                <w:rFonts w:ascii="Times New Roman" w:hAnsi="Times New Roman" w:cs="Times New Roman"/>
                <w:bCs/>
                <w:kern w:val="1"/>
                <w:sz w:val="24"/>
                <w:szCs w:val="24"/>
              </w:rPr>
            </w:pPr>
            <w:r w:rsidRPr="0027405A">
              <w:rPr>
                <w:rFonts w:ascii="Times New Roman" w:hAnsi="Times New Roman" w:cs="Times New Roman"/>
                <w:bCs/>
                <w:kern w:val="1"/>
                <w:sz w:val="24"/>
                <w:szCs w:val="24"/>
              </w:rPr>
              <w:t>ДК 021:2015 «Єдиний закупівельний словник» - 72410000-7 Послуги провайдерів)</w:t>
            </w:r>
          </w:p>
          <w:p w:rsidR="000F74CA" w:rsidRPr="0027405A" w:rsidRDefault="000F74CA" w:rsidP="0027405A">
            <w:pPr>
              <w:tabs>
                <w:tab w:val="left" w:pos="0"/>
              </w:tabs>
              <w:contextualSpacing/>
              <w:jc w:val="center"/>
              <w:rPr>
                <w:rFonts w:ascii="Times New Roman" w:hAnsi="Times New Roman" w:cs="Times New Roman"/>
                <w:bCs/>
                <w:kern w:val="1"/>
                <w:sz w:val="24"/>
                <w:szCs w:val="24"/>
              </w:rPr>
            </w:pPr>
            <w:r w:rsidRPr="0027405A">
              <w:rPr>
                <w:rFonts w:ascii="Times New Roman" w:hAnsi="Times New Roman" w:cs="Times New Roman"/>
                <w:bCs/>
                <w:kern w:val="1"/>
                <w:sz w:val="24"/>
                <w:szCs w:val="24"/>
              </w:rPr>
              <w:t>Процедура закупівлі – відкриті торги з особливостями.</w:t>
            </w:r>
          </w:p>
          <w:p w:rsidR="000F74CA" w:rsidRPr="0027405A" w:rsidRDefault="000F74CA" w:rsidP="0027405A">
            <w:pPr>
              <w:jc w:val="center"/>
              <w:rPr>
                <w:rFonts w:ascii="Times New Roman" w:eastAsia="Times New Roman" w:hAnsi="Times New Roman" w:cs="Times New Roman"/>
                <w:b/>
                <w:sz w:val="24"/>
                <w:szCs w:val="24"/>
              </w:rPr>
            </w:pPr>
          </w:p>
          <w:p w:rsidR="000F74CA" w:rsidRPr="0027405A" w:rsidRDefault="000F74CA" w:rsidP="0027405A">
            <w:pPr>
              <w:jc w:val="center"/>
              <w:rPr>
                <w:rFonts w:ascii="Times New Roman" w:eastAsia="Times New Roman" w:hAnsi="Times New Roman" w:cs="Times New Roman"/>
                <w:b/>
                <w:i/>
                <w:sz w:val="24"/>
                <w:szCs w:val="24"/>
                <w:u w:val="single"/>
              </w:rPr>
            </w:pPr>
            <w:r w:rsidRPr="0027405A">
              <w:rPr>
                <w:rFonts w:ascii="Times New Roman" w:hAnsi="Times New Roman" w:cs="Times New Roman"/>
                <w:bCs/>
                <w:i/>
                <w:sz w:val="24"/>
                <w:szCs w:val="24"/>
              </w:rPr>
              <w:t xml:space="preserve">Закупівля здійснюється відповідно до «Особливостей здійснення публічних </w:t>
            </w:r>
            <w:proofErr w:type="spellStart"/>
            <w:r w:rsidRPr="0027405A">
              <w:rPr>
                <w:rFonts w:ascii="Times New Roman" w:hAnsi="Times New Roman" w:cs="Times New Roman"/>
                <w:bCs/>
                <w:i/>
                <w:sz w:val="24"/>
                <w:szCs w:val="24"/>
              </w:rPr>
              <w:t>закупівель</w:t>
            </w:r>
            <w:proofErr w:type="spellEnd"/>
            <w:r w:rsidRPr="0027405A">
              <w:rPr>
                <w:rFonts w:ascii="Times New Roman" w:hAnsi="Times New Roman" w:cs="Times New Roman"/>
                <w:bCs/>
                <w:i/>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за номером 1178 з урахуванням змін</w:t>
            </w:r>
            <w:r w:rsidRPr="0027405A">
              <w:rPr>
                <w:rFonts w:ascii="Times New Roman" w:eastAsia="Times New Roman" w:hAnsi="Times New Roman" w:cs="Times New Roman"/>
                <w:i/>
                <w:sz w:val="24"/>
                <w:szCs w:val="24"/>
              </w:rPr>
              <w:t>.</w:t>
            </w:r>
          </w:p>
          <w:p w:rsidR="00647563" w:rsidRPr="0027405A" w:rsidRDefault="00647563" w:rsidP="0027405A">
            <w:pPr>
              <w:jc w:val="center"/>
              <w:rPr>
                <w:rFonts w:ascii="Times New Roman" w:hAnsi="Times New Roman" w:cs="Times New Roman"/>
                <w:bCs/>
                <w:i/>
                <w:iCs/>
                <w:color w:val="000000"/>
                <w:sz w:val="24"/>
                <w:szCs w:val="24"/>
              </w:rPr>
            </w:pPr>
            <w:bookmarkStart w:id="1" w:name="_Hlk111037056"/>
            <w:bookmarkStart w:id="2" w:name="_Hlk111039213"/>
            <w:bookmarkStart w:id="3" w:name="_Hlk111037091"/>
          </w:p>
          <w:p w:rsidR="00647563" w:rsidRPr="0027405A" w:rsidRDefault="00647563" w:rsidP="0027405A">
            <w:pPr>
              <w:jc w:val="center"/>
              <w:rPr>
                <w:rFonts w:ascii="Times New Roman" w:hAnsi="Times New Roman" w:cs="Times New Roman"/>
                <w:bCs/>
                <w:i/>
                <w:iCs/>
                <w:color w:val="000000"/>
                <w:sz w:val="24"/>
                <w:szCs w:val="24"/>
              </w:rPr>
            </w:pPr>
          </w:p>
          <w:p w:rsidR="00647563" w:rsidRPr="0027405A" w:rsidRDefault="00647563" w:rsidP="0027405A">
            <w:pPr>
              <w:jc w:val="center"/>
              <w:rPr>
                <w:rFonts w:ascii="Times New Roman" w:hAnsi="Times New Roman" w:cs="Times New Roman"/>
                <w:bCs/>
                <w:i/>
                <w:iCs/>
                <w:color w:val="000000"/>
                <w:sz w:val="24"/>
                <w:szCs w:val="24"/>
              </w:rPr>
            </w:pPr>
          </w:p>
          <w:p w:rsidR="00647563" w:rsidRPr="0027405A" w:rsidRDefault="00647563" w:rsidP="0027405A">
            <w:pPr>
              <w:jc w:val="center"/>
              <w:rPr>
                <w:rFonts w:ascii="Times New Roman" w:hAnsi="Times New Roman" w:cs="Times New Roman"/>
                <w:bCs/>
                <w:i/>
                <w:iCs/>
                <w:color w:val="000000"/>
                <w:sz w:val="24"/>
                <w:szCs w:val="24"/>
              </w:rPr>
            </w:pPr>
          </w:p>
          <w:p w:rsidR="00647563" w:rsidRPr="0027405A" w:rsidRDefault="00647563" w:rsidP="0027405A">
            <w:pPr>
              <w:jc w:val="center"/>
              <w:rPr>
                <w:rFonts w:ascii="Times New Roman" w:hAnsi="Times New Roman" w:cs="Times New Roman"/>
                <w:bCs/>
                <w:i/>
                <w:iCs/>
                <w:color w:val="000000"/>
                <w:sz w:val="24"/>
                <w:szCs w:val="24"/>
              </w:rPr>
            </w:pPr>
            <w:bookmarkStart w:id="4" w:name="_Hlk111039353"/>
          </w:p>
          <w:p w:rsidR="00647563" w:rsidRPr="0027405A" w:rsidRDefault="00647563" w:rsidP="0027405A">
            <w:pPr>
              <w:jc w:val="center"/>
              <w:rPr>
                <w:rFonts w:ascii="Times New Roman" w:hAnsi="Times New Roman" w:cs="Times New Roman"/>
                <w:bCs/>
                <w:i/>
                <w:iCs/>
                <w:color w:val="000000"/>
                <w:sz w:val="24"/>
                <w:szCs w:val="24"/>
              </w:rPr>
            </w:pPr>
          </w:p>
          <w:bookmarkEnd w:id="1"/>
          <w:bookmarkEnd w:id="2"/>
          <w:bookmarkEnd w:id="4"/>
          <w:p w:rsidR="00647563" w:rsidRPr="0027405A" w:rsidRDefault="00647563" w:rsidP="0027405A">
            <w:pPr>
              <w:jc w:val="center"/>
              <w:rPr>
                <w:rFonts w:ascii="Times New Roman" w:hAnsi="Times New Roman" w:cs="Times New Roman"/>
                <w:b/>
                <w:bCs/>
                <w:i/>
                <w:iCs/>
                <w:color w:val="000000"/>
                <w:sz w:val="24"/>
                <w:szCs w:val="24"/>
              </w:rPr>
            </w:pPr>
          </w:p>
          <w:p w:rsidR="00647563" w:rsidRPr="0027405A" w:rsidRDefault="00647563" w:rsidP="0027405A">
            <w:pPr>
              <w:jc w:val="center"/>
              <w:rPr>
                <w:rFonts w:ascii="Times New Roman" w:hAnsi="Times New Roman" w:cs="Times New Roman"/>
                <w:b/>
                <w:bCs/>
                <w:i/>
                <w:iCs/>
                <w:color w:val="000000"/>
                <w:sz w:val="24"/>
                <w:szCs w:val="24"/>
              </w:rPr>
            </w:pPr>
          </w:p>
          <w:p w:rsidR="00647563" w:rsidRPr="0027405A" w:rsidRDefault="00647563" w:rsidP="0027405A">
            <w:pPr>
              <w:jc w:val="center"/>
              <w:rPr>
                <w:rFonts w:ascii="Times New Roman" w:hAnsi="Times New Roman" w:cs="Times New Roman"/>
                <w:b/>
                <w:bCs/>
                <w:i/>
                <w:iCs/>
                <w:color w:val="000000"/>
                <w:sz w:val="24"/>
                <w:szCs w:val="24"/>
              </w:rPr>
            </w:pPr>
          </w:p>
          <w:p w:rsidR="00647563" w:rsidRPr="0027405A" w:rsidRDefault="00647563" w:rsidP="0027405A">
            <w:pPr>
              <w:jc w:val="center"/>
              <w:rPr>
                <w:rFonts w:ascii="Times New Roman" w:hAnsi="Times New Roman" w:cs="Times New Roman"/>
                <w:b/>
                <w:bCs/>
                <w:i/>
                <w:iCs/>
                <w:color w:val="000000"/>
                <w:sz w:val="24"/>
                <w:szCs w:val="24"/>
              </w:rPr>
            </w:pPr>
          </w:p>
          <w:p w:rsidR="00647563" w:rsidRPr="0027405A" w:rsidRDefault="00647563" w:rsidP="0027405A">
            <w:pPr>
              <w:jc w:val="center"/>
              <w:rPr>
                <w:rFonts w:ascii="Times New Roman" w:hAnsi="Times New Roman" w:cs="Times New Roman"/>
                <w:b/>
                <w:bCs/>
                <w:i/>
                <w:iCs/>
                <w:color w:val="000000"/>
                <w:sz w:val="24"/>
                <w:szCs w:val="24"/>
              </w:rPr>
            </w:pPr>
          </w:p>
          <w:p w:rsidR="00647563" w:rsidRPr="0027405A" w:rsidRDefault="00647563" w:rsidP="0027405A">
            <w:pPr>
              <w:jc w:val="center"/>
              <w:rPr>
                <w:rFonts w:ascii="Times New Roman" w:hAnsi="Times New Roman" w:cs="Times New Roman"/>
                <w:b/>
                <w:bCs/>
                <w:i/>
                <w:iCs/>
                <w:color w:val="000000"/>
                <w:sz w:val="24"/>
                <w:szCs w:val="24"/>
              </w:rPr>
            </w:pPr>
          </w:p>
          <w:p w:rsidR="00647563" w:rsidRPr="0027405A" w:rsidRDefault="00647563" w:rsidP="0027405A">
            <w:pPr>
              <w:jc w:val="center"/>
              <w:rPr>
                <w:rFonts w:ascii="Times New Roman" w:hAnsi="Times New Roman" w:cs="Times New Roman"/>
                <w:b/>
                <w:bCs/>
                <w:i/>
                <w:iCs/>
                <w:color w:val="000000"/>
                <w:sz w:val="24"/>
                <w:szCs w:val="24"/>
              </w:rPr>
            </w:pPr>
          </w:p>
          <w:bookmarkEnd w:id="3"/>
          <w:p w:rsidR="00647563" w:rsidRPr="0027405A" w:rsidRDefault="00647563" w:rsidP="0027405A">
            <w:pPr>
              <w:jc w:val="center"/>
              <w:rPr>
                <w:rFonts w:ascii="Times New Roman" w:eastAsia="Times New Roman" w:hAnsi="Times New Roman" w:cs="Times New Roman"/>
                <w:b/>
                <w:sz w:val="24"/>
                <w:szCs w:val="24"/>
              </w:rPr>
            </w:pPr>
          </w:p>
          <w:p w:rsidR="00647563" w:rsidRPr="0027405A" w:rsidRDefault="00647563" w:rsidP="0027405A">
            <w:pPr>
              <w:jc w:val="center"/>
              <w:rPr>
                <w:rFonts w:ascii="Times New Roman" w:eastAsia="Times New Roman" w:hAnsi="Times New Roman" w:cs="Times New Roman"/>
                <w:b/>
                <w:sz w:val="24"/>
                <w:szCs w:val="24"/>
              </w:rPr>
            </w:pPr>
          </w:p>
          <w:p w:rsidR="00647563" w:rsidRPr="0027405A" w:rsidRDefault="00647563" w:rsidP="0027405A">
            <w:pPr>
              <w:jc w:val="center"/>
              <w:rPr>
                <w:rFonts w:ascii="Times New Roman" w:eastAsia="Times New Roman" w:hAnsi="Times New Roman" w:cs="Times New Roman"/>
                <w:b/>
                <w:sz w:val="24"/>
                <w:szCs w:val="24"/>
              </w:rPr>
            </w:pPr>
          </w:p>
          <w:p w:rsidR="00647563" w:rsidRPr="0027405A" w:rsidRDefault="00647563" w:rsidP="0027405A">
            <w:pPr>
              <w:jc w:val="center"/>
              <w:rPr>
                <w:rFonts w:ascii="Times New Roman" w:eastAsia="Times New Roman" w:hAnsi="Times New Roman" w:cs="Times New Roman"/>
                <w:b/>
                <w:sz w:val="24"/>
                <w:szCs w:val="24"/>
              </w:rPr>
            </w:pPr>
          </w:p>
          <w:p w:rsidR="00647563" w:rsidRPr="003644F8" w:rsidRDefault="00647563" w:rsidP="0027405A">
            <w:pPr>
              <w:jc w:val="center"/>
              <w:rPr>
                <w:rFonts w:ascii="Times New Roman" w:eastAsia="Times New Roman" w:hAnsi="Times New Roman" w:cs="Times New Roman"/>
                <w:b/>
                <w:i/>
                <w:iCs/>
                <w:sz w:val="28"/>
                <w:szCs w:val="28"/>
              </w:rPr>
            </w:pPr>
            <w:r w:rsidRPr="003644F8">
              <w:rPr>
                <w:rFonts w:ascii="Times New Roman" w:eastAsia="Times New Roman" w:hAnsi="Times New Roman" w:cs="Times New Roman"/>
                <w:b/>
                <w:i/>
                <w:iCs/>
                <w:sz w:val="28"/>
                <w:szCs w:val="28"/>
              </w:rPr>
              <w:t>Україна, м. Київ</w:t>
            </w:r>
          </w:p>
          <w:p w:rsidR="00647563" w:rsidRPr="003644F8" w:rsidRDefault="00647563" w:rsidP="0027405A">
            <w:pPr>
              <w:jc w:val="center"/>
              <w:rPr>
                <w:rFonts w:ascii="Times New Roman" w:eastAsia="Times New Roman" w:hAnsi="Times New Roman" w:cs="Times New Roman"/>
                <w:b/>
                <w:i/>
                <w:iCs/>
                <w:sz w:val="28"/>
                <w:szCs w:val="28"/>
              </w:rPr>
            </w:pPr>
            <w:r w:rsidRPr="003644F8">
              <w:rPr>
                <w:rFonts w:ascii="Times New Roman" w:eastAsia="Times New Roman" w:hAnsi="Times New Roman" w:cs="Times New Roman"/>
                <w:b/>
                <w:i/>
                <w:iCs/>
                <w:sz w:val="28"/>
                <w:szCs w:val="28"/>
              </w:rPr>
              <w:t>2024 рік</w:t>
            </w:r>
          </w:p>
          <w:p w:rsidR="00647563" w:rsidRPr="0027405A" w:rsidRDefault="00647563" w:rsidP="0027405A">
            <w:pPr>
              <w:jc w:val="center"/>
              <w:rPr>
                <w:rFonts w:ascii="Times New Roman" w:eastAsia="Times New Roman" w:hAnsi="Times New Roman" w:cs="Times New Roman"/>
                <w:b/>
                <w:sz w:val="24"/>
                <w:szCs w:val="24"/>
              </w:rPr>
            </w:pPr>
          </w:p>
          <w:p w:rsidR="00647563" w:rsidRPr="0027405A" w:rsidRDefault="00647563" w:rsidP="0027405A">
            <w:pPr>
              <w:jc w:val="center"/>
              <w:rPr>
                <w:rFonts w:ascii="Times New Roman" w:eastAsia="Times New Roman" w:hAnsi="Times New Roman" w:cs="Times New Roman"/>
                <w:b/>
                <w:sz w:val="24"/>
                <w:szCs w:val="24"/>
              </w:rPr>
            </w:pPr>
          </w:p>
        </w:tc>
      </w:tr>
    </w:tbl>
    <w:p w:rsidR="00E23FFF" w:rsidRPr="0027405A" w:rsidRDefault="00E23FFF" w:rsidP="0027405A">
      <w:pPr>
        <w:pStyle w:val="af"/>
        <w:rPr>
          <w:rFonts w:ascii="Times New Roman" w:eastAsia="Times New Roman" w:hAnsi="Times New Roman"/>
          <w:sz w:val="24"/>
          <w:szCs w:val="24"/>
          <w:lang w:val="uk-UA"/>
        </w:rPr>
      </w:pPr>
    </w:p>
    <w:p w:rsidR="00E15AAE" w:rsidRPr="0027405A" w:rsidRDefault="00E15AAE" w:rsidP="0027405A">
      <w:pPr>
        <w:spacing w:after="0" w:line="240" w:lineRule="auto"/>
        <w:rPr>
          <w:rFonts w:ascii="Times New Roman" w:eastAsia="Times New Roman" w:hAnsi="Times New Roman" w:cs="Times New Roman"/>
          <w:b/>
          <w:sz w:val="24"/>
          <w:szCs w:val="24"/>
        </w:rPr>
      </w:pPr>
      <w:r w:rsidRPr="0027405A">
        <w:rPr>
          <w:rFonts w:ascii="Times New Roman" w:eastAsia="Times New Roman" w:hAnsi="Times New Roman" w:cs="Times New Roman"/>
          <w:b/>
          <w:sz w:val="24"/>
          <w:szCs w:val="24"/>
        </w:rPr>
        <w:br w:type="page"/>
      </w:r>
    </w:p>
    <w:p w:rsidR="00861DEF" w:rsidRPr="0027405A" w:rsidRDefault="00861DEF" w:rsidP="0027405A">
      <w:pPr>
        <w:spacing w:after="0" w:line="240" w:lineRule="auto"/>
        <w:jc w:val="center"/>
        <w:rPr>
          <w:rFonts w:ascii="Times New Roman" w:eastAsia="Times New Roman" w:hAnsi="Times New Roman" w:cs="Times New Roman"/>
          <w:b/>
          <w:sz w:val="24"/>
          <w:szCs w:val="24"/>
        </w:rPr>
      </w:pPr>
    </w:p>
    <w:tbl>
      <w:tblPr>
        <w:tblW w:w="10060" w:type="dxa"/>
        <w:tblCellMar>
          <w:top w:w="15" w:type="dxa"/>
          <w:left w:w="15" w:type="dxa"/>
          <w:bottom w:w="15" w:type="dxa"/>
          <w:right w:w="15" w:type="dxa"/>
        </w:tblCellMar>
        <w:tblLook w:val="04A0" w:firstRow="1" w:lastRow="0" w:firstColumn="1" w:lastColumn="0" w:noHBand="0" w:noVBand="1"/>
      </w:tblPr>
      <w:tblGrid>
        <w:gridCol w:w="417"/>
        <w:gridCol w:w="3450"/>
        <w:gridCol w:w="6193"/>
      </w:tblGrid>
      <w:tr w:rsidR="00B97301" w:rsidRPr="0027405A" w:rsidTr="001175C6">
        <w:trPr>
          <w:trHeight w:val="219"/>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55" w:type="dxa"/>
              <w:left w:w="55" w:type="dxa"/>
              <w:bottom w:w="55" w:type="dxa"/>
              <w:right w:w="55" w:type="dxa"/>
            </w:tcMar>
            <w:hideMark/>
          </w:tcPr>
          <w:p w:rsidR="00B97301" w:rsidRPr="0027405A" w:rsidRDefault="005B187C" w:rsidP="0027405A">
            <w:pPr>
              <w:spacing w:after="0" w:line="240" w:lineRule="auto"/>
              <w:jc w:val="center"/>
              <w:rPr>
                <w:rFonts w:ascii="Times New Roman" w:hAnsi="Times New Roman" w:cs="Times New Roman"/>
                <w:b/>
                <w:sz w:val="24"/>
                <w:szCs w:val="24"/>
              </w:rPr>
            </w:pPr>
            <w:bookmarkStart w:id="5" w:name="_heading=h.2s8eyo1" w:colFirst="0" w:colLast="0"/>
            <w:bookmarkEnd w:id="5"/>
            <w:r w:rsidRPr="0027405A">
              <w:rPr>
                <w:rFonts w:ascii="Times New Roman" w:hAnsi="Times New Roman" w:cs="Times New Roman"/>
                <w:b/>
                <w:sz w:val="24"/>
                <w:szCs w:val="24"/>
              </w:rPr>
              <w:t>Розділ 1</w:t>
            </w:r>
            <w:r w:rsidR="00B97301" w:rsidRPr="0027405A">
              <w:rPr>
                <w:rFonts w:ascii="Times New Roman" w:hAnsi="Times New Roman" w:cs="Times New Roman"/>
                <w:b/>
                <w:sz w:val="24"/>
                <w:szCs w:val="24"/>
              </w:rPr>
              <w:t>. Загальні положення</w:t>
            </w:r>
          </w:p>
        </w:tc>
      </w:tr>
      <w:tr w:rsidR="002F2190" w:rsidRPr="0027405A" w:rsidTr="00010CA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2F2190" w:rsidRPr="0027405A" w:rsidRDefault="002F2190" w:rsidP="0027405A">
            <w:pPr>
              <w:spacing w:after="0" w:line="240" w:lineRule="auto"/>
              <w:jc w:val="center"/>
              <w:rPr>
                <w:rFonts w:ascii="Times New Roman" w:hAnsi="Times New Roman" w:cs="Times New Roman"/>
                <w:b/>
                <w:sz w:val="24"/>
                <w:szCs w:val="24"/>
              </w:rPr>
            </w:pPr>
            <w:r w:rsidRPr="0027405A">
              <w:rPr>
                <w:rFonts w:ascii="Times New Roman" w:hAnsi="Times New Roman" w:cs="Times New Roman"/>
                <w:b/>
                <w:sz w:val="24"/>
                <w:szCs w:val="24"/>
              </w:rPr>
              <w:t>1.</w:t>
            </w:r>
          </w:p>
        </w:tc>
        <w:tc>
          <w:tcPr>
            <w:tcW w:w="339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2F2190" w:rsidRPr="0027405A" w:rsidRDefault="002F2190" w:rsidP="0027405A">
            <w:pPr>
              <w:spacing w:after="0" w:line="240" w:lineRule="auto"/>
              <w:rPr>
                <w:rFonts w:ascii="Times New Roman" w:hAnsi="Times New Roman" w:cs="Times New Roman"/>
                <w:b/>
                <w:sz w:val="24"/>
                <w:szCs w:val="24"/>
              </w:rPr>
            </w:pPr>
            <w:r w:rsidRPr="0027405A">
              <w:rPr>
                <w:rFonts w:ascii="Times New Roman" w:hAnsi="Times New Roman" w:cs="Times New Roman"/>
                <w:b/>
                <w:sz w:val="24"/>
                <w:szCs w:val="24"/>
              </w:rPr>
              <w:t>Терміни, які вживаються в тендерній документації</w:t>
            </w:r>
          </w:p>
        </w:tc>
        <w:tc>
          <w:tcPr>
            <w:tcW w:w="609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0C4934" w:rsidRPr="0027405A" w:rsidRDefault="000C4934" w:rsidP="0027405A">
            <w:pPr>
              <w:spacing w:after="0" w:line="240" w:lineRule="auto"/>
              <w:contextualSpacing/>
              <w:jc w:val="both"/>
              <w:rPr>
                <w:rFonts w:ascii="Times New Roman" w:eastAsia="Times New Roman" w:hAnsi="Times New Roman" w:cs="Times New Roman"/>
                <w:sz w:val="24"/>
                <w:szCs w:val="24"/>
                <w:highlight w:val="white"/>
              </w:rPr>
            </w:pPr>
            <w:r w:rsidRPr="0027405A">
              <w:rPr>
                <w:rFonts w:ascii="Times New Roman" w:eastAsia="Times New Roman" w:hAnsi="Times New Roman" w:cs="Times New Roman"/>
                <w:sz w:val="24"/>
                <w:szCs w:val="24"/>
              </w:rPr>
              <w:t>Тендерну д</w:t>
            </w:r>
            <w:r w:rsidRPr="0027405A">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27405A">
              <w:rPr>
                <w:rFonts w:ascii="Times New Roman" w:eastAsia="Times New Roman" w:hAnsi="Times New Roman" w:cs="Times New Roman"/>
                <w:color w:val="000000"/>
                <w:sz w:val="24"/>
                <w:szCs w:val="24"/>
                <w:highlight w:val="white"/>
              </w:rPr>
              <w:t xml:space="preserve">«Про публічні закупівлі» (далі </w:t>
            </w:r>
            <w:r w:rsidRPr="0027405A">
              <w:rPr>
                <w:rFonts w:ascii="Times New Roman" w:eastAsia="Times New Roman" w:hAnsi="Times New Roman" w:cs="Times New Roman"/>
                <w:sz w:val="24"/>
                <w:szCs w:val="24"/>
                <w:highlight w:val="white"/>
              </w:rPr>
              <w:t>—</w:t>
            </w:r>
            <w:r w:rsidRPr="0027405A">
              <w:rPr>
                <w:rFonts w:ascii="Times New Roman" w:eastAsia="Times New Roman" w:hAnsi="Times New Roman" w:cs="Times New Roman"/>
                <w:color w:val="000000"/>
                <w:sz w:val="24"/>
                <w:szCs w:val="24"/>
                <w:highlight w:val="white"/>
              </w:rPr>
              <w:t xml:space="preserve"> Закон)</w:t>
            </w:r>
            <w:r w:rsidRPr="0027405A">
              <w:rPr>
                <w:rFonts w:ascii="Times New Roman" w:eastAsia="Times New Roman" w:hAnsi="Times New Roman" w:cs="Times New Roman"/>
                <w:sz w:val="24"/>
                <w:szCs w:val="24"/>
                <w:highlight w:val="white"/>
              </w:rPr>
              <w:t xml:space="preserve"> та Особливостей здійснення публічних </w:t>
            </w:r>
            <w:proofErr w:type="spellStart"/>
            <w:r w:rsidRPr="0027405A">
              <w:rPr>
                <w:rFonts w:ascii="Times New Roman" w:eastAsia="Times New Roman" w:hAnsi="Times New Roman" w:cs="Times New Roman"/>
                <w:sz w:val="24"/>
                <w:szCs w:val="24"/>
                <w:highlight w:val="white"/>
              </w:rPr>
              <w:t>закупівель</w:t>
            </w:r>
            <w:proofErr w:type="spellEnd"/>
            <w:r w:rsidRPr="0027405A">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2F2190" w:rsidRPr="0027405A" w:rsidRDefault="000C4934" w:rsidP="0027405A">
            <w:pPr>
              <w:spacing w:after="0" w:line="240" w:lineRule="auto"/>
              <w:contextualSpacing/>
              <w:jc w:val="both"/>
              <w:rPr>
                <w:rFonts w:ascii="Times New Roman" w:hAnsi="Times New Roman" w:cs="Times New Roman"/>
                <w:color w:val="000000"/>
                <w:sz w:val="24"/>
                <w:szCs w:val="24"/>
              </w:rPr>
            </w:pPr>
            <w:r w:rsidRPr="0027405A">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27405A">
              <w:rPr>
                <w:rFonts w:ascii="Times New Roman" w:eastAsia="Times New Roman" w:hAnsi="Times New Roman" w:cs="Times New Roman"/>
                <w:sz w:val="24"/>
                <w:szCs w:val="24"/>
              </w:rPr>
              <w:t>Особливостях.</w:t>
            </w:r>
          </w:p>
        </w:tc>
      </w:tr>
      <w:tr w:rsidR="002F2190" w:rsidRPr="0027405A" w:rsidTr="00010CA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2F2190" w:rsidRPr="0027405A" w:rsidRDefault="002F2190" w:rsidP="0027405A">
            <w:pPr>
              <w:spacing w:after="0" w:line="240" w:lineRule="auto"/>
              <w:jc w:val="center"/>
              <w:rPr>
                <w:rFonts w:ascii="Times New Roman" w:hAnsi="Times New Roman" w:cs="Times New Roman"/>
                <w:b/>
                <w:sz w:val="24"/>
                <w:szCs w:val="24"/>
              </w:rPr>
            </w:pPr>
            <w:r w:rsidRPr="0027405A">
              <w:rPr>
                <w:rFonts w:ascii="Times New Roman" w:hAnsi="Times New Roman" w:cs="Times New Roman"/>
                <w:b/>
                <w:sz w:val="24"/>
                <w:szCs w:val="24"/>
              </w:rPr>
              <w:t>2.</w:t>
            </w:r>
          </w:p>
        </w:tc>
        <w:tc>
          <w:tcPr>
            <w:tcW w:w="339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2F2190" w:rsidRPr="0027405A" w:rsidRDefault="002F2190" w:rsidP="0027405A">
            <w:pPr>
              <w:spacing w:after="0" w:line="240" w:lineRule="auto"/>
              <w:rPr>
                <w:rFonts w:ascii="Times New Roman" w:hAnsi="Times New Roman" w:cs="Times New Roman"/>
                <w:b/>
                <w:sz w:val="24"/>
                <w:szCs w:val="24"/>
              </w:rPr>
            </w:pPr>
            <w:r w:rsidRPr="0027405A">
              <w:rPr>
                <w:rFonts w:ascii="Times New Roman" w:hAnsi="Times New Roman" w:cs="Times New Roman"/>
                <w:b/>
                <w:sz w:val="24"/>
                <w:szCs w:val="24"/>
              </w:rPr>
              <w:t>Інформація про замовника торгів</w:t>
            </w:r>
          </w:p>
        </w:tc>
        <w:tc>
          <w:tcPr>
            <w:tcW w:w="609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2F2190" w:rsidRPr="0027405A" w:rsidRDefault="002F2190" w:rsidP="0027405A">
            <w:pPr>
              <w:spacing w:after="0" w:line="240" w:lineRule="auto"/>
              <w:jc w:val="both"/>
              <w:rPr>
                <w:rFonts w:ascii="Times New Roman" w:hAnsi="Times New Roman" w:cs="Times New Roman"/>
                <w:sz w:val="24"/>
                <w:szCs w:val="24"/>
              </w:rPr>
            </w:pPr>
          </w:p>
        </w:tc>
      </w:tr>
      <w:tr w:rsidR="00647563" w:rsidRPr="0027405A" w:rsidTr="00010CA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647563" w:rsidRPr="0027405A" w:rsidRDefault="00647563" w:rsidP="0027405A">
            <w:pPr>
              <w:spacing w:after="0" w:line="240" w:lineRule="auto"/>
              <w:jc w:val="center"/>
              <w:rPr>
                <w:rFonts w:ascii="Times New Roman" w:hAnsi="Times New Roman" w:cs="Times New Roman"/>
                <w:b/>
                <w:sz w:val="24"/>
                <w:szCs w:val="24"/>
              </w:rPr>
            </w:pPr>
            <w:r w:rsidRPr="0027405A">
              <w:rPr>
                <w:rFonts w:ascii="Times New Roman" w:eastAsia="Times New Roman" w:hAnsi="Times New Roman" w:cs="Times New Roman"/>
                <w:color w:val="000000"/>
                <w:sz w:val="24"/>
                <w:szCs w:val="24"/>
              </w:rPr>
              <w:t>2.1</w:t>
            </w:r>
          </w:p>
        </w:tc>
        <w:tc>
          <w:tcPr>
            <w:tcW w:w="339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647563" w:rsidRPr="0027405A" w:rsidRDefault="00647563" w:rsidP="0027405A">
            <w:pPr>
              <w:spacing w:after="0" w:line="240" w:lineRule="auto"/>
              <w:rPr>
                <w:rFonts w:ascii="Times New Roman" w:hAnsi="Times New Roman" w:cs="Times New Roman"/>
                <w:b/>
                <w:sz w:val="24"/>
                <w:szCs w:val="24"/>
              </w:rPr>
            </w:pPr>
            <w:r w:rsidRPr="0027405A">
              <w:rPr>
                <w:rFonts w:ascii="Times New Roman" w:eastAsia="Times New Roman" w:hAnsi="Times New Roman" w:cs="Times New Roman"/>
                <w:color w:val="000000"/>
                <w:sz w:val="24"/>
                <w:szCs w:val="24"/>
              </w:rPr>
              <w:t>повне найменування</w:t>
            </w:r>
          </w:p>
        </w:tc>
        <w:tc>
          <w:tcPr>
            <w:tcW w:w="609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647563" w:rsidRPr="0027405A" w:rsidRDefault="00E87B9A" w:rsidP="0027405A">
            <w:pPr>
              <w:spacing w:after="0" w:line="240" w:lineRule="auto"/>
              <w:jc w:val="both"/>
              <w:rPr>
                <w:rFonts w:ascii="Times New Roman" w:hAnsi="Times New Roman" w:cs="Times New Roman"/>
                <w:sz w:val="24"/>
                <w:szCs w:val="24"/>
              </w:rPr>
            </w:pPr>
            <w:r w:rsidRPr="0027405A">
              <w:rPr>
                <w:rFonts w:ascii="Times New Roman" w:eastAsia="Times New Roman" w:hAnsi="Times New Roman" w:cs="Times New Roman"/>
                <w:b/>
                <w:bCs/>
                <w:sz w:val="24"/>
                <w:szCs w:val="24"/>
                <w:lang w:eastAsia="ar-SA"/>
              </w:rPr>
              <w:t xml:space="preserve">Національний центр «Мала академія наук України» </w:t>
            </w:r>
            <w:r w:rsidRPr="0027405A">
              <w:rPr>
                <w:rFonts w:ascii="Times New Roman" w:eastAsia="Times New Roman" w:hAnsi="Times New Roman" w:cs="Times New Roman"/>
                <w:sz w:val="24"/>
                <w:szCs w:val="24"/>
                <w:lang w:eastAsia="ar-SA"/>
              </w:rPr>
              <w:t>(далі –</w:t>
            </w:r>
            <w:r w:rsidRPr="0027405A">
              <w:rPr>
                <w:rFonts w:ascii="Times New Roman" w:eastAsia="Times New Roman" w:hAnsi="Times New Roman" w:cs="Times New Roman"/>
                <w:b/>
                <w:bCs/>
                <w:sz w:val="24"/>
                <w:szCs w:val="24"/>
                <w:lang w:eastAsia="ar-SA"/>
              </w:rPr>
              <w:t xml:space="preserve"> Замовник</w:t>
            </w:r>
            <w:r w:rsidRPr="0027405A">
              <w:rPr>
                <w:rFonts w:ascii="Times New Roman" w:eastAsia="Times New Roman" w:hAnsi="Times New Roman" w:cs="Times New Roman"/>
                <w:sz w:val="24"/>
                <w:szCs w:val="24"/>
                <w:lang w:eastAsia="ar-SA"/>
              </w:rPr>
              <w:t>)</w:t>
            </w:r>
          </w:p>
        </w:tc>
      </w:tr>
      <w:tr w:rsidR="00647563" w:rsidRPr="0027405A" w:rsidTr="00010CA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647563" w:rsidRPr="0027405A" w:rsidRDefault="00647563" w:rsidP="0027405A">
            <w:pPr>
              <w:spacing w:after="0" w:line="240" w:lineRule="auto"/>
              <w:jc w:val="center"/>
              <w:rPr>
                <w:rFonts w:ascii="Times New Roman" w:eastAsia="Times New Roman" w:hAnsi="Times New Roman" w:cs="Times New Roman"/>
                <w:color w:val="000000"/>
                <w:sz w:val="24"/>
                <w:szCs w:val="24"/>
              </w:rPr>
            </w:pPr>
            <w:r w:rsidRPr="0027405A">
              <w:rPr>
                <w:rFonts w:ascii="Times New Roman" w:eastAsia="Times New Roman" w:hAnsi="Times New Roman" w:cs="Times New Roman"/>
                <w:color w:val="000000"/>
                <w:sz w:val="24"/>
                <w:szCs w:val="24"/>
              </w:rPr>
              <w:t>2.2</w:t>
            </w:r>
          </w:p>
        </w:tc>
        <w:tc>
          <w:tcPr>
            <w:tcW w:w="339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647563" w:rsidRPr="0027405A" w:rsidRDefault="00647563" w:rsidP="0027405A">
            <w:pPr>
              <w:spacing w:after="0" w:line="240" w:lineRule="auto"/>
              <w:rPr>
                <w:rFonts w:ascii="Times New Roman" w:eastAsia="Times New Roman" w:hAnsi="Times New Roman" w:cs="Times New Roman"/>
                <w:color w:val="000000"/>
                <w:sz w:val="24"/>
                <w:szCs w:val="24"/>
              </w:rPr>
            </w:pPr>
            <w:r w:rsidRPr="0027405A">
              <w:rPr>
                <w:rFonts w:ascii="Times New Roman" w:eastAsia="Times New Roman" w:hAnsi="Times New Roman" w:cs="Times New Roman"/>
                <w:color w:val="000000"/>
                <w:sz w:val="24"/>
                <w:szCs w:val="24"/>
              </w:rPr>
              <w:t>категорія замовника</w:t>
            </w:r>
          </w:p>
        </w:tc>
        <w:tc>
          <w:tcPr>
            <w:tcW w:w="609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647563" w:rsidRPr="0027405A" w:rsidRDefault="00647563" w:rsidP="0027405A">
            <w:pPr>
              <w:spacing w:after="0" w:line="240" w:lineRule="auto"/>
              <w:jc w:val="both"/>
              <w:rPr>
                <w:rFonts w:ascii="Times New Roman" w:hAnsi="Times New Roman" w:cs="Times New Roman"/>
                <w:sz w:val="24"/>
                <w:szCs w:val="24"/>
              </w:rPr>
            </w:pPr>
            <w:r w:rsidRPr="0027405A">
              <w:rPr>
                <w:rFonts w:ascii="Times New Roman" w:hAnsi="Times New Roman" w:cs="Times New Roman"/>
                <w:sz w:val="24"/>
                <w:szCs w:val="24"/>
              </w:rPr>
              <w:t>Юридична особа, яка забезпечує потреби держави або територіальної громади</w:t>
            </w:r>
          </w:p>
        </w:tc>
      </w:tr>
      <w:tr w:rsidR="00647563" w:rsidRPr="0027405A" w:rsidTr="00010CA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647563" w:rsidRPr="0027405A" w:rsidRDefault="00647563" w:rsidP="0027405A">
            <w:pPr>
              <w:spacing w:after="0" w:line="240" w:lineRule="auto"/>
              <w:jc w:val="center"/>
              <w:rPr>
                <w:rFonts w:ascii="Times New Roman" w:eastAsia="Times New Roman" w:hAnsi="Times New Roman" w:cs="Times New Roman"/>
                <w:color w:val="000000"/>
                <w:sz w:val="24"/>
                <w:szCs w:val="24"/>
              </w:rPr>
            </w:pPr>
            <w:r w:rsidRPr="0027405A">
              <w:rPr>
                <w:rFonts w:ascii="Times New Roman" w:eastAsia="Times New Roman" w:hAnsi="Times New Roman" w:cs="Times New Roman"/>
                <w:color w:val="000000"/>
                <w:sz w:val="24"/>
                <w:szCs w:val="24"/>
              </w:rPr>
              <w:t>2.3</w:t>
            </w:r>
          </w:p>
        </w:tc>
        <w:tc>
          <w:tcPr>
            <w:tcW w:w="339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647563" w:rsidRPr="0027405A" w:rsidRDefault="00647563" w:rsidP="0027405A">
            <w:pPr>
              <w:spacing w:after="0" w:line="240" w:lineRule="auto"/>
              <w:rPr>
                <w:rFonts w:ascii="Times New Roman" w:eastAsia="Times New Roman" w:hAnsi="Times New Roman" w:cs="Times New Roman"/>
                <w:color w:val="000000"/>
                <w:sz w:val="24"/>
                <w:szCs w:val="24"/>
              </w:rPr>
            </w:pPr>
            <w:r w:rsidRPr="0027405A">
              <w:rPr>
                <w:rFonts w:ascii="Times New Roman" w:eastAsia="Times New Roman" w:hAnsi="Times New Roman" w:cs="Times New Roman"/>
                <w:color w:val="000000"/>
                <w:sz w:val="24"/>
                <w:szCs w:val="24"/>
              </w:rPr>
              <w:t>місцезнаходження</w:t>
            </w:r>
          </w:p>
        </w:tc>
        <w:tc>
          <w:tcPr>
            <w:tcW w:w="609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87B9A" w:rsidRPr="0027405A" w:rsidRDefault="00E87B9A" w:rsidP="0027405A">
            <w:pPr>
              <w:spacing w:after="0" w:line="240" w:lineRule="auto"/>
              <w:jc w:val="both"/>
              <w:rPr>
                <w:rFonts w:ascii="Times New Roman" w:eastAsia="Times New Roman" w:hAnsi="Times New Roman" w:cs="Times New Roman"/>
                <w:sz w:val="24"/>
                <w:szCs w:val="24"/>
              </w:rPr>
            </w:pPr>
            <w:r w:rsidRPr="0027405A">
              <w:rPr>
                <w:rFonts w:ascii="Times New Roman" w:eastAsia="Times New Roman" w:hAnsi="Times New Roman" w:cs="Times New Roman"/>
                <w:sz w:val="24"/>
                <w:szCs w:val="24"/>
              </w:rPr>
              <w:t>01021, м. Київ, Кловський узвіз, 8</w:t>
            </w:r>
          </w:p>
          <w:p w:rsidR="00E87B9A" w:rsidRPr="0027405A" w:rsidRDefault="00E87B9A" w:rsidP="0027405A">
            <w:pPr>
              <w:spacing w:after="0" w:line="240" w:lineRule="auto"/>
              <w:jc w:val="both"/>
              <w:rPr>
                <w:rFonts w:ascii="Times New Roman" w:eastAsia="Times New Roman" w:hAnsi="Times New Roman" w:cs="Times New Roman"/>
                <w:sz w:val="24"/>
                <w:szCs w:val="24"/>
              </w:rPr>
            </w:pPr>
            <w:r w:rsidRPr="0027405A">
              <w:rPr>
                <w:rFonts w:ascii="Times New Roman" w:eastAsia="Times New Roman" w:hAnsi="Times New Roman" w:cs="Times New Roman"/>
                <w:sz w:val="24"/>
                <w:szCs w:val="24"/>
              </w:rPr>
              <w:t>Фактичне місцезнаходження – 04119, м. Київ,</w:t>
            </w:r>
          </w:p>
          <w:p w:rsidR="00647563" w:rsidRPr="0027405A" w:rsidRDefault="00E87B9A" w:rsidP="0027405A">
            <w:pPr>
              <w:spacing w:after="0" w:line="240" w:lineRule="auto"/>
              <w:jc w:val="both"/>
              <w:rPr>
                <w:rFonts w:ascii="Times New Roman" w:hAnsi="Times New Roman" w:cs="Times New Roman"/>
                <w:sz w:val="24"/>
                <w:szCs w:val="24"/>
              </w:rPr>
            </w:pPr>
            <w:r w:rsidRPr="0027405A">
              <w:rPr>
                <w:rFonts w:ascii="Times New Roman" w:eastAsia="Times New Roman" w:hAnsi="Times New Roman" w:cs="Times New Roman"/>
                <w:sz w:val="24"/>
                <w:szCs w:val="24"/>
              </w:rPr>
              <w:t>вул. Дегтярівська, 38-44</w:t>
            </w:r>
          </w:p>
        </w:tc>
      </w:tr>
      <w:tr w:rsidR="00647563" w:rsidRPr="0027405A" w:rsidTr="00010CA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647563" w:rsidRPr="0027405A" w:rsidRDefault="00647563" w:rsidP="0027405A">
            <w:pPr>
              <w:spacing w:after="0" w:line="240" w:lineRule="auto"/>
              <w:jc w:val="center"/>
              <w:rPr>
                <w:rFonts w:ascii="Times New Roman" w:eastAsia="Times New Roman" w:hAnsi="Times New Roman" w:cs="Times New Roman"/>
                <w:color w:val="000000"/>
                <w:sz w:val="24"/>
                <w:szCs w:val="24"/>
              </w:rPr>
            </w:pPr>
            <w:r w:rsidRPr="0027405A">
              <w:rPr>
                <w:rFonts w:ascii="Times New Roman" w:eastAsia="Times New Roman" w:hAnsi="Times New Roman" w:cs="Times New Roman"/>
                <w:color w:val="000000"/>
                <w:sz w:val="24"/>
                <w:szCs w:val="24"/>
              </w:rPr>
              <w:t>2.4</w:t>
            </w:r>
          </w:p>
        </w:tc>
        <w:tc>
          <w:tcPr>
            <w:tcW w:w="339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647563" w:rsidRPr="0027405A" w:rsidRDefault="00647563" w:rsidP="0027405A">
            <w:pPr>
              <w:spacing w:after="0" w:line="240" w:lineRule="auto"/>
              <w:rPr>
                <w:rFonts w:ascii="Times New Roman" w:eastAsia="Times New Roman" w:hAnsi="Times New Roman" w:cs="Times New Roman"/>
                <w:color w:val="000000"/>
                <w:sz w:val="24"/>
                <w:szCs w:val="24"/>
              </w:rPr>
            </w:pPr>
            <w:r w:rsidRPr="0027405A">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87B9A" w:rsidRPr="0027405A" w:rsidRDefault="00E87B9A" w:rsidP="0027405A">
            <w:pPr>
              <w:spacing w:after="0" w:line="240" w:lineRule="auto"/>
              <w:jc w:val="both"/>
              <w:rPr>
                <w:rFonts w:ascii="Times New Roman" w:hAnsi="Times New Roman" w:cs="Times New Roman"/>
                <w:sz w:val="24"/>
                <w:szCs w:val="24"/>
              </w:rPr>
            </w:pPr>
            <w:r w:rsidRPr="0027405A">
              <w:rPr>
                <w:rFonts w:ascii="Times New Roman" w:hAnsi="Times New Roman" w:cs="Times New Roman"/>
                <w:sz w:val="24"/>
                <w:szCs w:val="24"/>
              </w:rPr>
              <w:t xml:space="preserve">З питань, пов’язаних з підготовкою тендерних пропозицій учасники процедури закупівлі (далі – Учасник(и) можуть звертатися до: </w:t>
            </w:r>
          </w:p>
          <w:p w:rsidR="00E87B9A" w:rsidRPr="0027405A" w:rsidRDefault="00134A7F" w:rsidP="0027405A">
            <w:pPr>
              <w:spacing w:after="0" w:line="240" w:lineRule="auto"/>
              <w:jc w:val="both"/>
              <w:rPr>
                <w:rFonts w:ascii="Times New Roman" w:hAnsi="Times New Roman" w:cs="Times New Roman"/>
                <w:sz w:val="24"/>
                <w:szCs w:val="24"/>
              </w:rPr>
            </w:pPr>
            <w:r w:rsidRPr="0027405A">
              <w:rPr>
                <w:rFonts w:ascii="Times New Roman" w:hAnsi="Times New Roman" w:cs="Times New Roman"/>
                <w:sz w:val="24"/>
                <w:szCs w:val="24"/>
              </w:rPr>
              <w:t>Волошин Мар’яна Володимирівна</w:t>
            </w:r>
            <w:r w:rsidR="00E87B9A" w:rsidRPr="0027405A">
              <w:rPr>
                <w:rFonts w:ascii="Times New Roman" w:hAnsi="Times New Roman" w:cs="Times New Roman"/>
                <w:sz w:val="24"/>
                <w:szCs w:val="24"/>
              </w:rPr>
              <w:t>, уповноважена особа</w:t>
            </w:r>
          </w:p>
          <w:p w:rsidR="00E87B9A" w:rsidRPr="0027405A" w:rsidRDefault="00E87B9A" w:rsidP="0027405A">
            <w:pPr>
              <w:spacing w:after="0" w:line="240" w:lineRule="auto"/>
              <w:jc w:val="both"/>
              <w:rPr>
                <w:rFonts w:ascii="Times New Roman" w:hAnsi="Times New Roman" w:cs="Times New Roman"/>
                <w:sz w:val="24"/>
                <w:szCs w:val="24"/>
              </w:rPr>
            </w:pPr>
            <w:proofErr w:type="spellStart"/>
            <w:r w:rsidRPr="0027405A">
              <w:rPr>
                <w:rFonts w:ascii="Times New Roman" w:hAnsi="Times New Roman" w:cs="Times New Roman"/>
                <w:sz w:val="24"/>
                <w:szCs w:val="24"/>
              </w:rPr>
              <w:t>тел</w:t>
            </w:r>
            <w:proofErr w:type="spellEnd"/>
            <w:r w:rsidRPr="0027405A">
              <w:rPr>
                <w:rFonts w:ascii="Times New Roman" w:hAnsi="Times New Roman" w:cs="Times New Roman"/>
                <w:sz w:val="24"/>
                <w:szCs w:val="24"/>
              </w:rPr>
              <w:t>. 0</w:t>
            </w:r>
            <w:r w:rsidR="00134A7F" w:rsidRPr="0027405A">
              <w:rPr>
                <w:rFonts w:ascii="Times New Roman" w:hAnsi="Times New Roman" w:cs="Times New Roman"/>
                <w:sz w:val="24"/>
                <w:szCs w:val="24"/>
              </w:rPr>
              <w:t>93</w:t>
            </w:r>
            <w:r w:rsidRPr="0027405A">
              <w:rPr>
                <w:rFonts w:ascii="Times New Roman" w:hAnsi="Times New Roman" w:cs="Times New Roman"/>
                <w:sz w:val="24"/>
                <w:szCs w:val="24"/>
              </w:rPr>
              <w:t xml:space="preserve"> </w:t>
            </w:r>
            <w:r w:rsidR="00134A7F" w:rsidRPr="0027405A">
              <w:rPr>
                <w:rFonts w:ascii="Times New Roman" w:hAnsi="Times New Roman" w:cs="Times New Roman"/>
                <w:sz w:val="24"/>
                <w:szCs w:val="24"/>
              </w:rPr>
              <w:t>995</w:t>
            </w:r>
            <w:r w:rsidRPr="0027405A">
              <w:rPr>
                <w:rFonts w:ascii="Times New Roman" w:hAnsi="Times New Roman" w:cs="Times New Roman"/>
                <w:sz w:val="24"/>
                <w:szCs w:val="24"/>
              </w:rPr>
              <w:t xml:space="preserve"> </w:t>
            </w:r>
            <w:r w:rsidR="00134A7F" w:rsidRPr="0027405A">
              <w:rPr>
                <w:rFonts w:ascii="Times New Roman" w:hAnsi="Times New Roman" w:cs="Times New Roman"/>
                <w:sz w:val="24"/>
                <w:szCs w:val="24"/>
              </w:rPr>
              <w:t>4164</w:t>
            </w:r>
          </w:p>
          <w:p w:rsidR="00647563" w:rsidRPr="0027405A" w:rsidRDefault="00E87B9A" w:rsidP="0027405A">
            <w:pPr>
              <w:spacing w:after="0" w:line="240" w:lineRule="auto"/>
              <w:jc w:val="both"/>
              <w:rPr>
                <w:rFonts w:ascii="Times New Roman" w:hAnsi="Times New Roman" w:cs="Times New Roman"/>
                <w:sz w:val="24"/>
                <w:szCs w:val="24"/>
              </w:rPr>
            </w:pPr>
            <w:r w:rsidRPr="0027405A">
              <w:rPr>
                <w:rFonts w:ascii="Times New Roman" w:hAnsi="Times New Roman" w:cs="Times New Roman"/>
                <w:sz w:val="24"/>
                <w:szCs w:val="24"/>
              </w:rPr>
              <w:t xml:space="preserve">Адреса та номер телефону посадових осіб замовника, уповноважених здійснювати зв’язок з учасниками: вул. Дегтярівська, 38-44, </w:t>
            </w:r>
            <w:proofErr w:type="spellStart"/>
            <w:r w:rsidRPr="0027405A">
              <w:rPr>
                <w:rFonts w:ascii="Times New Roman" w:hAnsi="Times New Roman" w:cs="Times New Roman"/>
                <w:sz w:val="24"/>
                <w:szCs w:val="24"/>
              </w:rPr>
              <w:t>каб</w:t>
            </w:r>
            <w:proofErr w:type="spellEnd"/>
            <w:r w:rsidRPr="0027405A">
              <w:rPr>
                <w:rFonts w:ascii="Times New Roman" w:hAnsi="Times New Roman" w:cs="Times New Roman"/>
                <w:sz w:val="24"/>
                <w:szCs w:val="24"/>
              </w:rPr>
              <w:t xml:space="preserve">. 1029, м. Київ, 04119; електронна адреса: </w:t>
            </w:r>
            <w:hyperlink r:id="rId9" w:tgtFrame="_blank" w:history="1">
              <w:r w:rsidR="00134A7F" w:rsidRPr="0027405A">
                <w:rPr>
                  <w:rStyle w:val="a7"/>
                  <w:rFonts w:ascii="Times New Roman" w:hAnsi="Times New Roman" w:cs="Times New Roman"/>
                  <w:color w:val="00B0F0"/>
                  <w:sz w:val="24"/>
                  <w:szCs w:val="24"/>
                  <w:shd w:val="clear" w:color="auto" w:fill="FFFFFF"/>
                </w:rPr>
                <w:t>m.voloshyn@man.gov.ua</w:t>
              </w:r>
            </w:hyperlink>
          </w:p>
        </w:tc>
      </w:tr>
      <w:tr w:rsidR="00647563" w:rsidRPr="0027405A" w:rsidTr="00010CA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647563" w:rsidRPr="0027405A" w:rsidRDefault="00647563" w:rsidP="0027405A">
            <w:pPr>
              <w:spacing w:after="0" w:line="240" w:lineRule="auto"/>
              <w:jc w:val="center"/>
              <w:rPr>
                <w:rFonts w:ascii="Times New Roman" w:eastAsia="Times New Roman" w:hAnsi="Times New Roman" w:cs="Times New Roman"/>
                <w:color w:val="000000"/>
                <w:sz w:val="24"/>
                <w:szCs w:val="24"/>
              </w:rPr>
            </w:pPr>
            <w:r w:rsidRPr="0027405A">
              <w:rPr>
                <w:rFonts w:ascii="Times New Roman" w:eastAsia="Times New Roman" w:hAnsi="Times New Roman" w:cs="Times New Roman"/>
                <w:color w:val="000000"/>
                <w:sz w:val="24"/>
                <w:szCs w:val="24"/>
              </w:rPr>
              <w:t>3.</w:t>
            </w:r>
          </w:p>
        </w:tc>
        <w:tc>
          <w:tcPr>
            <w:tcW w:w="339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647563" w:rsidRPr="0027405A" w:rsidRDefault="00647563" w:rsidP="0027405A">
            <w:pPr>
              <w:spacing w:after="0" w:line="240" w:lineRule="auto"/>
              <w:rPr>
                <w:rFonts w:ascii="Times New Roman" w:eastAsia="Times New Roman" w:hAnsi="Times New Roman" w:cs="Times New Roman"/>
                <w:sz w:val="24"/>
                <w:szCs w:val="24"/>
                <w:highlight w:val="white"/>
              </w:rPr>
            </w:pPr>
            <w:r w:rsidRPr="0027405A">
              <w:rPr>
                <w:rFonts w:ascii="Times New Roman" w:eastAsia="Times New Roman" w:hAnsi="Times New Roman" w:cs="Times New Roman"/>
                <w:b/>
                <w:color w:val="000000"/>
                <w:sz w:val="24"/>
                <w:szCs w:val="24"/>
              </w:rPr>
              <w:t>Процедура закупівлі</w:t>
            </w:r>
          </w:p>
        </w:tc>
        <w:tc>
          <w:tcPr>
            <w:tcW w:w="609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647563" w:rsidRPr="0027405A" w:rsidRDefault="00647563" w:rsidP="0027405A">
            <w:pPr>
              <w:spacing w:after="0" w:line="240" w:lineRule="auto"/>
              <w:jc w:val="both"/>
              <w:rPr>
                <w:rFonts w:ascii="Times New Roman" w:hAnsi="Times New Roman" w:cs="Times New Roman"/>
                <w:sz w:val="24"/>
                <w:szCs w:val="24"/>
              </w:rPr>
            </w:pPr>
            <w:r w:rsidRPr="0027405A">
              <w:rPr>
                <w:rFonts w:ascii="Times New Roman" w:eastAsia="Times New Roman" w:hAnsi="Times New Roman" w:cs="Times New Roman"/>
                <w:color w:val="000000"/>
                <w:sz w:val="24"/>
                <w:szCs w:val="24"/>
              </w:rPr>
              <w:t xml:space="preserve">відкриті торги </w:t>
            </w:r>
            <w:r w:rsidRPr="0027405A">
              <w:rPr>
                <w:rFonts w:ascii="Times New Roman" w:eastAsia="Times New Roman" w:hAnsi="Times New Roman" w:cs="Times New Roman"/>
                <w:b/>
                <w:color w:val="4A86E8"/>
                <w:sz w:val="24"/>
                <w:szCs w:val="24"/>
              </w:rPr>
              <w:t>з особливостями</w:t>
            </w:r>
          </w:p>
        </w:tc>
      </w:tr>
      <w:tr w:rsidR="002F2190" w:rsidRPr="0027405A" w:rsidTr="00010CAC">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2F2190" w:rsidRPr="0027405A" w:rsidRDefault="002F2190" w:rsidP="0027405A">
            <w:pPr>
              <w:spacing w:after="0" w:line="240" w:lineRule="auto"/>
              <w:jc w:val="center"/>
              <w:rPr>
                <w:rFonts w:ascii="Times New Roman" w:hAnsi="Times New Roman" w:cs="Times New Roman"/>
                <w:b/>
                <w:sz w:val="24"/>
                <w:szCs w:val="24"/>
              </w:rPr>
            </w:pPr>
            <w:r w:rsidRPr="0027405A">
              <w:rPr>
                <w:rFonts w:ascii="Times New Roman" w:hAnsi="Times New Roman" w:cs="Times New Roman"/>
                <w:b/>
                <w:sz w:val="24"/>
                <w:szCs w:val="24"/>
              </w:rPr>
              <w:t>4.</w:t>
            </w:r>
          </w:p>
        </w:tc>
        <w:tc>
          <w:tcPr>
            <w:tcW w:w="339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2F2190" w:rsidRPr="0027405A" w:rsidRDefault="002F2190" w:rsidP="0027405A">
            <w:pPr>
              <w:spacing w:after="0" w:line="240" w:lineRule="auto"/>
              <w:rPr>
                <w:rFonts w:ascii="Times New Roman" w:hAnsi="Times New Roman" w:cs="Times New Roman"/>
                <w:b/>
                <w:sz w:val="24"/>
                <w:szCs w:val="24"/>
              </w:rPr>
            </w:pPr>
            <w:r w:rsidRPr="0027405A">
              <w:rPr>
                <w:rFonts w:ascii="Times New Roman" w:hAnsi="Times New Roman" w:cs="Times New Roman"/>
                <w:b/>
                <w:sz w:val="24"/>
                <w:szCs w:val="24"/>
              </w:rPr>
              <w:t>Інформація про предмет закупівлі </w:t>
            </w:r>
          </w:p>
        </w:tc>
        <w:tc>
          <w:tcPr>
            <w:tcW w:w="609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2F2190" w:rsidRPr="0027405A" w:rsidRDefault="002F2190" w:rsidP="0027405A">
            <w:pPr>
              <w:spacing w:after="0" w:line="240" w:lineRule="auto"/>
              <w:jc w:val="both"/>
              <w:rPr>
                <w:rFonts w:ascii="Times New Roman" w:hAnsi="Times New Roman" w:cs="Times New Roman"/>
                <w:sz w:val="24"/>
                <w:szCs w:val="24"/>
              </w:rPr>
            </w:pPr>
          </w:p>
        </w:tc>
      </w:tr>
      <w:tr w:rsidR="002F2190" w:rsidRPr="0027405A" w:rsidTr="00E513DC">
        <w:trPr>
          <w:trHeight w:val="53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2F2190" w:rsidRPr="0027405A" w:rsidRDefault="002F2190" w:rsidP="0027405A">
            <w:pPr>
              <w:spacing w:after="0" w:line="240" w:lineRule="auto"/>
              <w:rPr>
                <w:rFonts w:ascii="Times New Roman" w:hAnsi="Times New Roman" w:cs="Times New Roman"/>
                <w:sz w:val="24"/>
                <w:szCs w:val="24"/>
              </w:rPr>
            </w:pPr>
            <w:r w:rsidRPr="0027405A">
              <w:rPr>
                <w:rFonts w:ascii="Times New Roman" w:hAnsi="Times New Roman" w:cs="Times New Roman"/>
                <w:sz w:val="24"/>
                <w:szCs w:val="24"/>
              </w:rPr>
              <w:t>4.1</w:t>
            </w:r>
          </w:p>
        </w:tc>
        <w:tc>
          <w:tcPr>
            <w:tcW w:w="339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2F2190" w:rsidRPr="0027405A" w:rsidRDefault="002F2190" w:rsidP="0027405A">
            <w:pPr>
              <w:spacing w:after="0" w:line="240" w:lineRule="auto"/>
              <w:rPr>
                <w:rFonts w:ascii="Times New Roman" w:hAnsi="Times New Roman" w:cs="Times New Roman"/>
                <w:sz w:val="24"/>
                <w:szCs w:val="24"/>
              </w:rPr>
            </w:pPr>
            <w:r w:rsidRPr="0027405A">
              <w:rPr>
                <w:rFonts w:ascii="Times New Roman" w:hAnsi="Times New Roman" w:cs="Times New Roman"/>
                <w:sz w:val="24"/>
                <w:szCs w:val="24"/>
              </w:rPr>
              <w:t>назва предмета закупівлі</w:t>
            </w:r>
          </w:p>
        </w:tc>
        <w:tc>
          <w:tcPr>
            <w:tcW w:w="609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34A7F" w:rsidRPr="0027405A" w:rsidRDefault="00134A7F" w:rsidP="0027405A">
            <w:pPr>
              <w:pStyle w:val="26"/>
              <w:widowControl w:val="0"/>
              <w:spacing w:after="0" w:line="240" w:lineRule="auto"/>
              <w:rPr>
                <w:b/>
              </w:rPr>
            </w:pPr>
            <w:proofErr w:type="spellStart"/>
            <w:r w:rsidRPr="0027405A">
              <w:rPr>
                <w:rFonts w:eastAsia="Calibri"/>
                <w:b/>
                <w:bCs/>
                <w:kern w:val="1"/>
              </w:rPr>
              <w:t>Послуги</w:t>
            </w:r>
            <w:proofErr w:type="spellEnd"/>
            <w:r w:rsidRPr="0027405A">
              <w:rPr>
                <w:rFonts w:eastAsia="Calibri"/>
                <w:b/>
                <w:bCs/>
                <w:kern w:val="1"/>
              </w:rPr>
              <w:t xml:space="preserve"> </w:t>
            </w:r>
            <w:proofErr w:type="spellStart"/>
            <w:r w:rsidRPr="0027405A">
              <w:rPr>
                <w:rFonts w:eastAsia="Calibri"/>
                <w:b/>
                <w:bCs/>
                <w:kern w:val="1"/>
              </w:rPr>
              <w:t>із</w:t>
            </w:r>
            <w:proofErr w:type="spellEnd"/>
            <w:r w:rsidRPr="0027405A">
              <w:rPr>
                <w:rFonts w:eastAsia="Calibri"/>
                <w:b/>
                <w:bCs/>
                <w:kern w:val="1"/>
              </w:rPr>
              <w:t xml:space="preserve"> </w:t>
            </w:r>
            <w:proofErr w:type="spellStart"/>
            <w:r w:rsidRPr="0027405A">
              <w:rPr>
                <w:rFonts w:eastAsia="Calibri"/>
                <w:b/>
                <w:bCs/>
                <w:kern w:val="1"/>
              </w:rPr>
              <w:t>забезпечення</w:t>
            </w:r>
            <w:proofErr w:type="spellEnd"/>
            <w:r w:rsidRPr="0027405A">
              <w:rPr>
                <w:rFonts w:eastAsia="Calibri"/>
                <w:b/>
                <w:bCs/>
                <w:kern w:val="1"/>
              </w:rPr>
              <w:t xml:space="preserve"> доступу до </w:t>
            </w:r>
            <w:proofErr w:type="spellStart"/>
            <w:r w:rsidRPr="0027405A">
              <w:rPr>
                <w:rFonts w:eastAsia="Calibri"/>
                <w:b/>
                <w:bCs/>
                <w:kern w:val="1"/>
              </w:rPr>
              <w:t>мережі</w:t>
            </w:r>
            <w:proofErr w:type="spellEnd"/>
            <w:r w:rsidRPr="0027405A">
              <w:rPr>
                <w:rFonts w:eastAsia="Calibri"/>
                <w:b/>
                <w:bCs/>
                <w:kern w:val="1"/>
              </w:rPr>
              <w:t xml:space="preserve"> </w:t>
            </w:r>
            <w:proofErr w:type="spellStart"/>
            <w:r w:rsidRPr="0027405A">
              <w:rPr>
                <w:rFonts w:eastAsia="Calibri"/>
                <w:b/>
                <w:bCs/>
                <w:kern w:val="1"/>
              </w:rPr>
              <w:t>Інтернет</w:t>
            </w:r>
            <w:proofErr w:type="spellEnd"/>
            <w:r w:rsidR="00930E18" w:rsidRPr="0027405A">
              <w:rPr>
                <w:rFonts w:eastAsia="Calibri"/>
                <w:b/>
                <w:bCs/>
                <w:kern w:val="1"/>
                <w:lang w:val="uk-UA"/>
              </w:rPr>
              <w:t xml:space="preserve"> </w:t>
            </w:r>
            <w:r w:rsidRPr="0027405A">
              <w:rPr>
                <w:rFonts w:eastAsia="Calibri"/>
                <w:bCs/>
                <w:kern w:val="1"/>
              </w:rPr>
              <w:t>(</w:t>
            </w:r>
            <w:proofErr w:type="spellStart"/>
            <w:r w:rsidRPr="0027405A">
              <w:rPr>
                <w:rFonts w:eastAsia="Calibri"/>
                <w:bCs/>
                <w:kern w:val="1"/>
              </w:rPr>
              <w:t>показник</w:t>
            </w:r>
            <w:proofErr w:type="spellEnd"/>
            <w:r w:rsidRPr="0027405A">
              <w:rPr>
                <w:rFonts w:eastAsia="Calibri"/>
                <w:bCs/>
                <w:kern w:val="1"/>
              </w:rPr>
              <w:t xml:space="preserve"> </w:t>
            </w:r>
            <w:proofErr w:type="spellStart"/>
            <w:r w:rsidRPr="0027405A">
              <w:rPr>
                <w:rFonts w:eastAsia="Calibri"/>
                <w:bCs/>
                <w:kern w:val="1"/>
              </w:rPr>
              <w:t>національного</w:t>
            </w:r>
            <w:proofErr w:type="spellEnd"/>
            <w:r w:rsidRPr="0027405A">
              <w:rPr>
                <w:rFonts w:eastAsia="Calibri"/>
                <w:bCs/>
                <w:kern w:val="1"/>
              </w:rPr>
              <w:t xml:space="preserve"> </w:t>
            </w:r>
            <w:proofErr w:type="spellStart"/>
            <w:r w:rsidRPr="0027405A">
              <w:rPr>
                <w:rFonts w:eastAsia="Calibri"/>
                <w:bCs/>
                <w:kern w:val="1"/>
              </w:rPr>
              <w:t>класифікатора</w:t>
            </w:r>
            <w:proofErr w:type="spellEnd"/>
            <w:r w:rsidRPr="0027405A">
              <w:rPr>
                <w:rFonts w:eastAsia="Calibri"/>
                <w:bCs/>
                <w:kern w:val="1"/>
              </w:rPr>
              <w:t xml:space="preserve"> </w:t>
            </w:r>
            <w:proofErr w:type="spellStart"/>
            <w:r w:rsidRPr="0027405A">
              <w:rPr>
                <w:rFonts w:eastAsia="Calibri"/>
                <w:bCs/>
                <w:kern w:val="1"/>
              </w:rPr>
              <w:t>України</w:t>
            </w:r>
            <w:proofErr w:type="spellEnd"/>
            <w:r w:rsidRPr="0027405A">
              <w:rPr>
                <w:rFonts w:eastAsia="Calibri"/>
                <w:bCs/>
                <w:kern w:val="1"/>
              </w:rPr>
              <w:t xml:space="preserve"> ДК 021:2015 «</w:t>
            </w:r>
            <w:proofErr w:type="spellStart"/>
            <w:r w:rsidRPr="0027405A">
              <w:rPr>
                <w:rFonts w:eastAsia="Calibri"/>
                <w:bCs/>
                <w:kern w:val="1"/>
              </w:rPr>
              <w:t>Єдиний</w:t>
            </w:r>
            <w:proofErr w:type="spellEnd"/>
            <w:r w:rsidRPr="0027405A">
              <w:rPr>
                <w:rFonts w:eastAsia="Calibri"/>
                <w:bCs/>
                <w:kern w:val="1"/>
              </w:rPr>
              <w:t xml:space="preserve"> </w:t>
            </w:r>
            <w:proofErr w:type="spellStart"/>
            <w:r w:rsidRPr="0027405A">
              <w:rPr>
                <w:rFonts w:eastAsia="Calibri"/>
                <w:bCs/>
                <w:kern w:val="1"/>
              </w:rPr>
              <w:t>закупівельний</w:t>
            </w:r>
            <w:proofErr w:type="spellEnd"/>
            <w:r w:rsidRPr="0027405A">
              <w:rPr>
                <w:rFonts w:eastAsia="Calibri"/>
                <w:bCs/>
                <w:kern w:val="1"/>
              </w:rPr>
              <w:t xml:space="preserve"> словник» - 72410000-7 Послуги провайдерів)</w:t>
            </w:r>
            <w:r w:rsidR="00930E18" w:rsidRPr="0027405A">
              <w:rPr>
                <w:rFonts w:eastAsia="Calibri"/>
                <w:bCs/>
                <w:kern w:val="1"/>
                <w:lang w:val="uk-UA"/>
              </w:rPr>
              <w:t xml:space="preserve"> </w:t>
            </w:r>
          </w:p>
        </w:tc>
      </w:tr>
      <w:tr w:rsidR="002F2190" w:rsidRPr="0027405A" w:rsidTr="00010CAC">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2F2190" w:rsidRPr="0027405A" w:rsidRDefault="002F2190" w:rsidP="0027405A">
            <w:pPr>
              <w:spacing w:after="0" w:line="240" w:lineRule="auto"/>
              <w:rPr>
                <w:rFonts w:ascii="Times New Roman" w:hAnsi="Times New Roman" w:cs="Times New Roman"/>
                <w:sz w:val="24"/>
                <w:szCs w:val="24"/>
              </w:rPr>
            </w:pPr>
            <w:r w:rsidRPr="0027405A">
              <w:rPr>
                <w:rFonts w:ascii="Times New Roman" w:hAnsi="Times New Roman" w:cs="Times New Roman"/>
                <w:sz w:val="24"/>
                <w:szCs w:val="24"/>
              </w:rPr>
              <w:t>4.2</w:t>
            </w:r>
          </w:p>
        </w:tc>
        <w:tc>
          <w:tcPr>
            <w:tcW w:w="339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2F2190" w:rsidRPr="0027405A" w:rsidRDefault="003E275D" w:rsidP="0027405A">
            <w:pPr>
              <w:spacing w:after="0" w:line="240" w:lineRule="auto"/>
              <w:rPr>
                <w:rFonts w:ascii="Times New Roman" w:hAnsi="Times New Roman" w:cs="Times New Roman"/>
                <w:sz w:val="24"/>
                <w:szCs w:val="24"/>
              </w:rPr>
            </w:pPr>
            <w:r w:rsidRPr="0027405A">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09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2F2190" w:rsidRPr="0027405A" w:rsidRDefault="00D958DB" w:rsidP="0027405A">
            <w:pPr>
              <w:spacing w:after="0" w:line="240" w:lineRule="auto"/>
              <w:ind w:firstLine="6"/>
              <w:jc w:val="both"/>
              <w:rPr>
                <w:rFonts w:ascii="Times New Roman" w:eastAsia="Times New Roman" w:hAnsi="Times New Roman" w:cs="Times New Roman"/>
                <w:sz w:val="24"/>
                <w:szCs w:val="24"/>
              </w:rPr>
            </w:pPr>
            <w:r w:rsidRPr="0027405A">
              <w:rPr>
                <w:rFonts w:ascii="Times New Roman" w:eastAsia="Times New Roman" w:hAnsi="Times New Roman" w:cs="Times New Roman"/>
                <w:color w:val="000000"/>
                <w:sz w:val="24"/>
                <w:szCs w:val="24"/>
              </w:rPr>
              <w:t>Закупівля здійснюється щодо предмет</w:t>
            </w:r>
            <w:r w:rsidRPr="0027405A">
              <w:rPr>
                <w:rFonts w:ascii="Times New Roman" w:eastAsia="Times New Roman" w:hAnsi="Times New Roman" w:cs="Times New Roman"/>
                <w:sz w:val="24"/>
                <w:szCs w:val="24"/>
              </w:rPr>
              <w:t>а</w:t>
            </w:r>
            <w:r w:rsidRPr="0027405A">
              <w:rPr>
                <w:rFonts w:ascii="Times New Roman" w:eastAsia="Times New Roman" w:hAnsi="Times New Roman" w:cs="Times New Roman"/>
                <w:color w:val="000000"/>
                <w:sz w:val="24"/>
                <w:szCs w:val="24"/>
              </w:rPr>
              <w:t xml:space="preserve"> закупівлі в цілому.</w:t>
            </w:r>
          </w:p>
        </w:tc>
      </w:tr>
      <w:tr w:rsidR="002F2190" w:rsidRPr="0027405A" w:rsidTr="00010CAC">
        <w:trPr>
          <w:trHeight w:val="94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2F2190" w:rsidRPr="0027405A" w:rsidRDefault="002F2190" w:rsidP="0027405A">
            <w:pPr>
              <w:spacing w:after="0" w:line="240" w:lineRule="auto"/>
              <w:rPr>
                <w:rFonts w:ascii="Times New Roman" w:hAnsi="Times New Roman" w:cs="Times New Roman"/>
                <w:sz w:val="24"/>
                <w:szCs w:val="24"/>
              </w:rPr>
            </w:pPr>
            <w:r w:rsidRPr="0027405A">
              <w:rPr>
                <w:rFonts w:ascii="Times New Roman" w:hAnsi="Times New Roman" w:cs="Times New Roman"/>
                <w:sz w:val="24"/>
                <w:szCs w:val="24"/>
              </w:rPr>
              <w:t>4.3</w:t>
            </w:r>
          </w:p>
        </w:tc>
        <w:tc>
          <w:tcPr>
            <w:tcW w:w="339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2F2190" w:rsidRPr="0027405A" w:rsidRDefault="002F2190" w:rsidP="0027405A">
            <w:pPr>
              <w:spacing w:after="0" w:line="240" w:lineRule="auto"/>
              <w:rPr>
                <w:rFonts w:ascii="Times New Roman" w:hAnsi="Times New Roman" w:cs="Times New Roman"/>
                <w:sz w:val="24"/>
                <w:szCs w:val="24"/>
              </w:rPr>
            </w:pPr>
            <w:r w:rsidRPr="0027405A">
              <w:rPr>
                <w:rFonts w:ascii="Times New Roman" w:hAnsi="Times New Roman" w:cs="Times New Roman"/>
                <w:sz w:val="24"/>
                <w:szCs w:val="24"/>
              </w:rPr>
              <w:t>місце, кількість, обсяг поставки товарів (надання послуг, виконання робіт)</w:t>
            </w:r>
          </w:p>
        </w:tc>
        <w:tc>
          <w:tcPr>
            <w:tcW w:w="609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E87B9A" w:rsidRPr="0027405A" w:rsidRDefault="00E87B9A" w:rsidP="0027405A">
            <w:pPr>
              <w:spacing w:after="0" w:line="240" w:lineRule="auto"/>
              <w:jc w:val="both"/>
              <w:rPr>
                <w:rFonts w:ascii="Times New Roman" w:hAnsi="Times New Roman" w:cs="Times New Roman"/>
                <w:color w:val="000000"/>
                <w:sz w:val="24"/>
                <w:szCs w:val="24"/>
                <w:lang w:eastAsia="uk-UA"/>
              </w:rPr>
            </w:pPr>
            <w:r w:rsidRPr="0027405A">
              <w:rPr>
                <w:rFonts w:ascii="Times New Roman" w:hAnsi="Times New Roman" w:cs="Times New Roman"/>
                <w:color w:val="000000"/>
                <w:sz w:val="24"/>
                <w:szCs w:val="24"/>
                <w:lang w:eastAsia="uk-UA"/>
              </w:rPr>
              <w:t xml:space="preserve">Місце надання послуг: відповідно до </w:t>
            </w:r>
            <w:r w:rsidRPr="006A7730">
              <w:rPr>
                <w:rFonts w:ascii="Times New Roman" w:hAnsi="Times New Roman" w:cs="Times New Roman"/>
                <w:b/>
                <w:bCs/>
                <w:color w:val="000000"/>
                <w:sz w:val="24"/>
                <w:szCs w:val="24"/>
                <w:lang w:eastAsia="uk-UA"/>
              </w:rPr>
              <w:t>Додатку №2</w:t>
            </w:r>
            <w:r w:rsidRPr="0027405A">
              <w:rPr>
                <w:rFonts w:ascii="Times New Roman" w:hAnsi="Times New Roman" w:cs="Times New Roman"/>
                <w:color w:val="000000"/>
                <w:sz w:val="24"/>
                <w:szCs w:val="24"/>
                <w:lang w:eastAsia="uk-UA"/>
              </w:rPr>
              <w:t xml:space="preserve"> до Тендерної документації.</w:t>
            </w:r>
          </w:p>
          <w:p w:rsidR="00D958DB" w:rsidRPr="0027405A" w:rsidRDefault="00E87B9A" w:rsidP="0027405A">
            <w:pPr>
              <w:spacing w:after="0" w:line="240" w:lineRule="auto"/>
              <w:jc w:val="both"/>
              <w:rPr>
                <w:rFonts w:ascii="Times New Roman" w:hAnsi="Times New Roman" w:cs="Times New Roman"/>
                <w:sz w:val="24"/>
                <w:szCs w:val="24"/>
                <w:shd w:val="clear" w:color="auto" w:fill="FFFFFF"/>
              </w:rPr>
            </w:pPr>
            <w:r w:rsidRPr="0027405A">
              <w:rPr>
                <w:rFonts w:ascii="Times New Roman" w:hAnsi="Times New Roman" w:cs="Times New Roman"/>
                <w:color w:val="000000"/>
                <w:sz w:val="24"/>
                <w:szCs w:val="24"/>
                <w:lang w:eastAsia="uk-UA"/>
              </w:rPr>
              <w:t xml:space="preserve">Кількість, найменування та перелік: визначаються у </w:t>
            </w:r>
            <w:r w:rsidRPr="006A7730">
              <w:rPr>
                <w:rFonts w:ascii="Times New Roman" w:hAnsi="Times New Roman" w:cs="Times New Roman"/>
                <w:b/>
                <w:bCs/>
                <w:color w:val="000000"/>
                <w:sz w:val="24"/>
                <w:szCs w:val="24"/>
                <w:lang w:eastAsia="uk-UA"/>
              </w:rPr>
              <w:t>Додатку №2</w:t>
            </w:r>
            <w:r w:rsidRPr="0027405A">
              <w:rPr>
                <w:rFonts w:ascii="Times New Roman" w:hAnsi="Times New Roman" w:cs="Times New Roman"/>
                <w:color w:val="000000"/>
                <w:sz w:val="24"/>
                <w:szCs w:val="24"/>
                <w:lang w:eastAsia="uk-UA"/>
              </w:rPr>
              <w:t xml:space="preserve"> до Тендерної документації.</w:t>
            </w:r>
          </w:p>
        </w:tc>
      </w:tr>
      <w:tr w:rsidR="002F2190" w:rsidRPr="0027405A" w:rsidTr="00010CAC">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2F2190" w:rsidRPr="0027405A" w:rsidRDefault="002F2190" w:rsidP="0027405A">
            <w:pPr>
              <w:spacing w:after="0" w:line="240" w:lineRule="auto"/>
              <w:rPr>
                <w:rFonts w:ascii="Times New Roman" w:hAnsi="Times New Roman" w:cs="Times New Roman"/>
                <w:sz w:val="24"/>
                <w:szCs w:val="24"/>
              </w:rPr>
            </w:pPr>
            <w:r w:rsidRPr="0027405A">
              <w:rPr>
                <w:rFonts w:ascii="Times New Roman" w:hAnsi="Times New Roman" w:cs="Times New Roman"/>
                <w:sz w:val="24"/>
                <w:szCs w:val="24"/>
              </w:rPr>
              <w:t>4.4</w:t>
            </w:r>
          </w:p>
        </w:tc>
        <w:tc>
          <w:tcPr>
            <w:tcW w:w="339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2F2190" w:rsidRPr="0027405A" w:rsidRDefault="002F2190" w:rsidP="0027405A">
            <w:pPr>
              <w:spacing w:after="0" w:line="240" w:lineRule="auto"/>
              <w:rPr>
                <w:rFonts w:ascii="Times New Roman" w:hAnsi="Times New Roman" w:cs="Times New Roman"/>
                <w:sz w:val="24"/>
                <w:szCs w:val="24"/>
              </w:rPr>
            </w:pPr>
            <w:r w:rsidRPr="0027405A">
              <w:rPr>
                <w:rFonts w:ascii="Times New Roman" w:hAnsi="Times New Roman" w:cs="Times New Roman"/>
                <w:sz w:val="24"/>
                <w:szCs w:val="24"/>
              </w:rPr>
              <w:t>строк поставки товарів (надання послуг, виконання робіт)</w:t>
            </w:r>
          </w:p>
        </w:tc>
        <w:tc>
          <w:tcPr>
            <w:tcW w:w="609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2F2190" w:rsidRPr="0027405A" w:rsidRDefault="00E87B9A" w:rsidP="0027405A">
            <w:pPr>
              <w:spacing w:after="0" w:line="240" w:lineRule="auto"/>
              <w:contextualSpacing/>
              <w:rPr>
                <w:rFonts w:ascii="Times New Roman" w:hAnsi="Times New Roman" w:cs="Times New Roman"/>
                <w:b/>
                <w:sz w:val="24"/>
                <w:szCs w:val="24"/>
              </w:rPr>
            </w:pPr>
            <w:r w:rsidRPr="0027405A">
              <w:rPr>
                <w:rFonts w:ascii="Times New Roman" w:hAnsi="Times New Roman" w:cs="Times New Roman"/>
                <w:sz w:val="24"/>
                <w:szCs w:val="24"/>
                <w:lang w:val="ru"/>
              </w:rPr>
              <w:t>до 31.12.</w:t>
            </w:r>
            <w:r w:rsidR="00CD63C7" w:rsidRPr="0027405A">
              <w:rPr>
                <w:rFonts w:ascii="Times New Roman" w:hAnsi="Times New Roman" w:cs="Times New Roman"/>
                <w:sz w:val="24"/>
                <w:szCs w:val="24"/>
                <w:lang w:val="ru"/>
              </w:rPr>
              <w:t xml:space="preserve">2024 року </w:t>
            </w:r>
          </w:p>
        </w:tc>
      </w:tr>
      <w:tr w:rsidR="002F2190" w:rsidRPr="0027405A" w:rsidTr="00010CAC">
        <w:trPr>
          <w:trHeight w:val="833"/>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2F2190" w:rsidRPr="0027405A" w:rsidRDefault="002F2190" w:rsidP="0027405A">
            <w:pPr>
              <w:spacing w:after="0" w:line="240" w:lineRule="auto"/>
              <w:jc w:val="center"/>
              <w:rPr>
                <w:rFonts w:ascii="Times New Roman" w:hAnsi="Times New Roman" w:cs="Times New Roman"/>
                <w:b/>
                <w:sz w:val="24"/>
                <w:szCs w:val="24"/>
              </w:rPr>
            </w:pPr>
            <w:r w:rsidRPr="0027405A">
              <w:rPr>
                <w:rFonts w:ascii="Times New Roman" w:hAnsi="Times New Roman" w:cs="Times New Roman"/>
                <w:b/>
                <w:sz w:val="24"/>
                <w:szCs w:val="24"/>
              </w:rPr>
              <w:lastRenderedPageBreak/>
              <w:t>5.</w:t>
            </w:r>
          </w:p>
        </w:tc>
        <w:tc>
          <w:tcPr>
            <w:tcW w:w="339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2F2190" w:rsidRPr="0027405A" w:rsidRDefault="002F2190" w:rsidP="0027405A">
            <w:pPr>
              <w:spacing w:after="0" w:line="240" w:lineRule="auto"/>
              <w:rPr>
                <w:rFonts w:ascii="Times New Roman" w:hAnsi="Times New Roman" w:cs="Times New Roman"/>
                <w:b/>
                <w:sz w:val="24"/>
                <w:szCs w:val="24"/>
              </w:rPr>
            </w:pPr>
            <w:r w:rsidRPr="0027405A">
              <w:rPr>
                <w:rFonts w:ascii="Times New Roman" w:hAnsi="Times New Roman" w:cs="Times New Roman"/>
                <w:b/>
                <w:sz w:val="24"/>
                <w:szCs w:val="24"/>
              </w:rPr>
              <w:t>Недискримінація учасників</w:t>
            </w:r>
          </w:p>
        </w:tc>
        <w:tc>
          <w:tcPr>
            <w:tcW w:w="609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2F2190" w:rsidRPr="0027405A" w:rsidRDefault="00343C1D" w:rsidP="0027405A">
            <w:pPr>
              <w:shd w:val="clear" w:color="auto" w:fill="FFFFFF"/>
              <w:spacing w:after="0" w:line="240" w:lineRule="auto"/>
              <w:ind w:hanging="41"/>
              <w:jc w:val="both"/>
              <w:rPr>
                <w:rFonts w:ascii="Times New Roman" w:hAnsi="Times New Roman" w:cs="Times New Roman"/>
                <w:sz w:val="24"/>
                <w:szCs w:val="24"/>
              </w:rPr>
            </w:pPr>
            <w:bookmarkStart w:id="6" w:name="n936"/>
            <w:bookmarkEnd w:id="6"/>
            <w:r w:rsidRPr="0027405A">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27405A">
              <w:rPr>
                <w:rFonts w:ascii="Times New Roman" w:eastAsia="Times New Roman" w:hAnsi="Times New Roman" w:cs="Times New Roman"/>
                <w:color w:val="000000"/>
                <w:sz w:val="24"/>
                <w:szCs w:val="24"/>
              </w:rPr>
              <w:t>закупівель</w:t>
            </w:r>
            <w:proofErr w:type="spellEnd"/>
            <w:r w:rsidRPr="0027405A">
              <w:rPr>
                <w:rFonts w:ascii="Times New Roman" w:eastAsia="Times New Roman" w:hAnsi="Times New Roman" w:cs="Times New Roman"/>
                <w:color w:val="000000"/>
                <w:sz w:val="24"/>
                <w:szCs w:val="24"/>
              </w:rPr>
              <w:t xml:space="preserve"> на рівних умовах.</w:t>
            </w:r>
          </w:p>
        </w:tc>
      </w:tr>
      <w:tr w:rsidR="002F2190" w:rsidRPr="0027405A" w:rsidTr="00FE1282">
        <w:trPr>
          <w:trHeight w:val="6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2F2190" w:rsidRPr="0027405A" w:rsidRDefault="002F2190" w:rsidP="0027405A">
            <w:pPr>
              <w:spacing w:after="0" w:line="240" w:lineRule="auto"/>
              <w:jc w:val="center"/>
              <w:rPr>
                <w:rFonts w:ascii="Times New Roman" w:hAnsi="Times New Roman" w:cs="Times New Roman"/>
                <w:b/>
                <w:sz w:val="24"/>
                <w:szCs w:val="24"/>
              </w:rPr>
            </w:pPr>
            <w:r w:rsidRPr="0027405A">
              <w:rPr>
                <w:rFonts w:ascii="Times New Roman" w:hAnsi="Times New Roman" w:cs="Times New Roman"/>
                <w:b/>
                <w:sz w:val="24"/>
                <w:szCs w:val="24"/>
              </w:rPr>
              <w:t>6.</w:t>
            </w:r>
          </w:p>
        </w:tc>
        <w:tc>
          <w:tcPr>
            <w:tcW w:w="339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2F2190" w:rsidRPr="0027405A" w:rsidRDefault="00343C1D" w:rsidP="0027405A">
            <w:pPr>
              <w:spacing w:after="0" w:line="240" w:lineRule="auto"/>
              <w:rPr>
                <w:rFonts w:ascii="Times New Roman" w:hAnsi="Times New Roman" w:cs="Times New Roman"/>
                <w:b/>
                <w:sz w:val="24"/>
                <w:szCs w:val="24"/>
              </w:rPr>
            </w:pPr>
            <w:r w:rsidRPr="0027405A">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09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2F2190" w:rsidRPr="0027405A" w:rsidRDefault="00343C1D" w:rsidP="0027405A">
            <w:pPr>
              <w:spacing w:after="0" w:line="240" w:lineRule="auto"/>
              <w:jc w:val="both"/>
              <w:rPr>
                <w:rFonts w:ascii="Times New Roman" w:hAnsi="Times New Roman" w:cs="Times New Roman"/>
                <w:b/>
                <w:sz w:val="24"/>
                <w:szCs w:val="24"/>
                <w:u w:val="single"/>
                <w:shd w:val="solid" w:color="FFFFFF" w:fill="FFFFFF"/>
              </w:rPr>
            </w:pPr>
            <w:r w:rsidRPr="0027405A">
              <w:rPr>
                <w:rFonts w:ascii="Times New Roman" w:eastAsia="Times New Roman" w:hAnsi="Times New Roman" w:cs="Times New Roman"/>
                <w:color w:val="000000"/>
                <w:sz w:val="24"/>
                <w:szCs w:val="24"/>
              </w:rPr>
              <w:t>Валютою тендерної пропозиції є гривня.</w:t>
            </w:r>
            <w:r w:rsidRPr="0027405A">
              <w:rPr>
                <w:rFonts w:ascii="Times New Roman" w:eastAsia="Times New Roman" w:hAnsi="Times New Roman" w:cs="Times New Roman"/>
                <w:sz w:val="24"/>
                <w:szCs w:val="24"/>
              </w:rPr>
              <w:t xml:space="preserve"> </w:t>
            </w:r>
            <w:r w:rsidRPr="0027405A">
              <w:rPr>
                <w:rFonts w:ascii="Times New Roman" w:eastAsia="Times New Roman" w:hAnsi="Times New Roman" w:cs="Times New Roman"/>
                <w:b/>
                <w:i/>
                <w:color w:val="000000"/>
                <w:sz w:val="24"/>
                <w:szCs w:val="24"/>
              </w:rPr>
              <w:t>У разі якщо учасником процедури закупівлі є нерезидент</w:t>
            </w:r>
            <w:r w:rsidRPr="0027405A">
              <w:rPr>
                <w:rFonts w:ascii="Times New Roman" w:eastAsia="Times New Roman" w:hAnsi="Times New Roman" w:cs="Times New Roman"/>
                <w:b/>
                <w:color w:val="000000"/>
                <w:sz w:val="24"/>
                <w:szCs w:val="24"/>
              </w:rPr>
              <w:t xml:space="preserve">,  </w:t>
            </w:r>
            <w:r w:rsidRPr="0027405A">
              <w:rPr>
                <w:rFonts w:ascii="Times New Roman" w:eastAsia="Times New Roman" w:hAnsi="Times New Roman" w:cs="Times New Roman"/>
                <w:color w:val="000000"/>
                <w:sz w:val="24"/>
                <w:szCs w:val="24"/>
              </w:rPr>
              <w:t xml:space="preserve">такий </w:t>
            </w:r>
            <w:r w:rsidRPr="0027405A">
              <w:rPr>
                <w:rFonts w:ascii="Times New Roman" w:eastAsia="Times New Roman" w:hAnsi="Times New Roman" w:cs="Times New Roman"/>
                <w:sz w:val="24"/>
                <w:szCs w:val="24"/>
              </w:rPr>
              <w:t>у</w:t>
            </w:r>
            <w:r w:rsidRPr="0027405A">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27405A">
              <w:rPr>
                <w:rFonts w:ascii="Times New Roman" w:eastAsia="Times New Roman" w:hAnsi="Times New Roman" w:cs="Times New Roman"/>
                <w:color w:val="000000"/>
                <w:sz w:val="24"/>
                <w:szCs w:val="24"/>
              </w:rPr>
              <w:t>закупівель</w:t>
            </w:r>
            <w:proofErr w:type="spellEnd"/>
            <w:r w:rsidRPr="0027405A">
              <w:rPr>
                <w:rFonts w:ascii="Times New Roman" w:eastAsia="Times New Roman" w:hAnsi="Times New Roman" w:cs="Times New Roman"/>
                <w:color w:val="000000"/>
                <w:sz w:val="24"/>
                <w:szCs w:val="24"/>
              </w:rPr>
              <w:t xml:space="preserve"> у валюті – гривня.</w:t>
            </w:r>
          </w:p>
        </w:tc>
      </w:tr>
      <w:tr w:rsidR="002F2190" w:rsidRPr="0027405A" w:rsidTr="00010CAC">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2F2190" w:rsidRPr="0027405A" w:rsidRDefault="002F2190" w:rsidP="0027405A">
            <w:pPr>
              <w:spacing w:after="0" w:line="240" w:lineRule="auto"/>
              <w:jc w:val="center"/>
              <w:rPr>
                <w:rFonts w:ascii="Times New Roman" w:hAnsi="Times New Roman" w:cs="Times New Roman"/>
                <w:b/>
                <w:sz w:val="24"/>
                <w:szCs w:val="24"/>
              </w:rPr>
            </w:pPr>
            <w:r w:rsidRPr="0027405A">
              <w:rPr>
                <w:rFonts w:ascii="Times New Roman" w:hAnsi="Times New Roman" w:cs="Times New Roman"/>
                <w:b/>
                <w:sz w:val="24"/>
                <w:szCs w:val="24"/>
              </w:rPr>
              <w:t>7.</w:t>
            </w:r>
          </w:p>
        </w:tc>
        <w:tc>
          <w:tcPr>
            <w:tcW w:w="339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2F2190" w:rsidRPr="0027405A" w:rsidRDefault="00343C1D" w:rsidP="0027405A">
            <w:pPr>
              <w:spacing w:after="0" w:line="240" w:lineRule="auto"/>
              <w:rPr>
                <w:rFonts w:ascii="Times New Roman" w:hAnsi="Times New Roman" w:cs="Times New Roman"/>
                <w:b/>
                <w:sz w:val="24"/>
                <w:szCs w:val="24"/>
              </w:rPr>
            </w:pPr>
            <w:r w:rsidRPr="0027405A">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09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343C1D" w:rsidRPr="0027405A" w:rsidRDefault="00343C1D" w:rsidP="0027405A">
            <w:pPr>
              <w:widowControl w:val="0"/>
              <w:spacing w:after="0" w:line="240" w:lineRule="auto"/>
              <w:contextualSpacing/>
              <w:jc w:val="both"/>
              <w:rPr>
                <w:rFonts w:ascii="Times New Roman" w:eastAsia="Times New Roman" w:hAnsi="Times New Roman" w:cs="Times New Roman"/>
                <w:color w:val="000000"/>
                <w:sz w:val="24"/>
                <w:szCs w:val="24"/>
              </w:rPr>
            </w:pPr>
            <w:r w:rsidRPr="0027405A">
              <w:rPr>
                <w:rFonts w:ascii="Times New Roman" w:eastAsia="Times New Roman" w:hAnsi="Times New Roman" w:cs="Times New Roman"/>
                <w:color w:val="000000"/>
                <w:sz w:val="24"/>
                <w:szCs w:val="24"/>
              </w:rPr>
              <w:t>Мова тендерної пропозиції – українська.</w:t>
            </w:r>
          </w:p>
          <w:p w:rsidR="00343C1D" w:rsidRPr="0027405A" w:rsidRDefault="00343C1D" w:rsidP="0027405A">
            <w:pPr>
              <w:widowControl w:val="0"/>
              <w:spacing w:after="0" w:line="240" w:lineRule="auto"/>
              <w:contextualSpacing/>
              <w:jc w:val="both"/>
              <w:rPr>
                <w:rFonts w:ascii="Times New Roman" w:eastAsia="Times New Roman" w:hAnsi="Times New Roman" w:cs="Times New Roman"/>
                <w:color w:val="000000"/>
                <w:sz w:val="24"/>
                <w:szCs w:val="24"/>
              </w:rPr>
            </w:pPr>
            <w:r w:rsidRPr="0027405A">
              <w:rPr>
                <w:rFonts w:ascii="Times New Roman" w:eastAsia="Times New Roman" w:hAnsi="Times New Roman" w:cs="Times New Roman"/>
                <w:color w:val="000000"/>
                <w:sz w:val="24"/>
                <w:szCs w:val="24"/>
              </w:rPr>
              <w:t xml:space="preserve">Під час проведення процедур </w:t>
            </w:r>
            <w:proofErr w:type="spellStart"/>
            <w:r w:rsidRPr="0027405A">
              <w:rPr>
                <w:rFonts w:ascii="Times New Roman" w:eastAsia="Times New Roman" w:hAnsi="Times New Roman" w:cs="Times New Roman"/>
                <w:color w:val="000000"/>
                <w:sz w:val="24"/>
                <w:szCs w:val="24"/>
              </w:rPr>
              <w:t>закупівель</w:t>
            </w:r>
            <w:proofErr w:type="spellEnd"/>
            <w:r w:rsidRPr="0027405A">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27405A">
              <w:rPr>
                <w:rFonts w:ascii="Times New Roman" w:eastAsia="Times New Roman" w:hAnsi="Times New Roman" w:cs="Times New Roman"/>
                <w:sz w:val="24"/>
                <w:szCs w:val="24"/>
              </w:rPr>
              <w:t>іншою мовою</w:t>
            </w:r>
            <w:r w:rsidRPr="0027405A">
              <w:rPr>
                <w:rFonts w:ascii="Times New Roman" w:eastAsia="Times New Roman" w:hAnsi="Times New Roman" w:cs="Times New Roman"/>
                <w:color w:val="000000"/>
                <w:sz w:val="24"/>
                <w:szCs w:val="24"/>
              </w:rPr>
              <w:t>. Визначальним є текст, викладений українською мовою.</w:t>
            </w:r>
          </w:p>
          <w:p w:rsidR="00343C1D" w:rsidRPr="0027405A" w:rsidRDefault="00343C1D" w:rsidP="0027405A">
            <w:pPr>
              <w:widowControl w:val="0"/>
              <w:spacing w:after="0" w:line="240" w:lineRule="auto"/>
              <w:contextualSpacing/>
              <w:jc w:val="both"/>
              <w:rPr>
                <w:rFonts w:ascii="Times New Roman" w:eastAsia="Times New Roman" w:hAnsi="Times New Roman" w:cs="Times New Roman"/>
                <w:color w:val="000000"/>
                <w:sz w:val="24"/>
                <w:szCs w:val="24"/>
              </w:rPr>
            </w:pPr>
            <w:r w:rsidRPr="0027405A">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43C1D" w:rsidRPr="0027405A" w:rsidRDefault="00343C1D" w:rsidP="0027405A">
            <w:pPr>
              <w:widowControl w:val="0"/>
              <w:spacing w:after="0" w:line="240" w:lineRule="auto"/>
              <w:contextualSpacing/>
              <w:jc w:val="both"/>
              <w:rPr>
                <w:rFonts w:ascii="Times New Roman" w:eastAsia="Times New Roman" w:hAnsi="Times New Roman" w:cs="Times New Roman"/>
                <w:color w:val="000000"/>
                <w:sz w:val="24"/>
                <w:szCs w:val="24"/>
              </w:rPr>
            </w:pPr>
            <w:r w:rsidRPr="0027405A">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27405A">
              <w:rPr>
                <w:rFonts w:ascii="Times New Roman" w:eastAsia="Times New Roman" w:hAnsi="Times New Roman" w:cs="Times New Roman"/>
                <w:color w:val="000000"/>
                <w:sz w:val="24"/>
                <w:szCs w:val="24"/>
              </w:rPr>
              <w:t>закупівель</w:t>
            </w:r>
            <w:proofErr w:type="spellEnd"/>
            <w:r w:rsidRPr="0027405A">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27405A">
              <w:rPr>
                <w:rFonts w:ascii="Times New Roman" w:eastAsia="Times New Roman" w:hAnsi="Times New Roman" w:cs="Times New Roman"/>
                <w:sz w:val="24"/>
                <w:szCs w:val="24"/>
              </w:rPr>
              <w:t>І</w:t>
            </w:r>
            <w:r w:rsidRPr="0027405A">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27405A">
              <w:rPr>
                <w:rFonts w:ascii="Times New Roman" w:eastAsia="Times New Roman" w:hAnsi="Times New Roman" w:cs="Times New Roman"/>
                <w:color w:val="000000"/>
                <w:sz w:val="24"/>
                <w:szCs w:val="24"/>
              </w:rPr>
              <w:t>знак</w:t>
            </w:r>
            <w:r w:rsidRPr="0027405A">
              <w:rPr>
                <w:rFonts w:ascii="Times New Roman" w:eastAsia="Times New Roman" w:hAnsi="Times New Roman" w:cs="Times New Roman"/>
                <w:sz w:val="24"/>
                <w:szCs w:val="24"/>
              </w:rPr>
              <w:t>а</w:t>
            </w:r>
            <w:proofErr w:type="spellEnd"/>
            <w:r w:rsidRPr="0027405A">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27405A">
              <w:rPr>
                <w:rFonts w:ascii="Times New Roman" w:eastAsia="Times New Roman" w:hAnsi="Times New Roman" w:cs="Times New Roman"/>
                <w:sz w:val="24"/>
                <w:szCs w:val="24"/>
              </w:rPr>
              <w:t>в</w:t>
            </w:r>
            <w:r w:rsidRPr="0027405A">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27405A">
              <w:rPr>
                <w:rFonts w:ascii="Times New Roman" w:eastAsia="Times New Roman" w:hAnsi="Times New Roman" w:cs="Times New Roman"/>
                <w:sz w:val="24"/>
                <w:szCs w:val="24"/>
              </w:rPr>
              <w:t>українською мовою</w:t>
            </w:r>
            <w:r w:rsidRPr="0027405A">
              <w:rPr>
                <w:rFonts w:ascii="Times New Roman" w:eastAsia="Times New Roman" w:hAnsi="Times New Roman" w:cs="Times New Roman"/>
                <w:color w:val="000000"/>
                <w:sz w:val="24"/>
                <w:szCs w:val="24"/>
              </w:rPr>
              <w:t xml:space="preserve">. </w:t>
            </w:r>
          </w:p>
          <w:p w:rsidR="00343C1D" w:rsidRPr="0027405A" w:rsidRDefault="00343C1D" w:rsidP="0027405A">
            <w:pPr>
              <w:widowControl w:val="0"/>
              <w:spacing w:after="0" w:line="240" w:lineRule="auto"/>
              <w:contextualSpacing/>
              <w:jc w:val="both"/>
              <w:rPr>
                <w:rFonts w:ascii="Times New Roman" w:eastAsia="Times New Roman" w:hAnsi="Times New Roman" w:cs="Times New Roman"/>
                <w:b/>
                <w:color w:val="000000"/>
                <w:sz w:val="24"/>
                <w:szCs w:val="24"/>
              </w:rPr>
            </w:pPr>
            <w:r w:rsidRPr="0027405A">
              <w:rPr>
                <w:rFonts w:ascii="Times New Roman" w:eastAsia="Times New Roman" w:hAnsi="Times New Roman" w:cs="Times New Roman"/>
                <w:b/>
                <w:color w:val="000000"/>
                <w:sz w:val="24"/>
                <w:szCs w:val="24"/>
              </w:rPr>
              <w:t>Виключення:</w:t>
            </w:r>
          </w:p>
          <w:p w:rsidR="00343C1D" w:rsidRPr="0027405A" w:rsidRDefault="00343C1D" w:rsidP="0027405A">
            <w:pPr>
              <w:widowControl w:val="0"/>
              <w:spacing w:after="0" w:line="240" w:lineRule="auto"/>
              <w:contextualSpacing/>
              <w:jc w:val="both"/>
              <w:rPr>
                <w:rFonts w:ascii="Times New Roman" w:eastAsia="Times New Roman" w:hAnsi="Times New Roman" w:cs="Times New Roman"/>
                <w:color w:val="000000"/>
                <w:sz w:val="24"/>
                <w:szCs w:val="24"/>
              </w:rPr>
            </w:pPr>
            <w:r w:rsidRPr="0027405A">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27405A">
              <w:rPr>
                <w:rFonts w:ascii="Times New Roman" w:eastAsia="Times New Roman" w:hAnsi="Times New Roman" w:cs="Times New Roman"/>
                <w:sz w:val="24"/>
                <w:szCs w:val="24"/>
              </w:rPr>
              <w:t>у</w:t>
            </w:r>
            <w:r w:rsidRPr="0027405A">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F2190" w:rsidRPr="0027405A" w:rsidRDefault="00343C1D" w:rsidP="0027405A">
            <w:pPr>
              <w:widowControl w:val="0"/>
              <w:spacing w:after="0" w:line="240" w:lineRule="auto"/>
              <w:contextualSpacing/>
              <w:jc w:val="both"/>
              <w:rPr>
                <w:rFonts w:ascii="Times New Roman" w:eastAsia="Times New Roman" w:hAnsi="Times New Roman" w:cs="Times New Roman"/>
                <w:sz w:val="24"/>
                <w:szCs w:val="24"/>
              </w:rPr>
            </w:pPr>
            <w:r w:rsidRPr="0027405A">
              <w:rPr>
                <w:rFonts w:ascii="Times New Roman" w:eastAsia="Times New Roman" w:hAnsi="Times New Roman" w:cs="Times New Roman"/>
                <w:color w:val="000000"/>
                <w:sz w:val="24"/>
                <w:szCs w:val="24"/>
              </w:rPr>
              <w:t xml:space="preserve">2.  </w:t>
            </w:r>
            <w:r w:rsidRPr="0027405A">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27405A">
              <w:rPr>
                <w:rFonts w:ascii="Times New Roman" w:eastAsia="Times New Roman" w:hAnsi="Times New Roman" w:cs="Times New Roman"/>
                <w:sz w:val="24"/>
                <w:szCs w:val="24"/>
              </w:rPr>
              <w:t>вимозі</w:t>
            </w:r>
            <w:proofErr w:type="spellEnd"/>
            <w:r w:rsidRPr="0027405A">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F2190" w:rsidRPr="0027405A" w:rsidTr="001175C6">
        <w:trPr>
          <w:trHeight w:val="245"/>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55" w:type="dxa"/>
              <w:left w:w="55" w:type="dxa"/>
              <w:bottom w:w="55" w:type="dxa"/>
              <w:right w:w="55" w:type="dxa"/>
            </w:tcMar>
            <w:hideMark/>
          </w:tcPr>
          <w:p w:rsidR="002F2190" w:rsidRPr="0027405A" w:rsidRDefault="004D7BA7" w:rsidP="0027405A">
            <w:pPr>
              <w:spacing w:after="0" w:line="240" w:lineRule="auto"/>
              <w:jc w:val="center"/>
              <w:rPr>
                <w:rFonts w:ascii="Times New Roman" w:hAnsi="Times New Roman" w:cs="Times New Roman"/>
                <w:b/>
                <w:sz w:val="24"/>
                <w:szCs w:val="24"/>
              </w:rPr>
            </w:pPr>
            <w:r w:rsidRPr="0027405A">
              <w:rPr>
                <w:rFonts w:ascii="Times New Roman" w:hAnsi="Times New Roman" w:cs="Times New Roman"/>
                <w:b/>
                <w:sz w:val="24"/>
                <w:szCs w:val="24"/>
              </w:rPr>
              <w:t>Розділ 2</w:t>
            </w:r>
            <w:r w:rsidR="002F2190" w:rsidRPr="0027405A">
              <w:rPr>
                <w:rFonts w:ascii="Times New Roman" w:hAnsi="Times New Roman" w:cs="Times New Roman"/>
                <w:b/>
                <w:sz w:val="24"/>
                <w:szCs w:val="24"/>
              </w:rPr>
              <w:t xml:space="preserve">. Порядок </w:t>
            </w:r>
            <w:r w:rsidR="00D11B88" w:rsidRPr="0027405A">
              <w:rPr>
                <w:rFonts w:ascii="Times New Roman" w:hAnsi="Times New Roman" w:cs="Times New Roman"/>
                <w:b/>
                <w:sz w:val="24"/>
                <w:szCs w:val="24"/>
              </w:rPr>
              <w:t>в</w:t>
            </w:r>
            <w:r w:rsidR="002F2190" w:rsidRPr="0027405A">
              <w:rPr>
                <w:rFonts w:ascii="Times New Roman" w:hAnsi="Times New Roman" w:cs="Times New Roman"/>
                <w:b/>
                <w:sz w:val="24"/>
                <w:szCs w:val="24"/>
              </w:rPr>
              <w:t>несення змін та надання роз'яснень до тендерної документації</w:t>
            </w:r>
          </w:p>
        </w:tc>
      </w:tr>
      <w:tr w:rsidR="002F2190" w:rsidRPr="0027405A" w:rsidTr="00010CAC">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2F2190" w:rsidRPr="0027405A" w:rsidRDefault="002F2190" w:rsidP="0027405A">
            <w:pPr>
              <w:spacing w:after="0" w:line="240" w:lineRule="auto"/>
              <w:jc w:val="center"/>
              <w:rPr>
                <w:rFonts w:ascii="Times New Roman" w:hAnsi="Times New Roman" w:cs="Times New Roman"/>
                <w:b/>
                <w:sz w:val="24"/>
                <w:szCs w:val="24"/>
              </w:rPr>
            </w:pPr>
            <w:r w:rsidRPr="0027405A">
              <w:rPr>
                <w:rFonts w:ascii="Times New Roman" w:hAnsi="Times New Roman" w:cs="Times New Roman"/>
                <w:b/>
                <w:sz w:val="24"/>
                <w:szCs w:val="24"/>
              </w:rPr>
              <w:t>1.</w:t>
            </w:r>
          </w:p>
        </w:tc>
        <w:tc>
          <w:tcPr>
            <w:tcW w:w="339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2F2190" w:rsidRPr="0027405A" w:rsidRDefault="002F2190" w:rsidP="0027405A">
            <w:pPr>
              <w:spacing w:after="0" w:line="240" w:lineRule="auto"/>
              <w:rPr>
                <w:rFonts w:ascii="Times New Roman" w:hAnsi="Times New Roman" w:cs="Times New Roman"/>
                <w:b/>
                <w:sz w:val="24"/>
                <w:szCs w:val="24"/>
              </w:rPr>
            </w:pPr>
            <w:r w:rsidRPr="0027405A">
              <w:rPr>
                <w:rFonts w:ascii="Times New Roman" w:hAnsi="Times New Roman" w:cs="Times New Roman"/>
                <w:b/>
                <w:sz w:val="24"/>
                <w:szCs w:val="24"/>
              </w:rPr>
              <w:t>Процедура надання роз'яснень щодо тендерної документації</w:t>
            </w:r>
          </w:p>
        </w:tc>
        <w:tc>
          <w:tcPr>
            <w:tcW w:w="609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343C1D" w:rsidRPr="0027405A" w:rsidRDefault="00343C1D" w:rsidP="0027405A">
            <w:pPr>
              <w:widowControl w:val="0"/>
              <w:spacing w:after="0" w:line="240" w:lineRule="auto"/>
              <w:contextualSpacing/>
              <w:jc w:val="both"/>
              <w:rPr>
                <w:rFonts w:ascii="Times New Roman" w:eastAsia="Times New Roman" w:hAnsi="Times New Roman" w:cs="Times New Roman"/>
                <w:sz w:val="24"/>
                <w:szCs w:val="24"/>
                <w:highlight w:val="white"/>
              </w:rPr>
            </w:pPr>
            <w:r w:rsidRPr="0027405A">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27405A">
              <w:rPr>
                <w:rFonts w:ascii="Times New Roman" w:eastAsia="Times New Roman" w:hAnsi="Times New Roman" w:cs="Times New Roman"/>
                <w:sz w:val="24"/>
                <w:szCs w:val="24"/>
                <w:highlight w:val="white"/>
              </w:rPr>
              <w:t>закупівель</w:t>
            </w:r>
            <w:proofErr w:type="spellEnd"/>
            <w:r w:rsidRPr="0027405A">
              <w:rPr>
                <w:rFonts w:ascii="Times New Roman" w:eastAsia="Times New Roman" w:hAnsi="Times New Roman" w:cs="Times New Roman"/>
                <w:sz w:val="24"/>
                <w:szCs w:val="24"/>
                <w:highlight w:val="white"/>
              </w:rPr>
              <w:t xml:space="preserve"> до замовника за роз’ясненнями щодо тендерної документації </w:t>
            </w:r>
            <w:r w:rsidRPr="0027405A">
              <w:rPr>
                <w:rFonts w:ascii="Times New Roman" w:eastAsia="Times New Roman" w:hAnsi="Times New Roman" w:cs="Times New Roman"/>
                <w:sz w:val="24"/>
                <w:szCs w:val="24"/>
                <w:highlight w:val="white"/>
              </w:rPr>
              <w:lastRenderedPageBreak/>
              <w:t xml:space="preserve">та/або звернутися до замовника з вимогою щодо усунення порушення під час проведення тендеру. </w:t>
            </w:r>
          </w:p>
          <w:p w:rsidR="00343C1D" w:rsidRPr="0027405A" w:rsidRDefault="00343C1D" w:rsidP="0027405A">
            <w:pPr>
              <w:widowControl w:val="0"/>
              <w:spacing w:after="0" w:line="240" w:lineRule="auto"/>
              <w:contextualSpacing/>
              <w:jc w:val="both"/>
              <w:rPr>
                <w:rFonts w:ascii="Times New Roman" w:eastAsia="Times New Roman" w:hAnsi="Times New Roman" w:cs="Times New Roman"/>
                <w:sz w:val="24"/>
                <w:szCs w:val="24"/>
                <w:highlight w:val="white"/>
              </w:rPr>
            </w:pPr>
            <w:r w:rsidRPr="0027405A">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27405A">
              <w:rPr>
                <w:rFonts w:ascii="Times New Roman" w:eastAsia="Times New Roman" w:hAnsi="Times New Roman" w:cs="Times New Roman"/>
                <w:sz w:val="24"/>
                <w:szCs w:val="24"/>
                <w:highlight w:val="white"/>
              </w:rPr>
              <w:t>закупівель</w:t>
            </w:r>
            <w:proofErr w:type="spellEnd"/>
            <w:r w:rsidRPr="0027405A">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343C1D" w:rsidRPr="0027405A" w:rsidRDefault="00343C1D" w:rsidP="0027405A">
            <w:pPr>
              <w:widowControl w:val="0"/>
              <w:spacing w:after="0" w:line="240" w:lineRule="auto"/>
              <w:contextualSpacing/>
              <w:jc w:val="both"/>
              <w:rPr>
                <w:rFonts w:ascii="Times New Roman" w:eastAsia="Times New Roman" w:hAnsi="Times New Roman" w:cs="Times New Roman"/>
                <w:sz w:val="24"/>
                <w:szCs w:val="24"/>
                <w:highlight w:val="white"/>
              </w:rPr>
            </w:pPr>
            <w:r w:rsidRPr="0027405A">
              <w:rPr>
                <w:rFonts w:ascii="Times New Roman" w:eastAsia="Times New Roman" w:hAnsi="Times New Roman" w:cs="Times New Roman"/>
                <w:sz w:val="24"/>
                <w:szCs w:val="24"/>
                <w:highlight w:val="white"/>
              </w:rPr>
              <w:t xml:space="preserve">Замовник повинен </w:t>
            </w:r>
            <w:r w:rsidRPr="0027405A">
              <w:rPr>
                <w:rFonts w:ascii="Times New Roman" w:eastAsia="Times New Roman" w:hAnsi="Times New Roman" w:cs="Times New Roman"/>
                <w:b/>
                <w:i/>
                <w:sz w:val="24"/>
                <w:szCs w:val="24"/>
                <w:highlight w:val="white"/>
              </w:rPr>
              <w:t>протягом трьох днів</w:t>
            </w:r>
            <w:r w:rsidRPr="0027405A">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27405A">
              <w:rPr>
                <w:rFonts w:ascii="Times New Roman" w:eastAsia="Times New Roman" w:hAnsi="Times New Roman" w:cs="Times New Roman"/>
                <w:sz w:val="24"/>
                <w:szCs w:val="24"/>
                <w:highlight w:val="white"/>
              </w:rPr>
              <w:t>закупівель</w:t>
            </w:r>
            <w:proofErr w:type="spellEnd"/>
            <w:r w:rsidRPr="0027405A">
              <w:rPr>
                <w:rFonts w:ascii="Times New Roman" w:eastAsia="Times New Roman" w:hAnsi="Times New Roman" w:cs="Times New Roman"/>
                <w:sz w:val="24"/>
                <w:szCs w:val="24"/>
                <w:highlight w:val="white"/>
              </w:rPr>
              <w:t>.</w:t>
            </w:r>
          </w:p>
          <w:p w:rsidR="00343C1D" w:rsidRPr="0027405A" w:rsidRDefault="00343C1D" w:rsidP="0027405A">
            <w:pPr>
              <w:widowControl w:val="0"/>
              <w:spacing w:after="0" w:line="240" w:lineRule="auto"/>
              <w:contextualSpacing/>
              <w:jc w:val="both"/>
              <w:rPr>
                <w:rFonts w:ascii="Times New Roman" w:eastAsia="Times New Roman" w:hAnsi="Times New Roman" w:cs="Times New Roman"/>
                <w:sz w:val="24"/>
                <w:szCs w:val="24"/>
                <w:highlight w:val="white"/>
              </w:rPr>
            </w:pPr>
            <w:r w:rsidRPr="0027405A">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w:t>
            </w:r>
            <w:r w:rsidR="00D87BC7" w:rsidRPr="0027405A">
              <w:rPr>
                <w:rFonts w:ascii="Times New Roman" w:eastAsia="Times New Roman" w:hAnsi="Times New Roman" w:cs="Times New Roman"/>
                <w:sz w:val="24"/>
                <w:szCs w:val="24"/>
                <w:highlight w:val="white"/>
              </w:rPr>
              <w:t xml:space="preserve"> </w:t>
            </w:r>
            <w:proofErr w:type="spellStart"/>
            <w:r w:rsidRPr="0027405A">
              <w:rPr>
                <w:rFonts w:ascii="Times New Roman" w:eastAsia="Times New Roman" w:hAnsi="Times New Roman" w:cs="Times New Roman"/>
                <w:sz w:val="24"/>
                <w:szCs w:val="24"/>
                <w:highlight w:val="white"/>
              </w:rPr>
              <w:t>ної</w:t>
            </w:r>
            <w:proofErr w:type="spellEnd"/>
            <w:r w:rsidRPr="0027405A">
              <w:rPr>
                <w:rFonts w:ascii="Times New Roman" w:eastAsia="Times New Roman" w:hAnsi="Times New Roman" w:cs="Times New Roman"/>
                <w:sz w:val="24"/>
                <w:szCs w:val="24"/>
                <w:highlight w:val="white"/>
              </w:rPr>
              <w:t xml:space="preserve"> документації електронна система </w:t>
            </w:r>
            <w:proofErr w:type="spellStart"/>
            <w:r w:rsidRPr="0027405A">
              <w:rPr>
                <w:rFonts w:ascii="Times New Roman" w:eastAsia="Times New Roman" w:hAnsi="Times New Roman" w:cs="Times New Roman"/>
                <w:sz w:val="24"/>
                <w:szCs w:val="24"/>
                <w:highlight w:val="white"/>
              </w:rPr>
              <w:t>закупівель</w:t>
            </w:r>
            <w:proofErr w:type="spellEnd"/>
            <w:r w:rsidRPr="0027405A">
              <w:rPr>
                <w:rFonts w:ascii="Times New Roman" w:eastAsia="Times New Roman" w:hAnsi="Times New Roman" w:cs="Times New Roman"/>
                <w:sz w:val="24"/>
                <w:szCs w:val="24"/>
                <w:highlight w:val="white"/>
              </w:rPr>
              <w:t xml:space="preserve"> автоматично зупиняє перебіг відкритих торгів.</w:t>
            </w:r>
          </w:p>
          <w:p w:rsidR="002F2190" w:rsidRPr="0027405A" w:rsidRDefault="00343C1D" w:rsidP="0027405A">
            <w:pPr>
              <w:widowControl w:val="0"/>
              <w:spacing w:after="0" w:line="240" w:lineRule="auto"/>
              <w:contextualSpacing/>
              <w:jc w:val="both"/>
              <w:rPr>
                <w:rFonts w:ascii="Times New Roman" w:eastAsia="Times New Roman" w:hAnsi="Times New Roman" w:cs="Times New Roman"/>
                <w:i/>
                <w:sz w:val="24"/>
                <w:szCs w:val="24"/>
              </w:rPr>
            </w:pPr>
            <w:r w:rsidRPr="0027405A">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27405A">
              <w:rPr>
                <w:rFonts w:ascii="Times New Roman" w:eastAsia="Times New Roman" w:hAnsi="Times New Roman" w:cs="Times New Roman"/>
                <w:sz w:val="24"/>
                <w:szCs w:val="24"/>
                <w:highlight w:val="white"/>
              </w:rPr>
              <w:t>закупівель</w:t>
            </w:r>
            <w:proofErr w:type="spellEnd"/>
            <w:r w:rsidRPr="0027405A">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27405A">
              <w:rPr>
                <w:rFonts w:ascii="Times New Roman" w:eastAsia="Times New Roman" w:hAnsi="Times New Roman" w:cs="Times New Roman"/>
                <w:b/>
                <w:i/>
                <w:sz w:val="24"/>
                <w:szCs w:val="24"/>
                <w:highlight w:val="white"/>
              </w:rPr>
              <w:t>не менш як на чотири дні.</w:t>
            </w:r>
          </w:p>
        </w:tc>
      </w:tr>
      <w:tr w:rsidR="002F2190" w:rsidRPr="0027405A" w:rsidTr="00010CAC">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2F2190" w:rsidRPr="0027405A" w:rsidRDefault="002F2190" w:rsidP="0027405A">
            <w:pPr>
              <w:spacing w:after="0" w:line="240" w:lineRule="auto"/>
              <w:jc w:val="center"/>
              <w:rPr>
                <w:rFonts w:ascii="Times New Roman" w:hAnsi="Times New Roman" w:cs="Times New Roman"/>
                <w:b/>
                <w:sz w:val="24"/>
                <w:szCs w:val="24"/>
              </w:rPr>
            </w:pPr>
            <w:r w:rsidRPr="0027405A">
              <w:rPr>
                <w:rFonts w:ascii="Times New Roman" w:hAnsi="Times New Roman" w:cs="Times New Roman"/>
                <w:b/>
                <w:sz w:val="24"/>
                <w:szCs w:val="24"/>
              </w:rPr>
              <w:lastRenderedPageBreak/>
              <w:t>2.</w:t>
            </w:r>
          </w:p>
        </w:tc>
        <w:tc>
          <w:tcPr>
            <w:tcW w:w="339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2F2190" w:rsidRPr="0027405A" w:rsidRDefault="002F2190" w:rsidP="0027405A">
            <w:pPr>
              <w:spacing w:after="0" w:line="240" w:lineRule="auto"/>
              <w:rPr>
                <w:rFonts w:ascii="Times New Roman" w:hAnsi="Times New Roman" w:cs="Times New Roman"/>
                <w:b/>
                <w:sz w:val="24"/>
                <w:szCs w:val="24"/>
              </w:rPr>
            </w:pPr>
            <w:r w:rsidRPr="0027405A">
              <w:rPr>
                <w:rFonts w:ascii="Times New Roman" w:hAnsi="Times New Roman" w:cs="Times New Roman"/>
                <w:b/>
                <w:sz w:val="24"/>
                <w:szCs w:val="24"/>
              </w:rPr>
              <w:t>Внесення змін до тендерної документації</w:t>
            </w:r>
          </w:p>
        </w:tc>
        <w:tc>
          <w:tcPr>
            <w:tcW w:w="609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2C3E" w:rsidRPr="0027405A" w:rsidRDefault="00562C3E" w:rsidP="0027405A">
            <w:pPr>
              <w:spacing w:after="0" w:line="240" w:lineRule="auto"/>
              <w:contextualSpacing/>
              <w:jc w:val="both"/>
              <w:rPr>
                <w:rFonts w:ascii="Times New Roman" w:eastAsia="Times New Roman" w:hAnsi="Times New Roman" w:cs="Times New Roman"/>
                <w:sz w:val="24"/>
                <w:szCs w:val="24"/>
                <w:highlight w:val="white"/>
              </w:rPr>
            </w:pPr>
            <w:r w:rsidRPr="0027405A">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27405A">
              <w:rPr>
                <w:rFonts w:ascii="Times New Roman" w:eastAsia="Times New Roman" w:hAnsi="Times New Roman" w:cs="Times New Roman"/>
                <w:sz w:val="24"/>
                <w:szCs w:val="24"/>
                <w:highlight w:val="white"/>
              </w:rPr>
              <w:t>закупівель</w:t>
            </w:r>
            <w:proofErr w:type="spellEnd"/>
            <w:r w:rsidRPr="0027405A">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0" w:anchor="n960">
              <w:r w:rsidRPr="0027405A">
                <w:rPr>
                  <w:rFonts w:ascii="Times New Roman" w:eastAsia="Times New Roman" w:hAnsi="Times New Roman" w:cs="Times New Roman"/>
                  <w:sz w:val="24"/>
                  <w:szCs w:val="24"/>
                  <w:highlight w:val="white"/>
                </w:rPr>
                <w:t>статті 8</w:t>
              </w:r>
            </w:hyperlink>
            <w:r w:rsidRPr="0027405A">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Pr="0027405A">
              <w:rPr>
                <w:rFonts w:ascii="Times New Roman" w:eastAsia="Times New Roman" w:hAnsi="Times New Roman" w:cs="Times New Roman"/>
                <w:sz w:val="24"/>
                <w:szCs w:val="24"/>
                <w:highlight w:val="white"/>
              </w:rPr>
              <w:t>внести</w:t>
            </w:r>
            <w:proofErr w:type="spellEnd"/>
            <w:r w:rsidRPr="0027405A">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27405A">
              <w:rPr>
                <w:rFonts w:ascii="Times New Roman" w:eastAsia="Times New Roman" w:hAnsi="Times New Roman" w:cs="Times New Roman"/>
                <w:sz w:val="24"/>
                <w:szCs w:val="24"/>
                <w:highlight w:val="white"/>
              </w:rPr>
              <w:t>закупівель</w:t>
            </w:r>
            <w:proofErr w:type="spellEnd"/>
            <w:r w:rsidRPr="0027405A">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F2190" w:rsidRPr="0027405A" w:rsidRDefault="00562C3E" w:rsidP="0027405A">
            <w:pPr>
              <w:widowControl w:val="0"/>
              <w:spacing w:after="0" w:line="240" w:lineRule="auto"/>
              <w:contextualSpacing/>
              <w:jc w:val="both"/>
              <w:rPr>
                <w:rFonts w:ascii="Times New Roman" w:eastAsia="Times New Roman" w:hAnsi="Times New Roman" w:cs="Times New Roman"/>
                <w:sz w:val="24"/>
                <w:szCs w:val="24"/>
              </w:rPr>
            </w:pPr>
            <w:r w:rsidRPr="0027405A">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27405A">
              <w:rPr>
                <w:rFonts w:ascii="Times New Roman" w:eastAsia="Times New Roman" w:hAnsi="Times New Roman" w:cs="Times New Roman"/>
                <w:sz w:val="24"/>
                <w:szCs w:val="24"/>
                <w:highlight w:val="white"/>
              </w:rPr>
              <w:t>закупівель</w:t>
            </w:r>
            <w:proofErr w:type="spellEnd"/>
            <w:r w:rsidRPr="0027405A">
              <w:rPr>
                <w:rFonts w:ascii="Times New Roman" w:eastAsia="Times New Roman" w:hAnsi="Times New Roman" w:cs="Times New Roman"/>
                <w:sz w:val="24"/>
                <w:szCs w:val="24"/>
                <w:highlight w:val="white"/>
              </w:rPr>
              <w:t xml:space="preserve"> </w:t>
            </w:r>
            <w:r w:rsidRPr="0027405A">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27405A">
              <w:rPr>
                <w:rFonts w:ascii="Times New Roman" w:eastAsia="Times New Roman" w:hAnsi="Times New Roman" w:cs="Times New Roman"/>
                <w:i/>
                <w:sz w:val="24"/>
                <w:szCs w:val="24"/>
                <w:highlight w:val="white"/>
              </w:rPr>
              <w:t xml:space="preserve"> </w:t>
            </w:r>
            <w:r w:rsidRPr="0027405A">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27405A">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27405A">
              <w:rPr>
                <w:rFonts w:ascii="Times New Roman" w:eastAsia="Times New Roman" w:hAnsi="Times New Roman" w:cs="Times New Roman"/>
                <w:sz w:val="24"/>
                <w:szCs w:val="24"/>
                <w:highlight w:val="white"/>
              </w:rPr>
              <w:t>машинозчитувальному</w:t>
            </w:r>
            <w:proofErr w:type="spellEnd"/>
            <w:r w:rsidRPr="0027405A">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27405A">
              <w:rPr>
                <w:rFonts w:ascii="Times New Roman" w:eastAsia="Times New Roman" w:hAnsi="Times New Roman" w:cs="Times New Roman"/>
                <w:sz w:val="24"/>
                <w:szCs w:val="24"/>
                <w:highlight w:val="white"/>
              </w:rPr>
              <w:t>закупівель</w:t>
            </w:r>
            <w:proofErr w:type="spellEnd"/>
            <w:r w:rsidRPr="0027405A">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2F2190" w:rsidRPr="0027405A" w:rsidTr="001175C6">
        <w:tc>
          <w:tcPr>
            <w:tcW w:w="0" w:type="auto"/>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55" w:type="dxa"/>
              <w:left w:w="55" w:type="dxa"/>
              <w:bottom w:w="55" w:type="dxa"/>
              <w:right w:w="55" w:type="dxa"/>
            </w:tcMar>
            <w:hideMark/>
          </w:tcPr>
          <w:p w:rsidR="002F2190" w:rsidRPr="0027405A" w:rsidRDefault="002F2190" w:rsidP="0027405A">
            <w:pPr>
              <w:spacing w:after="0" w:line="240" w:lineRule="auto"/>
              <w:rPr>
                <w:rFonts w:ascii="Times New Roman" w:hAnsi="Times New Roman" w:cs="Times New Roman"/>
                <w:b/>
                <w:sz w:val="24"/>
                <w:szCs w:val="24"/>
              </w:rPr>
            </w:pPr>
          </w:p>
        </w:tc>
        <w:tc>
          <w:tcPr>
            <w:tcW w:w="9484" w:type="dxa"/>
            <w:gridSpan w:val="2"/>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55" w:type="dxa"/>
              <w:left w:w="55" w:type="dxa"/>
              <w:bottom w:w="55" w:type="dxa"/>
              <w:right w:w="55" w:type="dxa"/>
            </w:tcMar>
            <w:hideMark/>
          </w:tcPr>
          <w:p w:rsidR="002F2190" w:rsidRPr="0027405A" w:rsidRDefault="004D7BA7" w:rsidP="0027405A">
            <w:pPr>
              <w:spacing w:after="0" w:line="240" w:lineRule="auto"/>
              <w:jc w:val="center"/>
              <w:rPr>
                <w:rFonts w:ascii="Times New Roman" w:hAnsi="Times New Roman" w:cs="Times New Roman"/>
                <w:b/>
                <w:sz w:val="24"/>
                <w:szCs w:val="24"/>
              </w:rPr>
            </w:pPr>
            <w:bookmarkStart w:id="7" w:name="_Hlk77152888"/>
            <w:r w:rsidRPr="0027405A">
              <w:rPr>
                <w:rFonts w:ascii="Times New Roman" w:hAnsi="Times New Roman" w:cs="Times New Roman"/>
                <w:b/>
                <w:sz w:val="24"/>
                <w:szCs w:val="24"/>
              </w:rPr>
              <w:t>Розділ 3</w:t>
            </w:r>
            <w:r w:rsidR="002F2190" w:rsidRPr="0027405A">
              <w:rPr>
                <w:rFonts w:ascii="Times New Roman" w:hAnsi="Times New Roman" w:cs="Times New Roman"/>
                <w:b/>
                <w:sz w:val="24"/>
                <w:szCs w:val="24"/>
              </w:rPr>
              <w:t>. Інструкція з підготовки тендерної пропозиції</w:t>
            </w:r>
            <w:bookmarkEnd w:id="7"/>
          </w:p>
        </w:tc>
      </w:tr>
      <w:tr w:rsidR="00B909CC" w:rsidRPr="0027405A" w:rsidTr="00010CAC">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B909CC" w:rsidRPr="0027405A" w:rsidRDefault="00B909CC" w:rsidP="0027405A">
            <w:pPr>
              <w:spacing w:after="0" w:line="240" w:lineRule="auto"/>
              <w:jc w:val="center"/>
              <w:rPr>
                <w:rFonts w:ascii="Times New Roman" w:hAnsi="Times New Roman" w:cs="Times New Roman"/>
                <w:b/>
                <w:sz w:val="24"/>
                <w:szCs w:val="24"/>
              </w:rPr>
            </w:pPr>
            <w:r w:rsidRPr="0027405A">
              <w:rPr>
                <w:rFonts w:ascii="Times New Roman" w:hAnsi="Times New Roman" w:cs="Times New Roman"/>
                <w:b/>
                <w:sz w:val="24"/>
                <w:szCs w:val="24"/>
              </w:rPr>
              <w:t>1.</w:t>
            </w:r>
          </w:p>
        </w:tc>
        <w:tc>
          <w:tcPr>
            <w:tcW w:w="339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B909CC" w:rsidRPr="0027405A" w:rsidRDefault="00783023" w:rsidP="0027405A">
            <w:pPr>
              <w:spacing w:after="0" w:line="240" w:lineRule="auto"/>
              <w:rPr>
                <w:rFonts w:ascii="Times New Roman" w:hAnsi="Times New Roman" w:cs="Times New Roman"/>
                <w:b/>
                <w:sz w:val="24"/>
                <w:szCs w:val="24"/>
              </w:rPr>
            </w:pPr>
            <w:r w:rsidRPr="0027405A">
              <w:rPr>
                <w:rFonts w:ascii="Times New Roman" w:eastAsia="Times New Roman" w:hAnsi="Times New Roman" w:cs="Times New Roman"/>
                <w:b/>
                <w:color w:val="000000"/>
                <w:sz w:val="24"/>
                <w:szCs w:val="24"/>
              </w:rPr>
              <w:t>Зміст і спосіб подання тендерної пропозиції</w:t>
            </w:r>
          </w:p>
        </w:tc>
        <w:tc>
          <w:tcPr>
            <w:tcW w:w="609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E87B9A" w:rsidRPr="0027405A" w:rsidRDefault="00E87B9A" w:rsidP="0027405A">
            <w:pPr>
              <w:widowControl w:val="0"/>
              <w:spacing w:after="0" w:line="240" w:lineRule="auto"/>
              <w:ind w:firstLine="452"/>
              <w:jc w:val="both"/>
              <w:rPr>
                <w:rFonts w:ascii="Times New Roman" w:eastAsia="Times New Roman" w:hAnsi="Times New Roman" w:cs="Times New Roman"/>
                <w:i/>
                <w:sz w:val="24"/>
                <w:szCs w:val="24"/>
              </w:rPr>
            </w:pPr>
            <w:r w:rsidRPr="0027405A">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87B9A" w:rsidRPr="0027405A" w:rsidRDefault="00E87B9A" w:rsidP="0027405A">
            <w:pPr>
              <w:widowControl w:val="0"/>
              <w:tabs>
                <w:tab w:val="left" w:pos="542"/>
              </w:tabs>
              <w:spacing w:after="0" w:line="240" w:lineRule="auto"/>
              <w:ind w:firstLine="452"/>
              <w:jc w:val="both"/>
              <w:rPr>
                <w:rFonts w:ascii="Times New Roman" w:eastAsia="Times New Roman" w:hAnsi="Times New Roman" w:cs="Times New Roman"/>
                <w:b/>
                <w:bCs/>
                <w:sz w:val="24"/>
                <w:szCs w:val="24"/>
              </w:rPr>
            </w:pPr>
            <w:r w:rsidRPr="0027405A">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27405A">
              <w:rPr>
                <w:rFonts w:ascii="Times New Roman" w:eastAsia="Times New Roman" w:hAnsi="Times New Roman" w:cs="Times New Roman"/>
                <w:sz w:val="24"/>
                <w:szCs w:val="24"/>
              </w:rPr>
              <w:t>закупівель</w:t>
            </w:r>
            <w:proofErr w:type="spellEnd"/>
            <w:r w:rsidRPr="0027405A">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w:t>
            </w:r>
            <w:r w:rsidRPr="0027405A">
              <w:rPr>
                <w:rFonts w:ascii="Times New Roman" w:eastAsia="Times New Roman" w:hAnsi="Times New Roman" w:cs="Times New Roman"/>
                <w:sz w:val="24"/>
                <w:szCs w:val="24"/>
              </w:rPr>
              <w:lastRenderedPageBreak/>
              <w:t xml:space="preserve">(його) встановлення замовником), наявність/відсутність підстав, установлених у пункті 47 Особливостей </w:t>
            </w:r>
            <w:r w:rsidRPr="0027405A">
              <w:rPr>
                <w:rFonts w:ascii="Times New Roman" w:eastAsia="Arial" w:hAnsi="Times New Roman" w:cs="Times New Roman"/>
                <w:sz w:val="24"/>
                <w:szCs w:val="24"/>
                <w:shd w:val="clear" w:color="auto" w:fill="FFFFFF"/>
              </w:rPr>
              <w:t>і в тендерній документації, та шляхом завантаження необхідних документів, що вимагаються замовником у тендерній документації</w:t>
            </w:r>
            <w:r w:rsidRPr="0027405A">
              <w:rPr>
                <w:rFonts w:ascii="Times New Roman" w:eastAsia="Times New Roman" w:hAnsi="Times New Roman" w:cs="Times New Roman"/>
                <w:sz w:val="24"/>
                <w:szCs w:val="24"/>
              </w:rPr>
              <w:t>, а саме:</w:t>
            </w:r>
          </w:p>
          <w:p w:rsidR="00E87B9A" w:rsidRPr="0027405A" w:rsidRDefault="00E87B9A" w:rsidP="0027405A">
            <w:pPr>
              <w:widowControl w:val="0"/>
              <w:spacing w:after="0" w:line="240" w:lineRule="auto"/>
              <w:ind w:firstLine="452"/>
              <w:jc w:val="both"/>
              <w:rPr>
                <w:rFonts w:ascii="Times New Roman" w:eastAsia="Times New Roman" w:hAnsi="Times New Roman" w:cs="Times New Roman"/>
                <w:sz w:val="24"/>
                <w:szCs w:val="24"/>
              </w:rPr>
            </w:pPr>
            <w:r w:rsidRPr="0027405A">
              <w:rPr>
                <w:rFonts w:ascii="Times New Roman" w:eastAsia="Times New Roman" w:hAnsi="Times New Roman" w:cs="Times New Roman"/>
                <w:sz w:val="24"/>
                <w:szCs w:val="24"/>
              </w:rPr>
              <w:t>- інформації та документів, що підтверджують відповідність учасника кваліфікаційним(-</w:t>
            </w:r>
            <w:proofErr w:type="spellStart"/>
            <w:r w:rsidRPr="0027405A">
              <w:rPr>
                <w:rFonts w:ascii="Times New Roman" w:eastAsia="Times New Roman" w:hAnsi="Times New Roman" w:cs="Times New Roman"/>
                <w:sz w:val="24"/>
                <w:szCs w:val="24"/>
              </w:rPr>
              <w:t>ому</w:t>
            </w:r>
            <w:proofErr w:type="spellEnd"/>
            <w:r w:rsidRPr="0027405A">
              <w:rPr>
                <w:rFonts w:ascii="Times New Roman" w:eastAsia="Times New Roman" w:hAnsi="Times New Roman" w:cs="Times New Roman"/>
                <w:sz w:val="24"/>
                <w:szCs w:val="24"/>
              </w:rPr>
              <w:t xml:space="preserve">) критеріям (-ю) відповідно </w:t>
            </w:r>
            <w:r w:rsidRPr="0027405A">
              <w:rPr>
                <w:rFonts w:ascii="Times New Roman" w:eastAsia="Times New Roman" w:hAnsi="Times New Roman" w:cs="Times New Roman"/>
                <w:b/>
                <w:bCs/>
                <w:sz w:val="24"/>
                <w:szCs w:val="24"/>
              </w:rPr>
              <w:t>до Додатку 1</w:t>
            </w:r>
            <w:r w:rsidRPr="0027405A">
              <w:rPr>
                <w:rFonts w:ascii="Times New Roman" w:eastAsia="Times New Roman" w:hAnsi="Times New Roman" w:cs="Times New Roman"/>
                <w:sz w:val="24"/>
                <w:szCs w:val="24"/>
              </w:rPr>
              <w:t xml:space="preserve"> до тендерної документації;</w:t>
            </w:r>
          </w:p>
          <w:p w:rsidR="00E87B9A" w:rsidRPr="0027405A" w:rsidRDefault="00E87B9A" w:rsidP="0027405A">
            <w:pPr>
              <w:widowControl w:val="0"/>
              <w:spacing w:after="0" w:line="240" w:lineRule="auto"/>
              <w:ind w:firstLine="452"/>
              <w:jc w:val="both"/>
              <w:rPr>
                <w:rFonts w:ascii="Times New Roman" w:eastAsia="Times New Roman" w:hAnsi="Times New Roman" w:cs="Times New Roman"/>
                <w:sz w:val="24"/>
                <w:szCs w:val="24"/>
              </w:rPr>
            </w:pPr>
            <w:r w:rsidRPr="0027405A">
              <w:rPr>
                <w:rFonts w:ascii="Times New Roman" w:eastAsia="Times New Roman" w:hAnsi="Times New Roman" w:cs="Times New Roman"/>
                <w:sz w:val="24"/>
                <w:szCs w:val="24"/>
              </w:rPr>
              <w:t xml:space="preserve">- інформації про підтвердження відсутності підстав для відмови в участі у процедурі закупівлі, встановлені пунктом 47 Особливостей у відповідності до вимог, визначених у </w:t>
            </w:r>
            <w:r w:rsidRPr="0027405A">
              <w:rPr>
                <w:rFonts w:ascii="Times New Roman" w:eastAsia="Times New Roman" w:hAnsi="Times New Roman" w:cs="Times New Roman"/>
                <w:b/>
                <w:bCs/>
                <w:sz w:val="24"/>
                <w:szCs w:val="24"/>
              </w:rPr>
              <w:t xml:space="preserve">Додатку </w:t>
            </w:r>
            <w:r w:rsidR="001175C6">
              <w:rPr>
                <w:rFonts w:ascii="Times New Roman" w:eastAsia="Times New Roman" w:hAnsi="Times New Roman" w:cs="Times New Roman"/>
                <w:b/>
                <w:bCs/>
                <w:sz w:val="24"/>
                <w:szCs w:val="24"/>
              </w:rPr>
              <w:t>1</w:t>
            </w:r>
            <w:r w:rsidRPr="0027405A">
              <w:rPr>
                <w:rFonts w:ascii="Times New Roman" w:eastAsia="Times New Roman" w:hAnsi="Times New Roman" w:cs="Times New Roman"/>
                <w:sz w:val="24"/>
                <w:szCs w:val="24"/>
              </w:rPr>
              <w:t xml:space="preserve"> до тендерної документації;</w:t>
            </w:r>
          </w:p>
          <w:p w:rsidR="00E87B9A" w:rsidRPr="0027405A" w:rsidRDefault="00E87B9A" w:rsidP="0027405A">
            <w:pPr>
              <w:widowControl w:val="0"/>
              <w:spacing w:after="0" w:line="240" w:lineRule="auto"/>
              <w:ind w:firstLine="452"/>
              <w:jc w:val="both"/>
              <w:rPr>
                <w:rFonts w:ascii="Times New Roman" w:eastAsia="Times New Roman" w:hAnsi="Times New Roman" w:cs="Times New Roman"/>
                <w:i/>
                <w:iCs/>
                <w:sz w:val="24"/>
                <w:szCs w:val="24"/>
              </w:rPr>
            </w:pPr>
            <w:r w:rsidRPr="0027405A">
              <w:rPr>
                <w:rFonts w:ascii="Times New Roman" w:eastAsia="Times New Roman" w:hAnsi="Times New Roman" w:cs="Times New Roman"/>
                <w:sz w:val="24"/>
                <w:szCs w:val="24"/>
              </w:rPr>
              <w:t xml:space="preserve">- </w:t>
            </w:r>
            <w:r w:rsidRPr="0027405A">
              <w:rPr>
                <w:rFonts w:ascii="Times New Roman" w:eastAsia="Times New Roman" w:hAnsi="Times New Roman" w:cs="Times New Roman"/>
                <w:i/>
                <w:iCs/>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27405A">
                <w:rPr>
                  <w:rFonts w:ascii="Times New Roman" w:eastAsia="Times New Roman" w:hAnsi="Times New Roman" w:cs="Times New Roman"/>
                  <w:i/>
                  <w:iCs/>
                  <w:sz w:val="24"/>
                  <w:szCs w:val="24"/>
                </w:rPr>
                <w:t>пунктом 4</w:t>
              </w:r>
            </w:hyperlink>
            <w:r w:rsidRPr="0027405A">
              <w:rPr>
                <w:rFonts w:ascii="Times New Roman" w:eastAsia="Times New Roman" w:hAnsi="Times New Roman" w:cs="Times New Roman"/>
                <w:i/>
                <w:iCs/>
                <w:sz w:val="24"/>
                <w:szCs w:val="24"/>
              </w:rPr>
              <w:t xml:space="preserve">7 Особливостей, - згідно з </w:t>
            </w:r>
            <w:r w:rsidRPr="0027405A">
              <w:rPr>
                <w:rFonts w:ascii="Times New Roman" w:eastAsia="Times New Roman" w:hAnsi="Times New Roman" w:cs="Times New Roman"/>
                <w:b/>
                <w:i/>
                <w:iCs/>
                <w:sz w:val="24"/>
                <w:szCs w:val="24"/>
              </w:rPr>
              <w:t xml:space="preserve">Додатками 1 та 2 </w:t>
            </w:r>
            <w:r w:rsidRPr="0027405A">
              <w:rPr>
                <w:rFonts w:ascii="Times New Roman" w:eastAsia="Times New Roman" w:hAnsi="Times New Roman" w:cs="Times New Roman"/>
                <w:i/>
                <w:iCs/>
                <w:sz w:val="24"/>
                <w:szCs w:val="24"/>
              </w:rPr>
              <w:t>до тендерної документації;</w:t>
            </w:r>
          </w:p>
          <w:p w:rsidR="00E87B9A" w:rsidRPr="0027405A" w:rsidRDefault="00E87B9A" w:rsidP="0027405A">
            <w:pPr>
              <w:widowControl w:val="0"/>
              <w:spacing w:after="0" w:line="240" w:lineRule="auto"/>
              <w:ind w:firstLine="452"/>
              <w:jc w:val="both"/>
              <w:rPr>
                <w:rFonts w:ascii="Times New Roman" w:eastAsia="Times New Roman" w:hAnsi="Times New Roman" w:cs="Times New Roman"/>
                <w:sz w:val="24"/>
                <w:szCs w:val="24"/>
              </w:rPr>
            </w:pPr>
            <w:r w:rsidRPr="0027405A">
              <w:rPr>
                <w:rFonts w:ascii="Times New Roman" w:eastAsia="Times New Roman" w:hAnsi="Times New Roman" w:cs="Times New Roman"/>
                <w:sz w:val="24"/>
                <w:szCs w:val="24"/>
              </w:rPr>
              <w:t xml:space="preserve">- цінової пропозиції за формою відповідно до </w:t>
            </w:r>
            <w:r w:rsidRPr="0027405A">
              <w:rPr>
                <w:rFonts w:ascii="Times New Roman" w:eastAsia="Times New Roman" w:hAnsi="Times New Roman" w:cs="Times New Roman"/>
                <w:b/>
                <w:bCs/>
                <w:sz w:val="24"/>
                <w:szCs w:val="24"/>
              </w:rPr>
              <w:t xml:space="preserve">Додатку </w:t>
            </w:r>
            <w:r w:rsidR="001175C6">
              <w:rPr>
                <w:rFonts w:ascii="Times New Roman" w:eastAsia="Times New Roman" w:hAnsi="Times New Roman" w:cs="Times New Roman"/>
                <w:b/>
                <w:bCs/>
                <w:sz w:val="24"/>
                <w:szCs w:val="24"/>
              </w:rPr>
              <w:t>3</w:t>
            </w:r>
            <w:r w:rsidRPr="0027405A">
              <w:rPr>
                <w:rFonts w:ascii="Times New Roman" w:eastAsia="Times New Roman" w:hAnsi="Times New Roman" w:cs="Times New Roman"/>
                <w:sz w:val="24"/>
                <w:szCs w:val="24"/>
              </w:rPr>
              <w:t xml:space="preserve"> до тендерної документації;</w:t>
            </w:r>
          </w:p>
          <w:p w:rsidR="00E87B9A" w:rsidRPr="0027405A" w:rsidRDefault="00E87B9A" w:rsidP="0027405A">
            <w:pPr>
              <w:widowControl w:val="0"/>
              <w:spacing w:after="0" w:line="240" w:lineRule="auto"/>
              <w:ind w:firstLine="452"/>
              <w:jc w:val="both"/>
              <w:rPr>
                <w:rFonts w:ascii="Times New Roman" w:eastAsia="Times New Roman" w:hAnsi="Times New Roman" w:cs="Times New Roman"/>
                <w:sz w:val="24"/>
                <w:szCs w:val="24"/>
              </w:rPr>
            </w:pPr>
            <w:r w:rsidRPr="0027405A">
              <w:rPr>
                <w:rFonts w:ascii="Times New Roman" w:eastAsia="Times New Roman" w:hAnsi="Times New Roman" w:cs="Times New Roman"/>
                <w:sz w:val="24"/>
                <w:szCs w:val="24"/>
              </w:rPr>
              <w:t>- інших документів та/або інформації, що визначені тендерною документацією та додатками до неї.</w:t>
            </w:r>
          </w:p>
          <w:p w:rsidR="00E87B9A" w:rsidRPr="0027405A" w:rsidRDefault="00E87B9A" w:rsidP="0027405A">
            <w:pPr>
              <w:widowControl w:val="0"/>
              <w:spacing w:after="0" w:line="240" w:lineRule="auto"/>
              <w:ind w:firstLine="452"/>
              <w:jc w:val="both"/>
              <w:rPr>
                <w:rFonts w:ascii="Times New Roman" w:eastAsia="Times New Roman" w:hAnsi="Times New Roman" w:cs="Times New Roman"/>
                <w:sz w:val="24"/>
                <w:szCs w:val="24"/>
              </w:rPr>
            </w:pPr>
            <w:r w:rsidRPr="0027405A">
              <w:rPr>
                <w:rFonts w:ascii="Times New Roman" w:eastAsia="Times New Roman" w:hAnsi="Times New Roman" w:cs="Times New Roman"/>
                <w:sz w:val="24"/>
                <w:szCs w:val="24"/>
              </w:rPr>
              <w:t xml:space="preserve">- </w:t>
            </w:r>
            <w:r w:rsidRPr="0027405A">
              <w:rPr>
                <w:rFonts w:ascii="Times New Roman" w:eastAsia="Times New Roman" w:hAnsi="Times New Roman" w:cs="Times New Roman"/>
                <w:i/>
                <w:iCs/>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r w:rsidRPr="0027405A">
              <w:rPr>
                <w:rFonts w:ascii="Times New Roman" w:eastAsia="Times New Roman" w:hAnsi="Times New Roman" w:cs="Times New Roman"/>
                <w:sz w:val="24"/>
                <w:szCs w:val="24"/>
              </w:rPr>
              <w:t>;</w:t>
            </w:r>
          </w:p>
          <w:p w:rsidR="00E87B9A" w:rsidRPr="0027405A" w:rsidRDefault="00E87B9A" w:rsidP="0027405A">
            <w:pPr>
              <w:widowControl w:val="0"/>
              <w:spacing w:after="0" w:line="240" w:lineRule="auto"/>
              <w:ind w:firstLine="452"/>
              <w:jc w:val="both"/>
              <w:rPr>
                <w:rFonts w:ascii="Times New Roman" w:eastAsia="Times New Roman" w:hAnsi="Times New Roman" w:cs="Times New Roman"/>
                <w:i/>
                <w:sz w:val="24"/>
                <w:szCs w:val="24"/>
              </w:rPr>
            </w:pPr>
            <w:r w:rsidRPr="0027405A">
              <w:rPr>
                <w:rFonts w:ascii="Times New Roman" w:eastAsia="Times New Roman" w:hAnsi="Times New Roman" w:cs="Times New Roman"/>
                <w:sz w:val="24"/>
                <w:szCs w:val="24"/>
              </w:rPr>
              <w:t>- і</w:t>
            </w:r>
            <w:r w:rsidRPr="0027405A">
              <w:rPr>
                <w:rFonts w:ascii="Times New Roman" w:eastAsia="Times New Roman" w:hAnsi="Times New Roman" w:cs="Times New Roman"/>
                <w:i/>
                <w:iCs/>
                <w:sz w:val="24"/>
                <w:szCs w:val="24"/>
              </w:rPr>
              <w:t>нформації (у вигляді довідки довільної форми) щодо кожного субпідрядника/ співвиконавця у разі залучення (відповідно до п. 7 «Інформація про субпідрядника/співвиконавця» даного Розділу)</w:t>
            </w:r>
            <w:r w:rsidRPr="0027405A">
              <w:rPr>
                <w:rFonts w:ascii="Times New Roman" w:eastAsia="Times New Roman" w:hAnsi="Times New Roman" w:cs="Times New Roman"/>
                <w:sz w:val="24"/>
                <w:szCs w:val="24"/>
              </w:rPr>
              <w:t xml:space="preserve"> </w:t>
            </w:r>
            <w:r w:rsidRPr="0027405A">
              <w:rPr>
                <w:rFonts w:ascii="Times New Roman" w:eastAsia="Times New Roman" w:hAnsi="Times New Roman" w:cs="Times New Roman"/>
                <w:i/>
                <w:sz w:val="24"/>
                <w:szCs w:val="24"/>
              </w:rPr>
              <w:t>(застосовується для закупівлі робіт або послуг).</w:t>
            </w:r>
          </w:p>
          <w:p w:rsidR="00E87B9A" w:rsidRPr="0027405A" w:rsidRDefault="00E87B9A" w:rsidP="0027405A">
            <w:pPr>
              <w:widowControl w:val="0"/>
              <w:spacing w:after="0" w:line="240" w:lineRule="auto"/>
              <w:ind w:firstLine="452"/>
              <w:jc w:val="both"/>
              <w:rPr>
                <w:rFonts w:ascii="Times New Roman" w:eastAsia="Times New Roman" w:hAnsi="Times New Roman" w:cs="Times New Roman"/>
                <w:sz w:val="24"/>
                <w:szCs w:val="24"/>
              </w:rPr>
            </w:pPr>
            <w:r w:rsidRPr="0027405A">
              <w:rPr>
                <w:rFonts w:ascii="Times New Roman" w:eastAsia="Times New Roman" w:hAnsi="Times New Roman" w:cs="Times New Roman"/>
                <w:sz w:val="24"/>
                <w:szCs w:val="24"/>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rsidR="00E87B9A" w:rsidRPr="0027405A" w:rsidRDefault="00E87B9A" w:rsidP="0027405A">
            <w:pPr>
              <w:widowControl w:val="0"/>
              <w:spacing w:after="0" w:line="240" w:lineRule="auto"/>
              <w:ind w:firstLine="452"/>
              <w:jc w:val="both"/>
              <w:rPr>
                <w:rFonts w:ascii="Times New Roman" w:eastAsia="Times New Roman" w:hAnsi="Times New Roman" w:cs="Times New Roman"/>
                <w:color w:val="0D0D0D"/>
                <w:sz w:val="24"/>
                <w:szCs w:val="24"/>
              </w:rPr>
            </w:pPr>
            <w:r w:rsidRPr="0027405A">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27405A">
              <w:rPr>
                <w:rFonts w:ascii="Times New Roman" w:eastAsia="Times New Roman" w:hAnsi="Times New Roman" w:cs="Times New Roman"/>
                <w:color w:val="000000"/>
                <w:sz w:val="24"/>
                <w:szCs w:val="24"/>
              </w:rPr>
              <w:t>закупівель</w:t>
            </w:r>
            <w:proofErr w:type="spellEnd"/>
            <w:r w:rsidRPr="0027405A">
              <w:rPr>
                <w:rFonts w:ascii="Times New Roman" w:eastAsia="Times New Roman" w:hAnsi="Times New Roman" w:cs="Times New Roman"/>
                <w:color w:val="000000"/>
                <w:sz w:val="24"/>
                <w:szCs w:val="24"/>
              </w:rPr>
              <w:t xml:space="preserve"> (шляхом завантаження сканованих документів (файли з розширенням «..</w:t>
            </w:r>
            <w:proofErr w:type="spellStart"/>
            <w:r w:rsidRPr="0027405A">
              <w:rPr>
                <w:rFonts w:ascii="Times New Roman" w:eastAsia="Times New Roman" w:hAnsi="Times New Roman" w:cs="Times New Roman"/>
                <w:color w:val="000000"/>
                <w:sz w:val="24"/>
                <w:szCs w:val="24"/>
              </w:rPr>
              <w:t>pdf</w:t>
            </w:r>
            <w:proofErr w:type="spellEnd"/>
            <w:r w:rsidRPr="0027405A">
              <w:rPr>
                <w:rFonts w:ascii="Times New Roman" w:eastAsia="Times New Roman" w:hAnsi="Times New Roman" w:cs="Times New Roman"/>
                <w:color w:val="000000"/>
                <w:sz w:val="24"/>
                <w:szCs w:val="24"/>
              </w:rPr>
              <w:t xml:space="preserve">, </w:t>
            </w:r>
            <w:proofErr w:type="spellStart"/>
            <w:r w:rsidRPr="0027405A">
              <w:rPr>
                <w:rFonts w:ascii="Times New Roman" w:eastAsia="Times New Roman" w:hAnsi="Times New Roman" w:cs="Times New Roman"/>
                <w:color w:val="000000"/>
                <w:sz w:val="24"/>
                <w:szCs w:val="24"/>
              </w:rPr>
              <w:t>jpg</w:t>
            </w:r>
            <w:proofErr w:type="spellEnd"/>
            <w:r w:rsidRPr="0027405A">
              <w:rPr>
                <w:rFonts w:ascii="Times New Roman" w:eastAsia="Times New Roman" w:hAnsi="Times New Roman" w:cs="Times New Roman"/>
                <w:color w:val="000000"/>
                <w:sz w:val="24"/>
                <w:szCs w:val="24"/>
              </w:rPr>
              <w:t xml:space="preserve">, </w:t>
            </w:r>
            <w:proofErr w:type="spellStart"/>
            <w:r w:rsidRPr="0027405A">
              <w:rPr>
                <w:rFonts w:ascii="Times New Roman" w:eastAsia="Times New Roman" w:hAnsi="Times New Roman" w:cs="Times New Roman"/>
                <w:color w:val="000000"/>
                <w:sz w:val="24"/>
                <w:szCs w:val="24"/>
              </w:rPr>
              <w:t>jpeg</w:t>
            </w:r>
            <w:proofErr w:type="spellEnd"/>
            <w:r w:rsidRPr="0027405A">
              <w:rPr>
                <w:rFonts w:ascii="Times New Roman" w:eastAsia="Times New Roman" w:hAnsi="Times New Roman" w:cs="Times New Roman"/>
                <w:color w:val="000000"/>
                <w:sz w:val="24"/>
                <w:szCs w:val="24"/>
              </w:rPr>
              <w:t xml:space="preserve">» зміст та вигляд яких повинен відповідати оригіналам відповідних документів, згідно яких виготовляються такі скановані документи) або електронних документів в електронну систему </w:t>
            </w:r>
            <w:proofErr w:type="spellStart"/>
            <w:r w:rsidRPr="0027405A">
              <w:rPr>
                <w:rFonts w:ascii="Times New Roman" w:eastAsia="Times New Roman" w:hAnsi="Times New Roman" w:cs="Times New Roman"/>
                <w:color w:val="000000"/>
                <w:sz w:val="24"/>
                <w:szCs w:val="24"/>
              </w:rPr>
              <w:t>закупівель</w:t>
            </w:r>
            <w:proofErr w:type="spellEnd"/>
            <w:r w:rsidRPr="0027405A">
              <w:rPr>
                <w:rFonts w:ascii="Times New Roman" w:eastAsia="Times New Roman" w:hAnsi="Times New Roman" w:cs="Times New Roman"/>
                <w:color w:val="000000"/>
                <w:sz w:val="24"/>
                <w:szCs w:val="24"/>
              </w:rPr>
              <w:t xml:space="preserve">) </w:t>
            </w:r>
            <w:r w:rsidRPr="0027405A">
              <w:rPr>
                <w:rFonts w:ascii="Times New Roman" w:eastAsia="Times New Roman" w:hAnsi="Times New Roman" w:cs="Times New Roman"/>
                <w:sz w:val="24"/>
                <w:szCs w:val="24"/>
                <w:lang w:eastAsia="en-US"/>
              </w:rPr>
              <w:t>до кінцевого строку подання тендерних пропозицій.</w:t>
            </w:r>
            <w:r w:rsidRPr="0027405A">
              <w:rPr>
                <w:rFonts w:ascii="Times New Roman" w:eastAsia="Times New Roman" w:hAnsi="Times New Roman" w:cs="Times New Roman"/>
                <w:color w:val="0D0D0D"/>
                <w:sz w:val="24"/>
                <w:szCs w:val="24"/>
              </w:rPr>
              <w:t xml:space="preserve"> </w:t>
            </w:r>
            <w:r w:rsidRPr="0027405A">
              <w:rPr>
                <w:rFonts w:ascii="Times New Roman" w:eastAsia="Times New Roman" w:hAnsi="Times New Roman" w:cs="Times New Roman"/>
                <w:sz w:val="24"/>
                <w:szCs w:val="24"/>
              </w:rPr>
              <w:t>Документ (документи), які надані у складі тендерної пропозиції, мають бути відкриті для загального доступу, тобто не містити паролів.</w:t>
            </w:r>
          </w:p>
          <w:p w:rsidR="00E87B9A" w:rsidRPr="0027405A" w:rsidRDefault="00E87B9A" w:rsidP="0027405A">
            <w:pPr>
              <w:widowControl w:val="0"/>
              <w:spacing w:after="0" w:line="240" w:lineRule="auto"/>
              <w:ind w:firstLine="452"/>
              <w:jc w:val="both"/>
              <w:rPr>
                <w:rFonts w:ascii="Times New Roman" w:eastAsia="Times New Roman" w:hAnsi="Times New Roman" w:cs="Times New Roman"/>
                <w:sz w:val="24"/>
                <w:szCs w:val="24"/>
              </w:rPr>
            </w:pPr>
            <w:bookmarkStart w:id="8" w:name="_heading=h.hjqm8skarbdr" w:colFirst="0" w:colLast="0"/>
            <w:bookmarkEnd w:id="8"/>
            <w:r w:rsidRPr="0027405A">
              <w:rPr>
                <w:rFonts w:ascii="Times New Roman" w:eastAsia="Times New Roman" w:hAnsi="Times New Roman" w:cs="Times New Roman"/>
                <w:sz w:val="24"/>
                <w:szCs w:val="24"/>
              </w:rPr>
              <w:t>Тендерні пропозиції мають право подавати всі заінтересовані особи.</w:t>
            </w:r>
          </w:p>
          <w:p w:rsidR="003F01D5" w:rsidRPr="0027405A" w:rsidRDefault="003F01D5" w:rsidP="0027405A">
            <w:pPr>
              <w:widowControl w:val="0"/>
              <w:spacing w:after="0" w:line="240" w:lineRule="auto"/>
              <w:ind w:firstLine="594"/>
              <w:jc w:val="both"/>
              <w:rPr>
                <w:rFonts w:ascii="Times New Roman" w:eastAsia="Times New Roman" w:hAnsi="Times New Roman" w:cs="Times New Roman"/>
                <w:b/>
                <w:sz w:val="24"/>
                <w:szCs w:val="24"/>
              </w:rPr>
            </w:pPr>
            <w:r w:rsidRPr="0027405A">
              <w:rPr>
                <w:rFonts w:ascii="Times New Roman" w:eastAsia="Times New Roman" w:hAnsi="Times New Roman" w:cs="Times New Roman"/>
                <w:b/>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E87B9A" w:rsidRPr="0027405A" w:rsidRDefault="00E87B9A" w:rsidP="0027405A">
            <w:pPr>
              <w:widowControl w:val="0"/>
              <w:spacing w:after="0" w:line="240" w:lineRule="auto"/>
              <w:ind w:firstLine="452"/>
              <w:jc w:val="both"/>
              <w:rPr>
                <w:rFonts w:ascii="Times New Roman" w:eastAsia="Times New Roman" w:hAnsi="Times New Roman" w:cs="Times New Roman"/>
                <w:sz w:val="24"/>
                <w:szCs w:val="24"/>
              </w:rPr>
            </w:pPr>
            <w:r w:rsidRPr="0027405A">
              <w:rPr>
                <w:rFonts w:ascii="Times New Roman" w:eastAsia="Times New Roman" w:hAnsi="Times New Roman" w:cs="Times New Roman"/>
                <w:i/>
                <w:iCs/>
                <w:sz w:val="24"/>
                <w:szCs w:val="24"/>
              </w:rPr>
              <w:t xml:space="preserve">У разі, якщо тендерна пропозиція подається </w:t>
            </w:r>
            <w:r w:rsidRPr="0027405A">
              <w:rPr>
                <w:rFonts w:ascii="Times New Roman" w:eastAsia="Times New Roman" w:hAnsi="Times New Roman" w:cs="Times New Roman"/>
                <w:i/>
                <w:iCs/>
                <w:sz w:val="24"/>
                <w:szCs w:val="24"/>
              </w:rPr>
              <w:lastRenderedPageBreak/>
              <w:t>об’єднанням учасників, до неї обов’язково включається документ про створення такого об’єднання</w:t>
            </w:r>
            <w:r w:rsidRPr="0027405A">
              <w:rPr>
                <w:rFonts w:ascii="Times New Roman" w:eastAsia="Times New Roman" w:hAnsi="Times New Roman" w:cs="Times New Roman"/>
                <w:sz w:val="24"/>
                <w:szCs w:val="24"/>
              </w:rPr>
              <w:t>.</w:t>
            </w:r>
          </w:p>
          <w:p w:rsidR="00E87B9A" w:rsidRPr="0027405A" w:rsidRDefault="00E87B9A" w:rsidP="0027405A">
            <w:pPr>
              <w:widowControl w:val="0"/>
              <w:spacing w:after="0" w:line="240" w:lineRule="auto"/>
              <w:ind w:firstLine="462"/>
              <w:jc w:val="both"/>
              <w:rPr>
                <w:rFonts w:ascii="Times New Roman" w:eastAsia="Times New Roman" w:hAnsi="Times New Roman" w:cs="Times New Roman"/>
                <w:sz w:val="24"/>
                <w:szCs w:val="24"/>
              </w:rPr>
            </w:pPr>
            <w:r w:rsidRPr="0027405A">
              <w:rPr>
                <w:rFonts w:ascii="Times New Roman" w:eastAsia="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27405A">
              <w:rPr>
                <w:rFonts w:ascii="Times New Roman" w:eastAsia="Times New Roman" w:hAnsi="Times New Roman" w:cs="Times New Roman"/>
                <w:i/>
                <w:sz w:val="24"/>
                <w:szCs w:val="24"/>
              </w:rPr>
              <w:t xml:space="preserve"> (у разі здійснення закупівлі за лотами)</w:t>
            </w:r>
            <w:r w:rsidRPr="0027405A">
              <w:rPr>
                <w:rFonts w:ascii="Times New Roman" w:eastAsia="Times New Roman" w:hAnsi="Times New Roman" w:cs="Times New Roman"/>
                <w:sz w:val="24"/>
                <w:szCs w:val="24"/>
              </w:rPr>
              <w:t>.</w:t>
            </w:r>
          </w:p>
          <w:p w:rsidR="00E87B9A" w:rsidRPr="0027405A" w:rsidRDefault="00E87B9A" w:rsidP="0027405A">
            <w:pPr>
              <w:widowControl w:val="0"/>
              <w:spacing w:after="0" w:line="240" w:lineRule="auto"/>
              <w:ind w:firstLine="462"/>
              <w:jc w:val="both"/>
              <w:rPr>
                <w:rFonts w:ascii="Times New Roman" w:eastAsia="Times New Roman" w:hAnsi="Times New Roman" w:cs="Times New Roman"/>
                <w:sz w:val="24"/>
                <w:szCs w:val="24"/>
              </w:rPr>
            </w:pPr>
            <w:r w:rsidRPr="0027405A">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27405A">
              <w:rPr>
                <w:rFonts w:ascii="Times New Roman" w:eastAsia="Times New Roman" w:hAnsi="Times New Roman" w:cs="Times New Roman"/>
                <w:sz w:val="24"/>
                <w:szCs w:val="24"/>
              </w:rPr>
              <w:t>закупівель</w:t>
            </w:r>
            <w:proofErr w:type="spellEnd"/>
            <w:r w:rsidRPr="0027405A">
              <w:rPr>
                <w:rFonts w:ascii="Times New Roman" w:eastAsia="Times New Roman" w:hAnsi="Times New Roman" w:cs="Times New Roman"/>
                <w:sz w:val="24"/>
                <w:szCs w:val="24"/>
              </w:rPr>
              <w:t>.</w:t>
            </w:r>
          </w:p>
          <w:p w:rsidR="00E87B9A" w:rsidRPr="0027405A" w:rsidRDefault="00E87B9A" w:rsidP="0027405A">
            <w:pPr>
              <w:widowControl w:val="0"/>
              <w:spacing w:after="0" w:line="240" w:lineRule="auto"/>
              <w:ind w:firstLine="462"/>
              <w:jc w:val="both"/>
              <w:rPr>
                <w:rFonts w:ascii="Times New Roman" w:eastAsia="Times New Roman" w:hAnsi="Times New Roman" w:cs="Times New Roman"/>
                <w:sz w:val="24"/>
                <w:szCs w:val="24"/>
              </w:rPr>
            </w:pPr>
            <w:r w:rsidRPr="0027405A">
              <w:rPr>
                <w:rFonts w:ascii="Times New Roman" w:eastAsia="Times New Roman" w:hAnsi="Times New Roman" w:cs="Times New Roman"/>
                <w:sz w:val="24"/>
                <w:szCs w:val="24"/>
              </w:rPr>
              <w:t xml:space="preserve">Учасник процедури закупівлі має право </w:t>
            </w:r>
            <w:proofErr w:type="spellStart"/>
            <w:r w:rsidRPr="0027405A">
              <w:rPr>
                <w:rFonts w:ascii="Times New Roman" w:eastAsia="Times New Roman" w:hAnsi="Times New Roman" w:cs="Times New Roman"/>
                <w:sz w:val="24"/>
                <w:szCs w:val="24"/>
              </w:rPr>
              <w:t>внести</w:t>
            </w:r>
            <w:proofErr w:type="spellEnd"/>
            <w:r w:rsidRPr="0027405A">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27405A">
              <w:rPr>
                <w:rFonts w:ascii="Times New Roman" w:eastAsia="Times New Roman" w:hAnsi="Times New Roman" w:cs="Times New Roman"/>
                <w:sz w:val="24"/>
                <w:szCs w:val="24"/>
              </w:rPr>
              <w:t>закупівель</w:t>
            </w:r>
            <w:proofErr w:type="spellEnd"/>
            <w:r w:rsidRPr="0027405A">
              <w:rPr>
                <w:rFonts w:ascii="Times New Roman" w:eastAsia="Times New Roman" w:hAnsi="Times New Roman" w:cs="Times New Roman"/>
                <w:sz w:val="24"/>
                <w:szCs w:val="24"/>
              </w:rPr>
              <w:t xml:space="preserve"> до закінчення кінцевого строку подання тендерних пропозицій</w:t>
            </w:r>
          </w:p>
          <w:p w:rsidR="00E87B9A" w:rsidRPr="0027405A" w:rsidRDefault="00E87B9A" w:rsidP="0027405A">
            <w:pPr>
              <w:spacing w:after="0" w:line="240" w:lineRule="auto"/>
              <w:jc w:val="both"/>
              <w:rPr>
                <w:rFonts w:ascii="Times New Roman" w:eastAsia="Times New Roman" w:hAnsi="Times New Roman" w:cs="Times New Roman"/>
                <w:color w:val="FF0000"/>
                <w:sz w:val="24"/>
                <w:szCs w:val="24"/>
              </w:rPr>
            </w:pPr>
            <w:r w:rsidRPr="0027405A">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E87B9A" w:rsidRPr="0027405A" w:rsidRDefault="00E87B9A" w:rsidP="0027405A">
            <w:pPr>
              <w:spacing w:after="0" w:line="240" w:lineRule="auto"/>
              <w:jc w:val="both"/>
              <w:rPr>
                <w:rFonts w:ascii="Times New Roman" w:eastAsia="Times New Roman" w:hAnsi="Times New Roman" w:cs="Times New Roman"/>
                <w:sz w:val="24"/>
                <w:szCs w:val="24"/>
              </w:rPr>
            </w:pPr>
            <w:r w:rsidRPr="0027405A">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E87B9A" w:rsidRPr="0027405A" w:rsidRDefault="00E87B9A" w:rsidP="0027405A">
            <w:pPr>
              <w:spacing w:after="0" w:line="240" w:lineRule="auto"/>
              <w:jc w:val="both"/>
              <w:rPr>
                <w:rFonts w:ascii="Times New Roman" w:eastAsia="Times New Roman" w:hAnsi="Times New Roman" w:cs="Times New Roman"/>
                <w:sz w:val="24"/>
                <w:szCs w:val="24"/>
              </w:rPr>
            </w:pPr>
            <w:r w:rsidRPr="0027405A">
              <w:rPr>
                <w:rFonts w:ascii="Times New Roman" w:eastAsia="Times New Roman" w:hAnsi="Times New Roman" w:cs="Times New Roman"/>
                <w:sz w:val="24"/>
                <w:szCs w:val="24"/>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E87B9A" w:rsidRPr="0027405A" w:rsidRDefault="00E87B9A" w:rsidP="0027405A">
            <w:pPr>
              <w:spacing w:after="0" w:line="240" w:lineRule="auto"/>
              <w:jc w:val="both"/>
              <w:rPr>
                <w:rFonts w:ascii="Times New Roman" w:eastAsia="Times New Roman" w:hAnsi="Times New Roman" w:cs="Times New Roman"/>
                <w:i/>
                <w:iCs/>
                <w:sz w:val="24"/>
                <w:szCs w:val="24"/>
              </w:rPr>
            </w:pPr>
            <w:r w:rsidRPr="0027405A">
              <w:rPr>
                <w:rFonts w:ascii="Times New Roman" w:eastAsia="Times New Roman" w:hAnsi="Times New Roman" w:cs="Times New Roman"/>
                <w:i/>
                <w:iCs/>
                <w:sz w:val="24"/>
                <w:szCs w:val="24"/>
              </w:rPr>
              <w:t>У разі якщо учасник визначить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пропозиція такого учасника буде відхилена на підставі абзацу 7 підпункту 1 пункту 44 Особливостей.</w:t>
            </w:r>
          </w:p>
          <w:p w:rsidR="00E87B9A" w:rsidRPr="0027405A" w:rsidRDefault="00E87B9A" w:rsidP="0027405A">
            <w:pPr>
              <w:widowControl w:val="0"/>
              <w:spacing w:after="0" w:line="240" w:lineRule="auto"/>
              <w:ind w:firstLine="452"/>
              <w:jc w:val="both"/>
              <w:rPr>
                <w:rFonts w:ascii="Times New Roman" w:eastAsia="Times New Roman" w:hAnsi="Times New Roman" w:cs="Times New Roman"/>
                <w:color w:val="000000"/>
                <w:sz w:val="24"/>
                <w:szCs w:val="24"/>
              </w:rPr>
            </w:pPr>
            <w:r w:rsidRPr="0027405A">
              <w:rPr>
                <w:rFonts w:ascii="Times New Roman" w:eastAsia="Times New Roman" w:hAnsi="Times New Roman" w:cs="Times New Roman"/>
                <w:color w:val="000000"/>
                <w:sz w:val="24"/>
                <w:szCs w:val="24"/>
              </w:rPr>
              <w:t xml:space="preserve">Під час використання електронної системи </w:t>
            </w:r>
            <w:proofErr w:type="spellStart"/>
            <w:r w:rsidRPr="0027405A">
              <w:rPr>
                <w:rFonts w:ascii="Times New Roman" w:eastAsia="Times New Roman" w:hAnsi="Times New Roman" w:cs="Times New Roman"/>
                <w:color w:val="000000"/>
                <w:sz w:val="24"/>
                <w:szCs w:val="24"/>
              </w:rPr>
              <w:t>закупівель</w:t>
            </w:r>
            <w:proofErr w:type="spellEnd"/>
            <w:r w:rsidRPr="0027405A">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Pr="0027405A">
              <w:rPr>
                <w:rFonts w:ascii="Times New Roman" w:eastAsia="Times New Roman" w:hAnsi="Times New Roman" w:cs="Times New Roman"/>
                <w:color w:val="000000"/>
                <w:sz w:val="24"/>
                <w:szCs w:val="24"/>
              </w:rPr>
              <w:lastRenderedPageBreak/>
              <w:t>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E87B9A" w:rsidRPr="0027405A" w:rsidRDefault="00E87B9A" w:rsidP="0027405A">
            <w:pPr>
              <w:widowControl w:val="0"/>
              <w:spacing w:after="0" w:line="240" w:lineRule="auto"/>
              <w:ind w:hanging="21"/>
              <w:jc w:val="both"/>
              <w:rPr>
                <w:rFonts w:ascii="Times New Roman" w:eastAsia="Times New Roman" w:hAnsi="Times New Roman" w:cs="Times New Roman"/>
                <w:b/>
                <w:color w:val="000000"/>
                <w:sz w:val="24"/>
                <w:szCs w:val="24"/>
              </w:rPr>
            </w:pPr>
            <w:r w:rsidRPr="0027405A">
              <w:rPr>
                <w:rFonts w:ascii="Times New Roman" w:eastAsia="Times New Roman" w:hAnsi="Times New Roman" w:cs="Times New Roman"/>
                <w:b/>
                <w:color w:val="000000"/>
                <w:sz w:val="24"/>
                <w:szCs w:val="24"/>
              </w:rPr>
              <w:t>УВАГА!!!</w:t>
            </w:r>
          </w:p>
          <w:p w:rsidR="00E87B9A" w:rsidRPr="0027405A" w:rsidRDefault="00E87B9A" w:rsidP="0027405A">
            <w:pPr>
              <w:widowControl w:val="0"/>
              <w:spacing w:after="0" w:line="240" w:lineRule="auto"/>
              <w:ind w:hanging="21"/>
              <w:jc w:val="both"/>
              <w:rPr>
                <w:rFonts w:ascii="Times New Roman" w:eastAsia="Times New Roman" w:hAnsi="Times New Roman" w:cs="Times New Roman"/>
                <w:b/>
                <w:color w:val="000000"/>
                <w:sz w:val="24"/>
                <w:szCs w:val="24"/>
              </w:rPr>
            </w:pPr>
            <w:r w:rsidRPr="0027405A">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27405A">
              <w:rPr>
                <w:rFonts w:ascii="Times New Roman" w:eastAsia="Times New Roman" w:hAnsi="Times New Roman" w:cs="Times New Roman"/>
                <w:b/>
                <w:color w:val="000000"/>
                <w:sz w:val="24"/>
                <w:szCs w:val="24"/>
              </w:rPr>
              <w:t>закупівель</w:t>
            </w:r>
            <w:proofErr w:type="spellEnd"/>
            <w:r w:rsidRPr="0027405A">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7405A">
              <w:rPr>
                <w:rFonts w:ascii="Times New Roman" w:eastAsia="Times New Roman" w:hAnsi="Times New Roman" w:cs="Times New Roman"/>
                <w:b/>
                <w:color w:val="000000"/>
                <w:sz w:val="24"/>
                <w:szCs w:val="24"/>
              </w:rPr>
              <w:t>скан</w:t>
            </w:r>
            <w:proofErr w:type="spellEnd"/>
            <w:r w:rsidRPr="0027405A">
              <w:rPr>
                <w:rFonts w:ascii="Times New Roman" w:eastAsia="Times New Roman" w:hAnsi="Times New Roman" w:cs="Times New Roman"/>
                <w:b/>
                <w:color w:val="000000"/>
                <w:sz w:val="24"/>
                <w:szCs w:val="24"/>
              </w:rPr>
              <w:t xml:space="preserve">-копій через електронну систему </w:t>
            </w:r>
            <w:proofErr w:type="spellStart"/>
            <w:r w:rsidRPr="0027405A">
              <w:rPr>
                <w:rFonts w:ascii="Times New Roman" w:eastAsia="Times New Roman" w:hAnsi="Times New Roman" w:cs="Times New Roman"/>
                <w:b/>
                <w:color w:val="000000"/>
                <w:sz w:val="24"/>
                <w:szCs w:val="24"/>
              </w:rPr>
              <w:t>закупівель</w:t>
            </w:r>
            <w:proofErr w:type="spellEnd"/>
            <w:r w:rsidRPr="0027405A">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E87B9A" w:rsidRPr="0027405A" w:rsidRDefault="00E87B9A" w:rsidP="0027405A">
            <w:pPr>
              <w:widowControl w:val="0"/>
              <w:spacing w:after="0" w:line="240" w:lineRule="auto"/>
              <w:ind w:hanging="21"/>
              <w:jc w:val="both"/>
              <w:rPr>
                <w:rFonts w:ascii="Times New Roman" w:eastAsia="Times New Roman" w:hAnsi="Times New Roman" w:cs="Times New Roman"/>
                <w:b/>
                <w:color w:val="000000"/>
                <w:sz w:val="24"/>
                <w:szCs w:val="24"/>
              </w:rPr>
            </w:pPr>
            <w:r w:rsidRPr="0027405A">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E87B9A" w:rsidRPr="0027405A" w:rsidRDefault="00E87B9A" w:rsidP="0027405A">
            <w:pPr>
              <w:widowControl w:val="0"/>
              <w:spacing w:after="0" w:line="240" w:lineRule="auto"/>
              <w:ind w:hanging="21"/>
              <w:jc w:val="both"/>
              <w:rPr>
                <w:rFonts w:ascii="Times New Roman" w:eastAsia="Times New Roman" w:hAnsi="Times New Roman" w:cs="Times New Roman"/>
                <w:b/>
                <w:color w:val="000000"/>
                <w:sz w:val="24"/>
                <w:szCs w:val="24"/>
              </w:rPr>
            </w:pPr>
            <w:r w:rsidRPr="0027405A">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E87B9A" w:rsidRPr="0027405A" w:rsidRDefault="00E87B9A" w:rsidP="0027405A">
            <w:pPr>
              <w:widowControl w:val="0"/>
              <w:spacing w:after="0" w:line="240" w:lineRule="auto"/>
              <w:ind w:hanging="21"/>
              <w:jc w:val="both"/>
              <w:rPr>
                <w:rFonts w:ascii="Times New Roman" w:eastAsia="Times New Roman" w:hAnsi="Times New Roman" w:cs="Times New Roman"/>
                <w:b/>
                <w:color w:val="000000"/>
                <w:sz w:val="24"/>
                <w:szCs w:val="24"/>
              </w:rPr>
            </w:pPr>
            <w:r w:rsidRPr="0027405A">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87B9A" w:rsidRPr="0027405A" w:rsidRDefault="00E87B9A" w:rsidP="0027405A">
            <w:pPr>
              <w:widowControl w:val="0"/>
              <w:spacing w:after="0" w:line="240" w:lineRule="auto"/>
              <w:ind w:hanging="21"/>
              <w:jc w:val="both"/>
              <w:rPr>
                <w:rFonts w:ascii="Times New Roman" w:eastAsia="Times New Roman" w:hAnsi="Times New Roman" w:cs="Times New Roman"/>
                <w:b/>
                <w:color w:val="000000"/>
                <w:sz w:val="24"/>
                <w:szCs w:val="24"/>
              </w:rPr>
            </w:pPr>
            <w:r w:rsidRPr="0027405A">
              <w:rPr>
                <w:rFonts w:ascii="Times New Roman" w:eastAsia="Times New Roman" w:hAnsi="Times New Roman" w:cs="Times New Roman"/>
                <w:b/>
                <w:color w:val="000000"/>
                <w:sz w:val="24"/>
                <w:szCs w:val="24"/>
              </w:rPr>
              <w:t>Винятки:</w:t>
            </w:r>
          </w:p>
          <w:p w:rsidR="00E87B9A" w:rsidRPr="0027405A" w:rsidRDefault="00E87B9A" w:rsidP="0027405A">
            <w:pPr>
              <w:widowControl w:val="0"/>
              <w:spacing w:after="0" w:line="240" w:lineRule="auto"/>
              <w:ind w:hanging="21"/>
              <w:jc w:val="both"/>
              <w:rPr>
                <w:rFonts w:ascii="Times New Roman" w:eastAsia="Times New Roman" w:hAnsi="Times New Roman" w:cs="Times New Roman"/>
                <w:b/>
                <w:color w:val="000000"/>
                <w:sz w:val="24"/>
                <w:szCs w:val="24"/>
              </w:rPr>
            </w:pPr>
            <w:r w:rsidRPr="0027405A">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87B9A" w:rsidRPr="0027405A" w:rsidRDefault="00E87B9A" w:rsidP="0027405A">
            <w:pPr>
              <w:widowControl w:val="0"/>
              <w:spacing w:after="0" w:line="240" w:lineRule="auto"/>
              <w:ind w:hanging="21"/>
              <w:jc w:val="both"/>
              <w:rPr>
                <w:rFonts w:ascii="Times New Roman" w:eastAsia="Times New Roman" w:hAnsi="Times New Roman" w:cs="Times New Roman"/>
                <w:b/>
                <w:color w:val="000000"/>
                <w:sz w:val="24"/>
                <w:szCs w:val="24"/>
              </w:rPr>
            </w:pPr>
            <w:r w:rsidRPr="0027405A">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87B9A" w:rsidRPr="0027405A" w:rsidRDefault="00E87B9A" w:rsidP="0027405A">
            <w:pPr>
              <w:widowControl w:val="0"/>
              <w:spacing w:after="0" w:line="240" w:lineRule="auto"/>
              <w:ind w:firstLine="594"/>
              <w:jc w:val="both"/>
              <w:rPr>
                <w:rFonts w:ascii="Times New Roman" w:eastAsia="Times New Roman" w:hAnsi="Times New Roman" w:cs="Times New Roman"/>
                <w:b/>
                <w:color w:val="000000"/>
                <w:sz w:val="24"/>
                <w:szCs w:val="24"/>
              </w:rPr>
            </w:pPr>
            <w:r w:rsidRPr="0027405A">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27405A">
              <w:rPr>
                <w:rFonts w:ascii="Times New Roman" w:eastAsia="Times New Roman" w:hAnsi="Times New Roman" w:cs="Times New Roman"/>
                <w:b/>
                <w:color w:val="000000"/>
                <w:sz w:val="24"/>
                <w:szCs w:val="24"/>
              </w:rPr>
              <w:t>закупівель</w:t>
            </w:r>
            <w:proofErr w:type="spellEnd"/>
            <w:r w:rsidRPr="0027405A">
              <w:rPr>
                <w:rFonts w:ascii="Times New Roman" w:eastAsia="Times New Roman" w:hAnsi="Times New Roman" w:cs="Times New Roman"/>
                <w:b/>
                <w:color w:val="000000"/>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87B9A" w:rsidRPr="0027405A" w:rsidRDefault="00E87B9A" w:rsidP="0027405A">
            <w:pPr>
              <w:widowControl w:val="0"/>
              <w:spacing w:after="0" w:line="240" w:lineRule="auto"/>
              <w:ind w:hanging="21"/>
              <w:jc w:val="both"/>
              <w:rPr>
                <w:rFonts w:ascii="Times New Roman" w:eastAsia="Times New Roman" w:hAnsi="Times New Roman" w:cs="Times New Roman"/>
                <w:b/>
                <w:color w:val="000000"/>
                <w:sz w:val="24"/>
                <w:szCs w:val="24"/>
              </w:rPr>
            </w:pPr>
            <w:r w:rsidRPr="0027405A">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27405A">
              <w:rPr>
                <w:rFonts w:ascii="Times New Roman" w:eastAsia="Times New Roman" w:hAnsi="Times New Roman" w:cs="Times New Roman"/>
                <w:b/>
                <w:color w:val="000000"/>
                <w:sz w:val="24"/>
                <w:szCs w:val="24"/>
              </w:rPr>
              <w:t>засвідчувального</w:t>
            </w:r>
            <w:proofErr w:type="spellEnd"/>
            <w:r w:rsidRPr="0027405A">
              <w:rPr>
                <w:rFonts w:ascii="Times New Roman" w:eastAsia="Times New Roman" w:hAnsi="Times New Roman" w:cs="Times New Roman"/>
                <w:b/>
                <w:color w:val="000000"/>
                <w:sz w:val="24"/>
                <w:szCs w:val="24"/>
              </w:rPr>
              <w:t xml:space="preserve"> органу за посиланням https://czo.gov.ua/verify. Під час перевірки КЕП/УЕП </w:t>
            </w:r>
            <w:r w:rsidRPr="0027405A">
              <w:rPr>
                <w:rFonts w:ascii="Times New Roman" w:eastAsia="Times New Roman" w:hAnsi="Times New Roman" w:cs="Times New Roman"/>
                <w:b/>
                <w:color w:val="000000"/>
                <w:sz w:val="24"/>
                <w:szCs w:val="24"/>
              </w:rPr>
              <w:lastRenderedPageBreak/>
              <w:t xml:space="preserve">повинні відображатися: прізвище та ініціали особи, уповноваженої на підписання тендерної пропозиції (власника ключа). </w:t>
            </w:r>
          </w:p>
          <w:p w:rsidR="00E87B9A" w:rsidRPr="0027405A" w:rsidRDefault="00E87B9A" w:rsidP="0027405A">
            <w:pPr>
              <w:widowControl w:val="0"/>
              <w:spacing w:after="0" w:line="240" w:lineRule="auto"/>
              <w:ind w:firstLine="462"/>
              <w:jc w:val="both"/>
              <w:rPr>
                <w:rFonts w:ascii="Times New Roman" w:eastAsia="Times New Roman" w:hAnsi="Times New Roman" w:cs="Times New Roman"/>
                <w:sz w:val="24"/>
                <w:szCs w:val="24"/>
              </w:rPr>
            </w:pPr>
            <w:r w:rsidRPr="0027405A">
              <w:rPr>
                <w:rFonts w:ascii="Times New Roman" w:eastAsia="Times New Roman" w:hAnsi="Times New Roman" w:cs="Times New Roman"/>
                <w:b/>
                <w:bCs/>
                <w:sz w:val="24"/>
                <w:szCs w:val="24"/>
              </w:rPr>
              <w:t>Опис формальних помилок</w:t>
            </w:r>
            <w:r w:rsidRPr="0027405A">
              <w:rPr>
                <w:rFonts w:ascii="Times New Roman" w:eastAsia="Times New Roman" w:hAnsi="Times New Roman" w:cs="Times New Roman"/>
                <w:sz w:val="24"/>
                <w:szCs w:val="24"/>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E87B9A" w:rsidRPr="0027405A" w:rsidRDefault="00E87B9A" w:rsidP="0027405A">
            <w:pPr>
              <w:widowControl w:val="0"/>
              <w:spacing w:after="0" w:line="240" w:lineRule="auto"/>
              <w:ind w:firstLine="462"/>
              <w:jc w:val="both"/>
              <w:rPr>
                <w:rFonts w:ascii="Times New Roman" w:eastAsia="Times New Roman" w:hAnsi="Times New Roman" w:cs="Times New Roman"/>
                <w:sz w:val="24"/>
                <w:szCs w:val="24"/>
              </w:rPr>
            </w:pPr>
            <w:r w:rsidRPr="0027405A">
              <w:rPr>
                <w:rFonts w:ascii="Times New Roman" w:eastAsia="Times New Roman" w:hAnsi="Times New Roman" w:cs="Times New Roman"/>
                <w:b/>
                <w:bCs/>
                <w:sz w:val="24"/>
                <w:szCs w:val="24"/>
              </w:rPr>
              <w:t>Перелік формальних помилок, затверджений наказом Мінекономіки від 15.04.2020 № 710</w:t>
            </w:r>
            <w:r w:rsidRPr="0027405A">
              <w:rPr>
                <w:rFonts w:ascii="Times New Roman" w:eastAsia="Times New Roman" w:hAnsi="Times New Roman" w:cs="Times New Roman"/>
                <w:sz w:val="24"/>
                <w:szCs w:val="24"/>
              </w:rPr>
              <w:t>:</w:t>
            </w:r>
          </w:p>
          <w:p w:rsidR="00E87B9A" w:rsidRPr="0027405A" w:rsidRDefault="00E87B9A" w:rsidP="0027405A">
            <w:pPr>
              <w:widowControl w:val="0"/>
              <w:spacing w:after="0" w:line="240" w:lineRule="auto"/>
              <w:ind w:firstLine="462"/>
              <w:jc w:val="both"/>
              <w:rPr>
                <w:rFonts w:ascii="Times New Roman" w:eastAsia="Times New Roman" w:hAnsi="Times New Roman" w:cs="Times New Roman"/>
                <w:sz w:val="24"/>
                <w:szCs w:val="24"/>
              </w:rPr>
            </w:pPr>
            <w:r w:rsidRPr="0027405A">
              <w:rPr>
                <w:rFonts w:ascii="Times New Roman" w:eastAsia="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rsidR="00E87B9A" w:rsidRPr="0027405A" w:rsidRDefault="00E87B9A" w:rsidP="0027405A">
            <w:pPr>
              <w:widowControl w:val="0"/>
              <w:spacing w:after="0" w:line="240" w:lineRule="auto"/>
              <w:ind w:firstLine="462"/>
              <w:jc w:val="both"/>
              <w:rPr>
                <w:rFonts w:ascii="Times New Roman" w:eastAsia="Times New Roman" w:hAnsi="Times New Roman" w:cs="Times New Roman"/>
                <w:sz w:val="24"/>
                <w:szCs w:val="24"/>
              </w:rPr>
            </w:pPr>
            <w:r w:rsidRPr="0027405A">
              <w:rPr>
                <w:rFonts w:ascii="Times New Roman" w:eastAsia="Times New Roman" w:hAnsi="Times New Roman" w:cs="Times New Roman"/>
                <w:sz w:val="24"/>
                <w:szCs w:val="24"/>
              </w:rPr>
              <w:t>уживання великої літери;</w:t>
            </w:r>
          </w:p>
          <w:p w:rsidR="00E87B9A" w:rsidRPr="0027405A" w:rsidRDefault="00E87B9A" w:rsidP="0027405A">
            <w:pPr>
              <w:widowControl w:val="0"/>
              <w:spacing w:after="0" w:line="240" w:lineRule="auto"/>
              <w:ind w:firstLine="462"/>
              <w:jc w:val="both"/>
              <w:rPr>
                <w:rFonts w:ascii="Times New Roman" w:eastAsia="Times New Roman" w:hAnsi="Times New Roman" w:cs="Times New Roman"/>
                <w:sz w:val="24"/>
                <w:szCs w:val="24"/>
              </w:rPr>
            </w:pPr>
            <w:r w:rsidRPr="0027405A">
              <w:rPr>
                <w:rFonts w:ascii="Times New Roman" w:eastAsia="Times New Roman" w:hAnsi="Times New Roman" w:cs="Times New Roman"/>
                <w:sz w:val="24"/>
                <w:szCs w:val="24"/>
              </w:rPr>
              <w:t>уживання розділових знаків та відмінювання слів у реченні;</w:t>
            </w:r>
          </w:p>
          <w:p w:rsidR="00E87B9A" w:rsidRPr="0027405A" w:rsidRDefault="00E87B9A" w:rsidP="0027405A">
            <w:pPr>
              <w:widowControl w:val="0"/>
              <w:spacing w:after="0" w:line="240" w:lineRule="auto"/>
              <w:ind w:firstLine="462"/>
              <w:jc w:val="both"/>
              <w:rPr>
                <w:rFonts w:ascii="Times New Roman" w:eastAsia="Times New Roman" w:hAnsi="Times New Roman" w:cs="Times New Roman"/>
                <w:sz w:val="24"/>
                <w:szCs w:val="24"/>
              </w:rPr>
            </w:pPr>
            <w:r w:rsidRPr="0027405A">
              <w:rPr>
                <w:rFonts w:ascii="Times New Roman" w:eastAsia="Times New Roman" w:hAnsi="Times New Roman" w:cs="Times New Roman"/>
                <w:sz w:val="24"/>
                <w:szCs w:val="24"/>
              </w:rPr>
              <w:t xml:space="preserve">використання слова або </w:t>
            </w:r>
            <w:proofErr w:type="spellStart"/>
            <w:r w:rsidRPr="0027405A">
              <w:rPr>
                <w:rFonts w:ascii="Times New Roman" w:eastAsia="Times New Roman" w:hAnsi="Times New Roman" w:cs="Times New Roman"/>
                <w:sz w:val="24"/>
                <w:szCs w:val="24"/>
              </w:rPr>
              <w:t>мовного</w:t>
            </w:r>
            <w:proofErr w:type="spellEnd"/>
            <w:r w:rsidRPr="0027405A">
              <w:rPr>
                <w:rFonts w:ascii="Times New Roman" w:eastAsia="Times New Roman" w:hAnsi="Times New Roman" w:cs="Times New Roman"/>
                <w:sz w:val="24"/>
                <w:szCs w:val="24"/>
              </w:rPr>
              <w:t xml:space="preserve"> звороту, запозичених з іншої мови;</w:t>
            </w:r>
          </w:p>
          <w:p w:rsidR="00E87B9A" w:rsidRPr="0027405A" w:rsidRDefault="00E87B9A" w:rsidP="0027405A">
            <w:pPr>
              <w:widowControl w:val="0"/>
              <w:spacing w:after="0" w:line="240" w:lineRule="auto"/>
              <w:ind w:firstLine="462"/>
              <w:jc w:val="both"/>
              <w:rPr>
                <w:rFonts w:ascii="Times New Roman" w:eastAsia="Times New Roman" w:hAnsi="Times New Roman" w:cs="Times New Roman"/>
                <w:sz w:val="24"/>
                <w:szCs w:val="24"/>
              </w:rPr>
            </w:pPr>
            <w:r w:rsidRPr="0027405A">
              <w:rPr>
                <w:rFonts w:ascii="Times New Roman" w:eastAsia="Times New Roman" w:hAnsi="Times New Roman" w:cs="Times New Roman"/>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27405A">
              <w:rPr>
                <w:rFonts w:ascii="Times New Roman" w:eastAsia="Times New Roman" w:hAnsi="Times New Roman" w:cs="Times New Roman"/>
                <w:sz w:val="24"/>
                <w:szCs w:val="24"/>
              </w:rPr>
              <w:t>закупівель</w:t>
            </w:r>
            <w:proofErr w:type="spellEnd"/>
            <w:r w:rsidRPr="0027405A">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E87B9A" w:rsidRPr="0027405A" w:rsidRDefault="00E87B9A" w:rsidP="0027405A">
            <w:pPr>
              <w:widowControl w:val="0"/>
              <w:spacing w:after="0" w:line="240" w:lineRule="auto"/>
              <w:ind w:firstLine="462"/>
              <w:jc w:val="both"/>
              <w:rPr>
                <w:rFonts w:ascii="Times New Roman" w:eastAsia="Times New Roman" w:hAnsi="Times New Roman" w:cs="Times New Roman"/>
                <w:sz w:val="24"/>
                <w:szCs w:val="24"/>
              </w:rPr>
            </w:pPr>
            <w:r w:rsidRPr="0027405A">
              <w:rPr>
                <w:rFonts w:ascii="Times New Roman" w:eastAsia="Times New Roman" w:hAnsi="Times New Roman" w:cs="Times New Roman"/>
                <w:sz w:val="24"/>
                <w:szCs w:val="24"/>
              </w:rPr>
              <w:t>застосування правил переносу частини слова з рядка в рядок;</w:t>
            </w:r>
          </w:p>
          <w:p w:rsidR="00E87B9A" w:rsidRPr="0027405A" w:rsidRDefault="00E87B9A" w:rsidP="0027405A">
            <w:pPr>
              <w:widowControl w:val="0"/>
              <w:spacing w:after="0" w:line="240" w:lineRule="auto"/>
              <w:ind w:firstLine="462"/>
              <w:jc w:val="both"/>
              <w:rPr>
                <w:rFonts w:ascii="Times New Roman" w:eastAsia="Times New Roman" w:hAnsi="Times New Roman" w:cs="Times New Roman"/>
                <w:sz w:val="24"/>
                <w:szCs w:val="24"/>
              </w:rPr>
            </w:pPr>
            <w:r w:rsidRPr="0027405A">
              <w:rPr>
                <w:rFonts w:ascii="Times New Roman" w:eastAsia="Times New Roman" w:hAnsi="Times New Roman" w:cs="Times New Roman"/>
                <w:sz w:val="24"/>
                <w:szCs w:val="24"/>
              </w:rPr>
              <w:t>написання слів разом та/або окремо, та/або через дефіс;</w:t>
            </w:r>
          </w:p>
          <w:p w:rsidR="00E87B9A" w:rsidRPr="0027405A" w:rsidRDefault="00E87B9A" w:rsidP="0027405A">
            <w:pPr>
              <w:widowControl w:val="0"/>
              <w:spacing w:after="0" w:line="240" w:lineRule="auto"/>
              <w:ind w:firstLine="462"/>
              <w:jc w:val="both"/>
              <w:rPr>
                <w:rFonts w:ascii="Times New Roman" w:eastAsia="Times New Roman" w:hAnsi="Times New Roman" w:cs="Times New Roman"/>
                <w:sz w:val="24"/>
                <w:szCs w:val="24"/>
              </w:rPr>
            </w:pPr>
            <w:r w:rsidRPr="0027405A">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87B9A" w:rsidRPr="0027405A" w:rsidRDefault="00E87B9A" w:rsidP="0027405A">
            <w:pPr>
              <w:widowControl w:val="0"/>
              <w:spacing w:after="0" w:line="240" w:lineRule="auto"/>
              <w:ind w:firstLine="462"/>
              <w:jc w:val="both"/>
              <w:rPr>
                <w:rFonts w:ascii="Times New Roman" w:eastAsia="Times New Roman" w:hAnsi="Times New Roman" w:cs="Times New Roman"/>
                <w:sz w:val="24"/>
                <w:szCs w:val="24"/>
              </w:rPr>
            </w:pPr>
            <w:r w:rsidRPr="0027405A">
              <w:rPr>
                <w:rFonts w:ascii="Times New Roman" w:eastAsia="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87B9A" w:rsidRPr="0027405A" w:rsidRDefault="00E87B9A" w:rsidP="0027405A">
            <w:pPr>
              <w:widowControl w:val="0"/>
              <w:spacing w:after="0" w:line="240" w:lineRule="auto"/>
              <w:ind w:firstLine="462"/>
              <w:jc w:val="both"/>
              <w:rPr>
                <w:rFonts w:ascii="Times New Roman" w:eastAsia="Times New Roman" w:hAnsi="Times New Roman" w:cs="Times New Roman"/>
                <w:sz w:val="24"/>
                <w:szCs w:val="24"/>
              </w:rPr>
            </w:pPr>
            <w:r w:rsidRPr="0027405A">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87B9A" w:rsidRPr="0027405A" w:rsidRDefault="00E87B9A" w:rsidP="0027405A">
            <w:pPr>
              <w:widowControl w:val="0"/>
              <w:spacing w:after="0" w:line="240" w:lineRule="auto"/>
              <w:ind w:firstLine="462"/>
              <w:jc w:val="both"/>
              <w:rPr>
                <w:rFonts w:ascii="Times New Roman" w:eastAsia="Times New Roman" w:hAnsi="Times New Roman" w:cs="Times New Roman"/>
                <w:sz w:val="24"/>
                <w:szCs w:val="24"/>
              </w:rPr>
            </w:pPr>
            <w:r w:rsidRPr="0027405A">
              <w:rPr>
                <w:rFonts w:ascii="Times New Roman" w:eastAsia="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E87B9A" w:rsidRPr="0027405A" w:rsidRDefault="00E87B9A" w:rsidP="0027405A">
            <w:pPr>
              <w:widowControl w:val="0"/>
              <w:spacing w:after="0" w:line="240" w:lineRule="auto"/>
              <w:ind w:firstLine="462"/>
              <w:jc w:val="both"/>
              <w:rPr>
                <w:rFonts w:ascii="Times New Roman" w:eastAsia="Times New Roman" w:hAnsi="Times New Roman" w:cs="Times New Roman"/>
                <w:sz w:val="24"/>
                <w:szCs w:val="24"/>
              </w:rPr>
            </w:pPr>
            <w:r w:rsidRPr="0027405A">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87B9A" w:rsidRPr="0027405A" w:rsidRDefault="00E87B9A" w:rsidP="0027405A">
            <w:pPr>
              <w:widowControl w:val="0"/>
              <w:spacing w:after="0" w:line="240" w:lineRule="auto"/>
              <w:ind w:firstLine="462"/>
              <w:jc w:val="both"/>
              <w:rPr>
                <w:rFonts w:ascii="Times New Roman" w:eastAsia="Times New Roman" w:hAnsi="Times New Roman" w:cs="Times New Roman"/>
                <w:sz w:val="24"/>
                <w:szCs w:val="24"/>
              </w:rPr>
            </w:pPr>
            <w:r w:rsidRPr="0027405A">
              <w:rPr>
                <w:rFonts w:ascii="Times New Roman" w:eastAsia="Times New Roman" w:hAnsi="Times New Roman" w:cs="Times New Roman"/>
                <w:sz w:val="24"/>
                <w:szCs w:val="24"/>
              </w:rPr>
              <w:lastRenderedPageBreak/>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87B9A" w:rsidRPr="0027405A" w:rsidRDefault="00E87B9A" w:rsidP="0027405A">
            <w:pPr>
              <w:widowControl w:val="0"/>
              <w:spacing w:after="0" w:line="240" w:lineRule="auto"/>
              <w:ind w:firstLine="462"/>
              <w:jc w:val="both"/>
              <w:rPr>
                <w:rFonts w:ascii="Times New Roman" w:eastAsia="Times New Roman" w:hAnsi="Times New Roman" w:cs="Times New Roman"/>
                <w:sz w:val="24"/>
                <w:szCs w:val="24"/>
              </w:rPr>
            </w:pPr>
            <w:r w:rsidRPr="0027405A">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87B9A" w:rsidRPr="0027405A" w:rsidRDefault="00E87B9A" w:rsidP="0027405A">
            <w:pPr>
              <w:widowControl w:val="0"/>
              <w:spacing w:after="0" w:line="240" w:lineRule="auto"/>
              <w:ind w:firstLine="462"/>
              <w:jc w:val="both"/>
              <w:rPr>
                <w:rFonts w:ascii="Times New Roman" w:eastAsia="Times New Roman" w:hAnsi="Times New Roman" w:cs="Times New Roman"/>
                <w:sz w:val="24"/>
                <w:szCs w:val="24"/>
              </w:rPr>
            </w:pPr>
            <w:r w:rsidRPr="0027405A">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87B9A" w:rsidRPr="0027405A" w:rsidRDefault="00E87B9A" w:rsidP="0027405A">
            <w:pPr>
              <w:widowControl w:val="0"/>
              <w:spacing w:after="0" w:line="240" w:lineRule="auto"/>
              <w:ind w:firstLine="462"/>
              <w:jc w:val="both"/>
              <w:rPr>
                <w:rFonts w:ascii="Times New Roman" w:eastAsia="Times New Roman" w:hAnsi="Times New Roman" w:cs="Times New Roman"/>
                <w:sz w:val="24"/>
                <w:szCs w:val="24"/>
              </w:rPr>
            </w:pPr>
            <w:r w:rsidRPr="0027405A">
              <w:rPr>
                <w:rFonts w:ascii="Times New Roman" w:eastAsia="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87B9A" w:rsidRPr="0027405A" w:rsidRDefault="00E87B9A" w:rsidP="0027405A">
            <w:pPr>
              <w:widowControl w:val="0"/>
              <w:spacing w:after="0" w:line="240" w:lineRule="auto"/>
              <w:ind w:firstLine="462"/>
              <w:jc w:val="both"/>
              <w:rPr>
                <w:rFonts w:ascii="Times New Roman" w:eastAsia="Times New Roman" w:hAnsi="Times New Roman" w:cs="Times New Roman"/>
                <w:sz w:val="24"/>
                <w:szCs w:val="24"/>
              </w:rPr>
            </w:pPr>
            <w:r w:rsidRPr="0027405A">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87B9A" w:rsidRPr="0027405A" w:rsidRDefault="00E87B9A" w:rsidP="0027405A">
            <w:pPr>
              <w:widowControl w:val="0"/>
              <w:spacing w:after="0" w:line="240" w:lineRule="auto"/>
              <w:ind w:firstLine="462"/>
              <w:jc w:val="both"/>
              <w:rPr>
                <w:rFonts w:ascii="Times New Roman" w:eastAsia="Times New Roman" w:hAnsi="Times New Roman" w:cs="Times New Roman"/>
                <w:sz w:val="24"/>
                <w:szCs w:val="24"/>
              </w:rPr>
            </w:pPr>
            <w:r w:rsidRPr="0027405A">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87B9A" w:rsidRPr="0027405A" w:rsidRDefault="00E87B9A" w:rsidP="0027405A">
            <w:pPr>
              <w:widowControl w:val="0"/>
              <w:spacing w:after="0" w:line="240" w:lineRule="auto"/>
              <w:ind w:firstLine="462"/>
              <w:jc w:val="both"/>
              <w:rPr>
                <w:rFonts w:ascii="Times New Roman" w:eastAsia="Times New Roman" w:hAnsi="Times New Roman" w:cs="Times New Roman"/>
                <w:sz w:val="24"/>
                <w:szCs w:val="24"/>
              </w:rPr>
            </w:pPr>
            <w:r w:rsidRPr="0027405A">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87B9A" w:rsidRPr="0027405A" w:rsidRDefault="00E87B9A" w:rsidP="0027405A">
            <w:pPr>
              <w:widowControl w:val="0"/>
              <w:spacing w:after="0" w:line="240" w:lineRule="auto"/>
              <w:ind w:firstLine="462"/>
              <w:jc w:val="both"/>
              <w:rPr>
                <w:rFonts w:ascii="Times New Roman" w:eastAsia="Times New Roman" w:hAnsi="Times New Roman" w:cs="Times New Roman"/>
                <w:sz w:val="24"/>
                <w:szCs w:val="24"/>
              </w:rPr>
            </w:pPr>
            <w:r w:rsidRPr="0027405A">
              <w:rPr>
                <w:rFonts w:ascii="Times New Roman" w:eastAsia="Times New Roman" w:hAnsi="Times New Roman" w:cs="Times New Roman"/>
                <w:sz w:val="24"/>
                <w:szCs w:val="24"/>
              </w:rPr>
              <w:t>Допущення учасниками у тендерній пропозиції таких вищевказаних формальних помилок не призведе до відхилення їх тендерних пропозицій.</w:t>
            </w:r>
          </w:p>
          <w:p w:rsidR="00E87B9A" w:rsidRPr="0027405A" w:rsidRDefault="00E87B9A" w:rsidP="0027405A">
            <w:pPr>
              <w:widowControl w:val="0"/>
              <w:spacing w:after="0" w:line="240" w:lineRule="auto"/>
              <w:ind w:firstLine="462"/>
              <w:jc w:val="both"/>
              <w:rPr>
                <w:rFonts w:ascii="Times New Roman" w:eastAsia="Times New Roman" w:hAnsi="Times New Roman" w:cs="Times New Roman"/>
                <w:b/>
                <w:bCs/>
                <w:sz w:val="24"/>
                <w:szCs w:val="24"/>
              </w:rPr>
            </w:pPr>
            <w:r w:rsidRPr="0027405A">
              <w:rPr>
                <w:rFonts w:ascii="Times New Roman" w:eastAsia="Times New Roman" w:hAnsi="Times New Roman" w:cs="Times New Roman"/>
                <w:b/>
                <w:bCs/>
                <w:sz w:val="24"/>
                <w:szCs w:val="24"/>
              </w:rPr>
              <w:t>Приклади формальних помилок.</w:t>
            </w:r>
          </w:p>
          <w:p w:rsidR="00E87B9A" w:rsidRPr="0027405A" w:rsidRDefault="00E87B9A" w:rsidP="0027405A">
            <w:pPr>
              <w:widowControl w:val="0"/>
              <w:spacing w:after="0" w:line="240" w:lineRule="auto"/>
              <w:ind w:firstLine="462"/>
              <w:jc w:val="both"/>
              <w:rPr>
                <w:rFonts w:ascii="Times New Roman" w:eastAsia="Times New Roman" w:hAnsi="Times New Roman" w:cs="Times New Roman"/>
                <w:sz w:val="24"/>
                <w:szCs w:val="24"/>
              </w:rPr>
            </w:pPr>
            <w:r w:rsidRPr="0027405A">
              <w:rPr>
                <w:rFonts w:ascii="Times New Roman" w:eastAsia="Times New Roman" w:hAnsi="Times New Roman" w:cs="Times New Roman"/>
                <w:sz w:val="24"/>
                <w:szCs w:val="24"/>
              </w:rPr>
              <w:t>До формальних (несуттєвих) помилок можуть бути віднесені такі помилки:</w:t>
            </w:r>
          </w:p>
          <w:p w:rsidR="00E87B9A" w:rsidRPr="0027405A" w:rsidRDefault="00E87B9A" w:rsidP="0027405A">
            <w:pPr>
              <w:widowControl w:val="0"/>
              <w:spacing w:after="0" w:line="240" w:lineRule="auto"/>
              <w:ind w:firstLine="462"/>
              <w:jc w:val="both"/>
              <w:rPr>
                <w:rFonts w:ascii="Times New Roman" w:eastAsia="Times New Roman" w:hAnsi="Times New Roman" w:cs="Times New Roman"/>
                <w:sz w:val="24"/>
                <w:szCs w:val="24"/>
              </w:rPr>
            </w:pPr>
            <w:r w:rsidRPr="0027405A">
              <w:rPr>
                <w:rFonts w:ascii="Times New Roman" w:eastAsia="Times New Roman" w:hAnsi="Times New Roman" w:cs="Times New Roman"/>
                <w:sz w:val="24"/>
                <w:szCs w:val="24"/>
              </w:rPr>
              <w:t>- не завірення окремої сторінки (сторінок) підписом та/або печаткою (за наявності) учасника торгів;</w:t>
            </w:r>
          </w:p>
          <w:p w:rsidR="00E87B9A" w:rsidRPr="0027405A" w:rsidRDefault="00E87B9A" w:rsidP="0027405A">
            <w:pPr>
              <w:widowControl w:val="0"/>
              <w:spacing w:after="0" w:line="240" w:lineRule="auto"/>
              <w:ind w:firstLine="462"/>
              <w:jc w:val="both"/>
              <w:rPr>
                <w:rFonts w:ascii="Times New Roman" w:eastAsia="Times New Roman" w:hAnsi="Times New Roman" w:cs="Times New Roman"/>
                <w:sz w:val="24"/>
                <w:szCs w:val="24"/>
              </w:rPr>
            </w:pPr>
            <w:r w:rsidRPr="0027405A">
              <w:rPr>
                <w:rFonts w:ascii="Times New Roman" w:eastAsia="Times New Roman" w:hAnsi="Times New Roman" w:cs="Times New Roman"/>
                <w:i/>
                <w:iCs/>
                <w:sz w:val="24"/>
                <w:szCs w:val="24"/>
              </w:rPr>
              <w:t xml:space="preserve">Наприклад: зазначення в довідці русизмів, </w:t>
            </w:r>
            <w:proofErr w:type="spellStart"/>
            <w:r w:rsidRPr="0027405A">
              <w:rPr>
                <w:rFonts w:ascii="Times New Roman" w:eastAsia="Times New Roman" w:hAnsi="Times New Roman" w:cs="Times New Roman"/>
                <w:i/>
                <w:iCs/>
                <w:sz w:val="24"/>
                <w:szCs w:val="24"/>
              </w:rPr>
              <w:t>сленгових</w:t>
            </w:r>
            <w:proofErr w:type="spellEnd"/>
            <w:r w:rsidRPr="0027405A">
              <w:rPr>
                <w:rFonts w:ascii="Times New Roman" w:eastAsia="Times New Roman" w:hAnsi="Times New Roman" w:cs="Times New Roman"/>
                <w:i/>
                <w:iCs/>
                <w:sz w:val="24"/>
                <w:szCs w:val="24"/>
              </w:rPr>
              <w:t xml:space="preserve"> слів або технічних помилок</w:t>
            </w:r>
            <w:r w:rsidRPr="0027405A">
              <w:rPr>
                <w:rFonts w:ascii="Times New Roman" w:eastAsia="Times New Roman" w:hAnsi="Times New Roman" w:cs="Times New Roman"/>
                <w:sz w:val="24"/>
                <w:szCs w:val="24"/>
              </w:rPr>
              <w:t>;</w:t>
            </w:r>
          </w:p>
          <w:p w:rsidR="00E87B9A" w:rsidRPr="0027405A" w:rsidRDefault="00E87B9A" w:rsidP="0027405A">
            <w:pPr>
              <w:widowControl w:val="0"/>
              <w:spacing w:after="0" w:line="240" w:lineRule="auto"/>
              <w:ind w:firstLine="462"/>
              <w:jc w:val="both"/>
              <w:rPr>
                <w:rFonts w:ascii="Times New Roman" w:eastAsia="Times New Roman" w:hAnsi="Times New Roman" w:cs="Times New Roman"/>
                <w:sz w:val="24"/>
                <w:szCs w:val="24"/>
              </w:rPr>
            </w:pPr>
            <w:r w:rsidRPr="0027405A">
              <w:rPr>
                <w:rFonts w:ascii="Times New Roman" w:eastAsia="Times New Roman" w:hAnsi="Times New Roman" w:cs="Times New Roman"/>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E87B9A" w:rsidRPr="0027405A" w:rsidRDefault="00E87B9A" w:rsidP="0027405A">
            <w:pPr>
              <w:widowControl w:val="0"/>
              <w:spacing w:after="0" w:line="240" w:lineRule="auto"/>
              <w:ind w:firstLine="462"/>
              <w:jc w:val="both"/>
              <w:rPr>
                <w:rFonts w:ascii="Times New Roman" w:eastAsia="Times New Roman" w:hAnsi="Times New Roman" w:cs="Times New Roman"/>
                <w:sz w:val="24"/>
                <w:szCs w:val="24"/>
              </w:rPr>
            </w:pPr>
            <w:r w:rsidRPr="0027405A">
              <w:rPr>
                <w:rFonts w:ascii="Times New Roman" w:eastAsia="Times New Roman" w:hAnsi="Times New Roman" w:cs="Times New Roman"/>
                <w:i/>
                <w:iCs/>
                <w:sz w:val="24"/>
                <w:szCs w:val="24"/>
              </w:rPr>
              <w:t>Наприклад: замість вимоги надати довідку в довільній формі учасник надав лист-пояснення</w:t>
            </w:r>
            <w:r w:rsidRPr="0027405A">
              <w:rPr>
                <w:rFonts w:ascii="Times New Roman" w:eastAsia="Times New Roman" w:hAnsi="Times New Roman" w:cs="Times New Roman"/>
                <w:sz w:val="24"/>
                <w:szCs w:val="24"/>
              </w:rPr>
              <w:t>;</w:t>
            </w:r>
          </w:p>
          <w:p w:rsidR="00E87B9A" w:rsidRPr="0027405A" w:rsidRDefault="00E87B9A" w:rsidP="0027405A">
            <w:pPr>
              <w:widowControl w:val="0"/>
              <w:spacing w:after="0" w:line="240" w:lineRule="auto"/>
              <w:jc w:val="both"/>
              <w:rPr>
                <w:rFonts w:ascii="Times New Roman" w:eastAsia="Times New Roman" w:hAnsi="Times New Roman" w:cs="Times New Roman"/>
                <w:sz w:val="24"/>
                <w:szCs w:val="24"/>
              </w:rPr>
            </w:pPr>
            <w:r w:rsidRPr="0027405A">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w:t>
            </w:r>
            <w:r w:rsidRPr="0027405A">
              <w:rPr>
                <w:rFonts w:ascii="Times New Roman" w:eastAsia="Times New Roman" w:hAnsi="Times New Roman" w:cs="Times New Roman"/>
                <w:sz w:val="24"/>
                <w:szCs w:val="24"/>
              </w:rPr>
              <w:lastRenderedPageBreak/>
              <w:t xml:space="preserve">«гарантійний лист», «інформація» замість «довідка»; </w:t>
            </w:r>
          </w:p>
          <w:p w:rsidR="00E87B9A" w:rsidRPr="0027405A" w:rsidRDefault="00E87B9A" w:rsidP="0027405A">
            <w:pPr>
              <w:widowControl w:val="0"/>
              <w:spacing w:after="0" w:line="240" w:lineRule="auto"/>
              <w:jc w:val="both"/>
              <w:rPr>
                <w:rFonts w:ascii="Times New Roman" w:eastAsia="Times New Roman" w:hAnsi="Times New Roman" w:cs="Times New Roman"/>
                <w:sz w:val="24"/>
                <w:szCs w:val="24"/>
              </w:rPr>
            </w:pPr>
            <w:r w:rsidRPr="0027405A">
              <w:rPr>
                <w:rFonts w:ascii="Times New Roman" w:eastAsia="Times New Roman" w:hAnsi="Times New Roman" w:cs="Times New Roman"/>
                <w:sz w:val="24"/>
                <w:szCs w:val="24"/>
              </w:rPr>
              <w:t>—  «</w:t>
            </w:r>
            <w:proofErr w:type="spellStart"/>
            <w:r w:rsidRPr="0027405A">
              <w:rPr>
                <w:rFonts w:ascii="Times New Roman" w:eastAsia="Times New Roman" w:hAnsi="Times New Roman" w:cs="Times New Roman"/>
                <w:sz w:val="24"/>
                <w:szCs w:val="24"/>
              </w:rPr>
              <w:t>м.київ</w:t>
            </w:r>
            <w:proofErr w:type="spellEnd"/>
            <w:r w:rsidRPr="0027405A">
              <w:rPr>
                <w:rFonts w:ascii="Times New Roman" w:eastAsia="Times New Roman" w:hAnsi="Times New Roman" w:cs="Times New Roman"/>
                <w:sz w:val="24"/>
                <w:szCs w:val="24"/>
              </w:rPr>
              <w:t>» замість «</w:t>
            </w:r>
            <w:proofErr w:type="spellStart"/>
            <w:r w:rsidRPr="0027405A">
              <w:rPr>
                <w:rFonts w:ascii="Times New Roman" w:eastAsia="Times New Roman" w:hAnsi="Times New Roman" w:cs="Times New Roman"/>
                <w:sz w:val="24"/>
                <w:szCs w:val="24"/>
              </w:rPr>
              <w:t>м.Київ</w:t>
            </w:r>
            <w:proofErr w:type="spellEnd"/>
            <w:r w:rsidRPr="0027405A">
              <w:rPr>
                <w:rFonts w:ascii="Times New Roman" w:eastAsia="Times New Roman" w:hAnsi="Times New Roman" w:cs="Times New Roman"/>
                <w:sz w:val="24"/>
                <w:szCs w:val="24"/>
              </w:rPr>
              <w:t>»;</w:t>
            </w:r>
          </w:p>
          <w:p w:rsidR="00E87B9A" w:rsidRPr="0027405A" w:rsidRDefault="00E87B9A" w:rsidP="0027405A">
            <w:pPr>
              <w:widowControl w:val="0"/>
              <w:spacing w:after="0" w:line="240" w:lineRule="auto"/>
              <w:jc w:val="both"/>
              <w:rPr>
                <w:rFonts w:ascii="Times New Roman" w:eastAsia="Times New Roman" w:hAnsi="Times New Roman" w:cs="Times New Roman"/>
                <w:sz w:val="24"/>
                <w:szCs w:val="24"/>
              </w:rPr>
            </w:pPr>
            <w:r w:rsidRPr="0027405A">
              <w:rPr>
                <w:rFonts w:ascii="Times New Roman" w:eastAsia="Times New Roman" w:hAnsi="Times New Roman" w:cs="Times New Roman"/>
                <w:sz w:val="24"/>
                <w:szCs w:val="24"/>
              </w:rPr>
              <w:t>— «поряд -</w:t>
            </w:r>
            <w:proofErr w:type="spellStart"/>
            <w:r w:rsidRPr="0027405A">
              <w:rPr>
                <w:rFonts w:ascii="Times New Roman" w:eastAsia="Times New Roman" w:hAnsi="Times New Roman" w:cs="Times New Roman"/>
                <w:sz w:val="24"/>
                <w:szCs w:val="24"/>
              </w:rPr>
              <w:t>ок</w:t>
            </w:r>
            <w:proofErr w:type="spellEnd"/>
            <w:r w:rsidRPr="0027405A">
              <w:rPr>
                <w:rFonts w:ascii="Times New Roman" w:eastAsia="Times New Roman" w:hAnsi="Times New Roman" w:cs="Times New Roman"/>
                <w:sz w:val="24"/>
                <w:szCs w:val="24"/>
              </w:rPr>
              <w:t>» замість «</w:t>
            </w:r>
            <w:proofErr w:type="spellStart"/>
            <w:r w:rsidRPr="0027405A">
              <w:rPr>
                <w:rFonts w:ascii="Times New Roman" w:eastAsia="Times New Roman" w:hAnsi="Times New Roman" w:cs="Times New Roman"/>
                <w:sz w:val="24"/>
                <w:szCs w:val="24"/>
              </w:rPr>
              <w:t>поря</w:t>
            </w:r>
            <w:proofErr w:type="spellEnd"/>
            <w:r w:rsidRPr="0027405A">
              <w:rPr>
                <w:rFonts w:ascii="Times New Roman" w:eastAsia="Times New Roman" w:hAnsi="Times New Roman" w:cs="Times New Roman"/>
                <w:sz w:val="24"/>
                <w:szCs w:val="24"/>
              </w:rPr>
              <w:t xml:space="preserve"> – док»;</w:t>
            </w:r>
          </w:p>
          <w:p w:rsidR="00E87B9A" w:rsidRPr="0027405A" w:rsidRDefault="00E87B9A" w:rsidP="0027405A">
            <w:pPr>
              <w:widowControl w:val="0"/>
              <w:spacing w:after="0" w:line="240" w:lineRule="auto"/>
              <w:jc w:val="both"/>
              <w:rPr>
                <w:rFonts w:ascii="Times New Roman" w:eastAsia="Times New Roman" w:hAnsi="Times New Roman" w:cs="Times New Roman"/>
                <w:sz w:val="24"/>
                <w:szCs w:val="24"/>
              </w:rPr>
            </w:pPr>
            <w:r w:rsidRPr="0027405A">
              <w:rPr>
                <w:rFonts w:ascii="Times New Roman" w:eastAsia="Times New Roman" w:hAnsi="Times New Roman" w:cs="Times New Roman"/>
                <w:sz w:val="24"/>
                <w:szCs w:val="24"/>
              </w:rPr>
              <w:t>— «</w:t>
            </w:r>
            <w:proofErr w:type="spellStart"/>
            <w:r w:rsidRPr="0027405A">
              <w:rPr>
                <w:rFonts w:ascii="Times New Roman" w:eastAsia="Times New Roman" w:hAnsi="Times New Roman" w:cs="Times New Roman"/>
                <w:sz w:val="24"/>
                <w:szCs w:val="24"/>
              </w:rPr>
              <w:t>ненадається</w:t>
            </w:r>
            <w:proofErr w:type="spellEnd"/>
            <w:r w:rsidRPr="0027405A">
              <w:rPr>
                <w:rFonts w:ascii="Times New Roman" w:eastAsia="Times New Roman" w:hAnsi="Times New Roman" w:cs="Times New Roman"/>
                <w:sz w:val="24"/>
                <w:szCs w:val="24"/>
              </w:rPr>
              <w:t>» замість «не надається»»;</w:t>
            </w:r>
          </w:p>
          <w:p w:rsidR="00E87B9A" w:rsidRPr="0027405A" w:rsidRDefault="00E87B9A" w:rsidP="0027405A">
            <w:pPr>
              <w:widowControl w:val="0"/>
              <w:spacing w:after="0" w:line="240" w:lineRule="auto"/>
              <w:jc w:val="both"/>
              <w:rPr>
                <w:rFonts w:ascii="Times New Roman" w:eastAsia="Times New Roman" w:hAnsi="Times New Roman" w:cs="Times New Roman"/>
                <w:sz w:val="24"/>
                <w:szCs w:val="24"/>
              </w:rPr>
            </w:pPr>
            <w:r w:rsidRPr="0027405A">
              <w:rPr>
                <w:rFonts w:ascii="Times New Roman" w:eastAsia="Times New Roman" w:hAnsi="Times New Roman" w:cs="Times New Roman"/>
                <w:sz w:val="24"/>
                <w:szCs w:val="24"/>
              </w:rPr>
              <w:t>— «______________№_____________» замість «14.08.2020 №320/13/14-01»</w:t>
            </w:r>
          </w:p>
          <w:p w:rsidR="00E87B9A" w:rsidRPr="0027405A" w:rsidRDefault="00E87B9A" w:rsidP="0027405A">
            <w:pPr>
              <w:widowControl w:val="0"/>
              <w:spacing w:after="0" w:line="240" w:lineRule="auto"/>
              <w:jc w:val="both"/>
              <w:rPr>
                <w:rFonts w:ascii="Times New Roman" w:eastAsia="Times New Roman" w:hAnsi="Times New Roman" w:cs="Times New Roman"/>
                <w:sz w:val="24"/>
                <w:szCs w:val="24"/>
              </w:rPr>
            </w:pPr>
            <w:r w:rsidRPr="0027405A">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27405A">
              <w:rPr>
                <w:rFonts w:ascii="Times New Roman" w:eastAsia="Times New Roman" w:hAnsi="Times New Roman" w:cs="Times New Roman"/>
                <w:sz w:val="24"/>
                <w:szCs w:val="24"/>
              </w:rPr>
              <w:t>pdf</w:t>
            </w:r>
            <w:proofErr w:type="spellEnd"/>
            <w:r w:rsidRPr="0027405A">
              <w:rPr>
                <w:rFonts w:ascii="Times New Roman" w:eastAsia="Times New Roman" w:hAnsi="Times New Roman" w:cs="Times New Roman"/>
                <w:sz w:val="24"/>
                <w:szCs w:val="24"/>
              </w:rPr>
              <w:t>» (</w:t>
            </w:r>
            <w:proofErr w:type="spellStart"/>
            <w:r w:rsidRPr="0027405A">
              <w:rPr>
                <w:rFonts w:ascii="Times New Roman" w:eastAsia="Times New Roman" w:hAnsi="Times New Roman" w:cs="Times New Roman"/>
                <w:sz w:val="24"/>
                <w:szCs w:val="24"/>
              </w:rPr>
              <w:t>PortableDocumentFormat</w:t>
            </w:r>
            <w:proofErr w:type="spellEnd"/>
            <w:r w:rsidRPr="0027405A">
              <w:rPr>
                <w:rFonts w:ascii="Times New Roman" w:eastAsia="Times New Roman" w:hAnsi="Times New Roman" w:cs="Times New Roman"/>
                <w:sz w:val="24"/>
                <w:szCs w:val="24"/>
              </w:rPr>
              <w:t xml:space="preserve">)». </w:t>
            </w:r>
          </w:p>
          <w:p w:rsidR="00E87B9A" w:rsidRPr="0027405A" w:rsidRDefault="00E87B9A" w:rsidP="0027405A">
            <w:pPr>
              <w:spacing w:after="0" w:line="240" w:lineRule="auto"/>
              <w:jc w:val="both"/>
              <w:rPr>
                <w:rFonts w:ascii="Times New Roman" w:eastAsia="Times New Roman" w:hAnsi="Times New Roman" w:cs="Times New Roman"/>
                <w:sz w:val="24"/>
                <w:szCs w:val="24"/>
              </w:rPr>
            </w:pPr>
            <w:r w:rsidRPr="0027405A">
              <w:rPr>
                <w:rFonts w:ascii="Times New Roman" w:eastAsia="Times New Roman" w:hAnsi="Times New Roman" w:cs="Times New Roman"/>
                <w:sz w:val="24"/>
                <w:szCs w:val="24"/>
              </w:rPr>
              <w:t>Документи, які надаються (завантажуються) у складі тендерної пропозиції повинні містити печатку (за наявності) та підпис уповноваженої особи учасника.</w:t>
            </w:r>
          </w:p>
          <w:p w:rsidR="00E87B9A" w:rsidRPr="0027405A" w:rsidRDefault="00E87B9A" w:rsidP="0027405A">
            <w:pPr>
              <w:spacing w:after="0" w:line="240" w:lineRule="auto"/>
              <w:jc w:val="both"/>
              <w:rPr>
                <w:rFonts w:ascii="Times New Roman" w:eastAsia="Times New Roman" w:hAnsi="Times New Roman" w:cs="Times New Roman"/>
                <w:sz w:val="24"/>
                <w:szCs w:val="24"/>
              </w:rPr>
            </w:pPr>
            <w:r w:rsidRPr="0027405A">
              <w:rPr>
                <w:rFonts w:ascii="Times New Roman" w:eastAsia="Times New Roman" w:hAnsi="Times New Roman" w:cs="Times New Roman"/>
                <w:sz w:val="24"/>
                <w:szCs w:val="24"/>
              </w:rPr>
              <w:t>Документи тендерної пропозиції, що розміщуються учасником в Системі у сканованому вигляді, не повинні містити різних накладень, малюнків, рисунків (наприклад, накладених підписів, печаток), повинні бути завірені печаткою та підписом уповноваженої особи, а також містити дату їх подання.</w:t>
            </w:r>
          </w:p>
          <w:p w:rsidR="00E87B9A" w:rsidRPr="0027405A" w:rsidRDefault="00E87B9A" w:rsidP="0027405A">
            <w:pPr>
              <w:spacing w:after="0" w:line="240" w:lineRule="auto"/>
              <w:jc w:val="both"/>
              <w:rPr>
                <w:rFonts w:ascii="Times New Roman" w:eastAsia="Times New Roman" w:hAnsi="Times New Roman" w:cs="Times New Roman"/>
                <w:i/>
                <w:iCs/>
                <w:sz w:val="24"/>
                <w:szCs w:val="24"/>
              </w:rPr>
            </w:pPr>
            <w:r w:rsidRPr="0027405A">
              <w:rPr>
                <w:rFonts w:ascii="Times New Roman" w:eastAsia="Times New Roman" w:hAnsi="Times New Roman" w:cs="Times New Roman"/>
                <w:i/>
                <w:iCs/>
                <w:sz w:val="24"/>
                <w:szCs w:val="24"/>
              </w:rPr>
              <w:t>Усі документи, які подаються учасником, мають бути чинними на момент розкриття тендерних пропозицій.</w:t>
            </w:r>
          </w:p>
          <w:p w:rsidR="00E87B9A" w:rsidRPr="0027405A" w:rsidRDefault="00E87B9A" w:rsidP="0027405A">
            <w:pPr>
              <w:widowControl w:val="0"/>
              <w:spacing w:after="0" w:line="240" w:lineRule="auto"/>
              <w:jc w:val="both"/>
              <w:rPr>
                <w:rFonts w:ascii="Times New Roman" w:eastAsia="Times New Roman" w:hAnsi="Times New Roman" w:cs="Times New Roman"/>
                <w:sz w:val="24"/>
                <w:szCs w:val="24"/>
              </w:rPr>
            </w:pPr>
            <w:r w:rsidRPr="0027405A">
              <w:rPr>
                <w:rFonts w:ascii="Times New Roman" w:eastAsia="Times New Roman" w:hAnsi="Times New Roman" w:cs="Times New Roman"/>
                <w:sz w:val="24"/>
                <w:szCs w:val="24"/>
              </w:rPr>
              <w:t>Рекомендується документи у складі тендерної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909CC" w:rsidRPr="0027405A" w:rsidRDefault="00E87B9A" w:rsidP="0027405A">
            <w:pPr>
              <w:spacing w:after="0" w:line="240" w:lineRule="auto"/>
              <w:contextualSpacing/>
              <w:jc w:val="both"/>
              <w:rPr>
                <w:rFonts w:ascii="Times New Roman" w:eastAsia="Times New Roman" w:hAnsi="Times New Roman" w:cs="Times New Roman"/>
                <w:sz w:val="24"/>
                <w:szCs w:val="24"/>
                <w:lang w:val="ru-RU"/>
              </w:rPr>
            </w:pPr>
            <w:bookmarkStart w:id="9" w:name="_heading=h.2et92p0" w:colFirst="0" w:colLast="0"/>
            <w:bookmarkEnd w:id="9"/>
            <w:r w:rsidRPr="0027405A">
              <w:rPr>
                <w:rFonts w:ascii="Times New Roman" w:eastAsia="Times New Roman" w:hAnsi="Times New Roman" w:cs="Times New Roman"/>
                <w:b/>
                <w:bCs/>
                <w:sz w:val="24"/>
                <w:szCs w:val="24"/>
              </w:rPr>
              <w:t>Відповідальність за достовірність та зміст інформації, викладеної в документах, які подані у складі тендерної пропозиції, несе учасник</w:t>
            </w:r>
          </w:p>
        </w:tc>
      </w:tr>
      <w:tr w:rsidR="00B909CC" w:rsidRPr="0027405A" w:rsidTr="00010CAC">
        <w:trPr>
          <w:trHeight w:val="51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B909CC" w:rsidRPr="0027405A" w:rsidRDefault="00166F3E" w:rsidP="0027405A">
            <w:pPr>
              <w:spacing w:after="0" w:line="240" w:lineRule="auto"/>
              <w:jc w:val="center"/>
              <w:rPr>
                <w:rFonts w:ascii="Times New Roman" w:hAnsi="Times New Roman" w:cs="Times New Roman"/>
                <w:b/>
                <w:sz w:val="24"/>
                <w:szCs w:val="24"/>
              </w:rPr>
            </w:pPr>
            <w:r w:rsidRPr="0027405A">
              <w:rPr>
                <w:rFonts w:ascii="Times New Roman" w:hAnsi="Times New Roman" w:cs="Times New Roman"/>
                <w:b/>
                <w:sz w:val="24"/>
                <w:szCs w:val="24"/>
                <w:lang w:val="en-US"/>
              </w:rPr>
              <w:lastRenderedPageBreak/>
              <w:t>2</w:t>
            </w:r>
            <w:r w:rsidR="00B909CC" w:rsidRPr="0027405A">
              <w:rPr>
                <w:rFonts w:ascii="Times New Roman" w:hAnsi="Times New Roman" w:cs="Times New Roman"/>
                <w:b/>
                <w:sz w:val="24"/>
                <w:szCs w:val="24"/>
              </w:rPr>
              <w:t>.</w:t>
            </w:r>
          </w:p>
        </w:tc>
        <w:tc>
          <w:tcPr>
            <w:tcW w:w="339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B909CC" w:rsidRPr="0027405A" w:rsidRDefault="00B909CC" w:rsidP="0027405A">
            <w:pPr>
              <w:spacing w:after="0" w:line="240" w:lineRule="auto"/>
              <w:rPr>
                <w:rFonts w:ascii="Times New Roman" w:hAnsi="Times New Roman" w:cs="Times New Roman"/>
                <w:b/>
                <w:sz w:val="24"/>
                <w:szCs w:val="24"/>
              </w:rPr>
            </w:pPr>
            <w:r w:rsidRPr="0027405A">
              <w:rPr>
                <w:rFonts w:ascii="Times New Roman" w:hAnsi="Times New Roman" w:cs="Times New Roman"/>
                <w:b/>
                <w:sz w:val="24"/>
                <w:szCs w:val="24"/>
              </w:rPr>
              <w:t>Забезпечення тендерної пропозиції</w:t>
            </w:r>
          </w:p>
        </w:tc>
        <w:tc>
          <w:tcPr>
            <w:tcW w:w="609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B909CC" w:rsidRPr="0027405A" w:rsidRDefault="00B909CC" w:rsidP="0027405A">
            <w:pPr>
              <w:spacing w:after="0" w:line="240" w:lineRule="auto"/>
              <w:jc w:val="both"/>
              <w:rPr>
                <w:rFonts w:ascii="Times New Roman" w:hAnsi="Times New Roman" w:cs="Times New Roman"/>
                <w:sz w:val="24"/>
                <w:szCs w:val="24"/>
              </w:rPr>
            </w:pPr>
            <w:r w:rsidRPr="0027405A">
              <w:rPr>
                <w:rFonts w:ascii="Times New Roman" w:hAnsi="Times New Roman" w:cs="Times New Roman"/>
                <w:sz w:val="24"/>
                <w:szCs w:val="24"/>
              </w:rPr>
              <w:t>Забезпечення тендерної пропозиції не вимагається.</w:t>
            </w:r>
          </w:p>
        </w:tc>
      </w:tr>
      <w:tr w:rsidR="00B909CC" w:rsidRPr="0027405A" w:rsidTr="00010CAC">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B909CC" w:rsidRPr="0027405A" w:rsidRDefault="00166F3E" w:rsidP="0027405A">
            <w:pPr>
              <w:spacing w:after="0" w:line="240" w:lineRule="auto"/>
              <w:jc w:val="center"/>
              <w:rPr>
                <w:rFonts w:ascii="Times New Roman" w:hAnsi="Times New Roman" w:cs="Times New Roman"/>
                <w:b/>
                <w:sz w:val="24"/>
                <w:szCs w:val="24"/>
              </w:rPr>
            </w:pPr>
            <w:r w:rsidRPr="0027405A">
              <w:rPr>
                <w:rFonts w:ascii="Times New Roman" w:hAnsi="Times New Roman" w:cs="Times New Roman"/>
                <w:b/>
                <w:sz w:val="24"/>
                <w:szCs w:val="24"/>
                <w:lang w:val="en-US"/>
              </w:rPr>
              <w:t>3</w:t>
            </w:r>
            <w:r w:rsidR="00B909CC" w:rsidRPr="0027405A">
              <w:rPr>
                <w:rFonts w:ascii="Times New Roman" w:hAnsi="Times New Roman" w:cs="Times New Roman"/>
                <w:b/>
                <w:sz w:val="24"/>
                <w:szCs w:val="24"/>
              </w:rPr>
              <w:t>.</w:t>
            </w:r>
          </w:p>
        </w:tc>
        <w:tc>
          <w:tcPr>
            <w:tcW w:w="339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B909CC" w:rsidRPr="0027405A" w:rsidRDefault="00B909CC" w:rsidP="0027405A">
            <w:pPr>
              <w:spacing w:after="0" w:line="240" w:lineRule="auto"/>
              <w:rPr>
                <w:rFonts w:ascii="Times New Roman" w:hAnsi="Times New Roman" w:cs="Times New Roman"/>
                <w:b/>
                <w:sz w:val="24"/>
                <w:szCs w:val="24"/>
              </w:rPr>
            </w:pPr>
            <w:r w:rsidRPr="0027405A">
              <w:rPr>
                <w:rFonts w:ascii="Times New Roman" w:hAnsi="Times New Roman" w:cs="Times New Roman"/>
                <w:b/>
                <w:sz w:val="24"/>
                <w:szCs w:val="24"/>
              </w:rPr>
              <w:t>Умови повернення чи неповернення забезпечення тендерної пропозиції</w:t>
            </w:r>
          </w:p>
        </w:tc>
        <w:tc>
          <w:tcPr>
            <w:tcW w:w="609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B909CC" w:rsidRPr="0027405A" w:rsidRDefault="00347337" w:rsidP="0027405A">
            <w:pPr>
              <w:spacing w:after="0" w:line="240" w:lineRule="auto"/>
              <w:jc w:val="both"/>
              <w:rPr>
                <w:rFonts w:ascii="Times New Roman" w:hAnsi="Times New Roman" w:cs="Times New Roman"/>
                <w:sz w:val="24"/>
                <w:szCs w:val="24"/>
              </w:rPr>
            </w:pPr>
            <w:r w:rsidRPr="0027405A">
              <w:rPr>
                <w:rFonts w:ascii="Times New Roman" w:hAnsi="Times New Roman" w:cs="Times New Roman"/>
                <w:sz w:val="24"/>
                <w:szCs w:val="24"/>
              </w:rPr>
              <w:t>Забезпечення тендерної пропозиції не передбачається.</w:t>
            </w:r>
          </w:p>
        </w:tc>
      </w:tr>
      <w:tr w:rsidR="00B909CC" w:rsidRPr="0027405A" w:rsidTr="00010CAC">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B909CC" w:rsidRPr="0027405A" w:rsidRDefault="00166F3E" w:rsidP="0027405A">
            <w:pPr>
              <w:spacing w:after="0" w:line="240" w:lineRule="auto"/>
              <w:jc w:val="center"/>
              <w:rPr>
                <w:rFonts w:ascii="Times New Roman" w:hAnsi="Times New Roman" w:cs="Times New Roman"/>
                <w:b/>
                <w:sz w:val="24"/>
                <w:szCs w:val="24"/>
              </w:rPr>
            </w:pPr>
            <w:r w:rsidRPr="0027405A">
              <w:rPr>
                <w:rFonts w:ascii="Times New Roman" w:hAnsi="Times New Roman" w:cs="Times New Roman"/>
                <w:b/>
                <w:sz w:val="24"/>
                <w:szCs w:val="24"/>
                <w:lang w:val="en-US"/>
              </w:rPr>
              <w:t>4</w:t>
            </w:r>
            <w:r w:rsidR="00B909CC" w:rsidRPr="0027405A">
              <w:rPr>
                <w:rFonts w:ascii="Times New Roman" w:hAnsi="Times New Roman" w:cs="Times New Roman"/>
                <w:b/>
                <w:sz w:val="24"/>
                <w:szCs w:val="24"/>
              </w:rPr>
              <w:t>.</w:t>
            </w:r>
          </w:p>
        </w:tc>
        <w:tc>
          <w:tcPr>
            <w:tcW w:w="339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B909CC" w:rsidRPr="0027405A" w:rsidRDefault="006D0289" w:rsidP="0027405A">
            <w:pPr>
              <w:spacing w:after="0" w:line="240" w:lineRule="auto"/>
              <w:rPr>
                <w:rFonts w:ascii="Times New Roman" w:hAnsi="Times New Roman" w:cs="Times New Roman"/>
                <w:b/>
                <w:sz w:val="24"/>
                <w:szCs w:val="24"/>
              </w:rPr>
            </w:pPr>
            <w:r w:rsidRPr="0027405A">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09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166F3E" w:rsidRPr="0027405A" w:rsidRDefault="00166F3E" w:rsidP="0027405A">
            <w:pPr>
              <w:widowControl w:val="0"/>
              <w:spacing w:after="0" w:line="240" w:lineRule="auto"/>
              <w:contextualSpacing/>
              <w:jc w:val="both"/>
              <w:rPr>
                <w:rFonts w:ascii="Times New Roman" w:eastAsia="Times New Roman" w:hAnsi="Times New Roman" w:cs="Times New Roman"/>
                <w:sz w:val="24"/>
                <w:szCs w:val="24"/>
              </w:rPr>
            </w:pPr>
            <w:r w:rsidRPr="0027405A">
              <w:rPr>
                <w:rFonts w:ascii="Times New Roman" w:eastAsia="Times New Roman" w:hAnsi="Times New Roman" w:cs="Times New Roman"/>
                <w:sz w:val="24"/>
                <w:szCs w:val="24"/>
              </w:rPr>
              <w:t xml:space="preserve">Тендерні пропозиції вважаються </w:t>
            </w:r>
            <w:r w:rsidRPr="00A10DEC">
              <w:rPr>
                <w:rFonts w:ascii="Times New Roman" w:eastAsia="Times New Roman" w:hAnsi="Times New Roman" w:cs="Times New Roman"/>
                <w:sz w:val="24"/>
                <w:szCs w:val="24"/>
              </w:rPr>
              <w:t xml:space="preserve">дійсними </w:t>
            </w:r>
            <w:r w:rsidRPr="00A10DEC">
              <w:rPr>
                <w:rFonts w:ascii="Times New Roman" w:eastAsia="Times New Roman" w:hAnsi="Times New Roman" w:cs="Times New Roman"/>
                <w:b/>
                <w:i/>
                <w:sz w:val="24"/>
                <w:szCs w:val="24"/>
                <w:u w:val="single"/>
              </w:rPr>
              <w:t>протягом 120 (ста двадцяти) днів</w:t>
            </w:r>
            <w:r w:rsidRPr="00A10DEC">
              <w:rPr>
                <w:rFonts w:ascii="Times New Roman" w:eastAsia="Times New Roman" w:hAnsi="Times New Roman" w:cs="Times New Roman"/>
                <w:sz w:val="24"/>
                <w:szCs w:val="24"/>
              </w:rPr>
              <w:t xml:space="preserve"> із дати кінцевого строку подання тендерних пропозицій.</w:t>
            </w:r>
            <w:r w:rsidRPr="0027405A">
              <w:rPr>
                <w:rFonts w:ascii="Times New Roman" w:eastAsia="Times New Roman" w:hAnsi="Times New Roman" w:cs="Times New Roman"/>
                <w:sz w:val="24"/>
                <w:szCs w:val="24"/>
              </w:rPr>
              <w:t xml:space="preserve"> </w:t>
            </w:r>
          </w:p>
          <w:p w:rsidR="00166F3E" w:rsidRPr="0027405A" w:rsidRDefault="00166F3E" w:rsidP="0027405A">
            <w:pPr>
              <w:widowControl w:val="0"/>
              <w:spacing w:after="0" w:line="240" w:lineRule="auto"/>
              <w:contextualSpacing/>
              <w:jc w:val="both"/>
              <w:rPr>
                <w:rFonts w:ascii="Times New Roman" w:eastAsia="Times New Roman" w:hAnsi="Times New Roman" w:cs="Times New Roman"/>
                <w:sz w:val="24"/>
                <w:szCs w:val="24"/>
              </w:rPr>
            </w:pPr>
            <w:r w:rsidRPr="0027405A">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66F3E" w:rsidRPr="0027405A" w:rsidRDefault="00166F3E" w:rsidP="0027405A">
            <w:pPr>
              <w:widowControl w:val="0"/>
              <w:spacing w:after="0" w:line="240" w:lineRule="auto"/>
              <w:contextualSpacing/>
              <w:jc w:val="both"/>
              <w:rPr>
                <w:rFonts w:ascii="Times New Roman" w:eastAsia="Times New Roman" w:hAnsi="Times New Roman" w:cs="Times New Roman"/>
                <w:sz w:val="24"/>
                <w:szCs w:val="24"/>
                <w:u w:val="single"/>
              </w:rPr>
            </w:pPr>
            <w:r w:rsidRPr="0027405A">
              <w:rPr>
                <w:rFonts w:ascii="Times New Roman" w:eastAsia="Times New Roman" w:hAnsi="Times New Roman" w:cs="Times New Roman"/>
                <w:sz w:val="24"/>
                <w:szCs w:val="24"/>
              </w:rPr>
              <w:t xml:space="preserve">Учасник процедури закупівлі </w:t>
            </w:r>
            <w:r w:rsidRPr="0027405A">
              <w:rPr>
                <w:rFonts w:ascii="Times New Roman" w:eastAsia="Times New Roman" w:hAnsi="Times New Roman" w:cs="Times New Roman"/>
                <w:sz w:val="24"/>
                <w:szCs w:val="24"/>
                <w:u w:val="single"/>
              </w:rPr>
              <w:t>має право:</w:t>
            </w:r>
          </w:p>
          <w:p w:rsidR="00166F3E" w:rsidRPr="0027405A" w:rsidRDefault="00166F3E" w:rsidP="0027405A">
            <w:pPr>
              <w:widowControl w:val="0"/>
              <w:spacing w:after="0" w:line="240" w:lineRule="auto"/>
              <w:contextualSpacing/>
              <w:jc w:val="both"/>
              <w:rPr>
                <w:rFonts w:ascii="Times New Roman" w:eastAsia="Times New Roman" w:hAnsi="Times New Roman" w:cs="Times New Roman"/>
                <w:sz w:val="24"/>
                <w:szCs w:val="24"/>
              </w:rPr>
            </w:pPr>
            <w:r w:rsidRPr="0027405A">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66F3E" w:rsidRPr="0027405A" w:rsidRDefault="00166F3E" w:rsidP="0027405A">
            <w:pPr>
              <w:widowControl w:val="0"/>
              <w:spacing w:after="0" w:line="240" w:lineRule="auto"/>
              <w:contextualSpacing/>
              <w:jc w:val="both"/>
              <w:rPr>
                <w:rFonts w:ascii="Times New Roman" w:eastAsia="Times New Roman" w:hAnsi="Times New Roman" w:cs="Times New Roman"/>
                <w:sz w:val="24"/>
                <w:szCs w:val="24"/>
              </w:rPr>
            </w:pPr>
            <w:r w:rsidRPr="0027405A">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27405A">
              <w:rPr>
                <w:rFonts w:ascii="Times New Roman" w:eastAsia="Times New Roman" w:hAnsi="Times New Roman" w:cs="Times New Roman"/>
                <w:i/>
                <w:sz w:val="24"/>
                <w:szCs w:val="24"/>
              </w:rPr>
              <w:t>(у разі якщо таке вимагалося)</w:t>
            </w:r>
            <w:r w:rsidRPr="0027405A">
              <w:rPr>
                <w:rFonts w:ascii="Times New Roman" w:eastAsia="Times New Roman" w:hAnsi="Times New Roman" w:cs="Times New Roman"/>
                <w:sz w:val="24"/>
                <w:szCs w:val="24"/>
              </w:rPr>
              <w:t>.</w:t>
            </w:r>
          </w:p>
          <w:p w:rsidR="00B909CC" w:rsidRPr="0027405A" w:rsidRDefault="00166F3E" w:rsidP="0027405A">
            <w:pPr>
              <w:widowControl w:val="0"/>
              <w:spacing w:after="0" w:line="240" w:lineRule="auto"/>
              <w:contextualSpacing/>
              <w:jc w:val="both"/>
              <w:rPr>
                <w:rFonts w:ascii="Times New Roman" w:eastAsia="Times New Roman" w:hAnsi="Times New Roman" w:cs="Times New Roman"/>
                <w:sz w:val="24"/>
                <w:szCs w:val="24"/>
                <w:lang w:eastAsia="uk-UA"/>
              </w:rPr>
            </w:pPr>
            <w:r w:rsidRPr="0027405A">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27405A">
              <w:rPr>
                <w:rFonts w:ascii="Times New Roman" w:eastAsia="Times New Roman" w:hAnsi="Times New Roman" w:cs="Times New Roman"/>
                <w:sz w:val="24"/>
                <w:szCs w:val="24"/>
              </w:rPr>
              <w:t>закупівель</w:t>
            </w:r>
            <w:proofErr w:type="spellEnd"/>
            <w:r w:rsidRPr="0027405A">
              <w:rPr>
                <w:rFonts w:ascii="Times New Roman" w:eastAsia="Times New Roman" w:hAnsi="Times New Roman" w:cs="Times New Roman"/>
                <w:sz w:val="24"/>
                <w:szCs w:val="24"/>
              </w:rPr>
              <w:t>.</w:t>
            </w:r>
          </w:p>
        </w:tc>
      </w:tr>
      <w:tr w:rsidR="00B909CC" w:rsidRPr="0027405A" w:rsidTr="00010CAC">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B909CC" w:rsidRPr="0027405A" w:rsidRDefault="00166F3E" w:rsidP="0027405A">
            <w:pPr>
              <w:spacing w:after="0" w:line="240" w:lineRule="auto"/>
              <w:jc w:val="center"/>
              <w:rPr>
                <w:rFonts w:ascii="Times New Roman" w:hAnsi="Times New Roman" w:cs="Times New Roman"/>
                <w:b/>
                <w:sz w:val="24"/>
                <w:szCs w:val="24"/>
              </w:rPr>
            </w:pPr>
            <w:r w:rsidRPr="0027405A">
              <w:rPr>
                <w:rFonts w:ascii="Times New Roman" w:hAnsi="Times New Roman" w:cs="Times New Roman"/>
                <w:b/>
                <w:sz w:val="24"/>
                <w:szCs w:val="24"/>
                <w:lang w:val="en-US"/>
              </w:rPr>
              <w:t>5</w:t>
            </w:r>
            <w:r w:rsidR="00B909CC" w:rsidRPr="0027405A">
              <w:rPr>
                <w:rFonts w:ascii="Times New Roman" w:hAnsi="Times New Roman" w:cs="Times New Roman"/>
                <w:b/>
                <w:sz w:val="24"/>
                <w:szCs w:val="24"/>
              </w:rPr>
              <w:t>.</w:t>
            </w:r>
          </w:p>
        </w:tc>
        <w:tc>
          <w:tcPr>
            <w:tcW w:w="339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B909CC" w:rsidRPr="0027405A" w:rsidRDefault="0056477B" w:rsidP="0027405A">
            <w:pPr>
              <w:spacing w:after="0" w:line="240" w:lineRule="auto"/>
              <w:rPr>
                <w:rFonts w:ascii="Times New Roman" w:eastAsia="Times New Roman" w:hAnsi="Times New Roman" w:cs="Times New Roman"/>
                <w:b/>
                <w:sz w:val="24"/>
                <w:szCs w:val="24"/>
              </w:rPr>
            </w:pPr>
            <w:r w:rsidRPr="0027405A">
              <w:rPr>
                <w:rFonts w:ascii="Times New Roman" w:eastAsia="Times New Roman" w:hAnsi="Times New Roman" w:cs="Times New Roman"/>
                <w:b/>
                <w:sz w:val="24"/>
                <w:szCs w:val="24"/>
              </w:rPr>
              <w:t xml:space="preserve">Кваліфікаційні критерії до учасників та вимоги, згідно  з </w:t>
            </w:r>
            <w:r w:rsidRPr="0027405A">
              <w:rPr>
                <w:rFonts w:ascii="Times New Roman" w:eastAsia="Times New Roman" w:hAnsi="Times New Roman" w:cs="Times New Roman"/>
                <w:b/>
                <w:sz w:val="24"/>
                <w:szCs w:val="24"/>
              </w:rPr>
              <w:lastRenderedPageBreak/>
              <w:t xml:space="preserve">пунктом 28  та пунктом </w:t>
            </w:r>
            <w:r w:rsidRPr="0027405A">
              <w:rPr>
                <w:rFonts w:ascii="Times New Roman" w:eastAsia="Times New Roman" w:hAnsi="Times New Roman" w:cs="Times New Roman"/>
                <w:b/>
                <w:sz w:val="24"/>
                <w:szCs w:val="24"/>
                <w:highlight w:val="white"/>
              </w:rPr>
              <w:t xml:space="preserve">47 </w:t>
            </w:r>
            <w:r w:rsidRPr="0027405A">
              <w:rPr>
                <w:rFonts w:ascii="Times New Roman" w:eastAsia="Times New Roman" w:hAnsi="Times New Roman" w:cs="Times New Roman"/>
                <w:b/>
                <w:sz w:val="24"/>
                <w:szCs w:val="24"/>
              </w:rPr>
              <w:t xml:space="preserve"> Особливостей</w:t>
            </w:r>
          </w:p>
        </w:tc>
        <w:tc>
          <w:tcPr>
            <w:tcW w:w="609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56477B" w:rsidRPr="0027405A" w:rsidRDefault="0056477B" w:rsidP="0027405A">
            <w:pPr>
              <w:widowControl w:val="0"/>
              <w:spacing w:after="0" w:line="240" w:lineRule="auto"/>
              <w:ind w:right="120"/>
              <w:contextualSpacing/>
              <w:jc w:val="both"/>
              <w:rPr>
                <w:rFonts w:ascii="Times New Roman" w:eastAsia="Times New Roman" w:hAnsi="Times New Roman" w:cs="Times New Roman"/>
                <w:sz w:val="24"/>
                <w:szCs w:val="24"/>
              </w:rPr>
            </w:pPr>
            <w:r w:rsidRPr="0027405A">
              <w:rPr>
                <w:rFonts w:ascii="Times New Roman" w:eastAsia="Times New Roman" w:hAnsi="Times New Roman" w:cs="Times New Roman"/>
                <w:sz w:val="24"/>
                <w:szCs w:val="24"/>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w:t>
            </w:r>
            <w:r w:rsidRPr="0027405A">
              <w:rPr>
                <w:rFonts w:ascii="Times New Roman" w:eastAsia="Times New Roman" w:hAnsi="Times New Roman" w:cs="Times New Roman"/>
                <w:sz w:val="24"/>
                <w:szCs w:val="24"/>
              </w:rPr>
              <w:lastRenderedPageBreak/>
              <w:t xml:space="preserve">та перелік документів, що підтверджують інформацію учасників про відповідність їх таким критеріям, зазначені в </w:t>
            </w:r>
            <w:r w:rsidRPr="0027405A">
              <w:rPr>
                <w:rFonts w:ascii="Times New Roman" w:eastAsia="Times New Roman" w:hAnsi="Times New Roman" w:cs="Times New Roman"/>
                <w:b/>
                <w:i/>
                <w:sz w:val="24"/>
                <w:szCs w:val="24"/>
              </w:rPr>
              <w:t>Додатку 1</w:t>
            </w:r>
            <w:r w:rsidRPr="0027405A">
              <w:rPr>
                <w:rFonts w:ascii="Times New Roman" w:eastAsia="Times New Roman" w:hAnsi="Times New Roman" w:cs="Times New Roman"/>
                <w:i/>
                <w:sz w:val="24"/>
                <w:szCs w:val="24"/>
              </w:rPr>
              <w:t xml:space="preserve"> </w:t>
            </w:r>
            <w:r w:rsidRPr="0027405A">
              <w:rPr>
                <w:rFonts w:ascii="Times New Roman" w:eastAsia="Times New Roman" w:hAnsi="Times New Roman" w:cs="Times New Roman"/>
                <w:sz w:val="24"/>
                <w:szCs w:val="24"/>
              </w:rPr>
              <w:t xml:space="preserve">до цієї тендерної документації. </w:t>
            </w:r>
          </w:p>
          <w:p w:rsidR="0056477B" w:rsidRPr="0027405A" w:rsidRDefault="0056477B" w:rsidP="0027405A">
            <w:pPr>
              <w:widowControl w:val="0"/>
              <w:spacing w:after="0" w:line="240" w:lineRule="auto"/>
              <w:ind w:right="120"/>
              <w:contextualSpacing/>
              <w:jc w:val="both"/>
              <w:rPr>
                <w:rFonts w:ascii="Times New Roman" w:eastAsia="Times New Roman" w:hAnsi="Times New Roman" w:cs="Times New Roman"/>
                <w:sz w:val="24"/>
                <w:szCs w:val="24"/>
              </w:rPr>
            </w:pPr>
            <w:r w:rsidRPr="0027405A">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27405A">
              <w:rPr>
                <w:rFonts w:ascii="Times New Roman" w:eastAsia="Times New Roman" w:hAnsi="Times New Roman" w:cs="Times New Roman"/>
                <w:b/>
                <w:sz w:val="24"/>
                <w:szCs w:val="24"/>
              </w:rPr>
              <w:t xml:space="preserve"> </w:t>
            </w:r>
            <w:r w:rsidRPr="0027405A">
              <w:rPr>
                <w:rFonts w:ascii="Times New Roman" w:eastAsia="Times New Roman" w:hAnsi="Times New Roman" w:cs="Times New Roman"/>
                <w:b/>
                <w:i/>
                <w:sz w:val="24"/>
                <w:szCs w:val="24"/>
              </w:rPr>
              <w:t>Додатку 1</w:t>
            </w:r>
            <w:r w:rsidRPr="0027405A">
              <w:rPr>
                <w:rFonts w:ascii="Times New Roman" w:eastAsia="Times New Roman" w:hAnsi="Times New Roman" w:cs="Times New Roman"/>
                <w:sz w:val="24"/>
                <w:szCs w:val="24"/>
              </w:rPr>
              <w:t xml:space="preserve"> до цієї тендерної документації. </w:t>
            </w:r>
          </w:p>
          <w:p w:rsidR="0056477B" w:rsidRPr="0027405A" w:rsidRDefault="0056477B" w:rsidP="0027405A">
            <w:pPr>
              <w:widowControl w:val="0"/>
              <w:spacing w:after="0" w:line="240" w:lineRule="auto"/>
              <w:ind w:right="120"/>
              <w:contextualSpacing/>
              <w:jc w:val="both"/>
              <w:rPr>
                <w:rFonts w:ascii="Times New Roman" w:eastAsia="Times New Roman" w:hAnsi="Times New Roman" w:cs="Times New Roman"/>
                <w:b/>
                <w:sz w:val="24"/>
                <w:szCs w:val="24"/>
              </w:rPr>
            </w:pPr>
            <w:r w:rsidRPr="0027405A">
              <w:rPr>
                <w:rFonts w:ascii="Times New Roman" w:eastAsia="Times New Roman" w:hAnsi="Times New Roman" w:cs="Times New Roman"/>
                <w:b/>
                <w:sz w:val="24"/>
                <w:szCs w:val="24"/>
              </w:rPr>
              <w:t xml:space="preserve">Підстави, визначені пунктом </w:t>
            </w:r>
            <w:r w:rsidRPr="0027405A">
              <w:rPr>
                <w:rFonts w:ascii="Times New Roman" w:eastAsia="Times New Roman" w:hAnsi="Times New Roman" w:cs="Times New Roman"/>
                <w:b/>
                <w:sz w:val="24"/>
                <w:szCs w:val="24"/>
                <w:highlight w:val="white"/>
              </w:rPr>
              <w:t xml:space="preserve">47 </w:t>
            </w:r>
            <w:r w:rsidRPr="0027405A">
              <w:rPr>
                <w:rFonts w:ascii="Times New Roman" w:eastAsia="Times New Roman" w:hAnsi="Times New Roman" w:cs="Times New Roman"/>
                <w:b/>
                <w:sz w:val="24"/>
                <w:szCs w:val="24"/>
              </w:rPr>
              <w:t>Особливостей.</w:t>
            </w:r>
          </w:p>
          <w:p w:rsidR="0056477B" w:rsidRPr="0027405A" w:rsidRDefault="0056477B" w:rsidP="0027405A">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27405A">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6477B" w:rsidRPr="0027405A" w:rsidRDefault="0056477B" w:rsidP="0027405A">
            <w:pPr>
              <w:spacing w:after="0" w:line="240" w:lineRule="auto"/>
              <w:ind w:firstLine="567"/>
              <w:contextualSpacing/>
              <w:jc w:val="both"/>
              <w:rPr>
                <w:rFonts w:ascii="Times New Roman" w:eastAsia="Times New Roman" w:hAnsi="Times New Roman" w:cs="Times New Roman"/>
                <w:sz w:val="24"/>
                <w:szCs w:val="24"/>
              </w:rPr>
            </w:pPr>
            <w:r w:rsidRPr="0027405A">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6477B" w:rsidRPr="0027405A" w:rsidRDefault="0056477B" w:rsidP="0027405A">
            <w:pPr>
              <w:spacing w:after="0" w:line="240" w:lineRule="auto"/>
              <w:ind w:firstLine="567"/>
              <w:contextualSpacing/>
              <w:jc w:val="both"/>
              <w:rPr>
                <w:rFonts w:ascii="Times New Roman" w:eastAsia="Times New Roman" w:hAnsi="Times New Roman" w:cs="Times New Roman"/>
                <w:sz w:val="24"/>
                <w:szCs w:val="24"/>
              </w:rPr>
            </w:pPr>
            <w:r w:rsidRPr="0027405A">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27405A">
              <w:rPr>
                <w:rFonts w:ascii="Times New Roman" w:eastAsia="Times New Roman" w:hAnsi="Times New Roman" w:cs="Times New Roman"/>
                <w:sz w:val="24"/>
                <w:szCs w:val="24"/>
              </w:rPr>
              <w:t>внесено</w:t>
            </w:r>
            <w:proofErr w:type="spellEnd"/>
            <w:r w:rsidRPr="0027405A">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56477B" w:rsidRPr="0027405A" w:rsidRDefault="0056477B" w:rsidP="0027405A">
            <w:pPr>
              <w:spacing w:after="0" w:line="240" w:lineRule="auto"/>
              <w:ind w:firstLine="567"/>
              <w:contextualSpacing/>
              <w:jc w:val="both"/>
              <w:rPr>
                <w:rFonts w:ascii="Times New Roman" w:eastAsia="Times New Roman" w:hAnsi="Times New Roman" w:cs="Times New Roman"/>
                <w:sz w:val="24"/>
                <w:szCs w:val="24"/>
              </w:rPr>
            </w:pPr>
            <w:r w:rsidRPr="0027405A">
              <w:rPr>
                <w:rFonts w:ascii="Times New Roman" w:eastAsia="Times New Roman" w:hAnsi="Times New Roman" w:cs="Times New Roman"/>
                <w:color w:val="000000"/>
                <w:sz w:val="24"/>
                <w:szCs w:val="24"/>
              </w:rPr>
              <w:t>3</w:t>
            </w:r>
            <w:r w:rsidRPr="0027405A">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6477B" w:rsidRPr="0027405A" w:rsidRDefault="0056477B" w:rsidP="0027405A">
            <w:pPr>
              <w:spacing w:after="0" w:line="240" w:lineRule="auto"/>
              <w:ind w:firstLine="567"/>
              <w:contextualSpacing/>
              <w:jc w:val="both"/>
              <w:rPr>
                <w:rFonts w:ascii="Times New Roman" w:eastAsia="Times New Roman" w:hAnsi="Times New Roman" w:cs="Times New Roman"/>
                <w:sz w:val="24"/>
                <w:szCs w:val="24"/>
              </w:rPr>
            </w:pPr>
            <w:r w:rsidRPr="0027405A">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27405A">
                <w:rPr>
                  <w:rFonts w:ascii="Times New Roman" w:eastAsia="Times New Roman" w:hAnsi="Times New Roman" w:cs="Times New Roman"/>
                  <w:sz w:val="24"/>
                  <w:szCs w:val="24"/>
                </w:rPr>
                <w:t>пунктом 4</w:t>
              </w:r>
            </w:hyperlink>
            <w:r w:rsidRPr="0027405A">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27405A">
              <w:rPr>
                <w:rFonts w:ascii="Times New Roman" w:eastAsia="Times New Roman" w:hAnsi="Times New Roman" w:cs="Times New Roman"/>
                <w:sz w:val="24"/>
                <w:szCs w:val="24"/>
              </w:rPr>
              <w:t>антиконкурентних</w:t>
            </w:r>
            <w:proofErr w:type="spellEnd"/>
            <w:r w:rsidRPr="0027405A">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56477B" w:rsidRPr="0027405A" w:rsidRDefault="0056477B" w:rsidP="0027405A">
            <w:pPr>
              <w:spacing w:after="0" w:line="240" w:lineRule="auto"/>
              <w:ind w:firstLine="567"/>
              <w:contextualSpacing/>
              <w:jc w:val="both"/>
              <w:rPr>
                <w:rFonts w:ascii="Times New Roman" w:eastAsia="Times New Roman" w:hAnsi="Times New Roman" w:cs="Times New Roman"/>
                <w:sz w:val="24"/>
                <w:szCs w:val="24"/>
              </w:rPr>
            </w:pPr>
            <w:r w:rsidRPr="0027405A">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6477B" w:rsidRPr="0027405A" w:rsidRDefault="0056477B" w:rsidP="0027405A">
            <w:pPr>
              <w:spacing w:after="0" w:line="240" w:lineRule="auto"/>
              <w:ind w:firstLine="567"/>
              <w:contextualSpacing/>
              <w:jc w:val="both"/>
              <w:rPr>
                <w:rFonts w:ascii="Times New Roman" w:eastAsia="Times New Roman" w:hAnsi="Times New Roman" w:cs="Times New Roman"/>
                <w:sz w:val="24"/>
                <w:szCs w:val="24"/>
              </w:rPr>
            </w:pPr>
            <w:r w:rsidRPr="0027405A">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6477B" w:rsidRPr="0027405A" w:rsidRDefault="0056477B" w:rsidP="0027405A">
            <w:pPr>
              <w:spacing w:after="0" w:line="240" w:lineRule="auto"/>
              <w:ind w:firstLine="567"/>
              <w:contextualSpacing/>
              <w:jc w:val="both"/>
              <w:rPr>
                <w:rFonts w:ascii="Times New Roman" w:eastAsia="Times New Roman" w:hAnsi="Times New Roman" w:cs="Times New Roman"/>
                <w:sz w:val="24"/>
                <w:szCs w:val="24"/>
              </w:rPr>
            </w:pPr>
            <w:r w:rsidRPr="0027405A">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6477B" w:rsidRPr="0027405A" w:rsidRDefault="0056477B" w:rsidP="0027405A">
            <w:pPr>
              <w:spacing w:after="0" w:line="240" w:lineRule="auto"/>
              <w:ind w:firstLine="567"/>
              <w:contextualSpacing/>
              <w:jc w:val="both"/>
              <w:rPr>
                <w:rFonts w:ascii="Times New Roman" w:eastAsia="Times New Roman" w:hAnsi="Times New Roman" w:cs="Times New Roman"/>
                <w:sz w:val="24"/>
                <w:szCs w:val="24"/>
              </w:rPr>
            </w:pPr>
            <w:r w:rsidRPr="0027405A">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6477B" w:rsidRPr="0027405A" w:rsidRDefault="0056477B" w:rsidP="0027405A">
            <w:pPr>
              <w:spacing w:after="0" w:line="240" w:lineRule="auto"/>
              <w:ind w:firstLine="567"/>
              <w:contextualSpacing/>
              <w:jc w:val="both"/>
              <w:rPr>
                <w:rFonts w:ascii="Times New Roman" w:eastAsia="Times New Roman" w:hAnsi="Times New Roman" w:cs="Times New Roman"/>
                <w:sz w:val="24"/>
                <w:szCs w:val="24"/>
              </w:rPr>
            </w:pPr>
            <w:r w:rsidRPr="0027405A">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sidRPr="0027405A">
              <w:rPr>
                <w:rFonts w:ascii="Times New Roman" w:eastAsia="Times New Roman" w:hAnsi="Times New Roman" w:cs="Times New Roman"/>
                <w:sz w:val="24"/>
                <w:szCs w:val="24"/>
              </w:rPr>
              <w:lastRenderedPageBreak/>
              <w:t xml:space="preserve">другої статті 9 Закону України </w:t>
            </w:r>
            <w:r w:rsidR="001175C6">
              <w:rPr>
                <w:rFonts w:ascii="Times New Roman" w:eastAsia="Times New Roman" w:hAnsi="Times New Roman" w:cs="Times New Roman"/>
                <w:sz w:val="24"/>
                <w:szCs w:val="24"/>
              </w:rPr>
              <w:t>«</w:t>
            </w:r>
            <w:r w:rsidRPr="0027405A">
              <w:rPr>
                <w:rFonts w:ascii="Times New Roman" w:eastAsia="Times New Roman" w:hAnsi="Times New Roman" w:cs="Times New Roman"/>
                <w:sz w:val="24"/>
                <w:szCs w:val="24"/>
              </w:rPr>
              <w:t>Про державну реєстрацію юридичних осіб, фізичних осіб — підприємців та громадських формувань</w:t>
            </w:r>
            <w:r w:rsidR="001175C6">
              <w:rPr>
                <w:rFonts w:ascii="Times New Roman" w:eastAsia="Times New Roman" w:hAnsi="Times New Roman" w:cs="Times New Roman"/>
                <w:sz w:val="24"/>
                <w:szCs w:val="24"/>
              </w:rPr>
              <w:t>»</w:t>
            </w:r>
            <w:r w:rsidRPr="0027405A">
              <w:rPr>
                <w:rFonts w:ascii="Times New Roman" w:eastAsia="Times New Roman" w:hAnsi="Times New Roman" w:cs="Times New Roman"/>
                <w:sz w:val="24"/>
                <w:szCs w:val="24"/>
              </w:rPr>
              <w:t xml:space="preserve"> (крім нерезидентів);</w:t>
            </w:r>
          </w:p>
          <w:p w:rsidR="0056477B" w:rsidRPr="001175C6" w:rsidRDefault="0056477B" w:rsidP="0027405A">
            <w:pPr>
              <w:spacing w:after="0" w:line="240" w:lineRule="auto"/>
              <w:ind w:firstLine="567"/>
              <w:contextualSpacing/>
              <w:jc w:val="both"/>
              <w:rPr>
                <w:rFonts w:ascii="Times New Roman" w:eastAsia="Times New Roman" w:hAnsi="Times New Roman" w:cs="Times New Roman"/>
                <w:sz w:val="24"/>
                <w:szCs w:val="24"/>
              </w:rPr>
            </w:pPr>
            <w:r w:rsidRPr="0027405A">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w:t>
            </w:r>
            <w:r w:rsidRPr="001175C6">
              <w:rPr>
                <w:rFonts w:ascii="Times New Roman" w:eastAsia="Times New Roman" w:hAnsi="Times New Roman" w:cs="Times New Roman"/>
                <w:sz w:val="24"/>
                <w:szCs w:val="24"/>
              </w:rPr>
              <w:t>тому числі за лотом);</w:t>
            </w:r>
          </w:p>
          <w:p w:rsidR="0056477B" w:rsidRPr="001175C6" w:rsidRDefault="0056477B" w:rsidP="0027405A">
            <w:pPr>
              <w:spacing w:after="0" w:line="240" w:lineRule="auto"/>
              <w:ind w:firstLine="567"/>
              <w:contextualSpacing/>
              <w:jc w:val="both"/>
              <w:rPr>
                <w:rFonts w:ascii="Times New Roman" w:eastAsia="Times New Roman" w:hAnsi="Times New Roman" w:cs="Times New Roman"/>
                <w:sz w:val="24"/>
                <w:szCs w:val="24"/>
                <w:highlight w:val="white"/>
              </w:rPr>
            </w:pPr>
            <w:r w:rsidRPr="001175C6">
              <w:rPr>
                <w:rFonts w:ascii="Times New Roman" w:eastAsia="Times New Roman" w:hAnsi="Times New Roman" w:cs="Times New Roman"/>
                <w:sz w:val="24"/>
                <w:szCs w:val="24"/>
              </w:rPr>
              <w:t xml:space="preserve">11) учасник </w:t>
            </w:r>
            <w:r w:rsidR="003E03E2" w:rsidRPr="001175C6">
              <w:rPr>
                <w:rFonts w:ascii="Times New Roman" w:eastAsia="Times New Roman" w:hAnsi="Times New Roman" w:cs="Times New Roman"/>
                <w:sz w:val="24"/>
                <w:szCs w:val="24"/>
              </w:rPr>
              <w:t xml:space="preserve">процедури закупівлі або кінцевий </w:t>
            </w:r>
            <w:proofErr w:type="spellStart"/>
            <w:r w:rsidR="003E03E2" w:rsidRPr="001175C6">
              <w:rPr>
                <w:rFonts w:ascii="Times New Roman" w:eastAsia="Times New Roman" w:hAnsi="Times New Roman" w:cs="Times New Roman"/>
                <w:sz w:val="24"/>
                <w:szCs w:val="24"/>
              </w:rPr>
              <w:t>бенефіціарний</w:t>
            </w:r>
            <w:proofErr w:type="spellEnd"/>
            <w:r w:rsidR="003E03E2" w:rsidRPr="001175C6">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003E03E2" w:rsidRPr="001175C6">
              <w:rPr>
                <w:rFonts w:ascii="Times New Roman" w:eastAsia="Times New Roman" w:hAnsi="Times New Roman" w:cs="Times New Roman"/>
                <w:sz w:val="24"/>
                <w:szCs w:val="24"/>
                <w:highlight w:val="white"/>
              </w:rPr>
              <w:t xml:space="preserve">публічних </w:t>
            </w:r>
            <w:proofErr w:type="spellStart"/>
            <w:r w:rsidR="003E03E2" w:rsidRPr="001175C6">
              <w:rPr>
                <w:rFonts w:ascii="Times New Roman" w:eastAsia="Times New Roman" w:hAnsi="Times New Roman" w:cs="Times New Roman"/>
                <w:sz w:val="24"/>
                <w:szCs w:val="24"/>
                <w:highlight w:val="white"/>
              </w:rPr>
              <w:t>закупівель</w:t>
            </w:r>
            <w:proofErr w:type="spellEnd"/>
            <w:r w:rsidR="003E03E2" w:rsidRPr="001175C6">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003E03E2" w:rsidRPr="001175C6">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0418F0" w:rsidRPr="0027405A" w:rsidRDefault="0056477B" w:rsidP="0027405A">
            <w:pPr>
              <w:spacing w:after="0" w:line="240" w:lineRule="auto"/>
              <w:ind w:firstLine="567"/>
              <w:contextualSpacing/>
              <w:jc w:val="both"/>
              <w:rPr>
                <w:rFonts w:ascii="Times New Roman" w:eastAsia="Times New Roman" w:hAnsi="Times New Roman" w:cs="Times New Roman"/>
                <w:sz w:val="24"/>
                <w:szCs w:val="24"/>
                <w:highlight w:val="white"/>
              </w:rPr>
            </w:pPr>
            <w:r w:rsidRPr="001175C6">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w:t>
            </w:r>
            <w:r w:rsidRPr="0027405A">
              <w:rPr>
                <w:rFonts w:ascii="Times New Roman" w:eastAsia="Times New Roman" w:hAnsi="Times New Roman" w:cs="Times New Roman"/>
                <w:sz w:val="24"/>
                <w:szCs w:val="24"/>
                <w:highlight w:val="white"/>
              </w:rPr>
              <w:t>до відповідальності за вчинення правопорушення, пов’язаного з використанням дитячої праці чи будь-якими формами торгівлі людьми.</w:t>
            </w:r>
          </w:p>
          <w:p w:rsidR="000418F0" w:rsidRPr="0027405A" w:rsidRDefault="000418F0" w:rsidP="0027405A">
            <w:pPr>
              <w:spacing w:after="0" w:line="240" w:lineRule="auto"/>
              <w:contextualSpacing/>
              <w:jc w:val="both"/>
              <w:rPr>
                <w:rFonts w:ascii="Times New Roman" w:eastAsia="Times New Roman" w:hAnsi="Times New Roman" w:cs="Times New Roman"/>
                <w:sz w:val="24"/>
                <w:szCs w:val="24"/>
                <w:highlight w:val="white"/>
              </w:rPr>
            </w:pPr>
            <w:r w:rsidRPr="0027405A">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27405A">
              <w:rPr>
                <w:rFonts w:ascii="Times New Roman" w:eastAsia="Times New Roman" w:hAnsi="Times New Roman" w:cs="Times New Roman"/>
                <w:color w:val="00B050"/>
                <w:sz w:val="24"/>
                <w:szCs w:val="24"/>
                <w:highlight w:val="white"/>
              </w:rPr>
              <w:t>із</w:t>
            </w:r>
            <w:r w:rsidRPr="0027405A">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909CC" w:rsidRPr="0027405A" w:rsidRDefault="000418F0" w:rsidP="0027405A">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B050"/>
                <w:sz w:val="24"/>
                <w:szCs w:val="24"/>
              </w:rPr>
            </w:pPr>
            <w:r w:rsidRPr="0027405A">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27405A">
              <w:rPr>
                <w:rFonts w:ascii="Times New Roman" w:eastAsia="Times New Roman" w:hAnsi="Times New Roman" w:cs="Times New Roman"/>
                <w:sz w:val="24"/>
                <w:szCs w:val="24"/>
                <w:highlight w:val="white"/>
              </w:rPr>
              <w:t>закупівель</w:t>
            </w:r>
            <w:proofErr w:type="spellEnd"/>
            <w:r w:rsidRPr="0027405A">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B909CC" w:rsidRPr="0027405A" w:rsidTr="00010CAC">
        <w:trPr>
          <w:trHeight w:val="508"/>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B909CC" w:rsidRPr="0027405A" w:rsidRDefault="0084776A" w:rsidP="0027405A">
            <w:pPr>
              <w:spacing w:after="0" w:line="240" w:lineRule="auto"/>
              <w:jc w:val="center"/>
              <w:rPr>
                <w:rFonts w:ascii="Times New Roman" w:hAnsi="Times New Roman" w:cs="Times New Roman"/>
                <w:b/>
                <w:sz w:val="24"/>
                <w:szCs w:val="24"/>
              </w:rPr>
            </w:pPr>
            <w:r w:rsidRPr="0027405A">
              <w:rPr>
                <w:rFonts w:ascii="Times New Roman" w:hAnsi="Times New Roman" w:cs="Times New Roman"/>
                <w:b/>
                <w:sz w:val="24"/>
                <w:szCs w:val="24"/>
              </w:rPr>
              <w:lastRenderedPageBreak/>
              <w:t>6</w:t>
            </w:r>
            <w:r w:rsidR="00B909CC" w:rsidRPr="0027405A">
              <w:rPr>
                <w:rFonts w:ascii="Times New Roman" w:hAnsi="Times New Roman" w:cs="Times New Roman"/>
                <w:b/>
                <w:sz w:val="24"/>
                <w:szCs w:val="24"/>
              </w:rPr>
              <w:t>.</w:t>
            </w:r>
          </w:p>
        </w:tc>
        <w:tc>
          <w:tcPr>
            <w:tcW w:w="339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B909CC" w:rsidRPr="0027405A" w:rsidRDefault="0084776A" w:rsidP="0027405A">
            <w:pPr>
              <w:spacing w:after="0" w:line="240" w:lineRule="auto"/>
              <w:rPr>
                <w:rFonts w:ascii="Times New Roman" w:hAnsi="Times New Roman" w:cs="Times New Roman"/>
                <w:b/>
                <w:sz w:val="24"/>
                <w:szCs w:val="24"/>
              </w:rPr>
            </w:pPr>
            <w:r w:rsidRPr="0027405A">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09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B909CC" w:rsidRPr="0027405A" w:rsidRDefault="0084776A" w:rsidP="0027405A">
            <w:pPr>
              <w:spacing w:after="0" w:line="240" w:lineRule="auto"/>
              <w:ind w:right="15"/>
              <w:jc w:val="both"/>
              <w:textAlignment w:val="baseline"/>
              <w:rPr>
                <w:rFonts w:ascii="Times New Roman" w:eastAsia="Times New Roman" w:hAnsi="Times New Roman" w:cs="Times New Roman"/>
                <w:sz w:val="24"/>
                <w:szCs w:val="24"/>
              </w:rPr>
            </w:pPr>
            <w:r w:rsidRPr="0027405A">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27405A">
                <w:rPr>
                  <w:rFonts w:ascii="Times New Roman" w:eastAsia="Times New Roman" w:hAnsi="Times New Roman" w:cs="Times New Roman"/>
                  <w:sz w:val="24"/>
                  <w:szCs w:val="24"/>
                </w:rPr>
                <w:t xml:space="preserve"> пунктом третім </w:t>
              </w:r>
            </w:hyperlink>
            <w:hyperlink r:id="rId14">
              <w:r w:rsidRPr="0027405A">
                <w:rPr>
                  <w:rFonts w:ascii="Times New Roman" w:eastAsia="Times New Roman" w:hAnsi="Times New Roman" w:cs="Times New Roman"/>
                  <w:sz w:val="24"/>
                  <w:szCs w:val="24"/>
                  <w:u w:val="single"/>
                </w:rPr>
                <w:t>частини друго</w:t>
              </w:r>
            </w:hyperlink>
            <w:r w:rsidRPr="0027405A">
              <w:rPr>
                <w:rFonts w:ascii="Times New Roman" w:eastAsia="Times New Roman" w:hAnsi="Times New Roman" w:cs="Times New Roman"/>
                <w:sz w:val="24"/>
                <w:szCs w:val="24"/>
              </w:rPr>
              <w:t xml:space="preserve">ї статті 22 Закону зазначено в </w:t>
            </w:r>
            <w:r w:rsidRPr="0027405A">
              <w:rPr>
                <w:rFonts w:ascii="Times New Roman" w:eastAsia="Times New Roman" w:hAnsi="Times New Roman" w:cs="Times New Roman"/>
                <w:b/>
                <w:i/>
                <w:sz w:val="24"/>
                <w:szCs w:val="24"/>
              </w:rPr>
              <w:t>Додатку 2</w:t>
            </w:r>
            <w:r w:rsidRPr="0027405A">
              <w:rPr>
                <w:rFonts w:ascii="Times New Roman" w:eastAsia="Times New Roman" w:hAnsi="Times New Roman" w:cs="Times New Roman"/>
                <w:b/>
                <w:sz w:val="24"/>
                <w:szCs w:val="24"/>
              </w:rPr>
              <w:t xml:space="preserve"> </w:t>
            </w:r>
            <w:r w:rsidRPr="0027405A">
              <w:rPr>
                <w:rFonts w:ascii="Times New Roman" w:eastAsia="Times New Roman" w:hAnsi="Times New Roman" w:cs="Times New Roman"/>
                <w:sz w:val="24"/>
                <w:szCs w:val="24"/>
              </w:rPr>
              <w:t>до цієї тендерної документації.</w:t>
            </w:r>
            <w:r w:rsidRPr="0027405A">
              <w:rPr>
                <w:rFonts w:ascii="Times New Roman" w:eastAsia="Times New Roman" w:hAnsi="Times New Roman" w:cs="Times New Roman"/>
                <w:sz w:val="24"/>
                <w:szCs w:val="24"/>
                <w:lang w:val="ru-RU"/>
              </w:rPr>
              <w:t xml:space="preserve"> </w:t>
            </w:r>
          </w:p>
        </w:tc>
      </w:tr>
      <w:tr w:rsidR="00B909CC" w:rsidRPr="0027405A" w:rsidTr="0084776A">
        <w:trPr>
          <w:trHeight w:val="6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909CC" w:rsidRPr="0027405A" w:rsidRDefault="0084776A" w:rsidP="0027405A">
            <w:pPr>
              <w:spacing w:after="0" w:line="240" w:lineRule="auto"/>
              <w:jc w:val="center"/>
              <w:rPr>
                <w:rFonts w:ascii="Times New Roman" w:hAnsi="Times New Roman" w:cs="Times New Roman"/>
                <w:b/>
                <w:sz w:val="24"/>
                <w:szCs w:val="24"/>
              </w:rPr>
            </w:pPr>
            <w:r w:rsidRPr="0027405A">
              <w:rPr>
                <w:rFonts w:ascii="Times New Roman" w:hAnsi="Times New Roman" w:cs="Times New Roman"/>
                <w:b/>
                <w:sz w:val="24"/>
                <w:szCs w:val="24"/>
              </w:rPr>
              <w:t>7</w:t>
            </w:r>
            <w:r w:rsidR="00B909CC" w:rsidRPr="0027405A">
              <w:rPr>
                <w:rFonts w:ascii="Times New Roman" w:hAnsi="Times New Roman" w:cs="Times New Roman"/>
                <w:b/>
                <w:sz w:val="24"/>
                <w:szCs w:val="24"/>
              </w:rPr>
              <w:t>.</w:t>
            </w:r>
          </w:p>
        </w:tc>
        <w:tc>
          <w:tcPr>
            <w:tcW w:w="339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909CC" w:rsidRPr="0027405A" w:rsidRDefault="0084776A" w:rsidP="0027405A">
            <w:pPr>
              <w:spacing w:after="0" w:line="240" w:lineRule="auto"/>
              <w:rPr>
                <w:rFonts w:ascii="Times New Roman" w:eastAsia="Times New Roman" w:hAnsi="Times New Roman" w:cs="Times New Roman"/>
                <w:b/>
                <w:bCs/>
                <w:sz w:val="24"/>
                <w:szCs w:val="24"/>
                <w:highlight w:val="yellow"/>
                <w:lang w:eastAsia="uk-UA"/>
              </w:rPr>
            </w:pPr>
            <w:r w:rsidRPr="0027405A">
              <w:rPr>
                <w:rFonts w:ascii="Times New Roman" w:eastAsia="Times New Roman" w:hAnsi="Times New Roman" w:cs="Times New Roman"/>
                <w:b/>
                <w:color w:val="000000"/>
                <w:sz w:val="24"/>
                <w:szCs w:val="24"/>
              </w:rPr>
              <w:t xml:space="preserve">Інформація про </w:t>
            </w:r>
            <w:r w:rsidRPr="0027405A">
              <w:rPr>
                <w:rFonts w:ascii="Times New Roman" w:eastAsia="Times New Roman" w:hAnsi="Times New Roman" w:cs="Times New Roman"/>
                <w:b/>
                <w:sz w:val="24"/>
                <w:szCs w:val="24"/>
              </w:rPr>
              <w:t xml:space="preserve">субпідрядника /співвиконавця </w:t>
            </w:r>
            <w:r w:rsidRPr="0027405A">
              <w:rPr>
                <w:rFonts w:ascii="Times New Roman" w:eastAsia="Times New Roman" w:hAnsi="Times New Roman" w:cs="Times New Roman"/>
                <w:b/>
                <w:color w:val="000000"/>
                <w:sz w:val="24"/>
                <w:szCs w:val="24"/>
              </w:rPr>
              <w:t>(у випадку закупівлі робіт чи послуг)</w:t>
            </w:r>
          </w:p>
        </w:tc>
        <w:tc>
          <w:tcPr>
            <w:tcW w:w="609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55" w:type="dxa"/>
              <w:left w:w="55" w:type="dxa"/>
              <w:bottom w:w="55" w:type="dxa"/>
              <w:right w:w="55" w:type="dxa"/>
            </w:tcMar>
            <w:vAlign w:val="center"/>
          </w:tcPr>
          <w:p w:rsidR="00764440" w:rsidRPr="0027405A" w:rsidRDefault="00764440" w:rsidP="0027405A">
            <w:pPr>
              <w:widowControl w:val="0"/>
              <w:spacing w:after="0" w:line="240" w:lineRule="auto"/>
              <w:ind w:right="120"/>
              <w:jc w:val="both"/>
              <w:rPr>
                <w:rFonts w:ascii="Times New Roman" w:eastAsia="Times New Roman" w:hAnsi="Times New Roman" w:cs="Times New Roman"/>
                <w:sz w:val="24"/>
                <w:szCs w:val="24"/>
              </w:rPr>
            </w:pPr>
            <w:r w:rsidRPr="0027405A">
              <w:rPr>
                <w:rFonts w:ascii="Times New Roman" w:eastAsia="Times New Roman" w:hAnsi="Times New Roman" w:cs="Times New Roman"/>
                <w:sz w:val="24"/>
                <w:szCs w:val="24"/>
              </w:rPr>
              <w:t>Не передбачено</w:t>
            </w:r>
            <w:r w:rsidRPr="0027405A">
              <w:rPr>
                <w:rFonts w:ascii="Times New Roman" w:eastAsia="Times New Roman" w:hAnsi="Times New Roman" w:cs="Times New Roman"/>
                <w:sz w:val="24"/>
                <w:szCs w:val="24"/>
                <w:lang w:val="ru-RU"/>
              </w:rPr>
              <w:t xml:space="preserve"> </w:t>
            </w:r>
            <w:r w:rsidRPr="0027405A">
              <w:rPr>
                <w:rFonts w:ascii="Times New Roman" w:eastAsia="Times New Roman" w:hAnsi="Times New Roman" w:cs="Times New Roman"/>
                <w:sz w:val="24"/>
                <w:szCs w:val="24"/>
              </w:rPr>
              <w:t xml:space="preserve">у випадку закупівлі товару.  </w:t>
            </w:r>
          </w:p>
          <w:p w:rsidR="00B909CC" w:rsidRPr="0027405A" w:rsidRDefault="00764440" w:rsidP="0027405A">
            <w:pPr>
              <w:spacing w:after="0" w:line="240" w:lineRule="auto"/>
              <w:rPr>
                <w:rFonts w:ascii="Times New Roman" w:eastAsia="Times New Roman" w:hAnsi="Times New Roman" w:cs="Times New Roman"/>
                <w:b/>
                <w:sz w:val="24"/>
                <w:szCs w:val="24"/>
                <w:highlight w:val="magenta"/>
                <w:lang w:eastAsia="uk-UA"/>
              </w:rPr>
            </w:pPr>
            <w:r w:rsidRPr="0027405A">
              <w:rPr>
                <w:rFonts w:ascii="Times New Roman" w:eastAsia="Times New Roman" w:hAnsi="Times New Roman" w:cs="Times New Roman"/>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27405A">
              <w:rPr>
                <w:rFonts w:ascii="Times New Roman" w:eastAsia="Times New Roman" w:hAnsi="Times New Roman" w:cs="Times New Roman"/>
                <w:i/>
                <w:sz w:val="24"/>
                <w:szCs w:val="24"/>
                <w:highlight w:val="white"/>
              </w:rPr>
              <w:t>(надається у разі залучення).</w:t>
            </w:r>
          </w:p>
        </w:tc>
      </w:tr>
      <w:tr w:rsidR="00B909CC" w:rsidRPr="0027405A" w:rsidTr="00010CAC">
        <w:trPr>
          <w:trHeight w:val="50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B909CC" w:rsidRPr="0027405A" w:rsidRDefault="0084776A" w:rsidP="0027405A">
            <w:pPr>
              <w:spacing w:after="0" w:line="240" w:lineRule="auto"/>
              <w:jc w:val="center"/>
              <w:rPr>
                <w:rFonts w:ascii="Times New Roman" w:hAnsi="Times New Roman" w:cs="Times New Roman"/>
                <w:b/>
                <w:sz w:val="24"/>
                <w:szCs w:val="24"/>
              </w:rPr>
            </w:pPr>
            <w:r w:rsidRPr="0027405A">
              <w:rPr>
                <w:rFonts w:ascii="Times New Roman" w:hAnsi="Times New Roman" w:cs="Times New Roman"/>
                <w:b/>
                <w:sz w:val="24"/>
                <w:szCs w:val="24"/>
              </w:rPr>
              <w:t>8</w:t>
            </w:r>
            <w:r w:rsidR="00B909CC" w:rsidRPr="0027405A">
              <w:rPr>
                <w:rFonts w:ascii="Times New Roman" w:hAnsi="Times New Roman" w:cs="Times New Roman"/>
                <w:b/>
                <w:sz w:val="24"/>
                <w:szCs w:val="24"/>
              </w:rPr>
              <w:t>.</w:t>
            </w:r>
          </w:p>
        </w:tc>
        <w:tc>
          <w:tcPr>
            <w:tcW w:w="339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B909CC" w:rsidRPr="0027405A" w:rsidRDefault="00B909CC" w:rsidP="0027405A">
            <w:pPr>
              <w:spacing w:after="0" w:line="240" w:lineRule="auto"/>
              <w:rPr>
                <w:rFonts w:ascii="Times New Roman" w:hAnsi="Times New Roman" w:cs="Times New Roman"/>
                <w:b/>
                <w:sz w:val="24"/>
                <w:szCs w:val="24"/>
              </w:rPr>
            </w:pPr>
            <w:r w:rsidRPr="0027405A">
              <w:rPr>
                <w:rFonts w:ascii="Times New Roman" w:hAnsi="Times New Roman" w:cs="Times New Roman"/>
                <w:b/>
                <w:sz w:val="24"/>
                <w:szCs w:val="24"/>
              </w:rPr>
              <w:t>Унесення змін або відкликання тендерної пропозиції учасником</w:t>
            </w:r>
          </w:p>
        </w:tc>
        <w:tc>
          <w:tcPr>
            <w:tcW w:w="609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B909CC" w:rsidRPr="0027405A" w:rsidRDefault="00B909CC" w:rsidP="0027405A">
            <w:pPr>
              <w:spacing w:after="0" w:line="240" w:lineRule="auto"/>
              <w:jc w:val="both"/>
              <w:rPr>
                <w:rFonts w:ascii="Times New Roman" w:hAnsi="Times New Roman" w:cs="Times New Roman"/>
                <w:sz w:val="24"/>
                <w:szCs w:val="24"/>
                <w:shd w:val="clear" w:color="auto" w:fill="FFFFFF"/>
              </w:rPr>
            </w:pPr>
            <w:r w:rsidRPr="0027405A">
              <w:rPr>
                <w:rFonts w:ascii="Times New Roman" w:hAnsi="Times New Roman" w:cs="Times New Roman"/>
                <w:sz w:val="24"/>
                <w:szCs w:val="24"/>
                <w:shd w:val="clear" w:color="auto" w:fill="FFFFFF"/>
              </w:rPr>
              <w:t xml:space="preserve">Учасник процедури закупівлі має право </w:t>
            </w:r>
            <w:proofErr w:type="spellStart"/>
            <w:r w:rsidRPr="0027405A">
              <w:rPr>
                <w:rFonts w:ascii="Times New Roman" w:hAnsi="Times New Roman" w:cs="Times New Roman"/>
                <w:sz w:val="24"/>
                <w:szCs w:val="24"/>
                <w:shd w:val="clear" w:color="auto" w:fill="FFFFFF"/>
              </w:rPr>
              <w:t>внести</w:t>
            </w:r>
            <w:proofErr w:type="spellEnd"/>
            <w:r w:rsidRPr="0027405A">
              <w:rPr>
                <w:rFonts w:ascii="Times New Roman" w:hAnsi="Times New Roman" w:cs="Times New Roman"/>
                <w:sz w:val="24"/>
                <w:szCs w:val="24"/>
                <w:shd w:val="clear" w:color="auto" w:fill="FFFFFF"/>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p>
          <w:p w:rsidR="00B909CC" w:rsidRPr="0027405A" w:rsidRDefault="00B909CC" w:rsidP="0027405A">
            <w:pPr>
              <w:spacing w:after="0" w:line="240" w:lineRule="auto"/>
              <w:jc w:val="both"/>
              <w:rPr>
                <w:rFonts w:ascii="Times New Roman" w:hAnsi="Times New Roman" w:cs="Times New Roman"/>
                <w:sz w:val="24"/>
                <w:szCs w:val="24"/>
              </w:rPr>
            </w:pPr>
            <w:r w:rsidRPr="0027405A">
              <w:rPr>
                <w:rFonts w:ascii="Times New Roman" w:hAnsi="Times New Roman" w:cs="Times New Roman"/>
                <w:sz w:val="24"/>
                <w:szCs w:val="24"/>
                <w:shd w:val="clear" w:color="auto" w:fill="FFFFFF"/>
              </w:rPr>
              <w:t xml:space="preserve">Такі зміни або заява про відкликання тендерної пропозиції враховуються, якщо вони отримані електронною системою </w:t>
            </w:r>
            <w:proofErr w:type="spellStart"/>
            <w:r w:rsidRPr="0027405A">
              <w:rPr>
                <w:rFonts w:ascii="Times New Roman" w:hAnsi="Times New Roman" w:cs="Times New Roman"/>
                <w:sz w:val="24"/>
                <w:szCs w:val="24"/>
                <w:shd w:val="clear" w:color="auto" w:fill="FFFFFF"/>
              </w:rPr>
              <w:t>закупівель</w:t>
            </w:r>
            <w:proofErr w:type="spellEnd"/>
            <w:r w:rsidRPr="0027405A">
              <w:rPr>
                <w:rFonts w:ascii="Times New Roman" w:hAnsi="Times New Roman" w:cs="Times New Roman"/>
                <w:sz w:val="24"/>
                <w:szCs w:val="24"/>
                <w:shd w:val="clear" w:color="auto" w:fill="FFFFFF"/>
              </w:rPr>
              <w:t xml:space="preserve"> до закінчення кінцевого строку подання тендерних пропозицій</w:t>
            </w:r>
            <w:r w:rsidR="00BC30B5" w:rsidRPr="0027405A">
              <w:rPr>
                <w:rFonts w:ascii="Times New Roman" w:hAnsi="Times New Roman" w:cs="Times New Roman"/>
                <w:sz w:val="24"/>
                <w:szCs w:val="24"/>
                <w:shd w:val="clear" w:color="auto" w:fill="FFFFFF"/>
              </w:rPr>
              <w:t>.</w:t>
            </w:r>
          </w:p>
        </w:tc>
      </w:tr>
      <w:tr w:rsidR="00B909CC" w:rsidRPr="0027405A" w:rsidTr="001175C6">
        <w:tc>
          <w:tcPr>
            <w:tcW w:w="0" w:type="auto"/>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55" w:type="dxa"/>
              <w:left w:w="55" w:type="dxa"/>
              <w:bottom w:w="55" w:type="dxa"/>
              <w:right w:w="55" w:type="dxa"/>
            </w:tcMar>
            <w:hideMark/>
          </w:tcPr>
          <w:p w:rsidR="00B909CC" w:rsidRPr="0027405A" w:rsidRDefault="00B909CC" w:rsidP="0027405A">
            <w:pPr>
              <w:spacing w:after="0" w:line="240" w:lineRule="auto"/>
              <w:rPr>
                <w:rFonts w:ascii="Times New Roman" w:hAnsi="Times New Roman" w:cs="Times New Roman"/>
                <w:sz w:val="24"/>
                <w:szCs w:val="24"/>
              </w:rPr>
            </w:pPr>
          </w:p>
        </w:tc>
        <w:tc>
          <w:tcPr>
            <w:tcW w:w="9484" w:type="dxa"/>
            <w:gridSpan w:val="2"/>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55" w:type="dxa"/>
              <w:left w:w="55" w:type="dxa"/>
              <w:bottom w:w="55" w:type="dxa"/>
              <w:right w:w="55" w:type="dxa"/>
            </w:tcMar>
            <w:hideMark/>
          </w:tcPr>
          <w:p w:rsidR="00B909CC" w:rsidRPr="0027405A" w:rsidRDefault="0014443F" w:rsidP="0027405A">
            <w:pPr>
              <w:spacing w:after="0" w:line="240" w:lineRule="auto"/>
              <w:jc w:val="center"/>
              <w:rPr>
                <w:rFonts w:ascii="Times New Roman" w:hAnsi="Times New Roman" w:cs="Times New Roman"/>
                <w:sz w:val="24"/>
                <w:szCs w:val="24"/>
              </w:rPr>
            </w:pPr>
            <w:r w:rsidRPr="0027405A">
              <w:rPr>
                <w:rFonts w:ascii="Times New Roman" w:hAnsi="Times New Roman" w:cs="Times New Roman"/>
                <w:b/>
                <w:bCs/>
                <w:sz w:val="24"/>
                <w:szCs w:val="24"/>
              </w:rPr>
              <w:t>Розділ 4</w:t>
            </w:r>
            <w:r w:rsidR="00B909CC" w:rsidRPr="0027405A">
              <w:rPr>
                <w:rFonts w:ascii="Times New Roman" w:hAnsi="Times New Roman" w:cs="Times New Roman"/>
                <w:b/>
                <w:bCs/>
                <w:sz w:val="24"/>
                <w:szCs w:val="24"/>
              </w:rPr>
              <w:t>. Подання та розкриття тендерної пропозиції</w:t>
            </w:r>
          </w:p>
        </w:tc>
      </w:tr>
      <w:tr w:rsidR="00B909CC" w:rsidRPr="0027405A" w:rsidTr="00010CAC">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B909CC" w:rsidRPr="0027405A" w:rsidRDefault="00B909CC" w:rsidP="0027405A">
            <w:pPr>
              <w:spacing w:after="0" w:line="240" w:lineRule="auto"/>
              <w:jc w:val="center"/>
              <w:rPr>
                <w:rFonts w:ascii="Times New Roman" w:hAnsi="Times New Roman" w:cs="Times New Roman"/>
                <w:b/>
                <w:sz w:val="24"/>
                <w:szCs w:val="24"/>
              </w:rPr>
            </w:pPr>
            <w:r w:rsidRPr="0027405A">
              <w:rPr>
                <w:rFonts w:ascii="Times New Roman" w:hAnsi="Times New Roman" w:cs="Times New Roman"/>
                <w:b/>
                <w:sz w:val="24"/>
                <w:szCs w:val="24"/>
              </w:rPr>
              <w:t>1.</w:t>
            </w:r>
          </w:p>
        </w:tc>
        <w:tc>
          <w:tcPr>
            <w:tcW w:w="339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B909CC" w:rsidRPr="0027405A" w:rsidRDefault="00B909CC" w:rsidP="0027405A">
            <w:pPr>
              <w:spacing w:after="0" w:line="240" w:lineRule="auto"/>
              <w:rPr>
                <w:rFonts w:ascii="Times New Roman" w:hAnsi="Times New Roman" w:cs="Times New Roman"/>
                <w:b/>
                <w:sz w:val="24"/>
                <w:szCs w:val="24"/>
              </w:rPr>
            </w:pPr>
            <w:r w:rsidRPr="0027405A">
              <w:rPr>
                <w:rFonts w:ascii="Times New Roman" w:hAnsi="Times New Roman" w:cs="Times New Roman"/>
                <w:b/>
                <w:sz w:val="24"/>
                <w:szCs w:val="24"/>
              </w:rPr>
              <w:t>Кінцевий строк подання тендерних пропозицій</w:t>
            </w:r>
          </w:p>
        </w:tc>
        <w:tc>
          <w:tcPr>
            <w:tcW w:w="609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B909CC" w:rsidRPr="0027405A" w:rsidRDefault="00B909CC" w:rsidP="0027405A">
            <w:pPr>
              <w:spacing w:after="0" w:line="240" w:lineRule="auto"/>
              <w:jc w:val="both"/>
              <w:rPr>
                <w:rFonts w:ascii="Times New Roman" w:hAnsi="Times New Roman" w:cs="Times New Roman"/>
                <w:sz w:val="24"/>
                <w:szCs w:val="24"/>
              </w:rPr>
            </w:pPr>
            <w:r w:rsidRPr="0027405A">
              <w:rPr>
                <w:rFonts w:ascii="Times New Roman" w:hAnsi="Times New Roman" w:cs="Times New Roman"/>
                <w:sz w:val="24"/>
                <w:szCs w:val="24"/>
              </w:rPr>
              <w:t xml:space="preserve">Кінцевий строк подання тендерних пропозицій </w:t>
            </w:r>
          </w:p>
          <w:p w:rsidR="00B909CC" w:rsidRPr="0027405A" w:rsidRDefault="0069007E" w:rsidP="0027405A">
            <w:pPr>
              <w:spacing w:after="0" w:line="240" w:lineRule="auto"/>
              <w:jc w:val="both"/>
              <w:rPr>
                <w:rFonts w:ascii="Times New Roman" w:hAnsi="Times New Roman" w:cs="Times New Roman"/>
                <w:b/>
                <w:sz w:val="24"/>
                <w:szCs w:val="24"/>
              </w:rPr>
            </w:pPr>
            <w:r w:rsidRPr="003365B8">
              <w:rPr>
                <w:rFonts w:ascii="Times New Roman" w:hAnsi="Times New Roman" w:cs="Times New Roman"/>
                <w:b/>
                <w:sz w:val="24"/>
                <w:szCs w:val="24"/>
              </w:rPr>
              <w:t xml:space="preserve">до 00:00 </w:t>
            </w:r>
            <w:r w:rsidR="00F00433" w:rsidRPr="003365B8">
              <w:rPr>
                <w:rFonts w:ascii="Times New Roman" w:hAnsi="Times New Roman" w:cs="Times New Roman"/>
                <w:b/>
                <w:sz w:val="24"/>
                <w:szCs w:val="24"/>
              </w:rPr>
              <w:t>2</w:t>
            </w:r>
            <w:r w:rsidR="00F3012A">
              <w:rPr>
                <w:rFonts w:ascii="Times New Roman" w:hAnsi="Times New Roman" w:cs="Times New Roman"/>
                <w:b/>
                <w:sz w:val="24"/>
                <w:szCs w:val="24"/>
              </w:rPr>
              <w:t>6</w:t>
            </w:r>
            <w:r w:rsidR="00F00433" w:rsidRPr="003365B8">
              <w:rPr>
                <w:rFonts w:ascii="Times New Roman" w:hAnsi="Times New Roman" w:cs="Times New Roman"/>
                <w:b/>
                <w:sz w:val="24"/>
                <w:szCs w:val="24"/>
              </w:rPr>
              <w:t>.01</w:t>
            </w:r>
            <w:r w:rsidR="00CE16B1" w:rsidRPr="003365B8">
              <w:rPr>
                <w:rFonts w:ascii="Times New Roman" w:hAnsi="Times New Roman" w:cs="Times New Roman"/>
                <w:b/>
                <w:sz w:val="24"/>
                <w:szCs w:val="24"/>
              </w:rPr>
              <w:t>.202</w:t>
            </w:r>
            <w:r w:rsidR="00D54AC3" w:rsidRPr="003365B8">
              <w:rPr>
                <w:rFonts w:ascii="Times New Roman" w:hAnsi="Times New Roman" w:cs="Times New Roman"/>
                <w:b/>
                <w:sz w:val="24"/>
                <w:szCs w:val="24"/>
              </w:rPr>
              <w:t>4</w:t>
            </w:r>
            <w:r w:rsidR="00B909CC" w:rsidRPr="0027405A">
              <w:rPr>
                <w:rFonts w:ascii="Times New Roman" w:eastAsia="Times New Roman" w:hAnsi="Times New Roman" w:cs="Times New Roman"/>
                <w:b/>
                <w:sz w:val="24"/>
                <w:szCs w:val="24"/>
              </w:rPr>
              <w:t>.</w:t>
            </w:r>
            <w:r w:rsidR="00B909CC" w:rsidRPr="0027405A">
              <w:rPr>
                <w:rFonts w:ascii="Times New Roman" w:hAnsi="Times New Roman" w:cs="Times New Roman"/>
                <w:b/>
                <w:sz w:val="24"/>
                <w:szCs w:val="24"/>
              </w:rPr>
              <w:t xml:space="preserve"> </w:t>
            </w:r>
            <w:r w:rsidR="00B909CC" w:rsidRPr="0027405A">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00B909CC" w:rsidRPr="0027405A">
              <w:rPr>
                <w:rFonts w:ascii="Times New Roman" w:eastAsia="Times New Roman" w:hAnsi="Times New Roman" w:cs="Times New Roman"/>
                <w:i/>
                <w:sz w:val="24"/>
                <w:szCs w:val="24"/>
              </w:rPr>
              <w:t>закупівель</w:t>
            </w:r>
            <w:proofErr w:type="spellEnd"/>
            <w:r w:rsidR="00B909CC" w:rsidRPr="0027405A">
              <w:rPr>
                <w:rFonts w:ascii="Times New Roman" w:eastAsia="Times New Roman" w:hAnsi="Times New Roman" w:cs="Times New Roman"/>
                <w:i/>
                <w:sz w:val="24"/>
                <w:szCs w:val="24"/>
              </w:rPr>
              <w:t>).</w:t>
            </w:r>
          </w:p>
          <w:p w:rsidR="00B909CC" w:rsidRPr="0027405A" w:rsidRDefault="00B909CC" w:rsidP="0027405A">
            <w:pPr>
              <w:spacing w:after="0" w:line="240" w:lineRule="auto"/>
              <w:jc w:val="both"/>
              <w:rPr>
                <w:rFonts w:ascii="Times New Roman" w:hAnsi="Times New Roman" w:cs="Times New Roman"/>
                <w:sz w:val="24"/>
                <w:szCs w:val="24"/>
              </w:rPr>
            </w:pPr>
            <w:r w:rsidRPr="0027405A">
              <w:rPr>
                <w:rFonts w:ascii="Times New Roman" w:hAnsi="Times New Roman" w:cs="Times New Roman"/>
                <w:sz w:val="24"/>
                <w:szCs w:val="24"/>
              </w:rPr>
              <w:t>Отримана тендерна пропозиція автоматично вноситься до реєстру отриманих тендерних пропозицій.</w:t>
            </w:r>
          </w:p>
          <w:p w:rsidR="00B909CC" w:rsidRPr="0027405A" w:rsidRDefault="00B909CC" w:rsidP="0027405A">
            <w:pPr>
              <w:spacing w:after="0" w:line="240" w:lineRule="auto"/>
              <w:jc w:val="both"/>
              <w:rPr>
                <w:rFonts w:ascii="Times New Roman" w:hAnsi="Times New Roman" w:cs="Times New Roman"/>
                <w:sz w:val="24"/>
                <w:szCs w:val="24"/>
              </w:rPr>
            </w:pPr>
            <w:r w:rsidRPr="0027405A">
              <w:rPr>
                <w:rFonts w:ascii="Times New Roman" w:hAnsi="Times New Roman" w:cs="Times New Roman"/>
                <w:sz w:val="24"/>
                <w:szCs w:val="24"/>
              </w:rPr>
              <w:t xml:space="preserve">Електронна система </w:t>
            </w:r>
            <w:proofErr w:type="spellStart"/>
            <w:r w:rsidRPr="0027405A">
              <w:rPr>
                <w:rFonts w:ascii="Times New Roman" w:hAnsi="Times New Roman" w:cs="Times New Roman"/>
                <w:sz w:val="24"/>
                <w:szCs w:val="24"/>
              </w:rPr>
              <w:t>закупівель</w:t>
            </w:r>
            <w:proofErr w:type="spellEnd"/>
            <w:r w:rsidRPr="0027405A">
              <w:rPr>
                <w:rFonts w:ascii="Times New Roman" w:hAnsi="Times New Roman" w:cs="Times New Roman"/>
                <w:sz w:val="24"/>
                <w:szCs w:val="24"/>
              </w:rPr>
              <w:t xml:space="preserve"> автоматично формує та надсилає повідомлення учаснику про отримання його пропозиції із зазначенням дати та часу.</w:t>
            </w:r>
          </w:p>
          <w:p w:rsidR="00B909CC" w:rsidRPr="0027405A" w:rsidRDefault="00B909CC" w:rsidP="0027405A">
            <w:pPr>
              <w:spacing w:after="0" w:line="240" w:lineRule="auto"/>
              <w:jc w:val="both"/>
              <w:rPr>
                <w:rFonts w:ascii="Times New Roman" w:hAnsi="Times New Roman" w:cs="Times New Roman"/>
                <w:sz w:val="24"/>
                <w:szCs w:val="24"/>
              </w:rPr>
            </w:pPr>
            <w:r w:rsidRPr="0027405A">
              <w:rPr>
                <w:rFonts w:ascii="Times New Roman" w:hAnsi="Times New Roman" w:cs="Times New Roman"/>
                <w:sz w:val="24"/>
                <w:szCs w:val="24"/>
                <w:shd w:val="clear" w:color="auto" w:fill="FFFFFF"/>
              </w:rPr>
              <w:t xml:space="preserve">Тендерні пропозиції після закінчення кінцевого строку їх подання не приймаються електронною системою </w:t>
            </w:r>
            <w:proofErr w:type="spellStart"/>
            <w:r w:rsidRPr="0027405A">
              <w:rPr>
                <w:rFonts w:ascii="Times New Roman" w:hAnsi="Times New Roman" w:cs="Times New Roman"/>
                <w:sz w:val="24"/>
                <w:szCs w:val="24"/>
                <w:shd w:val="clear" w:color="auto" w:fill="FFFFFF"/>
              </w:rPr>
              <w:t>закупівель</w:t>
            </w:r>
            <w:proofErr w:type="spellEnd"/>
            <w:r w:rsidRPr="0027405A">
              <w:rPr>
                <w:rFonts w:ascii="Times New Roman" w:hAnsi="Times New Roman" w:cs="Times New Roman"/>
                <w:sz w:val="24"/>
                <w:szCs w:val="24"/>
                <w:shd w:val="clear" w:color="auto" w:fill="FFFFFF"/>
              </w:rPr>
              <w:t>.</w:t>
            </w:r>
          </w:p>
        </w:tc>
      </w:tr>
      <w:tr w:rsidR="00B909CC" w:rsidRPr="0027405A" w:rsidTr="00BE6642">
        <w:trPr>
          <w:trHeight w:val="36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B909CC" w:rsidRPr="0027405A" w:rsidRDefault="00B909CC" w:rsidP="0027405A">
            <w:pPr>
              <w:spacing w:after="0" w:line="240" w:lineRule="auto"/>
              <w:jc w:val="center"/>
              <w:rPr>
                <w:rFonts w:ascii="Times New Roman" w:hAnsi="Times New Roman" w:cs="Times New Roman"/>
                <w:b/>
                <w:sz w:val="24"/>
                <w:szCs w:val="24"/>
              </w:rPr>
            </w:pPr>
            <w:r w:rsidRPr="0027405A">
              <w:rPr>
                <w:rFonts w:ascii="Times New Roman" w:hAnsi="Times New Roman" w:cs="Times New Roman"/>
                <w:b/>
                <w:sz w:val="24"/>
                <w:szCs w:val="24"/>
              </w:rPr>
              <w:t>2.</w:t>
            </w:r>
          </w:p>
        </w:tc>
        <w:tc>
          <w:tcPr>
            <w:tcW w:w="339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B909CC" w:rsidRPr="0027405A" w:rsidRDefault="00930004" w:rsidP="0027405A">
            <w:pPr>
              <w:widowControl w:val="0"/>
              <w:spacing w:after="0" w:line="240" w:lineRule="auto"/>
              <w:rPr>
                <w:rFonts w:ascii="Times New Roman" w:eastAsia="Times New Roman" w:hAnsi="Times New Roman" w:cs="Times New Roman"/>
                <w:sz w:val="24"/>
                <w:szCs w:val="24"/>
              </w:rPr>
            </w:pPr>
            <w:r w:rsidRPr="0027405A">
              <w:rPr>
                <w:rFonts w:ascii="Times New Roman" w:eastAsia="Times New Roman" w:hAnsi="Times New Roman" w:cs="Times New Roman"/>
                <w:b/>
                <w:sz w:val="24"/>
                <w:szCs w:val="24"/>
                <w:highlight w:val="white"/>
              </w:rPr>
              <w:t>Дата та час розкриття тендерної пропозиції</w:t>
            </w:r>
          </w:p>
        </w:tc>
        <w:tc>
          <w:tcPr>
            <w:tcW w:w="609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930004" w:rsidRPr="0027405A" w:rsidRDefault="00930004" w:rsidP="0027405A">
            <w:pPr>
              <w:shd w:val="clear" w:color="auto" w:fill="FFFFFF"/>
              <w:spacing w:after="0" w:line="240" w:lineRule="auto"/>
              <w:contextualSpacing/>
              <w:jc w:val="both"/>
              <w:rPr>
                <w:rFonts w:ascii="Times New Roman" w:eastAsia="Times New Roman" w:hAnsi="Times New Roman" w:cs="Times New Roman"/>
                <w:sz w:val="24"/>
                <w:szCs w:val="24"/>
                <w:highlight w:val="white"/>
              </w:rPr>
            </w:pPr>
            <w:r w:rsidRPr="0027405A">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27405A">
              <w:rPr>
                <w:rFonts w:ascii="Times New Roman" w:eastAsia="Times New Roman" w:hAnsi="Times New Roman" w:cs="Times New Roman"/>
                <w:sz w:val="24"/>
                <w:szCs w:val="24"/>
                <w:highlight w:val="white"/>
              </w:rPr>
              <w:t>закупівель</w:t>
            </w:r>
            <w:proofErr w:type="spellEnd"/>
            <w:r w:rsidRPr="0027405A">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27405A">
              <w:rPr>
                <w:rFonts w:ascii="Times New Roman" w:eastAsia="Times New Roman" w:hAnsi="Times New Roman" w:cs="Times New Roman"/>
                <w:sz w:val="24"/>
                <w:szCs w:val="24"/>
                <w:highlight w:val="white"/>
              </w:rPr>
              <w:t>закупівель</w:t>
            </w:r>
            <w:proofErr w:type="spellEnd"/>
            <w:r w:rsidRPr="0027405A">
              <w:rPr>
                <w:rFonts w:ascii="Times New Roman" w:eastAsia="Times New Roman" w:hAnsi="Times New Roman" w:cs="Times New Roman"/>
                <w:sz w:val="24"/>
                <w:szCs w:val="24"/>
                <w:highlight w:val="white"/>
              </w:rPr>
              <w:t>.</w:t>
            </w:r>
          </w:p>
          <w:p w:rsidR="00930004" w:rsidRPr="0027405A" w:rsidRDefault="00930004" w:rsidP="0027405A">
            <w:pPr>
              <w:shd w:val="clear" w:color="auto" w:fill="FFFFFF"/>
              <w:spacing w:after="0" w:line="240" w:lineRule="auto"/>
              <w:contextualSpacing/>
              <w:jc w:val="both"/>
              <w:rPr>
                <w:rFonts w:ascii="Times New Roman" w:eastAsia="Times New Roman" w:hAnsi="Times New Roman" w:cs="Times New Roman"/>
                <w:sz w:val="24"/>
                <w:szCs w:val="24"/>
                <w:highlight w:val="white"/>
              </w:rPr>
            </w:pPr>
            <w:r w:rsidRPr="0027405A">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909CC" w:rsidRPr="0027405A" w:rsidRDefault="00930004" w:rsidP="0027405A">
            <w:pPr>
              <w:widowControl w:val="0"/>
              <w:spacing w:after="0" w:line="240" w:lineRule="auto"/>
              <w:contextualSpacing/>
              <w:jc w:val="both"/>
              <w:rPr>
                <w:rFonts w:ascii="Times New Roman" w:eastAsia="Times New Roman" w:hAnsi="Times New Roman" w:cs="Times New Roman"/>
                <w:strike/>
                <w:sz w:val="24"/>
                <w:szCs w:val="24"/>
              </w:rPr>
            </w:pPr>
            <w:r w:rsidRPr="0027405A">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w:t>
            </w:r>
            <w:r w:rsidRPr="0027405A">
              <w:rPr>
                <w:rFonts w:ascii="Times New Roman" w:eastAsia="Times New Roman" w:hAnsi="Times New Roman" w:cs="Times New Roman"/>
                <w:sz w:val="24"/>
                <w:szCs w:val="24"/>
                <w:highlight w:val="white"/>
              </w:rPr>
              <w:lastRenderedPageBreak/>
              <w:t xml:space="preserve">відсутність підстав, визначених пунктом </w:t>
            </w:r>
            <w:hyperlink r:id="rId15" w:anchor="n159">
              <w:r w:rsidRPr="0027405A">
                <w:rPr>
                  <w:rFonts w:ascii="Times New Roman" w:eastAsia="Times New Roman" w:hAnsi="Times New Roman" w:cs="Times New Roman"/>
                  <w:sz w:val="24"/>
                  <w:szCs w:val="24"/>
                  <w:highlight w:val="white"/>
                </w:rPr>
                <w:t>47</w:t>
              </w:r>
            </w:hyperlink>
            <w:r w:rsidRPr="0027405A">
              <w:rPr>
                <w:rFonts w:ascii="Times New Roman" w:eastAsia="Times New Roman" w:hAnsi="Times New Roman" w:cs="Times New Roman"/>
                <w:sz w:val="24"/>
                <w:szCs w:val="24"/>
                <w:highlight w:val="white"/>
              </w:rPr>
              <w:t xml:space="preserve"> Особливостей.</w:t>
            </w:r>
          </w:p>
        </w:tc>
      </w:tr>
      <w:tr w:rsidR="00B909CC" w:rsidRPr="0027405A" w:rsidTr="001175C6">
        <w:tc>
          <w:tcPr>
            <w:tcW w:w="0" w:type="auto"/>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55" w:type="dxa"/>
              <w:left w:w="55" w:type="dxa"/>
              <w:bottom w:w="55" w:type="dxa"/>
              <w:right w:w="55" w:type="dxa"/>
            </w:tcMar>
            <w:hideMark/>
          </w:tcPr>
          <w:p w:rsidR="00B909CC" w:rsidRPr="0027405A" w:rsidRDefault="00B909CC" w:rsidP="0027405A">
            <w:pPr>
              <w:spacing w:after="0" w:line="240" w:lineRule="auto"/>
              <w:rPr>
                <w:rFonts w:ascii="Times New Roman" w:hAnsi="Times New Roman" w:cs="Times New Roman"/>
                <w:sz w:val="24"/>
                <w:szCs w:val="24"/>
              </w:rPr>
            </w:pPr>
          </w:p>
        </w:tc>
        <w:tc>
          <w:tcPr>
            <w:tcW w:w="9484" w:type="dxa"/>
            <w:gridSpan w:val="2"/>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55" w:type="dxa"/>
              <w:left w:w="55" w:type="dxa"/>
              <w:bottom w:w="55" w:type="dxa"/>
              <w:right w:w="55" w:type="dxa"/>
            </w:tcMar>
            <w:hideMark/>
          </w:tcPr>
          <w:p w:rsidR="00B909CC" w:rsidRPr="0027405A" w:rsidRDefault="0014443F" w:rsidP="0027405A">
            <w:pPr>
              <w:spacing w:after="0" w:line="240" w:lineRule="auto"/>
              <w:jc w:val="center"/>
              <w:rPr>
                <w:rFonts w:ascii="Times New Roman" w:hAnsi="Times New Roman" w:cs="Times New Roman"/>
                <w:sz w:val="24"/>
                <w:szCs w:val="24"/>
              </w:rPr>
            </w:pPr>
            <w:r w:rsidRPr="0027405A">
              <w:rPr>
                <w:rFonts w:ascii="Times New Roman" w:hAnsi="Times New Roman" w:cs="Times New Roman"/>
                <w:b/>
                <w:bCs/>
                <w:sz w:val="24"/>
                <w:szCs w:val="24"/>
              </w:rPr>
              <w:t>Розділ 5</w:t>
            </w:r>
            <w:r w:rsidR="00B909CC" w:rsidRPr="0027405A">
              <w:rPr>
                <w:rFonts w:ascii="Times New Roman" w:hAnsi="Times New Roman" w:cs="Times New Roman"/>
                <w:b/>
                <w:bCs/>
                <w:sz w:val="24"/>
                <w:szCs w:val="24"/>
              </w:rPr>
              <w:t>. Оцінка тендерної пропозиції</w:t>
            </w:r>
          </w:p>
        </w:tc>
      </w:tr>
      <w:tr w:rsidR="00B909CC" w:rsidRPr="0027405A" w:rsidTr="00010CAC">
        <w:trPr>
          <w:trHeight w:val="496"/>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B909CC" w:rsidRPr="0027405A" w:rsidRDefault="00B909CC" w:rsidP="0027405A">
            <w:pPr>
              <w:spacing w:after="0" w:line="240" w:lineRule="auto"/>
              <w:jc w:val="center"/>
              <w:rPr>
                <w:rFonts w:ascii="Times New Roman" w:hAnsi="Times New Roman" w:cs="Times New Roman"/>
                <w:b/>
                <w:sz w:val="24"/>
                <w:szCs w:val="24"/>
              </w:rPr>
            </w:pPr>
            <w:r w:rsidRPr="0027405A">
              <w:rPr>
                <w:rFonts w:ascii="Times New Roman" w:hAnsi="Times New Roman" w:cs="Times New Roman"/>
                <w:b/>
                <w:sz w:val="24"/>
                <w:szCs w:val="24"/>
              </w:rPr>
              <w:t>1.</w:t>
            </w:r>
          </w:p>
        </w:tc>
        <w:tc>
          <w:tcPr>
            <w:tcW w:w="339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B909CC" w:rsidRPr="0027405A" w:rsidRDefault="00373E2A" w:rsidP="0027405A">
            <w:pPr>
              <w:widowControl w:val="0"/>
              <w:spacing w:after="0" w:line="240" w:lineRule="auto"/>
              <w:rPr>
                <w:rFonts w:ascii="Times New Roman" w:eastAsia="Times New Roman" w:hAnsi="Times New Roman" w:cs="Times New Roman"/>
                <w:sz w:val="24"/>
                <w:szCs w:val="24"/>
              </w:rPr>
            </w:pPr>
            <w:r w:rsidRPr="0027405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09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6E0437" w:rsidRPr="0027405A" w:rsidRDefault="006E0437" w:rsidP="0027405A">
            <w:pPr>
              <w:shd w:val="clear" w:color="auto" w:fill="FFFFFF"/>
              <w:spacing w:after="0" w:line="240" w:lineRule="auto"/>
              <w:contextualSpacing/>
              <w:jc w:val="both"/>
              <w:rPr>
                <w:rFonts w:ascii="Times New Roman" w:eastAsia="Times New Roman" w:hAnsi="Times New Roman" w:cs="Times New Roman"/>
                <w:sz w:val="24"/>
                <w:szCs w:val="24"/>
                <w:highlight w:val="white"/>
              </w:rPr>
            </w:pPr>
            <w:r w:rsidRPr="0027405A">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27405A">
                <w:rPr>
                  <w:rFonts w:ascii="Times New Roman" w:eastAsia="Times New Roman" w:hAnsi="Times New Roman" w:cs="Times New Roman"/>
                  <w:sz w:val="24"/>
                  <w:szCs w:val="24"/>
                  <w:highlight w:val="white"/>
                </w:rPr>
                <w:t>шістнадцятої</w:t>
              </w:r>
            </w:hyperlink>
            <w:r w:rsidRPr="0027405A">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6E0437" w:rsidRPr="0027405A" w:rsidRDefault="006E0437" w:rsidP="0027405A">
            <w:pPr>
              <w:widowControl w:val="0"/>
              <w:spacing w:after="0" w:line="240" w:lineRule="auto"/>
              <w:contextualSpacing/>
              <w:jc w:val="both"/>
              <w:rPr>
                <w:rFonts w:ascii="Times New Roman" w:eastAsia="Times New Roman" w:hAnsi="Times New Roman" w:cs="Times New Roman"/>
                <w:sz w:val="24"/>
                <w:szCs w:val="24"/>
                <w:highlight w:val="white"/>
              </w:rPr>
            </w:pPr>
            <w:r w:rsidRPr="0027405A">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27405A">
              <w:rPr>
                <w:rFonts w:ascii="Times New Roman" w:eastAsia="Times New Roman" w:hAnsi="Times New Roman" w:cs="Times New Roman"/>
                <w:sz w:val="24"/>
                <w:szCs w:val="24"/>
                <w:highlight w:val="white"/>
              </w:rPr>
              <w:t>закупівель</w:t>
            </w:r>
            <w:proofErr w:type="spellEnd"/>
            <w:r w:rsidRPr="0027405A">
              <w:rPr>
                <w:rFonts w:ascii="Times New Roman" w:eastAsia="Times New Roman" w:hAnsi="Times New Roman" w:cs="Times New Roman"/>
                <w:sz w:val="24"/>
                <w:szCs w:val="24"/>
                <w:highlight w:val="white"/>
              </w:rPr>
              <w:t xml:space="preserve"> відповідно до статті 30 Закону.</w:t>
            </w:r>
          </w:p>
          <w:p w:rsidR="006E0437" w:rsidRPr="0027405A" w:rsidRDefault="006E0437" w:rsidP="0027405A">
            <w:pPr>
              <w:widowControl w:val="0"/>
              <w:spacing w:after="0" w:line="240" w:lineRule="auto"/>
              <w:contextualSpacing/>
              <w:jc w:val="both"/>
              <w:rPr>
                <w:rFonts w:ascii="Times New Roman" w:eastAsia="Times New Roman" w:hAnsi="Times New Roman" w:cs="Times New Roman"/>
                <w:sz w:val="24"/>
                <w:szCs w:val="24"/>
                <w:highlight w:val="white"/>
              </w:rPr>
            </w:pPr>
            <w:r w:rsidRPr="0027405A">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6E0437" w:rsidRPr="0027405A" w:rsidRDefault="006E0437" w:rsidP="0027405A">
            <w:pPr>
              <w:widowControl w:val="0"/>
              <w:spacing w:after="0" w:line="240" w:lineRule="auto"/>
              <w:contextualSpacing/>
              <w:jc w:val="both"/>
              <w:rPr>
                <w:rFonts w:ascii="Times New Roman" w:eastAsia="Times New Roman" w:hAnsi="Times New Roman" w:cs="Times New Roman"/>
                <w:b/>
                <w:sz w:val="24"/>
                <w:szCs w:val="24"/>
                <w:highlight w:val="white"/>
              </w:rPr>
            </w:pPr>
            <w:r w:rsidRPr="0027405A">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6E0437" w:rsidRPr="0027405A" w:rsidRDefault="006E0437" w:rsidP="0027405A">
            <w:pPr>
              <w:widowControl w:val="0"/>
              <w:spacing w:after="0" w:line="240" w:lineRule="auto"/>
              <w:contextualSpacing/>
              <w:jc w:val="both"/>
              <w:rPr>
                <w:rFonts w:ascii="Times New Roman" w:eastAsia="Times New Roman" w:hAnsi="Times New Roman" w:cs="Times New Roman"/>
                <w:sz w:val="24"/>
                <w:szCs w:val="24"/>
                <w:highlight w:val="white"/>
              </w:rPr>
            </w:pPr>
            <w:r w:rsidRPr="0027405A">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27405A">
              <w:rPr>
                <w:rFonts w:ascii="Times New Roman" w:eastAsia="Times New Roman" w:hAnsi="Times New Roman" w:cs="Times New Roman"/>
                <w:sz w:val="24"/>
                <w:szCs w:val="24"/>
                <w:highlight w:val="white"/>
              </w:rPr>
              <w:t>закупівель</w:t>
            </w:r>
            <w:proofErr w:type="spellEnd"/>
            <w:r w:rsidRPr="0027405A">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6E0437" w:rsidRPr="0027405A" w:rsidRDefault="006E0437" w:rsidP="0027405A">
            <w:pPr>
              <w:widowControl w:val="0"/>
              <w:spacing w:after="0" w:line="240" w:lineRule="auto"/>
              <w:contextualSpacing/>
              <w:jc w:val="both"/>
              <w:rPr>
                <w:rFonts w:ascii="Times New Roman" w:eastAsia="Times New Roman" w:hAnsi="Times New Roman" w:cs="Times New Roman"/>
                <w:i/>
                <w:sz w:val="24"/>
                <w:szCs w:val="24"/>
                <w:highlight w:val="white"/>
              </w:rPr>
            </w:pPr>
            <w:r w:rsidRPr="0027405A">
              <w:rPr>
                <w:rFonts w:ascii="Times New Roman" w:eastAsia="Times New Roman" w:hAnsi="Times New Roman" w:cs="Times New Roman"/>
                <w:i/>
                <w:sz w:val="24"/>
                <w:szCs w:val="24"/>
                <w:highlight w:val="white"/>
              </w:rPr>
              <w:t>(у разі якщо подано дві і більше тендерних пропозицій).</w:t>
            </w:r>
          </w:p>
          <w:p w:rsidR="006E0437" w:rsidRPr="0027405A" w:rsidRDefault="006E0437" w:rsidP="0027405A">
            <w:pPr>
              <w:shd w:val="clear" w:color="auto" w:fill="FFFFFF"/>
              <w:spacing w:after="0" w:line="240" w:lineRule="auto"/>
              <w:contextualSpacing/>
              <w:jc w:val="both"/>
              <w:rPr>
                <w:rFonts w:ascii="Times New Roman" w:eastAsia="Times New Roman" w:hAnsi="Times New Roman" w:cs="Times New Roman"/>
                <w:sz w:val="24"/>
                <w:szCs w:val="24"/>
                <w:highlight w:val="white"/>
              </w:rPr>
            </w:pPr>
            <w:r w:rsidRPr="0027405A">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27405A">
              <w:rPr>
                <w:rFonts w:ascii="Times New Roman" w:eastAsia="Times New Roman" w:hAnsi="Times New Roman" w:cs="Times New Roman"/>
                <w:sz w:val="24"/>
                <w:szCs w:val="24"/>
                <w:highlight w:val="white"/>
              </w:rPr>
              <w:t>закупівель</w:t>
            </w:r>
            <w:proofErr w:type="spellEnd"/>
            <w:r w:rsidRPr="0027405A">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w:t>
            </w:r>
            <w:r w:rsidRPr="0027405A">
              <w:rPr>
                <w:rFonts w:ascii="Times New Roman" w:eastAsia="Times New Roman" w:hAnsi="Times New Roman" w:cs="Times New Roman"/>
                <w:sz w:val="24"/>
                <w:szCs w:val="24"/>
              </w:rPr>
              <w:t xml:space="preserve"> </w:t>
            </w:r>
            <w:r w:rsidRPr="0027405A">
              <w:rPr>
                <w:rFonts w:ascii="Times New Roman" w:eastAsia="Times New Roman" w:hAnsi="Times New Roman" w:cs="Times New Roman"/>
                <w:sz w:val="24"/>
                <w:szCs w:val="24"/>
                <w:highlight w:val="white"/>
              </w:rPr>
              <w:t>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E0437" w:rsidRPr="0027405A" w:rsidRDefault="006E0437" w:rsidP="0027405A">
            <w:pPr>
              <w:widowControl w:val="0"/>
              <w:spacing w:after="0" w:line="240" w:lineRule="auto"/>
              <w:contextualSpacing/>
              <w:jc w:val="both"/>
              <w:rPr>
                <w:rFonts w:ascii="Times New Roman" w:eastAsia="Times New Roman" w:hAnsi="Times New Roman" w:cs="Times New Roman"/>
                <w:i/>
                <w:sz w:val="24"/>
                <w:szCs w:val="24"/>
                <w:highlight w:val="yellow"/>
              </w:rPr>
            </w:pPr>
            <w:r w:rsidRPr="0027405A">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27405A">
              <w:rPr>
                <w:rFonts w:ascii="Times New Roman" w:eastAsia="Times New Roman" w:hAnsi="Times New Roman" w:cs="Times New Roman"/>
                <w:sz w:val="24"/>
                <w:szCs w:val="24"/>
                <w:highlight w:val="white"/>
              </w:rPr>
              <w:t>закупівель</w:t>
            </w:r>
            <w:proofErr w:type="spellEnd"/>
            <w:r w:rsidRPr="0027405A">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6E0437" w:rsidRPr="0027405A" w:rsidRDefault="00531E8A" w:rsidP="0027405A">
            <w:pPr>
              <w:widowControl w:val="0"/>
              <w:spacing w:after="0" w:line="240" w:lineRule="auto"/>
              <w:contextualSpacing/>
              <w:jc w:val="both"/>
              <w:rPr>
                <w:rFonts w:ascii="Times New Roman" w:eastAsia="Times New Roman" w:hAnsi="Times New Roman" w:cs="Times New Roman"/>
                <w:sz w:val="24"/>
                <w:szCs w:val="24"/>
              </w:rPr>
            </w:pPr>
            <w:r w:rsidRPr="0027405A">
              <w:rPr>
                <w:rFonts w:ascii="Times New Roman" w:eastAsia="Times New Roman" w:hAnsi="Times New Roman" w:cs="Times New Roman"/>
                <w:sz w:val="24"/>
                <w:szCs w:val="24"/>
              </w:rPr>
              <w:t xml:space="preserve"> </w:t>
            </w:r>
            <w:r w:rsidR="006E0437" w:rsidRPr="0027405A">
              <w:rPr>
                <w:rFonts w:ascii="Times New Roman" w:eastAsia="Times New Roman" w:hAnsi="Times New Roman" w:cs="Times New Roman"/>
                <w:i/>
                <w:sz w:val="24"/>
                <w:szCs w:val="24"/>
              </w:rPr>
              <w:t xml:space="preserve">Ціна тендерної пропозиції </w:t>
            </w:r>
            <w:r w:rsidR="006E0437" w:rsidRPr="0027405A">
              <w:rPr>
                <w:rFonts w:ascii="Times New Roman" w:eastAsia="Times New Roman" w:hAnsi="Times New Roman" w:cs="Times New Roman"/>
                <w:i/>
                <w:sz w:val="24"/>
                <w:szCs w:val="24"/>
                <w:u w:val="single"/>
              </w:rPr>
              <w:t>не може</w:t>
            </w:r>
            <w:r w:rsidR="006E0437" w:rsidRPr="0027405A">
              <w:rPr>
                <w:rFonts w:ascii="Times New Roman" w:eastAsia="Times New Roman" w:hAnsi="Times New Roman" w:cs="Times New Roman"/>
                <w:i/>
                <w:sz w:val="24"/>
                <w:szCs w:val="24"/>
              </w:rPr>
              <w:t xml:space="preserve"> перевищувати очікувану вартість предмета закупівлі, зазначену в </w:t>
            </w:r>
            <w:r w:rsidR="006E0437" w:rsidRPr="0027405A">
              <w:rPr>
                <w:rFonts w:ascii="Times New Roman" w:eastAsia="Times New Roman" w:hAnsi="Times New Roman" w:cs="Times New Roman"/>
                <w:i/>
                <w:sz w:val="24"/>
                <w:szCs w:val="24"/>
              </w:rPr>
              <w:lastRenderedPageBreak/>
              <w:t>оголошенні про проведення відкритих торгів, з урахуванням абзацу другого пункту 28 Особливостей.</w:t>
            </w:r>
          </w:p>
          <w:p w:rsidR="006E0437" w:rsidRPr="0027405A" w:rsidRDefault="006E0437" w:rsidP="0027405A">
            <w:pPr>
              <w:widowControl w:val="0"/>
              <w:spacing w:after="0" w:line="240" w:lineRule="auto"/>
              <w:contextualSpacing/>
              <w:jc w:val="both"/>
              <w:rPr>
                <w:rFonts w:ascii="Times New Roman" w:eastAsia="Times New Roman" w:hAnsi="Times New Roman" w:cs="Times New Roman"/>
                <w:b/>
                <w:i/>
                <w:color w:val="4A86E8"/>
                <w:sz w:val="24"/>
                <w:szCs w:val="24"/>
              </w:rPr>
            </w:pPr>
            <w:r w:rsidRPr="0027405A">
              <w:rPr>
                <w:rFonts w:ascii="Times New Roman" w:eastAsia="Times New Roman" w:hAnsi="Times New Roman" w:cs="Times New Roman"/>
                <w:i/>
                <w:sz w:val="24"/>
                <w:szCs w:val="24"/>
              </w:rPr>
              <w:t xml:space="preserve">До розгляду </w:t>
            </w:r>
            <w:r w:rsidRPr="0027405A">
              <w:rPr>
                <w:rFonts w:ascii="Times New Roman" w:eastAsia="Times New Roman" w:hAnsi="Times New Roman" w:cs="Times New Roman"/>
                <w:i/>
                <w:sz w:val="24"/>
                <w:szCs w:val="24"/>
                <w:u w:val="single"/>
              </w:rPr>
              <w:t xml:space="preserve"> не приймається </w:t>
            </w:r>
            <w:r w:rsidRPr="0027405A">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E0437" w:rsidRPr="0027405A" w:rsidRDefault="006E0437" w:rsidP="0027405A">
            <w:pPr>
              <w:widowControl w:val="0"/>
              <w:spacing w:after="0" w:line="240" w:lineRule="auto"/>
              <w:contextualSpacing/>
              <w:jc w:val="both"/>
              <w:rPr>
                <w:rFonts w:ascii="Times New Roman" w:eastAsia="Times New Roman" w:hAnsi="Times New Roman" w:cs="Times New Roman"/>
                <w:sz w:val="24"/>
                <w:szCs w:val="24"/>
              </w:rPr>
            </w:pPr>
            <w:r w:rsidRPr="0027405A">
              <w:rPr>
                <w:rFonts w:ascii="Times New Roman" w:eastAsia="Times New Roman" w:hAnsi="Times New Roman" w:cs="Times New Roman"/>
                <w:sz w:val="24"/>
                <w:szCs w:val="24"/>
              </w:rPr>
              <w:t xml:space="preserve">Оцінка тендерних пропозицій здійснюється на основі критерію </w:t>
            </w:r>
            <w:r w:rsidR="001175C6">
              <w:rPr>
                <w:rFonts w:ascii="Times New Roman" w:eastAsia="Times New Roman" w:hAnsi="Times New Roman" w:cs="Times New Roman"/>
                <w:sz w:val="24"/>
                <w:szCs w:val="24"/>
              </w:rPr>
              <w:t>«</w:t>
            </w:r>
            <w:r w:rsidRPr="0027405A">
              <w:rPr>
                <w:rFonts w:ascii="Times New Roman" w:eastAsia="Times New Roman" w:hAnsi="Times New Roman" w:cs="Times New Roman"/>
                <w:sz w:val="24"/>
                <w:szCs w:val="24"/>
              </w:rPr>
              <w:t>Ціна</w:t>
            </w:r>
            <w:r w:rsidR="001175C6">
              <w:rPr>
                <w:rFonts w:ascii="Times New Roman" w:eastAsia="Times New Roman" w:hAnsi="Times New Roman" w:cs="Times New Roman"/>
                <w:sz w:val="24"/>
                <w:szCs w:val="24"/>
              </w:rPr>
              <w:t>»</w:t>
            </w:r>
            <w:r w:rsidRPr="0027405A">
              <w:rPr>
                <w:rFonts w:ascii="Times New Roman" w:eastAsia="Times New Roman" w:hAnsi="Times New Roman" w:cs="Times New Roman"/>
                <w:sz w:val="24"/>
                <w:szCs w:val="24"/>
              </w:rPr>
              <w:t>. Питома вага – 100 %.</w:t>
            </w:r>
          </w:p>
          <w:p w:rsidR="006E0437" w:rsidRPr="0027405A" w:rsidRDefault="006E0437" w:rsidP="0027405A">
            <w:pPr>
              <w:widowControl w:val="0"/>
              <w:spacing w:after="0" w:line="240" w:lineRule="auto"/>
              <w:contextualSpacing/>
              <w:jc w:val="both"/>
              <w:rPr>
                <w:rFonts w:ascii="Times New Roman" w:eastAsia="Times New Roman" w:hAnsi="Times New Roman" w:cs="Times New Roman"/>
                <w:sz w:val="24"/>
                <w:szCs w:val="24"/>
              </w:rPr>
            </w:pPr>
            <w:r w:rsidRPr="0027405A">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4005C" w:rsidRPr="0027405A" w:rsidRDefault="00C4005C" w:rsidP="0027405A">
            <w:pPr>
              <w:widowControl w:val="0"/>
              <w:spacing w:after="0" w:line="240" w:lineRule="auto"/>
              <w:jc w:val="both"/>
              <w:rPr>
                <w:rFonts w:ascii="Times New Roman" w:eastAsia="Times New Roman" w:hAnsi="Times New Roman" w:cs="Times New Roman"/>
                <w:i/>
                <w:sz w:val="24"/>
                <w:szCs w:val="24"/>
              </w:rPr>
            </w:pPr>
            <w:r w:rsidRPr="0027405A">
              <w:rPr>
                <w:rFonts w:ascii="Times New Roman" w:eastAsia="Times New Roman" w:hAnsi="Times New Roman" w:cs="Times New Roman"/>
                <w:sz w:val="24"/>
                <w:szCs w:val="24"/>
              </w:rPr>
              <w:t xml:space="preserve">Оцінка здійснюється щодо предмета закупівлі в цілому АБО на окрему частину предмета закупівлі (лота), щодо яких можуть бути подані тендерні пропозиції.  </w:t>
            </w:r>
            <w:r w:rsidRPr="0027405A">
              <w:rPr>
                <w:rFonts w:ascii="Times New Roman" w:eastAsia="Times New Roman" w:hAnsi="Times New Roman" w:cs="Times New Roman"/>
                <w:i/>
                <w:sz w:val="24"/>
                <w:szCs w:val="24"/>
              </w:rPr>
              <w:t>(у разі закупівлі по лотах).</w:t>
            </w:r>
          </w:p>
          <w:p w:rsidR="000408B8" w:rsidRPr="0027405A" w:rsidRDefault="000408B8" w:rsidP="0027405A">
            <w:pPr>
              <w:widowControl w:val="0"/>
              <w:spacing w:after="0" w:line="240" w:lineRule="auto"/>
              <w:contextualSpacing/>
              <w:jc w:val="both"/>
              <w:rPr>
                <w:rFonts w:ascii="Times New Roman" w:eastAsia="Times New Roman" w:hAnsi="Times New Roman" w:cs="Times New Roman"/>
                <w:sz w:val="24"/>
                <w:szCs w:val="24"/>
              </w:rPr>
            </w:pPr>
            <w:r w:rsidRPr="0027405A">
              <w:rPr>
                <w:rFonts w:ascii="Times New Roman" w:eastAsia="Times New Roman" w:hAnsi="Times New Roman" w:cs="Times New Roman"/>
                <w:sz w:val="24"/>
                <w:szCs w:val="24"/>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0408B8" w:rsidRPr="0027405A" w:rsidRDefault="000408B8" w:rsidP="0027405A">
            <w:pPr>
              <w:widowControl w:val="0"/>
              <w:spacing w:after="0" w:line="240" w:lineRule="auto"/>
              <w:contextualSpacing/>
              <w:jc w:val="both"/>
              <w:rPr>
                <w:rFonts w:ascii="Times New Roman" w:eastAsia="Times New Roman" w:hAnsi="Times New Roman" w:cs="Times New Roman"/>
                <w:b/>
                <w:sz w:val="24"/>
                <w:szCs w:val="24"/>
                <w:highlight w:val="yellow"/>
              </w:rPr>
            </w:pPr>
            <w:r w:rsidRPr="0027405A">
              <w:rPr>
                <w:rFonts w:ascii="Times New Roman" w:eastAsia="Times New Roman" w:hAnsi="Times New Roman" w:cs="Times New Roman"/>
                <w:b/>
                <w:sz w:val="24"/>
                <w:szCs w:val="24"/>
                <w:highlight w:val="white"/>
              </w:rPr>
              <w:t>Розмір мінімального кроку пониження ціни під час елек</w:t>
            </w:r>
            <w:r w:rsidR="004638CD" w:rsidRPr="0027405A">
              <w:rPr>
                <w:rFonts w:ascii="Times New Roman" w:eastAsia="Times New Roman" w:hAnsi="Times New Roman" w:cs="Times New Roman"/>
                <w:b/>
                <w:sz w:val="24"/>
                <w:szCs w:val="24"/>
                <w:highlight w:val="white"/>
              </w:rPr>
              <w:t>тронного аукціону – 1 %</w:t>
            </w:r>
            <w:r w:rsidRPr="0027405A">
              <w:rPr>
                <w:rFonts w:ascii="Times New Roman" w:eastAsia="Times New Roman" w:hAnsi="Times New Roman" w:cs="Times New Roman"/>
                <w:b/>
                <w:sz w:val="24"/>
                <w:szCs w:val="24"/>
                <w:highlight w:val="white"/>
              </w:rPr>
              <w:t>.</w:t>
            </w:r>
          </w:p>
          <w:p w:rsidR="000408B8" w:rsidRPr="0027405A" w:rsidRDefault="000408B8" w:rsidP="0027405A">
            <w:pPr>
              <w:shd w:val="clear" w:color="auto" w:fill="FFFFFF"/>
              <w:spacing w:after="0" w:line="240" w:lineRule="auto"/>
              <w:contextualSpacing/>
              <w:jc w:val="both"/>
              <w:rPr>
                <w:rFonts w:ascii="Times New Roman" w:eastAsia="Times New Roman" w:hAnsi="Times New Roman" w:cs="Times New Roman"/>
                <w:sz w:val="24"/>
                <w:szCs w:val="24"/>
                <w:highlight w:val="white"/>
              </w:rPr>
            </w:pPr>
            <w:r w:rsidRPr="0027405A">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408B8" w:rsidRPr="0027405A" w:rsidRDefault="000408B8" w:rsidP="0027405A">
            <w:pPr>
              <w:keepNext/>
              <w:shd w:val="clear" w:color="auto" w:fill="FFFFFF"/>
              <w:spacing w:after="0" w:line="240" w:lineRule="auto"/>
              <w:contextualSpacing/>
              <w:jc w:val="both"/>
              <w:rPr>
                <w:rFonts w:ascii="Times New Roman" w:eastAsia="Times New Roman" w:hAnsi="Times New Roman" w:cs="Times New Roman"/>
                <w:sz w:val="24"/>
                <w:szCs w:val="24"/>
                <w:highlight w:val="white"/>
              </w:rPr>
            </w:pPr>
            <w:r w:rsidRPr="0027405A">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408B8" w:rsidRPr="0027405A" w:rsidRDefault="000408B8" w:rsidP="0027405A">
            <w:pPr>
              <w:keepNext/>
              <w:shd w:val="clear" w:color="auto" w:fill="FFFFFF"/>
              <w:spacing w:after="0" w:line="240" w:lineRule="auto"/>
              <w:contextualSpacing/>
              <w:jc w:val="both"/>
              <w:rPr>
                <w:rFonts w:ascii="Times New Roman" w:eastAsia="Times New Roman" w:hAnsi="Times New Roman" w:cs="Times New Roman"/>
                <w:sz w:val="24"/>
                <w:szCs w:val="24"/>
                <w:highlight w:val="white"/>
              </w:rPr>
            </w:pPr>
            <w:r w:rsidRPr="0027405A">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7405A">
              <w:rPr>
                <w:rFonts w:ascii="Times New Roman" w:eastAsia="Times New Roman" w:hAnsi="Times New Roman" w:cs="Times New Roman"/>
                <w:sz w:val="24"/>
                <w:szCs w:val="24"/>
                <w:highlight w:val="white"/>
              </w:rPr>
              <w:t>невідповідностей</w:t>
            </w:r>
            <w:proofErr w:type="spellEnd"/>
            <w:r w:rsidRPr="0027405A">
              <w:rPr>
                <w:rFonts w:ascii="Times New Roman" w:eastAsia="Times New Roman" w:hAnsi="Times New Roman" w:cs="Times New Roman"/>
                <w:sz w:val="24"/>
                <w:szCs w:val="24"/>
                <w:highlight w:val="white"/>
              </w:rPr>
              <w:t xml:space="preserve"> в електронній системі </w:t>
            </w:r>
            <w:proofErr w:type="spellStart"/>
            <w:r w:rsidRPr="0027405A">
              <w:rPr>
                <w:rFonts w:ascii="Times New Roman" w:eastAsia="Times New Roman" w:hAnsi="Times New Roman" w:cs="Times New Roman"/>
                <w:sz w:val="24"/>
                <w:szCs w:val="24"/>
                <w:highlight w:val="white"/>
              </w:rPr>
              <w:t>закупівель</w:t>
            </w:r>
            <w:proofErr w:type="spellEnd"/>
            <w:r w:rsidRPr="0027405A">
              <w:rPr>
                <w:rFonts w:ascii="Times New Roman" w:eastAsia="Times New Roman" w:hAnsi="Times New Roman" w:cs="Times New Roman"/>
                <w:sz w:val="24"/>
                <w:szCs w:val="24"/>
                <w:highlight w:val="white"/>
              </w:rPr>
              <w:t>.</w:t>
            </w:r>
          </w:p>
          <w:p w:rsidR="00ED5BE5" w:rsidRPr="0027405A" w:rsidRDefault="00ED5BE5" w:rsidP="0027405A">
            <w:pPr>
              <w:spacing w:after="0" w:line="240" w:lineRule="auto"/>
              <w:contextualSpacing/>
              <w:jc w:val="both"/>
              <w:rPr>
                <w:rFonts w:ascii="Times New Roman" w:eastAsia="Times New Roman" w:hAnsi="Times New Roman" w:cs="Times New Roman"/>
                <w:sz w:val="24"/>
                <w:szCs w:val="24"/>
                <w:highlight w:val="white"/>
              </w:rPr>
            </w:pPr>
            <w:r w:rsidRPr="0027405A">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w:t>
            </w:r>
            <w:r w:rsidRPr="0027405A">
              <w:rPr>
                <w:rFonts w:ascii="Times New Roman" w:eastAsia="Times New Roman" w:hAnsi="Times New Roman" w:cs="Times New Roman"/>
                <w:sz w:val="24"/>
                <w:szCs w:val="24"/>
                <w:highlight w:val="white"/>
              </w:rPr>
              <w:lastRenderedPageBreak/>
              <w:t>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D5BE5" w:rsidRPr="0027405A" w:rsidRDefault="00ED5BE5" w:rsidP="0027405A">
            <w:pPr>
              <w:spacing w:after="0" w:line="240" w:lineRule="auto"/>
              <w:contextualSpacing/>
              <w:jc w:val="both"/>
              <w:rPr>
                <w:rFonts w:ascii="Times New Roman" w:eastAsia="Times New Roman" w:hAnsi="Times New Roman" w:cs="Times New Roman"/>
                <w:strike/>
                <w:sz w:val="24"/>
                <w:szCs w:val="24"/>
                <w:highlight w:val="white"/>
              </w:rPr>
            </w:pPr>
            <w:r w:rsidRPr="0027405A">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7405A">
              <w:rPr>
                <w:rFonts w:ascii="Times New Roman" w:eastAsia="Times New Roman" w:hAnsi="Times New Roman" w:cs="Times New Roman"/>
                <w:sz w:val="24"/>
                <w:szCs w:val="24"/>
                <w:highlight w:val="white"/>
              </w:rPr>
              <w:t>невідповідностей</w:t>
            </w:r>
            <w:proofErr w:type="spellEnd"/>
            <w:r w:rsidRPr="0027405A">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D5BE5" w:rsidRPr="0027405A" w:rsidRDefault="00ED5BE5" w:rsidP="0027405A">
            <w:pPr>
              <w:widowControl w:val="0"/>
              <w:spacing w:after="0" w:line="240" w:lineRule="auto"/>
              <w:contextualSpacing/>
              <w:jc w:val="both"/>
              <w:rPr>
                <w:rFonts w:ascii="Times New Roman" w:eastAsia="Times New Roman" w:hAnsi="Times New Roman" w:cs="Times New Roman"/>
                <w:sz w:val="24"/>
                <w:szCs w:val="24"/>
                <w:highlight w:val="white"/>
              </w:rPr>
            </w:pPr>
            <w:r w:rsidRPr="0027405A">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27405A">
              <w:rPr>
                <w:rFonts w:ascii="Times New Roman" w:eastAsia="Times New Roman" w:hAnsi="Times New Roman" w:cs="Times New Roman"/>
                <w:sz w:val="24"/>
                <w:szCs w:val="24"/>
              </w:rPr>
              <w:t>закупівель</w:t>
            </w:r>
            <w:proofErr w:type="spellEnd"/>
            <w:r w:rsidRPr="0027405A">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27405A">
              <w:rPr>
                <w:rFonts w:ascii="Times New Roman" w:eastAsia="Times New Roman" w:hAnsi="Times New Roman" w:cs="Times New Roman"/>
                <w:sz w:val="24"/>
                <w:szCs w:val="24"/>
              </w:rPr>
              <w:t>закупівель</w:t>
            </w:r>
            <w:proofErr w:type="spellEnd"/>
            <w:r w:rsidRPr="0027405A">
              <w:rPr>
                <w:rFonts w:ascii="Times New Roman" w:eastAsia="Times New Roman" w:hAnsi="Times New Roman" w:cs="Times New Roman"/>
                <w:sz w:val="24"/>
                <w:szCs w:val="24"/>
              </w:rPr>
              <w:t xml:space="preserve"> </w:t>
            </w:r>
            <w:r w:rsidRPr="0027405A">
              <w:rPr>
                <w:rFonts w:ascii="Times New Roman" w:eastAsia="Times New Roman" w:hAnsi="Times New Roman" w:cs="Times New Roman"/>
                <w:b/>
                <w:i/>
                <w:sz w:val="24"/>
                <w:szCs w:val="24"/>
              </w:rPr>
              <w:t>протягом 24 годин</w:t>
            </w:r>
            <w:r w:rsidRPr="0027405A">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27405A">
              <w:rPr>
                <w:rFonts w:ascii="Times New Roman" w:eastAsia="Times New Roman" w:hAnsi="Times New Roman" w:cs="Times New Roman"/>
                <w:sz w:val="24"/>
                <w:szCs w:val="24"/>
              </w:rPr>
              <w:t>закупівель</w:t>
            </w:r>
            <w:proofErr w:type="spellEnd"/>
            <w:r w:rsidRPr="0027405A">
              <w:rPr>
                <w:rFonts w:ascii="Times New Roman" w:eastAsia="Times New Roman" w:hAnsi="Times New Roman" w:cs="Times New Roman"/>
                <w:sz w:val="24"/>
                <w:szCs w:val="24"/>
              </w:rPr>
              <w:t xml:space="preserve"> повідомлення з вимогою про усунення таких </w:t>
            </w:r>
            <w:proofErr w:type="spellStart"/>
            <w:r w:rsidRPr="0027405A">
              <w:rPr>
                <w:rFonts w:ascii="Times New Roman" w:eastAsia="Times New Roman" w:hAnsi="Times New Roman" w:cs="Times New Roman"/>
                <w:sz w:val="24"/>
                <w:szCs w:val="24"/>
              </w:rPr>
              <w:t>невідповідностей</w:t>
            </w:r>
            <w:proofErr w:type="spellEnd"/>
            <w:r w:rsidRPr="0027405A">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27405A">
              <w:rPr>
                <w:rFonts w:ascii="Times New Roman" w:eastAsia="Times New Roman" w:hAnsi="Times New Roman" w:cs="Times New Roman"/>
                <w:sz w:val="24"/>
                <w:szCs w:val="24"/>
              </w:rPr>
              <w:t>невиправлення</w:t>
            </w:r>
            <w:proofErr w:type="spellEnd"/>
            <w:r w:rsidRPr="0027405A">
              <w:rPr>
                <w:rFonts w:ascii="Times New Roman" w:eastAsia="Times New Roman" w:hAnsi="Times New Roman" w:cs="Times New Roman"/>
                <w:sz w:val="24"/>
                <w:szCs w:val="24"/>
              </w:rPr>
              <w:t xml:space="preserve"> учасниками вияв</w:t>
            </w:r>
            <w:r w:rsidRPr="0027405A">
              <w:rPr>
                <w:rFonts w:ascii="Times New Roman" w:eastAsia="Times New Roman" w:hAnsi="Times New Roman" w:cs="Times New Roman"/>
                <w:sz w:val="24"/>
                <w:szCs w:val="24"/>
                <w:highlight w:val="white"/>
              </w:rPr>
              <w:t xml:space="preserve">лених </w:t>
            </w:r>
            <w:proofErr w:type="spellStart"/>
            <w:r w:rsidRPr="0027405A">
              <w:rPr>
                <w:rFonts w:ascii="Times New Roman" w:eastAsia="Times New Roman" w:hAnsi="Times New Roman" w:cs="Times New Roman"/>
                <w:sz w:val="24"/>
                <w:szCs w:val="24"/>
                <w:highlight w:val="white"/>
              </w:rPr>
              <w:t>невідповідностей</w:t>
            </w:r>
            <w:proofErr w:type="spellEnd"/>
            <w:r w:rsidRPr="0027405A">
              <w:rPr>
                <w:rFonts w:ascii="Times New Roman" w:eastAsia="Times New Roman" w:hAnsi="Times New Roman" w:cs="Times New Roman"/>
                <w:sz w:val="24"/>
                <w:szCs w:val="24"/>
                <w:highlight w:val="white"/>
              </w:rPr>
              <w:t>.</w:t>
            </w:r>
          </w:p>
          <w:p w:rsidR="00ED5BE5" w:rsidRPr="0027405A" w:rsidRDefault="00ED5BE5" w:rsidP="0027405A">
            <w:pPr>
              <w:widowControl w:val="0"/>
              <w:spacing w:after="0" w:line="240" w:lineRule="auto"/>
              <w:contextualSpacing/>
              <w:jc w:val="both"/>
              <w:rPr>
                <w:rFonts w:ascii="Times New Roman" w:eastAsia="Times New Roman" w:hAnsi="Times New Roman" w:cs="Times New Roman"/>
                <w:sz w:val="24"/>
                <w:szCs w:val="24"/>
                <w:highlight w:val="white"/>
              </w:rPr>
            </w:pPr>
            <w:r w:rsidRPr="0027405A">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31E8A" w:rsidRPr="0027405A" w:rsidRDefault="00ED5BE5" w:rsidP="0027405A">
            <w:pPr>
              <w:widowControl w:val="0"/>
              <w:spacing w:after="0" w:line="240" w:lineRule="auto"/>
              <w:contextualSpacing/>
              <w:jc w:val="both"/>
              <w:rPr>
                <w:rFonts w:ascii="Times New Roman" w:eastAsia="Times New Roman" w:hAnsi="Times New Roman" w:cs="Times New Roman"/>
                <w:sz w:val="24"/>
                <w:szCs w:val="24"/>
                <w:highlight w:val="white"/>
              </w:rPr>
            </w:pPr>
            <w:r w:rsidRPr="0027405A">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9262BF" w:rsidRPr="0027405A" w:rsidTr="00010CAC">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262BF" w:rsidRPr="0027405A" w:rsidRDefault="009262BF" w:rsidP="0027405A">
            <w:pPr>
              <w:spacing w:after="0" w:line="240" w:lineRule="auto"/>
              <w:jc w:val="center"/>
              <w:rPr>
                <w:rFonts w:ascii="Times New Roman" w:hAnsi="Times New Roman" w:cs="Times New Roman"/>
                <w:b/>
                <w:sz w:val="24"/>
                <w:szCs w:val="24"/>
              </w:rPr>
            </w:pPr>
            <w:r w:rsidRPr="0027405A">
              <w:rPr>
                <w:rFonts w:ascii="Times New Roman" w:hAnsi="Times New Roman" w:cs="Times New Roman"/>
                <w:b/>
                <w:sz w:val="24"/>
                <w:szCs w:val="24"/>
              </w:rPr>
              <w:lastRenderedPageBreak/>
              <w:t>2.</w:t>
            </w:r>
          </w:p>
        </w:tc>
        <w:tc>
          <w:tcPr>
            <w:tcW w:w="339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262BF" w:rsidRPr="0027405A" w:rsidRDefault="009262BF" w:rsidP="0027405A">
            <w:pPr>
              <w:spacing w:after="0" w:line="240" w:lineRule="auto"/>
              <w:rPr>
                <w:rFonts w:ascii="Times New Roman" w:hAnsi="Times New Roman" w:cs="Times New Roman"/>
                <w:b/>
                <w:sz w:val="24"/>
                <w:szCs w:val="24"/>
              </w:rPr>
            </w:pPr>
            <w:r w:rsidRPr="0027405A">
              <w:rPr>
                <w:rFonts w:ascii="Times New Roman" w:eastAsia="Times New Roman" w:hAnsi="Times New Roman" w:cs="Times New Roman"/>
                <w:b/>
                <w:color w:val="000000"/>
                <w:sz w:val="24"/>
                <w:szCs w:val="24"/>
              </w:rPr>
              <w:t>Інша інформація</w:t>
            </w:r>
          </w:p>
        </w:tc>
        <w:tc>
          <w:tcPr>
            <w:tcW w:w="609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262BF" w:rsidRPr="0027405A" w:rsidRDefault="009262BF" w:rsidP="0027405A">
            <w:pPr>
              <w:widowControl w:val="0"/>
              <w:spacing w:after="0" w:line="240" w:lineRule="auto"/>
              <w:jc w:val="both"/>
              <w:rPr>
                <w:rFonts w:ascii="Times New Roman" w:eastAsia="Times New Roman" w:hAnsi="Times New Roman" w:cs="Times New Roman"/>
                <w:sz w:val="24"/>
                <w:szCs w:val="24"/>
              </w:rPr>
            </w:pPr>
            <w:r w:rsidRPr="0027405A">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461A70" w:rsidRPr="0027405A" w:rsidRDefault="00461A70" w:rsidP="0027405A">
            <w:pPr>
              <w:widowControl w:val="0"/>
              <w:spacing w:after="0" w:line="240" w:lineRule="auto"/>
              <w:ind w:right="120"/>
              <w:contextualSpacing/>
              <w:jc w:val="both"/>
              <w:rPr>
                <w:rFonts w:ascii="Times New Roman" w:eastAsia="Times New Roman" w:hAnsi="Times New Roman" w:cs="Times New Roman"/>
                <w:sz w:val="24"/>
                <w:szCs w:val="24"/>
              </w:rPr>
            </w:pPr>
            <w:r w:rsidRPr="0027405A">
              <w:rPr>
                <w:rFonts w:ascii="Times New Roman" w:eastAsia="Times New Roman" w:hAnsi="Times New Roman" w:cs="Times New Roman"/>
                <w:color w:val="000000"/>
                <w:sz w:val="24"/>
                <w:szCs w:val="24"/>
              </w:rPr>
              <w:t xml:space="preserve">Учасник самостійно несе всі витрати, пов’язані з </w:t>
            </w:r>
            <w:r w:rsidRPr="0027405A">
              <w:rPr>
                <w:rFonts w:ascii="Times New Roman" w:eastAsia="Times New Roman" w:hAnsi="Times New Roman" w:cs="Times New Roman"/>
                <w:color w:val="000000"/>
                <w:sz w:val="24"/>
                <w:szCs w:val="24"/>
              </w:rPr>
              <w:lastRenderedPageBreak/>
              <w:t>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61A70" w:rsidRPr="0027405A" w:rsidRDefault="00461A70" w:rsidP="0027405A">
            <w:pPr>
              <w:widowControl w:val="0"/>
              <w:spacing w:after="0" w:line="240" w:lineRule="auto"/>
              <w:contextualSpacing/>
              <w:jc w:val="both"/>
              <w:rPr>
                <w:rFonts w:ascii="Times New Roman" w:eastAsia="Times New Roman" w:hAnsi="Times New Roman" w:cs="Times New Roman"/>
                <w:sz w:val="24"/>
                <w:szCs w:val="24"/>
              </w:rPr>
            </w:pPr>
            <w:r w:rsidRPr="0027405A">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61A70" w:rsidRPr="0027405A" w:rsidRDefault="00461A70" w:rsidP="0027405A">
            <w:pPr>
              <w:widowControl w:val="0"/>
              <w:spacing w:after="0" w:line="240" w:lineRule="auto"/>
              <w:contextualSpacing/>
              <w:jc w:val="both"/>
              <w:rPr>
                <w:rFonts w:ascii="Times New Roman" w:eastAsia="Times New Roman" w:hAnsi="Times New Roman" w:cs="Times New Roman"/>
                <w:sz w:val="24"/>
                <w:szCs w:val="24"/>
              </w:rPr>
            </w:pPr>
            <w:r w:rsidRPr="0027405A">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7405A">
              <w:rPr>
                <w:rFonts w:ascii="Times New Roman" w:eastAsia="Times New Roman" w:hAnsi="Times New Roman" w:cs="Times New Roman"/>
                <w:color w:val="000000"/>
                <w:sz w:val="24"/>
                <w:szCs w:val="24"/>
              </w:rPr>
              <w:t>означатиме</w:t>
            </w:r>
            <w:proofErr w:type="spellEnd"/>
            <w:r w:rsidRPr="0027405A">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61A70" w:rsidRPr="0027405A" w:rsidRDefault="00461A70" w:rsidP="0027405A">
            <w:pPr>
              <w:widowControl w:val="0"/>
              <w:spacing w:after="0" w:line="240" w:lineRule="auto"/>
              <w:contextualSpacing/>
              <w:jc w:val="both"/>
              <w:rPr>
                <w:rFonts w:ascii="Times New Roman" w:eastAsia="Times New Roman" w:hAnsi="Times New Roman" w:cs="Times New Roman"/>
                <w:sz w:val="24"/>
                <w:szCs w:val="24"/>
              </w:rPr>
            </w:pPr>
            <w:r w:rsidRPr="0027405A">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27405A">
              <w:rPr>
                <w:rFonts w:ascii="Times New Roman" w:eastAsia="Times New Roman" w:hAnsi="Times New Roman" w:cs="Times New Roman"/>
                <w:sz w:val="24"/>
                <w:szCs w:val="24"/>
              </w:rPr>
              <w:t>ею</w:t>
            </w:r>
            <w:r w:rsidRPr="0027405A">
              <w:rPr>
                <w:rFonts w:ascii="Times New Roman" w:eastAsia="Times New Roman" w:hAnsi="Times New Roman" w:cs="Times New Roman"/>
                <w:color w:val="000000"/>
                <w:sz w:val="24"/>
                <w:szCs w:val="24"/>
              </w:rPr>
              <w:t xml:space="preserve"> 358 Кримінального </w:t>
            </w:r>
            <w:r w:rsidRPr="0027405A">
              <w:rPr>
                <w:rFonts w:ascii="Times New Roman" w:eastAsia="Times New Roman" w:hAnsi="Times New Roman" w:cs="Times New Roman"/>
                <w:sz w:val="24"/>
                <w:szCs w:val="24"/>
              </w:rPr>
              <w:t>к</w:t>
            </w:r>
            <w:r w:rsidRPr="0027405A">
              <w:rPr>
                <w:rFonts w:ascii="Times New Roman" w:eastAsia="Times New Roman" w:hAnsi="Times New Roman" w:cs="Times New Roman"/>
                <w:color w:val="000000"/>
                <w:sz w:val="24"/>
                <w:szCs w:val="24"/>
              </w:rPr>
              <w:t>одексу України.</w:t>
            </w:r>
          </w:p>
          <w:p w:rsidR="009262BF" w:rsidRPr="0027405A" w:rsidRDefault="009262BF" w:rsidP="0027405A">
            <w:pPr>
              <w:widowControl w:val="0"/>
              <w:spacing w:after="0" w:line="240" w:lineRule="auto"/>
              <w:jc w:val="both"/>
              <w:rPr>
                <w:rFonts w:ascii="Times New Roman" w:eastAsia="Times New Roman" w:hAnsi="Times New Roman" w:cs="Times New Roman"/>
                <w:sz w:val="24"/>
                <w:szCs w:val="24"/>
              </w:rPr>
            </w:pPr>
            <w:r w:rsidRPr="0027405A">
              <w:rPr>
                <w:rFonts w:ascii="Times New Roman" w:eastAsia="Times New Roman" w:hAnsi="Times New Roman" w:cs="Times New Roman"/>
                <w:b/>
                <w:i/>
                <w:sz w:val="24"/>
                <w:szCs w:val="24"/>
                <w:u w:val="single"/>
              </w:rPr>
              <w:t>Інші умови тендерної документації:</w:t>
            </w:r>
          </w:p>
          <w:p w:rsidR="009262BF" w:rsidRPr="0027405A" w:rsidRDefault="009262BF" w:rsidP="0027405A">
            <w:pPr>
              <w:widowControl w:val="0"/>
              <w:spacing w:after="0" w:line="240" w:lineRule="auto"/>
              <w:jc w:val="both"/>
              <w:rPr>
                <w:rFonts w:ascii="Times New Roman" w:eastAsia="Times New Roman" w:hAnsi="Times New Roman" w:cs="Times New Roman"/>
                <w:sz w:val="24"/>
                <w:szCs w:val="24"/>
              </w:rPr>
            </w:pPr>
            <w:r w:rsidRPr="0027405A">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9262BF" w:rsidRPr="0027405A" w:rsidRDefault="009262BF" w:rsidP="0027405A">
            <w:pPr>
              <w:widowControl w:val="0"/>
              <w:spacing w:after="0" w:line="240" w:lineRule="auto"/>
              <w:jc w:val="both"/>
              <w:rPr>
                <w:rFonts w:ascii="Times New Roman" w:eastAsia="Times New Roman" w:hAnsi="Times New Roman" w:cs="Times New Roman"/>
                <w:sz w:val="24"/>
                <w:szCs w:val="24"/>
              </w:rPr>
            </w:pPr>
            <w:r w:rsidRPr="0027405A">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27405A">
              <w:rPr>
                <w:rFonts w:ascii="Times New Roman" w:eastAsia="Times New Roman" w:hAnsi="Times New Roman" w:cs="Times New Roman"/>
                <w:sz w:val="24"/>
                <w:szCs w:val="24"/>
              </w:rPr>
              <w:t>нь</w:t>
            </w:r>
            <w:proofErr w:type="spellEnd"/>
            <w:r w:rsidRPr="0027405A">
              <w:rPr>
                <w:rFonts w:ascii="Times New Roman" w:eastAsia="Times New Roman" w:hAnsi="Times New Roman" w:cs="Times New Roman"/>
                <w:sz w:val="24"/>
                <w:szCs w:val="24"/>
              </w:rPr>
              <w:t xml:space="preserve"> державних органів або </w:t>
            </w:r>
            <w:proofErr w:type="spellStart"/>
            <w:r w:rsidRPr="0027405A">
              <w:rPr>
                <w:rFonts w:ascii="Times New Roman" w:eastAsia="Times New Roman" w:hAnsi="Times New Roman" w:cs="Times New Roman"/>
                <w:sz w:val="24"/>
                <w:szCs w:val="24"/>
              </w:rPr>
              <w:t>ненакладення</w:t>
            </w:r>
            <w:proofErr w:type="spellEnd"/>
            <w:r w:rsidRPr="0027405A">
              <w:rPr>
                <w:rFonts w:ascii="Times New Roman" w:eastAsia="Times New Roman" w:hAnsi="Times New Roman" w:cs="Times New Roman"/>
                <w:sz w:val="24"/>
                <w:szCs w:val="24"/>
              </w:rPr>
              <w:t xml:space="preserve"> електронного підпису.</w:t>
            </w:r>
          </w:p>
          <w:p w:rsidR="009262BF" w:rsidRPr="0027405A" w:rsidRDefault="009262BF" w:rsidP="0027405A">
            <w:pPr>
              <w:widowControl w:val="0"/>
              <w:spacing w:after="0" w:line="240" w:lineRule="auto"/>
              <w:jc w:val="both"/>
              <w:rPr>
                <w:rFonts w:ascii="Times New Roman" w:eastAsia="Times New Roman" w:hAnsi="Times New Roman" w:cs="Times New Roman"/>
                <w:sz w:val="24"/>
                <w:szCs w:val="24"/>
              </w:rPr>
            </w:pPr>
            <w:r w:rsidRPr="0027405A">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9262BF" w:rsidRPr="0027405A" w:rsidRDefault="009262BF" w:rsidP="0027405A">
            <w:pPr>
              <w:widowControl w:val="0"/>
              <w:spacing w:after="0" w:line="240" w:lineRule="auto"/>
              <w:jc w:val="both"/>
              <w:rPr>
                <w:rFonts w:ascii="Times New Roman" w:eastAsia="Times New Roman" w:hAnsi="Times New Roman" w:cs="Times New Roman"/>
                <w:sz w:val="24"/>
                <w:szCs w:val="24"/>
              </w:rPr>
            </w:pPr>
            <w:r w:rsidRPr="0027405A">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262BF" w:rsidRPr="0027405A" w:rsidRDefault="009262BF" w:rsidP="0027405A">
            <w:pPr>
              <w:widowControl w:val="0"/>
              <w:spacing w:after="0" w:line="240" w:lineRule="auto"/>
              <w:jc w:val="both"/>
              <w:rPr>
                <w:rFonts w:ascii="Times New Roman" w:eastAsia="Times New Roman" w:hAnsi="Times New Roman" w:cs="Times New Roman"/>
                <w:sz w:val="24"/>
                <w:szCs w:val="24"/>
              </w:rPr>
            </w:pPr>
            <w:r w:rsidRPr="0027405A">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27405A">
              <w:rPr>
                <w:rFonts w:ascii="Times New Roman" w:eastAsia="Times New Roman" w:hAnsi="Times New Roman" w:cs="Times New Roman"/>
                <w:b/>
                <w:i/>
                <w:sz w:val="24"/>
                <w:szCs w:val="24"/>
              </w:rPr>
              <w:t>Додатком  1</w:t>
            </w:r>
            <w:r w:rsidRPr="0027405A">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262BF" w:rsidRPr="0027405A" w:rsidRDefault="009262BF" w:rsidP="0027405A">
            <w:pPr>
              <w:widowControl w:val="0"/>
              <w:spacing w:after="0" w:line="240" w:lineRule="auto"/>
              <w:jc w:val="both"/>
              <w:rPr>
                <w:rFonts w:ascii="Times New Roman" w:eastAsia="Times New Roman" w:hAnsi="Times New Roman" w:cs="Times New Roman"/>
                <w:sz w:val="24"/>
                <w:szCs w:val="24"/>
              </w:rPr>
            </w:pPr>
            <w:r w:rsidRPr="0027405A">
              <w:rPr>
                <w:rFonts w:ascii="Times New Roman" w:eastAsia="Times New Roman" w:hAnsi="Times New Roman" w:cs="Times New Roman"/>
                <w:sz w:val="24"/>
                <w:szCs w:val="24"/>
              </w:rPr>
              <w:t xml:space="preserve">6.  Факт подання тендерної пропозиції учасником — </w:t>
            </w:r>
            <w:r w:rsidRPr="0027405A">
              <w:rPr>
                <w:rFonts w:ascii="Times New Roman" w:eastAsia="Times New Roman" w:hAnsi="Times New Roman" w:cs="Times New Roman"/>
                <w:sz w:val="24"/>
                <w:szCs w:val="24"/>
              </w:rPr>
              <w:lastRenderedPageBreak/>
              <w:t xml:space="preserve">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w:t>
            </w:r>
            <w:r w:rsidR="00A0523A" w:rsidRPr="0027405A">
              <w:rPr>
                <w:rFonts w:ascii="Times New Roman" w:eastAsia="Times New Roman" w:hAnsi="Times New Roman" w:cs="Times New Roman"/>
                <w:sz w:val="24"/>
                <w:szCs w:val="24"/>
              </w:rPr>
              <w:t>даних» від 01.06.2010 № 2297-VI,</w:t>
            </w:r>
            <w:r w:rsidR="00A0523A" w:rsidRPr="0027405A">
              <w:rPr>
                <w:rFonts w:ascii="Times New Roman" w:eastAsia="Times New Roman" w:hAnsi="Times New Roman" w:cs="Times New Roman"/>
                <w:color w:val="00B050"/>
                <w:sz w:val="24"/>
                <w:szCs w:val="24"/>
              </w:rPr>
              <w:t xml:space="preserve"> </w:t>
            </w:r>
            <w:r w:rsidR="00A0523A" w:rsidRPr="0027405A">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9262BF" w:rsidRPr="0027405A" w:rsidRDefault="009262BF" w:rsidP="0027405A">
            <w:pPr>
              <w:widowControl w:val="0"/>
              <w:spacing w:after="0" w:line="240" w:lineRule="auto"/>
              <w:contextualSpacing/>
              <w:jc w:val="both"/>
              <w:rPr>
                <w:rFonts w:ascii="Times New Roman" w:eastAsia="Times New Roman" w:hAnsi="Times New Roman" w:cs="Times New Roman"/>
                <w:sz w:val="24"/>
                <w:szCs w:val="24"/>
              </w:rPr>
            </w:pPr>
            <w:r w:rsidRPr="0027405A">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w:t>
            </w:r>
            <w:r w:rsidR="00A0523A" w:rsidRPr="0027405A">
              <w:rPr>
                <w:rFonts w:ascii="Times New Roman" w:eastAsia="Times New Roman" w:hAnsi="Times New Roman" w:cs="Times New Roman"/>
                <w:sz w:val="24"/>
                <w:szCs w:val="24"/>
              </w:rPr>
              <w:t>і, що подав тендерну пропозицію, жодних окремих підтверджень не потрібно подавати в складі тендерної пропозиції.</w:t>
            </w:r>
          </w:p>
          <w:p w:rsidR="009262BF" w:rsidRPr="0027405A" w:rsidRDefault="009262BF" w:rsidP="0027405A">
            <w:pPr>
              <w:widowControl w:val="0"/>
              <w:spacing w:after="0" w:line="240" w:lineRule="auto"/>
              <w:contextualSpacing/>
              <w:jc w:val="both"/>
              <w:rPr>
                <w:rFonts w:ascii="Times New Roman" w:eastAsia="Times New Roman" w:hAnsi="Times New Roman" w:cs="Times New Roman"/>
                <w:sz w:val="24"/>
                <w:szCs w:val="24"/>
              </w:rPr>
            </w:pPr>
            <w:r w:rsidRPr="0027405A">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262BF" w:rsidRPr="0027405A" w:rsidRDefault="009262BF" w:rsidP="0027405A">
            <w:pPr>
              <w:widowControl w:val="0"/>
              <w:spacing w:after="0" w:line="240" w:lineRule="auto"/>
              <w:contextualSpacing/>
              <w:jc w:val="both"/>
              <w:rPr>
                <w:rFonts w:ascii="Times New Roman" w:eastAsia="Times New Roman" w:hAnsi="Times New Roman" w:cs="Times New Roman"/>
                <w:b/>
                <w:i/>
                <w:sz w:val="24"/>
                <w:szCs w:val="24"/>
              </w:rPr>
            </w:pPr>
            <w:r w:rsidRPr="0027405A">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27405A">
              <w:rPr>
                <w:rFonts w:ascii="Times New Roman" w:eastAsia="Times New Roman" w:hAnsi="Times New Roman" w:cs="Times New Roman"/>
                <w:sz w:val="24"/>
                <w:szCs w:val="24"/>
              </w:rPr>
              <w:t>проєктом</w:t>
            </w:r>
            <w:proofErr w:type="spellEnd"/>
            <w:r w:rsidRPr="0027405A">
              <w:rPr>
                <w:rFonts w:ascii="Times New Roman" w:eastAsia="Times New Roman" w:hAnsi="Times New Roman" w:cs="Times New Roman"/>
                <w:sz w:val="24"/>
                <w:szCs w:val="24"/>
              </w:rPr>
              <w:t xml:space="preserve"> договору про закупівлю, викладеним </w:t>
            </w:r>
            <w:r w:rsidRPr="0027405A">
              <w:rPr>
                <w:rFonts w:ascii="Times New Roman" w:eastAsia="Times New Roman" w:hAnsi="Times New Roman" w:cs="Times New Roman"/>
                <w:b/>
                <w:sz w:val="24"/>
                <w:szCs w:val="24"/>
              </w:rPr>
              <w:t xml:space="preserve">у </w:t>
            </w:r>
            <w:r w:rsidR="008F1007" w:rsidRPr="001175C6">
              <w:rPr>
                <w:rFonts w:ascii="Times New Roman" w:eastAsia="Times New Roman" w:hAnsi="Times New Roman" w:cs="Times New Roman"/>
                <w:b/>
                <w:i/>
                <w:sz w:val="24"/>
                <w:szCs w:val="24"/>
              </w:rPr>
              <w:t>Додатку 4</w:t>
            </w:r>
            <w:r w:rsidR="008F1007" w:rsidRPr="001175C6">
              <w:rPr>
                <w:rFonts w:ascii="Times New Roman" w:eastAsia="Times New Roman" w:hAnsi="Times New Roman" w:cs="Times New Roman"/>
                <w:i/>
                <w:sz w:val="24"/>
                <w:szCs w:val="24"/>
              </w:rPr>
              <w:t xml:space="preserve"> </w:t>
            </w:r>
            <w:r w:rsidR="0021211D" w:rsidRPr="001175C6">
              <w:rPr>
                <w:rFonts w:ascii="Times New Roman" w:eastAsia="Times New Roman" w:hAnsi="Times New Roman" w:cs="Times New Roman"/>
                <w:i/>
                <w:sz w:val="24"/>
                <w:szCs w:val="24"/>
              </w:rPr>
              <w:t xml:space="preserve"> </w:t>
            </w:r>
            <w:r w:rsidR="00EE198A" w:rsidRPr="001175C6">
              <w:rPr>
                <w:rFonts w:ascii="Times New Roman" w:eastAsia="Times New Roman" w:hAnsi="Times New Roman" w:cs="Times New Roman"/>
                <w:sz w:val="24"/>
                <w:szCs w:val="24"/>
              </w:rPr>
              <w:t>до</w:t>
            </w:r>
            <w:r w:rsidR="00EE198A" w:rsidRPr="0027405A">
              <w:rPr>
                <w:rFonts w:ascii="Times New Roman" w:eastAsia="Times New Roman" w:hAnsi="Times New Roman" w:cs="Times New Roman"/>
                <w:sz w:val="24"/>
                <w:szCs w:val="24"/>
              </w:rPr>
              <w:t xml:space="preserve"> цієї тендерної документації,</w:t>
            </w:r>
            <w:r w:rsidR="00EE198A" w:rsidRPr="0027405A">
              <w:rPr>
                <w:rFonts w:ascii="Times New Roman" w:eastAsia="Times New Roman" w:hAnsi="Times New Roman" w:cs="Times New Roman"/>
                <w:b/>
                <w:sz w:val="24"/>
                <w:szCs w:val="24"/>
              </w:rPr>
              <w:t xml:space="preserve"> </w:t>
            </w:r>
            <w:r w:rsidR="00EE198A" w:rsidRPr="0027405A">
              <w:rPr>
                <w:rFonts w:ascii="Times New Roman" w:eastAsia="Times New Roman" w:hAnsi="Times New Roman" w:cs="Times New Roman"/>
                <w:sz w:val="24"/>
                <w:szCs w:val="24"/>
              </w:rPr>
              <w:t xml:space="preserve">та буде дотримуватися умов своєї тендерної пропозиції протягом строку, встановленого </w:t>
            </w:r>
            <w:r w:rsidR="00EE198A" w:rsidRPr="0027405A">
              <w:rPr>
                <w:rFonts w:ascii="Times New Roman" w:eastAsia="Times New Roman" w:hAnsi="Times New Roman" w:cs="Times New Roman"/>
                <w:b/>
                <w:i/>
                <w:sz w:val="24"/>
                <w:szCs w:val="24"/>
              </w:rPr>
              <w:t>в п. 4 Розділу 3</w:t>
            </w:r>
            <w:r w:rsidR="00EE198A" w:rsidRPr="0027405A">
              <w:rPr>
                <w:rFonts w:ascii="Times New Roman" w:eastAsia="Times New Roman" w:hAnsi="Times New Roman" w:cs="Times New Roman"/>
                <w:sz w:val="24"/>
                <w:szCs w:val="24"/>
              </w:rPr>
              <w:t xml:space="preserve"> до цієї тендерної документації.</w:t>
            </w:r>
          </w:p>
          <w:p w:rsidR="009262BF" w:rsidRPr="0027405A" w:rsidRDefault="009262BF" w:rsidP="0027405A">
            <w:pPr>
              <w:widowControl w:val="0"/>
              <w:spacing w:after="0" w:line="240" w:lineRule="auto"/>
              <w:jc w:val="both"/>
              <w:rPr>
                <w:rFonts w:ascii="Times New Roman" w:eastAsia="Times New Roman" w:hAnsi="Times New Roman" w:cs="Times New Roman"/>
                <w:sz w:val="24"/>
                <w:szCs w:val="24"/>
              </w:rPr>
            </w:pPr>
            <w:r w:rsidRPr="0027405A">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0523A" w:rsidRPr="0027405A" w:rsidRDefault="009262BF" w:rsidP="0027405A">
            <w:pPr>
              <w:widowControl w:val="0"/>
              <w:spacing w:after="0" w:line="240" w:lineRule="auto"/>
              <w:jc w:val="both"/>
              <w:rPr>
                <w:rFonts w:ascii="Times New Roman" w:eastAsia="Times New Roman" w:hAnsi="Times New Roman" w:cs="Times New Roman"/>
                <w:color w:val="000000"/>
                <w:sz w:val="24"/>
                <w:szCs w:val="24"/>
              </w:rPr>
            </w:pPr>
            <w:r w:rsidRPr="0027405A">
              <w:rPr>
                <w:rFonts w:ascii="Times New Roman" w:eastAsia="Times New Roman" w:hAnsi="Times New Roman" w:cs="Times New Roman"/>
                <w:sz w:val="24"/>
                <w:szCs w:val="24"/>
              </w:rPr>
              <w:t>10.</w:t>
            </w:r>
            <w:r w:rsidR="00A0523A" w:rsidRPr="0027405A">
              <w:rPr>
                <w:rFonts w:ascii="Times New Roman" w:eastAsia="Times New Roman" w:hAnsi="Times New Roman" w:cs="Times New Roman"/>
                <w:sz w:val="24"/>
                <w:szCs w:val="24"/>
              </w:rPr>
              <w:t> </w:t>
            </w:r>
            <w:r w:rsidRPr="0027405A">
              <w:rPr>
                <w:rFonts w:ascii="Times New Roman" w:eastAsia="Times New Roman" w:hAnsi="Times New Roman" w:cs="Times New Roman"/>
                <w:sz w:val="24"/>
                <w:szCs w:val="24"/>
              </w:rPr>
              <w:t xml:space="preserve">Фактом </w:t>
            </w:r>
            <w:r w:rsidR="00A0523A" w:rsidRPr="0027405A">
              <w:rPr>
                <w:rFonts w:ascii="Times New Roman" w:eastAsia="Times New Roman" w:hAnsi="Times New Roman" w:cs="Times New Roman"/>
                <w:color w:val="000000"/>
                <w:sz w:val="24"/>
                <w:szCs w:val="24"/>
              </w:rPr>
              <w:t xml:space="preserve">подання тендерної пропозиції учасник підтверджує </w:t>
            </w:r>
            <w:r w:rsidR="00A0523A" w:rsidRPr="0027405A">
              <w:rPr>
                <w:rFonts w:ascii="Times New Roman" w:eastAsia="Times New Roman" w:hAnsi="Times New Roman" w:cs="Times New Roman"/>
                <w:sz w:val="24"/>
                <w:szCs w:val="24"/>
              </w:rPr>
              <w:t xml:space="preserve">(жодних окремих підтверджень не потрібно подавати в складі тендерної пропозиції), </w:t>
            </w:r>
            <w:r w:rsidR="00A0523A" w:rsidRPr="0027405A">
              <w:rPr>
                <w:rFonts w:ascii="Times New Roman" w:eastAsia="Times New Roman" w:hAnsi="Times New Roman" w:cs="Times New Roman"/>
                <w:color w:val="000000"/>
                <w:sz w:val="24"/>
                <w:szCs w:val="24"/>
              </w:rPr>
              <w:t xml:space="preserve">що у попередніх відносинах між  Учасником та Замовником таку </w:t>
            </w:r>
            <w:proofErr w:type="spellStart"/>
            <w:r w:rsidR="00A0523A" w:rsidRPr="0027405A">
              <w:rPr>
                <w:rFonts w:ascii="Times New Roman" w:eastAsia="Times New Roman" w:hAnsi="Times New Roman" w:cs="Times New Roman"/>
                <w:color w:val="000000"/>
                <w:sz w:val="24"/>
                <w:szCs w:val="24"/>
              </w:rPr>
              <w:t>оперативно</w:t>
            </w:r>
            <w:proofErr w:type="spellEnd"/>
            <w:r w:rsidR="00A0523A" w:rsidRPr="0027405A">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262BF" w:rsidRPr="0027405A" w:rsidRDefault="009262BF" w:rsidP="0027405A">
            <w:pPr>
              <w:widowControl w:val="0"/>
              <w:spacing w:after="0" w:line="240" w:lineRule="auto"/>
              <w:jc w:val="both"/>
              <w:rPr>
                <w:rFonts w:ascii="Times New Roman" w:eastAsia="Times New Roman" w:hAnsi="Times New Roman" w:cs="Times New Roman"/>
                <w:sz w:val="24"/>
                <w:szCs w:val="24"/>
              </w:rPr>
            </w:pPr>
            <w:r w:rsidRPr="0027405A">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9262BF" w:rsidRPr="0027405A" w:rsidRDefault="009262BF" w:rsidP="0027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7405A">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262BF" w:rsidRPr="0027405A" w:rsidRDefault="009262BF" w:rsidP="0027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7405A">
              <w:rPr>
                <w:rFonts w:ascii="Times New Roman" w:eastAsia="Times New Roman" w:hAnsi="Times New Roman" w:cs="Times New Roman"/>
                <w:sz w:val="24"/>
                <w:szCs w:val="24"/>
              </w:rPr>
              <w:t xml:space="preserve">—   </w:t>
            </w:r>
            <w:r w:rsidRPr="0027405A">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262BF" w:rsidRPr="0027405A" w:rsidRDefault="009262BF" w:rsidP="0027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7405A">
              <w:rPr>
                <w:rFonts w:ascii="Times New Roman" w:eastAsia="Times New Roman" w:hAnsi="Times New Roman" w:cs="Times New Roman"/>
                <w:sz w:val="24"/>
                <w:szCs w:val="24"/>
              </w:rPr>
              <w:lastRenderedPageBreak/>
              <w:t xml:space="preserve">—   </w:t>
            </w:r>
            <w:r w:rsidRPr="0027405A">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262BF" w:rsidRPr="0027405A" w:rsidRDefault="009262BF" w:rsidP="0027405A">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27405A">
              <w:rPr>
                <w:rFonts w:ascii="Times New Roman" w:eastAsia="Times New Roman" w:hAnsi="Times New Roman" w:cs="Times New Roman"/>
                <w:sz w:val="24"/>
                <w:szCs w:val="24"/>
              </w:rPr>
              <w:t xml:space="preserve">—   </w:t>
            </w:r>
            <w:r w:rsidRPr="0027405A">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w:t>
            </w:r>
            <w:r w:rsidR="00B840BE" w:rsidRPr="0027405A">
              <w:rPr>
                <w:rFonts w:ascii="Times New Roman" w:eastAsia="Times New Roman" w:hAnsi="Times New Roman" w:cs="Times New Roman"/>
                <w:sz w:val="24"/>
                <w:szCs w:val="24"/>
              </w:rPr>
              <w:t>їни» від 15.04.2014 № 1207-VII.</w:t>
            </w:r>
          </w:p>
          <w:p w:rsidR="009262BF" w:rsidRPr="0027405A" w:rsidRDefault="0001355B" w:rsidP="0027405A">
            <w:pPr>
              <w:widowControl w:val="0"/>
              <w:spacing w:after="0" w:line="240" w:lineRule="auto"/>
              <w:contextualSpacing/>
              <w:jc w:val="both"/>
              <w:rPr>
                <w:rFonts w:ascii="Times New Roman" w:eastAsia="Times New Roman" w:hAnsi="Times New Roman" w:cs="Times New Roman"/>
                <w:i/>
                <w:sz w:val="24"/>
                <w:szCs w:val="24"/>
              </w:rPr>
            </w:pPr>
            <w:r w:rsidRPr="0027405A">
              <w:rPr>
                <w:rFonts w:ascii="Times New Roman" w:eastAsia="Times New Roman" w:hAnsi="Times New Roman" w:cs="Times New Roman"/>
                <w:sz w:val="24"/>
                <w:szCs w:val="24"/>
              </w:rPr>
              <w:t xml:space="preserve">А також враховувати, що в Україні </w:t>
            </w:r>
            <w:r w:rsidRPr="0027405A">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27405A">
              <w:rPr>
                <w:rFonts w:ascii="Times New Roman" w:eastAsia="Times New Roman" w:hAnsi="Times New Roman" w:cs="Times New Roman"/>
                <w:sz w:val="24"/>
                <w:szCs w:val="24"/>
                <w:highlight w:val="white"/>
              </w:rPr>
              <w:t>бенефіціарним</w:t>
            </w:r>
            <w:proofErr w:type="spellEnd"/>
            <w:r w:rsidRPr="0027405A">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262BF" w:rsidRPr="0027405A" w:rsidTr="00010CAC">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262BF" w:rsidRPr="0027405A" w:rsidRDefault="009262BF" w:rsidP="0027405A">
            <w:pPr>
              <w:spacing w:after="0" w:line="240" w:lineRule="auto"/>
              <w:jc w:val="center"/>
              <w:rPr>
                <w:rFonts w:ascii="Times New Roman" w:hAnsi="Times New Roman" w:cs="Times New Roman"/>
                <w:b/>
                <w:sz w:val="24"/>
                <w:szCs w:val="24"/>
              </w:rPr>
            </w:pPr>
            <w:r w:rsidRPr="0027405A">
              <w:rPr>
                <w:rFonts w:ascii="Times New Roman" w:hAnsi="Times New Roman" w:cs="Times New Roman"/>
                <w:b/>
                <w:sz w:val="24"/>
                <w:szCs w:val="24"/>
              </w:rPr>
              <w:lastRenderedPageBreak/>
              <w:t>4.</w:t>
            </w:r>
          </w:p>
        </w:tc>
        <w:tc>
          <w:tcPr>
            <w:tcW w:w="339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262BF" w:rsidRPr="0027405A" w:rsidRDefault="009262BF" w:rsidP="0027405A">
            <w:pPr>
              <w:spacing w:after="0" w:line="240" w:lineRule="auto"/>
              <w:rPr>
                <w:rFonts w:ascii="Times New Roman" w:eastAsia="Times New Roman" w:hAnsi="Times New Roman" w:cs="Times New Roman"/>
                <w:b/>
                <w:sz w:val="24"/>
                <w:szCs w:val="24"/>
              </w:rPr>
            </w:pPr>
            <w:r w:rsidRPr="0027405A">
              <w:rPr>
                <w:rFonts w:ascii="Times New Roman" w:eastAsia="Times New Roman" w:hAnsi="Times New Roman" w:cs="Times New Roman"/>
                <w:b/>
                <w:color w:val="000000"/>
                <w:sz w:val="24"/>
                <w:szCs w:val="24"/>
              </w:rPr>
              <w:t>Відхилення тендерних пропозицій</w:t>
            </w:r>
          </w:p>
        </w:tc>
        <w:tc>
          <w:tcPr>
            <w:tcW w:w="609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844DA" w:rsidRPr="0027405A" w:rsidRDefault="008844DA" w:rsidP="0027405A">
            <w:pPr>
              <w:spacing w:after="0" w:line="240" w:lineRule="auto"/>
              <w:contextualSpacing/>
              <w:jc w:val="both"/>
              <w:rPr>
                <w:rFonts w:ascii="Times New Roman" w:eastAsia="Times New Roman" w:hAnsi="Times New Roman" w:cs="Times New Roman"/>
                <w:b/>
                <w:i/>
                <w:sz w:val="24"/>
                <w:szCs w:val="24"/>
                <w:highlight w:val="white"/>
              </w:rPr>
            </w:pPr>
            <w:r w:rsidRPr="0027405A">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27405A">
              <w:rPr>
                <w:rFonts w:ascii="Times New Roman" w:eastAsia="Times New Roman" w:hAnsi="Times New Roman" w:cs="Times New Roman"/>
                <w:b/>
                <w:i/>
                <w:sz w:val="24"/>
                <w:szCs w:val="24"/>
                <w:highlight w:val="white"/>
              </w:rPr>
              <w:t>закупівель</w:t>
            </w:r>
            <w:proofErr w:type="spellEnd"/>
            <w:r w:rsidRPr="0027405A">
              <w:rPr>
                <w:rFonts w:ascii="Times New Roman" w:eastAsia="Times New Roman" w:hAnsi="Times New Roman" w:cs="Times New Roman"/>
                <w:b/>
                <w:i/>
                <w:sz w:val="24"/>
                <w:szCs w:val="24"/>
                <w:highlight w:val="white"/>
              </w:rPr>
              <w:t xml:space="preserve"> у разі, коли:</w:t>
            </w:r>
          </w:p>
          <w:p w:rsidR="008844DA" w:rsidRPr="0027405A" w:rsidRDefault="008844DA" w:rsidP="0027405A">
            <w:pPr>
              <w:shd w:val="clear" w:color="auto" w:fill="FFFFFF"/>
              <w:spacing w:after="0" w:line="240" w:lineRule="auto"/>
              <w:ind w:firstLine="567"/>
              <w:contextualSpacing/>
              <w:jc w:val="both"/>
              <w:rPr>
                <w:rFonts w:ascii="Times New Roman" w:eastAsia="Times New Roman" w:hAnsi="Times New Roman" w:cs="Times New Roman"/>
                <w:sz w:val="24"/>
                <w:szCs w:val="24"/>
                <w:highlight w:val="white"/>
              </w:rPr>
            </w:pPr>
            <w:r w:rsidRPr="0027405A">
              <w:rPr>
                <w:rFonts w:ascii="Times New Roman" w:eastAsia="Times New Roman" w:hAnsi="Times New Roman" w:cs="Times New Roman"/>
                <w:sz w:val="24"/>
                <w:szCs w:val="24"/>
                <w:highlight w:val="white"/>
              </w:rPr>
              <w:t>1) учасник процедури закупівлі:</w:t>
            </w:r>
          </w:p>
          <w:p w:rsidR="008844DA" w:rsidRPr="0027405A" w:rsidRDefault="008844DA" w:rsidP="0027405A">
            <w:pPr>
              <w:shd w:val="clear" w:color="auto" w:fill="FFFFFF"/>
              <w:spacing w:after="0" w:line="240" w:lineRule="auto"/>
              <w:ind w:firstLine="567"/>
              <w:contextualSpacing/>
              <w:jc w:val="both"/>
              <w:rPr>
                <w:rFonts w:ascii="Times New Roman" w:eastAsia="Times New Roman" w:hAnsi="Times New Roman" w:cs="Times New Roman"/>
                <w:sz w:val="24"/>
                <w:szCs w:val="24"/>
                <w:highlight w:val="white"/>
              </w:rPr>
            </w:pPr>
            <w:r w:rsidRPr="0027405A">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8844DA" w:rsidRPr="0027405A" w:rsidRDefault="008844DA" w:rsidP="0027405A">
            <w:pPr>
              <w:shd w:val="clear" w:color="auto" w:fill="FFFFFF"/>
              <w:spacing w:after="0" w:line="240" w:lineRule="auto"/>
              <w:ind w:firstLine="567"/>
              <w:contextualSpacing/>
              <w:jc w:val="both"/>
              <w:rPr>
                <w:rFonts w:ascii="Times New Roman" w:eastAsia="Times New Roman" w:hAnsi="Times New Roman" w:cs="Times New Roman"/>
                <w:sz w:val="24"/>
                <w:szCs w:val="24"/>
                <w:highlight w:val="white"/>
              </w:rPr>
            </w:pPr>
            <w:r w:rsidRPr="0027405A">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844DA" w:rsidRPr="0027405A" w:rsidRDefault="008844DA" w:rsidP="0027405A">
            <w:pPr>
              <w:shd w:val="clear" w:color="auto" w:fill="FFFFFF"/>
              <w:spacing w:after="0" w:line="240" w:lineRule="auto"/>
              <w:ind w:firstLine="567"/>
              <w:contextualSpacing/>
              <w:jc w:val="both"/>
              <w:rPr>
                <w:rFonts w:ascii="Times New Roman" w:eastAsia="Times New Roman" w:hAnsi="Times New Roman" w:cs="Times New Roman"/>
                <w:sz w:val="24"/>
                <w:szCs w:val="24"/>
                <w:highlight w:val="white"/>
              </w:rPr>
            </w:pPr>
            <w:r w:rsidRPr="0027405A">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8844DA" w:rsidRPr="0027405A" w:rsidRDefault="008844DA" w:rsidP="0027405A">
            <w:pPr>
              <w:shd w:val="clear" w:color="auto" w:fill="FFFFFF"/>
              <w:spacing w:after="0" w:line="240" w:lineRule="auto"/>
              <w:ind w:firstLine="567"/>
              <w:contextualSpacing/>
              <w:jc w:val="both"/>
              <w:rPr>
                <w:rFonts w:ascii="Times New Roman" w:eastAsia="Times New Roman" w:hAnsi="Times New Roman" w:cs="Times New Roman"/>
                <w:sz w:val="24"/>
                <w:szCs w:val="24"/>
                <w:highlight w:val="white"/>
              </w:rPr>
            </w:pPr>
            <w:r w:rsidRPr="0027405A">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7405A">
              <w:rPr>
                <w:rFonts w:ascii="Times New Roman" w:eastAsia="Times New Roman" w:hAnsi="Times New Roman" w:cs="Times New Roman"/>
                <w:sz w:val="24"/>
                <w:szCs w:val="24"/>
                <w:highlight w:val="white"/>
              </w:rPr>
              <w:t>невідповідностей</w:t>
            </w:r>
            <w:proofErr w:type="spellEnd"/>
            <w:r w:rsidRPr="0027405A">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27405A">
              <w:rPr>
                <w:rFonts w:ascii="Times New Roman" w:eastAsia="Times New Roman" w:hAnsi="Times New Roman" w:cs="Times New Roman"/>
                <w:sz w:val="24"/>
                <w:szCs w:val="24"/>
                <w:highlight w:val="white"/>
              </w:rPr>
              <w:t>закупівель</w:t>
            </w:r>
            <w:proofErr w:type="spellEnd"/>
            <w:r w:rsidRPr="0027405A">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27405A">
              <w:rPr>
                <w:rFonts w:ascii="Times New Roman" w:eastAsia="Times New Roman" w:hAnsi="Times New Roman" w:cs="Times New Roman"/>
                <w:sz w:val="24"/>
                <w:szCs w:val="24"/>
                <w:highlight w:val="white"/>
              </w:rPr>
              <w:t>невідповідностей</w:t>
            </w:r>
            <w:proofErr w:type="spellEnd"/>
            <w:r w:rsidRPr="0027405A">
              <w:rPr>
                <w:rFonts w:ascii="Times New Roman" w:eastAsia="Times New Roman" w:hAnsi="Times New Roman" w:cs="Times New Roman"/>
                <w:sz w:val="24"/>
                <w:szCs w:val="24"/>
                <w:highlight w:val="white"/>
              </w:rPr>
              <w:t>;</w:t>
            </w:r>
          </w:p>
          <w:p w:rsidR="008844DA" w:rsidRPr="0027405A" w:rsidRDefault="008844DA" w:rsidP="0027405A">
            <w:pPr>
              <w:shd w:val="clear" w:color="auto" w:fill="FFFFFF"/>
              <w:spacing w:after="0" w:line="240" w:lineRule="auto"/>
              <w:ind w:firstLine="567"/>
              <w:contextualSpacing/>
              <w:jc w:val="both"/>
              <w:rPr>
                <w:rFonts w:ascii="Times New Roman" w:eastAsia="Times New Roman" w:hAnsi="Times New Roman" w:cs="Times New Roman"/>
                <w:sz w:val="24"/>
                <w:szCs w:val="24"/>
                <w:highlight w:val="white"/>
              </w:rPr>
            </w:pPr>
            <w:r w:rsidRPr="0027405A">
              <w:rPr>
                <w:rFonts w:ascii="Times New Roman" w:eastAsia="Times New Roman" w:hAnsi="Times New Roman" w:cs="Times New Roman"/>
                <w:sz w:val="24"/>
                <w:szCs w:val="24"/>
                <w:highlight w:val="white"/>
              </w:rPr>
              <w:t xml:space="preserve">не надав обґрунтування аномально низької ціни тендерної пропозиції протягом строку, визначеного </w:t>
            </w:r>
            <w:r w:rsidRPr="0027405A">
              <w:rPr>
                <w:rFonts w:ascii="Times New Roman" w:eastAsia="Times New Roman" w:hAnsi="Times New Roman" w:cs="Times New Roman"/>
                <w:sz w:val="24"/>
                <w:szCs w:val="24"/>
                <w:highlight w:val="white"/>
              </w:rPr>
              <w:lastRenderedPageBreak/>
              <w:t>абзацом першим частини чотирнадцятої статті 29 Закону/абзацом дев’ятим пункту 37 цих особливостей;</w:t>
            </w:r>
          </w:p>
          <w:p w:rsidR="008844DA" w:rsidRPr="0027405A" w:rsidRDefault="008844DA" w:rsidP="0027405A">
            <w:pPr>
              <w:shd w:val="clear" w:color="auto" w:fill="FFFFFF"/>
              <w:spacing w:after="0" w:line="240" w:lineRule="auto"/>
              <w:ind w:firstLine="567"/>
              <w:contextualSpacing/>
              <w:jc w:val="both"/>
              <w:rPr>
                <w:rFonts w:ascii="Times New Roman" w:eastAsia="Times New Roman" w:hAnsi="Times New Roman" w:cs="Times New Roman"/>
                <w:sz w:val="24"/>
                <w:szCs w:val="24"/>
                <w:highlight w:val="white"/>
              </w:rPr>
            </w:pPr>
            <w:r w:rsidRPr="0027405A">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8844DA" w:rsidRPr="0027405A" w:rsidRDefault="008844DA" w:rsidP="0027405A">
            <w:pPr>
              <w:shd w:val="clear" w:color="auto" w:fill="FFFFFF"/>
              <w:spacing w:after="0" w:line="240" w:lineRule="auto"/>
              <w:ind w:firstLine="567"/>
              <w:contextualSpacing/>
              <w:jc w:val="both"/>
              <w:rPr>
                <w:rFonts w:ascii="Times New Roman" w:eastAsia="Times New Roman" w:hAnsi="Times New Roman" w:cs="Times New Roman"/>
                <w:sz w:val="24"/>
                <w:szCs w:val="24"/>
                <w:highlight w:val="white"/>
              </w:rPr>
            </w:pPr>
            <w:r w:rsidRPr="0027405A">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7405A">
              <w:rPr>
                <w:rFonts w:ascii="Times New Roman" w:eastAsia="Times New Roman" w:hAnsi="Times New Roman" w:cs="Times New Roman"/>
                <w:sz w:val="24"/>
                <w:szCs w:val="24"/>
                <w:highlight w:val="white"/>
              </w:rPr>
              <w:t>бенефіціарним</w:t>
            </w:r>
            <w:proofErr w:type="spellEnd"/>
            <w:r w:rsidRPr="0027405A">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w:t>
            </w:r>
            <w:r w:rsidRPr="0027405A">
              <w:rPr>
                <w:rFonts w:ascii="Times New Roman" w:eastAsia="Times New Roman" w:hAnsi="Times New Roman" w:cs="Times New Roman"/>
                <w:sz w:val="24"/>
                <w:szCs w:val="24"/>
              </w:rPr>
              <w:t xml:space="preserve"> </w:t>
            </w:r>
            <w:proofErr w:type="spellStart"/>
            <w:r w:rsidRPr="0027405A">
              <w:rPr>
                <w:rFonts w:ascii="Times New Roman" w:eastAsia="Times New Roman" w:hAnsi="Times New Roman" w:cs="Times New Roman"/>
                <w:sz w:val="24"/>
                <w:szCs w:val="24"/>
                <w:highlight w:val="white"/>
              </w:rPr>
              <w:t>закупівель</w:t>
            </w:r>
            <w:proofErr w:type="spellEnd"/>
            <w:r w:rsidRPr="0027405A">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844DA" w:rsidRPr="0027405A" w:rsidRDefault="008844DA" w:rsidP="0027405A">
            <w:pPr>
              <w:shd w:val="clear" w:color="auto" w:fill="FFFFFF"/>
              <w:spacing w:after="0" w:line="240" w:lineRule="auto"/>
              <w:ind w:firstLine="567"/>
              <w:contextualSpacing/>
              <w:jc w:val="both"/>
              <w:rPr>
                <w:rFonts w:ascii="Times New Roman" w:eastAsia="Times New Roman" w:hAnsi="Times New Roman" w:cs="Times New Roman"/>
                <w:sz w:val="24"/>
                <w:szCs w:val="24"/>
                <w:highlight w:val="white"/>
              </w:rPr>
            </w:pPr>
            <w:r w:rsidRPr="0027405A">
              <w:rPr>
                <w:rFonts w:ascii="Times New Roman" w:eastAsia="Times New Roman" w:hAnsi="Times New Roman" w:cs="Times New Roman"/>
                <w:sz w:val="24"/>
                <w:szCs w:val="24"/>
                <w:highlight w:val="white"/>
              </w:rPr>
              <w:t>2) тендерна пропозиція:</w:t>
            </w:r>
          </w:p>
          <w:p w:rsidR="008844DA" w:rsidRPr="0027405A" w:rsidRDefault="008844DA" w:rsidP="0027405A">
            <w:pPr>
              <w:shd w:val="clear" w:color="auto" w:fill="FFFFFF"/>
              <w:spacing w:after="0" w:line="240" w:lineRule="auto"/>
              <w:ind w:firstLine="567"/>
              <w:contextualSpacing/>
              <w:jc w:val="both"/>
              <w:rPr>
                <w:rFonts w:ascii="Times New Roman" w:eastAsia="Times New Roman" w:hAnsi="Times New Roman" w:cs="Times New Roman"/>
                <w:sz w:val="24"/>
                <w:szCs w:val="24"/>
                <w:highlight w:val="white"/>
              </w:rPr>
            </w:pPr>
            <w:r w:rsidRPr="0027405A">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27405A">
                <w:rPr>
                  <w:rFonts w:ascii="Times New Roman" w:eastAsia="Times New Roman" w:hAnsi="Times New Roman" w:cs="Times New Roman"/>
                  <w:sz w:val="24"/>
                  <w:szCs w:val="24"/>
                  <w:highlight w:val="white"/>
                </w:rPr>
                <w:t>пункту 4</w:t>
              </w:r>
            </w:hyperlink>
            <w:r w:rsidRPr="0027405A">
              <w:rPr>
                <w:rFonts w:ascii="Times New Roman" w:eastAsia="Times New Roman" w:hAnsi="Times New Roman" w:cs="Times New Roman"/>
                <w:sz w:val="24"/>
                <w:szCs w:val="24"/>
                <w:highlight w:val="white"/>
              </w:rPr>
              <w:t>3 цих особливостей;</w:t>
            </w:r>
          </w:p>
          <w:p w:rsidR="008844DA" w:rsidRPr="0027405A" w:rsidRDefault="008844DA" w:rsidP="0027405A">
            <w:pPr>
              <w:shd w:val="clear" w:color="auto" w:fill="FFFFFF"/>
              <w:spacing w:after="0" w:line="240" w:lineRule="auto"/>
              <w:ind w:firstLine="567"/>
              <w:contextualSpacing/>
              <w:jc w:val="both"/>
              <w:rPr>
                <w:rFonts w:ascii="Times New Roman" w:eastAsia="Times New Roman" w:hAnsi="Times New Roman" w:cs="Times New Roman"/>
                <w:sz w:val="24"/>
                <w:szCs w:val="24"/>
                <w:highlight w:val="white"/>
              </w:rPr>
            </w:pPr>
            <w:r w:rsidRPr="0027405A">
              <w:rPr>
                <w:rFonts w:ascii="Times New Roman" w:eastAsia="Times New Roman" w:hAnsi="Times New Roman" w:cs="Times New Roman"/>
                <w:sz w:val="24"/>
                <w:szCs w:val="24"/>
                <w:highlight w:val="white"/>
              </w:rPr>
              <w:t>є такою, строк дії якої закінчився;</w:t>
            </w:r>
          </w:p>
          <w:p w:rsidR="008844DA" w:rsidRPr="0027405A" w:rsidRDefault="008844DA" w:rsidP="0027405A">
            <w:pPr>
              <w:shd w:val="clear" w:color="auto" w:fill="FFFFFF"/>
              <w:spacing w:after="0" w:line="240" w:lineRule="auto"/>
              <w:ind w:firstLine="567"/>
              <w:contextualSpacing/>
              <w:jc w:val="both"/>
              <w:rPr>
                <w:rFonts w:ascii="Times New Roman" w:eastAsia="Times New Roman" w:hAnsi="Times New Roman" w:cs="Times New Roman"/>
                <w:sz w:val="24"/>
                <w:szCs w:val="24"/>
                <w:highlight w:val="white"/>
              </w:rPr>
            </w:pPr>
            <w:r w:rsidRPr="0027405A">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844DA" w:rsidRPr="0027405A" w:rsidRDefault="008844DA" w:rsidP="0027405A">
            <w:pPr>
              <w:shd w:val="clear" w:color="auto" w:fill="FFFFFF"/>
              <w:spacing w:after="0" w:line="240" w:lineRule="auto"/>
              <w:ind w:firstLine="567"/>
              <w:contextualSpacing/>
              <w:jc w:val="both"/>
              <w:rPr>
                <w:rFonts w:ascii="Times New Roman" w:eastAsia="Times New Roman" w:hAnsi="Times New Roman" w:cs="Times New Roman"/>
                <w:sz w:val="24"/>
                <w:szCs w:val="24"/>
                <w:highlight w:val="white"/>
              </w:rPr>
            </w:pPr>
            <w:r w:rsidRPr="0027405A">
              <w:rPr>
                <w:rFonts w:ascii="Times New Roman" w:eastAsia="Times New Roman" w:hAnsi="Times New Roman" w:cs="Times New Roman"/>
                <w:sz w:val="24"/>
                <w:szCs w:val="24"/>
                <w:highlight w:val="white"/>
              </w:rPr>
              <w:lastRenderedPageBreak/>
              <w:t>не відповідає вимогам, установленим у тендерній документації відповідно до абзацу першого частини третьої статті 22 Закону;</w:t>
            </w:r>
          </w:p>
          <w:p w:rsidR="008844DA" w:rsidRPr="0027405A" w:rsidRDefault="008844DA" w:rsidP="0027405A">
            <w:pPr>
              <w:shd w:val="clear" w:color="auto" w:fill="FFFFFF"/>
              <w:spacing w:after="0" w:line="240" w:lineRule="auto"/>
              <w:ind w:firstLine="567"/>
              <w:contextualSpacing/>
              <w:jc w:val="both"/>
              <w:rPr>
                <w:rFonts w:ascii="Times New Roman" w:eastAsia="Times New Roman" w:hAnsi="Times New Roman" w:cs="Times New Roman"/>
                <w:sz w:val="24"/>
                <w:szCs w:val="24"/>
                <w:highlight w:val="white"/>
              </w:rPr>
            </w:pPr>
            <w:r w:rsidRPr="0027405A">
              <w:rPr>
                <w:rFonts w:ascii="Times New Roman" w:eastAsia="Times New Roman" w:hAnsi="Times New Roman" w:cs="Times New Roman"/>
                <w:sz w:val="24"/>
                <w:szCs w:val="24"/>
                <w:highlight w:val="white"/>
              </w:rPr>
              <w:t>3) переможець процедури закупівлі:</w:t>
            </w:r>
          </w:p>
          <w:p w:rsidR="008844DA" w:rsidRPr="0027405A" w:rsidRDefault="008844DA" w:rsidP="0027405A">
            <w:pPr>
              <w:shd w:val="clear" w:color="auto" w:fill="FFFFFF"/>
              <w:spacing w:after="0" w:line="240" w:lineRule="auto"/>
              <w:ind w:firstLine="567"/>
              <w:contextualSpacing/>
              <w:jc w:val="both"/>
              <w:rPr>
                <w:rFonts w:ascii="Times New Roman" w:eastAsia="Times New Roman" w:hAnsi="Times New Roman" w:cs="Times New Roman"/>
                <w:sz w:val="24"/>
                <w:szCs w:val="24"/>
                <w:highlight w:val="white"/>
              </w:rPr>
            </w:pPr>
            <w:r w:rsidRPr="0027405A">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8844DA" w:rsidRPr="0027405A" w:rsidRDefault="008844DA" w:rsidP="0027405A">
            <w:pPr>
              <w:shd w:val="clear" w:color="auto" w:fill="FFFFFF"/>
              <w:spacing w:after="0" w:line="240" w:lineRule="auto"/>
              <w:ind w:firstLine="567"/>
              <w:contextualSpacing/>
              <w:jc w:val="both"/>
              <w:rPr>
                <w:rFonts w:ascii="Times New Roman" w:eastAsia="Times New Roman" w:hAnsi="Times New Roman" w:cs="Times New Roman"/>
                <w:sz w:val="24"/>
                <w:szCs w:val="24"/>
                <w:highlight w:val="white"/>
              </w:rPr>
            </w:pPr>
            <w:r w:rsidRPr="0027405A">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844DA" w:rsidRPr="0027405A" w:rsidRDefault="008844DA" w:rsidP="0027405A">
            <w:pPr>
              <w:shd w:val="clear" w:color="auto" w:fill="FFFFFF"/>
              <w:spacing w:after="0" w:line="240" w:lineRule="auto"/>
              <w:ind w:firstLine="567"/>
              <w:contextualSpacing/>
              <w:jc w:val="both"/>
              <w:rPr>
                <w:rFonts w:ascii="Times New Roman" w:eastAsia="Times New Roman" w:hAnsi="Times New Roman" w:cs="Times New Roman"/>
                <w:sz w:val="24"/>
                <w:szCs w:val="24"/>
                <w:highlight w:val="white"/>
              </w:rPr>
            </w:pPr>
            <w:r w:rsidRPr="0027405A">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8844DA" w:rsidRPr="0027405A" w:rsidRDefault="008844DA" w:rsidP="0027405A">
            <w:pPr>
              <w:shd w:val="clear" w:color="auto" w:fill="FFFFFF"/>
              <w:spacing w:after="0" w:line="240" w:lineRule="auto"/>
              <w:ind w:firstLine="567"/>
              <w:contextualSpacing/>
              <w:jc w:val="both"/>
              <w:rPr>
                <w:rFonts w:ascii="Times New Roman" w:eastAsia="Times New Roman" w:hAnsi="Times New Roman" w:cs="Times New Roman"/>
                <w:sz w:val="24"/>
                <w:szCs w:val="24"/>
                <w:highlight w:val="white"/>
              </w:rPr>
            </w:pPr>
            <w:r w:rsidRPr="0027405A">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844DA" w:rsidRPr="0027405A" w:rsidRDefault="008844DA" w:rsidP="0027405A">
            <w:pPr>
              <w:shd w:val="clear" w:color="auto" w:fill="FFFFFF"/>
              <w:spacing w:after="0" w:line="240" w:lineRule="auto"/>
              <w:ind w:firstLine="567"/>
              <w:contextualSpacing/>
              <w:jc w:val="both"/>
              <w:rPr>
                <w:rFonts w:ascii="Times New Roman" w:eastAsia="Times New Roman" w:hAnsi="Times New Roman" w:cs="Times New Roman"/>
                <w:b/>
                <w:i/>
                <w:sz w:val="24"/>
                <w:szCs w:val="24"/>
                <w:highlight w:val="white"/>
              </w:rPr>
            </w:pPr>
            <w:r w:rsidRPr="0027405A">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27405A">
              <w:rPr>
                <w:rFonts w:ascii="Times New Roman" w:eastAsia="Times New Roman" w:hAnsi="Times New Roman" w:cs="Times New Roman"/>
                <w:b/>
                <w:i/>
                <w:sz w:val="24"/>
                <w:szCs w:val="24"/>
                <w:highlight w:val="white"/>
              </w:rPr>
              <w:t>закупівель</w:t>
            </w:r>
            <w:proofErr w:type="spellEnd"/>
            <w:r w:rsidRPr="0027405A">
              <w:rPr>
                <w:rFonts w:ascii="Times New Roman" w:eastAsia="Times New Roman" w:hAnsi="Times New Roman" w:cs="Times New Roman"/>
                <w:b/>
                <w:i/>
                <w:sz w:val="24"/>
                <w:szCs w:val="24"/>
                <w:highlight w:val="white"/>
              </w:rPr>
              <w:t xml:space="preserve"> у разі, коли:</w:t>
            </w:r>
          </w:p>
          <w:p w:rsidR="008844DA" w:rsidRPr="0027405A" w:rsidRDefault="008844DA" w:rsidP="0027405A">
            <w:pPr>
              <w:spacing w:after="0" w:line="240" w:lineRule="auto"/>
              <w:ind w:firstLine="567"/>
              <w:contextualSpacing/>
              <w:jc w:val="both"/>
              <w:rPr>
                <w:rFonts w:ascii="Times New Roman" w:eastAsia="Times New Roman" w:hAnsi="Times New Roman" w:cs="Times New Roman"/>
                <w:sz w:val="24"/>
                <w:szCs w:val="24"/>
                <w:highlight w:val="white"/>
              </w:rPr>
            </w:pPr>
            <w:r w:rsidRPr="0027405A">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844DA" w:rsidRPr="0027405A" w:rsidRDefault="008844DA" w:rsidP="0027405A">
            <w:pPr>
              <w:spacing w:after="0" w:line="240" w:lineRule="auto"/>
              <w:ind w:firstLine="567"/>
              <w:contextualSpacing/>
              <w:jc w:val="both"/>
              <w:rPr>
                <w:rFonts w:ascii="Times New Roman" w:eastAsia="Times New Roman" w:hAnsi="Times New Roman" w:cs="Times New Roman"/>
                <w:sz w:val="24"/>
                <w:szCs w:val="24"/>
                <w:highlight w:val="white"/>
              </w:rPr>
            </w:pPr>
            <w:r w:rsidRPr="0027405A">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w:t>
            </w:r>
            <w:r w:rsidRPr="0027405A">
              <w:rPr>
                <w:rFonts w:ascii="Times New Roman" w:eastAsia="Times New Roman" w:hAnsi="Times New Roman" w:cs="Times New Roman"/>
                <w:sz w:val="24"/>
                <w:szCs w:val="24"/>
              </w:rPr>
              <w:t xml:space="preserve"> </w:t>
            </w:r>
            <w:r w:rsidRPr="0027405A">
              <w:rPr>
                <w:rFonts w:ascii="Times New Roman" w:eastAsia="Times New Roman" w:hAnsi="Times New Roman" w:cs="Times New Roman"/>
                <w:sz w:val="24"/>
                <w:szCs w:val="24"/>
                <w:highlight w:val="white"/>
              </w:rPr>
              <w:t>учасника санкції (рішення суду або факт добровільної сплати штрафу, або відшкодування збитків).</w:t>
            </w:r>
          </w:p>
          <w:p w:rsidR="008844DA" w:rsidRPr="0027405A" w:rsidRDefault="008844DA" w:rsidP="0027405A">
            <w:pPr>
              <w:spacing w:after="0" w:line="240" w:lineRule="auto"/>
              <w:contextualSpacing/>
              <w:jc w:val="both"/>
              <w:rPr>
                <w:rFonts w:ascii="Times New Roman" w:eastAsia="Times New Roman" w:hAnsi="Times New Roman" w:cs="Times New Roman"/>
                <w:sz w:val="24"/>
                <w:szCs w:val="24"/>
                <w:highlight w:val="white"/>
              </w:rPr>
            </w:pPr>
            <w:r w:rsidRPr="0027405A">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27405A">
              <w:rPr>
                <w:rFonts w:ascii="Times New Roman" w:eastAsia="Times New Roman" w:hAnsi="Times New Roman" w:cs="Times New Roman"/>
                <w:sz w:val="24"/>
                <w:szCs w:val="24"/>
                <w:highlight w:val="white"/>
              </w:rPr>
              <w:t>закупівель</w:t>
            </w:r>
            <w:proofErr w:type="spellEnd"/>
            <w:r w:rsidRPr="0027405A">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27405A">
              <w:rPr>
                <w:rFonts w:ascii="Times New Roman" w:eastAsia="Times New Roman" w:hAnsi="Times New Roman" w:cs="Times New Roman"/>
                <w:sz w:val="24"/>
                <w:szCs w:val="24"/>
                <w:highlight w:val="white"/>
              </w:rPr>
              <w:t>закупівель</w:t>
            </w:r>
            <w:proofErr w:type="spellEnd"/>
            <w:r w:rsidRPr="0027405A">
              <w:rPr>
                <w:rFonts w:ascii="Times New Roman" w:eastAsia="Times New Roman" w:hAnsi="Times New Roman" w:cs="Times New Roman"/>
                <w:sz w:val="24"/>
                <w:szCs w:val="24"/>
                <w:highlight w:val="white"/>
              </w:rPr>
              <w:t>.</w:t>
            </w:r>
          </w:p>
          <w:p w:rsidR="009262BF" w:rsidRPr="0027405A" w:rsidRDefault="008844DA" w:rsidP="0027405A">
            <w:pPr>
              <w:shd w:val="clear" w:color="auto" w:fill="FFFFFF"/>
              <w:spacing w:after="0" w:line="240" w:lineRule="auto"/>
              <w:contextualSpacing/>
              <w:jc w:val="both"/>
              <w:rPr>
                <w:rFonts w:ascii="Times New Roman" w:eastAsia="Times New Roman" w:hAnsi="Times New Roman" w:cs="Times New Roman"/>
                <w:sz w:val="24"/>
                <w:szCs w:val="24"/>
              </w:rPr>
            </w:pPr>
            <w:r w:rsidRPr="0027405A">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w:t>
            </w:r>
            <w:r w:rsidRPr="0027405A">
              <w:rPr>
                <w:rFonts w:ascii="Times New Roman" w:eastAsia="Times New Roman" w:hAnsi="Times New Roman" w:cs="Times New Roman"/>
                <w:sz w:val="24"/>
                <w:szCs w:val="24"/>
                <w:highlight w:val="white"/>
              </w:rPr>
              <w:lastRenderedPageBreak/>
              <w:t xml:space="preserve">надходження такого звернення через електронну систему </w:t>
            </w:r>
            <w:proofErr w:type="spellStart"/>
            <w:r w:rsidRPr="0027405A">
              <w:rPr>
                <w:rFonts w:ascii="Times New Roman" w:eastAsia="Times New Roman" w:hAnsi="Times New Roman" w:cs="Times New Roman"/>
                <w:sz w:val="24"/>
                <w:szCs w:val="24"/>
                <w:highlight w:val="white"/>
              </w:rPr>
              <w:t>закупівель</w:t>
            </w:r>
            <w:proofErr w:type="spellEnd"/>
            <w:r w:rsidRPr="0027405A">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27405A">
              <w:rPr>
                <w:rFonts w:ascii="Times New Roman" w:eastAsia="Times New Roman" w:hAnsi="Times New Roman" w:cs="Times New Roman"/>
                <w:sz w:val="24"/>
                <w:szCs w:val="24"/>
                <w:highlight w:val="white"/>
              </w:rPr>
              <w:t>закупівель</w:t>
            </w:r>
            <w:proofErr w:type="spellEnd"/>
            <w:r w:rsidRPr="0027405A">
              <w:rPr>
                <w:rFonts w:ascii="Times New Roman" w:eastAsia="Times New Roman" w:hAnsi="Times New Roman" w:cs="Times New Roman"/>
                <w:sz w:val="24"/>
                <w:szCs w:val="24"/>
                <w:highlight w:val="white"/>
              </w:rPr>
              <w:t xml:space="preserve"> відповідно до статті 10 Закону.</w:t>
            </w:r>
          </w:p>
        </w:tc>
      </w:tr>
      <w:tr w:rsidR="009262BF" w:rsidRPr="0027405A" w:rsidTr="001175C6">
        <w:tc>
          <w:tcPr>
            <w:tcW w:w="0" w:type="auto"/>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55" w:type="dxa"/>
              <w:left w:w="55" w:type="dxa"/>
              <w:bottom w:w="55" w:type="dxa"/>
              <w:right w:w="55" w:type="dxa"/>
            </w:tcMar>
            <w:hideMark/>
          </w:tcPr>
          <w:p w:rsidR="009262BF" w:rsidRPr="0027405A" w:rsidRDefault="009262BF" w:rsidP="0027405A">
            <w:pPr>
              <w:spacing w:after="0" w:line="240" w:lineRule="auto"/>
              <w:rPr>
                <w:rFonts w:ascii="Times New Roman" w:hAnsi="Times New Roman" w:cs="Times New Roman"/>
                <w:sz w:val="24"/>
                <w:szCs w:val="24"/>
              </w:rPr>
            </w:pPr>
          </w:p>
        </w:tc>
        <w:tc>
          <w:tcPr>
            <w:tcW w:w="9484" w:type="dxa"/>
            <w:gridSpan w:val="2"/>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55" w:type="dxa"/>
              <w:left w:w="55" w:type="dxa"/>
              <w:bottom w:w="55" w:type="dxa"/>
              <w:right w:w="55" w:type="dxa"/>
            </w:tcMar>
            <w:hideMark/>
          </w:tcPr>
          <w:p w:rsidR="009262BF" w:rsidRPr="0027405A" w:rsidRDefault="009262BF" w:rsidP="0027405A">
            <w:pPr>
              <w:spacing w:after="0" w:line="240" w:lineRule="auto"/>
              <w:jc w:val="center"/>
              <w:rPr>
                <w:rFonts w:ascii="Times New Roman" w:hAnsi="Times New Roman" w:cs="Times New Roman"/>
                <w:sz w:val="24"/>
                <w:szCs w:val="24"/>
              </w:rPr>
            </w:pPr>
            <w:r w:rsidRPr="0027405A">
              <w:rPr>
                <w:rFonts w:ascii="Times New Roman" w:hAnsi="Times New Roman" w:cs="Times New Roman"/>
                <w:b/>
                <w:bCs/>
                <w:sz w:val="24"/>
                <w:szCs w:val="24"/>
              </w:rPr>
              <w:t xml:space="preserve">Розділ 6. </w:t>
            </w:r>
            <w:r w:rsidRPr="0027405A">
              <w:rPr>
                <w:rFonts w:ascii="Times New Roman" w:eastAsia="Times New Roman" w:hAnsi="Times New Roman" w:cs="Times New Roman"/>
                <w:b/>
                <w:bCs/>
                <w:sz w:val="24"/>
                <w:szCs w:val="24"/>
                <w:lang w:eastAsia="uk-UA"/>
              </w:rPr>
              <w:t>Результати тендеру та укладання договору про закупівлю</w:t>
            </w:r>
            <w:r w:rsidRPr="0027405A">
              <w:rPr>
                <w:rFonts w:ascii="Times New Roman" w:hAnsi="Times New Roman" w:cs="Times New Roman"/>
                <w:b/>
                <w:bCs/>
                <w:sz w:val="24"/>
                <w:szCs w:val="24"/>
                <w:highlight w:val="yellow"/>
              </w:rPr>
              <w:t xml:space="preserve"> </w:t>
            </w:r>
          </w:p>
        </w:tc>
      </w:tr>
      <w:tr w:rsidR="009262BF" w:rsidRPr="0027405A" w:rsidTr="00010CAC">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9262BF" w:rsidRPr="0027405A" w:rsidRDefault="009262BF" w:rsidP="0027405A">
            <w:pPr>
              <w:spacing w:after="0" w:line="240" w:lineRule="auto"/>
              <w:jc w:val="center"/>
              <w:rPr>
                <w:rFonts w:ascii="Times New Roman" w:hAnsi="Times New Roman" w:cs="Times New Roman"/>
                <w:b/>
                <w:sz w:val="24"/>
                <w:szCs w:val="24"/>
              </w:rPr>
            </w:pPr>
            <w:r w:rsidRPr="0027405A">
              <w:rPr>
                <w:rFonts w:ascii="Times New Roman" w:hAnsi="Times New Roman" w:cs="Times New Roman"/>
                <w:b/>
                <w:sz w:val="24"/>
                <w:szCs w:val="24"/>
              </w:rPr>
              <w:t>1.</w:t>
            </w:r>
          </w:p>
        </w:tc>
        <w:tc>
          <w:tcPr>
            <w:tcW w:w="339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9262BF" w:rsidRPr="0027405A" w:rsidRDefault="008844DA" w:rsidP="0027405A">
            <w:pPr>
              <w:spacing w:after="0" w:line="240" w:lineRule="auto"/>
              <w:rPr>
                <w:rFonts w:ascii="Times New Roman" w:hAnsi="Times New Roman" w:cs="Times New Roman"/>
                <w:b/>
                <w:sz w:val="24"/>
                <w:szCs w:val="24"/>
              </w:rPr>
            </w:pPr>
            <w:r w:rsidRPr="0027405A">
              <w:rPr>
                <w:rFonts w:ascii="Times New Roman" w:eastAsia="Times New Roman" w:hAnsi="Times New Roman" w:cs="Times New Roman"/>
                <w:b/>
                <w:sz w:val="24"/>
                <w:szCs w:val="24"/>
              </w:rPr>
              <w:t>Відміна тендеру чи визнання тендеру таким, що не відбувся</w:t>
            </w:r>
          </w:p>
        </w:tc>
        <w:tc>
          <w:tcPr>
            <w:tcW w:w="609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8844DA" w:rsidRPr="0027405A" w:rsidRDefault="008844DA" w:rsidP="0027405A">
            <w:pPr>
              <w:widowControl w:val="0"/>
              <w:spacing w:after="0" w:line="240" w:lineRule="auto"/>
              <w:contextualSpacing/>
              <w:jc w:val="both"/>
              <w:rPr>
                <w:rFonts w:ascii="Times New Roman" w:eastAsia="Times New Roman" w:hAnsi="Times New Roman" w:cs="Times New Roman"/>
                <w:b/>
                <w:i/>
                <w:sz w:val="24"/>
                <w:szCs w:val="24"/>
                <w:highlight w:val="white"/>
              </w:rPr>
            </w:pPr>
            <w:r w:rsidRPr="0027405A">
              <w:rPr>
                <w:rFonts w:ascii="Times New Roman" w:eastAsia="Times New Roman" w:hAnsi="Times New Roman" w:cs="Times New Roman"/>
                <w:b/>
                <w:i/>
                <w:sz w:val="24"/>
                <w:szCs w:val="24"/>
                <w:highlight w:val="white"/>
              </w:rPr>
              <w:t>Замовник відміняє відкриті торги у разі:</w:t>
            </w:r>
          </w:p>
          <w:p w:rsidR="002A3D23" w:rsidRPr="0027405A" w:rsidRDefault="002A3D23" w:rsidP="0027405A">
            <w:pPr>
              <w:widowControl w:val="0"/>
              <w:spacing w:after="0" w:line="240" w:lineRule="auto"/>
              <w:contextualSpacing/>
              <w:jc w:val="both"/>
              <w:rPr>
                <w:rFonts w:ascii="Times New Roman" w:eastAsia="Times New Roman" w:hAnsi="Times New Roman" w:cs="Times New Roman"/>
                <w:sz w:val="24"/>
                <w:szCs w:val="24"/>
                <w:highlight w:val="white"/>
              </w:rPr>
            </w:pPr>
            <w:r w:rsidRPr="0027405A">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2A3D23" w:rsidRPr="0027405A" w:rsidRDefault="002A3D23" w:rsidP="0027405A">
            <w:pPr>
              <w:widowControl w:val="0"/>
              <w:spacing w:after="0" w:line="240" w:lineRule="auto"/>
              <w:contextualSpacing/>
              <w:jc w:val="both"/>
              <w:rPr>
                <w:rFonts w:ascii="Times New Roman" w:eastAsia="Times New Roman" w:hAnsi="Times New Roman" w:cs="Times New Roman"/>
                <w:sz w:val="24"/>
                <w:szCs w:val="24"/>
                <w:highlight w:val="white"/>
              </w:rPr>
            </w:pPr>
            <w:r w:rsidRPr="0027405A">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27405A">
              <w:rPr>
                <w:rFonts w:ascii="Times New Roman" w:eastAsia="Times New Roman" w:hAnsi="Times New Roman" w:cs="Times New Roman"/>
                <w:sz w:val="24"/>
                <w:szCs w:val="24"/>
                <w:highlight w:val="white"/>
              </w:rPr>
              <w:t>закупівель</w:t>
            </w:r>
            <w:proofErr w:type="spellEnd"/>
            <w:r w:rsidRPr="0027405A">
              <w:rPr>
                <w:rFonts w:ascii="Times New Roman" w:eastAsia="Times New Roman" w:hAnsi="Times New Roman" w:cs="Times New Roman"/>
                <w:sz w:val="24"/>
                <w:szCs w:val="24"/>
                <w:highlight w:val="white"/>
              </w:rPr>
              <w:t>, з описом таких порушень;</w:t>
            </w:r>
          </w:p>
          <w:p w:rsidR="002A3D23" w:rsidRPr="0027405A" w:rsidRDefault="002A3D23" w:rsidP="0027405A">
            <w:pPr>
              <w:widowControl w:val="0"/>
              <w:spacing w:after="0" w:line="240" w:lineRule="auto"/>
              <w:contextualSpacing/>
              <w:jc w:val="both"/>
              <w:rPr>
                <w:rFonts w:ascii="Times New Roman" w:eastAsia="Times New Roman" w:hAnsi="Times New Roman" w:cs="Times New Roman"/>
                <w:sz w:val="24"/>
                <w:szCs w:val="24"/>
                <w:highlight w:val="white"/>
              </w:rPr>
            </w:pPr>
            <w:r w:rsidRPr="0027405A">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2A3D23" w:rsidRPr="0027405A" w:rsidRDefault="002A3D23" w:rsidP="0027405A">
            <w:pPr>
              <w:widowControl w:val="0"/>
              <w:spacing w:after="0" w:line="240" w:lineRule="auto"/>
              <w:contextualSpacing/>
              <w:jc w:val="both"/>
              <w:rPr>
                <w:rFonts w:ascii="Times New Roman" w:eastAsia="Times New Roman" w:hAnsi="Times New Roman" w:cs="Times New Roman"/>
                <w:sz w:val="24"/>
                <w:szCs w:val="24"/>
                <w:highlight w:val="white"/>
              </w:rPr>
            </w:pPr>
            <w:r w:rsidRPr="0027405A">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2A3D23" w:rsidRPr="0027405A" w:rsidRDefault="002A3D23" w:rsidP="0027405A">
            <w:pPr>
              <w:widowControl w:val="0"/>
              <w:spacing w:after="0" w:line="240" w:lineRule="auto"/>
              <w:contextualSpacing/>
              <w:jc w:val="both"/>
              <w:rPr>
                <w:rFonts w:ascii="Times New Roman" w:eastAsia="Times New Roman" w:hAnsi="Times New Roman" w:cs="Times New Roman"/>
                <w:sz w:val="24"/>
                <w:szCs w:val="24"/>
                <w:highlight w:val="white"/>
              </w:rPr>
            </w:pPr>
            <w:r w:rsidRPr="0027405A">
              <w:rPr>
                <w:rFonts w:ascii="Times New Roman" w:eastAsia="Times New Roman" w:hAnsi="Times New Roman" w:cs="Times New Roman"/>
                <w:sz w:val="24"/>
                <w:szCs w:val="24"/>
                <w:highlight w:val="white"/>
              </w:rPr>
              <w:t xml:space="preserve">У разі відміни відкритих торгів замовник </w:t>
            </w:r>
            <w:r w:rsidRPr="0027405A">
              <w:rPr>
                <w:rFonts w:ascii="Times New Roman" w:eastAsia="Times New Roman" w:hAnsi="Times New Roman" w:cs="Times New Roman"/>
                <w:b/>
                <w:i/>
                <w:sz w:val="24"/>
                <w:szCs w:val="24"/>
                <w:highlight w:val="white"/>
              </w:rPr>
              <w:t>протягом одного робочого дня</w:t>
            </w:r>
            <w:r w:rsidRPr="0027405A">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sidRPr="0027405A">
              <w:rPr>
                <w:rFonts w:ascii="Times New Roman" w:eastAsia="Times New Roman" w:hAnsi="Times New Roman" w:cs="Times New Roman"/>
                <w:sz w:val="24"/>
                <w:szCs w:val="24"/>
                <w:highlight w:val="white"/>
              </w:rPr>
              <w:t>закупівель</w:t>
            </w:r>
            <w:proofErr w:type="spellEnd"/>
            <w:r w:rsidRPr="0027405A">
              <w:rPr>
                <w:rFonts w:ascii="Times New Roman" w:eastAsia="Times New Roman" w:hAnsi="Times New Roman" w:cs="Times New Roman"/>
                <w:sz w:val="24"/>
                <w:szCs w:val="24"/>
                <w:highlight w:val="white"/>
              </w:rPr>
              <w:t xml:space="preserve"> підстави прийняття такого рішення.</w:t>
            </w:r>
          </w:p>
          <w:p w:rsidR="008844DA" w:rsidRPr="0027405A" w:rsidRDefault="008844DA" w:rsidP="0027405A">
            <w:pPr>
              <w:widowControl w:val="0"/>
              <w:spacing w:after="0" w:line="240" w:lineRule="auto"/>
              <w:contextualSpacing/>
              <w:jc w:val="both"/>
              <w:rPr>
                <w:rFonts w:ascii="Times New Roman" w:eastAsia="Times New Roman" w:hAnsi="Times New Roman" w:cs="Times New Roman"/>
                <w:b/>
                <w:i/>
                <w:sz w:val="24"/>
                <w:szCs w:val="24"/>
                <w:highlight w:val="white"/>
              </w:rPr>
            </w:pPr>
            <w:r w:rsidRPr="0027405A">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sidRPr="0027405A">
              <w:rPr>
                <w:rFonts w:ascii="Times New Roman" w:eastAsia="Times New Roman" w:hAnsi="Times New Roman" w:cs="Times New Roman"/>
                <w:b/>
                <w:i/>
                <w:sz w:val="24"/>
                <w:szCs w:val="24"/>
                <w:highlight w:val="white"/>
              </w:rPr>
              <w:t>закупівель</w:t>
            </w:r>
            <w:proofErr w:type="spellEnd"/>
            <w:r w:rsidRPr="0027405A">
              <w:rPr>
                <w:rFonts w:ascii="Times New Roman" w:eastAsia="Times New Roman" w:hAnsi="Times New Roman" w:cs="Times New Roman"/>
                <w:b/>
                <w:i/>
                <w:sz w:val="24"/>
                <w:szCs w:val="24"/>
                <w:highlight w:val="white"/>
              </w:rPr>
              <w:t xml:space="preserve"> у разі:</w:t>
            </w:r>
          </w:p>
          <w:p w:rsidR="008844DA" w:rsidRPr="0027405A" w:rsidRDefault="008844DA" w:rsidP="0027405A">
            <w:pPr>
              <w:widowControl w:val="0"/>
              <w:spacing w:after="0" w:line="240" w:lineRule="auto"/>
              <w:contextualSpacing/>
              <w:jc w:val="both"/>
              <w:rPr>
                <w:rFonts w:ascii="Times New Roman" w:eastAsia="Times New Roman" w:hAnsi="Times New Roman" w:cs="Times New Roman"/>
                <w:sz w:val="24"/>
                <w:szCs w:val="24"/>
                <w:highlight w:val="white"/>
              </w:rPr>
            </w:pPr>
            <w:r w:rsidRPr="0027405A">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844DA" w:rsidRPr="0027405A" w:rsidRDefault="008844DA" w:rsidP="0027405A">
            <w:pPr>
              <w:widowControl w:val="0"/>
              <w:spacing w:after="0" w:line="240" w:lineRule="auto"/>
              <w:contextualSpacing/>
              <w:jc w:val="both"/>
              <w:rPr>
                <w:rFonts w:ascii="Times New Roman" w:eastAsia="Times New Roman" w:hAnsi="Times New Roman" w:cs="Times New Roman"/>
                <w:sz w:val="24"/>
                <w:szCs w:val="24"/>
                <w:highlight w:val="white"/>
              </w:rPr>
            </w:pPr>
            <w:r w:rsidRPr="0027405A">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8844DA" w:rsidRPr="0027405A" w:rsidRDefault="008844DA" w:rsidP="0027405A">
            <w:pPr>
              <w:widowControl w:val="0"/>
              <w:spacing w:after="0" w:line="240" w:lineRule="auto"/>
              <w:contextualSpacing/>
              <w:jc w:val="both"/>
              <w:rPr>
                <w:rFonts w:ascii="Times New Roman" w:eastAsia="Times New Roman" w:hAnsi="Times New Roman" w:cs="Times New Roman"/>
                <w:sz w:val="24"/>
                <w:szCs w:val="24"/>
                <w:highlight w:val="white"/>
              </w:rPr>
            </w:pPr>
            <w:r w:rsidRPr="0027405A">
              <w:rPr>
                <w:rFonts w:ascii="Times New Roman" w:eastAsia="Times New Roman" w:hAnsi="Times New Roman" w:cs="Times New Roman"/>
                <w:sz w:val="24"/>
                <w:szCs w:val="24"/>
                <w:highlight w:val="white"/>
              </w:rPr>
              <w:t xml:space="preserve">Електронною системою </w:t>
            </w:r>
            <w:proofErr w:type="spellStart"/>
            <w:r w:rsidRPr="0027405A">
              <w:rPr>
                <w:rFonts w:ascii="Times New Roman" w:eastAsia="Times New Roman" w:hAnsi="Times New Roman" w:cs="Times New Roman"/>
                <w:sz w:val="24"/>
                <w:szCs w:val="24"/>
                <w:highlight w:val="white"/>
              </w:rPr>
              <w:t>закупівель</w:t>
            </w:r>
            <w:proofErr w:type="spellEnd"/>
            <w:r w:rsidRPr="0027405A">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8844DA" w:rsidRPr="0027405A" w:rsidRDefault="008844DA" w:rsidP="0027405A">
            <w:pPr>
              <w:widowControl w:val="0"/>
              <w:spacing w:after="0" w:line="240" w:lineRule="auto"/>
              <w:contextualSpacing/>
              <w:jc w:val="both"/>
              <w:rPr>
                <w:rFonts w:ascii="Times New Roman" w:eastAsia="Times New Roman" w:hAnsi="Times New Roman" w:cs="Times New Roman"/>
                <w:sz w:val="24"/>
                <w:szCs w:val="24"/>
                <w:highlight w:val="white"/>
              </w:rPr>
            </w:pPr>
            <w:r w:rsidRPr="0027405A">
              <w:rPr>
                <w:rFonts w:ascii="Times New Roman" w:eastAsia="Times New Roman" w:hAnsi="Times New Roman" w:cs="Times New Roman"/>
                <w:sz w:val="24"/>
                <w:szCs w:val="24"/>
                <w:highlight w:val="white"/>
              </w:rPr>
              <w:t>Відкриті торги можуть бути відмінені частково (за лотом).</w:t>
            </w:r>
          </w:p>
          <w:p w:rsidR="009262BF" w:rsidRPr="0027405A" w:rsidRDefault="008844DA" w:rsidP="0027405A">
            <w:pPr>
              <w:widowControl w:val="0"/>
              <w:spacing w:after="0" w:line="240" w:lineRule="auto"/>
              <w:contextualSpacing/>
              <w:jc w:val="both"/>
              <w:rPr>
                <w:rFonts w:ascii="Times New Roman" w:eastAsia="Times New Roman" w:hAnsi="Times New Roman" w:cs="Times New Roman"/>
                <w:sz w:val="24"/>
                <w:szCs w:val="24"/>
              </w:rPr>
            </w:pPr>
            <w:r w:rsidRPr="0027405A">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27405A">
              <w:rPr>
                <w:rFonts w:ascii="Times New Roman" w:eastAsia="Times New Roman" w:hAnsi="Times New Roman" w:cs="Times New Roman"/>
                <w:sz w:val="24"/>
                <w:szCs w:val="24"/>
                <w:highlight w:val="white"/>
              </w:rPr>
              <w:t>закупівель</w:t>
            </w:r>
            <w:proofErr w:type="spellEnd"/>
            <w:r w:rsidRPr="0027405A">
              <w:rPr>
                <w:rFonts w:ascii="Times New Roman" w:eastAsia="Times New Roman" w:hAnsi="Times New Roman" w:cs="Times New Roman"/>
                <w:sz w:val="24"/>
                <w:szCs w:val="24"/>
                <w:highlight w:val="white"/>
              </w:rPr>
              <w:t xml:space="preserve"> в день її оприлюднення.</w:t>
            </w:r>
          </w:p>
        </w:tc>
      </w:tr>
      <w:tr w:rsidR="009262BF" w:rsidRPr="0027405A" w:rsidTr="00010CAC">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9262BF" w:rsidRPr="0027405A" w:rsidRDefault="009262BF" w:rsidP="0027405A">
            <w:pPr>
              <w:spacing w:after="0" w:line="240" w:lineRule="auto"/>
              <w:jc w:val="center"/>
              <w:rPr>
                <w:rFonts w:ascii="Times New Roman" w:hAnsi="Times New Roman" w:cs="Times New Roman"/>
                <w:b/>
                <w:sz w:val="24"/>
                <w:szCs w:val="24"/>
              </w:rPr>
            </w:pPr>
            <w:r w:rsidRPr="0027405A">
              <w:rPr>
                <w:rFonts w:ascii="Times New Roman" w:hAnsi="Times New Roman" w:cs="Times New Roman"/>
                <w:b/>
                <w:sz w:val="24"/>
                <w:szCs w:val="24"/>
              </w:rPr>
              <w:t>2.</w:t>
            </w:r>
          </w:p>
        </w:tc>
        <w:tc>
          <w:tcPr>
            <w:tcW w:w="339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9262BF" w:rsidRPr="0027405A" w:rsidRDefault="00272643" w:rsidP="0027405A">
            <w:pPr>
              <w:spacing w:after="0" w:line="240" w:lineRule="auto"/>
              <w:rPr>
                <w:rFonts w:ascii="Times New Roman" w:hAnsi="Times New Roman" w:cs="Times New Roman"/>
                <w:b/>
                <w:sz w:val="24"/>
                <w:szCs w:val="24"/>
              </w:rPr>
            </w:pPr>
            <w:r w:rsidRPr="0027405A">
              <w:rPr>
                <w:rFonts w:ascii="Times New Roman" w:eastAsia="Times New Roman" w:hAnsi="Times New Roman" w:cs="Times New Roman"/>
                <w:b/>
                <w:sz w:val="24"/>
                <w:szCs w:val="24"/>
              </w:rPr>
              <w:t>Строк укладання договору про закупівлю</w:t>
            </w:r>
          </w:p>
        </w:tc>
        <w:tc>
          <w:tcPr>
            <w:tcW w:w="609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272643" w:rsidRPr="0027405A" w:rsidRDefault="00272643" w:rsidP="0027405A">
            <w:pPr>
              <w:widowControl w:val="0"/>
              <w:spacing w:after="0" w:line="240" w:lineRule="auto"/>
              <w:contextualSpacing/>
              <w:jc w:val="both"/>
              <w:rPr>
                <w:rFonts w:ascii="Times New Roman" w:eastAsia="Times New Roman" w:hAnsi="Times New Roman" w:cs="Times New Roman"/>
                <w:sz w:val="24"/>
                <w:szCs w:val="24"/>
                <w:highlight w:val="white"/>
              </w:rPr>
            </w:pPr>
            <w:r w:rsidRPr="0027405A">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7405A">
              <w:rPr>
                <w:rFonts w:ascii="Times New Roman" w:eastAsia="Times New Roman" w:hAnsi="Times New Roman" w:cs="Times New Roman"/>
                <w:b/>
                <w:i/>
                <w:sz w:val="24"/>
                <w:szCs w:val="24"/>
                <w:highlight w:val="white"/>
              </w:rPr>
              <w:t>не пізніше ніж через 15 днів</w:t>
            </w:r>
            <w:r w:rsidRPr="0027405A">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7405A">
              <w:rPr>
                <w:rFonts w:ascii="Times New Roman" w:eastAsia="Times New Roman" w:hAnsi="Times New Roman" w:cs="Times New Roman"/>
                <w:b/>
                <w:i/>
                <w:sz w:val="24"/>
                <w:szCs w:val="24"/>
                <w:highlight w:val="white"/>
              </w:rPr>
              <w:t>може бути продовжений до 60 днів</w:t>
            </w:r>
            <w:r w:rsidRPr="0027405A">
              <w:rPr>
                <w:rFonts w:ascii="Times New Roman" w:eastAsia="Times New Roman" w:hAnsi="Times New Roman" w:cs="Times New Roman"/>
                <w:sz w:val="24"/>
                <w:szCs w:val="24"/>
                <w:highlight w:val="white"/>
              </w:rPr>
              <w:t xml:space="preserve">. </w:t>
            </w:r>
          </w:p>
          <w:p w:rsidR="00272643" w:rsidRPr="0027405A" w:rsidRDefault="00272643" w:rsidP="0027405A">
            <w:pPr>
              <w:widowControl w:val="0"/>
              <w:spacing w:after="0" w:line="240" w:lineRule="auto"/>
              <w:contextualSpacing/>
              <w:jc w:val="both"/>
              <w:rPr>
                <w:rFonts w:ascii="Times New Roman" w:eastAsia="Times New Roman" w:hAnsi="Times New Roman" w:cs="Times New Roman"/>
                <w:sz w:val="24"/>
                <w:szCs w:val="24"/>
                <w:highlight w:val="white"/>
              </w:rPr>
            </w:pPr>
            <w:r w:rsidRPr="0027405A">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27405A">
              <w:rPr>
                <w:rFonts w:ascii="Times New Roman" w:eastAsia="Times New Roman" w:hAnsi="Times New Roman" w:cs="Times New Roman"/>
                <w:sz w:val="24"/>
                <w:szCs w:val="24"/>
                <w:highlight w:val="white"/>
              </w:rPr>
              <w:t>закупівель</w:t>
            </w:r>
            <w:proofErr w:type="spellEnd"/>
            <w:r w:rsidRPr="0027405A">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9262BF" w:rsidRPr="0027405A" w:rsidRDefault="00272643" w:rsidP="0027405A">
            <w:pPr>
              <w:widowControl w:val="0"/>
              <w:spacing w:after="0" w:line="240" w:lineRule="auto"/>
              <w:contextualSpacing/>
              <w:jc w:val="both"/>
              <w:rPr>
                <w:rFonts w:ascii="Times New Roman" w:hAnsi="Times New Roman" w:cs="Times New Roman"/>
                <w:sz w:val="24"/>
                <w:szCs w:val="24"/>
              </w:rPr>
            </w:pPr>
            <w:r w:rsidRPr="0027405A">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27405A">
              <w:rPr>
                <w:rFonts w:ascii="Times New Roman" w:eastAsia="Times New Roman" w:hAnsi="Times New Roman" w:cs="Times New Roman"/>
                <w:b/>
                <w:i/>
                <w:sz w:val="24"/>
                <w:szCs w:val="24"/>
                <w:highlight w:val="white"/>
              </w:rPr>
              <w:t>не може бути укладено раніше ніж через п’ять днів</w:t>
            </w:r>
            <w:r w:rsidRPr="0027405A">
              <w:rPr>
                <w:rFonts w:ascii="Times New Roman" w:eastAsia="Times New Roman" w:hAnsi="Times New Roman" w:cs="Times New Roman"/>
                <w:i/>
                <w:sz w:val="24"/>
                <w:szCs w:val="24"/>
                <w:highlight w:val="white"/>
              </w:rPr>
              <w:t xml:space="preserve"> </w:t>
            </w:r>
            <w:r w:rsidRPr="0027405A">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27405A">
              <w:rPr>
                <w:rFonts w:ascii="Times New Roman" w:eastAsia="Times New Roman" w:hAnsi="Times New Roman" w:cs="Times New Roman"/>
                <w:sz w:val="24"/>
                <w:szCs w:val="24"/>
                <w:highlight w:val="white"/>
              </w:rPr>
              <w:t>закупівель</w:t>
            </w:r>
            <w:proofErr w:type="spellEnd"/>
            <w:r w:rsidRPr="0027405A">
              <w:rPr>
                <w:rFonts w:ascii="Times New Roman" w:eastAsia="Times New Roman" w:hAnsi="Times New Roman" w:cs="Times New Roman"/>
                <w:sz w:val="24"/>
                <w:szCs w:val="24"/>
                <w:highlight w:val="white"/>
              </w:rPr>
              <w:t xml:space="preserve"> </w:t>
            </w:r>
            <w:r w:rsidRPr="0027405A">
              <w:rPr>
                <w:rFonts w:ascii="Times New Roman" w:eastAsia="Times New Roman" w:hAnsi="Times New Roman" w:cs="Times New Roman"/>
                <w:sz w:val="24"/>
                <w:szCs w:val="24"/>
                <w:highlight w:val="white"/>
              </w:rPr>
              <w:lastRenderedPageBreak/>
              <w:t>повідомлення про намір укласти договір про закупівлю.</w:t>
            </w:r>
          </w:p>
        </w:tc>
      </w:tr>
      <w:tr w:rsidR="009262BF" w:rsidRPr="0027405A" w:rsidTr="00010CAC">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9262BF" w:rsidRPr="0027405A" w:rsidRDefault="009262BF" w:rsidP="0027405A">
            <w:pPr>
              <w:spacing w:after="0" w:line="240" w:lineRule="auto"/>
              <w:jc w:val="center"/>
              <w:rPr>
                <w:rFonts w:ascii="Times New Roman" w:hAnsi="Times New Roman" w:cs="Times New Roman"/>
                <w:b/>
                <w:sz w:val="24"/>
                <w:szCs w:val="24"/>
              </w:rPr>
            </w:pPr>
            <w:r w:rsidRPr="0027405A">
              <w:rPr>
                <w:rFonts w:ascii="Times New Roman" w:hAnsi="Times New Roman" w:cs="Times New Roman"/>
                <w:b/>
                <w:sz w:val="24"/>
                <w:szCs w:val="24"/>
              </w:rPr>
              <w:lastRenderedPageBreak/>
              <w:t>3.</w:t>
            </w:r>
          </w:p>
        </w:tc>
        <w:tc>
          <w:tcPr>
            <w:tcW w:w="339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9262BF" w:rsidRPr="0027405A" w:rsidRDefault="005C1BD0" w:rsidP="0027405A">
            <w:pPr>
              <w:spacing w:after="0" w:line="240" w:lineRule="auto"/>
              <w:rPr>
                <w:rFonts w:ascii="Times New Roman" w:hAnsi="Times New Roman" w:cs="Times New Roman"/>
                <w:b/>
                <w:sz w:val="24"/>
                <w:szCs w:val="24"/>
              </w:rPr>
            </w:pPr>
            <w:proofErr w:type="spellStart"/>
            <w:r w:rsidRPr="0027405A">
              <w:rPr>
                <w:rFonts w:ascii="Times New Roman" w:eastAsia="Times New Roman" w:hAnsi="Times New Roman" w:cs="Times New Roman"/>
                <w:b/>
                <w:color w:val="000000"/>
                <w:sz w:val="24"/>
                <w:szCs w:val="24"/>
              </w:rPr>
              <w:t>Проєкт</w:t>
            </w:r>
            <w:proofErr w:type="spellEnd"/>
            <w:r w:rsidRPr="0027405A">
              <w:rPr>
                <w:rFonts w:ascii="Times New Roman" w:eastAsia="Times New Roman" w:hAnsi="Times New Roman" w:cs="Times New Roman"/>
                <w:b/>
                <w:color w:val="000000"/>
                <w:sz w:val="24"/>
                <w:szCs w:val="24"/>
              </w:rPr>
              <w:t xml:space="preserve"> договору про закупівлю</w:t>
            </w:r>
          </w:p>
        </w:tc>
        <w:tc>
          <w:tcPr>
            <w:tcW w:w="609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2673D7" w:rsidRPr="0027405A" w:rsidRDefault="002673D7" w:rsidP="0027405A">
            <w:pPr>
              <w:widowControl w:val="0"/>
              <w:spacing w:after="0" w:line="240" w:lineRule="auto"/>
              <w:ind w:right="120"/>
              <w:contextualSpacing/>
              <w:jc w:val="both"/>
              <w:rPr>
                <w:rFonts w:ascii="Times New Roman" w:eastAsia="Times New Roman" w:hAnsi="Times New Roman" w:cs="Times New Roman"/>
                <w:sz w:val="24"/>
                <w:szCs w:val="24"/>
              </w:rPr>
            </w:pPr>
            <w:proofErr w:type="spellStart"/>
            <w:r w:rsidRPr="0027405A">
              <w:rPr>
                <w:rFonts w:ascii="Times New Roman" w:eastAsia="Times New Roman" w:hAnsi="Times New Roman" w:cs="Times New Roman"/>
                <w:sz w:val="24"/>
                <w:szCs w:val="24"/>
              </w:rPr>
              <w:t>Проєкт</w:t>
            </w:r>
            <w:proofErr w:type="spellEnd"/>
            <w:r w:rsidRPr="0027405A">
              <w:rPr>
                <w:rFonts w:ascii="Times New Roman" w:eastAsia="Times New Roman" w:hAnsi="Times New Roman" w:cs="Times New Roman"/>
                <w:sz w:val="24"/>
                <w:szCs w:val="24"/>
              </w:rPr>
              <w:t xml:space="preserve"> договору про закупівлю викладено в </w:t>
            </w:r>
            <w:r w:rsidRPr="0027405A">
              <w:rPr>
                <w:rFonts w:ascii="Times New Roman" w:eastAsia="Times New Roman" w:hAnsi="Times New Roman" w:cs="Times New Roman"/>
                <w:b/>
                <w:i/>
                <w:sz w:val="24"/>
                <w:szCs w:val="24"/>
              </w:rPr>
              <w:t xml:space="preserve">Додатку </w:t>
            </w:r>
            <w:r w:rsidR="005B6993" w:rsidRPr="0027405A">
              <w:rPr>
                <w:rFonts w:ascii="Times New Roman" w:eastAsia="Times New Roman" w:hAnsi="Times New Roman" w:cs="Times New Roman"/>
                <w:b/>
                <w:i/>
                <w:sz w:val="24"/>
                <w:szCs w:val="24"/>
              </w:rPr>
              <w:t>5</w:t>
            </w:r>
            <w:r w:rsidR="00224EF2" w:rsidRPr="0027405A">
              <w:rPr>
                <w:rFonts w:ascii="Times New Roman" w:eastAsia="Times New Roman" w:hAnsi="Times New Roman" w:cs="Times New Roman"/>
                <w:b/>
                <w:i/>
                <w:sz w:val="24"/>
                <w:szCs w:val="24"/>
              </w:rPr>
              <w:t xml:space="preserve"> </w:t>
            </w:r>
            <w:r w:rsidRPr="0027405A">
              <w:rPr>
                <w:rFonts w:ascii="Times New Roman" w:eastAsia="Times New Roman" w:hAnsi="Times New Roman" w:cs="Times New Roman"/>
                <w:sz w:val="24"/>
                <w:szCs w:val="24"/>
              </w:rPr>
              <w:t>до цієї тендерної документації.</w:t>
            </w:r>
          </w:p>
          <w:p w:rsidR="009262BF" w:rsidRPr="0027405A" w:rsidRDefault="002673D7" w:rsidP="0027405A">
            <w:pPr>
              <w:spacing w:after="0" w:line="240" w:lineRule="auto"/>
              <w:contextualSpacing/>
              <w:jc w:val="both"/>
              <w:rPr>
                <w:rFonts w:ascii="Times New Roman" w:eastAsia="Times New Roman" w:hAnsi="Times New Roman" w:cs="Times New Roman"/>
                <w:i/>
                <w:color w:val="000000"/>
                <w:sz w:val="24"/>
                <w:szCs w:val="24"/>
                <w:highlight w:val="white"/>
              </w:rPr>
            </w:pPr>
            <w:r w:rsidRPr="0027405A">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27405A">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262BF" w:rsidRPr="0027405A" w:rsidTr="00010CAC">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262BF" w:rsidRPr="0027405A" w:rsidRDefault="009262BF" w:rsidP="0027405A">
            <w:pPr>
              <w:spacing w:after="0" w:line="240" w:lineRule="auto"/>
              <w:jc w:val="center"/>
              <w:rPr>
                <w:rFonts w:ascii="Times New Roman" w:hAnsi="Times New Roman" w:cs="Times New Roman"/>
                <w:b/>
                <w:sz w:val="24"/>
                <w:szCs w:val="24"/>
              </w:rPr>
            </w:pPr>
            <w:r w:rsidRPr="0027405A">
              <w:rPr>
                <w:rFonts w:ascii="Times New Roman" w:hAnsi="Times New Roman" w:cs="Times New Roman"/>
                <w:b/>
                <w:sz w:val="24"/>
                <w:szCs w:val="24"/>
              </w:rPr>
              <w:t>4.</w:t>
            </w:r>
          </w:p>
        </w:tc>
        <w:tc>
          <w:tcPr>
            <w:tcW w:w="339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262BF" w:rsidRPr="0027405A" w:rsidRDefault="002673D7" w:rsidP="0027405A">
            <w:pPr>
              <w:spacing w:after="0" w:line="240" w:lineRule="auto"/>
              <w:rPr>
                <w:rFonts w:ascii="Times New Roman" w:hAnsi="Times New Roman" w:cs="Times New Roman"/>
                <w:b/>
                <w:sz w:val="24"/>
                <w:szCs w:val="24"/>
              </w:rPr>
            </w:pPr>
            <w:r w:rsidRPr="0027405A">
              <w:rPr>
                <w:rFonts w:ascii="Times New Roman" w:eastAsia="Times New Roman" w:hAnsi="Times New Roman" w:cs="Times New Roman"/>
                <w:b/>
                <w:sz w:val="24"/>
                <w:szCs w:val="24"/>
              </w:rPr>
              <w:t>Умови договору про закупівлю</w:t>
            </w:r>
          </w:p>
        </w:tc>
        <w:tc>
          <w:tcPr>
            <w:tcW w:w="609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673D7" w:rsidRPr="0027405A" w:rsidRDefault="002673D7" w:rsidP="0027405A">
            <w:pPr>
              <w:widowControl w:val="0"/>
              <w:spacing w:after="0" w:line="240" w:lineRule="auto"/>
              <w:contextualSpacing/>
              <w:jc w:val="both"/>
              <w:rPr>
                <w:rFonts w:ascii="Times New Roman" w:eastAsia="Times New Roman" w:hAnsi="Times New Roman" w:cs="Times New Roman"/>
                <w:sz w:val="24"/>
                <w:szCs w:val="24"/>
              </w:rPr>
            </w:pPr>
            <w:r w:rsidRPr="0027405A">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673D7" w:rsidRPr="0027405A" w:rsidRDefault="002673D7" w:rsidP="0027405A">
            <w:pPr>
              <w:widowControl w:val="0"/>
              <w:spacing w:after="0" w:line="240" w:lineRule="auto"/>
              <w:contextualSpacing/>
              <w:jc w:val="both"/>
              <w:rPr>
                <w:rFonts w:ascii="Times New Roman" w:eastAsia="Times New Roman" w:hAnsi="Times New Roman" w:cs="Times New Roman"/>
                <w:sz w:val="24"/>
                <w:szCs w:val="24"/>
              </w:rPr>
            </w:pPr>
            <w:r w:rsidRPr="0027405A">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673D7" w:rsidRPr="0027405A" w:rsidRDefault="002673D7" w:rsidP="0027405A">
            <w:pPr>
              <w:shd w:val="clear" w:color="auto" w:fill="FFFFFF"/>
              <w:spacing w:after="0" w:line="240" w:lineRule="auto"/>
              <w:contextualSpacing/>
              <w:jc w:val="both"/>
              <w:rPr>
                <w:rFonts w:ascii="Times New Roman" w:eastAsia="Times New Roman" w:hAnsi="Times New Roman" w:cs="Times New Roman"/>
                <w:sz w:val="24"/>
                <w:szCs w:val="24"/>
              </w:rPr>
            </w:pPr>
            <w:r w:rsidRPr="0027405A">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2673D7" w:rsidRPr="0027405A" w:rsidRDefault="002673D7" w:rsidP="0027405A">
            <w:pPr>
              <w:pStyle w:val="a5"/>
              <w:widowControl w:val="0"/>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7405A">
              <w:rPr>
                <w:rFonts w:ascii="Times New Roman" w:eastAsia="Times New Roman" w:hAnsi="Times New Roman" w:cs="Times New Roman"/>
                <w:sz w:val="24"/>
                <w:szCs w:val="24"/>
              </w:rPr>
              <w:t>визначення грошового еквівалента зобов’язання в іноземній валюті;</w:t>
            </w:r>
          </w:p>
          <w:p w:rsidR="002673D7" w:rsidRPr="0027405A" w:rsidRDefault="002673D7" w:rsidP="0027405A">
            <w:pPr>
              <w:pStyle w:val="a5"/>
              <w:widowControl w:val="0"/>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7405A">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9262BF" w:rsidRPr="0027405A" w:rsidRDefault="002673D7" w:rsidP="0027405A">
            <w:pPr>
              <w:pStyle w:val="a5"/>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val="ru-RU"/>
              </w:rPr>
            </w:pPr>
            <w:r w:rsidRPr="0027405A">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27405A">
              <w:rPr>
                <w:rFonts w:ascii="Times New Roman" w:eastAsia="Times New Roman" w:hAnsi="Times New Roman" w:cs="Times New Roman"/>
                <w:i/>
                <w:sz w:val="24"/>
                <w:szCs w:val="24"/>
              </w:rPr>
              <w:t>(залишити у разі закупівлі товару)</w:t>
            </w:r>
            <w:r w:rsidRPr="0027405A">
              <w:rPr>
                <w:rFonts w:ascii="Times New Roman" w:eastAsia="Times New Roman" w:hAnsi="Times New Roman" w:cs="Times New Roman"/>
                <w:sz w:val="24"/>
                <w:szCs w:val="24"/>
              </w:rPr>
              <w:t>.</w:t>
            </w:r>
          </w:p>
        </w:tc>
      </w:tr>
      <w:tr w:rsidR="009262BF" w:rsidRPr="0027405A" w:rsidTr="00010CAC">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9262BF" w:rsidRPr="0027405A" w:rsidRDefault="009262BF" w:rsidP="0027405A">
            <w:pPr>
              <w:spacing w:after="0" w:line="240" w:lineRule="auto"/>
              <w:jc w:val="center"/>
              <w:rPr>
                <w:rFonts w:ascii="Times New Roman" w:hAnsi="Times New Roman" w:cs="Times New Roman"/>
                <w:b/>
                <w:sz w:val="24"/>
                <w:szCs w:val="24"/>
              </w:rPr>
            </w:pPr>
            <w:r w:rsidRPr="0027405A">
              <w:rPr>
                <w:rFonts w:ascii="Times New Roman" w:hAnsi="Times New Roman" w:cs="Times New Roman"/>
                <w:b/>
                <w:sz w:val="24"/>
                <w:szCs w:val="24"/>
              </w:rPr>
              <w:t>5.</w:t>
            </w:r>
          </w:p>
        </w:tc>
        <w:tc>
          <w:tcPr>
            <w:tcW w:w="339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9262BF" w:rsidRPr="0027405A" w:rsidRDefault="00ED0A0C" w:rsidP="0027405A">
            <w:pPr>
              <w:spacing w:after="0" w:line="240" w:lineRule="auto"/>
              <w:rPr>
                <w:rFonts w:ascii="Times New Roman" w:hAnsi="Times New Roman" w:cs="Times New Roman"/>
                <w:b/>
                <w:sz w:val="24"/>
                <w:szCs w:val="24"/>
              </w:rPr>
            </w:pPr>
            <w:r w:rsidRPr="0027405A">
              <w:rPr>
                <w:rFonts w:ascii="Times New Roman" w:eastAsia="Times New Roman" w:hAnsi="Times New Roman" w:cs="Times New Roman"/>
                <w:b/>
                <w:sz w:val="24"/>
                <w:szCs w:val="24"/>
              </w:rPr>
              <w:t>Забезпечення виконання договору про закупівлю</w:t>
            </w:r>
          </w:p>
        </w:tc>
        <w:tc>
          <w:tcPr>
            <w:tcW w:w="609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9262BF" w:rsidRPr="0027405A" w:rsidRDefault="00ED0A0C" w:rsidP="0027405A">
            <w:pPr>
              <w:spacing w:after="0" w:line="240" w:lineRule="auto"/>
              <w:jc w:val="both"/>
              <w:rPr>
                <w:rFonts w:ascii="Times New Roman" w:hAnsi="Times New Roman" w:cs="Times New Roman"/>
                <w:sz w:val="24"/>
                <w:szCs w:val="24"/>
              </w:rPr>
            </w:pPr>
            <w:r w:rsidRPr="0027405A">
              <w:rPr>
                <w:rFonts w:ascii="Times New Roman" w:eastAsia="Times New Roman" w:hAnsi="Times New Roman" w:cs="Times New Roman"/>
                <w:sz w:val="24"/>
                <w:szCs w:val="24"/>
              </w:rPr>
              <w:t>Забезпечення виконання договору про закупівлю не вимагається.</w:t>
            </w:r>
          </w:p>
        </w:tc>
      </w:tr>
      <w:tr w:rsidR="009262BF" w:rsidRPr="0027405A" w:rsidTr="00010CAC">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9262BF" w:rsidRPr="0027405A" w:rsidRDefault="009262BF" w:rsidP="0027405A">
            <w:pPr>
              <w:spacing w:after="0" w:line="240" w:lineRule="auto"/>
              <w:jc w:val="center"/>
              <w:rPr>
                <w:rFonts w:ascii="Times New Roman" w:hAnsi="Times New Roman" w:cs="Times New Roman"/>
                <w:b/>
                <w:sz w:val="24"/>
                <w:szCs w:val="24"/>
              </w:rPr>
            </w:pPr>
            <w:r w:rsidRPr="0027405A">
              <w:rPr>
                <w:rFonts w:ascii="Times New Roman" w:hAnsi="Times New Roman" w:cs="Times New Roman"/>
                <w:b/>
                <w:sz w:val="24"/>
                <w:szCs w:val="24"/>
              </w:rPr>
              <w:t>6.</w:t>
            </w:r>
          </w:p>
        </w:tc>
        <w:tc>
          <w:tcPr>
            <w:tcW w:w="339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9262BF" w:rsidRPr="0027405A" w:rsidRDefault="00ED0A0C" w:rsidP="0027405A">
            <w:pPr>
              <w:spacing w:after="0" w:line="240" w:lineRule="auto"/>
              <w:rPr>
                <w:rFonts w:ascii="Times New Roman" w:hAnsi="Times New Roman" w:cs="Times New Roman"/>
                <w:b/>
                <w:sz w:val="24"/>
                <w:szCs w:val="24"/>
              </w:rPr>
            </w:pPr>
            <w:r w:rsidRPr="0027405A">
              <w:rPr>
                <w:rFonts w:ascii="Times New Roman" w:hAnsi="Times New Roman" w:cs="Times New Roman"/>
                <w:b/>
                <w:color w:val="000000"/>
                <w:sz w:val="24"/>
                <w:szCs w:val="24"/>
              </w:rPr>
              <w:t>Дії замовника при відмові переможця торгів підписати договір про закупівлю</w:t>
            </w:r>
          </w:p>
        </w:tc>
        <w:tc>
          <w:tcPr>
            <w:tcW w:w="609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9262BF" w:rsidRPr="0027405A" w:rsidRDefault="00ED0A0C" w:rsidP="0027405A">
            <w:pPr>
              <w:spacing w:after="0" w:line="240" w:lineRule="auto"/>
              <w:jc w:val="both"/>
              <w:rPr>
                <w:rFonts w:ascii="Times New Roman" w:hAnsi="Times New Roman" w:cs="Times New Roman"/>
                <w:sz w:val="24"/>
                <w:szCs w:val="24"/>
              </w:rPr>
            </w:pPr>
            <w:r w:rsidRPr="0027405A">
              <w:rPr>
                <w:rFonts w:ascii="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замовник відхиляє тендерну пропозицію такого учасника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8" w:tgtFrame="_blank" w:history="1">
              <w:r w:rsidRPr="0027405A">
                <w:rPr>
                  <w:rFonts w:ascii="Times New Roman" w:hAnsi="Times New Roman" w:cs="Times New Roman"/>
                  <w:sz w:val="24"/>
                  <w:szCs w:val="24"/>
                </w:rPr>
                <w:t>Закону</w:t>
              </w:r>
            </w:hyperlink>
            <w:r w:rsidRPr="0027405A">
              <w:rPr>
                <w:rFonts w:ascii="Times New Roman" w:hAnsi="Times New Roman" w:cs="Times New Roman"/>
                <w:color w:val="000000"/>
                <w:sz w:val="24"/>
                <w:szCs w:val="24"/>
              </w:rPr>
              <w:t> та Особливостей, і приймає рішення про намір укласти договір про закупівлю у порядку та на умовах, визначених </w:t>
            </w:r>
            <w:hyperlink r:id="rId19" w:anchor="n1611" w:tgtFrame="_blank" w:history="1">
              <w:r w:rsidRPr="0027405A">
                <w:rPr>
                  <w:rFonts w:ascii="Times New Roman" w:hAnsi="Times New Roman" w:cs="Times New Roman"/>
                  <w:sz w:val="24"/>
                  <w:szCs w:val="24"/>
                </w:rPr>
                <w:t>статтею 33</w:t>
              </w:r>
            </w:hyperlink>
            <w:r w:rsidRPr="0027405A">
              <w:rPr>
                <w:rFonts w:ascii="Times New Roman" w:hAnsi="Times New Roman" w:cs="Times New Roman"/>
                <w:color w:val="000000"/>
                <w:sz w:val="24"/>
                <w:szCs w:val="24"/>
              </w:rPr>
              <w:t> Закону та пунктом 49 Особливостей.</w:t>
            </w:r>
          </w:p>
        </w:tc>
      </w:tr>
    </w:tbl>
    <w:p w:rsidR="00B97301" w:rsidRPr="0027405A" w:rsidRDefault="00B97301" w:rsidP="0027405A">
      <w:pPr>
        <w:spacing w:after="0" w:line="240" w:lineRule="auto"/>
        <w:rPr>
          <w:rFonts w:ascii="Times New Roman" w:eastAsia="Times New Roman" w:hAnsi="Times New Roman" w:cs="Times New Roman"/>
          <w:sz w:val="24"/>
          <w:szCs w:val="24"/>
          <w:lang w:eastAsia="en-US"/>
        </w:rPr>
      </w:pPr>
    </w:p>
    <w:p w:rsidR="00EA32EB" w:rsidRPr="0027405A" w:rsidRDefault="00EA32EB" w:rsidP="0027405A">
      <w:pPr>
        <w:tabs>
          <w:tab w:val="left" w:pos="0"/>
          <w:tab w:val="center" w:pos="4153"/>
          <w:tab w:val="right" w:pos="8306"/>
        </w:tabs>
        <w:spacing w:after="0" w:line="240" w:lineRule="auto"/>
        <w:jc w:val="right"/>
        <w:rPr>
          <w:rFonts w:ascii="Times New Roman" w:eastAsia="Times New Roman" w:hAnsi="Times New Roman" w:cs="Times New Roman"/>
          <w:b/>
          <w:bCs/>
          <w:color w:val="000000"/>
          <w:sz w:val="24"/>
          <w:szCs w:val="24"/>
        </w:rPr>
      </w:pPr>
    </w:p>
    <w:p w:rsidR="005C0351" w:rsidRPr="0027405A" w:rsidRDefault="005C0351" w:rsidP="0027405A">
      <w:pPr>
        <w:spacing w:after="0" w:line="240" w:lineRule="auto"/>
        <w:rPr>
          <w:rFonts w:ascii="Times New Roman" w:eastAsia="Times New Roman" w:hAnsi="Times New Roman" w:cs="Times New Roman"/>
          <w:b/>
          <w:bCs/>
          <w:color w:val="000000"/>
          <w:sz w:val="24"/>
          <w:szCs w:val="24"/>
        </w:rPr>
      </w:pPr>
      <w:r w:rsidRPr="0027405A">
        <w:rPr>
          <w:rFonts w:ascii="Times New Roman" w:eastAsia="Times New Roman" w:hAnsi="Times New Roman" w:cs="Times New Roman"/>
          <w:b/>
          <w:bCs/>
          <w:color w:val="000000"/>
          <w:sz w:val="24"/>
          <w:szCs w:val="24"/>
        </w:rPr>
        <w:br w:type="page"/>
      </w:r>
    </w:p>
    <w:p w:rsidR="00693101" w:rsidRPr="0027405A" w:rsidRDefault="00693101" w:rsidP="0027405A">
      <w:pPr>
        <w:pageBreakBefore/>
        <w:shd w:val="clear" w:color="auto" w:fill="FFFFFF"/>
        <w:spacing w:after="0" w:line="240" w:lineRule="auto"/>
        <w:jc w:val="right"/>
        <w:rPr>
          <w:rFonts w:ascii="Times New Roman" w:eastAsia="Times New Roman" w:hAnsi="Times New Roman" w:cs="Times New Roman"/>
          <w:sz w:val="24"/>
          <w:szCs w:val="24"/>
        </w:rPr>
      </w:pPr>
      <w:r w:rsidRPr="0027405A">
        <w:rPr>
          <w:rFonts w:ascii="Times New Roman" w:eastAsia="Times New Roman" w:hAnsi="Times New Roman" w:cs="Times New Roman"/>
          <w:b/>
          <w:sz w:val="24"/>
          <w:szCs w:val="24"/>
        </w:rPr>
        <w:lastRenderedPageBreak/>
        <w:t xml:space="preserve">ДОДАТОК </w:t>
      </w:r>
      <w:r w:rsidR="00727E9B" w:rsidRPr="0027405A">
        <w:rPr>
          <w:rFonts w:ascii="Times New Roman" w:eastAsia="Times New Roman" w:hAnsi="Times New Roman" w:cs="Times New Roman"/>
          <w:b/>
          <w:sz w:val="24"/>
          <w:szCs w:val="24"/>
        </w:rPr>
        <w:t>1</w:t>
      </w:r>
    </w:p>
    <w:p w:rsidR="006A7730" w:rsidRPr="007534CD" w:rsidRDefault="006A7730" w:rsidP="006A7730">
      <w:pPr>
        <w:spacing w:after="0" w:line="240" w:lineRule="auto"/>
        <w:jc w:val="right"/>
        <w:rPr>
          <w:rFonts w:ascii="Times New Roman" w:eastAsia="Times New Roman" w:hAnsi="Times New Roman" w:cs="Times New Roman"/>
          <w:b/>
          <w:bCs/>
          <w:sz w:val="24"/>
          <w:szCs w:val="24"/>
        </w:rPr>
      </w:pPr>
      <w:r w:rsidRPr="007534CD">
        <w:rPr>
          <w:rFonts w:ascii="Times New Roman" w:hAnsi="Times New Roman" w:cs="Times New Roman"/>
          <w:noProof/>
          <w:sz w:val="24"/>
          <w:szCs w:val="24"/>
          <w:lang w:val="ru-RU"/>
        </w:rPr>
        <w:drawing>
          <wp:inline distT="0" distB="0" distL="0" distR="0" wp14:anchorId="20E84A0A" wp14:editId="0A6D181C">
            <wp:extent cx="5943600" cy="1714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43600" cy="171450"/>
                    </a:xfrm>
                    <a:prstGeom prst="rect">
                      <a:avLst/>
                    </a:prstGeom>
                    <a:noFill/>
                    <a:ln>
                      <a:noFill/>
                    </a:ln>
                  </pic:spPr>
                </pic:pic>
              </a:graphicData>
            </a:graphic>
          </wp:inline>
        </w:drawing>
      </w:r>
    </w:p>
    <w:p w:rsidR="006A7730" w:rsidRPr="007534CD" w:rsidRDefault="006A7730" w:rsidP="006A7730">
      <w:pPr>
        <w:widowControl w:val="0"/>
        <w:spacing w:after="0" w:line="240" w:lineRule="auto"/>
        <w:ind w:left="-567"/>
        <w:jc w:val="center"/>
        <w:rPr>
          <w:rFonts w:ascii="Times New Roman" w:hAnsi="Times New Roman" w:cs="Times New Roman"/>
          <w:b/>
          <w:color w:val="000000" w:themeColor="text1"/>
          <w:sz w:val="24"/>
          <w:szCs w:val="24"/>
        </w:rPr>
      </w:pPr>
      <w:r w:rsidRPr="007534CD">
        <w:rPr>
          <w:rFonts w:ascii="Times New Roman" w:hAnsi="Times New Roman" w:cs="Times New Roman"/>
          <w:b/>
          <w:color w:val="000000" w:themeColor="text1"/>
          <w:sz w:val="24"/>
          <w:szCs w:val="24"/>
        </w:rPr>
        <w:t>КВАЛІФІКАЦІЙНІ КРИТЕРІЇ ДО УЧАСНИКІВ ТА СПОСІБ ЇХ ДОКУМЕНТАЛЬНОГО ПІДТВЕРДЖЕННЯ (ст.16 Закону «Про публічні закупівлі»)</w:t>
      </w:r>
    </w:p>
    <w:tbl>
      <w:tblPr>
        <w:tblW w:w="10343"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969"/>
        <w:gridCol w:w="5699"/>
      </w:tblGrid>
      <w:tr w:rsidR="006A7730" w:rsidRPr="007534CD" w:rsidTr="00887818">
        <w:tc>
          <w:tcPr>
            <w:tcW w:w="675" w:type="dxa"/>
            <w:tcBorders>
              <w:top w:val="single" w:sz="4" w:space="0" w:color="000000"/>
              <w:left w:val="single" w:sz="4" w:space="0" w:color="000000"/>
              <w:bottom w:val="single" w:sz="4" w:space="0" w:color="000000"/>
              <w:right w:val="single" w:sz="4" w:space="0" w:color="000000"/>
            </w:tcBorders>
            <w:hideMark/>
          </w:tcPr>
          <w:p w:rsidR="006A7730" w:rsidRPr="007534CD" w:rsidRDefault="006A7730" w:rsidP="00887818">
            <w:pPr>
              <w:widowControl w:val="0"/>
              <w:spacing w:after="0" w:line="240" w:lineRule="auto"/>
              <w:jc w:val="center"/>
              <w:rPr>
                <w:rFonts w:ascii="Times New Roman" w:hAnsi="Times New Roman" w:cs="Times New Roman"/>
                <w:b/>
                <w:color w:val="000000" w:themeColor="text1"/>
                <w:sz w:val="24"/>
                <w:szCs w:val="24"/>
              </w:rPr>
            </w:pPr>
            <w:r w:rsidRPr="007534CD">
              <w:rPr>
                <w:rFonts w:ascii="Times New Roman" w:hAnsi="Times New Roman" w:cs="Times New Roman"/>
                <w:b/>
                <w:color w:val="000000" w:themeColor="text1"/>
                <w:sz w:val="24"/>
                <w:szCs w:val="24"/>
              </w:rPr>
              <w:t>№ з/п</w:t>
            </w:r>
          </w:p>
        </w:tc>
        <w:tc>
          <w:tcPr>
            <w:tcW w:w="3969" w:type="dxa"/>
            <w:tcBorders>
              <w:top w:val="single" w:sz="4" w:space="0" w:color="000000"/>
              <w:left w:val="single" w:sz="4" w:space="0" w:color="000000"/>
              <w:bottom w:val="single" w:sz="4" w:space="0" w:color="000000"/>
              <w:right w:val="single" w:sz="4" w:space="0" w:color="000000"/>
            </w:tcBorders>
            <w:hideMark/>
          </w:tcPr>
          <w:p w:rsidR="006A7730" w:rsidRPr="007534CD" w:rsidRDefault="006A7730" w:rsidP="00887818">
            <w:pPr>
              <w:widowControl w:val="0"/>
              <w:spacing w:after="0" w:line="240" w:lineRule="auto"/>
              <w:jc w:val="center"/>
              <w:rPr>
                <w:rFonts w:ascii="Times New Roman" w:hAnsi="Times New Roman" w:cs="Times New Roman"/>
                <w:b/>
                <w:color w:val="000000" w:themeColor="text1"/>
                <w:sz w:val="24"/>
                <w:szCs w:val="24"/>
              </w:rPr>
            </w:pPr>
            <w:r w:rsidRPr="007534CD">
              <w:rPr>
                <w:rFonts w:ascii="Times New Roman" w:hAnsi="Times New Roman" w:cs="Times New Roman"/>
                <w:b/>
                <w:color w:val="000000" w:themeColor="text1"/>
                <w:sz w:val="24"/>
                <w:szCs w:val="24"/>
              </w:rPr>
              <w:t>Кваліфікаційні критерії до Учасника</w:t>
            </w:r>
          </w:p>
        </w:tc>
        <w:tc>
          <w:tcPr>
            <w:tcW w:w="5699" w:type="dxa"/>
            <w:tcBorders>
              <w:top w:val="single" w:sz="4" w:space="0" w:color="000000"/>
              <w:left w:val="single" w:sz="4" w:space="0" w:color="000000"/>
              <w:bottom w:val="single" w:sz="4" w:space="0" w:color="000000"/>
              <w:right w:val="single" w:sz="4" w:space="0" w:color="000000"/>
            </w:tcBorders>
            <w:hideMark/>
          </w:tcPr>
          <w:p w:rsidR="006A7730" w:rsidRPr="007534CD" w:rsidRDefault="006A7730" w:rsidP="00887818">
            <w:pPr>
              <w:widowControl w:val="0"/>
              <w:spacing w:after="0" w:line="240" w:lineRule="auto"/>
              <w:jc w:val="center"/>
              <w:rPr>
                <w:rFonts w:ascii="Times New Roman" w:hAnsi="Times New Roman" w:cs="Times New Roman"/>
                <w:b/>
                <w:color w:val="000000" w:themeColor="text1"/>
                <w:sz w:val="24"/>
                <w:szCs w:val="24"/>
              </w:rPr>
            </w:pPr>
            <w:r w:rsidRPr="007534CD">
              <w:rPr>
                <w:rFonts w:ascii="Times New Roman" w:hAnsi="Times New Roman" w:cs="Times New Roman"/>
                <w:b/>
                <w:color w:val="000000" w:themeColor="text1"/>
                <w:sz w:val="24"/>
                <w:szCs w:val="24"/>
              </w:rPr>
              <w:t>*Документи, що мають бути надані Учасником для підтвердження кваліфікації</w:t>
            </w:r>
          </w:p>
        </w:tc>
      </w:tr>
      <w:tr w:rsidR="006A7730" w:rsidRPr="007534CD" w:rsidTr="00887818">
        <w:tc>
          <w:tcPr>
            <w:tcW w:w="675" w:type="dxa"/>
            <w:tcBorders>
              <w:top w:val="single" w:sz="4" w:space="0" w:color="000000"/>
              <w:left w:val="single" w:sz="4" w:space="0" w:color="000000"/>
              <w:bottom w:val="single" w:sz="4" w:space="0" w:color="000000"/>
              <w:right w:val="single" w:sz="4" w:space="0" w:color="000000"/>
            </w:tcBorders>
          </w:tcPr>
          <w:p w:rsidR="006A7730" w:rsidRPr="007534CD" w:rsidRDefault="006A7730" w:rsidP="006A7730">
            <w:pPr>
              <w:widowControl w:val="0"/>
              <w:numPr>
                <w:ilvl w:val="0"/>
                <w:numId w:val="12"/>
              </w:numPr>
              <w:spacing w:after="0" w:line="240" w:lineRule="auto"/>
              <w:rPr>
                <w:rFonts w:ascii="Times New Roman" w:hAnsi="Times New Roman" w:cs="Times New Roman"/>
                <w:b/>
                <w:i/>
                <w:color w:val="000000" w:themeColor="text1"/>
                <w:sz w:val="24"/>
                <w:szCs w:val="24"/>
              </w:rPr>
            </w:pPr>
          </w:p>
        </w:tc>
        <w:tc>
          <w:tcPr>
            <w:tcW w:w="3969" w:type="dxa"/>
            <w:tcBorders>
              <w:top w:val="single" w:sz="4" w:space="0" w:color="000000"/>
              <w:left w:val="single" w:sz="4" w:space="0" w:color="000000"/>
              <w:bottom w:val="single" w:sz="4" w:space="0" w:color="000000"/>
              <w:right w:val="single" w:sz="4" w:space="0" w:color="000000"/>
            </w:tcBorders>
            <w:hideMark/>
          </w:tcPr>
          <w:p w:rsidR="006A7730" w:rsidRPr="007534CD" w:rsidRDefault="006A7730" w:rsidP="00887818">
            <w:pPr>
              <w:widowControl w:val="0"/>
              <w:spacing w:after="0" w:line="240" w:lineRule="auto"/>
              <w:jc w:val="center"/>
              <w:rPr>
                <w:rFonts w:ascii="Times New Roman" w:hAnsi="Times New Roman" w:cs="Times New Roman"/>
                <w:b/>
                <w:i/>
                <w:color w:val="000000" w:themeColor="text1"/>
                <w:sz w:val="24"/>
                <w:szCs w:val="24"/>
              </w:rPr>
            </w:pPr>
            <w:r w:rsidRPr="007534CD">
              <w:rPr>
                <w:rFonts w:ascii="Times New Roman" w:hAnsi="Times New Roman" w:cs="Times New Roman"/>
                <w:b/>
                <w:i/>
                <w:color w:val="000000" w:themeColor="text1"/>
                <w:sz w:val="24"/>
                <w:szCs w:val="24"/>
              </w:rPr>
              <w:t>Наявність документально підтвердженого досвіду виконання аналогічного договору</w:t>
            </w:r>
          </w:p>
        </w:tc>
        <w:tc>
          <w:tcPr>
            <w:tcW w:w="5699" w:type="dxa"/>
            <w:tcBorders>
              <w:top w:val="single" w:sz="4" w:space="0" w:color="000000"/>
              <w:left w:val="single" w:sz="4" w:space="0" w:color="000000"/>
              <w:bottom w:val="single" w:sz="4" w:space="0" w:color="000000"/>
              <w:right w:val="single" w:sz="4" w:space="0" w:color="000000"/>
            </w:tcBorders>
            <w:hideMark/>
          </w:tcPr>
          <w:p w:rsidR="006A7730" w:rsidRPr="007534CD" w:rsidRDefault="006A7730" w:rsidP="00887818">
            <w:pPr>
              <w:widowControl w:val="0"/>
              <w:spacing w:after="0" w:line="240" w:lineRule="auto"/>
              <w:ind w:left="34"/>
              <w:jc w:val="both"/>
              <w:rPr>
                <w:rFonts w:ascii="Times New Roman" w:hAnsi="Times New Roman" w:cs="Times New Roman"/>
                <w:color w:val="000000" w:themeColor="text1"/>
                <w:sz w:val="24"/>
                <w:szCs w:val="24"/>
              </w:rPr>
            </w:pPr>
            <w:r w:rsidRPr="007534CD">
              <w:rPr>
                <w:rFonts w:ascii="Times New Roman" w:hAnsi="Times New Roman" w:cs="Times New Roman"/>
                <w:color w:val="000000" w:themeColor="text1"/>
                <w:sz w:val="24"/>
                <w:szCs w:val="24"/>
              </w:rPr>
              <w:t>Довідка в довільній формі, що містить інформацію про досвід виконання аналогічного договору із зазначенням назви підприємства (організації, установи), адреси підприємства (організації, установи), коду ЄДРПОУ, предмету закупівлі, номеру договору, вартості договору, дати укладення договору.</w:t>
            </w:r>
          </w:p>
          <w:p w:rsidR="006A7730" w:rsidRPr="007534CD" w:rsidRDefault="006A7730" w:rsidP="00887818">
            <w:pPr>
              <w:widowControl w:val="0"/>
              <w:spacing w:after="0" w:line="240" w:lineRule="auto"/>
              <w:ind w:left="34"/>
              <w:jc w:val="both"/>
              <w:rPr>
                <w:rFonts w:ascii="Times New Roman" w:hAnsi="Times New Roman" w:cs="Times New Roman"/>
                <w:color w:val="000000" w:themeColor="text1"/>
                <w:sz w:val="24"/>
                <w:szCs w:val="24"/>
              </w:rPr>
            </w:pPr>
            <w:r w:rsidRPr="007534CD">
              <w:rPr>
                <w:rFonts w:ascii="Times New Roman" w:hAnsi="Times New Roman" w:cs="Times New Roman"/>
                <w:color w:val="000000" w:themeColor="text1"/>
                <w:sz w:val="24"/>
                <w:szCs w:val="24"/>
              </w:rPr>
              <w:t>Документи, копії яких надаються учасником процедури закупівлі, що підтверджують інформацію, зазначену у довідці:</w:t>
            </w:r>
          </w:p>
          <w:p w:rsidR="006A7730" w:rsidRPr="007534CD" w:rsidRDefault="006A7730" w:rsidP="00887818">
            <w:pPr>
              <w:widowControl w:val="0"/>
              <w:spacing w:after="0" w:line="240" w:lineRule="auto"/>
              <w:ind w:left="34"/>
              <w:jc w:val="both"/>
              <w:rPr>
                <w:rFonts w:ascii="Times New Roman" w:hAnsi="Times New Roman" w:cs="Times New Roman"/>
                <w:color w:val="000000" w:themeColor="text1"/>
                <w:sz w:val="24"/>
                <w:szCs w:val="24"/>
              </w:rPr>
            </w:pPr>
            <w:r w:rsidRPr="007534CD">
              <w:rPr>
                <w:rFonts w:ascii="Times New Roman" w:hAnsi="Times New Roman" w:cs="Times New Roman"/>
                <w:color w:val="000000" w:themeColor="text1"/>
                <w:sz w:val="24"/>
                <w:szCs w:val="24"/>
              </w:rPr>
              <w:t>- аналогічний договір (договори) за предметом закупівлі з усіма додатками та невід’ємними частинами договору;</w:t>
            </w:r>
          </w:p>
          <w:p w:rsidR="006A7730" w:rsidRPr="007534CD" w:rsidRDefault="006A7730" w:rsidP="00887818">
            <w:pPr>
              <w:widowControl w:val="0"/>
              <w:spacing w:after="0" w:line="240" w:lineRule="auto"/>
              <w:ind w:left="34"/>
              <w:jc w:val="both"/>
              <w:rPr>
                <w:rFonts w:ascii="Times New Roman" w:hAnsi="Times New Roman" w:cs="Times New Roman"/>
                <w:color w:val="000000" w:themeColor="text1"/>
                <w:sz w:val="24"/>
                <w:szCs w:val="24"/>
              </w:rPr>
            </w:pPr>
            <w:r w:rsidRPr="007534CD">
              <w:rPr>
                <w:rFonts w:ascii="Times New Roman" w:hAnsi="Times New Roman" w:cs="Times New Roman"/>
                <w:color w:val="000000" w:themeColor="text1"/>
                <w:sz w:val="24"/>
                <w:szCs w:val="24"/>
              </w:rPr>
              <w:t>- документи, які підтверджують виконання аналогічного договору (договорів) за предметом закупівлі, зокрема, такі, як акти надання послуг, поставки товарів або товарно-транспортні накладні або видаткові накладні або листи-відгуки від замовників.</w:t>
            </w:r>
          </w:p>
          <w:p w:rsidR="006A7730" w:rsidRPr="007534CD" w:rsidRDefault="006A7730" w:rsidP="00887818">
            <w:pPr>
              <w:widowControl w:val="0"/>
              <w:spacing w:after="0" w:line="240" w:lineRule="auto"/>
              <w:jc w:val="both"/>
              <w:rPr>
                <w:rFonts w:ascii="Times New Roman" w:hAnsi="Times New Roman" w:cs="Times New Roman"/>
                <w:color w:val="000000" w:themeColor="text1"/>
                <w:sz w:val="24"/>
                <w:szCs w:val="24"/>
              </w:rPr>
            </w:pPr>
            <w:r w:rsidRPr="007534CD">
              <w:rPr>
                <w:rFonts w:ascii="Times New Roman" w:eastAsia="Times New Roman" w:hAnsi="Times New Roman" w:cs="Times New Roman"/>
                <w:i/>
                <w:color w:val="000000"/>
                <w:sz w:val="24"/>
                <w:szCs w:val="24"/>
              </w:rPr>
              <w:t>Інформація та документи можуть надаватися про частково виконаний  договір, дія якого не закінчена.</w:t>
            </w:r>
          </w:p>
        </w:tc>
      </w:tr>
    </w:tbl>
    <w:p w:rsidR="006A7730" w:rsidRPr="007534CD" w:rsidRDefault="006A7730" w:rsidP="006A7730">
      <w:pPr>
        <w:widowControl w:val="0"/>
        <w:spacing w:after="0" w:line="240" w:lineRule="auto"/>
        <w:contextualSpacing/>
        <w:jc w:val="both"/>
        <w:rPr>
          <w:rFonts w:ascii="Times New Roman" w:hAnsi="Times New Roman" w:cs="Times New Roman"/>
          <w:b/>
          <w:i/>
          <w:color w:val="000000" w:themeColor="text1"/>
          <w:sz w:val="24"/>
          <w:szCs w:val="24"/>
        </w:rPr>
      </w:pPr>
      <w:r w:rsidRPr="007534CD">
        <w:rPr>
          <w:rFonts w:ascii="Times New Roman" w:hAnsi="Times New Roman" w:cs="Times New Roman"/>
          <w:b/>
          <w:i/>
          <w:color w:val="000000" w:themeColor="text1"/>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A7730" w:rsidRPr="007534CD" w:rsidRDefault="006A7730" w:rsidP="006A7730">
      <w:pPr>
        <w:widowControl w:val="0"/>
        <w:spacing w:after="0" w:line="240" w:lineRule="auto"/>
        <w:contextualSpacing/>
        <w:jc w:val="both"/>
        <w:rPr>
          <w:rFonts w:ascii="Times New Roman" w:hAnsi="Times New Roman" w:cs="Times New Roman"/>
          <w:b/>
          <w:color w:val="000000" w:themeColor="text1"/>
          <w:sz w:val="24"/>
          <w:szCs w:val="24"/>
        </w:rPr>
      </w:pPr>
    </w:p>
    <w:p w:rsidR="006A7730" w:rsidRPr="007534CD" w:rsidRDefault="006A7730" w:rsidP="006A7730">
      <w:pPr>
        <w:spacing w:after="0" w:line="240" w:lineRule="auto"/>
        <w:jc w:val="both"/>
        <w:rPr>
          <w:rFonts w:ascii="Times New Roman" w:eastAsia="Times New Roman" w:hAnsi="Times New Roman" w:cs="Times New Roman"/>
          <w:b/>
          <w:sz w:val="24"/>
          <w:szCs w:val="24"/>
          <w:highlight w:val="white"/>
        </w:rPr>
      </w:pPr>
      <w:r w:rsidRPr="007534CD">
        <w:rPr>
          <w:rFonts w:ascii="Times New Roman" w:eastAsia="Times New Roman" w:hAnsi="Times New Roman" w:cs="Times New Roman"/>
          <w:b/>
          <w:sz w:val="24"/>
          <w:szCs w:val="24"/>
        </w:rPr>
        <w:t xml:space="preserve">2. </w:t>
      </w:r>
      <w:r w:rsidRPr="007534CD">
        <w:rPr>
          <w:rFonts w:ascii="Times New Roman" w:eastAsia="Times New Roman" w:hAnsi="Times New Roman" w:cs="Times New Roman"/>
          <w:b/>
          <w:color w:val="000000"/>
          <w:sz w:val="24"/>
          <w:szCs w:val="24"/>
        </w:rPr>
        <w:t xml:space="preserve">Підтвердження відповідності УЧАСНИКА </w:t>
      </w:r>
      <w:r w:rsidRPr="007534CD">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7534CD">
        <w:rPr>
          <w:rFonts w:ascii="Times New Roman" w:eastAsia="Times New Roman" w:hAnsi="Times New Roman" w:cs="Times New Roman"/>
          <w:b/>
          <w:sz w:val="24"/>
          <w:szCs w:val="24"/>
          <w:highlight w:val="white"/>
        </w:rPr>
        <w:t>м у пункті 47 Особливостей.</w:t>
      </w:r>
    </w:p>
    <w:p w:rsidR="006A7730" w:rsidRPr="007534CD" w:rsidRDefault="006A7730" w:rsidP="006A7730">
      <w:pPr>
        <w:spacing w:after="0" w:line="240" w:lineRule="auto"/>
        <w:ind w:firstLine="567"/>
        <w:jc w:val="both"/>
        <w:rPr>
          <w:rFonts w:ascii="Times New Roman" w:eastAsia="Times New Roman" w:hAnsi="Times New Roman" w:cs="Times New Roman"/>
          <w:sz w:val="24"/>
          <w:szCs w:val="24"/>
          <w:highlight w:val="white"/>
        </w:rPr>
      </w:pPr>
      <w:r w:rsidRPr="007534CD">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7534CD">
        <w:rPr>
          <w:rFonts w:ascii="Times New Roman" w:eastAsia="Times New Roman" w:hAnsi="Times New Roman" w:cs="Times New Roman"/>
          <w:sz w:val="24"/>
          <w:szCs w:val="24"/>
          <w:highlight w:val="white"/>
        </w:rPr>
        <w:t>закупівель</w:t>
      </w:r>
      <w:proofErr w:type="spellEnd"/>
      <w:r w:rsidRPr="007534CD">
        <w:rPr>
          <w:rFonts w:ascii="Times New Roman" w:eastAsia="Times New Roman" w:hAnsi="Times New Roman" w:cs="Times New Roman"/>
          <w:sz w:val="24"/>
          <w:szCs w:val="24"/>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6A7730" w:rsidRPr="007534CD" w:rsidRDefault="006A7730" w:rsidP="006A7730">
      <w:pPr>
        <w:spacing w:after="0" w:line="240" w:lineRule="auto"/>
        <w:ind w:firstLine="567"/>
        <w:jc w:val="both"/>
        <w:rPr>
          <w:rFonts w:ascii="Times New Roman" w:eastAsia="Times New Roman" w:hAnsi="Times New Roman" w:cs="Times New Roman"/>
          <w:sz w:val="24"/>
          <w:szCs w:val="24"/>
          <w:highlight w:val="white"/>
        </w:rPr>
      </w:pPr>
      <w:r w:rsidRPr="007534CD">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7534CD">
        <w:rPr>
          <w:rFonts w:ascii="Times New Roman" w:eastAsia="Times New Roman" w:hAnsi="Times New Roman" w:cs="Times New Roman"/>
          <w:sz w:val="24"/>
          <w:szCs w:val="24"/>
          <w:highlight w:val="white"/>
        </w:rPr>
        <w:t>закупівель</w:t>
      </w:r>
      <w:proofErr w:type="spellEnd"/>
      <w:r w:rsidRPr="007534CD">
        <w:rPr>
          <w:rFonts w:ascii="Times New Roman" w:eastAsia="Times New Roman" w:hAnsi="Times New Roman" w:cs="Times New Roman"/>
          <w:sz w:val="24"/>
          <w:szCs w:val="24"/>
          <w:highlight w:val="white"/>
        </w:rPr>
        <w:t xml:space="preserve"> під час подання тендерної пропозиції.</w:t>
      </w:r>
    </w:p>
    <w:p w:rsidR="006A7730" w:rsidRPr="007534CD" w:rsidRDefault="006A7730" w:rsidP="006A7730">
      <w:pPr>
        <w:spacing w:after="0" w:line="240" w:lineRule="auto"/>
        <w:ind w:firstLine="567"/>
        <w:jc w:val="both"/>
        <w:rPr>
          <w:rFonts w:ascii="Times New Roman" w:eastAsia="Times New Roman" w:hAnsi="Times New Roman" w:cs="Times New Roman"/>
          <w:sz w:val="24"/>
          <w:szCs w:val="24"/>
          <w:highlight w:val="white"/>
        </w:rPr>
      </w:pPr>
      <w:r w:rsidRPr="007534CD">
        <w:rPr>
          <w:rFonts w:ascii="Times New Roman" w:eastAsia="Times New Roman" w:hAnsi="Times New Roman" w:cs="Times New Roman"/>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534CD">
        <w:rPr>
          <w:rFonts w:ascii="Times New Roman" w:eastAsia="Times New Roman" w:hAnsi="Times New Roman" w:cs="Times New Roman"/>
          <w:sz w:val="24"/>
          <w:szCs w:val="24"/>
          <w:highlight w:val="white"/>
        </w:rPr>
        <w:t>закупівель</w:t>
      </w:r>
      <w:proofErr w:type="spellEnd"/>
      <w:r w:rsidRPr="007534CD">
        <w:rPr>
          <w:rFonts w:ascii="Times New Roman" w:eastAsia="Times New Roman" w:hAnsi="Times New Roman" w:cs="Times New Roman"/>
          <w:sz w:val="24"/>
          <w:szCs w:val="24"/>
          <w:highlight w:val="white"/>
        </w:rPr>
        <w:t xml:space="preserve"> відсутність в учасника процедури закупівлі підстав, визначених підпунктами 1 і 7 цього пункту.</w:t>
      </w:r>
    </w:p>
    <w:p w:rsidR="006A7730" w:rsidRPr="007534CD" w:rsidRDefault="006A7730" w:rsidP="006A773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7534CD">
        <w:rPr>
          <w:rFonts w:ascii="Times New Roman" w:eastAsia="Times New Roman" w:hAnsi="Times New Roman" w:cs="Times New Roman"/>
          <w:sz w:val="24"/>
          <w:szCs w:val="24"/>
        </w:rPr>
        <w:t xml:space="preserve">Учасник  повинен надати </w:t>
      </w:r>
      <w:r w:rsidRPr="007534CD">
        <w:rPr>
          <w:rFonts w:ascii="Times New Roman" w:eastAsia="Times New Roman" w:hAnsi="Times New Roman" w:cs="Times New Roman"/>
          <w:b/>
          <w:sz w:val="24"/>
          <w:szCs w:val="24"/>
        </w:rPr>
        <w:t>довідку у довільній формі</w:t>
      </w:r>
      <w:r w:rsidRPr="007534CD">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7534CD">
        <w:rPr>
          <w:rFonts w:ascii="Times New Roman" w:eastAsia="Times New Roman" w:hAnsi="Times New Roman" w:cs="Times New Roman"/>
          <w:sz w:val="24"/>
          <w:szCs w:val="24"/>
          <w:highlight w:val="white"/>
        </w:rPr>
        <w:t xml:space="preserve">47 </w:t>
      </w:r>
      <w:r w:rsidRPr="007534CD">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A7730" w:rsidRPr="007534CD" w:rsidRDefault="006A7730" w:rsidP="006A773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7534CD">
        <w:rPr>
          <w:rFonts w:ascii="Times New Roman" w:eastAsia="Times New Roman" w:hAnsi="Times New Roman" w:cs="Times New Roman"/>
          <w:i/>
          <w:sz w:val="24"/>
          <w:szCs w:val="24"/>
        </w:rPr>
        <w:lastRenderedPageBreak/>
        <w:t xml:space="preserve">Якщо на момент подання тендерної пропозиції учасником в електронній системі </w:t>
      </w:r>
      <w:proofErr w:type="spellStart"/>
      <w:r w:rsidRPr="007534CD">
        <w:rPr>
          <w:rFonts w:ascii="Times New Roman" w:eastAsia="Times New Roman" w:hAnsi="Times New Roman" w:cs="Times New Roman"/>
          <w:i/>
          <w:sz w:val="24"/>
          <w:szCs w:val="24"/>
        </w:rPr>
        <w:t>закупівель</w:t>
      </w:r>
      <w:proofErr w:type="spellEnd"/>
      <w:r w:rsidRPr="007534CD">
        <w:rPr>
          <w:rFonts w:ascii="Times New Roman" w:eastAsia="Times New Roman" w:hAnsi="Times New Roman" w:cs="Times New Roman"/>
          <w:i/>
          <w:sz w:val="24"/>
          <w:szCs w:val="24"/>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6A7730" w:rsidRPr="007534CD" w:rsidRDefault="006A7730" w:rsidP="006A773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7534CD">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534CD">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7534CD">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rsidR="006A7730" w:rsidRPr="007534CD" w:rsidRDefault="006A7730" w:rsidP="006A7730">
      <w:pPr>
        <w:spacing w:after="0" w:line="240" w:lineRule="auto"/>
        <w:jc w:val="both"/>
        <w:rPr>
          <w:rFonts w:ascii="Times New Roman" w:eastAsia="Times New Roman" w:hAnsi="Times New Roman" w:cs="Times New Roman"/>
          <w:sz w:val="24"/>
          <w:szCs w:val="24"/>
          <w:highlight w:val="yellow"/>
        </w:rPr>
      </w:pPr>
    </w:p>
    <w:p w:rsidR="006A7730" w:rsidRPr="007534CD" w:rsidRDefault="006A7730" w:rsidP="006A7730">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7534CD">
        <w:rPr>
          <w:rFonts w:ascii="Times New Roman" w:eastAsia="Times New Roman" w:hAnsi="Times New Roman" w:cs="Times New Roman"/>
          <w:b/>
          <w:sz w:val="24"/>
          <w:szCs w:val="24"/>
        </w:rPr>
        <w:t xml:space="preserve">3. </w:t>
      </w:r>
      <w:r w:rsidRPr="007534CD">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7534CD">
        <w:rPr>
          <w:rFonts w:ascii="Times New Roman" w:eastAsia="Times New Roman" w:hAnsi="Times New Roman" w:cs="Times New Roman"/>
          <w:b/>
          <w:sz w:val="24"/>
          <w:szCs w:val="24"/>
        </w:rPr>
        <w:t>визначеним у пун</w:t>
      </w:r>
      <w:r w:rsidRPr="007534CD">
        <w:rPr>
          <w:rFonts w:ascii="Times New Roman" w:eastAsia="Times New Roman" w:hAnsi="Times New Roman" w:cs="Times New Roman"/>
          <w:b/>
          <w:sz w:val="24"/>
          <w:szCs w:val="24"/>
          <w:highlight w:val="white"/>
        </w:rPr>
        <w:t xml:space="preserve">кті </w:t>
      </w:r>
      <w:r w:rsidRPr="007534CD">
        <w:rPr>
          <w:rFonts w:ascii="Times New Roman" w:eastAsia="Times New Roman" w:hAnsi="Times New Roman" w:cs="Times New Roman"/>
          <w:sz w:val="24"/>
          <w:szCs w:val="24"/>
          <w:highlight w:val="white"/>
        </w:rPr>
        <w:t>47</w:t>
      </w:r>
      <w:r w:rsidRPr="007534CD">
        <w:rPr>
          <w:rFonts w:ascii="Times New Roman" w:eastAsia="Times New Roman" w:hAnsi="Times New Roman" w:cs="Times New Roman"/>
          <w:b/>
          <w:sz w:val="24"/>
          <w:szCs w:val="24"/>
          <w:highlight w:val="white"/>
        </w:rPr>
        <w:t xml:space="preserve"> Особливостей:</w:t>
      </w:r>
    </w:p>
    <w:p w:rsidR="006A7730" w:rsidRPr="007534CD" w:rsidRDefault="006A7730" w:rsidP="006A773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7534CD">
        <w:rPr>
          <w:rFonts w:ascii="Times New Roman" w:eastAsia="Times New Roman" w:hAnsi="Times New Roman" w:cs="Times New Roman"/>
          <w:sz w:val="24"/>
          <w:szCs w:val="24"/>
          <w:highlight w:val="white"/>
        </w:rPr>
        <w:t xml:space="preserve">Переможець процедури закупівлі у строк, що </w:t>
      </w:r>
      <w:r w:rsidRPr="007534CD">
        <w:rPr>
          <w:rFonts w:ascii="Times New Roman" w:eastAsia="Times New Roman" w:hAnsi="Times New Roman" w:cs="Times New Roman"/>
          <w:b/>
          <w:i/>
          <w:sz w:val="24"/>
          <w:szCs w:val="24"/>
          <w:highlight w:val="white"/>
        </w:rPr>
        <w:t xml:space="preserve">не перевищує чотири дні </w:t>
      </w:r>
      <w:r w:rsidRPr="007534CD">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7534CD">
        <w:rPr>
          <w:rFonts w:ascii="Times New Roman" w:eastAsia="Times New Roman" w:hAnsi="Times New Roman" w:cs="Times New Roman"/>
          <w:sz w:val="24"/>
          <w:szCs w:val="24"/>
          <w:highlight w:val="white"/>
        </w:rPr>
        <w:t>закупівель</w:t>
      </w:r>
      <w:proofErr w:type="spellEnd"/>
      <w:r w:rsidRPr="007534CD">
        <w:rPr>
          <w:rFonts w:ascii="Times New Roman" w:eastAsia="Times New Roman" w:hAnsi="Times New Roman" w:cs="Times New Roman"/>
          <w:sz w:val="24"/>
          <w:szCs w:val="24"/>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534CD">
        <w:rPr>
          <w:rFonts w:ascii="Times New Roman" w:eastAsia="Times New Roman" w:hAnsi="Times New Roman" w:cs="Times New Roman"/>
          <w:sz w:val="24"/>
          <w:szCs w:val="24"/>
          <w:highlight w:val="white"/>
        </w:rPr>
        <w:t>закупівель</w:t>
      </w:r>
      <w:proofErr w:type="spellEnd"/>
      <w:r w:rsidRPr="007534CD">
        <w:rPr>
          <w:rFonts w:ascii="Times New Roman" w:eastAsia="Times New Roman" w:hAnsi="Times New Roman" w:cs="Times New Roman"/>
          <w:sz w:val="24"/>
          <w:szCs w:val="24"/>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6A7730" w:rsidRPr="007534CD" w:rsidRDefault="006A7730" w:rsidP="006A773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7534CD">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A7730" w:rsidRPr="007534CD" w:rsidRDefault="006A7730" w:rsidP="006A7730">
      <w:pPr>
        <w:spacing w:after="0" w:line="240" w:lineRule="auto"/>
        <w:rPr>
          <w:rFonts w:ascii="Times New Roman" w:eastAsia="Times New Roman" w:hAnsi="Times New Roman" w:cs="Times New Roman"/>
          <w:b/>
          <w:sz w:val="24"/>
          <w:szCs w:val="24"/>
          <w:highlight w:val="white"/>
        </w:rPr>
      </w:pPr>
    </w:p>
    <w:p w:rsidR="006A7730" w:rsidRPr="007534CD" w:rsidRDefault="006A7730" w:rsidP="006A7730">
      <w:pPr>
        <w:spacing w:after="0" w:line="240" w:lineRule="auto"/>
        <w:rPr>
          <w:rFonts w:ascii="Times New Roman" w:eastAsia="Times New Roman" w:hAnsi="Times New Roman" w:cs="Times New Roman"/>
          <w:b/>
          <w:color w:val="000000"/>
          <w:sz w:val="24"/>
          <w:szCs w:val="24"/>
          <w:highlight w:val="white"/>
        </w:rPr>
      </w:pPr>
      <w:r w:rsidRPr="007534CD">
        <w:rPr>
          <w:rFonts w:ascii="Times New Roman" w:eastAsia="Times New Roman" w:hAnsi="Times New Roman" w:cs="Times New Roman"/>
          <w:color w:val="000000"/>
          <w:sz w:val="24"/>
          <w:szCs w:val="24"/>
          <w:highlight w:val="white"/>
        </w:rPr>
        <w:t> </w:t>
      </w:r>
      <w:r w:rsidRPr="007534CD">
        <w:rPr>
          <w:rFonts w:ascii="Times New Roman" w:eastAsia="Times New Roman" w:hAnsi="Times New Roman" w:cs="Times New Roman"/>
          <w:b/>
          <w:color w:val="000000"/>
          <w:sz w:val="24"/>
          <w:szCs w:val="24"/>
          <w:highlight w:val="white"/>
        </w:rPr>
        <w:t>3.1. Документи, які надаються  ПЕРЕМОЖЦЕМ (юридичною особою):</w:t>
      </w:r>
    </w:p>
    <w:tbl>
      <w:tblPr>
        <w:tblW w:w="10155" w:type="dxa"/>
        <w:tblInd w:w="-100" w:type="dxa"/>
        <w:tblLayout w:type="fixed"/>
        <w:tblLook w:val="0400" w:firstRow="0" w:lastRow="0" w:firstColumn="0" w:lastColumn="0" w:noHBand="0" w:noVBand="1"/>
      </w:tblPr>
      <w:tblGrid>
        <w:gridCol w:w="765"/>
        <w:gridCol w:w="4350"/>
        <w:gridCol w:w="5040"/>
      </w:tblGrid>
      <w:tr w:rsidR="006A7730" w:rsidRPr="007534CD" w:rsidTr="0088781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730" w:rsidRPr="007534CD" w:rsidRDefault="006A7730" w:rsidP="00887818">
            <w:pPr>
              <w:spacing w:after="0" w:line="240" w:lineRule="auto"/>
              <w:ind w:left="100"/>
              <w:jc w:val="center"/>
              <w:rPr>
                <w:rFonts w:ascii="Times New Roman" w:eastAsia="Times New Roman" w:hAnsi="Times New Roman" w:cs="Times New Roman"/>
                <w:sz w:val="24"/>
                <w:szCs w:val="24"/>
                <w:highlight w:val="white"/>
              </w:rPr>
            </w:pPr>
            <w:r w:rsidRPr="007534CD">
              <w:rPr>
                <w:rFonts w:ascii="Times New Roman" w:eastAsia="Times New Roman" w:hAnsi="Times New Roman" w:cs="Times New Roman"/>
                <w:b/>
                <w:color w:val="000000"/>
                <w:sz w:val="24"/>
                <w:szCs w:val="24"/>
                <w:highlight w:val="white"/>
              </w:rPr>
              <w:t>№</w:t>
            </w:r>
          </w:p>
          <w:p w:rsidR="006A7730" w:rsidRPr="007534CD" w:rsidRDefault="006A7730" w:rsidP="00887818">
            <w:pPr>
              <w:spacing w:after="0" w:line="240" w:lineRule="auto"/>
              <w:ind w:left="100"/>
              <w:jc w:val="center"/>
              <w:rPr>
                <w:rFonts w:ascii="Times New Roman" w:eastAsia="Times New Roman" w:hAnsi="Times New Roman" w:cs="Times New Roman"/>
                <w:sz w:val="24"/>
                <w:szCs w:val="24"/>
                <w:highlight w:val="white"/>
              </w:rPr>
            </w:pPr>
            <w:r w:rsidRPr="007534CD">
              <w:rPr>
                <w:rFonts w:ascii="Times New Roman" w:eastAsia="Times New Roman" w:hAnsi="Times New Roman" w:cs="Times New Roman"/>
                <w:b/>
                <w:sz w:val="24"/>
                <w:szCs w:val="24"/>
                <w:highlight w:val="white"/>
              </w:rPr>
              <w:t>з</w:t>
            </w:r>
            <w:r w:rsidRPr="007534CD">
              <w:rPr>
                <w:rFonts w:ascii="Times New Roman" w:eastAsia="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730" w:rsidRPr="007534CD" w:rsidRDefault="006A7730" w:rsidP="00887818">
            <w:pPr>
              <w:spacing w:after="0" w:line="240" w:lineRule="auto"/>
              <w:ind w:left="100"/>
              <w:jc w:val="center"/>
              <w:rPr>
                <w:rFonts w:ascii="Times New Roman" w:eastAsia="Times New Roman" w:hAnsi="Times New Roman" w:cs="Times New Roman"/>
                <w:b/>
                <w:sz w:val="24"/>
                <w:szCs w:val="24"/>
                <w:highlight w:val="white"/>
              </w:rPr>
            </w:pPr>
            <w:r w:rsidRPr="007534CD">
              <w:rPr>
                <w:rFonts w:ascii="Times New Roman" w:eastAsia="Times New Roman" w:hAnsi="Times New Roman" w:cs="Times New Roman"/>
                <w:b/>
                <w:sz w:val="24"/>
                <w:szCs w:val="24"/>
                <w:highlight w:val="white"/>
              </w:rPr>
              <w:t>Вимоги згідно п. 47 Особливостей</w:t>
            </w:r>
          </w:p>
          <w:p w:rsidR="006A7730" w:rsidRPr="007534CD" w:rsidRDefault="006A7730" w:rsidP="00887818">
            <w:pPr>
              <w:spacing w:after="0" w:line="240" w:lineRule="auto"/>
              <w:ind w:left="100"/>
              <w:jc w:val="center"/>
              <w:rPr>
                <w:rFonts w:ascii="Times New Roman" w:eastAsia="Times New Roman" w:hAnsi="Times New Roman" w:cs="Times New Roman"/>
                <w:b/>
                <w:sz w:val="24"/>
                <w:szCs w:val="24"/>
                <w:highlight w:val="white"/>
              </w:rPr>
            </w:pP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730" w:rsidRPr="007534CD" w:rsidRDefault="006A7730" w:rsidP="00887818">
            <w:pPr>
              <w:spacing w:after="0" w:line="240" w:lineRule="auto"/>
              <w:ind w:left="100"/>
              <w:jc w:val="center"/>
              <w:rPr>
                <w:rFonts w:ascii="Times New Roman" w:eastAsia="Times New Roman" w:hAnsi="Times New Roman" w:cs="Times New Roman"/>
                <w:b/>
                <w:sz w:val="24"/>
                <w:szCs w:val="24"/>
                <w:highlight w:val="white"/>
              </w:rPr>
            </w:pPr>
            <w:r w:rsidRPr="007534CD">
              <w:rPr>
                <w:rFonts w:ascii="Times New Roman" w:eastAsia="Times New Roman" w:hAnsi="Times New Roman" w:cs="Times New Roman"/>
                <w:b/>
                <w:sz w:val="24"/>
                <w:szCs w:val="24"/>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6A7730" w:rsidRPr="007534CD" w:rsidTr="0088781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730" w:rsidRPr="007534CD" w:rsidRDefault="006A7730" w:rsidP="00887818">
            <w:pPr>
              <w:spacing w:after="0" w:line="240" w:lineRule="auto"/>
              <w:ind w:left="100"/>
              <w:jc w:val="center"/>
              <w:rPr>
                <w:rFonts w:ascii="Times New Roman" w:eastAsia="Times New Roman" w:hAnsi="Times New Roman" w:cs="Times New Roman"/>
                <w:sz w:val="24"/>
                <w:szCs w:val="24"/>
                <w:highlight w:val="white"/>
              </w:rPr>
            </w:pPr>
            <w:r w:rsidRPr="007534CD">
              <w:rPr>
                <w:rFonts w:ascii="Times New Roman" w:eastAsia="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730" w:rsidRPr="007534CD" w:rsidRDefault="006A7730" w:rsidP="0088781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7534CD">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A7730" w:rsidRPr="007534CD" w:rsidRDefault="006A7730" w:rsidP="00887818">
            <w:pPr>
              <w:spacing w:after="0" w:line="240" w:lineRule="auto"/>
              <w:jc w:val="both"/>
              <w:rPr>
                <w:rFonts w:ascii="Times New Roman" w:eastAsia="Times New Roman" w:hAnsi="Times New Roman" w:cs="Times New Roman"/>
                <w:b/>
                <w:sz w:val="24"/>
                <w:szCs w:val="24"/>
                <w:highlight w:val="white"/>
              </w:rPr>
            </w:pPr>
            <w:r w:rsidRPr="007534CD">
              <w:rPr>
                <w:rFonts w:ascii="Times New Roman" w:eastAsia="Times New Roman" w:hAnsi="Times New Roman" w:cs="Times New Roman"/>
                <w:b/>
                <w:sz w:val="24"/>
                <w:szCs w:val="24"/>
                <w:highlight w:val="white"/>
              </w:rPr>
              <w:t>(підпункт 3 пункт 47 Особливостей)</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730" w:rsidRPr="007534CD" w:rsidRDefault="006A7730" w:rsidP="00887818">
            <w:pPr>
              <w:spacing w:after="0" w:line="240" w:lineRule="auto"/>
              <w:ind w:right="140"/>
              <w:jc w:val="both"/>
              <w:rPr>
                <w:rFonts w:ascii="Times New Roman" w:eastAsia="Times New Roman" w:hAnsi="Times New Roman" w:cs="Times New Roman"/>
                <w:b/>
                <w:sz w:val="24"/>
                <w:szCs w:val="24"/>
                <w:highlight w:val="white"/>
              </w:rPr>
            </w:pPr>
            <w:r w:rsidRPr="007534CD">
              <w:rPr>
                <w:rFonts w:ascii="Times New Roman" w:eastAsia="Times New Roman" w:hAnsi="Times New Roman" w:cs="Times New Roman"/>
                <w:b/>
                <w:sz w:val="24"/>
                <w:szCs w:val="24"/>
                <w:highlight w:val="white"/>
              </w:rPr>
              <w:t>Перевіряється безпосередньо замовником самостійно, крім випадків, коли доступ до такої інформації є обмеженим*.</w:t>
            </w:r>
          </w:p>
          <w:p w:rsidR="006A7730" w:rsidRPr="007534CD" w:rsidRDefault="006A7730" w:rsidP="00887818">
            <w:pPr>
              <w:spacing w:after="0" w:line="240" w:lineRule="auto"/>
              <w:ind w:right="140"/>
              <w:jc w:val="both"/>
              <w:rPr>
                <w:rFonts w:ascii="Times New Roman" w:eastAsia="Times New Roman" w:hAnsi="Times New Roman" w:cs="Times New Roman"/>
                <w:i/>
                <w:sz w:val="24"/>
                <w:szCs w:val="24"/>
                <w:highlight w:val="white"/>
              </w:rPr>
            </w:pPr>
            <w:r w:rsidRPr="007534CD">
              <w:rPr>
                <w:rFonts w:ascii="Times New Roman" w:eastAsia="Times New Roman" w:hAnsi="Times New Roman" w:cs="Times New Roman"/>
                <w:i/>
                <w:sz w:val="24"/>
                <w:szCs w:val="24"/>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7534CD">
              <w:rPr>
                <w:rFonts w:ascii="Times New Roman" w:eastAsia="Times New Roman" w:hAnsi="Times New Roman" w:cs="Times New Roman"/>
                <w:b/>
                <w:i/>
                <w:sz w:val="24"/>
                <w:szCs w:val="24"/>
                <w:highlight w:val="white"/>
              </w:rPr>
              <w:t xml:space="preserve"> </w:t>
            </w:r>
            <w:r w:rsidRPr="007534CD">
              <w:rPr>
                <w:rFonts w:ascii="Times New Roman" w:eastAsia="Times New Roman" w:hAnsi="Times New Roman" w:cs="Times New Roman"/>
                <w:i/>
                <w:sz w:val="24"/>
                <w:szCs w:val="24"/>
                <w:highlight w:val="white"/>
              </w:rPr>
              <w:t>свою роботу, так і відкриватись, поновлюватись у період воєнного стану.</w:t>
            </w:r>
          </w:p>
          <w:p w:rsidR="006A7730" w:rsidRPr="007534CD" w:rsidRDefault="006A7730" w:rsidP="00887818">
            <w:pPr>
              <w:spacing w:after="0" w:line="240" w:lineRule="auto"/>
              <w:ind w:right="140"/>
              <w:jc w:val="both"/>
              <w:rPr>
                <w:rFonts w:ascii="Times New Roman" w:eastAsia="Times New Roman" w:hAnsi="Times New Roman" w:cs="Times New Roman"/>
                <w:i/>
                <w:sz w:val="24"/>
                <w:szCs w:val="24"/>
                <w:highlight w:val="white"/>
              </w:rPr>
            </w:pPr>
            <w:r w:rsidRPr="007534CD">
              <w:rPr>
                <w:rFonts w:ascii="Times New Roman" w:eastAsia="Times New Roman" w:hAnsi="Times New Roman" w:cs="Times New Roman"/>
                <w:i/>
                <w:sz w:val="24"/>
                <w:szCs w:val="24"/>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w:t>
            </w:r>
            <w:r w:rsidRPr="007534CD">
              <w:rPr>
                <w:rFonts w:ascii="Times New Roman" w:eastAsia="Times New Roman" w:hAnsi="Times New Roman" w:cs="Times New Roman"/>
                <w:i/>
                <w:sz w:val="24"/>
                <w:szCs w:val="24"/>
                <w:highlight w:val="white"/>
              </w:rPr>
              <w:lastRenderedPageBreak/>
              <w:t xml:space="preserve">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534CD">
              <w:rPr>
                <w:rFonts w:ascii="Times New Roman" w:eastAsia="Times New Roman" w:hAnsi="Times New Roman" w:cs="Times New Roman"/>
                <w:b/>
                <w:i/>
                <w:sz w:val="24"/>
                <w:szCs w:val="24"/>
                <w:highlight w:val="white"/>
              </w:rPr>
              <w:t>керівника учасника</w:t>
            </w:r>
            <w:r w:rsidRPr="007534CD">
              <w:rPr>
                <w:rFonts w:ascii="Times New Roman" w:eastAsia="Times New Roman" w:hAnsi="Times New Roman" w:cs="Times New Roman"/>
                <w:i/>
                <w:sz w:val="24"/>
                <w:szCs w:val="24"/>
                <w:highlight w:val="white"/>
              </w:rPr>
              <w:t xml:space="preserve"> процедури </w:t>
            </w:r>
            <w:proofErr w:type="spellStart"/>
            <w:r w:rsidRPr="007534CD">
              <w:rPr>
                <w:rFonts w:ascii="Times New Roman" w:eastAsia="Times New Roman" w:hAnsi="Times New Roman" w:cs="Times New Roman"/>
                <w:i/>
                <w:sz w:val="24"/>
                <w:szCs w:val="24"/>
                <w:highlight w:val="white"/>
              </w:rPr>
              <w:t>закупівлі,на</w:t>
            </w:r>
            <w:proofErr w:type="spellEnd"/>
            <w:r w:rsidRPr="007534CD">
              <w:rPr>
                <w:rFonts w:ascii="Times New Roman" w:eastAsia="Times New Roman" w:hAnsi="Times New Roman" w:cs="Times New Roman"/>
                <w:i/>
                <w:sz w:val="24"/>
                <w:szCs w:val="24"/>
                <w:highlight w:val="white"/>
              </w:rPr>
              <w:t xml:space="preserve"> виконання абзацу 15 пункту 47 Особливостей надається переможцем торгів.</w:t>
            </w:r>
          </w:p>
        </w:tc>
      </w:tr>
      <w:tr w:rsidR="006A7730" w:rsidRPr="007534CD" w:rsidTr="0088781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730" w:rsidRPr="007534CD" w:rsidRDefault="006A7730" w:rsidP="00887818">
            <w:pPr>
              <w:spacing w:after="0" w:line="240" w:lineRule="auto"/>
              <w:ind w:left="100"/>
              <w:jc w:val="center"/>
              <w:rPr>
                <w:rFonts w:ascii="Times New Roman" w:eastAsia="Times New Roman" w:hAnsi="Times New Roman" w:cs="Times New Roman"/>
                <w:sz w:val="24"/>
                <w:szCs w:val="24"/>
                <w:highlight w:val="white"/>
              </w:rPr>
            </w:pPr>
            <w:r w:rsidRPr="007534CD">
              <w:rPr>
                <w:rFonts w:ascii="Times New Roman" w:eastAsia="Times New Roman" w:hAnsi="Times New Roman" w:cs="Times New Roman"/>
                <w:b/>
                <w:color w:val="000000"/>
                <w:sz w:val="24"/>
                <w:szCs w:val="24"/>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730" w:rsidRPr="007534CD" w:rsidRDefault="006A7730" w:rsidP="0088781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7534CD">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A7730" w:rsidRPr="007534CD" w:rsidRDefault="006A7730" w:rsidP="00887818">
            <w:pPr>
              <w:spacing w:after="0" w:line="240" w:lineRule="auto"/>
              <w:ind w:right="140"/>
              <w:jc w:val="both"/>
              <w:rPr>
                <w:rFonts w:ascii="Times New Roman" w:eastAsia="Times New Roman" w:hAnsi="Times New Roman" w:cs="Times New Roman"/>
                <w:b/>
                <w:sz w:val="24"/>
                <w:szCs w:val="24"/>
                <w:highlight w:val="white"/>
              </w:rPr>
            </w:pPr>
            <w:r w:rsidRPr="007534CD">
              <w:rPr>
                <w:rFonts w:ascii="Times New Roman" w:eastAsia="Times New Roman" w:hAnsi="Times New Roman" w:cs="Times New Roman"/>
                <w:b/>
                <w:sz w:val="24"/>
                <w:szCs w:val="24"/>
                <w:highlight w:val="white"/>
              </w:rPr>
              <w:t>(підпункт 6 пункт 47 Особливостей)</w:t>
            </w:r>
          </w:p>
        </w:tc>
        <w:tc>
          <w:tcPr>
            <w:tcW w:w="504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A7730" w:rsidRPr="007534CD" w:rsidRDefault="006A7730" w:rsidP="00887818">
            <w:pPr>
              <w:spacing w:after="0" w:line="240" w:lineRule="auto"/>
              <w:jc w:val="both"/>
              <w:rPr>
                <w:rFonts w:ascii="Times New Roman" w:eastAsia="Times New Roman" w:hAnsi="Times New Roman" w:cs="Times New Roman"/>
                <w:b/>
                <w:sz w:val="24"/>
                <w:szCs w:val="24"/>
                <w:highlight w:val="white"/>
              </w:rPr>
            </w:pPr>
            <w:r w:rsidRPr="007534CD">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6A7730" w:rsidRPr="007534CD" w:rsidRDefault="006A7730" w:rsidP="00887818">
            <w:pPr>
              <w:spacing w:after="0" w:line="240" w:lineRule="auto"/>
              <w:jc w:val="both"/>
              <w:rPr>
                <w:rFonts w:ascii="Times New Roman" w:eastAsia="Times New Roman" w:hAnsi="Times New Roman" w:cs="Times New Roman"/>
                <w:b/>
                <w:sz w:val="24"/>
                <w:szCs w:val="24"/>
                <w:highlight w:val="white"/>
              </w:rPr>
            </w:pPr>
          </w:p>
          <w:p w:rsidR="006A7730" w:rsidRPr="007534CD" w:rsidRDefault="006A7730" w:rsidP="00887818">
            <w:pPr>
              <w:spacing w:after="0" w:line="240" w:lineRule="auto"/>
              <w:jc w:val="both"/>
              <w:rPr>
                <w:rFonts w:ascii="Times New Roman" w:eastAsia="Times New Roman" w:hAnsi="Times New Roman" w:cs="Times New Roman"/>
                <w:b/>
                <w:sz w:val="24"/>
                <w:szCs w:val="24"/>
                <w:highlight w:val="white"/>
              </w:rPr>
            </w:pPr>
            <w:r w:rsidRPr="007534CD">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 </w:t>
            </w:r>
          </w:p>
        </w:tc>
      </w:tr>
      <w:tr w:rsidR="006A7730" w:rsidRPr="007534CD" w:rsidTr="00887818">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730" w:rsidRPr="007534CD" w:rsidRDefault="006A7730" w:rsidP="00887818">
            <w:pPr>
              <w:spacing w:after="0" w:line="240" w:lineRule="auto"/>
              <w:ind w:left="100"/>
              <w:jc w:val="center"/>
              <w:rPr>
                <w:rFonts w:ascii="Times New Roman" w:eastAsia="Times New Roman" w:hAnsi="Times New Roman" w:cs="Times New Roman"/>
                <w:sz w:val="24"/>
                <w:szCs w:val="24"/>
                <w:highlight w:val="white"/>
              </w:rPr>
            </w:pPr>
            <w:r w:rsidRPr="007534CD">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730" w:rsidRPr="007534CD" w:rsidRDefault="006A7730" w:rsidP="0088781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7534CD">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A7730" w:rsidRPr="007534CD" w:rsidRDefault="006A7730" w:rsidP="00887818">
            <w:pPr>
              <w:spacing w:after="0" w:line="240" w:lineRule="auto"/>
              <w:jc w:val="both"/>
              <w:rPr>
                <w:rFonts w:ascii="Times New Roman" w:eastAsia="Times New Roman" w:hAnsi="Times New Roman" w:cs="Times New Roman"/>
                <w:b/>
                <w:sz w:val="24"/>
                <w:szCs w:val="24"/>
                <w:highlight w:val="white"/>
              </w:rPr>
            </w:pPr>
            <w:r w:rsidRPr="007534CD">
              <w:rPr>
                <w:rFonts w:ascii="Times New Roman" w:eastAsia="Times New Roman" w:hAnsi="Times New Roman" w:cs="Times New Roman"/>
                <w:b/>
                <w:sz w:val="24"/>
                <w:szCs w:val="24"/>
                <w:highlight w:val="white"/>
              </w:rPr>
              <w:t>(підпункт 12 пункт 47 Особливостей)</w:t>
            </w:r>
          </w:p>
        </w:tc>
        <w:tc>
          <w:tcPr>
            <w:tcW w:w="504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A7730" w:rsidRPr="007534CD" w:rsidRDefault="006A7730" w:rsidP="00887818">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6A7730" w:rsidRPr="007534CD" w:rsidTr="0088781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730" w:rsidRPr="007534CD" w:rsidRDefault="006A7730" w:rsidP="00887818">
            <w:pPr>
              <w:spacing w:after="0" w:line="240" w:lineRule="auto"/>
              <w:ind w:left="100"/>
              <w:jc w:val="center"/>
              <w:rPr>
                <w:rFonts w:ascii="Times New Roman" w:eastAsia="Times New Roman" w:hAnsi="Times New Roman" w:cs="Times New Roman"/>
                <w:b/>
                <w:sz w:val="24"/>
                <w:szCs w:val="24"/>
                <w:highlight w:val="white"/>
              </w:rPr>
            </w:pPr>
            <w:r w:rsidRPr="007534CD">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730" w:rsidRPr="007534CD" w:rsidRDefault="006A7730" w:rsidP="00887818">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7534CD">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A7730" w:rsidRPr="007534CD" w:rsidRDefault="006A7730" w:rsidP="00887818">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7534CD">
              <w:rPr>
                <w:rFonts w:ascii="Times New Roman" w:eastAsia="Times New Roman" w:hAnsi="Times New Roman" w:cs="Times New Roman"/>
                <w:b/>
                <w:sz w:val="24"/>
                <w:szCs w:val="24"/>
                <w:highlight w:val="white"/>
              </w:rPr>
              <w:t>(абзац 14 пункт 47 Особливостей)</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730" w:rsidRPr="007534CD" w:rsidRDefault="006A7730" w:rsidP="00887818">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7534CD">
              <w:rPr>
                <w:rFonts w:ascii="Times New Roman" w:eastAsia="Times New Roman" w:hAnsi="Times New Roman" w:cs="Times New Roman"/>
                <w:b/>
                <w:sz w:val="24"/>
                <w:szCs w:val="24"/>
                <w:highlight w:val="white"/>
              </w:rPr>
              <w:t>Довідка в довільній формі</w:t>
            </w:r>
            <w:r w:rsidRPr="007534CD">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A7730" w:rsidRPr="007534CD" w:rsidRDefault="006A7730" w:rsidP="006A7730">
      <w:pPr>
        <w:spacing w:after="0" w:line="240" w:lineRule="auto"/>
        <w:rPr>
          <w:rFonts w:ascii="Times New Roman" w:eastAsia="Times New Roman" w:hAnsi="Times New Roman" w:cs="Times New Roman"/>
          <w:b/>
          <w:color w:val="000000"/>
          <w:sz w:val="24"/>
          <w:szCs w:val="24"/>
        </w:rPr>
      </w:pPr>
    </w:p>
    <w:p w:rsidR="006A7730" w:rsidRPr="007534CD" w:rsidRDefault="006A7730" w:rsidP="006A7730">
      <w:pPr>
        <w:spacing w:after="0" w:line="240" w:lineRule="auto"/>
        <w:jc w:val="center"/>
        <w:rPr>
          <w:rFonts w:ascii="Times New Roman" w:eastAsia="Times New Roman" w:hAnsi="Times New Roman" w:cs="Times New Roman"/>
          <w:sz w:val="24"/>
          <w:szCs w:val="24"/>
        </w:rPr>
      </w:pPr>
      <w:r w:rsidRPr="007534CD">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7534CD">
        <w:rPr>
          <w:rFonts w:ascii="Times New Roman" w:eastAsia="Times New Roman" w:hAnsi="Times New Roman" w:cs="Times New Roman"/>
          <w:b/>
          <w:sz w:val="24"/>
          <w:szCs w:val="24"/>
        </w:rPr>
        <w:t xml:space="preserve"> — </w:t>
      </w:r>
      <w:r w:rsidRPr="007534CD">
        <w:rPr>
          <w:rFonts w:ascii="Times New Roman" w:eastAsia="Times New Roman" w:hAnsi="Times New Roman" w:cs="Times New Roman"/>
          <w:b/>
          <w:color w:val="000000"/>
          <w:sz w:val="24"/>
          <w:szCs w:val="24"/>
        </w:rPr>
        <w:t>підприємцем):</w:t>
      </w:r>
    </w:p>
    <w:tbl>
      <w:tblPr>
        <w:tblW w:w="10296" w:type="dxa"/>
        <w:tblInd w:w="-100" w:type="dxa"/>
        <w:tblLayout w:type="fixed"/>
        <w:tblLook w:val="0400" w:firstRow="0" w:lastRow="0" w:firstColumn="0" w:lastColumn="0" w:noHBand="0" w:noVBand="1"/>
      </w:tblPr>
      <w:tblGrid>
        <w:gridCol w:w="587"/>
        <w:gridCol w:w="3898"/>
        <w:gridCol w:w="5811"/>
      </w:tblGrid>
      <w:tr w:rsidR="006A7730" w:rsidRPr="007534CD" w:rsidTr="00887818">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730" w:rsidRPr="007534CD" w:rsidRDefault="006A7730" w:rsidP="00887818">
            <w:pPr>
              <w:spacing w:after="0" w:line="240" w:lineRule="auto"/>
              <w:ind w:left="100"/>
              <w:jc w:val="center"/>
              <w:rPr>
                <w:rFonts w:ascii="Times New Roman" w:eastAsia="Times New Roman" w:hAnsi="Times New Roman" w:cs="Times New Roman"/>
                <w:sz w:val="24"/>
                <w:szCs w:val="24"/>
              </w:rPr>
            </w:pPr>
            <w:r w:rsidRPr="007534CD">
              <w:rPr>
                <w:rFonts w:ascii="Times New Roman" w:eastAsia="Times New Roman" w:hAnsi="Times New Roman" w:cs="Times New Roman"/>
                <w:b/>
                <w:color w:val="000000"/>
                <w:sz w:val="24"/>
                <w:szCs w:val="24"/>
              </w:rPr>
              <w:t>№</w:t>
            </w:r>
          </w:p>
          <w:p w:rsidR="006A7730" w:rsidRPr="007534CD" w:rsidRDefault="006A7730" w:rsidP="00887818">
            <w:pPr>
              <w:spacing w:after="0" w:line="240" w:lineRule="auto"/>
              <w:ind w:left="100"/>
              <w:jc w:val="center"/>
              <w:rPr>
                <w:rFonts w:ascii="Times New Roman" w:eastAsia="Times New Roman" w:hAnsi="Times New Roman" w:cs="Times New Roman"/>
                <w:sz w:val="24"/>
                <w:szCs w:val="24"/>
              </w:rPr>
            </w:pPr>
            <w:r w:rsidRPr="007534CD">
              <w:rPr>
                <w:rFonts w:ascii="Times New Roman" w:eastAsia="Times New Roman" w:hAnsi="Times New Roman" w:cs="Times New Roman"/>
                <w:b/>
                <w:sz w:val="24"/>
                <w:szCs w:val="24"/>
              </w:rPr>
              <w:t>з</w:t>
            </w:r>
            <w:r w:rsidRPr="007534CD">
              <w:rPr>
                <w:rFonts w:ascii="Times New Roman" w:eastAsia="Times New Roman" w:hAnsi="Times New Roman" w:cs="Times New Roman"/>
                <w:b/>
                <w:color w:val="000000"/>
                <w:sz w:val="24"/>
                <w:szCs w:val="24"/>
              </w:rPr>
              <w:t>/п</w:t>
            </w:r>
          </w:p>
        </w:tc>
        <w:tc>
          <w:tcPr>
            <w:tcW w:w="3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730" w:rsidRPr="007534CD" w:rsidRDefault="006A7730" w:rsidP="00887818">
            <w:pPr>
              <w:spacing w:after="0" w:line="240" w:lineRule="auto"/>
              <w:ind w:left="100"/>
              <w:jc w:val="center"/>
              <w:rPr>
                <w:rFonts w:ascii="Times New Roman" w:eastAsia="Times New Roman" w:hAnsi="Times New Roman" w:cs="Times New Roman"/>
                <w:b/>
                <w:sz w:val="24"/>
                <w:szCs w:val="24"/>
                <w:highlight w:val="white"/>
              </w:rPr>
            </w:pPr>
            <w:r w:rsidRPr="007534CD">
              <w:rPr>
                <w:rFonts w:ascii="Times New Roman" w:eastAsia="Times New Roman" w:hAnsi="Times New Roman" w:cs="Times New Roman"/>
                <w:b/>
                <w:sz w:val="24"/>
                <w:szCs w:val="24"/>
                <w:highlight w:val="white"/>
              </w:rPr>
              <w:t>Вимоги згідно пункту 47 Особливостей</w:t>
            </w:r>
          </w:p>
        </w:tc>
        <w:tc>
          <w:tcPr>
            <w:tcW w:w="58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730" w:rsidRPr="007534CD" w:rsidRDefault="006A7730" w:rsidP="00887818">
            <w:pPr>
              <w:spacing w:after="0" w:line="240" w:lineRule="auto"/>
              <w:ind w:left="100"/>
              <w:jc w:val="center"/>
              <w:rPr>
                <w:rFonts w:ascii="Times New Roman" w:eastAsia="Times New Roman" w:hAnsi="Times New Roman" w:cs="Times New Roman"/>
                <w:b/>
                <w:sz w:val="24"/>
                <w:szCs w:val="24"/>
              </w:rPr>
            </w:pPr>
            <w:r w:rsidRPr="007534CD">
              <w:rPr>
                <w:rFonts w:ascii="Times New Roman" w:eastAsia="Times New Roman" w:hAnsi="Times New Roman" w:cs="Times New Roman"/>
                <w:b/>
                <w:sz w:val="24"/>
                <w:szCs w:val="24"/>
              </w:rPr>
              <w:t xml:space="preserve">Переможець </w:t>
            </w:r>
            <w:r w:rsidRPr="007534CD">
              <w:rPr>
                <w:rFonts w:ascii="Times New Roman" w:eastAsia="Times New Roman" w:hAnsi="Times New Roman" w:cs="Times New Roman"/>
                <w:b/>
                <w:sz w:val="24"/>
                <w:szCs w:val="24"/>
                <w:highlight w:val="white"/>
              </w:rPr>
              <w:t>торгів на виконання вимоги згідно пункту 47 Особ</w:t>
            </w:r>
            <w:r w:rsidRPr="007534CD">
              <w:rPr>
                <w:rFonts w:ascii="Times New Roman" w:eastAsia="Times New Roman" w:hAnsi="Times New Roman" w:cs="Times New Roman"/>
                <w:b/>
                <w:sz w:val="24"/>
                <w:szCs w:val="24"/>
              </w:rPr>
              <w:t xml:space="preserve">ливостей (підтвердження </w:t>
            </w:r>
            <w:r w:rsidRPr="007534CD">
              <w:rPr>
                <w:rFonts w:ascii="Times New Roman" w:eastAsia="Times New Roman" w:hAnsi="Times New Roman" w:cs="Times New Roman"/>
                <w:b/>
                <w:sz w:val="24"/>
                <w:szCs w:val="24"/>
              </w:rPr>
              <w:lastRenderedPageBreak/>
              <w:t>відсутності підстав) повинен надати таку інформацію:</w:t>
            </w:r>
          </w:p>
        </w:tc>
      </w:tr>
      <w:tr w:rsidR="006A7730" w:rsidRPr="007534CD" w:rsidTr="0088781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730" w:rsidRPr="007534CD" w:rsidRDefault="006A7730" w:rsidP="00887818">
            <w:pPr>
              <w:spacing w:after="0" w:line="240" w:lineRule="auto"/>
              <w:ind w:left="100"/>
              <w:jc w:val="center"/>
              <w:rPr>
                <w:rFonts w:ascii="Times New Roman" w:eastAsia="Times New Roman" w:hAnsi="Times New Roman" w:cs="Times New Roman"/>
                <w:sz w:val="24"/>
                <w:szCs w:val="24"/>
              </w:rPr>
            </w:pPr>
            <w:r w:rsidRPr="007534CD">
              <w:rPr>
                <w:rFonts w:ascii="Times New Roman" w:eastAsia="Times New Roman" w:hAnsi="Times New Roman" w:cs="Times New Roman"/>
                <w:b/>
                <w:color w:val="000000"/>
                <w:sz w:val="24"/>
                <w:szCs w:val="24"/>
              </w:rPr>
              <w:lastRenderedPageBreak/>
              <w:t>1</w:t>
            </w:r>
          </w:p>
        </w:tc>
        <w:tc>
          <w:tcPr>
            <w:tcW w:w="3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730" w:rsidRPr="007534CD" w:rsidRDefault="006A7730" w:rsidP="0088781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7534CD">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A7730" w:rsidRPr="007534CD" w:rsidRDefault="006A7730" w:rsidP="00887818">
            <w:pPr>
              <w:spacing w:after="0" w:line="240" w:lineRule="auto"/>
              <w:jc w:val="both"/>
              <w:rPr>
                <w:rFonts w:ascii="Times New Roman" w:eastAsia="Times New Roman" w:hAnsi="Times New Roman" w:cs="Times New Roman"/>
                <w:b/>
                <w:sz w:val="24"/>
                <w:szCs w:val="24"/>
                <w:highlight w:val="white"/>
              </w:rPr>
            </w:pPr>
            <w:r w:rsidRPr="007534CD">
              <w:rPr>
                <w:rFonts w:ascii="Times New Roman" w:eastAsia="Times New Roman" w:hAnsi="Times New Roman" w:cs="Times New Roman"/>
                <w:b/>
                <w:sz w:val="24"/>
                <w:szCs w:val="24"/>
                <w:highlight w:val="white"/>
              </w:rPr>
              <w:t>(підпункт 3 пункт 47 Особливостей)</w:t>
            </w:r>
          </w:p>
        </w:tc>
        <w:tc>
          <w:tcPr>
            <w:tcW w:w="58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730" w:rsidRPr="007534CD" w:rsidRDefault="006A7730" w:rsidP="00887818">
            <w:pPr>
              <w:spacing w:after="0" w:line="240" w:lineRule="auto"/>
              <w:ind w:right="140"/>
              <w:jc w:val="both"/>
              <w:rPr>
                <w:rFonts w:ascii="Times New Roman" w:eastAsia="Times New Roman" w:hAnsi="Times New Roman" w:cs="Times New Roman"/>
                <w:b/>
                <w:sz w:val="24"/>
                <w:szCs w:val="24"/>
              </w:rPr>
            </w:pPr>
            <w:r w:rsidRPr="007534CD">
              <w:rPr>
                <w:rFonts w:ascii="Times New Roman" w:eastAsia="Times New Roman" w:hAnsi="Times New Roman" w:cs="Times New Roman"/>
                <w:b/>
                <w:sz w:val="24"/>
                <w:szCs w:val="24"/>
              </w:rPr>
              <w:t>Перевіряється безпосередньо замовником самостійно, крім випадків, коли доступ до такої інформації є обмеженим*.</w:t>
            </w:r>
          </w:p>
          <w:p w:rsidR="006A7730" w:rsidRPr="007534CD" w:rsidRDefault="006A7730" w:rsidP="00887818">
            <w:pPr>
              <w:spacing w:after="0" w:line="240" w:lineRule="auto"/>
              <w:ind w:right="140"/>
              <w:jc w:val="both"/>
              <w:rPr>
                <w:rFonts w:ascii="Times New Roman" w:eastAsia="Times New Roman" w:hAnsi="Times New Roman" w:cs="Times New Roman"/>
                <w:i/>
                <w:sz w:val="24"/>
                <w:szCs w:val="24"/>
              </w:rPr>
            </w:pPr>
            <w:r w:rsidRPr="007534CD">
              <w:rPr>
                <w:rFonts w:ascii="Times New Roman" w:eastAsia="Times New Roman" w:hAnsi="Times New Roman" w:cs="Times New Roman"/>
                <w:i/>
                <w:sz w:val="24"/>
                <w:szCs w:val="24"/>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7534CD">
              <w:rPr>
                <w:rFonts w:ascii="Times New Roman" w:eastAsia="Times New Roman" w:hAnsi="Times New Roman" w:cs="Times New Roman"/>
                <w:b/>
                <w:i/>
                <w:sz w:val="24"/>
                <w:szCs w:val="24"/>
              </w:rPr>
              <w:t xml:space="preserve"> </w:t>
            </w:r>
            <w:r w:rsidRPr="007534CD">
              <w:rPr>
                <w:rFonts w:ascii="Times New Roman" w:eastAsia="Times New Roman" w:hAnsi="Times New Roman" w:cs="Times New Roman"/>
                <w:i/>
                <w:sz w:val="24"/>
                <w:szCs w:val="24"/>
              </w:rPr>
              <w:t>свою роботу, так і відкриватись, поновлюватись у період воєнного стану.</w:t>
            </w:r>
          </w:p>
          <w:p w:rsidR="006A7730" w:rsidRPr="007534CD" w:rsidRDefault="006A7730" w:rsidP="00887818">
            <w:pPr>
              <w:spacing w:after="0" w:line="240" w:lineRule="auto"/>
              <w:ind w:right="140"/>
              <w:jc w:val="both"/>
              <w:rPr>
                <w:rFonts w:ascii="Times New Roman" w:eastAsia="Times New Roman" w:hAnsi="Times New Roman" w:cs="Times New Roman"/>
                <w:i/>
                <w:color w:val="FF0000"/>
                <w:sz w:val="24"/>
                <w:szCs w:val="24"/>
                <w:highlight w:val="yellow"/>
              </w:rPr>
            </w:pPr>
            <w:r w:rsidRPr="007534CD">
              <w:rPr>
                <w:rFonts w:ascii="Times New Roman" w:eastAsia="Times New Roman" w:hAnsi="Times New Roman" w:cs="Times New Roman"/>
                <w:i/>
                <w:sz w:val="24"/>
                <w:szCs w:val="24"/>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7534CD">
              <w:rPr>
                <w:rFonts w:ascii="Times New Roman" w:eastAsia="Times New Roman" w:hAnsi="Times New Roman" w:cs="Times New Roman"/>
                <w:b/>
                <w:i/>
                <w:sz w:val="24"/>
                <w:szCs w:val="24"/>
              </w:rPr>
              <w:t xml:space="preserve"> </w:t>
            </w:r>
            <w:r w:rsidRPr="007534CD">
              <w:rPr>
                <w:rFonts w:ascii="Times New Roman" w:eastAsia="Times New Roman" w:hAnsi="Times New Roman" w:cs="Times New Roman"/>
                <w:i/>
                <w:sz w:val="24"/>
                <w:szCs w:val="24"/>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534CD">
              <w:rPr>
                <w:rFonts w:ascii="Times New Roman" w:eastAsia="Times New Roman" w:hAnsi="Times New Roman" w:cs="Times New Roman"/>
                <w:b/>
                <w:i/>
                <w:sz w:val="24"/>
                <w:szCs w:val="24"/>
              </w:rPr>
              <w:t>фізичної особи</w:t>
            </w:r>
            <w:r w:rsidRPr="007534CD">
              <w:rPr>
                <w:rFonts w:ascii="Times New Roman" w:eastAsia="Times New Roman" w:hAnsi="Times New Roman" w:cs="Times New Roman"/>
                <w:i/>
                <w:sz w:val="24"/>
                <w:szCs w:val="24"/>
              </w:rPr>
              <w:t xml:space="preserve">, яка є  учасником процедури </w:t>
            </w:r>
            <w:proofErr w:type="spellStart"/>
            <w:r w:rsidRPr="007534CD">
              <w:rPr>
                <w:rFonts w:ascii="Times New Roman" w:eastAsia="Times New Roman" w:hAnsi="Times New Roman" w:cs="Times New Roman"/>
                <w:i/>
                <w:sz w:val="24"/>
                <w:szCs w:val="24"/>
              </w:rPr>
              <w:t>закупівлі,на</w:t>
            </w:r>
            <w:proofErr w:type="spellEnd"/>
            <w:r w:rsidRPr="007534CD">
              <w:rPr>
                <w:rFonts w:ascii="Times New Roman" w:eastAsia="Times New Roman" w:hAnsi="Times New Roman" w:cs="Times New Roman"/>
                <w:i/>
                <w:sz w:val="24"/>
                <w:szCs w:val="24"/>
              </w:rPr>
              <w:t xml:space="preserve"> виконання абзацу 15 пункту 47 Особливостей надається переможцем торгів.</w:t>
            </w:r>
          </w:p>
        </w:tc>
      </w:tr>
      <w:tr w:rsidR="006A7730" w:rsidRPr="007534CD" w:rsidTr="0088781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730" w:rsidRPr="007534CD" w:rsidRDefault="006A7730" w:rsidP="00887818">
            <w:pPr>
              <w:spacing w:after="0" w:line="240" w:lineRule="auto"/>
              <w:ind w:left="100"/>
              <w:jc w:val="center"/>
              <w:rPr>
                <w:rFonts w:ascii="Times New Roman" w:eastAsia="Times New Roman" w:hAnsi="Times New Roman" w:cs="Times New Roman"/>
                <w:sz w:val="24"/>
                <w:szCs w:val="24"/>
              </w:rPr>
            </w:pPr>
            <w:r w:rsidRPr="007534CD">
              <w:rPr>
                <w:rFonts w:ascii="Times New Roman" w:eastAsia="Times New Roman" w:hAnsi="Times New Roman" w:cs="Times New Roman"/>
                <w:b/>
                <w:color w:val="000000"/>
                <w:sz w:val="24"/>
                <w:szCs w:val="24"/>
              </w:rPr>
              <w:t>2</w:t>
            </w:r>
          </w:p>
        </w:tc>
        <w:tc>
          <w:tcPr>
            <w:tcW w:w="3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730" w:rsidRPr="007534CD" w:rsidRDefault="006A7730" w:rsidP="0088781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7534CD">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A7730" w:rsidRPr="007534CD" w:rsidRDefault="006A7730" w:rsidP="00887818">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7534CD">
              <w:rPr>
                <w:rFonts w:ascii="Times New Roman" w:eastAsia="Times New Roman" w:hAnsi="Times New Roman" w:cs="Times New Roman"/>
                <w:b/>
                <w:sz w:val="24"/>
                <w:szCs w:val="24"/>
                <w:highlight w:val="white"/>
              </w:rPr>
              <w:t>(підпункт 5 пункт 47 Особливостей)</w:t>
            </w:r>
          </w:p>
        </w:tc>
        <w:tc>
          <w:tcPr>
            <w:tcW w:w="58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A7730" w:rsidRPr="007534CD" w:rsidRDefault="006A7730" w:rsidP="00887818">
            <w:pPr>
              <w:spacing w:after="0" w:line="240" w:lineRule="auto"/>
              <w:jc w:val="both"/>
              <w:rPr>
                <w:rFonts w:ascii="Times New Roman" w:eastAsia="Times New Roman" w:hAnsi="Times New Roman" w:cs="Times New Roman"/>
                <w:b/>
                <w:color w:val="000000"/>
                <w:sz w:val="24"/>
                <w:szCs w:val="24"/>
              </w:rPr>
            </w:pPr>
            <w:r w:rsidRPr="007534CD">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6A7730" w:rsidRPr="007534CD" w:rsidRDefault="006A7730" w:rsidP="00887818">
            <w:pPr>
              <w:spacing w:after="0" w:line="240" w:lineRule="auto"/>
              <w:jc w:val="both"/>
              <w:rPr>
                <w:rFonts w:ascii="Times New Roman" w:eastAsia="Times New Roman" w:hAnsi="Times New Roman" w:cs="Times New Roman"/>
                <w:b/>
                <w:sz w:val="24"/>
                <w:szCs w:val="24"/>
                <w:highlight w:val="white"/>
              </w:rPr>
            </w:pPr>
          </w:p>
          <w:p w:rsidR="006A7730" w:rsidRPr="007534CD" w:rsidRDefault="006A7730" w:rsidP="00887818">
            <w:pPr>
              <w:spacing w:after="0" w:line="240" w:lineRule="auto"/>
              <w:jc w:val="both"/>
              <w:rPr>
                <w:rFonts w:ascii="Times New Roman" w:eastAsia="Times New Roman" w:hAnsi="Times New Roman" w:cs="Times New Roman"/>
                <w:sz w:val="24"/>
                <w:szCs w:val="24"/>
              </w:rPr>
            </w:pPr>
            <w:r w:rsidRPr="007534CD">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w:t>
            </w:r>
            <w:r w:rsidRPr="007534CD">
              <w:rPr>
                <w:rFonts w:ascii="Times New Roman" w:eastAsia="Times New Roman" w:hAnsi="Times New Roman" w:cs="Times New Roman"/>
                <w:color w:val="000000"/>
                <w:sz w:val="24"/>
                <w:szCs w:val="24"/>
              </w:rPr>
              <w:t> </w:t>
            </w:r>
          </w:p>
        </w:tc>
      </w:tr>
      <w:tr w:rsidR="006A7730" w:rsidRPr="007534CD" w:rsidTr="00887818">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730" w:rsidRPr="007534CD" w:rsidRDefault="006A7730" w:rsidP="00887818">
            <w:pPr>
              <w:spacing w:after="0" w:line="240" w:lineRule="auto"/>
              <w:ind w:left="100"/>
              <w:jc w:val="center"/>
              <w:rPr>
                <w:rFonts w:ascii="Times New Roman" w:eastAsia="Times New Roman" w:hAnsi="Times New Roman" w:cs="Times New Roman"/>
                <w:sz w:val="24"/>
                <w:szCs w:val="24"/>
              </w:rPr>
            </w:pPr>
            <w:r w:rsidRPr="007534CD">
              <w:rPr>
                <w:rFonts w:ascii="Times New Roman" w:eastAsia="Times New Roman" w:hAnsi="Times New Roman" w:cs="Times New Roman"/>
                <w:b/>
                <w:sz w:val="24"/>
                <w:szCs w:val="24"/>
              </w:rPr>
              <w:t>3</w:t>
            </w:r>
          </w:p>
        </w:tc>
        <w:tc>
          <w:tcPr>
            <w:tcW w:w="3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730" w:rsidRPr="007534CD" w:rsidRDefault="006A7730" w:rsidP="0088781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7534CD">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A7730" w:rsidRPr="007534CD" w:rsidRDefault="006A7730" w:rsidP="00887818">
            <w:pPr>
              <w:spacing w:after="0" w:line="240" w:lineRule="auto"/>
              <w:jc w:val="both"/>
              <w:rPr>
                <w:rFonts w:ascii="Times New Roman" w:eastAsia="Times New Roman" w:hAnsi="Times New Roman" w:cs="Times New Roman"/>
                <w:sz w:val="24"/>
                <w:szCs w:val="24"/>
                <w:highlight w:val="white"/>
              </w:rPr>
            </w:pPr>
            <w:r w:rsidRPr="007534CD">
              <w:rPr>
                <w:rFonts w:ascii="Times New Roman" w:eastAsia="Times New Roman" w:hAnsi="Times New Roman" w:cs="Times New Roman"/>
                <w:b/>
                <w:sz w:val="24"/>
                <w:szCs w:val="24"/>
                <w:highlight w:val="white"/>
              </w:rPr>
              <w:t>(підпункт 12 пункт 47 Особливостей)</w:t>
            </w:r>
          </w:p>
        </w:tc>
        <w:tc>
          <w:tcPr>
            <w:tcW w:w="58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A7730" w:rsidRPr="007534CD" w:rsidRDefault="006A7730" w:rsidP="0088781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6A7730" w:rsidRPr="007534CD" w:rsidTr="00887818">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730" w:rsidRPr="007534CD" w:rsidRDefault="006A7730" w:rsidP="00887818">
            <w:pPr>
              <w:spacing w:after="0" w:line="240" w:lineRule="auto"/>
              <w:ind w:left="100"/>
              <w:jc w:val="center"/>
              <w:rPr>
                <w:rFonts w:ascii="Times New Roman" w:eastAsia="Times New Roman" w:hAnsi="Times New Roman" w:cs="Times New Roman"/>
                <w:b/>
                <w:sz w:val="24"/>
                <w:szCs w:val="24"/>
              </w:rPr>
            </w:pPr>
            <w:r w:rsidRPr="007534CD">
              <w:rPr>
                <w:rFonts w:ascii="Times New Roman" w:eastAsia="Times New Roman" w:hAnsi="Times New Roman" w:cs="Times New Roman"/>
                <w:b/>
                <w:sz w:val="24"/>
                <w:szCs w:val="24"/>
              </w:rPr>
              <w:lastRenderedPageBreak/>
              <w:t>4</w:t>
            </w:r>
          </w:p>
        </w:tc>
        <w:tc>
          <w:tcPr>
            <w:tcW w:w="3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730" w:rsidRPr="007534CD" w:rsidRDefault="006A7730" w:rsidP="00887818">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7534CD">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7534CD">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A7730" w:rsidRPr="007534CD" w:rsidRDefault="006A7730" w:rsidP="00887818">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7534CD">
              <w:rPr>
                <w:rFonts w:ascii="Times New Roman" w:eastAsia="Times New Roman" w:hAnsi="Times New Roman" w:cs="Times New Roman"/>
                <w:b/>
                <w:sz w:val="24"/>
                <w:szCs w:val="24"/>
                <w:highlight w:val="white"/>
              </w:rPr>
              <w:t>(абзац 14 пункт 47 Особливостей)</w:t>
            </w:r>
          </w:p>
        </w:tc>
        <w:tc>
          <w:tcPr>
            <w:tcW w:w="58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730" w:rsidRPr="007534CD" w:rsidRDefault="006A7730" w:rsidP="00887818">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yellow"/>
              </w:rPr>
            </w:pPr>
            <w:r w:rsidRPr="007534CD">
              <w:rPr>
                <w:rFonts w:ascii="Times New Roman" w:eastAsia="Times New Roman" w:hAnsi="Times New Roman" w:cs="Times New Roman"/>
                <w:b/>
                <w:sz w:val="24"/>
                <w:szCs w:val="24"/>
              </w:rPr>
              <w:t>Довідка в довільній формі</w:t>
            </w:r>
            <w:r w:rsidRPr="007534CD">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A7730" w:rsidRPr="007534CD" w:rsidRDefault="006A7730" w:rsidP="006A7730">
      <w:pPr>
        <w:shd w:val="clear" w:color="auto" w:fill="FFFFFF"/>
        <w:spacing w:after="0" w:line="240" w:lineRule="auto"/>
        <w:rPr>
          <w:rFonts w:ascii="Times New Roman" w:eastAsia="Times New Roman" w:hAnsi="Times New Roman" w:cs="Times New Roman"/>
          <w:sz w:val="24"/>
          <w:szCs w:val="24"/>
        </w:rPr>
      </w:pPr>
    </w:p>
    <w:p w:rsidR="006A7730" w:rsidRPr="007534CD" w:rsidRDefault="006A7730" w:rsidP="006A7730">
      <w:pPr>
        <w:shd w:val="clear" w:color="auto" w:fill="FFFFFF"/>
        <w:spacing w:after="0" w:line="240" w:lineRule="auto"/>
        <w:rPr>
          <w:rFonts w:ascii="Times New Roman" w:eastAsia="Times New Roman" w:hAnsi="Times New Roman" w:cs="Times New Roman"/>
          <w:sz w:val="24"/>
          <w:szCs w:val="24"/>
        </w:rPr>
      </w:pPr>
      <w:r w:rsidRPr="007534CD">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7534CD">
        <w:rPr>
          <w:rFonts w:ascii="Times New Roman" w:eastAsia="Times New Roman" w:hAnsi="Times New Roman" w:cs="Times New Roman"/>
          <w:b/>
          <w:sz w:val="24"/>
          <w:szCs w:val="24"/>
        </w:rPr>
        <w:t>—</w:t>
      </w:r>
      <w:r w:rsidRPr="007534CD">
        <w:rPr>
          <w:rFonts w:ascii="Times New Roman" w:eastAsia="Times New Roman" w:hAnsi="Times New Roman" w:cs="Times New Roman"/>
          <w:b/>
          <w:color w:val="000000"/>
          <w:sz w:val="24"/>
          <w:szCs w:val="24"/>
        </w:rPr>
        <w:t xml:space="preserve"> юридичних осіб, фізичних осіб та фізичних осіб</w:t>
      </w:r>
      <w:r w:rsidRPr="007534CD">
        <w:rPr>
          <w:rFonts w:ascii="Times New Roman" w:eastAsia="Times New Roman" w:hAnsi="Times New Roman" w:cs="Times New Roman"/>
          <w:b/>
          <w:sz w:val="24"/>
          <w:szCs w:val="24"/>
        </w:rPr>
        <w:t xml:space="preserve"> — </w:t>
      </w:r>
      <w:r w:rsidRPr="007534CD">
        <w:rPr>
          <w:rFonts w:ascii="Times New Roman" w:eastAsia="Times New Roman" w:hAnsi="Times New Roman" w:cs="Times New Roman"/>
          <w:b/>
          <w:color w:val="000000"/>
          <w:sz w:val="24"/>
          <w:szCs w:val="24"/>
        </w:rPr>
        <w:t>підприємців)</w:t>
      </w:r>
      <w:r w:rsidRPr="007534CD">
        <w:rPr>
          <w:rFonts w:ascii="Times New Roman" w:eastAsia="Times New Roman" w:hAnsi="Times New Roman" w:cs="Times New Roman"/>
          <w:b/>
          <w:sz w:val="24"/>
          <w:szCs w:val="24"/>
        </w:rPr>
        <w:t>.</w:t>
      </w:r>
    </w:p>
    <w:tbl>
      <w:tblPr>
        <w:tblW w:w="10296" w:type="dxa"/>
        <w:tblInd w:w="-100" w:type="dxa"/>
        <w:tblLayout w:type="fixed"/>
        <w:tblLook w:val="0400" w:firstRow="0" w:lastRow="0" w:firstColumn="0" w:lastColumn="0" w:noHBand="0" w:noVBand="1"/>
      </w:tblPr>
      <w:tblGrid>
        <w:gridCol w:w="400"/>
        <w:gridCol w:w="9896"/>
      </w:tblGrid>
      <w:tr w:rsidR="006A7730" w:rsidRPr="007534CD" w:rsidTr="00887818">
        <w:trPr>
          <w:trHeight w:val="124"/>
        </w:trPr>
        <w:tc>
          <w:tcPr>
            <w:tcW w:w="1029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6A7730" w:rsidRPr="007534CD" w:rsidRDefault="006A7730" w:rsidP="00887818">
            <w:pPr>
              <w:spacing w:after="0" w:line="240" w:lineRule="auto"/>
              <w:ind w:left="100"/>
              <w:jc w:val="center"/>
              <w:rPr>
                <w:rFonts w:ascii="Times New Roman" w:eastAsia="Times New Roman" w:hAnsi="Times New Roman" w:cs="Times New Roman"/>
                <w:sz w:val="24"/>
                <w:szCs w:val="24"/>
              </w:rPr>
            </w:pPr>
            <w:r w:rsidRPr="007534CD">
              <w:rPr>
                <w:rFonts w:ascii="Times New Roman" w:eastAsia="Times New Roman" w:hAnsi="Times New Roman" w:cs="Times New Roman"/>
                <w:b/>
                <w:color w:val="000000"/>
                <w:sz w:val="24"/>
                <w:szCs w:val="24"/>
              </w:rPr>
              <w:t>Інші документи від Учасника:</w:t>
            </w:r>
          </w:p>
        </w:tc>
      </w:tr>
      <w:tr w:rsidR="006A7730" w:rsidRPr="007534CD" w:rsidTr="00887818">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730" w:rsidRPr="007534CD" w:rsidRDefault="006A7730" w:rsidP="00887818">
            <w:pPr>
              <w:spacing w:after="0" w:line="240" w:lineRule="auto"/>
              <w:ind w:left="100"/>
              <w:rPr>
                <w:rFonts w:ascii="Times New Roman" w:eastAsia="Times New Roman" w:hAnsi="Times New Roman" w:cs="Times New Roman"/>
                <w:sz w:val="24"/>
                <w:szCs w:val="24"/>
              </w:rPr>
            </w:pPr>
            <w:r w:rsidRPr="007534CD">
              <w:rPr>
                <w:rFonts w:ascii="Times New Roman" w:eastAsia="Times New Roman" w:hAnsi="Times New Roman" w:cs="Times New Roman"/>
                <w:b/>
                <w:color w:val="000000"/>
                <w:sz w:val="24"/>
                <w:szCs w:val="24"/>
              </w:rPr>
              <w:t>1</w:t>
            </w:r>
          </w:p>
        </w:tc>
        <w:tc>
          <w:tcPr>
            <w:tcW w:w="9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730" w:rsidRPr="007534CD" w:rsidRDefault="006A7730" w:rsidP="00887818">
            <w:pPr>
              <w:spacing w:after="0" w:line="240" w:lineRule="auto"/>
              <w:ind w:left="100"/>
              <w:jc w:val="both"/>
              <w:rPr>
                <w:rFonts w:ascii="Times New Roman" w:eastAsia="Times New Roman" w:hAnsi="Times New Roman" w:cs="Times New Roman"/>
                <w:sz w:val="24"/>
                <w:szCs w:val="24"/>
              </w:rPr>
            </w:pPr>
            <w:r w:rsidRPr="007534CD">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7534CD">
              <w:rPr>
                <w:rFonts w:ascii="Times New Roman" w:eastAsia="Times New Roman" w:hAnsi="Times New Roman" w:cs="Times New Roman"/>
                <w:sz w:val="24"/>
                <w:szCs w:val="24"/>
              </w:rPr>
              <w:t xml:space="preserve">— </w:t>
            </w:r>
            <w:r w:rsidRPr="007534CD">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6A7730" w:rsidRPr="007534CD" w:rsidTr="0088781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730" w:rsidRPr="007534CD" w:rsidRDefault="006A7730" w:rsidP="00887818">
            <w:pPr>
              <w:spacing w:after="0" w:line="240" w:lineRule="auto"/>
              <w:ind w:left="100"/>
              <w:rPr>
                <w:rFonts w:ascii="Times New Roman" w:eastAsia="Times New Roman" w:hAnsi="Times New Roman" w:cs="Times New Roman"/>
                <w:sz w:val="24"/>
                <w:szCs w:val="24"/>
              </w:rPr>
            </w:pPr>
            <w:r w:rsidRPr="007534CD">
              <w:rPr>
                <w:rFonts w:ascii="Times New Roman" w:eastAsia="Times New Roman" w:hAnsi="Times New Roman" w:cs="Times New Roman"/>
                <w:b/>
                <w:color w:val="000000"/>
                <w:sz w:val="24"/>
                <w:szCs w:val="24"/>
              </w:rPr>
              <w:t>2</w:t>
            </w:r>
          </w:p>
        </w:tc>
        <w:tc>
          <w:tcPr>
            <w:tcW w:w="9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730" w:rsidRPr="007534CD" w:rsidRDefault="006A7730" w:rsidP="00887818">
            <w:pPr>
              <w:spacing w:after="0" w:line="240" w:lineRule="auto"/>
              <w:ind w:left="100" w:right="120" w:hanging="20"/>
              <w:jc w:val="both"/>
              <w:rPr>
                <w:rFonts w:ascii="Times New Roman" w:eastAsia="Times New Roman" w:hAnsi="Times New Roman" w:cs="Times New Roman"/>
                <w:i/>
                <w:color w:val="000000"/>
                <w:sz w:val="24"/>
                <w:szCs w:val="24"/>
              </w:rPr>
            </w:pPr>
            <w:r w:rsidRPr="007534CD">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7534CD">
              <w:rPr>
                <w:rFonts w:ascii="Times New Roman" w:eastAsia="Times New Roman" w:hAnsi="Times New Roman" w:cs="Times New Roman"/>
                <w:sz w:val="24"/>
                <w:szCs w:val="24"/>
              </w:rPr>
              <w:t>у</w:t>
            </w:r>
            <w:r w:rsidRPr="007534CD">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534CD">
              <w:rPr>
                <w:rFonts w:ascii="Times New Roman" w:eastAsia="Times New Roman" w:hAnsi="Times New Roman" w:cs="Times New Roman"/>
                <w:i/>
                <w:color w:val="000000"/>
                <w:sz w:val="24"/>
                <w:szCs w:val="24"/>
              </w:rPr>
              <w:t xml:space="preserve">Замість довідки довільної форми учасник може надати чинну ліцензію або документ дозвільного характеру. </w:t>
            </w:r>
          </w:p>
          <w:p w:rsidR="006A7730" w:rsidRPr="007534CD" w:rsidRDefault="006A7730" w:rsidP="00887818">
            <w:pPr>
              <w:spacing w:after="0" w:line="240" w:lineRule="auto"/>
              <w:ind w:left="100" w:right="120" w:hanging="20"/>
              <w:jc w:val="both"/>
              <w:rPr>
                <w:rFonts w:ascii="Times New Roman" w:eastAsia="Times New Roman" w:hAnsi="Times New Roman" w:cs="Times New Roman"/>
                <w:sz w:val="24"/>
                <w:szCs w:val="24"/>
              </w:rPr>
            </w:pPr>
            <w:r w:rsidRPr="007534CD">
              <w:rPr>
                <w:rFonts w:ascii="Times New Roman" w:eastAsia="Times New Roman" w:hAnsi="Times New Roman" w:cs="Times New Roman"/>
                <w:i/>
                <w:color w:val="000000"/>
                <w:sz w:val="24"/>
                <w:szCs w:val="24"/>
              </w:rPr>
              <w:t>(Надається лише у разі, якщо отримання дозволу або ліцензії на провадження такого виду господарської  діяльності передбачено законом).</w:t>
            </w:r>
          </w:p>
        </w:tc>
      </w:tr>
      <w:tr w:rsidR="006A7730" w:rsidRPr="007534CD" w:rsidTr="0088781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730" w:rsidRPr="007534CD" w:rsidRDefault="006A7730" w:rsidP="00887818">
            <w:pPr>
              <w:spacing w:after="0" w:line="240" w:lineRule="auto"/>
              <w:ind w:left="100"/>
              <w:rPr>
                <w:rFonts w:ascii="Times New Roman" w:eastAsia="Times New Roman" w:hAnsi="Times New Roman" w:cs="Times New Roman"/>
                <w:b/>
                <w:color w:val="000000"/>
                <w:sz w:val="24"/>
                <w:szCs w:val="24"/>
              </w:rPr>
            </w:pPr>
            <w:r w:rsidRPr="007534CD">
              <w:rPr>
                <w:rFonts w:ascii="Times New Roman" w:eastAsia="Times New Roman" w:hAnsi="Times New Roman" w:cs="Times New Roman"/>
                <w:b/>
                <w:sz w:val="24"/>
                <w:szCs w:val="24"/>
              </w:rPr>
              <w:t>3</w:t>
            </w:r>
          </w:p>
        </w:tc>
        <w:tc>
          <w:tcPr>
            <w:tcW w:w="9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730" w:rsidRPr="007534CD" w:rsidRDefault="006A7730" w:rsidP="00887818">
            <w:pPr>
              <w:spacing w:after="0" w:line="240" w:lineRule="auto"/>
              <w:jc w:val="both"/>
              <w:rPr>
                <w:rFonts w:ascii="Times New Roman" w:eastAsia="Times New Roman" w:hAnsi="Times New Roman" w:cs="Times New Roman"/>
                <w:sz w:val="24"/>
                <w:szCs w:val="24"/>
              </w:rPr>
            </w:pPr>
            <w:r w:rsidRPr="007534CD">
              <w:rPr>
                <w:rFonts w:ascii="Times New Roman" w:eastAsia="Times New Roman" w:hAnsi="Times New Roman" w:cs="Times New Roman"/>
                <w:sz w:val="24"/>
                <w:szCs w:val="24"/>
              </w:rPr>
              <w:t xml:space="preserve">У разі, якщо учасник або його кінцевий </w:t>
            </w:r>
            <w:proofErr w:type="spellStart"/>
            <w:r w:rsidRPr="007534CD">
              <w:rPr>
                <w:rFonts w:ascii="Times New Roman" w:eastAsia="Times New Roman" w:hAnsi="Times New Roman" w:cs="Times New Roman"/>
                <w:sz w:val="24"/>
                <w:szCs w:val="24"/>
              </w:rPr>
              <w:t>бенефіціарний</w:t>
            </w:r>
            <w:proofErr w:type="spellEnd"/>
            <w:r w:rsidRPr="007534CD">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6A7730" w:rsidRPr="007534CD" w:rsidRDefault="006A7730" w:rsidP="00887818">
            <w:pPr>
              <w:spacing w:after="0" w:line="240" w:lineRule="auto"/>
              <w:jc w:val="both"/>
              <w:rPr>
                <w:rFonts w:ascii="Times New Roman" w:eastAsia="Times New Roman" w:hAnsi="Times New Roman" w:cs="Times New Roman"/>
                <w:sz w:val="24"/>
                <w:szCs w:val="24"/>
              </w:rPr>
            </w:pPr>
            <w:r w:rsidRPr="007534CD">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6A7730" w:rsidRPr="007534CD" w:rsidRDefault="006A7730" w:rsidP="00887818">
            <w:pPr>
              <w:spacing w:after="0" w:line="240" w:lineRule="auto"/>
              <w:jc w:val="both"/>
              <w:rPr>
                <w:rFonts w:ascii="Times New Roman" w:eastAsia="Times New Roman" w:hAnsi="Times New Roman" w:cs="Times New Roman"/>
                <w:i/>
                <w:sz w:val="24"/>
                <w:szCs w:val="24"/>
              </w:rPr>
            </w:pPr>
            <w:r w:rsidRPr="007534CD">
              <w:rPr>
                <w:rFonts w:ascii="Times New Roman" w:eastAsia="Times New Roman" w:hAnsi="Times New Roman" w:cs="Times New Roman"/>
                <w:sz w:val="24"/>
                <w:szCs w:val="24"/>
              </w:rPr>
              <w:t xml:space="preserve"> </w:t>
            </w:r>
            <w:r w:rsidRPr="007534CD">
              <w:rPr>
                <w:rFonts w:ascii="Times New Roman" w:eastAsia="Times New Roman" w:hAnsi="Times New Roman" w:cs="Times New Roman"/>
                <w:i/>
                <w:sz w:val="24"/>
                <w:szCs w:val="24"/>
              </w:rPr>
              <w:t>або</w:t>
            </w:r>
          </w:p>
          <w:p w:rsidR="006A7730" w:rsidRPr="007534CD" w:rsidRDefault="006A7730" w:rsidP="00887818">
            <w:pPr>
              <w:spacing w:after="0" w:line="240" w:lineRule="auto"/>
              <w:jc w:val="both"/>
              <w:rPr>
                <w:rFonts w:ascii="Times New Roman" w:eastAsia="Times New Roman" w:hAnsi="Times New Roman" w:cs="Times New Roman"/>
                <w:sz w:val="24"/>
                <w:szCs w:val="24"/>
              </w:rPr>
            </w:pPr>
            <w:r w:rsidRPr="007534CD">
              <w:rPr>
                <w:rFonts w:ascii="Times New Roman" w:eastAsia="Times New Roman" w:hAnsi="Times New Roman" w:cs="Times New Roman"/>
                <w:sz w:val="24"/>
                <w:szCs w:val="24"/>
              </w:rPr>
              <w:t xml:space="preserve"> • посвідчення біженця чи документ, що підтверджує надання притулку в Україні,</w:t>
            </w:r>
          </w:p>
          <w:p w:rsidR="006A7730" w:rsidRPr="007534CD" w:rsidRDefault="006A7730" w:rsidP="00887818">
            <w:pPr>
              <w:spacing w:after="0" w:line="240" w:lineRule="auto"/>
              <w:jc w:val="both"/>
              <w:rPr>
                <w:rFonts w:ascii="Times New Roman" w:eastAsia="Times New Roman" w:hAnsi="Times New Roman" w:cs="Times New Roman"/>
                <w:i/>
                <w:sz w:val="24"/>
                <w:szCs w:val="24"/>
              </w:rPr>
            </w:pPr>
            <w:r w:rsidRPr="007534CD">
              <w:rPr>
                <w:rFonts w:ascii="Times New Roman" w:eastAsia="Times New Roman" w:hAnsi="Times New Roman" w:cs="Times New Roman"/>
                <w:sz w:val="24"/>
                <w:szCs w:val="24"/>
              </w:rPr>
              <w:t xml:space="preserve"> </w:t>
            </w:r>
            <w:r w:rsidRPr="007534CD">
              <w:rPr>
                <w:rFonts w:ascii="Times New Roman" w:eastAsia="Times New Roman" w:hAnsi="Times New Roman" w:cs="Times New Roman"/>
                <w:i/>
                <w:sz w:val="24"/>
                <w:szCs w:val="24"/>
              </w:rPr>
              <w:t>або</w:t>
            </w:r>
          </w:p>
          <w:p w:rsidR="006A7730" w:rsidRPr="007534CD" w:rsidRDefault="006A7730" w:rsidP="00887818">
            <w:pPr>
              <w:spacing w:after="0" w:line="240" w:lineRule="auto"/>
              <w:jc w:val="both"/>
              <w:rPr>
                <w:rFonts w:ascii="Times New Roman" w:eastAsia="Times New Roman" w:hAnsi="Times New Roman" w:cs="Times New Roman"/>
                <w:sz w:val="24"/>
                <w:szCs w:val="24"/>
              </w:rPr>
            </w:pPr>
            <w:r w:rsidRPr="007534CD">
              <w:rPr>
                <w:rFonts w:ascii="Times New Roman" w:eastAsia="Times New Roman" w:hAnsi="Times New Roman" w:cs="Times New Roman"/>
                <w:sz w:val="24"/>
                <w:szCs w:val="24"/>
              </w:rPr>
              <w:t xml:space="preserve"> • посвідчення особи, яка потребує додаткового захисту в Україні,</w:t>
            </w:r>
          </w:p>
          <w:p w:rsidR="006A7730" w:rsidRPr="007534CD" w:rsidRDefault="006A7730" w:rsidP="00887818">
            <w:pPr>
              <w:spacing w:after="0" w:line="240" w:lineRule="auto"/>
              <w:jc w:val="both"/>
              <w:rPr>
                <w:rFonts w:ascii="Times New Roman" w:eastAsia="Times New Roman" w:hAnsi="Times New Roman" w:cs="Times New Roman"/>
                <w:i/>
                <w:sz w:val="24"/>
                <w:szCs w:val="24"/>
              </w:rPr>
            </w:pPr>
            <w:r w:rsidRPr="007534CD">
              <w:rPr>
                <w:rFonts w:ascii="Times New Roman" w:eastAsia="Times New Roman" w:hAnsi="Times New Roman" w:cs="Times New Roman"/>
                <w:i/>
                <w:sz w:val="24"/>
                <w:szCs w:val="24"/>
              </w:rPr>
              <w:t xml:space="preserve"> або</w:t>
            </w:r>
          </w:p>
          <w:p w:rsidR="006A7730" w:rsidRPr="007534CD" w:rsidRDefault="006A7730" w:rsidP="00887818">
            <w:pPr>
              <w:spacing w:after="0" w:line="240" w:lineRule="auto"/>
              <w:jc w:val="both"/>
              <w:rPr>
                <w:rFonts w:ascii="Times New Roman" w:eastAsia="Times New Roman" w:hAnsi="Times New Roman" w:cs="Times New Roman"/>
                <w:sz w:val="24"/>
                <w:szCs w:val="24"/>
              </w:rPr>
            </w:pPr>
            <w:r w:rsidRPr="007534CD">
              <w:rPr>
                <w:rFonts w:ascii="Times New Roman" w:eastAsia="Times New Roman" w:hAnsi="Times New Roman" w:cs="Times New Roman"/>
                <w:sz w:val="24"/>
                <w:szCs w:val="24"/>
              </w:rPr>
              <w:t xml:space="preserve"> •    посвідчення особи, якій надано тимчасовий захист в Україні,</w:t>
            </w:r>
          </w:p>
          <w:p w:rsidR="006A7730" w:rsidRPr="007534CD" w:rsidRDefault="006A7730" w:rsidP="00887818">
            <w:pPr>
              <w:spacing w:after="0" w:line="240" w:lineRule="auto"/>
              <w:jc w:val="both"/>
              <w:rPr>
                <w:rFonts w:ascii="Times New Roman" w:eastAsia="Times New Roman" w:hAnsi="Times New Roman" w:cs="Times New Roman"/>
                <w:sz w:val="24"/>
                <w:szCs w:val="24"/>
              </w:rPr>
            </w:pPr>
            <w:r w:rsidRPr="007534CD">
              <w:rPr>
                <w:rFonts w:ascii="Times New Roman" w:eastAsia="Times New Roman" w:hAnsi="Times New Roman" w:cs="Times New Roman"/>
                <w:i/>
                <w:sz w:val="24"/>
                <w:szCs w:val="24"/>
              </w:rPr>
              <w:t xml:space="preserve"> або</w:t>
            </w:r>
          </w:p>
          <w:p w:rsidR="006A7730" w:rsidRPr="007534CD" w:rsidRDefault="006A7730" w:rsidP="00887818">
            <w:pPr>
              <w:spacing w:after="0" w:line="240" w:lineRule="auto"/>
              <w:jc w:val="both"/>
              <w:rPr>
                <w:rFonts w:ascii="Times New Roman" w:eastAsia="Times New Roman" w:hAnsi="Times New Roman" w:cs="Times New Roman"/>
                <w:sz w:val="24"/>
                <w:szCs w:val="24"/>
              </w:rPr>
            </w:pPr>
            <w:r w:rsidRPr="007534CD">
              <w:rPr>
                <w:rFonts w:ascii="Times New Roman" w:eastAsia="Times New Roman" w:hAnsi="Times New Roman" w:cs="Times New Roman"/>
                <w:sz w:val="24"/>
                <w:szCs w:val="24"/>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6A7730" w:rsidRPr="007534CD" w:rsidRDefault="006A7730" w:rsidP="00887818">
            <w:pPr>
              <w:spacing w:after="0" w:line="240" w:lineRule="auto"/>
              <w:jc w:val="both"/>
              <w:rPr>
                <w:rFonts w:ascii="Times New Roman" w:eastAsia="Times New Roman" w:hAnsi="Times New Roman" w:cs="Times New Roman"/>
                <w:sz w:val="24"/>
                <w:szCs w:val="24"/>
              </w:rPr>
            </w:pPr>
            <w:r w:rsidRPr="007534CD">
              <w:rPr>
                <w:rFonts w:ascii="Times New Roman" w:eastAsia="Times New Roman" w:hAnsi="Times New Roman" w:cs="Times New Roman"/>
                <w:sz w:val="24"/>
                <w:szCs w:val="24"/>
              </w:rPr>
              <w:lastRenderedPageBreak/>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rsidR="006A7730" w:rsidRPr="007534CD" w:rsidRDefault="006A7730" w:rsidP="00887818">
            <w:pPr>
              <w:spacing w:after="0" w:line="240" w:lineRule="auto"/>
              <w:jc w:val="both"/>
              <w:rPr>
                <w:rFonts w:ascii="Times New Roman" w:eastAsia="Times New Roman" w:hAnsi="Times New Roman" w:cs="Times New Roman"/>
                <w:sz w:val="24"/>
                <w:szCs w:val="24"/>
              </w:rPr>
            </w:pPr>
            <w:r w:rsidRPr="007534CD">
              <w:rPr>
                <w:rFonts w:ascii="Times New Roman" w:eastAsia="Times New Roman" w:hAnsi="Times New Roman" w:cs="Times New Roman"/>
                <w:sz w:val="24"/>
                <w:szCs w:val="24"/>
              </w:rPr>
              <w:t xml:space="preserve"> • Ухвалу слідчого судді, суду, щодо арешту активів,</w:t>
            </w:r>
          </w:p>
          <w:p w:rsidR="006A7730" w:rsidRPr="007534CD" w:rsidRDefault="006A7730" w:rsidP="00887818">
            <w:pPr>
              <w:spacing w:after="0" w:line="240" w:lineRule="auto"/>
              <w:jc w:val="both"/>
              <w:rPr>
                <w:rFonts w:ascii="Times New Roman" w:eastAsia="Times New Roman" w:hAnsi="Times New Roman" w:cs="Times New Roman"/>
                <w:i/>
                <w:sz w:val="24"/>
                <w:szCs w:val="24"/>
              </w:rPr>
            </w:pPr>
            <w:r w:rsidRPr="007534CD">
              <w:rPr>
                <w:rFonts w:ascii="Times New Roman" w:eastAsia="Times New Roman" w:hAnsi="Times New Roman" w:cs="Times New Roman"/>
                <w:i/>
                <w:sz w:val="24"/>
                <w:szCs w:val="24"/>
              </w:rPr>
              <w:t xml:space="preserve"> або</w:t>
            </w:r>
          </w:p>
          <w:p w:rsidR="006A7730" w:rsidRPr="007534CD" w:rsidRDefault="006A7730" w:rsidP="00887818">
            <w:pPr>
              <w:spacing w:after="0" w:line="240" w:lineRule="auto"/>
              <w:jc w:val="both"/>
              <w:rPr>
                <w:rFonts w:ascii="Times New Roman" w:eastAsia="Times New Roman" w:hAnsi="Times New Roman" w:cs="Times New Roman"/>
                <w:sz w:val="24"/>
                <w:szCs w:val="24"/>
              </w:rPr>
            </w:pPr>
            <w:r w:rsidRPr="007534CD">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p>
          <w:p w:rsidR="006A7730" w:rsidRPr="007534CD" w:rsidRDefault="006A7730" w:rsidP="00887818">
            <w:pPr>
              <w:spacing w:after="0" w:line="240" w:lineRule="auto"/>
              <w:jc w:val="both"/>
              <w:rPr>
                <w:rFonts w:ascii="Times New Roman" w:eastAsia="Times New Roman" w:hAnsi="Times New Roman" w:cs="Times New Roman"/>
                <w:sz w:val="24"/>
                <w:szCs w:val="24"/>
              </w:rPr>
            </w:pPr>
            <w:r w:rsidRPr="007534CD">
              <w:rPr>
                <w:rFonts w:ascii="Times New Roman" w:eastAsia="Times New Roman" w:hAnsi="Times New Roman" w:cs="Times New Roman"/>
                <w:sz w:val="24"/>
                <w:szCs w:val="24"/>
              </w:rPr>
              <w:t xml:space="preserve"> а також:</w:t>
            </w:r>
          </w:p>
          <w:p w:rsidR="006A7730" w:rsidRPr="007534CD" w:rsidRDefault="006A7730" w:rsidP="00887818">
            <w:pPr>
              <w:spacing w:after="0" w:line="240" w:lineRule="auto"/>
              <w:jc w:val="both"/>
              <w:rPr>
                <w:rFonts w:ascii="Times New Roman" w:eastAsia="Times New Roman" w:hAnsi="Times New Roman" w:cs="Times New Roman"/>
                <w:sz w:val="24"/>
                <w:szCs w:val="24"/>
              </w:rPr>
            </w:pPr>
            <w:r w:rsidRPr="007534CD">
              <w:rPr>
                <w:rFonts w:ascii="Times New Roman" w:eastAsia="Times New Roman" w:hAnsi="Times New Roman" w:cs="Times New Roman"/>
                <w:sz w:val="24"/>
                <w:szCs w:val="24"/>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6A7730" w:rsidRPr="007534CD" w:rsidRDefault="006A7730" w:rsidP="00887818">
            <w:pPr>
              <w:spacing w:after="0" w:line="240" w:lineRule="auto"/>
              <w:jc w:val="both"/>
              <w:rPr>
                <w:rFonts w:ascii="Times New Roman" w:eastAsia="Times New Roman" w:hAnsi="Times New Roman" w:cs="Times New Roman"/>
                <w:i/>
                <w:sz w:val="24"/>
                <w:szCs w:val="24"/>
              </w:rPr>
            </w:pPr>
            <w:r w:rsidRPr="007534CD">
              <w:rPr>
                <w:rFonts w:ascii="Times New Roman" w:eastAsia="Times New Roman" w:hAnsi="Times New Roman" w:cs="Times New Roman"/>
                <w:sz w:val="24"/>
                <w:szCs w:val="24"/>
              </w:rPr>
              <w:t xml:space="preserve"> </w:t>
            </w:r>
            <w:r w:rsidRPr="007534CD">
              <w:rPr>
                <w:rFonts w:ascii="Times New Roman" w:eastAsia="Times New Roman" w:hAnsi="Times New Roman" w:cs="Times New Roman"/>
                <w:i/>
                <w:sz w:val="24"/>
                <w:szCs w:val="24"/>
              </w:rPr>
              <w:t>або</w:t>
            </w:r>
          </w:p>
          <w:p w:rsidR="006A7730" w:rsidRPr="007534CD" w:rsidRDefault="006A7730" w:rsidP="00887818">
            <w:pPr>
              <w:spacing w:after="0" w:line="240" w:lineRule="auto"/>
              <w:jc w:val="both"/>
              <w:rPr>
                <w:rFonts w:ascii="Times New Roman" w:eastAsia="Times New Roman" w:hAnsi="Times New Roman" w:cs="Times New Roman"/>
                <w:sz w:val="24"/>
                <w:szCs w:val="24"/>
              </w:rPr>
            </w:pPr>
            <w:r w:rsidRPr="007534CD">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bl>
    <w:p w:rsidR="006A7730" w:rsidRPr="007534CD" w:rsidRDefault="006A7730" w:rsidP="006A7730">
      <w:pPr>
        <w:spacing w:after="0" w:line="240" w:lineRule="auto"/>
        <w:jc w:val="both"/>
        <w:rPr>
          <w:rFonts w:ascii="Times New Roman" w:eastAsia="Times New Roman" w:hAnsi="Times New Roman" w:cs="Times New Roman"/>
          <w:b/>
          <w:bCs/>
          <w:sz w:val="24"/>
          <w:szCs w:val="24"/>
        </w:rPr>
      </w:pPr>
    </w:p>
    <w:p w:rsidR="00693101" w:rsidRPr="0027405A" w:rsidRDefault="00693101" w:rsidP="0027405A">
      <w:pPr>
        <w:spacing w:after="0" w:line="240" w:lineRule="auto"/>
        <w:jc w:val="right"/>
        <w:rPr>
          <w:rFonts w:ascii="Times New Roman" w:eastAsia="Times New Roman" w:hAnsi="Times New Roman" w:cs="Times New Roman"/>
          <w:b/>
          <w:color w:val="000000"/>
          <w:sz w:val="24"/>
          <w:szCs w:val="24"/>
        </w:rPr>
      </w:pPr>
    </w:p>
    <w:p w:rsidR="00727E9B" w:rsidRPr="0027405A" w:rsidRDefault="00727E9B" w:rsidP="0027405A">
      <w:pPr>
        <w:spacing w:after="0" w:line="240" w:lineRule="auto"/>
        <w:rPr>
          <w:rFonts w:ascii="Times New Roman" w:eastAsia="Times New Roman" w:hAnsi="Times New Roman" w:cs="Times New Roman"/>
          <w:b/>
          <w:color w:val="000000"/>
          <w:sz w:val="24"/>
          <w:szCs w:val="24"/>
        </w:rPr>
      </w:pPr>
      <w:r w:rsidRPr="0027405A">
        <w:rPr>
          <w:rFonts w:ascii="Times New Roman" w:eastAsia="Times New Roman" w:hAnsi="Times New Roman" w:cs="Times New Roman"/>
          <w:b/>
          <w:color w:val="000000"/>
          <w:sz w:val="24"/>
          <w:szCs w:val="24"/>
        </w:rPr>
        <w:br w:type="page"/>
      </w:r>
    </w:p>
    <w:p w:rsidR="00F475E0" w:rsidRPr="0027405A" w:rsidRDefault="00AA50B1" w:rsidP="0027405A">
      <w:pPr>
        <w:spacing w:after="0" w:line="240" w:lineRule="auto"/>
        <w:jc w:val="right"/>
        <w:rPr>
          <w:rFonts w:ascii="Times New Roman" w:eastAsia="Times New Roman" w:hAnsi="Times New Roman" w:cs="Times New Roman"/>
          <w:b/>
          <w:color w:val="000000"/>
          <w:sz w:val="24"/>
          <w:szCs w:val="24"/>
        </w:rPr>
      </w:pPr>
      <w:r w:rsidRPr="0027405A">
        <w:rPr>
          <w:rFonts w:ascii="Times New Roman" w:eastAsia="Times New Roman" w:hAnsi="Times New Roman" w:cs="Times New Roman"/>
          <w:b/>
          <w:color w:val="000000"/>
          <w:sz w:val="24"/>
          <w:szCs w:val="24"/>
        </w:rPr>
        <w:lastRenderedPageBreak/>
        <w:t>ДОДАТОК №</w:t>
      </w:r>
      <w:r w:rsidR="00727E9B" w:rsidRPr="0027405A">
        <w:rPr>
          <w:rFonts w:ascii="Times New Roman" w:eastAsia="Times New Roman" w:hAnsi="Times New Roman" w:cs="Times New Roman"/>
          <w:b/>
          <w:color w:val="000000"/>
          <w:sz w:val="24"/>
          <w:szCs w:val="24"/>
        </w:rPr>
        <w:t>2</w:t>
      </w:r>
    </w:p>
    <w:p w:rsidR="008572C4" w:rsidRPr="0027405A" w:rsidRDefault="008572C4" w:rsidP="0027405A">
      <w:pPr>
        <w:spacing w:after="0" w:line="240" w:lineRule="auto"/>
        <w:ind w:left="5660"/>
        <w:jc w:val="right"/>
        <w:rPr>
          <w:rFonts w:ascii="Times New Roman" w:eastAsia="Times New Roman" w:hAnsi="Times New Roman" w:cs="Times New Roman"/>
          <w:sz w:val="24"/>
          <w:szCs w:val="24"/>
        </w:rPr>
      </w:pPr>
      <w:r w:rsidRPr="0027405A">
        <w:rPr>
          <w:rFonts w:ascii="Times New Roman" w:eastAsia="Times New Roman" w:hAnsi="Times New Roman" w:cs="Times New Roman"/>
          <w:i/>
          <w:color w:val="000000"/>
          <w:sz w:val="24"/>
          <w:szCs w:val="24"/>
        </w:rPr>
        <w:t>до тендерної документації</w:t>
      </w:r>
      <w:r w:rsidRPr="0027405A">
        <w:rPr>
          <w:rFonts w:ascii="Times New Roman" w:eastAsia="Times New Roman" w:hAnsi="Times New Roman" w:cs="Times New Roman"/>
          <w:color w:val="000000"/>
          <w:sz w:val="24"/>
          <w:szCs w:val="24"/>
        </w:rPr>
        <w:t> </w:t>
      </w:r>
    </w:p>
    <w:p w:rsidR="00920BFA" w:rsidRPr="0027405A" w:rsidRDefault="00920BFA" w:rsidP="0027405A">
      <w:pPr>
        <w:spacing w:after="0" w:line="240" w:lineRule="auto"/>
        <w:jc w:val="right"/>
        <w:rPr>
          <w:rFonts w:ascii="Times New Roman" w:eastAsia="Times New Roman" w:hAnsi="Times New Roman" w:cs="Times New Roman"/>
          <w:b/>
          <w:i/>
          <w:sz w:val="24"/>
          <w:szCs w:val="24"/>
        </w:rPr>
      </w:pPr>
    </w:p>
    <w:p w:rsidR="00756794" w:rsidRPr="0027405A" w:rsidRDefault="00756794" w:rsidP="0027405A">
      <w:pPr>
        <w:spacing w:after="0" w:line="240" w:lineRule="auto"/>
        <w:jc w:val="center"/>
        <w:rPr>
          <w:rFonts w:ascii="Times New Roman" w:hAnsi="Times New Roman" w:cs="Times New Roman"/>
          <w:b/>
          <w:sz w:val="24"/>
          <w:szCs w:val="24"/>
        </w:rPr>
      </w:pPr>
    </w:p>
    <w:p w:rsidR="00756794" w:rsidRPr="0027405A" w:rsidRDefault="00756794" w:rsidP="0027405A">
      <w:pPr>
        <w:spacing w:after="0" w:line="240" w:lineRule="auto"/>
        <w:ind w:firstLine="720"/>
        <w:jc w:val="center"/>
        <w:rPr>
          <w:rFonts w:ascii="Times New Roman" w:hAnsi="Times New Roman" w:cs="Times New Roman"/>
          <w:b/>
          <w:sz w:val="24"/>
          <w:szCs w:val="24"/>
          <w:lang w:eastAsia="uk-UA"/>
        </w:rPr>
      </w:pPr>
      <w:r w:rsidRPr="0027405A">
        <w:rPr>
          <w:rFonts w:ascii="Times New Roman" w:hAnsi="Times New Roman" w:cs="Times New Roman"/>
          <w:b/>
          <w:sz w:val="24"/>
          <w:szCs w:val="24"/>
          <w:lang w:eastAsia="uk-UA"/>
        </w:rPr>
        <w:t xml:space="preserve">ТЕХНІЧНІ, ЯКІСНІ ТА КІЛЬКІСНІ </w:t>
      </w:r>
    </w:p>
    <w:p w:rsidR="00756794" w:rsidRPr="0027405A" w:rsidRDefault="00756794" w:rsidP="0027405A">
      <w:pPr>
        <w:spacing w:after="0" w:line="240" w:lineRule="auto"/>
        <w:ind w:firstLine="720"/>
        <w:jc w:val="center"/>
        <w:rPr>
          <w:rFonts w:ascii="Times New Roman" w:hAnsi="Times New Roman" w:cs="Times New Roman"/>
          <w:b/>
          <w:sz w:val="24"/>
          <w:szCs w:val="24"/>
          <w:lang w:eastAsia="uk-UA"/>
        </w:rPr>
      </w:pPr>
      <w:r w:rsidRPr="0027405A">
        <w:rPr>
          <w:rFonts w:ascii="Times New Roman" w:hAnsi="Times New Roman" w:cs="Times New Roman"/>
          <w:b/>
          <w:sz w:val="24"/>
          <w:szCs w:val="24"/>
          <w:lang w:eastAsia="uk-UA"/>
        </w:rPr>
        <w:t>ХАРАКТЕРИСТИКИ ПРЕДМЕТА ЗАКУПІВЛІ</w:t>
      </w:r>
    </w:p>
    <w:p w:rsidR="0027405A" w:rsidRPr="0027405A" w:rsidRDefault="0027405A" w:rsidP="0027405A">
      <w:pPr>
        <w:tabs>
          <w:tab w:val="left" w:pos="142"/>
          <w:tab w:val="left" w:pos="567"/>
        </w:tabs>
        <w:spacing w:after="0" w:line="240" w:lineRule="auto"/>
        <w:jc w:val="center"/>
        <w:rPr>
          <w:rFonts w:ascii="Times New Roman" w:hAnsi="Times New Roman" w:cs="Times New Roman"/>
          <w:b/>
        </w:rPr>
      </w:pPr>
      <w:r w:rsidRPr="0027405A">
        <w:rPr>
          <w:rFonts w:ascii="Times New Roman" w:hAnsi="Times New Roman" w:cs="Times New Roman"/>
          <w:b/>
        </w:rPr>
        <w:t>Технічне завдання</w:t>
      </w:r>
    </w:p>
    <w:p w:rsidR="0027405A" w:rsidRPr="0027405A" w:rsidRDefault="0027405A" w:rsidP="0027405A">
      <w:pPr>
        <w:tabs>
          <w:tab w:val="left" w:pos="142"/>
          <w:tab w:val="left" w:pos="567"/>
          <w:tab w:val="left" w:pos="1440"/>
        </w:tabs>
        <w:spacing w:after="0" w:line="240" w:lineRule="auto"/>
        <w:contextualSpacing/>
        <w:jc w:val="center"/>
        <w:rPr>
          <w:rFonts w:ascii="Times New Roman" w:hAnsi="Times New Roman" w:cs="Times New Roman"/>
          <w:b/>
        </w:rPr>
      </w:pPr>
      <w:r w:rsidRPr="0027405A">
        <w:rPr>
          <w:rFonts w:ascii="Times New Roman" w:hAnsi="Times New Roman" w:cs="Times New Roman"/>
          <w:b/>
        </w:rPr>
        <w:t xml:space="preserve">на надання </w:t>
      </w:r>
      <w:r w:rsidRPr="0027405A">
        <w:rPr>
          <w:rFonts w:ascii="Times New Roman" w:hAnsi="Times New Roman" w:cs="Times New Roman"/>
          <w:b/>
          <w:bCs/>
          <w:color w:val="000000"/>
        </w:rPr>
        <w:t>послуг із забезпечення доступу до мережі Інтернет</w:t>
      </w:r>
    </w:p>
    <w:p w:rsidR="0027405A" w:rsidRPr="0027405A" w:rsidRDefault="0027405A" w:rsidP="0027405A">
      <w:pPr>
        <w:tabs>
          <w:tab w:val="left" w:pos="142"/>
          <w:tab w:val="left" w:pos="567"/>
          <w:tab w:val="left" w:pos="1440"/>
        </w:tabs>
        <w:spacing w:after="0" w:line="240" w:lineRule="auto"/>
        <w:contextualSpacing/>
        <w:jc w:val="center"/>
        <w:rPr>
          <w:rFonts w:ascii="Times New Roman" w:hAnsi="Times New Roman" w:cs="Times New Roman"/>
          <w:b/>
        </w:rPr>
      </w:pPr>
    </w:p>
    <w:p w:rsidR="0027405A" w:rsidRPr="0027405A" w:rsidRDefault="0027405A" w:rsidP="0027405A">
      <w:pPr>
        <w:numPr>
          <w:ilvl w:val="0"/>
          <w:numId w:val="5"/>
        </w:numPr>
        <w:tabs>
          <w:tab w:val="left" w:pos="284"/>
        </w:tabs>
        <w:spacing w:after="0" w:line="240" w:lineRule="auto"/>
        <w:ind w:left="0" w:firstLine="0"/>
        <w:contextualSpacing/>
        <w:jc w:val="both"/>
        <w:rPr>
          <w:rFonts w:ascii="Times New Roman" w:hAnsi="Times New Roman" w:cs="Times New Roman"/>
        </w:rPr>
      </w:pPr>
      <w:r w:rsidRPr="0027405A">
        <w:rPr>
          <w:rFonts w:ascii="Times New Roman" w:hAnsi="Times New Roman" w:cs="Times New Roman"/>
        </w:rPr>
        <w:t>Умови надання Послуг з доступу до мережі Інтернет:</w:t>
      </w:r>
    </w:p>
    <w:tbl>
      <w:tblPr>
        <w:tblStyle w:val="a4"/>
        <w:tblW w:w="0" w:type="auto"/>
        <w:tblLook w:val="04A0" w:firstRow="1" w:lastRow="0" w:firstColumn="1" w:lastColumn="0" w:noHBand="0" w:noVBand="1"/>
      </w:tblPr>
      <w:tblGrid>
        <w:gridCol w:w="446"/>
        <w:gridCol w:w="3354"/>
        <w:gridCol w:w="1611"/>
        <w:gridCol w:w="2250"/>
        <w:gridCol w:w="2250"/>
      </w:tblGrid>
      <w:tr w:rsidR="0027405A" w:rsidRPr="0027405A" w:rsidTr="00887818">
        <w:tc>
          <w:tcPr>
            <w:tcW w:w="445" w:type="dxa"/>
            <w:vAlign w:val="center"/>
          </w:tcPr>
          <w:p w:rsidR="0027405A" w:rsidRPr="0027405A" w:rsidRDefault="0027405A" w:rsidP="0027405A">
            <w:pPr>
              <w:tabs>
                <w:tab w:val="left" w:pos="284"/>
              </w:tabs>
              <w:contextualSpacing/>
              <w:rPr>
                <w:rFonts w:ascii="Times New Roman" w:hAnsi="Times New Roman" w:cs="Times New Roman"/>
              </w:rPr>
            </w:pPr>
            <w:r w:rsidRPr="0027405A">
              <w:rPr>
                <w:rFonts w:ascii="Times New Roman" w:hAnsi="Times New Roman" w:cs="Times New Roman"/>
              </w:rPr>
              <w:t>№</w:t>
            </w:r>
          </w:p>
        </w:tc>
        <w:tc>
          <w:tcPr>
            <w:tcW w:w="3355" w:type="dxa"/>
            <w:vAlign w:val="center"/>
          </w:tcPr>
          <w:p w:rsidR="0027405A" w:rsidRPr="0027405A" w:rsidRDefault="0027405A" w:rsidP="0027405A">
            <w:pPr>
              <w:tabs>
                <w:tab w:val="left" w:pos="284"/>
              </w:tabs>
              <w:contextualSpacing/>
              <w:rPr>
                <w:rFonts w:ascii="Times New Roman" w:hAnsi="Times New Roman" w:cs="Times New Roman"/>
              </w:rPr>
            </w:pPr>
            <w:r w:rsidRPr="0027405A">
              <w:rPr>
                <w:rFonts w:ascii="Times New Roman" w:hAnsi="Times New Roman" w:cs="Times New Roman"/>
              </w:rPr>
              <w:t>Адреса підключення</w:t>
            </w:r>
          </w:p>
        </w:tc>
        <w:tc>
          <w:tcPr>
            <w:tcW w:w="1611" w:type="dxa"/>
            <w:vAlign w:val="center"/>
          </w:tcPr>
          <w:p w:rsidR="0027405A" w:rsidRPr="0027405A" w:rsidRDefault="0027405A" w:rsidP="0027405A">
            <w:pPr>
              <w:tabs>
                <w:tab w:val="left" w:pos="284"/>
              </w:tabs>
              <w:contextualSpacing/>
              <w:rPr>
                <w:rFonts w:ascii="Times New Roman" w:hAnsi="Times New Roman" w:cs="Times New Roman"/>
              </w:rPr>
            </w:pPr>
            <w:r w:rsidRPr="0027405A">
              <w:rPr>
                <w:rFonts w:ascii="Times New Roman" w:hAnsi="Times New Roman" w:cs="Times New Roman"/>
              </w:rPr>
              <w:t>Максимальна кількість ПК, шт.</w:t>
            </w:r>
          </w:p>
        </w:tc>
        <w:tc>
          <w:tcPr>
            <w:tcW w:w="2251" w:type="dxa"/>
            <w:vAlign w:val="center"/>
          </w:tcPr>
          <w:p w:rsidR="0027405A" w:rsidRPr="0027405A" w:rsidRDefault="0027405A" w:rsidP="0027405A">
            <w:pPr>
              <w:tabs>
                <w:tab w:val="left" w:pos="284"/>
              </w:tabs>
              <w:contextualSpacing/>
              <w:rPr>
                <w:rFonts w:ascii="Times New Roman" w:hAnsi="Times New Roman" w:cs="Times New Roman"/>
              </w:rPr>
            </w:pPr>
            <w:r w:rsidRPr="0027405A">
              <w:rPr>
                <w:rFonts w:ascii="Times New Roman" w:hAnsi="Times New Roman" w:cs="Times New Roman"/>
              </w:rPr>
              <w:t>Швидкість доступу до українських ресурсів на прийом та передачу, Мбіт/с</w:t>
            </w:r>
          </w:p>
        </w:tc>
        <w:tc>
          <w:tcPr>
            <w:tcW w:w="2251" w:type="dxa"/>
            <w:vAlign w:val="center"/>
          </w:tcPr>
          <w:p w:rsidR="0027405A" w:rsidRPr="0027405A" w:rsidRDefault="0027405A" w:rsidP="0027405A">
            <w:pPr>
              <w:tabs>
                <w:tab w:val="left" w:pos="284"/>
              </w:tabs>
              <w:contextualSpacing/>
              <w:rPr>
                <w:rFonts w:ascii="Times New Roman" w:hAnsi="Times New Roman" w:cs="Times New Roman"/>
              </w:rPr>
            </w:pPr>
            <w:r w:rsidRPr="0027405A">
              <w:rPr>
                <w:rFonts w:ascii="Times New Roman" w:hAnsi="Times New Roman" w:cs="Times New Roman"/>
              </w:rPr>
              <w:t>Швидкість доступу до закордонних ресурсів на прийом та передачу, Мбіт/с</w:t>
            </w:r>
          </w:p>
        </w:tc>
      </w:tr>
      <w:tr w:rsidR="0027405A" w:rsidRPr="0027405A" w:rsidTr="00887818">
        <w:tc>
          <w:tcPr>
            <w:tcW w:w="445" w:type="dxa"/>
            <w:vAlign w:val="center"/>
          </w:tcPr>
          <w:p w:rsidR="0027405A" w:rsidRPr="0027405A" w:rsidRDefault="0027405A" w:rsidP="0027405A">
            <w:pPr>
              <w:tabs>
                <w:tab w:val="left" w:pos="284"/>
              </w:tabs>
              <w:contextualSpacing/>
              <w:rPr>
                <w:rFonts w:ascii="Times New Roman" w:hAnsi="Times New Roman" w:cs="Times New Roman"/>
              </w:rPr>
            </w:pPr>
            <w:r w:rsidRPr="0027405A">
              <w:rPr>
                <w:rFonts w:ascii="Times New Roman" w:hAnsi="Times New Roman" w:cs="Times New Roman"/>
              </w:rPr>
              <w:t>1</w:t>
            </w:r>
          </w:p>
        </w:tc>
        <w:tc>
          <w:tcPr>
            <w:tcW w:w="3355" w:type="dxa"/>
            <w:vAlign w:val="center"/>
          </w:tcPr>
          <w:p w:rsidR="0027405A" w:rsidRPr="0027405A" w:rsidRDefault="0027405A" w:rsidP="0027405A">
            <w:pPr>
              <w:tabs>
                <w:tab w:val="left" w:pos="284"/>
              </w:tabs>
              <w:contextualSpacing/>
              <w:rPr>
                <w:rFonts w:ascii="Times New Roman" w:hAnsi="Times New Roman" w:cs="Times New Roman"/>
              </w:rPr>
            </w:pPr>
            <w:r w:rsidRPr="0027405A">
              <w:rPr>
                <w:rFonts w:ascii="Times New Roman" w:hAnsi="Times New Roman" w:cs="Times New Roman"/>
                <w:b/>
              </w:rPr>
              <w:t xml:space="preserve">м. Київ, вул. Дегтярівська, 38-44 (будівля РВК Державного підприємства «ПОЛIГРАФIЧНИЙ КОМБIНАТ «Україна» по виготовленню </w:t>
            </w:r>
            <w:proofErr w:type="spellStart"/>
            <w:r w:rsidRPr="0027405A">
              <w:rPr>
                <w:rFonts w:ascii="Times New Roman" w:hAnsi="Times New Roman" w:cs="Times New Roman"/>
                <w:b/>
              </w:rPr>
              <w:t>цiнних</w:t>
            </w:r>
            <w:proofErr w:type="spellEnd"/>
            <w:r w:rsidRPr="0027405A">
              <w:rPr>
                <w:rFonts w:ascii="Times New Roman" w:hAnsi="Times New Roman" w:cs="Times New Roman"/>
                <w:b/>
              </w:rPr>
              <w:t xml:space="preserve"> </w:t>
            </w:r>
            <w:proofErr w:type="spellStart"/>
            <w:r w:rsidRPr="0027405A">
              <w:rPr>
                <w:rFonts w:ascii="Times New Roman" w:hAnsi="Times New Roman" w:cs="Times New Roman"/>
                <w:b/>
              </w:rPr>
              <w:t>паперiв</w:t>
            </w:r>
            <w:proofErr w:type="spellEnd"/>
            <w:r w:rsidRPr="0027405A">
              <w:rPr>
                <w:rFonts w:ascii="Times New Roman" w:hAnsi="Times New Roman" w:cs="Times New Roman"/>
                <w:b/>
              </w:rPr>
              <w:t>", 8, 10, 11 та 12 поверхи)</w:t>
            </w:r>
          </w:p>
        </w:tc>
        <w:tc>
          <w:tcPr>
            <w:tcW w:w="1611" w:type="dxa"/>
            <w:vAlign w:val="center"/>
          </w:tcPr>
          <w:p w:rsidR="0027405A" w:rsidRPr="0027405A" w:rsidRDefault="0027405A" w:rsidP="0027405A">
            <w:pPr>
              <w:tabs>
                <w:tab w:val="left" w:pos="284"/>
              </w:tabs>
              <w:contextualSpacing/>
              <w:rPr>
                <w:rFonts w:ascii="Times New Roman" w:hAnsi="Times New Roman" w:cs="Times New Roman"/>
                <w:b/>
              </w:rPr>
            </w:pPr>
            <w:r w:rsidRPr="0027405A">
              <w:rPr>
                <w:rFonts w:ascii="Times New Roman" w:hAnsi="Times New Roman" w:cs="Times New Roman"/>
                <w:b/>
              </w:rPr>
              <w:t>250</w:t>
            </w:r>
          </w:p>
        </w:tc>
        <w:tc>
          <w:tcPr>
            <w:tcW w:w="2251" w:type="dxa"/>
            <w:vAlign w:val="center"/>
          </w:tcPr>
          <w:p w:rsidR="0027405A" w:rsidRPr="0027405A" w:rsidRDefault="0027405A" w:rsidP="0027405A">
            <w:pPr>
              <w:tabs>
                <w:tab w:val="left" w:pos="284"/>
              </w:tabs>
              <w:contextualSpacing/>
              <w:rPr>
                <w:rFonts w:ascii="Times New Roman" w:hAnsi="Times New Roman" w:cs="Times New Roman"/>
                <w:b/>
              </w:rPr>
            </w:pPr>
            <w:r w:rsidRPr="0027405A">
              <w:rPr>
                <w:rFonts w:ascii="Times New Roman" w:hAnsi="Times New Roman" w:cs="Times New Roman"/>
                <w:b/>
              </w:rPr>
              <w:t>1000</w:t>
            </w:r>
          </w:p>
        </w:tc>
        <w:tc>
          <w:tcPr>
            <w:tcW w:w="2251" w:type="dxa"/>
            <w:vAlign w:val="center"/>
          </w:tcPr>
          <w:p w:rsidR="0027405A" w:rsidRPr="0027405A" w:rsidRDefault="0027405A" w:rsidP="0027405A">
            <w:pPr>
              <w:tabs>
                <w:tab w:val="left" w:pos="284"/>
              </w:tabs>
              <w:contextualSpacing/>
              <w:rPr>
                <w:rFonts w:ascii="Times New Roman" w:hAnsi="Times New Roman" w:cs="Times New Roman"/>
                <w:b/>
              </w:rPr>
            </w:pPr>
            <w:r w:rsidRPr="0027405A">
              <w:rPr>
                <w:rFonts w:ascii="Times New Roman" w:hAnsi="Times New Roman" w:cs="Times New Roman"/>
                <w:b/>
              </w:rPr>
              <w:t>100</w:t>
            </w:r>
          </w:p>
        </w:tc>
      </w:tr>
      <w:tr w:rsidR="0027405A" w:rsidRPr="0027405A" w:rsidTr="00887818">
        <w:tc>
          <w:tcPr>
            <w:tcW w:w="445" w:type="dxa"/>
            <w:vAlign w:val="center"/>
          </w:tcPr>
          <w:p w:rsidR="0027405A" w:rsidRPr="0027405A" w:rsidRDefault="0027405A" w:rsidP="0027405A">
            <w:pPr>
              <w:tabs>
                <w:tab w:val="left" w:pos="284"/>
              </w:tabs>
              <w:contextualSpacing/>
              <w:rPr>
                <w:rFonts w:ascii="Times New Roman" w:hAnsi="Times New Roman" w:cs="Times New Roman"/>
              </w:rPr>
            </w:pPr>
            <w:r w:rsidRPr="0027405A">
              <w:rPr>
                <w:rFonts w:ascii="Times New Roman" w:hAnsi="Times New Roman" w:cs="Times New Roman"/>
              </w:rPr>
              <w:t>2</w:t>
            </w:r>
          </w:p>
        </w:tc>
        <w:tc>
          <w:tcPr>
            <w:tcW w:w="3355" w:type="dxa"/>
            <w:vAlign w:val="center"/>
          </w:tcPr>
          <w:p w:rsidR="0027405A" w:rsidRPr="0027405A" w:rsidRDefault="0027405A" w:rsidP="0027405A">
            <w:pPr>
              <w:tabs>
                <w:tab w:val="left" w:pos="284"/>
              </w:tabs>
              <w:contextualSpacing/>
              <w:rPr>
                <w:rFonts w:ascii="Times New Roman" w:hAnsi="Times New Roman" w:cs="Times New Roman"/>
              </w:rPr>
            </w:pPr>
            <w:r w:rsidRPr="0027405A">
              <w:rPr>
                <w:rFonts w:ascii="Times New Roman" w:hAnsi="Times New Roman" w:cs="Times New Roman"/>
                <w:b/>
              </w:rPr>
              <w:t>м. Київ, вул. Юрія Іллєнка, 63, будівля видавництва «Веселка», 1 та 3 поверхи</w:t>
            </w:r>
          </w:p>
        </w:tc>
        <w:tc>
          <w:tcPr>
            <w:tcW w:w="1611" w:type="dxa"/>
            <w:vAlign w:val="center"/>
          </w:tcPr>
          <w:p w:rsidR="0027405A" w:rsidRPr="0027405A" w:rsidRDefault="0027405A" w:rsidP="0027405A">
            <w:pPr>
              <w:tabs>
                <w:tab w:val="left" w:pos="284"/>
              </w:tabs>
              <w:contextualSpacing/>
              <w:rPr>
                <w:rFonts w:ascii="Times New Roman" w:hAnsi="Times New Roman" w:cs="Times New Roman"/>
                <w:b/>
              </w:rPr>
            </w:pPr>
            <w:r w:rsidRPr="0027405A">
              <w:rPr>
                <w:rFonts w:ascii="Times New Roman" w:hAnsi="Times New Roman" w:cs="Times New Roman"/>
                <w:b/>
              </w:rPr>
              <w:t>150</w:t>
            </w:r>
          </w:p>
        </w:tc>
        <w:tc>
          <w:tcPr>
            <w:tcW w:w="2251" w:type="dxa"/>
            <w:vAlign w:val="center"/>
          </w:tcPr>
          <w:p w:rsidR="0027405A" w:rsidRPr="0027405A" w:rsidRDefault="0027405A" w:rsidP="0027405A">
            <w:pPr>
              <w:tabs>
                <w:tab w:val="left" w:pos="284"/>
              </w:tabs>
              <w:contextualSpacing/>
              <w:rPr>
                <w:rFonts w:ascii="Times New Roman" w:hAnsi="Times New Roman" w:cs="Times New Roman"/>
                <w:b/>
              </w:rPr>
            </w:pPr>
            <w:r w:rsidRPr="0027405A">
              <w:rPr>
                <w:rFonts w:ascii="Times New Roman" w:hAnsi="Times New Roman" w:cs="Times New Roman"/>
                <w:b/>
              </w:rPr>
              <w:t>1000</w:t>
            </w:r>
          </w:p>
        </w:tc>
        <w:tc>
          <w:tcPr>
            <w:tcW w:w="2251" w:type="dxa"/>
            <w:vAlign w:val="center"/>
          </w:tcPr>
          <w:p w:rsidR="0027405A" w:rsidRPr="0027405A" w:rsidRDefault="0027405A" w:rsidP="0027405A">
            <w:pPr>
              <w:tabs>
                <w:tab w:val="left" w:pos="284"/>
              </w:tabs>
              <w:contextualSpacing/>
              <w:rPr>
                <w:rFonts w:ascii="Times New Roman" w:hAnsi="Times New Roman" w:cs="Times New Roman"/>
                <w:b/>
              </w:rPr>
            </w:pPr>
            <w:r w:rsidRPr="0027405A">
              <w:rPr>
                <w:rFonts w:ascii="Times New Roman" w:hAnsi="Times New Roman" w:cs="Times New Roman"/>
                <w:b/>
              </w:rPr>
              <w:t>100</w:t>
            </w:r>
          </w:p>
        </w:tc>
      </w:tr>
      <w:tr w:rsidR="0027405A" w:rsidRPr="0027405A" w:rsidTr="00887818">
        <w:tc>
          <w:tcPr>
            <w:tcW w:w="445" w:type="dxa"/>
            <w:vAlign w:val="center"/>
          </w:tcPr>
          <w:p w:rsidR="0027405A" w:rsidRPr="0027405A" w:rsidRDefault="0027405A" w:rsidP="0027405A">
            <w:pPr>
              <w:tabs>
                <w:tab w:val="left" w:pos="284"/>
              </w:tabs>
              <w:contextualSpacing/>
              <w:rPr>
                <w:rFonts w:ascii="Times New Roman" w:hAnsi="Times New Roman" w:cs="Times New Roman"/>
              </w:rPr>
            </w:pPr>
            <w:r w:rsidRPr="0027405A">
              <w:rPr>
                <w:rFonts w:ascii="Times New Roman" w:hAnsi="Times New Roman" w:cs="Times New Roman"/>
              </w:rPr>
              <w:t>3</w:t>
            </w:r>
          </w:p>
        </w:tc>
        <w:tc>
          <w:tcPr>
            <w:tcW w:w="3355" w:type="dxa"/>
            <w:vAlign w:val="center"/>
          </w:tcPr>
          <w:p w:rsidR="0027405A" w:rsidRPr="0027405A" w:rsidRDefault="0027405A" w:rsidP="0027405A">
            <w:pPr>
              <w:tabs>
                <w:tab w:val="left" w:pos="284"/>
              </w:tabs>
              <w:contextualSpacing/>
              <w:rPr>
                <w:rFonts w:ascii="Times New Roman" w:hAnsi="Times New Roman" w:cs="Times New Roman"/>
              </w:rPr>
            </w:pPr>
            <w:r w:rsidRPr="0027405A">
              <w:rPr>
                <w:rFonts w:ascii="Times New Roman" w:hAnsi="Times New Roman" w:cs="Times New Roman"/>
                <w:b/>
              </w:rPr>
              <w:t xml:space="preserve">м. Київ, </w:t>
            </w:r>
            <w:proofErr w:type="spellStart"/>
            <w:r w:rsidRPr="0027405A">
              <w:rPr>
                <w:rFonts w:ascii="Times New Roman" w:hAnsi="Times New Roman" w:cs="Times New Roman"/>
                <w:b/>
              </w:rPr>
              <w:t>Чоколівський</w:t>
            </w:r>
            <w:proofErr w:type="spellEnd"/>
            <w:r w:rsidRPr="0027405A">
              <w:rPr>
                <w:rFonts w:ascii="Times New Roman" w:hAnsi="Times New Roman" w:cs="Times New Roman"/>
                <w:b/>
              </w:rPr>
              <w:t xml:space="preserve"> бульвар, 13</w:t>
            </w:r>
          </w:p>
        </w:tc>
        <w:tc>
          <w:tcPr>
            <w:tcW w:w="1611" w:type="dxa"/>
            <w:vAlign w:val="center"/>
          </w:tcPr>
          <w:p w:rsidR="0027405A" w:rsidRPr="0027405A" w:rsidRDefault="0027405A" w:rsidP="0027405A">
            <w:pPr>
              <w:tabs>
                <w:tab w:val="left" w:pos="284"/>
              </w:tabs>
              <w:contextualSpacing/>
              <w:rPr>
                <w:rFonts w:ascii="Times New Roman" w:hAnsi="Times New Roman" w:cs="Times New Roman"/>
                <w:b/>
              </w:rPr>
            </w:pPr>
            <w:r w:rsidRPr="0027405A">
              <w:rPr>
                <w:rFonts w:ascii="Times New Roman" w:hAnsi="Times New Roman" w:cs="Times New Roman"/>
                <w:b/>
              </w:rPr>
              <w:t>150</w:t>
            </w:r>
          </w:p>
        </w:tc>
        <w:tc>
          <w:tcPr>
            <w:tcW w:w="2251" w:type="dxa"/>
            <w:vAlign w:val="center"/>
          </w:tcPr>
          <w:p w:rsidR="0027405A" w:rsidRPr="0027405A" w:rsidRDefault="0027405A" w:rsidP="0027405A">
            <w:pPr>
              <w:tabs>
                <w:tab w:val="left" w:pos="284"/>
              </w:tabs>
              <w:contextualSpacing/>
              <w:rPr>
                <w:rFonts w:ascii="Times New Roman" w:hAnsi="Times New Roman" w:cs="Times New Roman"/>
                <w:b/>
              </w:rPr>
            </w:pPr>
            <w:r w:rsidRPr="0027405A">
              <w:rPr>
                <w:rFonts w:ascii="Times New Roman" w:hAnsi="Times New Roman" w:cs="Times New Roman"/>
                <w:b/>
              </w:rPr>
              <w:t>1000</w:t>
            </w:r>
          </w:p>
        </w:tc>
        <w:tc>
          <w:tcPr>
            <w:tcW w:w="2251" w:type="dxa"/>
            <w:vAlign w:val="center"/>
          </w:tcPr>
          <w:p w:rsidR="0027405A" w:rsidRPr="0027405A" w:rsidRDefault="0027405A" w:rsidP="0027405A">
            <w:pPr>
              <w:tabs>
                <w:tab w:val="left" w:pos="284"/>
              </w:tabs>
              <w:contextualSpacing/>
              <w:rPr>
                <w:rFonts w:ascii="Times New Roman" w:hAnsi="Times New Roman" w:cs="Times New Roman"/>
                <w:b/>
              </w:rPr>
            </w:pPr>
            <w:r w:rsidRPr="0027405A">
              <w:rPr>
                <w:rFonts w:ascii="Times New Roman" w:hAnsi="Times New Roman" w:cs="Times New Roman"/>
                <w:b/>
              </w:rPr>
              <w:t>1000</w:t>
            </w:r>
          </w:p>
        </w:tc>
      </w:tr>
      <w:tr w:rsidR="0027405A" w:rsidRPr="0027405A" w:rsidTr="00887818">
        <w:tc>
          <w:tcPr>
            <w:tcW w:w="445" w:type="dxa"/>
            <w:vAlign w:val="center"/>
          </w:tcPr>
          <w:p w:rsidR="0027405A" w:rsidRPr="0027405A" w:rsidRDefault="0027405A" w:rsidP="0027405A">
            <w:pPr>
              <w:tabs>
                <w:tab w:val="left" w:pos="284"/>
              </w:tabs>
              <w:contextualSpacing/>
              <w:rPr>
                <w:rFonts w:ascii="Times New Roman" w:hAnsi="Times New Roman" w:cs="Times New Roman"/>
                <w:lang w:val="en-US"/>
              </w:rPr>
            </w:pPr>
            <w:r w:rsidRPr="0027405A">
              <w:rPr>
                <w:rFonts w:ascii="Times New Roman" w:hAnsi="Times New Roman" w:cs="Times New Roman"/>
                <w:lang w:val="en-US"/>
              </w:rPr>
              <w:t>4</w:t>
            </w:r>
          </w:p>
        </w:tc>
        <w:tc>
          <w:tcPr>
            <w:tcW w:w="3355" w:type="dxa"/>
            <w:vAlign w:val="center"/>
          </w:tcPr>
          <w:p w:rsidR="0027405A" w:rsidRPr="0027405A" w:rsidRDefault="0027405A" w:rsidP="0027405A">
            <w:pPr>
              <w:tabs>
                <w:tab w:val="left" w:pos="284"/>
              </w:tabs>
              <w:contextualSpacing/>
              <w:rPr>
                <w:rFonts w:ascii="Times New Roman" w:hAnsi="Times New Roman" w:cs="Times New Roman"/>
                <w:b/>
                <w:lang w:val="en-US"/>
              </w:rPr>
            </w:pPr>
            <w:r w:rsidRPr="0027405A">
              <w:rPr>
                <w:rFonts w:ascii="Times New Roman" w:hAnsi="Times New Roman" w:cs="Times New Roman"/>
                <w:b/>
                <w:lang w:val="ru-RU"/>
              </w:rPr>
              <w:t>м</w:t>
            </w:r>
            <w:r w:rsidRPr="0027405A">
              <w:rPr>
                <w:rFonts w:ascii="Times New Roman" w:hAnsi="Times New Roman" w:cs="Times New Roman"/>
                <w:b/>
                <w:lang w:val="en-US"/>
              </w:rPr>
              <w:t xml:space="preserve">. </w:t>
            </w:r>
            <w:proofErr w:type="spellStart"/>
            <w:r w:rsidRPr="0027405A">
              <w:rPr>
                <w:rFonts w:ascii="Times New Roman" w:hAnsi="Times New Roman" w:cs="Times New Roman"/>
                <w:b/>
                <w:lang w:val="ru-RU"/>
              </w:rPr>
              <w:t>Київ</w:t>
            </w:r>
            <w:proofErr w:type="spellEnd"/>
            <w:r w:rsidRPr="0027405A">
              <w:rPr>
                <w:rFonts w:ascii="Times New Roman" w:hAnsi="Times New Roman" w:cs="Times New Roman"/>
                <w:b/>
                <w:lang w:val="en-US"/>
              </w:rPr>
              <w:t xml:space="preserve">, </w:t>
            </w:r>
            <w:proofErr w:type="spellStart"/>
            <w:r w:rsidRPr="0027405A">
              <w:rPr>
                <w:rFonts w:ascii="Times New Roman" w:hAnsi="Times New Roman" w:cs="Times New Roman"/>
                <w:b/>
                <w:lang w:val="ru-RU"/>
              </w:rPr>
              <w:t>вул</w:t>
            </w:r>
            <w:proofErr w:type="spellEnd"/>
            <w:r w:rsidRPr="0027405A">
              <w:rPr>
                <w:rFonts w:ascii="Times New Roman" w:hAnsi="Times New Roman" w:cs="Times New Roman"/>
                <w:b/>
                <w:lang w:val="en-US"/>
              </w:rPr>
              <w:t xml:space="preserve">. </w:t>
            </w:r>
            <w:proofErr w:type="spellStart"/>
            <w:r w:rsidRPr="0027405A">
              <w:rPr>
                <w:rFonts w:ascii="Times New Roman" w:hAnsi="Times New Roman" w:cs="Times New Roman"/>
                <w:b/>
                <w:lang w:val="ru-RU"/>
              </w:rPr>
              <w:t>Квітки</w:t>
            </w:r>
            <w:proofErr w:type="spellEnd"/>
            <w:r w:rsidRPr="0027405A">
              <w:rPr>
                <w:rFonts w:ascii="Times New Roman" w:hAnsi="Times New Roman" w:cs="Times New Roman"/>
                <w:b/>
                <w:lang w:val="en-US"/>
              </w:rPr>
              <w:t xml:space="preserve"> </w:t>
            </w:r>
            <w:proofErr w:type="spellStart"/>
            <w:r w:rsidRPr="0027405A">
              <w:rPr>
                <w:rFonts w:ascii="Times New Roman" w:hAnsi="Times New Roman" w:cs="Times New Roman"/>
                <w:b/>
                <w:lang w:val="ru-RU"/>
              </w:rPr>
              <w:t>Цісик</w:t>
            </w:r>
            <w:proofErr w:type="spellEnd"/>
            <w:r w:rsidRPr="0027405A">
              <w:rPr>
                <w:rFonts w:ascii="Times New Roman" w:hAnsi="Times New Roman" w:cs="Times New Roman"/>
                <w:b/>
                <w:lang w:val="en-US"/>
              </w:rPr>
              <w:t>, 14</w:t>
            </w:r>
          </w:p>
        </w:tc>
        <w:tc>
          <w:tcPr>
            <w:tcW w:w="1611" w:type="dxa"/>
            <w:vAlign w:val="center"/>
          </w:tcPr>
          <w:p w:rsidR="0027405A" w:rsidRPr="0027405A" w:rsidRDefault="0027405A" w:rsidP="0027405A">
            <w:pPr>
              <w:tabs>
                <w:tab w:val="left" w:pos="284"/>
              </w:tabs>
              <w:contextualSpacing/>
              <w:rPr>
                <w:rFonts w:ascii="Times New Roman" w:hAnsi="Times New Roman" w:cs="Times New Roman"/>
                <w:b/>
              </w:rPr>
            </w:pPr>
            <w:r w:rsidRPr="0027405A">
              <w:rPr>
                <w:rFonts w:ascii="Times New Roman" w:hAnsi="Times New Roman" w:cs="Times New Roman"/>
                <w:b/>
              </w:rPr>
              <w:t>100</w:t>
            </w:r>
          </w:p>
        </w:tc>
        <w:tc>
          <w:tcPr>
            <w:tcW w:w="2251" w:type="dxa"/>
            <w:vAlign w:val="center"/>
          </w:tcPr>
          <w:p w:rsidR="0027405A" w:rsidRPr="0027405A" w:rsidRDefault="0027405A" w:rsidP="0027405A">
            <w:pPr>
              <w:tabs>
                <w:tab w:val="left" w:pos="284"/>
              </w:tabs>
              <w:contextualSpacing/>
              <w:rPr>
                <w:rFonts w:ascii="Times New Roman" w:hAnsi="Times New Roman" w:cs="Times New Roman"/>
                <w:b/>
              </w:rPr>
            </w:pPr>
            <w:r w:rsidRPr="0027405A">
              <w:rPr>
                <w:rFonts w:ascii="Times New Roman" w:hAnsi="Times New Roman" w:cs="Times New Roman"/>
                <w:b/>
              </w:rPr>
              <w:t>100</w:t>
            </w:r>
          </w:p>
        </w:tc>
        <w:tc>
          <w:tcPr>
            <w:tcW w:w="2251" w:type="dxa"/>
            <w:vAlign w:val="center"/>
          </w:tcPr>
          <w:p w:rsidR="0027405A" w:rsidRPr="0027405A" w:rsidRDefault="0027405A" w:rsidP="0027405A">
            <w:pPr>
              <w:tabs>
                <w:tab w:val="left" w:pos="284"/>
              </w:tabs>
              <w:contextualSpacing/>
              <w:rPr>
                <w:rFonts w:ascii="Times New Roman" w:hAnsi="Times New Roman" w:cs="Times New Roman"/>
                <w:b/>
              </w:rPr>
            </w:pPr>
            <w:r w:rsidRPr="0027405A">
              <w:rPr>
                <w:rFonts w:ascii="Times New Roman" w:hAnsi="Times New Roman" w:cs="Times New Roman"/>
                <w:b/>
              </w:rPr>
              <w:t>100</w:t>
            </w:r>
          </w:p>
        </w:tc>
      </w:tr>
      <w:tr w:rsidR="00351A8B" w:rsidRPr="00351A8B" w:rsidTr="00887818">
        <w:tc>
          <w:tcPr>
            <w:tcW w:w="445" w:type="dxa"/>
            <w:vAlign w:val="center"/>
          </w:tcPr>
          <w:p w:rsidR="0027405A" w:rsidRPr="00351A8B" w:rsidRDefault="0027405A" w:rsidP="0027405A">
            <w:pPr>
              <w:tabs>
                <w:tab w:val="left" w:pos="284"/>
              </w:tabs>
              <w:contextualSpacing/>
              <w:rPr>
                <w:rFonts w:ascii="Times New Roman" w:hAnsi="Times New Roman" w:cs="Times New Roman"/>
                <w:color w:val="000000" w:themeColor="text1"/>
              </w:rPr>
            </w:pPr>
            <w:r w:rsidRPr="00351A8B">
              <w:rPr>
                <w:rFonts w:ascii="Times New Roman" w:hAnsi="Times New Roman" w:cs="Times New Roman"/>
                <w:color w:val="000000" w:themeColor="text1"/>
              </w:rPr>
              <w:t>5</w:t>
            </w:r>
          </w:p>
        </w:tc>
        <w:tc>
          <w:tcPr>
            <w:tcW w:w="3355" w:type="dxa"/>
            <w:vAlign w:val="center"/>
          </w:tcPr>
          <w:p w:rsidR="0027405A" w:rsidRPr="00351A8B" w:rsidRDefault="0027405A" w:rsidP="0027405A">
            <w:pPr>
              <w:tabs>
                <w:tab w:val="left" w:pos="284"/>
              </w:tabs>
              <w:contextualSpacing/>
              <w:rPr>
                <w:rFonts w:ascii="Times New Roman" w:hAnsi="Times New Roman" w:cs="Times New Roman"/>
                <w:b/>
                <w:color w:val="000000" w:themeColor="text1"/>
                <w:lang w:val="ru-RU"/>
              </w:rPr>
            </w:pPr>
            <w:r w:rsidRPr="00351A8B">
              <w:rPr>
                <w:rFonts w:ascii="Times New Roman" w:hAnsi="Times New Roman" w:cs="Times New Roman"/>
                <w:b/>
                <w:color w:val="000000" w:themeColor="text1"/>
                <w:lang w:val="ru-RU"/>
              </w:rPr>
              <w:t xml:space="preserve">м. </w:t>
            </w:r>
            <w:proofErr w:type="spellStart"/>
            <w:r w:rsidRPr="00351A8B">
              <w:rPr>
                <w:rFonts w:ascii="Times New Roman" w:hAnsi="Times New Roman" w:cs="Times New Roman"/>
                <w:b/>
                <w:color w:val="000000" w:themeColor="text1"/>
                <w:lang w:val="ru-RU"/>
              </w:rPr>
              <w:t>Київ</w:t>
            </w:r>
            <w:proofErr w:type="spellEnd"/>
            <w:r w:rsidRPr="00351A8B">
              <w:rPr>
                <w:rFonts w:ascii="Times New Roman" w:hAnsi="Times New Roman" w:cs="Times New Roman"/>
                <w:b/>
                <w:color w:val="000000" w:themeColor="text1"/>
                <w:lang w:val="ru-RU"/>
              </w:rPr>
              <w:t xml:space="preserve">, М. </w:t>
            </w:r>
            <w:proofErr w:type="spellStart"/>
            <w:r w:rsidRPr="00351A8B">
              <w:rPr>
                <w:rFonts w:ascii="Times New Roman" w:hAnsi="Times New Roman" w:cs="Times New Roman"/>
                <w:b/>
                <w:color w:val="000000" w:themeColor="text1"/>
                <w:lang w:val="ru-RU"/>
              </w:rPr>
              <w:t>Коцюбинського</w:t>
            </w:r>
            <w:proofErr w:type="spellEnd"/>
            <w:r w:rsidRPr="00351A8B">
              <w:rPr>
                <w:rFonts w:ascii="Times New Roman" w:hAnsi="Times New Roman" w:cs="Times New Roman"/>
                <w:b/>
                <w:color w:val="000000" w:themeColor="text1"/>
                <w:lang w:val="ru-RU"/>
              </w:rPr>
              <w:t>, 1, (</w:t>
            </w:r>
            <w:proofErr w:type="spellStart"/>
            <w:r w:rsidRPr="00351A8B">
              <w:rPr>
                <w:rFonts w:ascii="Times New Roman" w:hAnsi="Times New Roman" w:cs="Times New Roman"/>
                <w:b/>
                <w:color w:val="000000" w:themeColor="text1"/>
                <w:lang w:val="ru-RU"/>
              </w:rPr>
              <w:t>будівля</w:t>
            </w:r>
            <w:proofErr w:type="spellEnd"/>
            <w:r w:rsidRPr="00351A8B">
              <w:rPr>
                <w:rFonts w:ascii="Times New Roman" w:hAnsi="Times New Roman" w:cs="Times New Roman"/>
                <w:b/>
                <w:color w:val="000000" w:themeColor="text1"/>
                <w:lang w:val="ru-RU"/>
              </w:rPr>
              <w:t xml:space="preserve"> Державного </w:t>
            </w:r>
            <w:proofErr w:type="spellStart"/>
            <w:r w:rsidRPr="00351A8B">
              <w:rPr>
                <w:rFonts w:ascii="Times New Roman" w:hAnsi="Times New Roman" w:cs="Times New Roman"/>
                <w:b/>
                <w:color w:val="000000" w:themeColor="text1"/>
                <w:lang w:val="ru-RU"/>
              </w:rPr>
              <w:t>публічного</w:t>
            </w:r>
            <w:proofErr w:type="spellEnd"/>
            <w:r w:rsidRPr="00351A8B">
              <w:rPr>
                <w:rFonts w:ascii="Times New Roman" w:hAnsi="Times New Roman" w:cs="Times New Roman"/>
                <w:b/>
                <w:color w:val="000000" w:themeColor="text1"/>
                <w:lang w:val="ru-RU"/>
              </w:rPr>
              <w:t xml:space="preserve"> </w:t>
            </w:r>
            <w:proofErr w:type="spellStart"/>
            <w:r w:rsidRPr="00351A8B">
              <w:rPr>
                <w:rFonts w:ascii="Times New Roman" w:hAnsi="Times New Roman" w:cs="Times New Roman"/>
                <w:b/>
                <w:color w:val="000000" w:themeColor="text1"/>
                <w:lang w:val="ru-RU"/>
              </w:rPr>
              <w:t>акціонерного</w:t>
            </w:r>
            <w:proofErr w:type="spellEnd"/>
            <w:r w:rsidRPr="00351A8B">
              <w:rPr>
                <w:rFonts w:ascii="Times New Roman" w:hAnsi="Times New Roman" w:cs="Times New Roman"/>
                <w:b/>
                <w:color w:val="000000" w:themeColor="text1"/>
                <w:lang w:val="ru-RU"/>
              </w:rPr>
              <w:t xml:space="preserve"> </w:t>
            </w:r>
            <w:proofErr w:type="spellStart"/>
            <w:r w:rsidRPr="00351A8B">
              <w:rPr>
                <w:rFonts w:ascii="Times New Roman" w:hAnsi="Times New Roman" w:cs="Times New Roman"/>
                <w:b/>
                <w:color w:val="000000" w:themeColor="text1"/>
                <w:lang w:val="ru-RU"/>
              </w:rPr>
              <w:t>товариства</w:t>
            </w:r>
            <w:proofErr w:type="spellEnd"/>
            <w:r w:rsidRPr="00351A8B">
              <w:rPr>
                <w:rFonts w:ascii="Times New Roman" w:hAnsi="Times New Roman" w:cs="Times New Roman"/>
                <w:b/>
                <w:color w:val="000000" w:themeColor="text1"/>
                <w:lang w:val="ru-RU"/>
              </w:rPr>
              <w:t xml:space="preserve"> «</w:t>
            </w:r>
            <w:proofErr w:type="spellStart"/>
            <w:r w:rsidRPr="00351A8B">
              <w:rPr>
                <w:rFonts w:ascii="Times New Roman" w:hAnsi="Times New Roman" w:cs="Times New Roman"/>
                <w:b/>
                <w:color w:val="000000" w:themeColor="text1"/>
                <w:lang w:val="ru-RU"/>
              </w:rPr>
              <w:t>будівельна</w:t>
            </w:r>
            <w:proofErr w:type="spellEnd"/>
            <w:r w:rsidRPr="00351A8B">
              <w:rPr>
                <w:rFonts w:ascii="Times New Roman" w:hAnsi="Times New Roman" w:cs="Times New Roman"/>
                <w:b/>
                <w:color w:val="000000" w:themeColor="text1"/>
                <w:lang w:val="ru-RU"/>
              </w:rPr>
              <w:t xml:space="preserve"> </w:t>
            </w:r>
            <w:proofErr w:type="spellStart"/>
            <w:r w:rsidRPr="00351A8B">
              <w:rPr>
                <w:rFonts w:ascii="Times New Roman" w:hAnsi="Times New Roman" w:cs="Times New Roman"/>
                <w:b/>
                <w:color w:val="000000" w:themeColor="text1"/>
                <w:lang w:val="ru-RU"/>
              </w:rPr>
              <w:t>компанія</w:t>
            </w:r>
            <w:proofErr w:type="spellEnd"/>
            <w:r w:rsidRPr="00351A8B">
              <w:rPr>
                <w:rFonts w:ascii="Times New Roman" w:hAnsi="Times New Roman" w:cs="Times New Roman"/>
                <w:b/>
                <w:color w:val="000000" w:themeColor="text1"/>
                <w:lang w:val="ru-RU"/>
              </w:rPr>
              <w:t xml:space="preserve"> «</w:t>
            </w:r>
            <w:proofErr w:type="spellStart"/>
            <w:r w:rsidRPr="00351A8B">
              <w:rPr>
                <w:rFonts w:ascii="Times New Roman" w:hAnsi="Times New Roman" w:cs="Times New Roman"/>
                <w:b/>
                <w:color w:val="000000" w:themeColor="text1"/>
                <w:lang w:val="ru-RU"/>
              </w:rPr>
              <w:t>Укрбуд</w:t>
            </w:r>
            <w:proofErr w:type="spellEnd"/>
            <w:r w:rsidRPr="00351A8B">
              <w:rPr>
                <w:rFonts w:ascii="Times New Roman" w:hAnsi="Times New Roman" w:cs="Times New Roman"/>
                <w:b/>
                <w:color w:val="000000" w:themeColor="text1"/>
                <w:lang w:val="ru-RU"/>
              </w:rPr>
              <w:t>»)</w:t>
            </w:r>
          </w:p>
        </w:tc>
        <w:tc>
          <w:tcPr>
            <w:tcW w:w="1611" w:type="dxa"/>
            <w:vAlign w:val="center"/>
          </w:tcPr>
          <w:p w:rsidR="0027405A" w:rsidRPr="00351A8B" w:rsidRDefault="0027405A" w:rsidP="0027405A">
            <w:pPr>
              <w:tabs>
                <w:tab w:val="left" w:pos="284"/>
              </w:tabs>
              <w:contextualSpacing/>
              <w:rPr>
                <w:rFonts w:ascii="Times New Roman" w:hAnsi="Times New Roman" w:cs="Times New Roman"/>
                <w:b/>
                <w:color w:val="000000" w:themeColor="text1"/>
              </w:rPr>
            </w:pPr>
            <w:r w:rsidRPr="00351A8B">
              <w:rPr>
                <w:rFonts w:ascii="Times New Roman" w:hAnsi="Times New Roman" w:cs="Times New Roman"/>
                <w:b/>
                <w:color w:val="000000" w:themeColor="text1"/>
              </w:rPr>
              <w:t>100</w:t>
            </w:r>
          </w:p>
        </w:tc>
        <w:tc>
          <w:tcPr>
            <w:tcW w:w="2251" w:type="dxa"/>
            <w:vAlign w:val="center"/>
          </w:tcPr>
          <w:p w:rsidR="0027405A" w:rsidRPr="00351A8B" w:rsidRDefault="00351A8B" w:rsidP="0027405A">
            <w:pPr>
              <w:tabs>
                <w:tab w:val="left" w:pos="284"/>
              </w:tabs>
              <w:contextualSpacing/>
              <w:rPr>
                <w:rFonts w:ascii="Times New Roman" w:hAnsi="Times New Roman" w:cs="Times New Roman"/>
                <w:b/>
                <w:color w:val="000000" w:themeColor="text1"/>
              </w:rPr>
            </w:pPr>
            <w:r w:rsidRPr="00351A8B">
              <w:rPr>
                <w:rFonts w:ascii="Times New Roman" w:hAnsi="Times New Roman" w:cs="Times New Roman"/>
                <w:b/>
                <w:color w:val="000000" w:themeColor="text1"/>
              </w:rPr>
              <w:t>1000</w:t>
            </w:r>
          </w:p>
        </w:tc>
        <w:tc>
          <w:tcPr>
            <w:tcW w:w="2251" w:type="dxa"/>
            <w:vAlign w:val="center"/>
          </w:tcPr>
          <w:p w:rsidR="0027405A" w:rsidRPr="00351A8B" w:rsidRDefault="00351A8B" w:rsidP="0027405A">
            <w:pPr>
              <w:tabs>
                <w:tab w:val="left" w:pos="284"/>
              </w:tabs>
              <w:contextualSpacing/>
              <w:rPr>
                <w:rFonts w:ascii="Times New Roman" w:hAnsi="Times New Roman" w:cs="Times New Roman"/>
                <w:b/>
                <w:color w:val="000000" w:themeColor="text1"/>
              </w:rPr>
            </w:pPr>
            <w:r w:rsidRPr="00351A8B">
              <w:rPr>
                <w:rFonts w:ascii="Times New Roman" w:hAnsi="Times New Roman" w:cs="Times New Roman"/>
                <w:b/>
                <w:color w:val="000000" w:themeColor="text1"/>
              </w:rPr>
              <w:t>1000</w:t>
            </w:r>
          </w:p>
        </w:tc>
      </w:tr>
    </w:tbl>
    <w:p w:rsidR="0027405A" w:rsidRPr="0027405A" w:rsidRDefault="0027405A" w:rsidP="0027405A">
      <w:pPr>
        <w:tabs>
          <w:tab w:val="left" w:pos="284"/>
        </w:tabs>
        <w:spacing w:after="0" w:line="240" w:lineRule="auto"/>
        <w:contextualSpacing/>
        <w:jc w:val="both"/>
        <w:rPr>
          <w:rFonts w:ascii="Times New Roman" w:hAnsi="Times New Roman" w:cs="Times New Roman"/>
        </w:rPr>
      </w:pPr>
    </w:p>
    <w:p w:rsidR="0027405A" w:rsidRPr="0027405A" w:rsidRDefault="0027405A" w:rsidP="0027405A">
      <w:pPr>
        <w:numPr>
          <w:ilvl w:val="0"/>
          <w:numId w:val="8"/>
        </w:numPr>
        <w:tabs>
          <w:tab w:val="left" w:pos="284"/>
        </w:tabs>
        <w:spacing w:after="0" w:line="240" w:lineRule="auto"/>
        <w:ind w:left="0" w:firstLine="0"/>
        <w:contextualSpacing/>
        <w:jc w:val="both"/>
        <w:rPr>
          <w:rFonts w:ascii="Times New Roman" w:hAnsi="Times New Roman" w:cs="Times New Roman"/>
        </w:rPr>
      </w:pPr>
      <w:r w:rsidRPr="0027405A">
        <w:rPr>
          <w:rFonts w:ascii="Times New Roman" w:hAnsi="Times New Roman" w:cs="Times New Roman"/>
        </w:rPr>
        <w:t>Термін початку надання Послуг в повному обсязі – з дати підписання Договору, термін закінчення надання Послуг - 31.12.2024 включно.</w:t>
      </w:r>
    </w:p>
    <w:p w:rsidR="0027405A" w:rsidRPr="0027405A" w:rsidRDefault="0027405A" w:rsidP="0027405A">
      <w:pPr>
        <w:pStyle w:val="Normal1"/>
        <w:widowControl/>
        <w:numPr>
          <w:ilvl w:val="0"/>
          <w:numId w:val="8"/>
        </w:numPr>
        <w:tabs>
          <w:tab w:val="left" w:pos="284"/>
          <w:tab w:val="left" w:pos="851"/>
        </w:tabs>
        <w:snapToGrid w:val="0"/>
        <w:spacing w:line="240" w:lineRule="auto"/>
        <w:ind w:left="0" w:firstLine="0"/>
        <w:contextualSpacing/>
        <w:rPr>
          <w:rFonts w:ascii="Times New Roman" w:hAnsi="Times New Roman"/>
          <w:sz w:val="24"/>
          <w:szCs w:val="24"/>
        </w:rPr>
      </w:pPr>
      <w:r w:rsidRPr="0027405A">
        <w:rPr>
          <w:rFonts w:ascii="Times New Roman" w:hAnsi="Times New Roman"/>
          <w:sz w:val="24"/>
          <w:szCs w:val="24"/>
        </w:rPr>
        <w:t>Якщо при наданні Послуг виникне необхідність у зміні існуючих зовнішніх IP-адрес, Виконавець повинен забезпечити наступне:</w:t>
      </w:r>
    </w:p>
    <w:p w:rsidR="0027405A" w:rsidRPr="0027405A" w:rsidRDefault="0027405A" w:rsidP="0027405A">
      <w:pPr>
        <w:pStyle w:val="Normal1"/>
        <w:widowControl/>
        <w:tabs>
          <w:tab w:val="left" w:pos="284"/>
          <w:tab w:val="left" w:pos="851"/>
        </w:tabs>
        <w:snapToGrid w:val="0"/>
        <w:spacing w:line="240" w:lineRule="auto"/>
        <w:ind w:firstLine="0"/>
        <w:rPr>
          <w:rFonts w:ascii="Times New Roman" w:hAnsi="Times New Roman"/>
          <w:sz w:val="24"/>
          <w:szCs w:val="24"/>
        </w:rPr>
      </w:pPr>
      <w:r w:rsidRPr="0027405A">
        <w:rPr>
          <w:rFonts w:ascii="Times New Roman" w:hAnsi="Times New Roman"/>
          <w:sz w:val="24"/>
          <w:szCs w:val="24"/>
        </w:rPr>
        <w:t xml:space="preserve">- безперервність функціонування та доступність у всесвітньому сегменті Інтернет DNS зони існуючих сайтів та сервісів електронної пошти; </w:t>
      </w:r>
    </w:p>
    <w:p w:rsidR="0027405A" w:rsidRPr="0027405A" w:rsidRDefault="0027405A" w:rsidP="0027405A">
      <w:pPr>
        <w:pStyle w:val="Normal1"/>
        <w:widowControl/>
        <w:tabs>
          <w:tab w:val="left" w:pos="284"/>
          <w:tab w:val="left" w:pos="851"/>
        </w:tabs>
        <w:snapToGrid w:val="0"/>
        <w:spacing w:line="240" w:lineRule="auto"/>
        <w:ind w:firstLine="0"/>
        <w:rPr>
          <w:rFonts w:ascii="Times New Roman" w:hAnsi="Times New Roman"/>
          <w:sz w:val="24"/>
          <w:szCs w:val="24"/>
        </w:rPr>
      </w:pPr>
      <w:r w:rsidRPr="0027405A">
        <w:rPr>
          <w:rFonts w:ascii="Times New Roman" w:hAnsi="Times New Roman"/>
          <w:sz w:val="24"/>
          <w:szCs w:val="24"/>
        </w:rPr>
        <w:t>- налаштування існуючого в обладнання для підключення до мережі Інтернет відповідно до умов Договору.</w:t>
      </w:r>
    </w:p>
    <w:p w:rsidR="0027405A" w:rsidRPr="0027405A" w:rsidRDefault="0027405A" w:rsidP="0027405A">
      <w:pPr>
        <w:pStyle w:val="Normal1"/>
        <w:widowControl/>
        <w:tabs>
          <w:tab w:val="left" w:pos="284"/>
          <w:tab w:val="left" w:pos="851"/>
        </w:tabs>
        <w:snapToGrid w:val="0"/>
        <w:spacing w:line="240" w:lineRule="auto"/>
        <w:ind w:firstLine="0"/>
        <w:rPr>
          <w:rFonts w:ascii="Times New Roman" w:hAnsi="Times New Roman"/>
          <w:sz w:val="24"/>
          <w:szCs w:val="24"/>
        </w:rPr>
      </w:pPr>
      <w:r w:rsidRPr="0027405A">
        <w:rPr>
          <w:rFonts w:ascii="Times New Roman" w:hAnsi="Times New Roman"/>
          <w:sz w:val="24"/>
          <w:szCs w:val="24"/>
        </w:rPr>
        <w:t xml:space="preserve">- виділення необхідної кількості IPv4 адресів для точки підключення. </w:t>
      </w:r>
    </w:p>
    <w:p w:rsidR="0027405A" w:rsidRPr="0027405A" w:rsidRDefault="0027405A" w:rsidP="0027405A">
      <w:pPr>
        <w:numPr>
          <w:ilvl w:val="0"/>
          <w:numId w:val="8"/>
        </w:numPr>
        <w:tabs>
          <w:tab w:val="left" w:pos="284"/>
        </w:tabs>
        <w:spacing w:after="0" w:line="240" w:lineRule="auto"/>
        <w:ind w:left="0" w:firstLine="0"/>
        <w:contextualSpacing/>
        <w:jc w:val="both"/>
        <w:rPr>
          <w:rFonts w:ascii="Times New Roman" w:hAnsi="Times New Roman" w:cs="Times New Roman"/>
        </w:rPr>
      </w:pPr>
      <w:r w:rsidRPr="0027405A">
        <w:rPr>
          <w:rFonts w:ascii="Times New Roman" w:hAnsi="Times New Roman" w:cs="Times New Roman"/>
        </w:rPr>
        <w:t>Точка підключення має бути забезпечена статичними адресами IPv4.</w:t>
      </w:r>
    </w:p>
    <w:p w:rsidR="0027405A" w:rsidRPr="0027405A" w:rsidRDefault="0027405A" w:rsidP="0027405A">
      <w:pPr>
        <w:numPr>
          <w:ilvl w:val="0"/>
          <w:numId w:val="8"/>
        </w:numPr>
        <w:tabs>
          <w:tab w:val="left" w:pos="284"/>
        </w:tabs>
        <w:spacing w:after="0" w:line="240" w:lineRule="auto"/>
        <w:ind w:left="0" w:firstLine="0"/>
        <w:contextualSpacing/>
        <w:jc w:val="both"/>
        <w:rPr>
          <w:rFonts w:ascii="Times New Roman" w:hAnsi="Times New Roman" w:cs="Times New Roman"/>
        </w:rPr>
      </w:pPr>
      <w:r w:rsidRPr="0027405A">
        <w:rPr>
          <w:rFonts w:ascii="Times New Roman" w:eastAsia="Arial Unicode MS" w:hAnsi="Times New Roman" w:cs="Times New Roman"/>
        </w:rPr>
        <w:t>Зона відповідальності Виконавця при наданні Послуг – до інтерфейсу локального мережевого обладнання у точці підключення Замовника. Відповідно, все обладнання, включаючи кабелі до інтерфейсу локального мережевого обладнання вузлів мережі, надається, встановлюється та налагоджується Виконавцем в рамках надання Послуг.</w:t>
      </w:r>
    </w:p>
    <w:p w:rsidR="0027405A" w:rsidRPr="0027405A" w:rsidRDefault="0027405A" w:rsidP="0027405A">
      <w:pPr>
        <w:numPr>
          <w:ilvl w:val="0"/>
          <w:numId w:val="8"/>
        </w:numPr>
        <w:tabs>
          <w:tab w:val="left" w:pos="284"/>
        </w:tabs>
        <w:spacing w:after="0" w:line="240" w:lineRule="auto"/>
        <w:ind w:left="0" w:firstLine="0"/>
        <w:contextualSpacing/>
        <w:jc w:val="both"/>
        <w:rPr>
          <w:rFonts w:ascii="Times New Roman" w:hAnsi="Times New Roman" w:cs="Times New Roman"/>
        </w:rPr>
      </w:pPr>
      <w:r w:rsidRPr="0027405A">
        <w:rPr>
          <w:rFonts w:ascii="Times New Roman" w:eastAsia="Arial Unicode MS" w:hAnsi="Times New Roman" w:cs="Times New Roman"/>
        </w:rPr>
        <w:t>Підключення за технологією FTTP (</w:t>
      </w:r>
      <w:proofErr w:type="spellStart"/>
      <w:r w:rsidRPr="0027405A">
        <w:rPr>
          <w:rFonts w:ascii="Times New Roman" w:eastAsia="Arial Unicode MS" w:hAnsi="Times New Roman" w:cs="Times New Roman"/>
        </w:rPr>
        <w:t>fiber</w:t>
      </w:r>
      <w:proofErr w:type="spellEnd"/>
      <w:r w:rsidRPr="0027405A">
        <w:rPr>
          <w:rFonts w:ascii="Times New Roman" w:eastAsia="Arial Unicode MS" w:hAnsi="Times New Roman" w:cs="Times New Roman"/>
        </w:rPr>
        <w:t xml:space="preserve"> </w:t>
      </w:r>
      <w:proofErr w:type="spellStart"/>
      <w:r w:rsidRPr="0027405A">
        <w:rPr>
          <w:rFonts w:ascii="Times New Roman" w:eastAsia="Arial Unicode MS" w:hAnsi="Times New Roman" w:cs="Times New Roman"/>
        </w:rPr>
        <w:t>to</w:t>
      </w:r>
      <w:proofErr w:type="spellEnd"/>
      <w:r w:rsidRPr="0027405A">
        <w:rPr>
          <w:rFonts w:ascii="Times New Roman" w:eastAsia="Arial Unicode MS" w:hAnsi="Times New Roman" w:cs="Times New Roman"/>
        </w:rPr>
        <w:t xml:space="preserve"> </w:t>
      </w:r>
      <w:proofErr w:type="spellStart"/>
      <w:r w:rsidRPr="0027405A">
        <w:rPr>
          <w:rFonts w:ascii="Times New Roman" w:eastAsia="Arial Unicode MS" w:hAnsi="Times New Roman" w:cs="Times New Roman"/>
        </w:rPr>
        <w:t>the</w:t>
      </w:r>
      <w:proofErr w:type="spellEnd"/>
      <w:r w:rsidRPr="0027405A">
        <w:rPr>
          <w:rFonts w:ascii="Times New Roman" w:eastAsia="Arial Unicode MS" w:hAnsi="Times New Roman" w:cs="Times New Roman"/>
        </w:rPr>
        <w:t xml:space="preserve"> </w:t>
      </w:r>
      <w:proofErr w:type="spellStart"/>
      <w:r w:rsidRPr="0027405A">
        <w:rPr>
          <w:rFonts w:ascii="Times New Roman" w:eastAsia="Arial Unicode MS" w:hAnsi="Times New Roman" w:cs="Times New Roman"/>
        </w:rPr>
        <w:t>premises</w:t>
      </w:r>
      <w:proofErr w:type="spellEnd"/>
      <w:r w:rsidRPr="0027405A">
        <w:rPr>
          <w:rFonts w:ascii="Times New Roman" w:eastAsia="Arial Unicode MS" w:hAnsi="Times New Roman" w:cs="Times New Roman"/>
        </w:rPr>
        <w:t>).</w:t>
      </w:r>
    </w:p>
    <w:p w:rsidR="0027405A" w:rsidRPr="0027405A" w:rsidRDefault="0027405A" w:rsidP="0027405A">
      <w:pPr>
        <w:numPr>
          <w:ilvl w:val="0"/>
          <w:numId w:val="8"/>
        </w:numPr>
        <w:tabs>
          <w:tab w:val="left" w:pos="284"/>
        </w:tabs>
        <w:spacing w:after="0" w:line="240" w:lineRule="auto"/>
        <w:ind w:left="0" w:firstLine="0"/>
        <w:contextualSpacing/>
        <w:jc w:val="both"/>
        <w:rPr>
          <w:rFonts w:ascii="Times New Roman" w:hAnsi="Times New Roman" w:cs="Times New Roman"/>
          <w:b/>
        </w:rPr>
      </w:pPr>
      <w:r w:rsidRPr="0027405A">
        <w:rPr>
          <w:rFonts w:ascii="Times New Roman" w:hAnsi="Times New Roman" w:cs="Times New Roman"/>
        </w:rPr>
        <w:t>Надання Послуг здійснюється Виконавцем безперервно до припинення надання Послуг/дії Договору.</w:t>
      </w:r>
    </w:p>
    <w:p w:rsidR="0027405A" w:rsidRPr="0027405A" w:rsidRDefault="0027405A" w:rsidP="0027405A">
      <w:pPr>
        <w:numPr>
          <w:ilvl w:val="0"/>
          <w:numId w:val="8"/>
        </w:numPr>
        <w:tabs>
          <w:tab w:val="left" w:pos="284"/>
        </w:tabs>
        <w:spacing w:after="0" w:line="240" w:lineRule="auto"/>
        <w:ind w:left="0" w:firstLine="0"/>
        <w:contextualSpacing/>
        <w:jc w:val="both"/>
        <w:rPr>
          <w:rFonts w:ascii="Times New Roman" w:hAnsi="Times New Roman" w:cs="Times New Roman"/>
        </w:rPr>
      </w:pPr>
      <w:r w:rsidRPr="0027405A">
        <w:rPr>
          <w:rFonts w:ascii="Times New Roman" w:hAnsi="Times New Roman" w:cs="Times New Roman"/>
          <w:color w:val="000000"/>
          <w:shd w:val="clear" w:color="auto" w:fill="FFFFFF"/>
        </w:rPr>
        <w:t>Виконавець повинен забезпечити усунення пошкоджень телекомунікаційної мережі та відновлення доступу до глобальної мережі у термін (далі – нормований час) відповідно до Показників якості послуг із передачі даних, доступу до Інтернету та їх рівнів, затверджених наказом Адміністрації Державної служби спеціального зв’язку та захисту інформації України від 28.12.2012 № 803.</w:t>
      </w:r>
    </w:p>
    <w:p w:rsidR="0027405A" w:rsidRPr="0027405A" w:rsidRDefault="0027405A" w:rsidP="0027405A">
      <w:pPr>
        <w:numPr>
          <w:ilvl w:val="0"/>
          <w:numId w:val="8"/>
        </w:numPr>
        <w:tabs>
          <w:tab w:val="left" w:pos="284"/>
        </w:tabs>
        <w:spacing w:after="0" w:line="240" w:lineRule="auto"/>
        <w:ind w:left="0" w:firstLine="0"/>
        <w:contextualSpacing/>
        <w:jc w:val="both"/>
        <w:rPr>
          <w:rFonts w:ascii="Times New Roman" w:hAnsi="Times New Roman" w:cs="Times New Roman"/>
        </w:rPr>
      </w:pPr>
      <w:r w:rsidRPr="0027405A">
        <w:rPr>
          <w:rFonts w:ascii="Times New Roman" w:hAnsi="Times New Roman" w:cs="Times New Roman"/>
          <w:color w:val="000000"/>
          <w:shd w:val="clear" w:color="auto" w:fill="FFFFFF"/>
        </w:rPr>
        <w:t>Якість Послуг має давати можливість без обмежень використовувати IP-телефонію.</w:t>
      </w:r>
    </w:p>
    <w:p w:rsidR="0027405A" w:rsidRPr="0027405A" w:rsidRDefault="0027405A" w:rsidP="0027405A">
      <w:pPr>
        <w:numPr>
          <w:ilvl w:val="0"/>
          <w:numId w:val="5"/>
        </w:numPr>
        <w:tabs>
          <w:tab w:val="left" w:pos="284"/>
          <w:tab w:val="left" w:pos="361"/>
        </w:tabs>
        <w:spacing w:after="0" w:line="240" w:lineRule="auto"/>
        <w:ind w:left="0" w:firstLine="0"/>
        <w:contextualSpacing/>
        <w:jc w:val="both"/>
        <w:rPr>
          <w:rFonts w:ascii="Times New Roman" w:hAnsi="Times New Roman" w:cs="Times New Roman"/>
          <w:color w:val="000000"/>
          <w:lang w:eastAsia="uk-UA"/>
        </w:rPr>
      </w:pPr>
      <w:r w:rsidRPr="0027405A">
        <w:rPr>
          <w:rFonts w:ascii="Times New Roman" w:hAnsi="Times New Roman" w:cs="Times New Roman"/>
          <w:color w:val="000000"/>
          <w:lang w:eastAsia="uk-UA"/>
        </w:rPr>
        <w:t>Умови, які забезпечує Виконавець:</w:t>
      </w:r>
    </w:p>
    <w:p w:rsidR="0027405A" w:rsidRPr="0027405A" w:rsidRDefault="0027405A" w:rsidP="0027405A">
      <w:pPr>
        <w:numPr>
          <w:ilvl w:val="0"/>
          <w:numId w:val="9"/>
        </w:numPr>
        <w:tabs>
          <w:tab w:val="left" w:pos="284"/>
          <w:tab w:val="left" w:pos="361"/>
        </w:tabs>
        <w:spacing w:after="0" w:line="240" w:lineRule="auto"/>
        <w:ind w:left="0" w:firstLine="0"/>
        <w:contextualSpacing/>
        <w:jc w:val="both"/>
        <w:rPr>
          <w:rFonts w:ascii="Times New Roman" w:hAnsi="Times New Roman" w:cs="Times New Roman"/>
        </w:rPr>
      </w:pPr>
      <w:r w:rsidRPr="0027405A">
        <w:rPr>
          <w:rFonts w:ascii="Times New Roman" w:hAnsi="Times New Roman" w:cs="Times New Roman"/>
        </w:rPr>
        <w:t>Технічна можливість у подальшому збільшити пропускну спроможність каналу доступу до мережі Інтернет (за спільною згодою).</w:t>
      </w:r>
    </w:p>
    <w:p w:rsidR="0027405A" w:rsidRPr="0027405A" w:rsidRDefault="0027405A" w:rsidP="0027405A">
      <w:pPr>
        <w:numPr>
          <w:ilvl w:val="0"/>
          <w:numId w:val="9"/>
        </w:numPr>
        <w:tabs>
          <w:tab w:val="left" w:pos="0"/>
          <w:tab w:val="left" w:pos="284"/>
        </w:tabs>
        <w:spacing w:after="0" w:line="240" w:lineRule="auto"/>
        <w:ind w:left="0" w:firstLine="0"/>
        <w:contextualSpacing/>
        <w:jc w:val="both"/>
        <w:rPr>
          <w:rFonts w:ascii="Times New Roman" w:hAnsi="Times New Roman" w:cs="Times New Roman"/>
        </w:rPr>
      </w:pPr>
      <w:r w:rsidRPr="0027405A">
        <w:rPr>
          <w:rFonts w:ascii="Times New Roman" w:hAnsi="Times New Roman" w:cs="Times New Roman"/>
          <w:color w:val="000000"/>
          <w:lang w:eastAsia="uk-UA"/>
        </w:rPr>
        <w:lastRenderedPageBreak/>
        <w:t>Інформування відповідальних осіб Замовника, не пізніш як за 24 години до початку технічних робіт, які призупиняють надання Послуг.</w:t>
      </w:r>
    </w:p>
    <w:p w:rsidR="0027405A" w:rsidRPr="0027405A" w:rsidRDefault="0027405A" w:rsidP="0027405A">
      <w:pPr>
        <w:numPr>
          <w:ilvl w:val="0"/>
          <w:numId w:val="5"/>
        </w:numPr>
        <w:tabs>
          <w:tab w:val="left" w:pos="284"/>
          <w:tab w:val="left" w:pos="368"/>
        </w:tabs>
        <w:spacing w:after="0" w:line="240" w:lineRule="auto"/>
        <w:ind w:left="0" w:firstLine="0"/>
        <w:contextualSpacing/>
        <w:jc w:val="both"/>
        <w:rPr>
          <w:rFonts w:ascii="Times New Roman" w:hAnsi="Times New Roman" w:cs="Times New Roman"/>
          <w:color w:val="000000"/>
          <w:lang w:eastAsia="uk-UA"/>
        </w:rPr>
      </w:pPr>
      <w:r w:rsidRPr="0027405A">
        <w:rPr>
          <w:rFonts w:ascii="Times New Roman" w:hAnsi="Times New Roman" w:cs="Times New Roman"/>
          <w:color w:val="000000"/>
          <w:lang w:eastAsia="uk-UA"/>
        </w:rPr>
        <w:t>Умови надання сервісної підтримки Виконавцем:</w:t>
      </w:r>
    </w:p>
    <w:p w:rsidR="0027405A" w:rsidRPr="0027405A" w:rsidRDefault="0027405A" w:rsidP="0027405A">
      <w:pPr>
        <w:numPr>
          <w:ilvl w:val="0"/>
          <w:numId w:val="6"/>
        </w:numPr>
        <w:tabs>
          <w:tab w:val="left" w:pos="284"/>
        </w:tabs>
        <w:spacing w:after="0" w:line="240" w:lineRule="auto"/>
        <w:ind w:left="0" w:firstLine="0"/>
        <w:contextualSpacing/>
        <w:jc w:val="both"/>
        <w:rPr>
          <w:rFonts w:ascii="Times New Roman" w:hAnsi="Times New Roman" w:cs="Times New Roman"/>
        </w:rPr>
      </w:pPr>
      <w:r w:rsidRPr="0027405A">
        <w:rPr>
          <w:rFonts w:ascii="Times New Roman" w:hAnsi="Times New Roman" w:cs="Times New Roman"/>
        </w:rPr>
        <w:t>Виконавець повинен мати власний Центр Технічної Підтримки з можливістю цілодобового та щоденного звернення (протягом 24 години на добу, 7 днів на тиждень) за телефоном або електронною поштою.</w:t>
      </w:r>
    </w:p>
    <w:p w:rsidR="0027405A" w:rsidRPr="0027405A" w:rsidRDefault="0027405A" w:rsidP="0027405A">
      <w:pPr>
        <w:numPr>
          <w:ilvl w:val="0"/>
          <w:numId w:val="6"/>
        </w:numPr>
        <w:tabs>
          <w:tab w:val="left" w:pos="284"/>
        </w:tabs>
        <w:spacing w:after="0" w:line="240" w:lineRule="auto"/>
        <w:ind w:left="0" w:firstLine="0"/>
        <w:contextualSpacing/>
        <w:jc w:val="both"/>
        <w:rPr>
          <w:rFonts w:ascii="Times New Roman" w:hAnsi="Times New Roman" w:cs="Times New Roman"/>
        </w:rPr>
      </w:pPr>
      <w:r w:rsidRPr="0027405A">
        <w:rPr>
          <w:rFonts w:ascii="Times New Roman" w:hAnsi="Times New Roman" w:cs="Times New Roman"/>
        </w:rPr>
        <w:t>При надходженні заявки на ремонт каналу (відсутність Послуг з вини Виконавця) при перевищені строку ремонту понад нормований час повинно бути припинене нарахування абонентської плати за період з моменту подачі заявки до відновлення надання Послуг у повному обсязі.</w:t>
      </w:r>
    </w:p>
    <w:p w:rsidR="0027405A" w:rsidRPr="0027405A" w:rsidRDefault="0027405A" w:rsidP="0027405A">
      <w:pPr>
        <w:numPr>
          <w:ilvl w:val="0"/>
          <w:numId w:val="6"/>
        </w:numPr>
        <w:tabs>
          <w:tab w:val="left" w:pos="284"/>
        </w:tabs>
        <w:spacing w:after="0" w:line="240" w:lineRule="auto"/>
        <w:ind w:left="0" w:firstLine="0"/>
        <w:contextualSpacing/>
        <w:jc w:val="both"/>
        <w:rPr>
          <w:rFonts w:ascii="Times New Roman" w:hAnsi="Times New Roman" w:cs="Times New Roman"/>
        </w:rPr>
      </w:pPr>
      <w:r w:rsidRPr="0027405A">
        <w:rPr>
          <w:rFonts w:ascii="Times New Roman" w:hAnsi="Times New Roman" w:cs="Times New Roman"/>
        </w:rPr>
        <w:t>Виконавець повинен здійснювати постійний моніторинг телекомунікаційних каналів зв’язку, виявлення та усунення причин відхилення від заданих технічних характеристик.</w:t>
      </w:r>
    </w:p>
    <w:p w:rsidR="0027405A" w:rsidRPr="0027405A" w:rsidRDefault="0027405A" w:rsidP="0027405A">
      <w:pPr>
        <w:numPr>
          <w:ilvl w:val="0"/>
          <w:numId w:val="6"/>
        </w:numPr>
        <w:tabs>
          <w:tab w:val="left" w:pos="0"/>
          <w:tab w:val="left" w:pos="284"/>
        </w:tabs>
        <w:spacing w:after="0" w:line="240" w:lineRule="auto"/>
        <w:ind w:left="0" w:firstLine="0"/>
        <w:contextualSpacing/>
        <w:jc w:val="both"/>
        <w:rPr>
          <w:rFonts w:ascii="Times New Roman" w:hAnsi="Times New Roman" w:cs="Times New Roman"/>
        </w:rPr>
      </w:pPr>
      <w:r w:rsidRPr="0027405A">
        <w:rPr>
          <w:rFonts w:ascii="Times New Roman" w:hAnsi="Times New Roman" w:cs="Times New Roman"/>
          <w:color w:val="000000"/>
          <w:lang w:eastAsia="uk-UA"/>
        </w:rPr>
        <w:t>Виконавець повинен надавати за запитом статистичну інформацію про послуги, що надаються.</w:t>
      </w:r>
    </w:p>
    <w:p w:rsidR="0027405A" w:rsidRPr="0027405A" w:rsidRDefault="0027405A" w:rsidP="0027405A">
      <w:pPr>
        <w:numPr>
          <w:ilvl w:val="0"/>
          <w:numId w:val="5"/>
        </w:numPr>
        <w:tabs>
          <w:tab w:val="left" w:pos="284"/>
        </w:tabs>
        <w:spacing w:after="0" w:line="240" w:lineRule="auto"/>
        <w:ind w:left="0" w:firstLine="0"/>
        <w:contextualSpacing/>
        <w:jc w:val="both"/>
        <w:rPr>
          <w:rFonts w:ascii="Times New Roman" w:hAnsi="Times New Roman" w:cs="Times New Roman"/>
        </w:rPr>
      </w:pPr>
      <w:r w:rsidRPr="0027405A">
        <w:rPr>
          <w:rFonts w:ascii="Times New Roman" w:hAnsi="Times New Roman" w:cs="Times New Roman"/>
        </w:rPr>
        <w:t>Додаткові умови з надання Послуг щодо доступу до мережі Інтернет:</w:t>
      </w:r>
    </w:p>
    <w:p w:rsidR="0027405A" w:rsidRPr="0027405A" w:rsidRDefault="0027405A" w:rsidP="0027405A">
      <w:pPr>
        <w:numPr>
          <w:ilvl w:val="0"/>
          <w:numId w:val="7"/>
        </w:numPr>
        <w:tabs>
          <w:tab w:val="left" w:pos="284"/>
        </w:tabs>
        <w:autoSpaceDE w:val="0"/>
        <w:autoSpaceDN w:val="0"/>
        <w:adjustRightInd w:val="0"/>
        <w:spacing w:after="0" w:line="240" w:lineRule="auto"/>
        <w:ind w:left="0" w:firstLine="0"/>
        <w:contextualSpacing/>
        <w:jc w:val="both"/>
        <w:rPr>
          <w:rFonts w:ascii="Times New Roman" w:hAnsi="Times New Roman" w:cs="Times New Roman"/>
        </w:rPr>
      </w:pPr>
      <w:r w:rsidRPr="0027405A">
        <w:rPr>
          <w:rFonts w:ascii="Times New Roman" w:hAnsi="Times New Roman" w:cs="Times New Roman"/>
        </w:rPr>
        <w:t>Виконавець має бути включений до Реєстру операторів, провайдерів телекомунікацій Національної комісії, що здійснює державне регулювання у сфері зв’язку та інформатизації України.</w:t>
      </w:r>
    </w:p>
    <w:p w:rsidR="0027405A" w:rsidRPr="0027405A" w:rsidRDefault="0027405A" w:rsidP="0027405A">
      <w:pPr>
        <w:numPr>
          <w:ilvl w:val="0"/>
          <w:numId w:val="7"/>
        </w:numPr>
        <w:tabs>
          <w:tab w:val="left" w:pos="284"/>
        </w:tabs>
        <w:autoSpaceDE w:val="0"/>
        <w:autoSpaceDN w:val="0"/>
        <w:adjustRightInd w:val="0"/>
        <w:spacing w:after="0" w:line="240" w:lineRule="auto"/>
        <w:ind w:left="0" w:firstLine="0"/>
        <w:contextualSpacing/>
        <w:jc w:val="both"/>
        <w:rPr>
          <w:rFonts w:ascii="Times New Roman" w:hAnsi="Times New Roman" w:cs="Times New Roman"/>
        </w:rPr>
      </w:pPr>
      <w:r w:rsidRPr="0027405A">
        <w:rPr>
          <w:rFonts w:ascii="Times New Roman" w:hAnsi="Times New Roman" w:cs="Times New Roman"/>
        </w:rPr>
        <w:t>Підключення до мережі Інтернет повинно здійснюватися за допомогою захищеного вузла Інтернет доступу, комплексна система захисту інформації якого має дійсний атестат відповідності, зареєстрований в Адміністрації Державної служби спеціального зв’язку та захисту інформації.</w:t>
      </w:r>
    </w:p>
    <w:p w:rsidR="0027405A" w:rsidRPr="0027405A" w:rsidRDefault="0027405A" w:rsidP="0027405A">
      <w:pPr>
        <w:numPr>
          <w:ilvl w:val="0"/>
          <w:numId w:val="7"/>
        </w:numPr>
        <w:tabs>
          <w:tab w:val="left" w:pos="284"/>
        </w:tabs>
        <w:autoSpaceDE w:val="0"/>
        <w:autoSpaceDN w:val="0"/>
        <w:adjustRightInd w:val="0"/>
        <w:spacing w:after="0" w:line="240" w:lineRule="auto"/>
        <w:ind w:left="0" w:firstLine="0"/>
        <w:contextualSpacing/>
        <w:jc w:val="both"/>
        <w:rPr>
          <w:rFonts w:ascii="Times New Roman" w:hAnsi="Times New Roman" w:cs="Times New Roman"/>
        </w:rPr>
      </w:pPr>
      <w:r w:rsidRPr="0027405A">
        <w:rPr>
          <w:rFonts w:ascii="Times New Roman" w:hAnsi="Times New Roman" w:cs="Times New Roman"/>
        </w:rPr>
        <w:t xml:space="preserve">Виконавець має бути включений в наступні точки обміну трафіком: </w:t>
      </w:r>
      <w:proofErr w:type="spellStart"/>
      <w:r w:rsidRPr="0027405A">
        <w:rPr>
          <w:rFonts w:ascii="Times New Roman" w:hAnsi="Times New Roman" w:cs="Times New Roman"/>
        </w:rPr>
        <w:t>DataIX</w:t>
      </w:r>
      <w:proofErr w:type="spellEnd"/>
      <w:r w:rsidRPr="0027405A">
        <w:rPr>
          <w:rFonts w:ascii="Times New Roman" w:hAnsi="Times New Roman" w:cs="Times New Roman"/>
        </w:rPr>
        <w:t xml:space="preserve">, </w:t>
      </w:r>
      <w:proofErr w:type="spellStart"/>
      <w:r w:rsidRPr="0027405A">
        <w:rPr>
          <w:rFonts w:ascii="Times New Roman" w:hAnsi="Times New Roman" w:cs="Times New Roman"/>
        </w:rPr>
        <w:t>Dtel</w:t>
      </w:r>
      <w:proofErr w:type="spellEnd"/>
      <w:r w:rsidRPr="0027405A">
        <w:rPr>
          <w:rFonts w:ascii="Times New Roman" w:hAnsi="Times New Roman" w:cs="Times New Roman"/>
        </w:rPr>
        <w:t xml:space="preserve">-IX, UA-IX, </w:t>
      </w:r>
      <w:proofErr w:type="spellStart"/>
      <w:r w:rsidRPr="0027405A">
        <w:rPr>
          <w:rFonts w:ascii="Times New Roman" w:hAnsi="Times New Roman" w:cs="Times New Roman"/>
        </w:rPr>
        <w:t>Giganet</w:t>
      </w:r>
      <w:proofErr w:type="spellEnd"/>
      <w:r w:rsidRPr="0027405A">
        <w:rPr>
          <w:rFonts w:ascii="Times New Roman" w:hAnsi="Times New Roman" w:cs="Times New Roman"/>
        </w:rPr>
        <w:t>.</w:t>
      </w:r>
    </w:p>
    <w:p w:rsidR="00756794" w:rsidRPr="0027405A" w:rsidRDefault="00756794" w:rsidP="0027405A">
      <w:pPr>
        <w:spacing w:after="0" w:line="240" w:lineRule="auto"/>
        <w:rPr>
          <w:rFonts w:ascii="Times New Roman" w:hAnsi="Times New Roman" w:cs="Times New Roman"/>
          <w:b/>
          <w:sz w:val="24"/>
          <w:szCs w:val="24"/>
        </w:rPr>
      </w:pPr>
      <w:r w:rsidRPr="0027405A">
        <w:rPr>
          <w:rFonts w:ascii="Times New Roman" w:hAnsi="Times New Roman" w:cs="Times New Roman"/>
          <w:b/>
          <w:sz w:val="24"/>
          <w:szCs w:val="24"/>
        </w:rPr>
        <w:br w:type="page"/>
      </w:r>
    </w:p>
    <w:p w:rsidR="008F3131" w:rsidRPr="0027405A" w:rsidRDefault="008F3131" w:rsidP="0027405A">
      <w:pPr>
        <w:spacing w:after="0" w:line="240" w:lineRule="auto"/>
        <w:rPr>
          <w:rFonts w:ascii="Times New Roman" w:eastAsia="Times New Roman" w:hAnsi="Times New Roman" w:cs="Times New Roman"/>
          <w:b/>
          <w:color w:val="000000"/>
          <w:sz w:val="24"/>
          <w:szCs w:val="24"/>
        </w:rPr>
      </w:pPr>
    </w:p>
    <w:p w:rsidR="00693101" w:rsidRPr="0027405A" w:rsidRDefault="00693101" w:rsidP="001175C6">
      <w:pPr>
        <w:spacing w:after="0" w:line="240" w:lineRule="auto"/>
        <w:ind w:left="5660" w:firstLine="700"/>
        <w:jc w:val="right"/>
        <w:rPr>
          <w:rFonts w:ascii="Times New Roman" w:eastAsia="Times New Roman" w:hAnsi="Times New Roman" w:cs="Times New Roman"/>
          <w:sz w:val="24"/>
          <w:szCs w:val="24"/>
          <w:lang w:eastAsia="uk-UA"/>
        </w:rPr>
      </w:pPr>
      <w:r w:rsidRPr="0027405A">
        <w:rPr>
          <w:rFonts w:ascii="Times New Roman" w:eastAsia="Times New Roman" w:hAnsi="Times New Roman" w:cs="Times New Roman"/>
          <w:b/>
          <w:color w:val="000000"/>
          <w:sz w:val="24"/>
          <w:szCs w:val="24"/>
          <w:lang w:eastAsia="uk-UA"/>
        </w:rPr>
        <w:t xml:space="preserve">ДОДАТОК </w:t>
      </w:r>
      <w:r w:rsidR="00234D6B" w:rsidRPr="0027405A">
        <w:rPr>
          <w:rFonts w:ascii="Times New Roman" w:eastAsia="Times New Roman" w:hAnsi="Times New Roman" w:cs="Times New Roman"/>
          <w:b/>
          <w:color w:val="000000"/>
          <w:sz w:val="24"/>
          <w:szCs w:val="24"/>
          <w:lang w:eastAsia="uk-UA"/>
        </w:rPr>
        <w:t>3</w:t>
      </w:r>
    </w:p>
    <w:p w:rsidR="00693101" w:rsidRPr="0027405A" w:rsidRDefault="00693101" w:rsidP="001175C6">
      <w:pPr>
        <w:spacing w:after="0" w:line="240" w:lineRule="auto"/>
        <w:ind w:left="5660" w:firstLine="700"/>
        <w:jc w:val="right"/>
        <w:rPr>
          <w:rFonts w:ascii="Times New Roman" w:eastAsia="Times New Roman" w:hAnsi="Times New Roman" w:cs="Times New Roman"/>
          <w:i/>
          <w:color w:val="000000"/>
          <w:sz w:val="24"/>
          <w:szCs w:val="24"/>
          <w:lang w:eastAsia="uk-UA"/>
        </w:rPr>
      </w:pPr>
      <w:r w:rsidRPr="0027405A">
        <w:rPr>
          <w:rFonts w:ascii="Times New Roman" w:eastAsia="Times New Roman" w:hAnsi="Times New Roman" w:cs="Times New Roman"/>
          <w:i/>
          <w:color w:val="000000"/>
          <w:sz w:val="24"/>
          <w:szCs w:val="24"/>
          <w:lang w:eastAsia="uk-UA"/>
        </w:rPr>
        <w:t>до тендерної документації</w:t>
      </w:r>
    </w:p>
    <w:p w:rsidR="00693101" w:rsidRPr="0027405A" w:rsidRDefault="00693101" w:rsidP="0027405A">
      <w:pPr>
        <w:widowControl w:val="0"/>
        <w:spacing w:after="0" w:line="240" w:lineRule="auto"/>
        <w:ind w:firstLine="567"/>
        <w:contextualSpacing/>
        <w:jc w:val="both"/>
        <w:rPr>
          <w:rFonts w:ascii="Times New Roman" w:eastAsia="Times New Roman" w:hAnsi="Times New Roman" w:cs="Times New Roman"/>
          <w:sz w:val="24"/>
          <w:szCs w:val="24"/>
        </w:rPr>
      </w:pPr>
    </w:p>
    <w:p w:rsidR="00693101" w:rsidRPr="0027405A" w:rsidRDefault="00693101" w:rsidP="0027405A">
      <w:pPr>
        <w:spacing w:after="0" w:line="240" w:lineRule="auto"/>
        <w:ind w:firstLine="720"/>
        <w:jc w:val="center"/>
        <w:rPr>
          <w:rFonts w:ascii="Times New Roman" w:eastAsia="Times New Roman" w:hAnsi="Times New Roman" w:cs="Times New Roman"/>
          <w:b/>
          <w:color w:val="000000"/>
          <w:sz w:val="24"/>
          <w:szCs w:val="24"/>
        </w:rPr>
      </w:pPr>
      <w:r w:rsidRPr="0027405A">
        <w:rPr>
          <w:rFonts w:ascii="Times New Roman" w:eastAsia="Times New Roman" w:hAnsi="Times New Roman" w:cs="Times New Roman"/>
          <w:b/>
          <w:color w:val="000000"/>
          <w:sz w:val="24"/>
          <w:szCs w:val="24"/>
        </w:rPr>
        <w:t>ЦІНА ТЕНДЕРНОЇ ПРОПОЗИЦІЇ</w:t>
      </w:r>
    </w:p>
    <w:p w:rsidR="00234D6B" w:rsidRPr="0027405A" w:rsidRDefault="00234D6B" w:rsidP="0027405A">
      <w:pPr>
        <w:shd w:val="clear" w:color="auto" w:fill="FFFFFF"/>
        <w:tabs>
          <w:tab w:val="left" w:pos="5390"/>
          <w:tab w:val="left" w:pos="9000"/>
        </w:tabs>
        <w:spacing w:after="0" w:line="240" w:lineRule="auto"/>
        <w:ind w:firstLine="539"/>
        <w:jc w:val="both"/>
        <w:rPr>
          <w:rFonts w:ascii="Times New Roman" w:hAnsi="Times New Roman" w:cs="Times New Roman"/>
          <w:sz w:val="24"/>
          <w:szCs w:val="24"/>
        </w:rPr>
      </w:pPr>
      <w:r w:rsidRPr="0027405A">
        <w:rPr>
          <w:rFonts w:ascii="Times New Roman" w:hAnsi="Times New Roman" w:cs="Times New Roman"/>
          <w:sz w:val="24"/>
          <w:szCs w:val="24"/>
        </w:rPr>
        <w:t>Уважно вивчивши тендерну документацію, подаємо свою тендерну пропозицію за предметом закупівлі згідно з вимогами Замовника, ми:</w:t>
      </w:r>
    </w:p>
    <w:tbl>
      <w:tblPr>
        <w:tblStyle w:val="a4"/>
        <w:tblW w:w="0" w:type="auto"/>
        <w:tblLook w:val="04A0" w:firstRow="1" w:lastRow="0" w:firstColumn="1" w:lastColumn="0" w:noHBand="0" w:noVBand="1"/>
      </w:tblPr>
      <w:tblGrid>
        <w:gridCol w:w="4281"/>
        <w:gridCol w:w="5630"/>
      </w:tblGrid>
      <w:tr w:rsidR="00234D6B" w:rsidRPr="0027405A" w:rsidTr="00887818">
        <w:tc>
          <w:tcPr>
            <w:tcW w:w="4503" w:type="dxa"/>
          </w:tcPr>
          <w:p w:rsidR="00234D6B" w:rsidRPr="0027405A" w:rsidRDefault="00234D6B" w:rsidP="0027405A">
            <w:pPr>
              <w:tabs>
                <w:tab w:val="left" w:pos="5390"/>
                <w:tab w:val="left" w:pos="9000"/>
              </w:tabs>
              <w:jc w:val="both"/>
              <w:rPr>
                <w:rFonts w:ascii="Times New Roman" w:hAnsi="Times New Roman" w:cs="Times New Roman"/>
                <w:sz w:val="24"/>
                <w:szCs w:val="24"/>
              </w:rPr>
            </w:pPr>
            <w:r w:rsidRPr="0027405A">
              <w:rPr>
                <w:rFonts w:ascii="Times New Roman" w:hAnsi="Times New Roman" w:cs="Times New Roman"/>
                <w:sz w:val="24"/>
                <w:szCs w:val="24"/>
              </w:rPr>
              <w:t>Повне найменування учасника</w:t>
            </w:r>
          </w:p>
        </w:tc>
        <w:tc>
          <w:tcPr>
            <w:tcW w:w="6203" w:type="dxa"/>
          </w:tcPr>
          <w:p w:rsidR="00234D6B" w:rsidRPr="0027405A" w:rsidRDefault="00234D6B" w:rsidP="0027405A">
            <w:pPr>
              <w:tabs>
                <w:tab w:val="left" w:pos="5390"/>
                <w:tab w:val="left" w:pos="9000"/>
              </w:tabs>
              <w:jc w:val="both"/>
              <w:rPr>
                <w:rFonts w:ascii="Times New Roman" w:hAnsi="Times New Roman" w:cs="Times New Roman"/>
                <w:sz w:val="24"/>
                <w:szCs w:val="24"/>
              </w:rPr>
            </w:pPr>
          </w:p>
        </w:tc>
      </w:tr>
      <w:tr w:rsidR="00234D6B" w:rsidRPr="0027405A" w:rsidTr="00887818">
        <w:tc>
          <w:tcPr>
            <w:tcW w:w="4503" w:type="dxa"/>
          </w:tcPr>
          <w:p w:rsidR="00234D6B" w:rsidRPr="0027405A" w:rsidRDefault="00234D6B" w:rsidP="0027405A">
            <w:pPr>
              <w:tabs>
                <w:tab w:val="left" w:pos="5390"/>
                <w:tab w:val="left" w:pos="9000"/>
              </w:tabs>
              <w:jc w:val="both"/>
              <w:rPr>
                <w:rFonts w:ascii="Times New Roman" w:hAnsi="Times New Roman" w:cs="Times New Roman"/>
                <w:sz w:val="24"/>
                <w:szCs w:val="24"/>
              </w:rPr>
            </w:pPr>
            <w:r w:rsidRPr="0027405A">
              <w:rPr>
                <w:rFonts w:ascii="Times New Roman" w:hAnsi="Times New Roman" w:cs="Times New Roman"/>
                <w:sz w:val="24"/>
                <w:szCs w:val="24"/>
              </w:rPr>
              <w:t>Код ЄДРПОУ учасника</w:t>
            </w:r>
          </w:p>
        </w:tc>
        <w:tc>
          <w:tcPr>
            <w:tcW w:w="6203" w:type="dxa"/>
          </w:tcPr>
          <w:p w:rsidR="00234D6B" w:rsidRPr="0027405A" w:rsidRDefault="00234D6B" w:rsidP="0027405A">
            <w:pPr>
              <w:tabs>
                <w:tab w:val="left" w:pos="5390"/>
                <w:tab w:val="left" w:pos="9000"/>
              </w:tabs>
              <w:jc w:val="both"/>
              <w:rPr>
                <w:rFonts w:ascii="Times New Roman" w:hAnsi="Times New Roman" w:cs="Times New Roman"/>
                <w:sz w:val="24"/>
                <w:szCs w:val="24"/>
              </w:rPr>
            </w:pPr>
          </w:p>
        </w:tc>
      </w:tr>
      <w:tr w:rsidR="00234D6B" w:rsidRPr="0027405A" w:rsidTr="00887818">
        <w:tc>
          <w:tcPr>
            <w:tcW w:w="4503" w:type="dxa"/>
          </w:tcPr>
          <w:p w:rsidR="00234D6B" w:rsidRPr="0027405A" w:rsidRDefault="00234D6B" w:rsidP="0027405A">
            <w:pPr>
              <w:tabs>
                <w:tab w:val="left" w:pos="5390"/>
                <w:tab w:val="left" w:pos="9000"/>
              </w:tabs>
              <w:jc w:val="both"/>
              <w:rPr>
                <w:rFonts w:ascii="Times New Roman" w:hAnsi="Times New Roman" w:cs="Times New Roman"/>
                <w:sz w:val="24"/>
                <w:szCs w:val="24"/>
              </w:rPr>
            </w:pPr>
            <w:r w:rsidRPr="0027405A">
              <w:rPr>
                <w:rFonts w:ascii="Times New Roman" w:hAnsi="Times New Roman" w:cs="Times New Roman"/>
                <w:sz w:val="24"/>
                <w:szCs w:val="24"/>
              </w:rPr>
              <w:t>Місцезнаходження учасника (юридична адреса та фактичне місцезнаходження)</w:t>
            </w:r>
          </w:p>
        </w:tc>
        <w:tc>
          <w:tcPr>
            <w:tcW w:w="6203" w:type="dxa"/>
          </w:tcPr>
          <w:p w:rsidR="00234D6B" w:rsidRPr="0027405A" w:rsidRDefault="00234D6B" w:rsidP="0027405A">
            <w:pPr>
              <w:tabs>
                <w:tab w:val="left" w:pos="5390"/>
                <w:tab w:val="left" w:pos="9000"/>
              </w:tabs>
              <w:jc w:val="both"/>
              <w:rPr>
                <w:rFonts w:ascii="Times New Roman" w:hAnsi="Times New Roman" w:cs="Times New Roman"/>
                <w:sz w:val="24"/>
                <w:szCs w:val="24"/>
              </w:rPr>
            </w:pPr>
          </w:p>
        </w:tc>
      </w:tr>
      <w:tr w:rsidR="00234D6B" w:rsidRPr="0027405A" w:rsidTr="00887818">
        <w:tc>
          <w:tcPr>
            <w:tcW w:w="4503" w:type="dxa"/>
          </w:tcPr>
          <w:p w:rsidR="00234D6B" w:rsidRPr="0027405A" w:rsidRDefault="00234D6B" w:rsidP="0027405A">
            <w:pPr>
              <w:tabs>
                <w:tab w:val="left" w:pos="5390"/>
                <w:tab w:val="left" w:pos="9000"/>
              </w:tabs>
              <w:jc w:val="both"/>
              <w:rPr>
                <w:rFonts w:ascii="Times New Roman" w:hAnsi="Times New Roman" w:cs="Times New Roman"/>
                <w:sz w:val="24"/>
                <w:szCs w:val="24"/>
              </w:rPr>
            </w:pPr>
            <w:r w:rsidRPr="0027405A">
              <w:rPr>
                <w:rFonts w:ascii="Times New Roman" w:hAnsi="Times New Roman" w:cs="Times New Roman"/>
                <w:sz w:val="24"/>
                <w:szCs w:val="24"/>
              </w:rPr>
              <w:t>Телефон, е-</w:t>
            </w:r>
            <w:proofErr w:type="spellStart"/>
            <w:r w:rsidRPr="0027405A">
              <w:rPr>
                <w:rFonts w:ascii="Times New Roman" w:hAnsi="Times New Roman" w:cs="Times New Roman"/>
                <w:sz w:val="24"/>
                <w:szCs w:val="24"/>
              </w:rPr>
              <w:t>mail</w:t>
            </w:r>
            <w:proofErr w:type="spellEnd"/>
          </w:p>
        </w:tc>
        <w:tc>
          <w:tcPr>
            <w:tcW w:w="6203" w:type="dxa"/>
          </w:tcPr>
          <w:p w:rsidR="00234D6B" w:rsidRPr="0027405A" w:rsidRDefault="00234D6B" w:rsidP="0027405A">
            <w:pPr>
              <w:tabs>
                <w:tab w:val="left" w:pos="5390"/>
                <w:tab w:val="left" w:pos="9000"/>
              </w:tabs>
              <w:jc w:val="both"/>
              <w:rPr>
                <w:rFonts w:ascii="Times New Roman" w:hAnsi="Times New Roman" w:cs="Times New Roman"/>
                <w:sz w:val="24"/>
                <w:szCs w:val="24"/>
              </w:rPr>
            </w:pPr>
          </w:p>
        </w:tc>
      </w:tr>
      <w:tr w:rsidR="00234D6B" w:rsidRPr="0027405A" w:rsidTr="00887818">
        <w:tc>
          <w:tcPr>
            <w:tcW w:w="4503" w:type="dxa"/>
          </w:tcPr>
          <w:p w:rsidR="00234D6B" w:rsidRPr="0027405A" w:rsidRDefault="00234D6B" w:rsidP="0027405A">
            <w:pPr>
              <w:tabs>
                <w:tab w:val="left" w:pos="5390"/>
                <w:tab w:val="left" w:pos="9000"/>
              </w:tabs>
              <w:jc w:val="both"/>
              <w:rPr>
                <w:rFonts w:ascii="Times New Roman" w:hAnsi="Times New Roman" w:cs="Times New Roman"/>
                <w:sz w:val="24"/>
                <w:szCs w:val="24"/>
              </w:rPr>
            </w:pPr>
            <w:r w:rsidRPr="0027405A">
              <w:rPr>
                <w:rFonts w:ascii="Times New Roman" w:hAnsi="Times New Roman" w:cs="Times New Roman"/>
                <w:sz w:val="24"/>
                <w:szCs w:val="24"/>
              </w:rPr>
              <w:t>Банківські реквізити банку Учасника, за якими здійснюватиметься розрахунок.</w:t>
            </w:r>
          </w:p>
        </w:tc>
        <w:tc>
          <w:tcPr>
            <w:tcW w:w="6203" w:type="dxa"/>
          </w:tcPr>
          <w:p w:rsidR="00234D6B" w:rsidRPr="0027405A" w:rsidRDefault="00234D6B" w:rsidP="0027405A">
            <w:pPr>
              <w:tabs>
                <w:tab w:val="left" w:pos="5390"/>
                <w:tab w:val="left" w:pos="9000"/>
              </w:tabs>
              <w:jc w:val="both"/>
              <w:rPr>
                <w:rFonts w:ascii="Times New Roman" w:hAnsi="Times New Roman" w:cs="Times New Roman"/>
                <w:sz w:val="24"/>
                <w:szCs w:val="24"/>
              </w:rPr>
            </w:pPr>
          </w:p>
        </w:tc>
      </w:tr>
    </w:tbl>
    <w:p w:rsidR="00234D6B" w:rsidRPr="0027405A" w:rsidRDefault="00234D6B" w:rsidP="0027405A">
      <w:pPr>
        <w:spacing w:after="0" w:line="240" w:lineRule="auto"/>
        <w:jc w:val="both"/>
        <w:rPr>
          <w:rFonts w:ascii="Times New Roman" w:hAnsi="Times New Roman" w:cs="Times New Roman"/>
          <w:sz w:val="24"/>
          <w:szCs w:val="24"/>
        </w:rPr>
      </w:pPr>
    </w:p>
    <w:p w:rsidR="00234D6B" w:rsidRPr="0027405A" w:rsidRDefault="00234D6B" w:rsidP="0027405A">
      <w:pPr>
        <w:spacing w:after="0" w:line="240" w:lineRule="auto"/>
        <w:jc w:val="both"/>
        <w:rPr>
          <w:rFonts w:ascii="Times New Roman" w:hAnsi="Times New Roman" w:cs="Times New Roman"/>
          <w:sz w:val="24"/>
          <w:szCs w:val="24"/>
          <w:lang w:eastAsia="zh-CN"/>
        </w:rPr>
      </w:pPr>
      <w:r w:rsidRPr="0027405A">
        <w:rPr>
          <w:rFonts w:ascii="Times New Roman" w:hAnsi="Times New Roman" w:cs="Times New Roman"/>
          <w:i/>
          <w:sz w:val="24"/>
          <w:szCs w:val="24"/>
          <w:lang w:eastAsia="zh-CN"/>
        </w:rPr>
        <w:t xml:space="preserve">уповноважені на підписання Договору, маємо можливість та погоджуємося виконати вимоги Замовника на умовах, зазначених у пропозиції  за наступними цінами </w:t>
      </w:r>
      <w:r w:rsidRPr="0027405A">
        <w:rPr>
          <w:rFonts w:ascii="Times New Roman" w:hAnsi="Times New Roman" w:cs="Times New Roman"/>
          <w:bCs/>
          <w:i/>
          <w:sz w:val="24"/>
          <w:szCs w:val="24"/>
          <w:lang w:eastAsia="zh-CN"/>
        </w:rPr>
        <w:t xml:space="preserve">(з ПДВ </w:t>
      </w:r>
      <w:r w:rsidRPr="0027405A">
        <w:rPr>
          <w:rFonts w:ascii="Times New Roman" w:hAnsi="Times New Roman" w:cs="Times New Roman"/>
          <w:i/>
          <w:sz w:val="24"/>
          <w:szCs w:val="24"/>
          <w:lang w:eastAsia="zh-CN"/>
        </w:rPr>
        <w:t>або без ПДВ</w:t>
      </w:r>
      <w:r w:rsidRPr="0027405A">
        <w:rPr>
          <w:rFonts w:ascii="Times New Roman" w:hAnsi="Times New Roman" w:cs="Times New Roman"/>
          <w:bCs/>
          <w:i/>
          <w:sz w:val="24"/>
          <w:szCs w:val="24"/>
          <w:lang w:eastAsia="zh-CN"/>
        </w:rPr>
        <w:t>):</w:t>
      </w:r>
    </w:p>
    <w:p w:rsidR="00234D6B" w:rsidRPr="0027405A" w:rsidRDefault="00234D6B" w:rsidP="0027405A">
      <w:pPr>
        <w:spacing w:after="0" w:line="240" w:lineRule="auto"/>
        <w:ind w:firstLine="426"/>
        <w:jc w:val="both"/>
        <w:rPr>
          <w:rFonts w:ascii="Times New Roman" w:hAnsi="Times New Roman" w:cs="Times New Roman"/>
          <w:sz w:val="24"/>
          <w:szCs w:val="24"/>
        </w:rPr>
      </w:pPr>
    </w:p>
    <w:tbl>
      <w:tblPr>
        <w:tblW w:w="10485" w:type="dxa"/>
        <w:tblCellMar>
          <w:top w:w="15" w:type="dxa"/>
          <w:left w:w="15" w:type="dxa"/>
          <w:bottom w:w="15" w:type="dxa"/>
          <w:right w:w="15" w:type="dxa"/>
        </w:tblCellMar>
        <w:tblLook w:val="04A0" w:firstRow="1" w:lastRow="0" w:firstColumn="1" w:lastColumn="0" w:noHBand="0" w:noVBand="1"/>
      </w:tblPr>
      <w:tblGrid>
        <w:gridCol w:w="590"/>
        <w:gridCol w:w="2559"/>
        <w:gridCol w:w="1808"/>
        <w:gridCol w:w="2835"/>
        <w:gridCol w:w="2693"/>
      </w:tblGrid>
      <w:tr w:rsidR="00234D6B" w:rsidRPr="0027405A" w:rsidTr="0088781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34D6B" w:rsidRPr="0027405A" w:rsidRDefault="00234D6B" w:rsidP="0027405A">
            <w:pPr>
              <w:spacing w:after="0" w:line="240" w:lineRule="auto"/>
              <w:jc w:val="center"/>
              <w:rPr>
                <w:rFonts w:ascii="Times New Roman" w:hAnsi="Times New Roman" w:cs="Times New Roman"/>
                <w:sz w:val="24"/>
                <w:szCs w:val="24"/>
                <w:lang w:eastAsia="uk-UA"/>
              </w:rPr>
            </w:pPr>
            <w:r w:rsidRPr="0027405A">
              <w:rPr>
                <w:rFonts w:ascii="Times New Roman" w:hAnsi="Times New Roman" w:cs="Times New Roman"/>
                <w:b/>
                <w:bCs/>
                <w:color w:val="000000"/>
                <w:sz w:val="24"/>
                <w:szCs w:val="24"/>
                <w:lang w:eastAsia="uk-UA"/>
              </w:rPr>
              <w:t>№</w:t>
            </w:r>
          </w:p>
        </w:tc>
        <w:tc>
          <w:tcPr>
            <w:tcW w:w="255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234D6B" w:rsidRPr="0027405A" w:rsidRDefault="00234D6B" w:rsidP="0027405A">
            <w:pPr>
              <w:spacing w:after="0" w:line="240" w:lineRule="auto"/>
              <w:jc w:val="center"/>
              <w:rPr>
                <w:rFonts w:ascii="Times New Roman" w:hAnsi="Times New Roman" w:cs="Times New Roman"/>
                <w:b/>
                <w:bCs/>
                <w:color w:val="000000"/>
                <w:sz w:val="24"/>
                <w:szCs w:val="24"/>
                <w:lang w:eastAsia="uk-UA"/>
              </w:rPr>
            </w:pPr>
            <w:r w:rsidRPr="0027405A">
              <w:rPr>
                <w:rFonts w:ascii="Times New Roman" w:hAnsi="Times New Roman" w:cs="Times New Roman"/>
                <w:b/>
                <w:bCs/>
                <w:color w:val="000000"/>
                <w:sz w:val="24"/>
                <w:szCs w:val="24"/>
                <w:lang w:eastAsia="uk-UA"/>
              </w:rPr>
              <w:t>Найменування</w:t>
            </w:r>
          </w:p>
          <w:p w:rsidR="00234D6B" w:rsidRPr="0027405A" w:rsidRDefault="00234D6B" w:rsidP="0027405A">
            <w:pPr>
              <w:spacing w:after="0" w:line="240" w:lineRule="auto"/>
              <w:jc w:val="center"/>
              <w:rPr>
                <w:rFonts w:ascii="Times New Roman" w:hAnsi="Times New Roman" w:cs="Times New Roman"/>
                <w:sz w:val="24"/>
                <w:szCs w:val="24"/>
                <w:lang w:eastAsia="uk-UA"/>
              </w:rPr>
            </w:pPr>
            <w:r w:rsidRPr="0027405A">
              <w:rPr>
                <w:rFonts w:ascii="Times New Roman" w:hAnsi="Times New Roman" w:cs="Times New Roman"/>
                <w:b/>
                <w:bCs/>
                <w:color w:val="000000"/>
                <w:sz w:val="24"/>
                <w:szCs w:val="24"/>
                <w:lang w:eastAsia="uk-UA"/>
              </w:rPr>
              <w:t xml:space="preserve">послуг </w:t>
            </w:r>
          </w:p>
        </w:tc>
        <w:tc>
          <w:tcPr>
            <w:tcW w:w="1808" w:type="dxa"/>
            <w:tcBorders>
              <w:top w:val="single" w:sz="4" w:space="0" w:color="000000"/>
              <w:left w:val="single" w:sz="4" w:space="0" w:color="auto"/>
              <w:bottom w:val="single" w:sz="4" w:space="0" w:color="000000"/>
              <w:right w:val="single" w:sz="4" w:space="0" w:color="000000"/>
            </w:tcBorders>
            <w:vAlign w:val="center"/>
          </w:tcPr>
          <w:p w:rsidR="00234D6B" w:rsidRPr="0027405A" w:rsidRDefault="00234D6B" w:rsidP="0027405A">
            <w:pPr>
              <w:spacing w:after="0" w:line="240" w:lineRule="auto"/>
              <w:jc w:val="center"/>
              <w:rPr>
                <w:rFonts w:ascii="Times New Roman" w:hAnsi="Times New Roman" w:cs="Times New Roman"/>
                <w:b/>
                <w:bCs/>
                <w:color w:val="000000"/>
                <w:sz w:val="24"/>
                <w:szCs w:val="24"/>
                <w:lang w:eastAsia="uk-UA"/>
              </w:rPr>
            </w:pPr>
            <w:r w:rsidRPr="0027405A">
              <w:rPr>
                <w:rFonts w:ascii="Times New Roman" w:hAnsi="Times New Roman" w:cs="Times New Roman"/>
                <w:b/>
                <w:bCs/>
                <w:color w:val="000000"/>
                <w:sz w:val="24"/>
                <w:szCs w:val="24"/>
                <w:lang w:eastAsia="uk-UA"/>
              </w:rPr>
              <w:t>Кількість</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34D6B" w:rsidRPr="0027405A" w:rsidRDefault="00234D6B" w:rsidP="0027405A">
            <w:pPr>
              <w:spacing w:after="0" w:line="240" w:lineRule="auto"/>
              <w:jc w:val="center"/>
              <w:rPr>
                <w:rFonts w:ascii="Times New Roman" w:hAnsi="Times New Roman" w:cs="Times New Roman"/>
                <w:b/>
                <w:bCs/>
                <w:color w:val="000000"/>
                <w:sz w:val="24"/>
                <w:szCs w:val="24"/>
                <w:lang w:eastAsia="uk-UA"/>
              </w:rPr>
            </w:pPr>
            <w:r w:rsidRPr="0027405A">
              <w:rPr>
                <w:rFonts w:ascii="Times New Roman" w:hAnsi="Times New Roman" w:cs="Times New Roman"/>
                <w:b/>
                <w:bCs/>
                <w:color w:val="000000"/>
                <w:sz w:val="24"/>
                <w:szCs w:val="24"/>
                <w:lang w:eastAsia="uk-UA"/>
              </w:rPr>
              <w:t>Ціна за одиницю грн</w:t>
            </w:r>
          </w:p>
          <w:p w:rsidR="00234D6B" w:rsidRPr="0027405A" w:rsidRDefault="00234D6B" w:rsidP="0027405A">
            <w:pPr>
              <w:spacing w:after="0" w:line="240" w:lineRule="auto"/>
              <w:jc w:val="center"/>
              <w:rPr>
                <w:rFonts w:ascii="Times New Roman" w:hAnsi="Times New Roman" w:cs="Times New Roman"/>
                <w:b/>
                <w:bCs/>
                <w:color w:val="000000"/>
                <w:sz w:val="24"/>
                <w:szCs w:val="24"/>
                <w:lang w:eastAsia="uk-UA"/>
              </w:rPr>
            </w:pPr>
            <w:r w:rsidRPr="0027405A">
              <w:rPr>
                <w:rFonts w:ascii="Times New Roman" w:hAnsi="Times New Roman" w:cs="Times New Roman"/>
                <w:b/>
                <w:bCs/>
                <w:color w:val="000000"/>
                <w:sz w:val="24"/>
                <w:szCs w:val="24"/>
                <w:lang w:eastAsia="uk-UA"/>
              </w:rPr>
              <w:t>(без. ПДВ/з ПДВ)</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34D6B" w:rsidRPr="0027405A" w:rsidRDefault="00234D6B" w:rsidP="0027405A">
            <w:pPr>
              <w:spacing w:after="0" w:line="240" w:lineRule="auto"/>
              <w:jc w:val="center"/>
              <w:rPr>
                <w:rFonts w:ascii="Times New Roman" w:hAnsi="Times New Roman" w:cs="Times New Roman"/>
                <w:b/>
                <w:bCs/>
                <w:color w:val="000000"/>
                <w:sz w:val="24"/>
                <w:szCs w:val="24"/>
                <w:lang w:eastAsia="uk-UA"/>
              </w:rPr>
            </w:pPr>
            <w:r w:rsidRPr="0027405A">
              <w:rPr>
                <w:rFonts w:ascii="Times New Roman" w:hAnsi="Times New Roman" w:cs="Times New Roman"/>
                <w:b/>
                <w:bCs/>
                <w:color w:val="000000"/>
                <w:sz w:val="24"/>
                <w:szCs w:val="24"/>
                <w:lang w:eastAsia="uk-UA"/>
              </w:rPr>
              <w:t>Загальна</w:t>
            </w:r>
          </w:p>
          <w:p w:rsidR="00234D6B" w:rsidRPr="0027405A" w:rsidRDefault="00234D6B" w:rsidP="0027405A">
            <w:pPr>
              <w:spacing w:after="0" w:line="240" w:lineRule="auto"/>
              <w:jc w:val="center"/>
              <w:rPr>
                <w:rFonts w:ascii="Times New Roman" w:hAnsi="Times New Roman" w:cs="Times New Roman"/>
                <w:b/>
                <w:bCs/>
                <w:color w:val="000000"/>
                <w:sz w:val="24"/>
                <w:szCs w:val="24"/>
                <w:lang w:eastAsia="uk-UA"/>
              </w:rPr>
            </w:pPr>
            <w:r w:rsidRPr="0027405A">
              <w:rPr>
                <w:rFonts w:ascii="Times New Roman" w:hAnsi="Times New Roman" w:cs="Times New Roman"/>
                <w:b/>
                <w:bCs/>
                <w:color w:val="000000"/>
                <w:sz w:val="24"/>
                <w:szCs w:val="24"/>
                <w:lang w:eastAsia="uk-UA"/>
              </w:rPr>
              <w:t>вартість,</w:t>
            </w:r>
          </w:p>
          <w:p w:rsidR="00234D6B" w:rsidRPr="0027405A" w:rsidRDefault="00234D6B" w:rsidP="0027405A">
            <w:pPr>
              <w:spacing w:after="0" w:line="240" w:lineRule="auto"/>
              <w:jc w:val="center"/>
              <w:rPr>
                <w:rFonts w:ascii="Times New Roman" w:hAnsi="Times New Roman" w:cs="Times New Roman"/>
                <w:b/>
                <w:bCs/>
                <w:color w:val="000000"/>
                <w:sz w:val="24"/>
                <w:szCs w:val="24"/>
                <w:lang w:eastAsia="uk-UA"/>
              </w:rPr>
            </w:pPr>
            <w:r w:rsidRPr="0027405A">
              <w:rPr>
                <w:rFonts w:ascii="Times New Roman" w:hAnsi="Times New Roman" w:cs="Times New Roman"/>
                <w:b/>
                <w:bCs/>
                <w:color w:val="000000"/>
                <w:sz w:val="24"/>
                <w:szCs w:val="24"/>
                <w:lang w:eastAsia="uk-UA"/>
              </w:rPr>
              <w:t>грн (без ПДВ/з ПДВ)</w:t>
            </w:r>
          </w:p>
        </w:tc>
      </w:tr>
      <w:tr w:rsidR="00234D6B" w:rsidRPr="0027405A" w:rsidTr="0088781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34D6B" w:rsidRPr="0027405A" w:rsidRDefault="00234D6B" w:rsidP="0027405A">
            <w:pPr>
              <w:spacing w:after="0" w:line="240" w:lineRule="auto"/>
              <w:jc w:val="center"/>
              <w:rPr>
                <w:rFonts w:ascii="Times New Roman" w:hAnsi="Times New Roman" w:cs="Times New Roman"/>
                <w:sz w:val="24"/>
                <w:szCs w:val="24"/>
                <w:lang w:eastAsia="uk-UA"/>
              </w:rPr>
            </w:pPr>
            <w:r w:rsidRPr="0027405A">
              <w:rPr>
                <w:rFonts w:ascii="Times New Roman" w:hAnsi="Times New Roman" w:cs="Times New Roman"/>
                <w:color w:val="000000"/>
                <w:sz w:val="24"/>
                <w:szCs w:val="24"/>
                <w:lang w:eastAsia="uk-UA"/>
              </w:rPr>
              <w:t>1.1.</w:t>
            </w:r>
          </w:p>
        </w:tc>
        <w:tc>
          <w:tcPr>
            <w:tcW w:w="255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234D6B" w:rsidRPr="0027405A" w:rsidRDefault="00234D6B" w:rsidP="0027405A">
            <w:pPr>
              <w:spacing w:after="0" w:line="240" w:lineRule="auto"/>
              <w:jc w:val="center"/>
              <w:rPr>
                <w:rFonts w:ascii="Times New Roman" w:hAnsi="Times New Roman" w:cs="Times New Roman"/>
                <w:sz w:val="24"/>
                <w:szCs w:val="24"/>
                <w:lang w:eastAsia="uk-UA"/>
              </w:rPr>
            </w:pPr>
            <w:r w:rsidRPr="0027405A">
              <w:rPr>
                <w:rFonts w:ascii="Times New Roman" w:hAnsi="Times New Roman" w:cs="Times New Roman"/>
                <w:sz w:val="24"/>
                <w:szCs w:val="24"/>
                <w:lang w:eastAsia="uk-UA"/>
              </w:rPr>
              <w:t>Послуги із забезпечення доступу до мережі Інтернет</w:t>
            </w:r>
          </w:p>
        </w:tc>
        <w:tc>
          <w:tcPr>
            <w:tcW w:w="1808" w:type="dxa"/>
            <w:tcBorders>
              <w:top w:val="single" w:sz="4" w:space="0" w:color="000000"/>
              <w:left w:val="single" w:sz="4" w:space="0" w:color="auto"/>
              <w:bottom w:val="single" w:sz="4" w:space="0" w:color="000000"/>
              <w:right w:val="single" w:sz="4" w:space="0" w:color="000000"/>
            </w:tcBorders>
            <w:vAlign w:val="center"/>
          </w:tcPr>
          <w:p w:rsidR="00234D6B" w:rsidRPr="0027405A" w:rsidRDefault="00234D6B" w:rsidP="0027405A">
            <w:pPr>
              <w:spacing w:after="0" w:line="240" w:lineRule="auto"/>
              <w:jc w:val="center"/>
              <w:rPr>
                <w:rFonts w:ascii="Times New Roman" w:hAnsi="Times New Roman" w:cs="Times New Roman"/>
                <w:sz w:val="24"/>
                <w:szCs w:val="24"/>
                <w:lang w:eastAsia="uk-UA"/>
              </w:rPr>
            </w:pPr>
            <w:r w:rsidRPr="0027405A">
              <w:rPr>
                <w:rFonts w:ascii="Times New Roman" w:hAnsi="Times New Roman" w:cs="Times New Roman"/>
                <w:sz w:val="24"/>
                <w:szCs w:val="24"/>
                <w:lang w:eastAsia="uk-UA"/>
              </w:rPr>
              <w:t>11 місяців</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34D6B" w:rsidRPr="0027405A" w:rsidRDefault="00234D6B" w:rsidP="0027405A">
            <w:pPr>
              <w:spacing w:after="0" w:line="240" w:lineRule="auto"/>
              <w:jc w:val="center"/>
              <w:rPr>
                <w:rFonts w:ascii="Times New Roman" w:hAnsi="Times New Roman" w:cs="Times New Roman"/>
                <w:sz w:val="24"/>
                <w:szCs w:val="24"/>
                <w:lang w:eastAsia="uk-UA"/>
              </w:rPr>
            </w:pPr>
            <w:r w:rsidRPr="0027405A">
              <w:rPr>
                <w:rFonts w:ascii="Times New Roman" w:hAnsi="Times New Roman" w:cs="Times New Roman"/>
                <w:sz w:val="24"/>
                <w:szCs w:val="24"/>
                <w:lang w:eastAsia="uk-UA"/>
              </w:rPr>
              <w:t xml:space="preserve"> </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34D6B" w:rsidRPr="0027405A" w:rsidRDefault="00234D6B" w:rsidP="0027405A">
            <w:pPr>
              <w:spacing w:after="0" w:line="240" w:lineRule="auto"/>
              <w:rPr>
                <w:rFonts w:ascii="Times New Roman" w:hAnsi="Times New Roman" w:cs="Times New Roman"/>
                <w:sz w:val="24"/>
                <w:szCs w:val="24"/>
                <w:lang w:eastAsia="uk-UA"/>
              </w:rPr>
            </w:pPr>
          </w:p>
        </w:tc>
      </w:tr>
    </w:tbl>
    <w:p w:rsidR="00234D6B" w:rsidRPr="0027405A" w:rsidRDefault="00234D6B" w:rsidP="0027405A">
      <w:pPr>
        <w:spacing w:after="0" w:line="240" w:lineRule="auto"/>
        <w:jc w:val="both"/>
        <w:rPr>
          <w:rFonts w:ascii="Times New Roman" w:hAnsi="Times New Roman" w:cs="Times New Roman"/>
          <w:sz w:val="24"/>
          <w:szCs w:val="24"/>
        </w:rPr>
      </w:pPr>
    </w:p>
    <w:p w:rsidR="00234D6B" w:rsidRPr="0027405A" w:rsidRDefault="00234D6B" w:rsidP="0027405A">
      <w:pPr>
        <w:spacing w:after="0" w:line="240" w:lineRule="auto"/>
        <w:ind w:firstLine="426"/>
        <w:jc w:val="both"/>
        <w:rPr>
          <w:rFonts w:ascii="Times New Roman" w:hAnsi="Times New Roman" w:cs="Times New Roman"/>
          <w:sz w:val="24"/>
          <w:szCs w:val="24"/>
        </w:rPr>
      </w:pPr>
      <w:r w:rsidRPr="0027405A">
        <w:rPr>
          <w:rFonts w:ascii="Times New Roman" w:hAnsi="Times New Roman" w:cs="Times New Roman"/>
          <w:sz w:val="24"/>
          <w:szCs w:val="24"/>
        </w:rPr>
        <w:t xml:space="preserve">Цим підтверджуємо згоду з умовами тендерної документації та згодні дотримуватися умов цієї тендерної пропозиції протягом </w:t>
      </w:r>
      <w:r w:rsidRPr="0027405A">
        <w:rPr>
          <w:rFonts w:ascii="Times New Roman" w:hAnsi="Times New Roman" w:cs="Times New Roman"/>
          <w:b/>
          <w:i/>
          <w:sz w:val="24"/>
          <w:szCs w:val="24"/>
        </w:rPr>
        <w:t>120 днів</w:t>
      </w:r>
      <w:r w:rsidRPr="0027405A">
        <w:rPr>
          <w:rFonts w:ascii="Times New Roman" w:hAnsi="Times New Roman" w:cs="Times New Roman"/>
          <w:sz w:val="24"/>
          <w:szCs w:val="24"/>
        </w:rPr>
        <w:t xml:space="preserve"> з дня розкриття тендерних пропозицій.</w:t>
      </w:r>
    </w:p>
    <w:p w:rsidR="00234D6B" w:rsidRPr="0027405A" w:rsidRDefault="00234D6B" w:rsidP="0027405A">
      <w:pPr>
        <w:spacing w:after="0" w:line="240" w:lineRule="auto"/>
        <w:ind w:firstLine="426"/>
        <w:jc w:val="both"/>
        <w:rPr>
          <w:rFonts w:ascii="Times New Roman" w:hAnsi="Times New Roman" w:cs="Times New Roman"/>
          <w:sz w:val="24"/>
          <w:szCs w:val="24"/>
        </w:rPr>
      </w:pPr>
      <w:r w:rsidRPr="0027405A">
        <w:rPr>
          <w:rFonts w:ascii="Times New Roman" w:hAnsi="Times New Roman" w:cs="Times New Roman"/>
          <w:sz w:val="24"/>
          <w:szCs w:val="24"/>
        </w:rPr>
        <w:t>Якщо Замовником буде прийнято рішення про намір укласти договір про закупівлю беремо на себе зобов’язання:</w:t>
      </w:r>
    </w:p>
    <w:p w:rsidR="00234D6B" w:rsidRPr="0027405A" w:rsidRDefault="00234D6B" w:rsidP="0027405A">
      <w:pPr>
        <w:spacing w:after="0" w:line="240" w:lineRule="auto"/>
        <w:ind w:firstLine="426"/>
        <w:jc w:val="both"/>
        <w:rPr>
          <w:rFonts w:ascii="Times New Roman" w:hAnsi="Times New Roman" w:cs="Times New Roman"/>
          <w:sz w:val="24"/>
          <w:szCs w:val="24"/>
        </w:rPr>
      </w:pPr>
      <w:r w:rsidRPr="0027405A">
        <w:rPr>
          <w:rFonts w:ascii="Times New Roman" w:hAnsi="Times New Roman" w:cs="Times New Roman"/>
          <w:sz w:val="24"/>
          <w:szCs w:val="24"/>
        </w:rPr>
        <w:t>у строк не пізніше ніж через 15 днів з дня прийняття такого рішення здійснити заходи щодо укладання договору про закупівлю відповідно до вимог тендерної документації та поданої тендерної пропозиції;</w:t>
      </w:r>
    </w:p>
    <w:p w:rsidR="00234D6B" w:rsidRPr="0027405A" w:rsidRDefault="00234D6B" w:rsidP="0027405A">
      <w:pPr>
        <w:spacing w:after="0" w:line="240" w:lineRule="auto"/>
        <w:ind w:firstLine="426"/>
        <w:jc w:val="both"/>
        <w:rPr>
          <w:rFonts w:ascii="Times New Roman" w:hAnsi="Times New Roman" w:cs="Times New Roman"/>
          <w:sz w:val="24"/>
          <w:szCs w:val="24"/>
        </w:rPr>
      </w:pPr>
      <w:r w:rsidRPr="0027405A">
        <w:rPr>
          <w:rFonts w:ascii="Times New Roman" w:hAnsi="Times New Roman" w:cs="Times New Roman"/>
          <w:sz w:val="24"/>
          <w:szCs w:val="24"/>
        </w:rPr>
        <w:t>відповідно до вимог тендерної документації надати Замовнику документи, що підтверджують відсутність підстав, визначених частинами першою та другою статті 17 Закону та Особливостями, протягом 4 днів з дати оприлюднення на веб-порталі Уповноваженого органу повідомлення про намір укласти договір.</w:t>
      </w:r>
    </w:p>
    <w:p w:rsidR="00234D6B" w:rsidRPr="0027405A" w:rsidRDefault="00234D6B" w:rsidP="0027405A">
      <w:pPr>
        <w:spacing w:after="0" w:line="240" w:lineRule="auto"/>
        <w:ind w:firstLine="426"/>
        <w:jc w:val="both"/>
        <w:rPr>
          <w:rFonts w:ascii="Times New Roman" w:hAnsi="Times New Roman" w:cs="Times New Roman"/>
          <w:sz w:val="24"/>
          <w:szCs w:val="24"/>
        </w:rPr>
      </w:pPr>
      <w:r w:rsidRPr="0027405A">
        <w:rPr>
          <w:rFonts w:ascii="Times New Roman" w:hAnsi="Times New Roman" w:cs="Times New Roman"/>
          <w:sz w:val="24"/>
          <w:szCs w:val="24"/>
        </w:rPr>
        <w:t>Цим листом гарантуємо застосовувати заходи із захисту довкілля під час надання предмету закупівлі.</w:t>
      </w:r>
    </w:p>
    <w:p w:rsidR="00234D6B" w:rsidRPr="0027405A" w:rsidRDefault="00234D6B" w:rsidP="0027405A">
      <w:pPr>
        <w:spacing w:after="0" w:line="240" w:lineRule="auto"/>
        <w:jc w:val="both"/>
        <w:rPr>
          <w:rFonts w:ascii="Times New Roman" w:hAnsi="Times New Roman" w:cs="Times New Roman"/>
          <w:sz w:val="24"/>
          <w:szCs w:val="24"/>
        </w:rPr>
      </w:pPr>
      <w:r w:rsidRPr="0027405A">
        <w:rPr>
          <w:rFonts w:ascii="Times New Roman" w:hAnsi="Times New Roman" w:cs="Times New Roman"/>
          <w:sz w:val="24"/>
          <w:szCs w:val="24"/>
        </w:rPr>
        <w:t>* Учасником в тендерній пропозицій зазначається ціна з урахуванням ставки відповідного податку, платником якого є учасник на період дії тендерної пропозиції. У разі, якщо учасник є платником податку за нульовою ставкою (або операції, пов’язані з наданням предмету закупівлі, підлягають оподаткуванню за нульовою ставкою/звільнені від оподаткування) графи «ПДВ, грн» та «Всього з ПДВ, грн» не заповнюються. Перевірка зазначеної інформації здійснюється замовником в тому числі з використанням відповідних реєстрів, розміщених у відкритих джерелах. Розрядність знаків в ціні не повинна перевищувати двох знаків після коми.</w:t>
      </w:r>
    </w:p>
    <w:p w:rsidR="00234D6B" w:rsidRPr="0027405A" w:rsidRDefault="00234D6B" w:rsidP="0027405A">
      <w:pPr>
        <w:spacing w:after="0" w:line="240" w:lineRule="auto"/>
        <w:jc w:val="both"/>
        <w:rPr>
          <w:rFonts w:ascii="Times New Roman" w:hAnsi="Times New Roman" w:cs="Times New Roman"/>
          <w:sz w:val="24"/>
          <w:szCs w:val="24"/>
        </w:rPr>
      </w:pPr>
    </w:p>
    <w:p w:rsidR="00234D6B" w:rsidRPr="0027405A" w:rsidRDefault="00234D6B" w:rsidP="0027405A">
      <w:pPr>
        <w:spacing w:after="0" w:line="240" w:lineRule="auto"/>
        <w:jc w:val="both"/>
        <w:rPr>
          <w:rFonts w:ascii="Times New Roman" w:hAnsi="Times New Roman" w:cs="Times New Roman"/>
          <w:sz w:val="24"/>
          <w:szCs w:val="24"/>
        </w:rPr>
      </w:pPr>
    </w:p>
    <w:p w:rsidR="00234D6B" w:rsidRPr="0027405A" w:rsidRDefault="00234D6B" w:rsidP="0027405A">
      <w:pPr>
        <w:spacing w:after="0" w:line="240" w:lineRule="auto"/>
        <w:jc w:val="both"/>
        <w:rPr>
          <w:rFonts w:ascii="Times New Roman" w:hAnsi="Times New Roman" w:cs="Times New Roman"/>
          <w:sz w:val="24"/>
          <w:szCs w:val="24"/>
        </w:rPr>
      </w:pPr>
    </w:p>
    <w:tbl>
      <w:tblPr>
        <w:tblStyle w:val="50"/>
        <w:tblW w:w="10024" w:type="dxa"/>
        <w:tblInd w:w="-115" w:type="dxa"/>
        <w:tblCellMar>
          <w:left w:w="108" w:type="dxa"/>
          <w:right w:w="108" w:type="dxa"/>
        </w:tblCellMar>
        <w:tblLook w:val="0400" w:firstRow="0" w:lastRow="0" w:firstColumn="0" w:lastColumn="0" w:noHBand="0" w:noVBand="1"/>
      </w:tblPr>
      <w:tblGrid>
        <w:gridCol w:w="3342"/>
        <w:gridCol w:w="3341"/>
        <w:gridCol w:w="3341"/>
      </w:tblGrid>
      <w:tr w:rsidR="00234D6B" w:rsidRPr="0027405A" w:rsidTr="00887818">
        <w:tc>
          <w:tcPr>
            <w:tcW w:w="3342" w:type="dxa"/>
            <w:shd w:val="clear" w:color="auto" w:fill="auto"/>
          </w:tcPr>
          <w:p w:rsidR="00234D6B" w:rsidRPr="0027405A" w:rsidRDefault="00234D6B" w:rsidP="0027405A">
            <w:pPr>
              <w:spacing w:line="240" w:lineRule="auto"/>
              <w:contextualSpacing/>
              <w:jc w:val="center"/>
              <w:rPr>
                <w:rFonts w:ascii="Times New Roman" w:hAnsi="Times New Roman"/>
                <w:sz w:val="24"/>
                <w:szCs w:val="24"/>
              </w:rPr>
            </w:pPr>
            <w:r w:rsidRPr="0027405A">
              <w:rPr>
                <w:rFonts w:ascii="Times New Roman" w:eastAsia="Arial" w:hAnsi="Times New Roman"/>
                <w:sz w:val="24"/>
                <w:szCs w:val="24"/>
              </w:rPr>
              <w:t>________________________</w:t>
            </w:r>
          </w:p>
        </w:tc>
        <w:tc>
          <w:tcPr>
            <w:tcW w:w="3341" w:type="dxa"/>
            <w:shd w:val="clear" w:color="auto" w:fill="auto"/>
          </w:tcPr>
          <w:p w:rsidR="00234D6B" w:rsidRPr="0027405A" w:rsidRDefault="00234D6B" w:rsidP="0027405A">
            <w:pPr>
              <w:spacing w:line="240" w:lineRule="auto"/>
              <w:contextualSpacing/>
              <w:jc w:val="center"/>
              <w:rPr>
                <w:rFonts w:ascii="Times New Roman" w:hAnsi="Times New Roman"/>
                <w:sz w:val="24"/>
                <w:szCs w:val="24"/>
              </w:rPr>
            </w:pPr>
            <w:r w:rsidRPr="0027405A">
              <w:rPr>
                <w:rFonts w:ascii="Times New Roman" w:eastAsia="Arial" w:hAnsi="Times New Roman"/>
                <w:sz w:val="24"/>
                <w:szCs w:val="24"/>
              </w:rPr>
              <w:t>________________________</w:t>
            </w:r>
          </w:p>
        </w:tc>
        <w:tc>
          <w:tcPr>
            <w:tcW w:w="3341" w:type="dxa"/>
            <w:shd w:val="clear" w:color="auto" w:fill="auto"/>
          </w:tcPr>
          <w:p w:rsidR="00234D6B" w:rsidRPr="0027405A" w:rsidRDefault="00234D6B" w:rsidP="0027405A">
            <w:pPr>
              <w:spacing w:line="240" w:lineRule="auto"/>
              <w:contextualSpacing/>
              <w:jc w:val="center"/>
              <w:rPr>
                <w:rFonts w:ascii="Times New Roman" w:hAnsi="Times New Roman"/>
                <w:sz w:val="24"/>
                <w:szCs w:val="24"/>
              </w:rPr>
            </w:pPr>
            <w:r w:rsidRPr="0027405A">
              <w:rPr>
                <w:rFonts w:ascii="Times New Roman" w:eastAsia="Arial" w:hAnsi="Times New Roman"/>
                <w:sz w:val="24"/>
                <w:szCs w:val="24"/>
              </w:rPr>
              <w:t>________________________</w:t>
            </w:r>
          </w:p>
        </w:tc>
      </w:tr>
      <w:tr w:rsidR="00234D6B" w:rsidRPr="0027405A" w:rsidTr="00887818">
        <w:tc>
          <w:tcPr>
            <w:tcW w:w="3342" w:type="dxa"/>
            <w:shd w:val="clear" w:color="auto" w:fill="auto"/>
          </w:tcPr>
          <w:p w:rsidR="00234D6B" w:rsidRPr="0027405A" w:rsidRDefault="00234D6B" w:rsidP="0027405A">
            <w:pPr>
              <w:spacing w:line="240" w:lineRule="auto"/>
              <w:contextualSpacing/>
              <w:jc w:val="center"/>
              <w:rPr>
                <w:rFonts w:ascii="Times New Roman" w:hAnsi="Times New Roman"/>
                <w:sz w:val="24"/>
                <w:szCs w:val="24"/>
              </w:rPr>
            </w:pPr>
            <w:r w:rsidRPr="0027405A">
              <w:rPr>
                <w:rFonts w:ascii="Times New Roman" w:eastAsia="Arial" w:hAnsi="Times New Roman"/>
                <w:i/>
                <w:sz w:val="24"/>
                <w:szCs w:val="24"/>
              </w:rPr>
              <w:t xml:space="preserve">посада </w:t>
            </w:r>
            <w:proofErr w:type="spellStart"/>
            <w:r w:rsidRPr="0027405A">
              <w:rPr>
                <w:rFonts w:ascii="Times New Roman" w:eastAsia="Arial" w:hAnsi="Times New Roman"/>
                <w:i/>
                <w:sz w:val="24"/>
                <w:szCs w:val="24"/>
              </w:rPr>
              <w:t>уповноваженої</w:t>
            </w:r>
            <w:proofErr w:type="spellEnd"/>
            <w:r w:rsidRPr="0027405A">
              <w:rPr>
                <w:rFonts w:ascii="Times New Roman" w:eastAsia="Arial" w:hAnsi="Times New Roman"/>
                <w:i/>
                <w:sz w:val="24"/>
                <w:szCs w:val="24"/>
              </w:rPr>
              <w:t xml:space="preserve"> особи </w:t>
            </w:r>
            <w:proofErr w:type="spellStart"/>
            <w:r w:rsidRPr="0027405A">
              <w:rPr>
                <w:rFonts w:ascii="Times New Roman" w:eastAsia="Arial" w:hAnsi="Times New Roman"/>
                <w:i/>
                <w:sz w:val="24"/>
                <w:szCs w:val="24"/>
              </w:rPr>
              <w:t>Учасника</w:t>
            </w:r>
            <w:proofErr w:type="spellEnd"/>
          </w:p>
        </w:tc>
        <w:tc>
          <w:tcPr>
            <w:tcW w:w="3341" w:type="dxa"/>
            <w:shd w:val="clear" w:color="auto" w:fill="auto"/>
          </w:tcPr>
          <w:p w:rsidR="00234D6B" w:rsidRPr="0027405A" w:rsidRDefault="00234D6B" w:rsidP="0027405A">
            <w:pPr>
              <w:spacing w:line="240" w:lineRule="auto"/>
              <w:contextualSpacing/>
              <w:jc w:val="center"/>
              <w:rPr>
                <w:rFonts w:ascii="Times New Roman" w:hAnsi="Times New Roman"/>
                <w:sz w:val="24"/>
                <w:szCs w:val="24"/>
              </w:rPr>
            </w:pPr>
            <w:proofErr w:type="spellStart"/>
            <w:r w:rsidRPr="0027405A">
              <w:rPr>
                <w:rFonts w:ascii="Times New Roman" w:eastAsia="Arial" w:hAnsi="Times New Roman"/>
                <w:i/>
                <w:sz w:val="24"/>
                <w:szCs w:val="24"/>
              </w:rPr>
              <w:t>підпис</w:t>
            </w:r>
            <w:proofErr w:type="spellEnd"/>
            <w:r w:rsidRPr="0027405A">
              <w:rPr>
                <w:rFonts w:ascii="Times New Roman" w:eastAsia="Arial" w:hAnsi="Times New Roman"/>
                <w:i/>
                <w:sz w:val="24"/>
                <w:szCs w:val="24"/>
              </w:rPr>
              <w:t xml:space="preserve"> та печатка (за </w:t>
            </w:r>
            <w:proofErr w:type="spellStart"/>
            <w:r w:rsidRPr="0027405A">
              <w:rPr>
                <w:rFonts w:ascii="Times New Roman" w:eastAsia="Arial" w:hAnsi="Times New Roman"/>
                <w:i/>
                <w:sz w:val="24"/>
                <w:szCs w:val="24"/>
              </w:rPr>
              <w:t>наявності</w:t>
            </w:r>
            <w:proofErr w:type="spellEnd"/>
            <w:r w:rsidRPr="0027405A">
              <w:rPr>
                <w:rFonts w:ascii="Times New Roman" w:eastAsia="Arial" w:hAnsi="Times New Roman"/>
                <w:i/>
                <w:sz w:val="24"/>
                <w:szCs w:val="24"/>
              </w:rPr>
              <w:t>)</w:t>
            </w:r>
          </w:p>
        </w:tc>
        <w:tc>
          <w:tcPr>
            <w:tcW w:w="3341" w:type="dxa"/>
            <w:shd w:val="clear" w:color="auto" w:fill="auto"/>
          </w:tcPr>
          <w:p w:rsidR="00234D6B" w:rsidRPr="0027405A" w:rsidRDefault="00234D6B" w:rsidP="0027405A">
            <w:pPr>
              <w:spacing w:line="240" w:lineRule="auto"/>
              <w:contextualSpacing/>
              <w:jc w:val="center"/>
              <w:rPr>
                <w:rFonts w:ascii="Times New Roman" w:hAnsi="Times New Roman"/>
                <w:sz w:val="24"/>
                <w:szCs w:val="24"/>
              </w:rPr>
            </w:pPr>
            <w:proofErr w:type="spellStart"/>
            <w:r w:rsidRPr="0027405A">
              <w:rPr>
                <w:rFonts w:ascii="Times New Roman" w:eastAsia="Arial" w:hAnsi="Times New Roman"/>
                <w:i/>
                <w:sz w:val="24"/>
                <w:szCs w:val="24"/>
              </w:rPr>
              <w:t>прізвище</w:t>
            </w:r>
            <w:proofErr w:type="spellEnd"/>
            <w:r w:rsidRPr="0027405A">
              <w:rPr>
                <w:rFonts w:ascii="Times New Roman" w:eastAsia="Arial" w:hAnsi="Times New Roman"/>
                <w:i/>
                <w:sz w:val="24"/>
                <w:szCs w:val="24"/>
              </w:rPr>
              <w:t xml:space="preserve">, </w:t>
            </w:r>
            <w:proofErr w:type="spellStart"/>
            <w:r w:rsidRPr="0027405A">
              <w:rPr>
                <w:rFonts w:ascii="Times New Roman" w:eastAsia="Arial" w:hAnsi="Times New Roman"/>
                <w:i/>
                <w:sz w:val="24"/>
                <w:szCs w:val="24"/>
              </w:rPr>
              <w:t>ініціали</w:t>
            </w:r>
            <w:proofErr w:type="spellEnd"/>
          </w:p>
        </w:tc>
      </w:tr>
    </w:tbl>
    <w:p w:rsidR="00693101" w:rsidRPr="0027405A" w:rsidRDefault="00693101" w:rsidP="0027405A">
      <w:pPr>
        <w:tabs>
          <w:tab w:val="left" w:pos="2475"/>
        </w:tabs>
        <w:spacing w:after="0" w:line="240" w:lineRule="auto"/>
        <w:ind w:firstLine="6663"/>
        <w:rPr>
          <w:rFonts w:ascii="Times New Roman" w:hAnsi="Times New Roman" w:cs="Times New Roman"/>
          <w:b/>
          <w:bCs/>
          <w:sz w:val="24"/>
          <w:szCs w:val="24"/>
          <w:lang w:eastAsia="en-US"/>
        </w:rPr>
      </w:pPr>
    </w:p>
    <w:p w:rsidR="007C321B" w:rsidRPr="0027405A" w:rsidRDefault="007C321B" w:rsidP="001175C6">
      <w:pPr>
        <w:tabs>
          <w:tab w:val="left" w:pos="2475"/>
        </w:tabs>
        <w:spacing w:after="0" w:line="240" w:lineRule="auto"/>
        <w:ind w:firstLine="6663"/>
        <w:jc w:val="right"/>
        <w:rPr>
          <w:rFonts w:ascii="Times New Roman" w:hAnsi="Times New Roman" w:cs="Times New Roman"/>
          <w:b/>
          <w:bCs/>
          <w:sz w:val="24"/>
          <w:szCs w:val="24"/>
          <w:lang w:eastAsia="en-US"/>
        </w:rPr>
      </w:pPr>
      <w:r w:rsidRPr="0027405A">
        <w:rPr>
          <w:rFonts w:ascii="Times New Roman" w:hAnsi="Times New Roman" w:cs="Times New Roman"/>
          <w:b/>
          <w:bCs/>
          <w:sz w:val="24"/>
          <w:szCs w:val="24"/>
          <w:lang w:eastAsia="en-US"/>
        </w:rPr>
        <w:lastRenderedPageBreak/>
        <w:t>ДОДАТОК 4</w:t>
      </w:r>
    </w:p>
    <w:p w:rsidR="007C321B" w:rsidRPr="0027405A" w:rsidRDefault="007C321B" w:rsidP="001175C6">
      <w:pPr>
        <w:tabs>
          <w:tab w:val="left" w:pos="2475"/>
        </w:tabs>
        <w:spacing w:after="0" w:line="240" w:lineRule="auto"/>
        <w:ind w:firstLine="6663"/>
        <w:jc w:val="right"/>
        <w:rPr>
          <w:rFonts w:ascii="Times New Roman" w:eastAsia="Times New Roman" w:hAnsi="Times New Roman" w:cs="Times New Roman"/>
          <w:b/>
          <w:bCs/>
          <w:sz w:val="24"/>
          <w:szCs w:val="24"/>
          <w:lang w:eastAsia="uk-UA"/>
        </w:rPr>
      </w:pPr>
      <w:r w:rsidRPr="0027405A">
        <w:rPr>
          <w:rFonts w:ascii="Times New Roman" w:eastAsia="Times New Roman" w:hAnsi="Times New Roman" w:cs="Times New Roman"/>
          <w:i/>
          <w:sz w:val="24"/>
          <w:szCs w:val="24"/>
          <w:lang w:eastAsia="uk-UA"/>
        </w:rPr>
        <w:t>до тендерної документації</w:t>
      </w:r>
    </w:p>
    <w:p w:rsidR="002D4033" w:rsidRPr="0027405A" w:rsidRDefault="002D4033" w:rsidP="0027405A">
      <w:pPr>
        <w:spacing w:after="0" w:line="240" w:lineRule="auto"/>
        <w:jc w:val="center"/>
        <w:rPr>
          <w:rFonts w:ascii="Times New Roman" w:hAnsi="Times New Roman" w:cs="Times New Roman"/>
          <w:b/>
          <w:sz w:val="24"/>
          <w:szCs w:val="24"/>
        </w:rPr>
      </w:pPr>
      <w:r w:rsidRPr="0027405A">
        <w:rPr>
          <w:rFonts w:ascii="Times New Roman" w:hAnsi="Times New Roman" w:cs="Times New Roman"/>
          <w:b/>
          <w:sz w:val="24"/>
          <w:szCs w:val="24"/>
        </w:rPr>
        <w:t>Договір №_______________</w:t>
      </w:r>
    </w:p>
    <w:p w:rsidR="002D4033" w:rsidRPr="0027405A" w:rsidRDefault="002D4033" w:rsidP="0027405A">
      <w:pPr>
        <w:spacing w:after="0" w:line="240" w:lineRule="auto"/>
        <w:jc w:val="center"/>
        <w:rPr>
          <w:rFonts w:ascii="Times New Roman" w:hAnsi="Times New Roman" w:cs="Times New Roman"/>
          <w:b/>
          <w:sz w:val="24"/>
          <w:szCs w:val="24"/>
        </w:rPr>
      </w:pPr>
      <w:r w:rsidRPr="0027405A">
        <w:rPr>
          <w:rFonts w:ascii="Times New Roman" w:hAnsi="Times New Roman" w:cs="Times New Roman"/>
          <w:b/>
          <w:sz w:val="24"/>
          <w:szCs w:val="24"/>
        </w:rPr>
        <w:t>про надання послуг</w:t>
      </w:r>
    </w:p>
    <w:p w:rsidR="002D4033" w:rsidRPr="0027405A" w:rsidRDefault="002D4033" w:rsidP="0027405A">
      <w:pPr>
        <w:spacing w:after="0" w:line="240" w:lineRule="auto"/>
        <w:jc w:val="center"/>
        <w:rPr>
          <w:rFonts w:ascii="Times New Roman" w:hAnsi="Times New Roman" w:cs="Times New Roman"/>
          <w:b/>
          <w:sz w:val="24"/>
          <w:szCs w:val="24"/>
        </w:rPr>
      </w:pPr>
    </w:p>
    <w:p w:rsidR="002D4033" w:rsidRPr="0027405A" w:rsidRDefault="002D4033" w:rsidP="0027405A">
      <w:pPr>
        <w:pStyle w:val="af3"/>
        <w:spacing w:after="0"/>
        <w:ind w:left="0"/>
        <w:jc w:val="center"/>
        <w:rPr>
          <w:rFonts w:ascii="Times New Roman" w:hAnsi="Times New Roman" w:cs="Times New Roman"/>
          <w:b/>
          <w:noProof/>
        </w:rPr>
      </w:pPr>
      <w:r w:rsidRPr="0027405A">
        <w:rPr>
          <w:rFonts w:ascii="Times New Roman" w:hAnsi="Times New Roman" w:cs="Times New Roman"/>
          <w:b/>
          <w:noProof/>
        </w:rPr>
        <w:t>м. Київ</w:t>
      </w:r>
      <w:r w:rsidRPr="0027405A">
        <w:rPr>
          <w:rFonts w:ascii="Times New Roman" w:hAnsi="Times New Roman" w:cs="Times New Roman"/>
          <w:b/>
          <w:noProof/>
        </w:rPr>
        <w:tab/>
        <w:t xml:space="preserve">                                                                                 «____» _____________ 202</w:t>
      </w:r>
      <w:r w:rsidR="006327C9" w:rsidRPr="0027405A">
        <w:rPr>
          <w:rFonts w:ascii="Times New Roman" w:hAnsi="Times New Roman" w:cs="Times New Roman"/>
          <w:b/>
          <w:noProof/>
        </w:rPr>
        <w:t>4</w:t>
      </w:r>
      <w:r w:rsidRPr="0027405A">
        <w:rPr>
          <w:rFonts w:ascii="Times New Roman" w:hAnsi="Times New Roman" w:cs="Times New Roman"/>
          <w:b/>
          <w:noProof/>
        </w:rPr>
        <w:t xml:space="preserve"> р.</w:t>
      </w:r>
    </w:p>
    <w:p w:rsidR="002D4033" w:rsidRPr="0027405A" w:rsidRDefault="002D4033" w:rsidP="0027405A">
      <w:pPr>
        <w:spacing w:after="0" w:line="240" w:lineRule="auto"/>
        <w:jc w:val="both"/>
        <w:rPr>
          <w:rFonts w:ascii="Times New Roman" w:hAnsi="Times New Roman" w:cs="Times New Roman"/>
          <w:b/>
          <w:noProof/>
          <w:sz w:val="24"/>
          <w:szCs w:val="24"/>
        </w:rPr>
      </w:pPr>
    </w:p>
    <w:p w:rsidR="002D4033" w:rsidRPr="0027405A" w:rsidRDefault="002D4033" w:rsidP="0027405A">
      <w:pPr>
        <w:spacing w:after="0" w:line="240" w:lineRule="auto"/>
        <w:jc w:val="both"/>
        <w:rPr>
          <w:rFonts w:ascii="Times New Roman" w:hAnsi="Times New Roman" w:cs="Times New Roman"/>
          <w:noProof/>
          <w:sz w:val="24"/>
          <w:szCs w:val="24"/>
        </w:rPr>
      </w:pPr>
      <w:r w:rsidRPr="0027405A">
        <w:rPr>
          <w:rFonts w:ascii="Times New Roman" w:hAnsi="Times New Roman" w:cs="Times New Roman"/>
          <w:b/>
          <w:noProof/>
          <w:sz w:val="24"/>
          <w:szCs w:val="24"/>
        </w:rPr>
        <w:t>______________________</w:t>
      </w:r>
      <w:r w:rsidRPr="0027405A">
        <w:rPr>
          <w:rFonts w:ascii="Times New Roman" w:hAnsi="Times New Roman" w:cs="Times New Roman"/>
          <w:noProof/>
          <w:sz w:val="24"/>
          <w:szCs w:val="24"/>
        </w:rPr>
        <w:t xml:space="preserve"> (далі – Виконавець), в особі _______________, що діє на підставі ______, з однієї  сторони, та </w:t>
      </w:r>
      <w:r w:rsidR="009E5A5C" w:rsidRPr="0027405A">
        <w:rPr>
          <w:rFonts w:ascii="Times New Roman" w:hAnsi="Times New Roman" w:cs="Times New Roman"/>
          <w:b/>
          <w:bCs/>
          <w:sz w:val="24"/>
          <w:szCs w:val="24"/>
        </w:rPr>
        <w:t>Національний центр «Мала академія наук України»</w:t>
      </w:r>
      <w:r w:rsidR="009E5A5C" w:rsidRPr="0027405A">
        <w:rPr>
          <w:rFonts w:ascii="Times New Roman" w:hAnsi="Times New Roman" w:cs="Times New Roman"/>
          <w:sz w:val="24"/>
          <w:szCs w:val="24"/>
        </w:rPr>
        <w:t xml:space="preserve"> (надалі – </w:t>
      </w:r>
      <w:r w:rsidR="00FC35A8">
        <w:rPr>
          <w:rFonts w:ascii="Times New Roman" w:hAnsi="Times New Roman" w:cs="Times New Roman"/>
          <w:b/>
          <w:bCs/>
          <w:sz w:val="24"/>
          <w:szCs w:val="24"/>
        </w:rPr>
        <w:t>Замовник</w:t>
      </w:r>
      <w:r w:rsidR="009E5A5C" w:rsidRPr="0027405A">
        <w:rPr>
          <w:rFonts w:ascii="Times New Roman" w:hAnsi="Times New Roman" w:cs="Times New Roman"/>
          <w:sz w:val="24"/>
          <w:szCs w:val="24"/>
        </w:rPr>
        <w:t xml:space="preserve">) в особі </w:t>
      </w:r>
      <w:r w:rsidR="009E5A5C" w:rsidRPr="0027405A">
        <w:rPr>
          <w:rFonts w:ascii="Times New Roman" w:hAnsi="Times New Roman" w:cs="Times New Roman"/>
          <w:sz w:val="24"/>
          <w:szCs w:val="24"/>
          <w:lang w:eastAsia="en-US"/>
        </w:rPr>
        <w:t xml:space="preserve">виконуючої обов’язки директора Нестерчук Алли Олексіївни, </w:t>
      </w:r>
      <w:r w:rsidR="009E5A5C" w:rsidRPr="0027405A">
        <w:rPr>
          <w:rFonts w:ascii="Times New Roman" w:hAnsi="Times New Roman" w:cs="Times New Roman"/>
          <w:sz w:val="24"/>
          <w:szCs w:val="24"/>
        </w:rPr>
        <w:t>що діє на підставі Статуту та наказу МОН та НАН України від 22.12.2023 №370к-23/840</w:t>
      </w:r>
      <w:r w:rsidR="009E5A5C" w:rsidRPr="0027405A">
        <w:rPr>
          <w:rFonts w:ascii="Times New Roman" w:hAnsi="Times New Roman" w:cs="Times New Roman"/>
          <w:sz w:val="24"/>
          <w:szCs w:val="24"/>
          <w:lang w:eastAsia="en-US"/>
        </w:rPr>
        <w:t>,</w:t>
      </w:r>
      <w:r w:rsidR="009E5A5C" w:rsidRPr="0027405A">
        <w:rPr>
          <w:rFonts w:ascii="Times New Roman" w:hAnsi="Times New Roman" w:cs="Times New Roman"/>
          <w:sz w:val="24"/>
          <w:szCs w:val="24"/>
        </w:rPr>
        <w:t xml:space="preserve"> з однієї сторони</w:t>
      </w:r>
      <w:r w:rsidRPr="0027405A">
        <w:rPr>
          <w:rFonts w:ascii="Times New Roman" w:hAnsi="Times New Roman" w:cs="Times New Roman"/>
          <w:noProof/>
          <w:sz w:val="24"/>
          <w:szCs w:val="24"/>
        </w:rPr>
        <w:t>, кожен окремо – «Сторона», а разом – "Сторони" уклали цей договір (тут і надалі Договір) про наступне.</w:t>
      </w:r>
    </w:p>
    <w:p w:rsidR="002D4033" w:rsidRPr="0027405A" w:rsidRDefault="002D4033" w:rsidP="0027405A">
      <w:pPr>
        <w:pStyle w:val="aff8"/>
        <w:numPr>
          <w:ilvl w:val="0"/>
          <w:numId w:val="10"/>
        </w:numPr>
        <w:tabs>
          <w:tab w:val="clear" w:pos="9590"/>
          <w:tab w:val="left" w:pos="1134"/>
        </w:tabs>
        <w:ind w:left="0" w:firstLine="0"/>
        <w:jc w:val="center"/>
        <w:rPr>
          <w:rFonts w:ascii="Times New Roman" w:hAnsi="Times New Roman" w:cs="Times New Roman"/>
          <w:b/>
          <w:bCs/>
          <w:sz w:val="24"/>
          <w:szCs w:val="24"/>
          <w:lang w:val="uk-UA"/>
        </w:rPr>
      </w:pPr>
      <w:r w:rsidRPr="0027405A">
        <w:rPr>
          <w:rFonts w:ascii="Times New Roman" w:hAnsi="Times New Roman" w:cs="Times New Roman"/>
          <w:b/>
          <w:bCs/>
          <w:sz w:val="24"/>
          <w:szCs w:val="24"/>
          <w:lang w:val="uk-UA"/>
        </w:rPr>
        <w:t>ПРЕДМЕТ ДОГОВОРУ</w:t>
      </w:r>
    </w:p>
    <w:p w:rsidR="002D4033" w:rsidRPr="0027405A" w:rsidRDefault="002D4033" w:rsidP="0027405A">
      <w:pPr>
        <w:tabs>
          <w:tab w:val="left" w:pos="1440"/>
        </w:tabs>
        <w:spacing w:after="0" w:line="240" w:lineRule="auto"/>
        <w:contextualSpacing/>
        <w:jc w:val="both"/>
        <w:rPr>
          <w:rFonts w:ascii="Times New Roman" w:hAnsi="Times New Roman" w:cs="Times New Roman"/>
          <w:color w:val="000000"/>
          <w:sz w:val="24"/>
          <w:szCs w:val="24"/>
        </w:rPr>
      </w:pPr>
      <w:r w:rsidRPr="0027405A">
        <w:rPr>
          <w:rFonts w:ascii="Times New Roman" w:hAnsi="Times New Roman" w:cs="Times New Roman"/>
          <w:color w:val="000000"/>
          <w:sz w:val="24"/>
          <w:szCs w:val="24"/>
        </w:rPr>
        <w:t xml:space="preserve">1.1 Замовник замовляє, а виконавець  зобов’язується  надати </w:t>
      </w:r>
      <w:r w:rsidR="009E5A5C" w:rsidRPr="0027405A">
        <w:rPr>
          <w:rFonts w:ascii="Times New Roman" w:hAnsi="Times New Roman" w:cs="Times New Roman"/>
          <w:b/>
          <w:bCs/>
          <w:kern w:val="1"/>
          <w:sz w:val="24"/>
          <w:szCs w:val="24"/>
        </w:rPr>
        <w:t>Послуги із забезпечення доступу до мережі Інтернет</w:t>
      </w:r>
      <w:r w:rsidRPr="0027405A">
        <w:rPr>
          <w:rFonts w:ascii="Times New Roman" w:hAnsi="Times New Roman" w:cs="Times New Roman"/>
          <w:b/>
          <w:color w:val="000000"/>
          <w:sz w:val="24"/>
          <w:szCs w:val="24"/>
        </w:rPr>
        <w:t xml:space="preserve"> </w:t>
      </w:r>
      <w:r w:rsidRPr="0027405A">
        <w:rPr>
          <w:rFonts w:ascii="Times New Roman" w:hAnsi="Times New Roman" w:cs="Times New Roman"/>
          <w:color w:val="000000"/>
          <w:sz w:val="24"/>
          <w:szCs w:val="24"/>
        </w:rPr>
        <w:t xml:space="preserve">(надалі – Послуга) відповідно до Технічного завдання (Додаток №2) та Планової калькуляції наданих послуг (Додаток №1) </w:t>
      </w:r>
    </w:p>
    <w:p w:rsidR="002D4033" w:rsidRPr="0027405A" w:rsidRDefault="002D4033" w:rsidP="0027405A">
      <w:pPr>
        <w:tabs>
          <w:tab w:val="left" w:pos="993"/>
        </w:tabs>
        <w:spacing w:after="0" w:line="240" w:lineRule="auto"/>
        <w:jc w:val="both"/>
        <w:rPr>
          <w:rFonts w:ascii="Times New Roman" w:hAnsi="Times New Roman" w:cs="Times New Roman"/>
          <w:b/>
          <w:color w:val="000000"/>
          <w:sz w:val="24"/>
          <w:szCs w:val="24"/>
          <w:u w:val="single"/>
        </w:rPr>
      </w:pPr>
      <w:r w:rsidRPr="0027405A">
        <w:rPr>
          <w:rFonts w:ascii="Times New Roman" w:hAnsi="Times New Roman" w:cs="Times New Roman"/>
          <w:b/>
          <w:color w:val="000000"/>
          <w:sz w:val="24"/>
          <w:szCs w:val="24"/>
          <w:u w:val="single"/>
        </w:rPr>
        <w:t xml:space="preserve">Код за </w:t>
      </w:r>
      <w:hyperlink r:id="rId21" w:anchor="n14" w:tgtFrame="_blank" w:history="1">
        <w:r w:rsidRPr="0027405A">
          <w:rPr>
            <w:rFonts w:ascii="Times New Roman" w:hAnsi="Times New Roman" w:cs="Times New Roman"/>
            <w:b/>
            <w:color w:val="000000"/>
            <w:sz w:val="24"/>
            <w:szCs w:val="24"/>
            <w:u w:val="single"/>
          </w:rPr>
          <w:t xml:space="preserve">ДК 021:2015 </w:t>
        </w:r>
      </w:hyperlink>
      <w:r w:rsidRPr="0027405A">
        <w:rPr>
          <w:rFonts w:ascii="Times New Roman" w:hAnsi="Times New Roman" w:cs="Times New Roman"/>
          <w:b/>
          <w:color w:val="000000"/>
          <w:sz w:val="24"/>
          <w:szCs w:val="24"/>
          <w:u w:val="single"/>
        </w:rPr>
        <w:t xml:space="preserve"> – _</w:t>
      </w:r>
      <w:r w:rsidR="009E5A5C" w:rsidRPr="0027405A">
        <w:rPr>
          <w:rFonts w:ascii="Times New Roman" w:hAnsi="Times New Roman" w:cs="Times New Roman"/>
          <w:b/>
          <w:bCs/>
          <w:kern w:val="1"/>
          <w:sz w:val="24"/>
          <w:szCs w:val="24"/>
          <w:u w:val="single"/>
        </w:rPr>
        <w:t>72410000-7 Послуги провайдерів</w:t>
      </w:r>
    </w:p>
    <w:p w:rsidR="002D4033" w:rsidRPr="0027405A" w:rsidRDefault="002D4033" w:rsidP="0027405A">
      <w:pPr>
        <w:tabs>
          <w:tab w:val="left" w:pos="993"/>
        </w:tabs>
        <w:spacing w:after="0" w:line="240" w:lineRule="auto"/>
        <w:jc w:val="both"/>
        <w:rPr>
          <w:rFonts w:ascii="Times New Roman" w:hAnsi="Times New Roman" w:cs="Times New Roman"/>
          <w:sz w:val="24"/>
          <w:szCs w:val="24"/>
        </w:rPr>
      </w:pPr>
      <w:r w:rsidRPr="0027405A">
        <w:rPr>
          <w:rFonts w:ascii="Times New Roman" w:hAnsi="Times New Roman" w:cs="Times New Roman"/>
          <w:color w:val="000000"/>
          <w:sz w:val="24"/>
          <w:szCs w:val="24"/>
        </w:rPr>
        <w:t xml:space="preserve">1.2 </w:t>
      </w:r>
      <w:r w:rsidRPr="0027405A">
        <w:rPr>
          <w:rFonts w:ascii="Times New Roman" w:hAnsi="Times New Roman" w:cs="Times New Roman"/>
          <w:sz w:val="24"/>
          <w:szCs w:val="24"/>
        </w:rPr>
        <w:t>Виконавець надає Замовнику послуги, а Замовник сплачує вартість Послуг,  визначених у  Плановій калькуляції наданих послуг (Додаток №1), що додається до цього Договору і є його невід’ємною частиною.</w:t>
      </w:r>
    </w:p>
    <w:p w:rsidR="002D4033" w:rsidRPr="0027405A" w:rsidRDefault="002D4033" w:rsidP="0027405A">
      <w:pPr>
        <w:pStyle w:val="aff8"/>
        <w:numPr>
          <w:ilvl w:val="0"/>
          <w:numId w:val="10"/>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993"/>
        </w:tabs>
        <w:ind w:left="0" w:firstLine="0"/>
        <w:jc w:val="center"/>
        <w:rPr>
          <w:rFonts w:ascii="Times New Roman" w:hAnsi="Times New Roman" w:cs="Times New Roman"/>
          <w:b/>
          <w:bCs/>
          <w:sz w:val="24"/>
          <w:szCs w:val="24"/>
          <w:lang w:val="uk-UA"/>
        </w:rPr>
      </w:pPr>
      <w:r w:rsidRPr="0027405A">
        <w:rPr>
          <w:rFonts w:ascii="Times New Roman" w:hAnsi="Times New Roman" w:cs="Times New Roman"/>
          <w:b/>
          <w:bCs/>
          <w:sz w:val="24"/>
          <w:szCs w:val="24"/>
          <w:lang w:val="uk-UA"/>
        </w:rPr>
        <w:t>ТЕРМІНИ ТА УМОВИ НАДАННЯ ПОСЛУГ</w:t>
      </w:r>
    </w:p>
    <w:p w:rsidR="002D4033" w:rsidRPr="0027405A" w:rsidRDefault="002D4033" w:rsidP="0027405A">
      <w:pPr>
        <w:pStyle w:val="aff8"/>
        <w:numPr>
          <w:ilvl w:val="1"/>
          <w:numId w:val="10"/>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426"/>
        </w:tabs>
        <w:ind w:left="0" w:firstLine="0"/>
        <w:jc w:val="both"/>
        <w:rPr>
          <w:rFonts w:ascii="Times New Roman" w:hAnsi="Times New Roman" w:cs="Times New Roman"/>
          <w:sz w:val="24"/>
          <w:szCs w:val="24"/>
          <w:lang w:val="uk-UA"/>
        </w:rPr>
      </w:pPr>
      <w:r w:rsidRPr="0027405A">
        <w:rPr>
          <w:rFonts w:ascii="Times New Roman" w:hAnsi="Times New Roman" w:cs="Times New Roman"/>
          <w:sz w:val="24"/>
          <w:szCs w:val="24"/>
          <w:lang w:val="uk-UA"/>
        </w:rPr>
        <w:t>Об’єм послуг, що надається відповідно до цього Договору, може бути зменшений залежно від реального отриманого Замовником фінансування та залежно від необхідності.</w:t>
      </w:r>
    </w:p>
    <w:p w:rsidR="002D4033" w:rsidRPr="0027405A" w:rsidRDefault="002D4033" w:rsidP="0027405A">
      <w:pPr>
        <w:pStyle w:val="aff8"/>
        <w:numPr>
          <w:ilvl w:val="1"/>
          <w:numId w:val="10"/>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426"/>
        </w:tabs>
        <w:ind w:left="0" w:firstLine="0"/>
        <w:jc w:val="both"/>
        <w:rPr>
          <w:rFonts w:ascii="Times New Roman" w:hAnsi="Times New Roman" w:cs="Times New Roman"/>
          <w:sz w:val="24"/>
          <w:szCs w:val="24"/>
          <w:lang w:val="uk-UA"/>
        </w:rPr>
      </w:pPr>
      <w:r w:rsidRPr="0027405A">
        <w:rPr>
          <w:rFonts w:ascii="Times New Roman" w:hAnsi="Times New Roman" w:cs="Times New Roman"/>
          <w:sz w:val="24"/>
          <w:szCs w:val="24"/>
          <w:lang w:val="uk-UA"/>
        </w:rPr>
        <w:t>Зміна ціни Договору у разі зменшення обсягів оформляються письмово у вигляді додаткової угоди до цього Договору. Про зміну вартості та об’єму наданих послуг Виконавець повинен попередити Замовника не пізніше як за 14 календарних днів до таких змін.</w:t>
      </w:r>
    </w:p>
    <w:p w:rsidR="002D4033" w:rsidRPr="0027405A" w:rsidRDefault="002D4033" w:rsidP="0027405A">
      <w:pPr>
        <w:pStyle w:val="aff8"/>
        <w:numPr>
          <w:ilvl w:val="1"/>
          <w:numId w:val="10"/>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426"/>
        </w:tabs>
        <w:ind w:left="0" w:firstLine="0"/>
        <w:jc w:val="both"/>
        <w:rPr>
          <w:rFonts w:ascii="Times New Roman" w:hAnsi="Times New Roman" w:cs="Times New Roman"/>
          <w:sz w:val="24"/>
          <w:szCs w:val="24"/>
          <w:lang w:val="uk-UA"/>
        </w:rPr>
      </w:pPr>
      <w:r w:rsidRPr="0027405A">
        <w:rPr>
          <w:rFonts w:ascii="Times New Roman" w:hAnsi="Times New Roman" w:cs="Times New Roman"/>
          <w:sz w:val="24"/>
          <w:szCs w:val="24"/>
          <w:lang w:val="uk-UA"/>
        </w:rPr>
        <w:t>Фактичне отримання послуг фіксують підписанням актів приймання – передачі наданих послуг Сторонами. Замовник отримавши акти наданих послуг, протягом 3 (трьох) банківських днів зобов’язаний розглянути їх, підписати та другий екземпляр повернути Виконавцю. У випадку виникнення зауважень до актів Замовник зобов’язаний у вказаний 7 (семиденний) строк надати зауваження у письмовій формі.</w:t>
      </w:r>
    </w:p>
    <w:p w:rsidR="002D4033" w:rsidRPr="0027405A" w:rsidRDefault="002D4033" w:rsidP="0027405A">
      <w:pPr>
        <w:pStyle w:val="aff8"/>
        <w:numPr>
          <w:ilvl w:val="0"/>
          <w:numId w:val="10"/>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1134"/>
        </w:tabs>
        <w:ind w:left="0" w:firstLine="0"/>
        <w:jc w:val="center"/>
        <w:rPr>
          <w:rFonts w:ascii="Times New Roman" w:hAnsi="Times New Roman" w:cs="Times New Roman"/>
          <w:sz w:val="24"/>
          <w:szCs w:val="24"/>
          <w:lang w:val="uk-UA"/>
        </w:rPr>
      </w:pPr>
      <w:r w:rsidRPr="0027405A">
        <w:rPr>
          <w:rFonts w:ascii="Times New Roman" w:hAnsi="Times New Roman" w:cs="Times New Roman"/>
          <w:b/>
          <w:bCs/>
          <w:sz w:val="24"/>
          <w:szCs w:val="24"/>
          <w:lang w:val="uk-UA"/>
        </w:rPr>
        <w:t>ЯКІСТЬ І ГАРАНТІЙНІ ЗОБОВ’ЯЗАННЯ</w:t>
      </w:r>
    </w:p>
    <w:p w:rsidR="002D4033" w:rsidRPr="0027405A" w:rsidRDefault="002D4033" w:rsidP="0027405A">
      <w:pPr>
        <w:pStyle w:val="aff8"/>
        <w:numPr>
          <w:ilvl w:val="1"/>
          <w:numId w:val="10"/>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426"/>
        </w:tabs>
        <w:ind w:left="0" w:firstLine="0"/>
        <w:jc w:val="both"/>
        <w:rPr>
          <w:rFonts w:ascii="Times New Roman" w:hAnsi="Times New Roman" w:cs="Times New Roman"/>
          <w:sz w:val="24"/>
          <w:szCs w:val="24"/>
          <w:lang w:val="uk-UA"/>
        </w:rPr>
      </w:pPr>
      <w:r w:rsidRPr="0027405A">
        <w:rPr>
          <w:rFonts w:ascii="Times New Roman" w:hAnsi="Times New Roman" w:cs="Times New Roman"/>
          <w:sz w:val="24"/>
          <w:szCs w:val="24"/>
          <w:lang w:val="uk-UA"/>
        </w:rPr>
        <w:t>Виконавець гарантує, що якість наданих послуг відповідає діючим стандартам України на момент отримання та вимогам Технічного завдання до цього договору.</w:t>
      </w:r>
    </w:p>
    <w:p w:rsidR="002D4033" w:rsidRPr="0027405A" w:rsidRDefault="002D4033" w:rsidP="0027405A">
      <w:pPr>
        <w:pStyle w:val="aff8"/>
        <w:numPr>
          <w:ilvl w:val="1"/>
          <w:numId w:val="10"/>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426"/>
        </w:tabs>
        <w:ind w:left="0" w:firstLine="0"/>
        <w:jc w:val="both"/>
        <w:rPr>
          <w:rFonts w:ascii="Times New Roman" w:hAnsi="Times New Roman" w:cs="Times New Roman"/>
          <w:sz w:val="24"/>
          <w:szCs w:val="24"/>
          <w:lang w:val="uk-UA"/>
        </w:rPr>
      </w:pPr>
      <w:r w:rsidRPr="0027405A">
        <w:rPr>
          <w:rFonts w:ascii="Times New Roman" w:hAnsi="Times New Roman" w:cs="Times New Roman"/>
          <w:sz w:val="24"/>
          <w:szCs w:val="24"/>
          <w:lang w:val="uk-UA"/>
        </w:rPr>
        <w:t>У разі надання неякісних послуг, Замовник у письмовому вигляді  протягом 3 днів надає Виконавцю перелік недоліків, що привели до неможливості підписання акту приймання – передачі.</w:t>
      </w:r>
    </w:p>
    <w:p w:rsidR="002D4033" w:rsidRPr="0027405A" w:rsidRDefault="002D4033" w:rsidP="0027405A">
      <w:pPr>
        <w:pStyle w:val="aff8"/>
        <w:numPr>
          <w:ilvl w:val="0"/>
          <w:numId w:val="10"/>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993"/>
        </w:tabs>
        <w:ind w:left="0" w:firstLine="0"/>
        <w:jc w:val="center"/>
        <w:rPr>
          <w:rFonts w:ascii="Times New Roman" w:hAnsi="Times New Roman" w:cs="Times New Roman"/>
          <w:sz w:val="24"/>
          <w:szCs w:val="24"/>
          <w:lang w:val="uk-UA"/>
        </w:rPr>
      </w:pPr>
      <w:r w:rsidRPr="0027405A">
        <w:rPr>
          <w:rFonts w:ascii="Times New Roman" w:hAnsi="Times New Roman" w:cs="Times New Roman"/>
          <w:b/>
          <w:bCs/>
          <w:sz w:val="24"/>
          <w:szCs w:val="24"/>
          <w:lang w:val="uk-UA"/>
        </w:rPr>
        <w:t>ЗАГАЛЬНА СУМА ДОГОВОРУ ТА УМОВИ ПЛАТЕЖІВ</w:t>
      </w:r>
    </w:p>
    <w:p w:rsidR="002D4033" w:rsidRPr="0027405A" w:rsidRDefault="002D4033" w:rsidP="0027405A">
      <w:pPr>
        <w:pStyle w:val="aff8"/>
        <w:numPr>
          <w:ilvl w:val="1"/>
          <w:numId w:val="10"/>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426"/>
        </w:tabs>
        <w:ind w:left="0" w:firstLine="0"/>
        <w:jc w:val="both"/>
        <w:rPr>
          <w:rFonts w:ascii="Times New Roman" w:hAnsi="Times New Roman" w:cs="Times New Roman"/>
          <w:sz w:val="24"/>
          <w:szCs w:val="24"/>
          <w:lang w:val="uk-UA"/>
        </w:rPr>
      </w:pPr>
      <w:r w:rsidRPr="0027405A">
        <w:rPr>
          <w:rFonts w:ascii="Times New Roman" w:hAnsi="Times New Roman" w:cs="Times New Roman"/>
          <w:sz w:val="24"/>
          <w:szCs w:val="24"/>
          <w:lang w:val="uk-UA"/>
        </w:rPr>
        <w:t xml:space="preserve">Запланована сума Договору складає </w:t>
      </w:r>
      <w:r w:rsidRPr="0027405A">
        <w:rPr>
          <w:rFonts w:ascii="Times New Roman" w:hAnsi="Times New Roman" w:cs="Times New Roman"/>
          <w:b/>
          <w:sz w:val="24"/>
          <w:szCs w:val="24"/>
          <w:lang w:val="uk-UA"/>
        </w:rPr>
        <w:t>______________________________</w:t>
      </w:r>
      <w:r w:rsidRPr="0027405A">
        <w:rPr>
          <w:rFonts w:ascii="Times New Roman" w:hAnsi="Times New Roman" w:cs="Times New Roman"/>
          <w:sz w:val="24"/>
          <w:szCs w:val="24"/>
          <w:lang w:val="uk-UA"/>
        </w:rPr>
        <w:t>, відповідно до Протоколу погодження договірної ціни (Додаток 3), що додається до Договору і є його невід’ємною частиною.</w:t>
      </w:r>
    </w:p>
    <w:p w:rsidR="002D4033" w:rsidRPr="0027405A" w:rsidRDefault="002D4033" w:rsidP="0027405A">
      <w:pPr>
        <w:pStyle w:val="aff8"/>
        <w:numPr>
          <w:ilvl w:val="1"/>
          <w:numId w:val="10"/>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426"/>
        </w:tabs>
        <w:ind w:left="0" w:firstLine="0"/>
        <w:jc w:val="both"/>
        <w:rPr>
          <w:rFonts w:ascii="Times New Roman" w:hAnsi="Times New Roman" w:cs="Times New Roman"/>
          <w:sz w:val="24"/>
          <w:szCs w:val="24"/>
          <w:lang w:val="uk-UA"/>
        </w:rPr>
      </w:pPr>
      <w:r w:rsidRPr="0027405A">
        <w:rPr>
          <w:rFonts w:ascii="Times New Roman" w:hAnsi="Times New Roman" w:cs="Times New Roman"/>
          <w:sz w:val="24"/>
          <w:szCs w:val="24"/>
          <w:lang w:val="uk-UA"/>
        </w:rPr>
        <w:t>Ціни на послуги встановлюються в національній валюті України.</w:t>
      </w:r>
    </w:p>
    <w:p w:rsidR="002D4033" w:rsidRPr="0027405A" w:rsidRDefault="002D4033" w:rsidP="0027405A">
      <w:pPr>
        <w:pStyle w:val="aff8"/>
        <w:numPr>
          <w:ilvl w:val="1"/>
          <w:numId w:val="10"/>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426"/>
        </w:tabs>
        <w:ind w:left="0" w:firstLine="0"/>
        <w:jc w:val="both"/>
        <w:rPr>
          <w:rFonts w:ascii="Times New Roman" w:hAnsi="Times New Roman" w:cs="Times New Roman"/>
          <w:sz w:val="24"/>
          <w:szCs w:val="24"/>
          <w:lang w:val="uk-UA"/>
        </w:rPr>
      </w:pPr>
      <w:r w:rsidRPr="0027405A">
        <w:rPr>
          <w:rFonts w:ascii="Times New Roman" w:hAnsi="Times New Roman" w:cs="Times New Roman"/>
          <w:sz w:val="24"/>
          <w:szCs w:val="24"/>
          <w:lang w:val="uk-UA"/>
        </w:rPr>
        <w:t>Розрахунки за надані послуги здійснюються _________________________________________</w:t>
      </w:r>
    </w:p>
    <w:p w:rsidR="002D4033" w:rsidRPr="0027405A" w:rsidRDefault="002D4033" w:rsidP="0027405A">
      <w:pPr>
        <w:pStyle w:val="aff8"/>
        <w:numPr>
          <w:ilvl w:val="0"/>
          <w:numId w:val="10"/>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1134"/>
        </w:tabs>
        <w:ind w:left="0" w:firstLine="0"/>
        <w:jc w:val="center"/>
        <w:rPr>
          <w:rFonts w:ascii="Times New Roman" w:hAnsi="Times New Roman" w:cs="Times New Roman"/>
          <w:sz w:val="24"/>
          <w:szCs w:val="24"/>
          <w:lang w:val="uk-UA"/>
        </w:rPr>
      </w:pPr>
      <w:r w:rsidRPr="0027405A">
        <w:rPr>
          <w:rFonts w:ascii="Times New Roman" w:hAnsi="Times New Roman" w:cs="Times New Roman"/>
          <w:b/>
          <w:bCs/>
          <w:sz w:val="24"/>
          <w:szCs w:val="24"/>
          <w:lang w:val="uk-UA"/>
        </w:rPr>
        <w:t>СТРОК ДІЇ ДОГОВОРУ</w:t>
      </w:r>
    </w:p>
    <w:p w:rsidR="002D4033" w:rsidRPr="0027405A" w:rsidRDefault="002D4033" w:rsidP="0027405A">
      <w:pPr>
        <w:pStyle w:val="aff8"/>
        <w:numPr>
          <w:ilvl w:val="1"/>
          <w:numId w:val="10"/>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426"/>
        </w:tabs>
        <w:ind w:left="0" w:firstLine="0"/>
        <w:jc w:val="both"/>
        <w:rPr>
          <w:rFonts w:ascii="Times New Roman" w:hAnsi="Times New Roman" w:cs="Times New Roman"/>
          <w:sz w:val="24"/>
          <w:szCs w:val="24"/>
          <w:lang w:val="uk-UA"/>
        </w:rPr>
      </w:pPr>
      <w:r w:rsidRPr="0027405A">
        <w:rPr>
          <w:rFonts w:ascii="Times New Roman" w:hAnsi="Times New Roman" w:cs="Times New Roman"/>
          <w:sz w:val="24"/>
          <w:szCs w:val="24"/>
          <w:lang w:val="uk-UA"/>
        </w:rPr>
        <w:t xml:space="preserve">Цей Договір набирає чинності з </w:t>
      </w:r>
      <w:r w:rsidR="009E5A5C" w:rsidRPr="0027405A">
        <w:rPr>
          <w:rFonts w:ascii="Times New Roman" w:hAnsi="Times New Roman" w:cs="Times New Roman"/>
          <w:sz w:val="24"/>
          <w:szCs w:val="24"/>
          <w:lang w:val="uk-UA"/>
        </w:rPr>
        <w:t>_____________</w:t>
      </w:r>
      <w:r w:rsidRPr="0027405A">
        <w:rPr>
          <w:rFonts w:ascii="Times New Roman" w:hAnsi="Times New Roman" w:cs="Times New Roman"/>
          <w:sz w:val="24"/>
          <w:szCs w:val="24"/>
          <w:lang w:val="uk-UA"/>
        </w:rPr>
        <w:t>.202</w:t>
      </w:r>
      <w:r w:rsidR="009E5A5C" w:rsidRPr="0027405A">
        <w:rPr>
          <w:rFonts w:ascii="Times New Roman" w:hAnsi="Times New Roman" w:cs="Times New Roman"/>
          <w:sz w:val="24"/>
          <w:szCs w:val="24"/>
          <w:lang w:val="uk-UA"/>
        </w:rPr>
        <w:t>4</w:t>
      </w:r>
      <w:r w:rsidRPr="0027405A">
        <w:rPr>
          <w:rFonts w:ascii="Times New Roman" w:hAnsi="Times New Roman" w:cs="Times New Roman"/>
          <w:sz w:val="24"/>
          <w:szCs w:val="24"/>
          <w:lang w:val="uk-UA"/>
        </w:rPr>
        <w:t>, і діє до повного виконання сторонами взятих на себе зобов’язань, але не довше ніж до 31.12.202</w:t>
      </w:r>
      <w:r w:rsidR="009E5A5C" w:rsidRPr="0027405A">
        <w:rPr>
          <w:rFonts w:ascii="Times New Roman" w:hAnsi="Times New Roman" w:cs="Times New Roman"/>
          <w:sz w:val="24"/>
          <w:szCs w:val="24"/>
          <w:lang w:val="uk-UA"/>
        </w:rPr>
        <w:t>4</w:t>
      </w:r>
      <w:r w:rsidRPr="0027405A">
        <w:rPr>
          <w:rFonts w:ascii="Times New Roman" w:hAnsi="Times New Roman" w:cs="Times New Roman"/>
          <w:sz w:val="24"/>
          <w:szCs w:val="24"/>
          <w:lang w:val="uk-UA"/>
        </w:rPr>
        <w:t>.</w:t>
      </w:r>
    </w:p>
    <w:p w:rsidR="002D4033" w:rsidRPr="0027405A" w:rsidRDefault="002D4033" w:rsidP="0027405A">
      <w:pPr>
        <w:pStyle w:val="aff8"/>
        <w:numPr>
          <w:ilvl w:val="1"/>
          <w:numId w:val="10"/>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426"/>
        </w:tabs>
        <w:ind w:left="0" w:firstLine="0"/>
        <w:jc w:val="both"/>
        <w:rPr>
          <w:rFonts w:ascii="Times New Roman" w:hAnsi="Times New Roman" w:cs="Times New Roman"/>
          <w:sz w:val="24"/>
          <w:szCs w:val="24"/>
          <w:lang w:val="uk-UA"/>
        </w:rPr>
      </w:pPr>
      <w:r w:rsidRPr="0027405A">
        <w:rPr>
          <w:rFonts w:ascii="Times New Roman" w:hAnsi="Times New Roman" w:cs="Times New Roman"/>
          <w:sz w:val="24"/>
          <w:szCs w:val="24"/>
          <w:lang w:val="uk-UA"/>
        </w:rPr>
        <w:t>Закінчення строку дії Договору не звільняє Сторони від зобов’язань, що залишились невиконаними.</w:t>
      </w:r>
    </w:p>
    <w:p w:rsidR="002D4033" w:rsidRPr="0027405A" w:rsidRDefault="002D4033" w:rsidP="0027405A">
      <w:pPr>
        <w:pStyle w:val="aff8"/>
        <w:numPr>
          <w:ilvl w:val="0"/>
          <w:numId w:val="10"/>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993"/>
        </w:tabs>
        <w:ind w:left="0" w:firstLine="0"/>
        <w:jc w:val="center"/>
        <w:rPr>
          <w:rFonts w:ascii="Times New Roman" w:hAnsi="Times New Roman" w:cs="Times New Roman"/>
          <w:sz w:val="24"/>
          <w:szCs w:val="24"/>
          <w:lang w:val="uk-UA"/>
        </w:rPr>
      </w:pPr>
      <w:r w:rsidRPr="0027405A">
        <w:rPr>
          <w:rFonts w:ascii="Times New Roman" w:hAnsi="Times New Roman" w:cs="Times New Roman"/>
          <w:b/>
          <w:bCs/>
          <w:sz w:val="24"/>
          <w:szCs w:val="24"/>
          <w:lang w:val="uk-UA"/>
        </w:rPr>
        <w:t>РОЗВ’ЯЗАННЯ СУПЕРЕЧОК</w:t>
      </w:r>
    </w:p>
    <w:p w:rsidR="002D4033" w:rsidRPr="0027405A" w:rsidRDefault="002D4033" w:rsidP="0027405A">
      <w:pPr>
        <w:pStyle w:val="aff8"/>
        <w:numPr>
          <w:ilvl w:val="1"/>
          <w:numId w:val="10"/>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426"/>
        </w:tabs>
        <w:ind w:left="0" w:firstLine="0"/>
        <w:jc w:val="both"/>
        <w:rPr>
          <w:rFonts w:ascii="Times New Roman" w:hAnsi="Times New Roman" w:cs="Times New Roman"/>
          <w:sz w:val="24"/>
          <w:szCs w:val="24"/>
          <w:lang w:val="uk-UA"/>
        </w:rPr>
      </w:pPr>
      <w:r w:rsidRPr="0027405A">
        <w:rPr>
          <w:rFonts w:ascii="Times New Roman" w:hAnsi="Times New Roman" w:cs="Times New Roman"/>
          <w:sz w:val="24"/>
          <w:szCs w:val="24"/>
          <w:lang w:val="uk-UA"/>
        </w:rPr>
        <w:t>Усі суперечки між Сторонами, з яких не було досягнуто згоди, розв’язуються шляхом переговорів, у разі недосягнення згоди шляхом переговорів – у відповідності до чинного законодавства України.</w:t>
      </w:r>
    </w:p>
    <w:p w:rsidR="002D4033" w:rsidRPr="0027405A" w:rsidRDefault="002D4033" w:rsidP="0027405A">
      <w:pPr>
        <w:pStyle w:val="aff8"/>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426"/>
        </w:tabs>
        <w:jc w:val="both"/>
        <w:rPr>
          <w:rFonts w:ascii="Times New Roman" w:hAnsi="Times New Roman" w:cs="Times New Roman"/>
          <w:sz w:val="24"/>
          <w:szCs w:val="24"/>
          <w:lang w:val="uk-UA"/>
        </w:rPr>
      </w:pPr>
    </w:p>
    <w:p w:rsidR="002D4033" w:rsidRPr="0027405A" w:rsidRDefault="002D4033" w:rsidP="0027405A">
      <w:pPr>
        <w:pStyle w:val="aff8"/>
        <w:numPr>
          <w:ilvl w:val="0"/>
          <w:numId w:val="10"/>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993"/>
        </w:tabs>
        <w:ind w:left="0" w:firstLine="0"/>
        <w:jc w:val="center"/>
        <w:rPr>
          <w:rFonts w:ascii="Times New Roman" w:hAnsi="Times New Roman" w:cs="Times New Roman"/>
          <w:sz w:val="24"/>
          <w:szCs w:val="24"/>
          <w:lang w:val="uk-UA"/>
        </w:rPr>
      </w:pPr>
      <w:r w:rsidRPr="0027405A">
        <w:rPr>
          <w:rFonts w:ascii="Times New Roman" w:hAnsi="Times New Roman" w:cs="Times New Roman"/>
          <w:b/>
          <w:bCs/>
          <w:sz w:val="24"/>
          <w:szCs w:val="24"/>
          <w:lang w:val="uk-UA"/>
        </w:rPr>
        <w:lastRenderedPageBreak/>
        <w:t>ЗМІНА УМОВ ДОГОВОРУ ТА УМОВИ РОЗІРВАННЯ ДОГОВОРУ</w:t>
      </w:r>
    </w:p>
    <w:p w:rsidR="00A745F3" w:rsidRPr="0027405A" w:rsidRDefault="00A745F3" w:rsidP="0027405A">
      <w:pPr>
        <w:spacing w:after="0" w:line="240" w:lineRule="auto"/>
        <w:ind w:right="-143"/>
        <w:jc w:val="both"/>
        <w:rPr>
          <w:rFonts w:ascii="Times New Roman" w:eastAsia="Times New Roman" w:hAnsi="Times New Roman" w:cs="Times New Roman"/>
          <w:sz w:val="24"/>
          <w:szCs w:val="24"/>
        </w:rPr>
      </w:pPr>
      <w:bookmarkStart w:id="10" w:name="_heading=h.4d34og8" w:colFirst="0" w:colLast="0"/>
      <w:bookmarkEnd w:id="10"/>
      <w:r w:rsidRPr="0027405A">
        <w:rPr>
          <w:rFonts w:ascii="Times New Roman" w:eastAsia="Times New Roman" w:hAnsi="Times New Roman" w:cs="Times New Roman"/>
          <w:sz w:val="24"/>
          <w:szCs w:val="24"/>
        </w:rPr>
        <w:t xml:space="preserve">7.1. Зміни до Договору можуть вноситись у випадках, передбачених цим Договором,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27405A">
        <w:rPr>
          <w:rFonts w:ascii="Times New Roman" w:eastAsia="Times New Roman" w:hAnsi="Times New Roman" w:cs="Times New Roman"/>
          <w:i/>
          <w:sz w:val="24"/>
          <w:szCs w:val="24"/>
        </w:rPr>
        <w:t>(за наявності)</w:t>
      </w:r>
      <w:r w:rsidRPr="0027405A">
        <w:rPr>
          <w:rFonts w:ascii="Times New Roman" w:eastAsia="Times New Roman" w:hAnsi="Times New Roman" w:cs="Times New Roman"/>
          <w:sz w:val="24"/>
          <w:szCs w:val="24"/>
        </w:rPr>
        <w:t xml:space="preserve"> та є невід'ємною частиною Договору. </w:t>
      </w:r>
    </w:p>
    <w:p w:rsidR="00A745F3" w:rsidRPr="0027405A" w:rsidRDefault="00A745F3" w:rsidP="0027405A">
      <w:pPr>
        <w:spacing w:after="0" w:line="240" w:lineRule="auto"/>
        <w:ind w:right="-143"/>
        <w:jc w:val="both"/>
        <w:rPr>
          <w:rFonts w:ascii="Times New Roman" w:eastAsia="Times New Roman" w:hAnsi="Times New Roman" w:cs="Times New Roman"/>
          <w:sz w:val="24"/>
          <w:szCs w:val="24"/>
        </w:rPr>
      </w:pPr>
      <w:r w:rsidRPr="0027405A">
        <w:rPr>
          <w:rFonts w:ascii="Times New Roman" w:eastAsia="Times New Roman" w:hAnsi="Times New Roman" w:cs="Times New Roman"/>
          <w:sz w:val="24"/>
          <w:szCs w:val="24"/>
        </w:rPr>
        <w:t>7.2. Пропозицію щодо внесення змін до Договору може зробити кожна із Сторін Договору.</w:t>
      </w:r>
    </w:p>
    <w:p w:rsidR="00A745F3" w:rsidRPr="0027405A" w:rsidRDefault="00A745F3" w:rsidP="0027405A">
      <w:pPr>
        <w:spacing w:after="0" w:line="240" w:lineRule="auto"/>
        <w:ind w:right="-143"/>
        <w:jc w:val="both"/>
        <w:rPr>
          <w:rFonts w:ascii="Times New Roman" w:eastAsia="Times New Roman" w:hAnsi="Times New Roman" w:cs="Times New Roman"/>
          <w:sz w:val="24"/>
          <w:szCs w:val="24"/>
        </w:rPr>
      </w:pPr>
      <w:r w:rsidRPr="0027405A">
        <w:rPr>
          <w:rFonts w:ascii="Times New Roman" w:eastAsia="Times New Roman" w:hAnsi="Times New Roman" w:cs="Times New Roman"/>
          <w:sz w:val="24"/>
          <w:szCs w:val="24"/>
        </w:rPr>
        <w:t>7.3.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A745F3" w:rsidRPr="0027405A" w:rsidRDefault="00A745F3" w:rsidP="0027405A">
      <w:pPr>
        <w:spacing w:after="0" w:line="240" w:lineRule="auto"/>
        <w:jc w:val="both"/>
        <w:rPr>
          <w:rFonts w:ascii="Times New Roman" w:eastAsia="Times New Roman" w:hAnsi="Times New Roman" w:cs="Times New Roman"/>
          <w:sz w:val="24"/>
          <w:szCs w:val="24"/>
        </w:rPr>
      </w:pPr>
      <w:r w:rsidRPr="0027405A">
        <w:rPr>
          <w:rFonts w:ascii="Times New Roman" w:eastAsia="Times New Roman" w:hAnsi="Times New Roman" w:cs="Times New Roman"/>
          <w:sz w:val="24"/>
          <w:szCs w:val="24"/>
        </w:rPr>
        <w:t xml:space="preserve">7.4. </w:t>
      </w:r>
      <w:r w:rsidR="0092172C" w:rsidRPr="0027405A">
        <w:rPr>
          <w:rFonts w:ascii="Times New Roman" w:eastAsia="Times New Roman" w:hAnsi="Times New Roman" w:cs="Times New Roman"/>
          <w:sz w:val="24"/>
          <w:szCs w:val="24"/>
        </w:rPr>
        <w:t>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bookmarkStart w:id="11" w:name="_heading=h.17dp8vu" w:colFirst="0" w:colLast="0"/>
      <w:bookmarkEnd w:id="11"/>
      <w:r w:rsidR="0092172C" w:rsidRPr="0027405A">
        <w:rPr>
          <w:rFonts w:ascii="Times New Roman" w:eastAsia="Times New Roman" w:hAnsi="Times New Roman" w:cs="Times New Roman"/>
          <w:sz w:val="24"/>
          <w:szCs w:val="24"/>
        </w:rPr>
        <w:t xml:space="preserve"> </w:t>
      </w:r>
      <w:r w:rsidRPr="0027405A">
        <w:rPr>
          <w:rFonts w:ascii="Times New Roman" w:eastAsia="Times New Roman" w:hAnsi="Times New Roman" w:cs="Times New Roman"/>
          <w:sz w:val="24"/>
          <w:szCs w:val="24"/>
        </w:rPr>
        <w:t>Зміна істотних умов Договору допускається виключно у таких випадках:</w:t>
      </w:r>
    </w:p>
    <w:p w:rsidR="00A745F3" w:rsidRPr="0027405A" w:rsidRDefault="00A745F3" w:rsidP="0027405A">
      <w:pPr>
        <w:spacing w:after="0" w:line="240" w:lineRule="auto"/>
        <w:ind w:right="-143"/>
        <w:jc w:val="both"/>
        <w:rPr>
          <w:rFonts w:ascii="Times New Roman" w:eastAsia="Times New Roman" w:hAnsi="Times New Roman" w:cs="Times New Roman"/>
          <w:color w:val="000000"/>
          <w:sz w:val="24"/>
          <w:szCs w:val="24"/>
        </w:rPr>
      </w:pPr>
      <w:r w:rsidRPr="0027405A">
        <w:rPr>
          <w:rFonts w:ascii="Times New Roman" w:eastAsia="Times New Roman" w:hAnsi="Times New Roman" w:cs="Times New Roman"/>
          <w:color w:val="000000"/>
          <w:sz w:val="24"/>
          <w:szCs w:val="24"/>
        </w:rPr>
        <w:t xml:space="preserve">7.4.1. зменшення обсягів закупівлі, зокрема з урахуванням фактичного обсягу видатків замовника. </w:t>
      </w:r>
    </w:p>
    <w:p w:rsidR="00A745F3" w:rsidRPr="0027405A" w:rsidRDefault="00A745F3" w:rsidP="0027405A">
      <w:pPr>
        <w:spacing w:after="0" w:line="240" w:lineRule="auto"/>
        <w:ind w:right="-143"/>
        <w:jc w:val="both"/>
        <w:rPr>
          <w:rFonts w:ascii="Times New Roman" w:eastAsia="Times New Roman" w:hAnsi="Times New Roman" w:cs="Times New Roman"/>
          <w:sz w:val="24"/>
          <w:szCs w:val="24"/>
        </w:rPr>
      </w:pPr>
      <w:r w:rsidRPr="0027405A">
        <w:rPr>
          <w:rFonts w:ascii="Times New Roman" w:eastAsia="Times New Roman" w:hAnsi="Times New Roman" w:cs="Times New Roman"/>
          <w:color w:val="000000"/>
          <w:sz w:val="24"/>
          <w:szCs w:val="24"/>
        </w:rPr>
        <w:t>7.4.2</w:t>
      </w:r>
      <w:r w:rsidRPr="0027405A">
        <w:rPr>
          <w:rFonts w:ascii="Times New Roman" w:eastAsia="Times New Roman" w:hAnsi="Times New Roman" w:cs="Times New Roman"/>
          <w:sz w:val="24"/>
          <w:szCs w:val="24"/>
        </w:rPr>
        <w:t xml:space="preserve">. </w:t>
      </w:r>
      <w:r w:rsidRPr="0027405A">
        <w:rPr>
          <w:rFonts w:ascii="Times New Roman" w:eastAsia="Times New Roman" w:hAnsi="Times New Roman" w:cs="Times New Roman"/>
          <w:color w:val="000000"/>
          <w:sz w:val="24"/>
          <w:szCs w:val="24"/>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E85CDE" w:rsidRPr="0027405A" w:rsidRDefault="00A745F3" w:rsidP="0027405A">
      <w:pPr>
        <w:spacing w:after="0" w:line="240" w:lineRule="auto"/>
        <w:jc w:val="both"/>
        <w:rPr>
          <w:rFonts w:ascii="Times New Roman" w:eastAsia="Times New Roman" w:hAnsi="Times New Roman" w:cs="Times New Roman"/>
          <w:color w:val="000000"/>
          <w:sz w:val="24"/>
          <w:szCs w:val="24"/>
        </w:rPr>
      </w:pPr>
      <w:r w:rsidRPr="0027405A">
        <w:rPr>
          <w:rFonts w:ascii="Times New Roman" w:eastAsia="Times New Roman" w:hAnsi="Times New Roman" w:cs="Times New Roman"/>
          <w:sz w:val="24"/>
          <w:szCs w:val="24"/>
        </w:rPr>
        <w:t xml:space="preserve">7.4.3. </w:t>
      </w:r>
      <w:r w:rsidRPr="0027405A">
        <w:rPr>
          <w:rFonts w:ascii="Times New Roman" w:eastAsia="Times New Roman" w:hAnsi="Times New Roman" w:cs="Times New Roman"/>
          <w:color w:val="000000"/>
          <w:sz w:val="24"/>
          <w:szCs w:val="24"/>
        </w:rPr>
        <w:t>продовження строку дії договору про закупівлю та/або строку виконання зобов’язань щодо</w:t>
      </w:r>
      <w:r w:rsidRPr="0027405A">
        <w:rPr>
          <w:rFonts w:ascii="Times New Roman" w:eastAsia="Times New Roman" w:hAnsi="Times New Roman" w:cs="Times New Roman"/>
          <w:color w:val="4A86E8"/>
          <w:sz w:val="24"/>
          <w:szCs w:val="24"/>
        </w:rPr>
        <w:t xml:space="preserve"> </w:t>
      </w:r>
      <w:r w:rsidRPr="0027405A">
        <w:rPr>
          <w:rFonts w:ascii="Times New Roman" w:eastAsia="Times New Roman" w:hAnsi="Times New Roman" w:cs="Times New Roman"/>
          <w:i/>
          <w:sz w:val="24"/>
          <w:szCs w:val="24"/>
        </w:rPr>
        <w:t>надання послуг</w:t>
      </w:r>
      <w:r w:rsidRPr="0027405A">
        <w:rPr>
          <w:rFonts w:ascii="Times New Roman" w:eastAsia="Times New Roman" w:hAnsi="Times New Roman" w:cs="Times New Roman"/>
          <w:sz w:val="24"/>
          <w:szCs w:val="24"/>
        </w:rPr>
        <w:t xml:space="preserve"> </w:t>
      </w:r>
      <w:r w:rsidRPr="0027405A">
        <w:rPr>
          <w:rFonts w:ascii="Times New Roman" w:eastAsia="Times New Roman" w:hAnsi="Times New Roman" w:cs="Times New Roman"/>
          <w:color w:val="000000"/>
          <w:sz w:val="24"/>
          <w:szCs w:val="24"/>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85CDE" w:rsidRPr="0027405A" w:rsidRDefault="00E85CDE" w:rsidP="0027405A">
      <w:pPr>
        <w:spacing w:after="0" w:line="240" w:lineRule="auto"/>
        <w:jc w:val="both"/>
        <w:rPr>
          <w:rFonts w:ascii="Times New Roman" w:eastAsia="Times New Roman" w:hAnsi="Times New Roman" w:cs="Times New Roman"/>
          <w:i/>
          <w:color w:val="4A86E8"/>
          <w:sz w:val="24"/>
          <w:szCs w:val="24"/>
          <w:shd w:val="clear" w:color="auto" w:fill="CCCCCC"/>
        </w:rPr>
      </w:pPr>
      <w:r w:rsidRPr="0027405A">
        <w:rPr>
          <w:rFonts w:ascii="Times New Roman" w:eastAsia="Times New Roman" w:hAnsi="Times New Roman" w:cs="Times New Roman"/>
          <w:sz w:val="24"/>
          <w:szCs w:val="24"/>
        </w:rPr>
        <w:t>7</w:t>
      </w:r>
      <w:r w:rsidR="00A745F3" w:rsidRPr="0027405A">
        <w:rPr>
          <w:rFonts w:ascii="Times New Roman" w:eastAsia="Times New Roman" w:hAnsi="Times New Roman" w:cs="Times New Roman"/>
          <w:sz w:val="24"/>
          <w:szCs w:val="24"/>
        </w:rPr>
        <w:t>.4.4. погодження зміни ціни в договорі про закупівлю в бік зменшення (без зміни кількості (обсягу) та якості товарів, робіт і послуг).</w:t>
      </w:r>
      <w:r w:rsidR="00A745F3" w:rsidRPr="0027405A">
        <w:rPr>
          <w:rFonts w:ascii="Times New Roman" w:eastAsia="Times New Roman" w:hAnsi="Times New Roman" w:cs="Times New Roman"/>
          <w:color w:val="4A86E8"/>
          <w:sz w:val="24"/>
          <w:szCs w:val="24"/>
        </w:rPr>
        <w:t xml:space="preserve"> </w:t>
      </w:r>
    </w:p>
    <w:p w:rsidR="00A745F3" w:rsidRPr="0027405A" w:rsidRDefault="00E85CDE" w:rsidP="0027405A">
      <w:pPr>
        <w:spacing w:after="0" w:line="240" w:lineRule="auto"/>
        <w:jc w:val="both"/>
        <w:rPr>
          <w:rFonts w:ascii="Times New Roman" w:eastAsia="Times New Roman" w:hAnsi="Times New Roman" w:cs="Times New Roman"/>
          <w:sz w:val="24"/>
          <w:szCs w:val="24"/>
        </w:rPr>
      </w:pPr>
      <w:r w:rsidRPr="0027405A">
        <w:rPr>
          <w:rFonts w:ascii="Times New Roman" w:eastAsia="Times New Roman" w:hAnsi="Times New Roman" w:cs="Times New Roman"/>
          <w:sz w:val="24"/>
          <w:szCs w:val="24"/>
        </w:rPr>
        <w:t>7</w:t>
      </w:r>
      <w:r w:rsidR="00A745F3" w:rsidRPr="0027405A">
        <w:rPr>
          <w:rFonts w:ascii="Times New Roman" w:eastAsia="Times New Roman" w:hAnsi="Times New Roman" w:cs="Times New Roman"/>
          <w:sz w:val="24"/>
          <w:szCs w:val="24"/>
        </w:rPr>
        <w:t>.4.5</w:t>
      </w:r>
      <w:r w:rsidR="00A745F3" w:rsidRPr="0027405A">
        <w:rPr>
          <w:rFonts w:ascii="Times New Roman" w:hAnsi="Times New Roman" w:cs="Times New Roman"/>
          <w:sz w:val="24"/>
          <w:szCs w:val="24"/>
        </w:rPr>
        <w:t>.</w:t>
      </w:r>
      <w:r w:rsidR="00A745F3" w:rsidRPr="0027405A">
        <w:rPr>
          <w:rFonts w:ascii="Times New Roman" w:eastAsia="Times New Roman" w:hAnsi="Times New Roman" w:cs="Times New Roman"/>
          <w:sz w:val="24"/>
          <w:szCs w:val="24"/>
        </w:rPr>
        <w:t xml:space="preserve"> </w:t>
      </w:r>
      <w:r w:rsidR="00A745F3" w:rsidRPr="0027405A">
        <w:rPr>
          <w:rFonts w:ascii="Times New Roman" w:eastAsia="Times New Roman" w:hAnsi="Times New Roman" w:cs="Times New Roman"/>
          <w:color w:val="333333"/>
          <w:sz w:val="24"/>
          <w:szCs w:val="24"/>
          <w:highlight w:val="white"/>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A745F3" w:rsidRPr="0027405A">
        <w:rPr>
          <w:rFonts w:ascii="Times New Roman" w:eastAsia="Times New Roman" w:hAnsi="Times New Roman" w:cs="Times New Roman"/>
          <w:color w:val="333333"/>
          <w:sz w:val="24"/>
          <w:szCs w:val="24"/>
          <w:highlight w:val="white"/>
        </w:rPr>
        <w:t>пропорційно</w:t>
      </w:r>
      <w:proofErr w:type="spellEnd"/>
      <w:r w:rsidR="00A745F3" w:rsidRPr="0027405A">
        <w:rPr>
          <w:rFonts w:ascii="Times New Roman" w:eastAsia="Times New Roman" w:hAnsi="Times New Roman" w:cs="Times New Roman"/>
          <w:color w:val="333333"/>
          <w:sz w:val="24"/>
          <w:szCs w:val="24"/>
          <w:highlight w:val="white"/>
        </w:rPr>
        <w:t xml:space="preserve"> до зміни таких ставок та/або пільг з оподаткування, а також у зв’язку із зміною системи оподаткування </w:t>
      </w:r>
      <w:proofErr w:type="spellStart"/>
      <w:r w:rsidR="00A745F3" w:rsidRPr="0027405A">
        <w:rPr>
          <w:rFonts w:ascii="Times New Roman" w:eastAsia="Times New Roman" w:hAnsi="Times New Roman" w:cs="Times New Roman"/>
          <w:color w:val="333333"/>
          <w:sz w:val="24"/>
          <w:szCs w:val="24"/>
          <w:highlight w:val="white"/>
        </w:rPr>
        <w:t>пропорційно</w:t>
      </w:r>
      <w:proofErr w:type="spellEnd"/>
      <w:r w:rsidR="00A745F3" w:rsidRPr="0027405A">
        <w:rPr>
          <w:rFonts w:ascii="Times New Roman" w:eastAsia="Times New Roman" w:hAnsi="Times New Roman" w:cs="Times New Roman"/>
          <w:color w:val="333333"/>
          <w:sz w:val="24"/>
          <w:szCs w:val="24"/>
          <w:highlight w:val="white"/>
        </w:rPr>
        <w:t xml:space="preserve"> до зміни податкового навантаження внаслідок зміни системи оподаткування</w:t>
      </w:r>
      <w:r w:rsidR="00A745F3" w:rsidRPr="0027405A">
        <w:rPr>
          <w:rFonts w:ascii="Times New Roman" w:eastAsia="Times New Roman" w:hAnsi="Times New Roman" w:cs="Times New Roman"/>
          <w:color w:val="000000"/>
          <w:sz w:val="24"/>
          <w:szCs w:val="24"/>
        </w:rPr>
        <w:t>;</w:t>
      </w:r>
    </w:p>
    <w:p w:rsidR="00A745F3" w:rsidRPr="0027405A" w:rsidRDefault="00E85CDE" w:rsidP="0027405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7405A">
        <w:rPr>
          <w:rFonts w:ascii="Times New Roman" w:eastAsia="Times New Roman" w:hAnsi="Times New Roman" w:cs="Times New Roman"/>
          <w:color w:val="000000"/>
          <w:sz w:val="24"/>
          <w:szCs w:val="24"/>
        </w:rPr>
        <w:t>7</w:t>
      </w:r>
      <w:r w:rsidR="00A745F3" w:rsidRPr="0027405A">
        <w:rPr>
          <w:rFonts w:ascii="Times New Roman" w:eastAsia="Times New Roman" w:hAnsi="Times New Roman" w:cs="Times New Roman"/>
          <w:color w:val="000000"/>
          <w:sz w:val="24"/>
          <w:szCs w:val="24"/>
        </w:rPr>
        <w:t xml:space="preserve">.4.6. </w:t>
      </w:r>
      <w:r w:rsidR="00A745F3" w:rsidRPr="0027405A">
        <w:rPr>
          <w:rFonts w:ascii="Times New Roman" w:eastAsia="Times New Roman" w:hAnsi="Times New Roman" w:cs="Times New Roman"/>
          <w:color w:val="333333"/>
          <w:sz w:val="24"/>
          <w:szCs w:val="24"/>
          <w:highlight w:val="whit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A745F3" w:rsidRPr="0027405A">
        <w:rPr>
          <w:rFonts w:ascii="Times New Roman" w:eastAsia="Times New Roman" w:hAnsi="Times New Roman" w:cs="Times New Roman"/>
          <w:color w:val="333333"/>
          <w:sz w:val="24"/>
          <w:szCs w:val="24"/>
          <w:highlight w:val="white"/>
        </w:rPr>
        <w:t>Platts</w:t>
      </w:r>
      <w:proofErr w:type="spellEnd"/>
      <w:r w:rsidR="00A745F3" w:rsidRPr="0027405A">
        <w:rPr>
          <w:rFonts w:ascii="Times New Roman" w:eastAsia="Times New Roman" w:hAnsi="Times New Roman" w:cs="Times New Roman"/>
          <w:color w:val="333333"/>
          <w:sz w:val="24"/>
          <w:szCs w:val="24"/>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745F3" w:rsidRPr="0027405A" w:rsidRDefault="00E85CDE" w:rsidP="0027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7405A">
        <w:rPr>
          <w:rFonts w:ascii="Times New Roman" w:eastAsia="Times New Roman" w:hAnsi="Times New Roman" w:cs="Times New Roman"/>
          <w:color w:val="000000"/>
          <w:sz w:val="24"/>
          <w:szCs w:val="24"/>
        </w:rPr>
        <w:t>7</w:t>
      </w:r>
      <w:r w:rsidR="00A745F3" w:rsidRPr="0027405A">
        <w:rPr>
          <w:rFonts w:ascii="Times New Roman" w:eastAsia="Times New Roman" w:hAnsi="Times New Roman" w:cs="Times New Roman"/>
          <w:color w:val="000000"/>
          <w:sz w:val="24"/>
          <w:szCs w:val="24"/>
        </w:rPr>
        <w:t>.4.7. зміни умов у зв’язку із застосуванням положень частини шостої статті 41 Закону,</w:t>
      </w:r>
      <w:r w:rsidR="00A745F3" w:rsidRPr="0027405A">
        <w:rPr>
          <w:rFonts w:ascii="Times New Roman" w:eastAsia="Times New Roman" w:hAnsi="Times New Roman" w:cs="Times New Roman"/>
          <w:i/>
          <w:color w:val="4A86E8"/>
          <w:sz w:val="24"/>
          <w:szCs w:val="24"/>
        </w:rPr>
        <w:t xml:space="preserve"> </w:t>
      </w:r>
      <w:r w:rsidR="00A745F3" w:rsidRPr="0027405A">
        <w:rPr>
          <w:rFonts w:ascii="Times New Roman" w:eastAsia="Times New Roman" w:hAnsi="Times New Roman" w:cs="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A745F3" w:rsidRPr="0027405A">
        <w:rPr>
          <w:rFonts w:ascii="Times New Roman" w:eastAsia="Times New Roman" w:hAnsi="Times New Roman" w:cs="Times New Roman"/>
          <w:i/>
          <w:color w:val="000000"/>
          <w:sz w:val="24"/>
          <w:szCs w:val="24"/>
          <w:highlight w:val="white"/>
        </w:rPr>
        <w:t xml:space="preserve">. </w:t>
      </w:r>
      <w:r w:rsidR="00A745F3" w:rsidRPr="0027405A">
        <w:rPr>
          <w:rFonts w:ascii="Times New Roman" w:eastAsia="Times New Roman" w:hAnsi="Times New Roman" w:cs="Times New Roman"/>
          <w:i/>
          <w:sz w:val="24"/>
          <w:szCs w:val="24"/>
          <w:shd w:val="clear" w:color="auto" w:fill="D3D3D3"/>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A745F3" w:rsidRPr="0027405A" w:rsidRDefault="0092172C" w:rsidP="0027405A">
      <w:pPr>
        <w:pBdr>
          <w:top w:val="nil"/>
          <w:left w:val="nil"/>
          <w:bottom w:val="nil"/>
          <w:right w:val="nil"/>
          <w:between w:val="nil"/>
        </w:pBdr>
        <w:spacing w:after="0" w:line="240" w:lineRule="auto"/>
        <w:ind w:right="-143"/>
        <w:jc w:val="both"/>
        <w:rPr>
          <w:rFonts w:ascii="Times New Roman" w:eastAsia="Times New Roman" w:hAnsi="Times New Roman" w:cs="Times New Roman"/>
          <w:color w:val="000000"/>
          <w:sz w:val="24"/>
          <w:szCs w:val="24"/>
        </w:rPr>
      </w:pPr>
      <w:r w:rsidRPr="0027405A">
        <w:rPr>
          <w:rFonts w:ascii="Times New Roman" w:eastAsia="Times New Roman" w:hAnsi="Times New Roman" w:cs="Times New Roman"/>
          <w:color w:val="000000"/>
          <w:sz w:val="24"/>
          <w:szCs w:val="24"/>
        </w:rPr>
        <w:t>7</w:t>
      </w:r>
      <w:r w:rsidR="00A745F3" w:rsidRPr="0027405A">
        <w:rPr>
          <w:rFonts w:ascii="Times New Roman" w:eastAsia="Times New Roman" w:hAnsi="Times New Roman" w:cs="Times New Roman"/>
          <w:color w:val="000000"/>
          <w:sz w:val="24"/>
          <w:szCs w:val="24"/>
        </w:rPr>
        <w:t>.5.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2D4033" w:rsidRPr="0027405A" w:rsidRDefault="002D4033" w:rsidP="0027405A">
      <w:pPr>
        <w:pStyle w:val="aff8"/>
        <w:numPr>
          <w:ilvl w:val="0"/>
          <w:numId w:val="10"/>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993"/>
        </w:tabs>
        <w:ind w:left="0" w:firstLine="0"/>
        <w:jc w:val="center"/>
        <w:rPr>
          <w:rFonts w:ascii="Times New Roman" w:hAnsi="Times New Roman" w:cs="Times New Roman"/>
          <w:sz w:val="24"/>
          <w:szCs w:val="24"/>
          <w:lang w:val="uk-UA"/>
        </w:rPr>
      </w:pPr>
      <w:r w:rsidRPr="0027405A">
        <w:rPr>
          <w:rFonts w:ascii="Times New Roman" w:hAnsi="Times New Roman" w:cs="Times New Roman"/>
          <w:b/>
          <w:bCs/>
          <w:sz w:val="24"/>
          <w:szCs w:val="24"/>
          <w:lang w:val="uk-UA"/>
        </w:rPr>
        <w:t>ІНШІ УМОВИ</w:t>
      </w:r>
    </w:p>
    <w:p w:rsidR="002D4033" w:rsidRPr="0027405A" w:rsidRDefault="002D4033" w:rsidP="0027405A">
      <w:pPr>
        <w:pStyle w:val="aff8"/>
        <w:numPr>
          <w:ilvl w:val="1"/>
          <w:numId w:val="10"/>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426"/>
        </w:tabs>
        <w:ind w:left="0" w:firstLine="0"/>
        <w:jc w:val="both"/>
        <w:rPr>
          <w:rFonts w:ascii="Times New Roman" w:hAnsi="Times New Roman" w:cs="Times New Roman"/>
          <w:sz w:val="24"/>
          <w:szCs w:val="24"/>
          <w:lang w:val="uk-UA"/>
        </w:rPr>
      </w:pPr>
      <w:r w:rsidRPr="0027405A">
        <w:rPr>
          <w:rFonts w:ascii="Times New Roman" w:hAnsi="Times New Roman" w:cs="Times New Roman"/>
          <w:sz w:val="24"/>
          <w:szCs w:val="24"/>
          <w:lang w:val="uk-UA"/>
        </w:rPr>
        <w:t>Цей Договір складено українською мовою у двох оригінальних примірниках, які мають однакову юридичну силу, по одному для кожної із Сторін.</w:t>
      </w:r>
    </w:p>
    <w:p w:rsidR="002D4033" w:rsidRPr="0027405A" w:rsidRDefault="002D4033" w:rsidP="0027405A">
      <w:pPr>
        <w:pStyle w:val="aff8"/>
        <w:numPr>
          <w:ilvl w:val="1"/>
          <w:numId w:val="10"/>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426"/>
        </w:tabs>
        <w:ind w:left="0" w:firstLine="0"/>
        <w:jc w:val="both"/>
        <w:rPr>
          <w:rFonts w:ascii="Times New Roman" w:hAnsi="Times New Roman" w:cs="Times New Roman"/>
          <w:sz w:val="24"/>
          <w:szCs w:val="24"/>
          <w:lang w:val="uk-UA"/>
        </w:rPr>
      </w:pPr>
      <w:r w:rsidRPr="0027405A">
        <w:rPr>
          <w:rFonts w:ascii="Times New Roman" w:hAnsi="Times New Roman" w:cs="Times New Roman"/>
          <w:sz w:val="24"/>
          <w:szCs w:val="24"/>
          <w:lang w:val="uk-UA"/>
        </w:rPr>
        <w:t xml:space="preserve">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 </w:t>
      </w:r>
    </w:p>
    <w:p w:rsidR="002D4033" w:rsidRPr="0027405A" w:rsidRDefault="002D4033" w:rsidP="0027405A">
      <w:pPr>
        <w:pStyle w:val="aff8"/>
        <w:numPr>
          <w:ilvl w:val="1"/>
          <w:numId w:val="10"/>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426"/>
        </w:tabs>
        <w:ind w:left="0" w:firstLine="0"/>
        <w:jc w:val="both"/>
        <w:rPr>
          <w:rFonts w:ascii="Times New Roman" w:hAnsi="Times New Roman" w:cs="Times New Roman"/>
          <w:sz w:val="24"/>
          <w:szCs w:val="24"/>
          <w:lang w:val="uk-UA"/>
        </w:rPr>
      </w:pPr>
      <w:r w:rsidRPr="0027405A">
        <w:rPr>
          <w:rFonts w:ascii="Times New Roman" w:hAnsi="Times New Roman" w:cs="Times New Roman"/>
          <w:sz w:val="24"/>
          <w:szCs w:val="24"/>
          <w:lang w:val="uk-UA"/>
        </w:rPr>
        <w:t>Сторони досягли згоди щодо того, що ними узгоджені усі істотні умови і зобов’язуються надалі ніяких претензій одне до одного з цього приводу не мати.</w:t>
      </w:r>
    </w:p>
    <w:p w:rsidR="002D4033" w:rsidRPr="0027405A" w:rsidRDefault="002D4033" w:rsidP="0027405A">
      <w:pPr>
        <w:pStyle w:val="aff8"/>
        <w:numPr>
          <w:ilvl w:val="1"/>
          <w:numId w:val="10"/>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426"/>
        </w:tabs>
        <w:ind w:left="0" w:firstLine="0"/>
        <w:jc w:val="both"/>
        <w:rPr>
          <w:rFonts w:ascii="Times New Roman" w:hAnsi="Times New Roman" w:cs="Times New Roman"/>
          <w:b/>
          <w:sz w:val="24"/>
          <w:szCs w:val="24"/>
          <w:lang w:val="uk-UA"/>
        </w:rPr>
      </w:pPr>
      <w:r w:rsidRPr="0027405A">
        <w:rPr>
          <w:rFonts w:ascii="Times New Roman" w:hAnsi="Times New Roman" w:cs="Times New Roman"/>
          <w:b/>
          <w:sz w:val="24"/>
          <w:szCs w:val="24"/>
          <w:lang w:val="uk-UA"/>
        </w:rPr>
        <w:t>Виконавець є ______________________________ згідно з Податковим кодексом України.</w:t>
      </w:r>
    </w:p>
    <w:p w:rsidR="002D4033" w:rsidRPr="0027405A" w:rsidRDefault="002D4033" w:rsidP="0027405A">
      <w:pPr>
        <w:pStyle w:val="aff8"/>
        <w:numPr>
          <w:ilvl w:val="1"/>
          <w:numId w:val="10"/>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426"/>
        </w:tabs>
        <w:ind w:left="0" w:firstLine="0"/>
        <w:jc w:val="both"/>
        <w:rPr>
          <w:rFonts w:ascii="Times New Roman" w:hAnsi="Times New Roman" w:cs="Times New Roman"/>
          <w:b/>
          <w:sz w:val="24"/>
          <w:szCs w:val="24"/>
          <w:lang w:val="uk-UA"/>
        </w:rPr>
      </w:pPr>
      <w:r w:rsidRPr="0027405A">
        <w:rPr>
          <w:rFonts w:ascii="Times New Roman" w:hAnsi="Times New Roman" w:cs="Times New Roman"/>
          <w:b/>
          <w:sz w:val="24"/>
          <w:szCs w:val="24"/>
          <w:lang w:val="uk-UA"/>
        </w:rPr>
        <w:lastRenderedPageBreak/>
        <w:t>Замовник є державною неприбутковою організацією та не є платником ПДВ згідно з Податковим кодексом України.</w:t>
      </w:r>
    </w:p>
    <w:p w:rsidR="002D4033" w:rsidRPr="0027405A" w:rsidRDefault="002D4033" w:rsidP="0027405A">
      <w:pPr>
        <w:pStyle w:val="aff8"/>
        <w:numPr>
          <w:ilvl w:val="1"/>
          <w:numId w:val="10"/>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426"/>
        </w:tabs>
        <w:ind w:left="0" w:firstLine="0"/>
        <w:jc w:val="both"/>
        <w:rPr>
          <w:rFonts w:ascii="Times New Roman" w:hAnsi="Times New Roman" w:cs="Times New Roman"/>
          <w:sz w:val="24"/>
          <w:szCs w:val="24"/>
          <w:lang w:val="uk-UA"/>
        </w:rPr>
      </w:pPr>
      <w:r w:rsidRPr="0027405A">
        <w:rPr>
          <w:rFonts w:ascii="Times New Roman" w:hAnsi="Times New Roman" w:cs="Times New Roman"/>
          <w:sz w:val="24"/>
          <w:szCs w:val="24"/>
          <w:lang w:val="uk-UA"/>
        </w:rPr>
        <w:t>У разі зміни реквізитів підприємства, юридичної адреси, інших змін, які можуть спричинити неможливість виконання зобов'язань по даному Договору, Сторони зобов'язані повідомити письмово одна одну не пізніше 10-ти календарних днів із моменту виникнення таких обставин.</w:t>
      </w:r>
    </w:p>
    <w:p w:rsidR="002D4033" w:rsidRPr="0027405A" w:rsidRDefault="002D4033" w:rsidP="0027405A">
      <w:pPr>
        <w:pStyle w:val="aff8"/>
        <w:numPr>
          <w:ilvl w:val="1"/>
          <w:numId w:val="10"/>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426"/>
        </w:tabs>
        <w:ind w:left="0" w:firstLine="0"/>
        <w:jc w:val="both"/>
        <w:rPr>
          <w:rFonts w:ascii="Times New Roman" w:hAnsi="Times New Roman" w:cs="Times New Roman"/>
          <w:sz w:val="24"/>
          <w:szCs w:val="24"/>
          <w:lang w:val="uk-UA"/>
        </w:rPr>
      </w:pPr>
      <w:r w:rsidRPr="0027405A">
        <w:rPr>
          <w:rFonts w:ascii="Times New Roman" w:hAnsi="Times New Roman" w:cs="Times New Roman"/>
          <w:sz w:val="24"/>
          <w:szCs w:val="24"/>
          <w:lang w:val="uk-UA"/>
        </w:rPr>
        <w:t>Усі зміни та доповнення до даного Договору складаються в письмовій формі і вважаються дійсними після їх підписання представниками обох Сторін. Усі доповнення до даного Договору вважаються його невід'ємною частиною.</w:t>
      </w:r>
    </w:p>
    <w:p w:rsidR="002D4033" w:rsidRPr="0027405A" w:rsidRDefault="002D4033" w:rsidP="0027405A">
      <w:pPr>
        <w:pStyle w:val="aff8"/>
        <w:numPr>
          <w:ilvl w:val="1"/>
          <w:numId w:val="10"/>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426"/>
        </w:tabs>
        <w:ind w:left="0" w:firstLine="0"/>
        <w:jc w:val="both"/>
        <w:rPr>
          <w:rFonts w:ascii="Times New Roman" w:hAnsi="Times New Roman" w:cs="Times New Roman"/>
          <w:sz w:val="24"/>
          <w:szCs w:val="24"/>
          <w:lang w:val="uk-UA"/>
        </w:rPr>
      </w:pPr>
      <w:r w:rsidRPr="0027405A">
        <w:rPr>
          <w:rFonts w:ascii="Times New Roman" w:hAnsi="Times New Roman" w:cs="Times New Roman"/>
          <w:sz w:val="24"/>
          <w:szCs w:val="24"/>
          <w:lang w:val="uk-UA"/>
        </w:rPr>
        <w:t>У випадках, не передбачених умовами даного Договору, відносини, що пов’язані з даним Договором або виникають у зв’язку з ним, регулюються нормами чинного законодавства України.</w:t>
      </w:r>
    </w:p>
    <w:p w:rsidR="002D4033" w:rsidRPr="0027405A" w:rsidRDefault="002D4033" w:rsidP="0027405A">
      <w:pPr>
        <w:pStyle w:val="aff8"/>
        <w:numPr>
          <w:ilvl w:val="1"/>
          <w:numId w:val="10"/>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426"/>
        </w:tabs>
        <w:ind w:left="0" w:firstLine="0"/>
        <w:jc w:val="both"/>
        <w:rPr>
          <w:rFonts w:ascii="Times New Roman" w:hAnsi="Times New Roman" w:cs="Times New Roman"/>
          <w:sz w:val="24"/>
          <w:szCs w:val="24"/>
          <w:lang w:val="uk-UA"/>
        </w:rPr>
      </w:pPr>
      <w:r w:rsidRPr="0027405A">
        <w:rPr>
          <w:rFonts w:ascii="Times New Roman" w:hAnsi="Times New Roman" w:cs="Times New Roman"/>
          <w:sz w:val="24"/>
          <w:szCs w:val="24"/>
          <w:lang w:val="uk-UA"/>
        </w:rPr>
        <w:t>Представники сторін – фізичні особи, що власноруч підписують даний Договір надають Сторонам безстрокову згоду на обробку (включаючи збирання, накопичення, зберігання, використання або передачу третім особам, чи за кордон) своїх персональних даних, що стали відомі Сторонам під час укладення та виконання даного Договору, та підтверджують, що письмово повідомленні про включення їх персональних даних до баз персональних даних Сторін з метою забезпечення реалізації цивільно-правових та господарсько-правових відносин, адміністративно-правових, податкових, відносин у сфері бухгалтерського обліку та інших відносин, що вимагають обробки персональних даних відповідно до діючого законодавства України.</w:t>
      </w:r>
    </w:p>
    <w:p w:rsidR="002D4033" w:rsidRPr="0027405A" w:rsidRDefault="002D4033" w:rsidP="0027405A">
      <w:pPr>
        <w:pStyle w:val="aff8"/>
        <w:numPr>
          <w:ilvl w:val="0"/>
          <w:numId w:val="10"/>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993"/>
        </w:tabs>
        <w:ind w:left="0" w:firstLine="0"/>
        <w:jc w:val="center"/>
        <w:rPr>
          <w:rFonts w:ascii="Times New Roman" w:hAnsi="Times New Roman" w:cs="Times New Roman"/>
          <w:sz w:val="24"/>
          <w:szCs w:val="24"/>
          <w:lang w:val="uk-UA"/>
        </w:rPr>
      </w:pPr>
      <w:r w:rsidRPr="0027405A">
        <w:rPr>
          <w:rFonts w:ascii="Times New Roman" w:hAnsi="Times New Roman" w:cs="Times New Roman"/>
          <w:b/>
          <w:bCs/>
          <w:sz w:val="24"/>
          <w:szCs w:val="24"/>
          <w:lang w:val="uk-UA"/>
        </w:rPr>
        <w:t>ВІДПОВІДАЛЬНІСТЬ СТОРІН</w:t>
      </w:r>
    </w:p>
    <w:p w:rsidR="002D4033" w:rsidRPr="0027405A" w:rsidRDefault="002D4033" w:rsidP="0027405A">
      <w:pPr>
        <w:pStyle w:val="aff8"/>
        <w:numPr>
          <w:ilvl w:val="1"/>
          <w:numId w:val="10"/>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426"/>
        </w:tabs>
        <w:ind w:left="0" w:firstLine="0"/>
        <w:jc w:val="both"/>
        <w:rPr>
          <w:rFonts w:ascii="Times New Roman" w:hAnsi="Times New Roman" w:cs="Times New Roman"/>
          <w:sz w:val="24"/>
          <w:szCs w:val="24"/>
          <w:lang w:val="uk-UA"/>
        </w:rPr>
      </w:pPr>
      <w:r w:rsidRPr="0027405A">
        <w:rPr>
          <w:rFonts w:ascii="Times New Roman" w:hAnsi="Times New Roman" w:cs="Times New Roman"/>
          <w:sz w:val="24"/>
          <w:szCs w:val="24"/>
          <w:lang w:val="uk-UA"/>
        </w:rPr>
        <w:t>За невиконання або неналежне виконання своїх зобов‘язань за даним Договором Сторони несуть відповідальність відповідно до законодавства України.</w:t>
      </w:r>
    </w:p>
    <w:p w:rsidR="002D4033" w:rsidRPr="0027405A" w:rsidRDefault="002D4033" w:rsidP="0027405A">
      <w:pPr>
        <w:pStyle w:val="aff8"/>
        <w:numPr>
          <w:ilvl w:val="1"/>
          <w:numId w:val="10"/>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426"/>
        </w:tabs>
        <w:ind w:left="0" w:firstLine="0"/>
        <w:jc w:val="both"/>
        <w:rPr>
          <w:rFonts w:ascii="Times New Roman" w:hAnsi="Times New Roman" w:cs="Times New Roman"/>
          <w:sz w:val="24"/>
          <w:szCs w:val="24"/>
          <w:lang w:val="uk-UA"/>
        </w:rPr>
      </w:pPr>
      <w:r w:rsidRPr="0027405A">
        <w:rPr>
          <w:rFonts w:ascii="Times New Roman" w:hAnsi="Times New Roman" w:cs="Times New Roman"/>
          <w:sz w:val="24"/>
          <w:szCs w:val="24"/>
          <w:lang w:val="uk-UA"/>
        </w:rPr>
        <w:t>У разі невиконання або несвоєчасного виконання зобов’язань при закупівлі послуг за бюджетні кошти Замовник має право вимагати від Замовника сплати штрафних санкцій (неустойка, штраф, пеня) у розмірі визначеному ч.2 ст. 231 Господарського кодексу України, а у разі здійснення попередньої оплати Виконавець, крім сплати зазначених штрафних санкцій, повертає Замовнику кошти з урахуванням індексу інфляції.</w:t>
      </w:r>
    </w:p>
    <w:p w:rsidR="002D4033" w:rsidRPr="0027405A" w:rsidRDefault="002D4033" w:rsidP="0027405A">
      <w:pPr>
        <w:pStyle w:val="aff8"/>
        <w:numPr>
          <w:ilvl w:val="1"/>
          <w:numId w:val="10"/>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426"/>
        </w:tabs>
        <w:ind w:left="0" w:firstLine="0"/>
        <w:jc w:val="both"/>
        <w:rPr>
          <w:rFonts w:ascii="Times New Roman" w:hAnsi="Times New Roman" w:cs="Times New Roman"/>
          <w:sz w:val="24"/>
          <w:szCs w:val="24"/>
          <w:lang w:val="uk-UA"/>
        </w:rPr>
      </w:pPr>
      <w:r w:rsidRPr="0027405A">
        <w:rPr>
          <w:rFonts w:ascii="Times New Roman" w:hAnsi="Times New Roman" w:cs="Times New Roman"/>
          <w:sz w:val="24"/>
          <w:szCs w:val="24"/>
          <w:lang w:val="uk-UA"/>
        </w:rPr>
        <w:t>Види порушень та санкцій за них, установлені Договором:</w:t>
      </w:r>
    </w:p>
    <w:p w:rsidR="002D4033" w:rsidRPr="0027405A" w:rsidRDefault="002D4033" w:rsidP="0027405A">
      <w:pPr>
        <w:pStyle w:val="HTML"/>
        <w:jc w:val="both"/>
        <w:rPr>
          <w:rFonts w:ascii="Times New Roman" w:hAnsi="Times New Roman" w:cs="Times New Roman"/>
          <w:sz w:val="24"/>
          <w:szCs w:val="24"/>
        </w:rPr>
      </w:pPr>
      <w:r w:rsidRPr="0027405A">
        <w:rPr>
          <w:rFonts w:ascii="Times New Roman" w:hAnsi="Times New Roman" w:cs="Times New Roman"/>
          <w:sz w:val="24"/>
          <w:szCs w:val="24"/>
        </w:rPr>
        <w:t xml:space="preserve">9.3.1. За порушення  умов  зобов'язання  щодо якості  послуг стягується  штраф  у  розмірі  двадцяти відсотків   вартості  неякісних  послуг; </w:t>
      </w:r>
      <w:bookmarkStart w:id="12" w:name="1556"/>
      <w:bookmarkEnd w:id="12"/>
    </w:p>
    <w:p w:rsidR="002D4033" w:rsidRPr="0027405A" w:rsidRDefault="002D4033" w:rsidP="0027405A">
      <w:pPr>
        <w:pStyle w:val="HTML"/>
        <w:jc w:val="both"/>
        <w:rPr>
          <w:rFonts w:ascii="Times New Roman" w:hAnsi="Times New Roman" w:cs="Times New Roman"/>
          <w:sz w:val="24"/>
          <w:szCs w:val="24"/>
        </w:rPr>
      </w:pPr>
      <w:r w:rsidRPr="0027405A">
        <w:rPr>
          <w:rFonts w:ascii="Times New Roman" w:hAnsi="Times New Roman" w:cs="Times New Roman"/>
          <w:sz w:val="24"/>
          <w:szCs w:val="24"/>
        </w:rPr>
        <w:t xml:space="preserve">9.3.2. за порушення строків виконання зобов'язання стягується пеня у розмірі  0,1  відсотка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 </w:t>
      </w:r>
    </w:p>
    <w:p w:rsidR="002D4033" w:rsidRPr="0027405A" w:rsidRDefault="002D4033" w:rsidP="0027405A">
      <w:pPr>
        <w:pStyle w:val="a5"/>
        <w:numPr>
          <w:ilvl w:val="1"/>
          <w:numId w:val="10"/>
        </w:numPr>
        <w:tabs>
          <w:tab w:val="num" w:pos="426"/>
        </w:tabs>
        <w:spacing w:after="0" w:line="240" w:lineRule="auto"/>
        <w:ind w:left="0" w:firstLine="0"/>
        <w:contextualSpacing w:val="0"/>
        <w:jc w:val="both"/>
        <w:rPr>
          <w:rFonts w:ascii="Times New Roman" w:hAnsi="Times New Roman" w:cs="Times New Roman"/>
          <w:sz w:val="24"/>
          <w:szCs w:val="24"/>
        </w:rPr>
      </w:pPr>
      <w:r w:rsidRPr="0027405A">
        <w:rPr>
          <w:rFonts w:ascii="Times New Roman" w:hAnsi="Times New Roman" w:cs="Times New Roman"/>
          <w:sz w:val="24"/>
          <w:szCs w:val="24"/>
        </w:rPr>
        <w:t>Сплата штрафних санкцій не звільняє Сторони від узятих на себе зобов‘язань.</w:t>
      </w:r>
    </w:p>
    <w:p w:rsidR="002D4033" w:rsidRPr="0027405A" w:rsidRDefault="002D4033" w:rsidP="0027405A">
      <w:pPr>
        <w:pStyle w:val="a5"/>
        <w:numPr>
          <w:ilvl w:val="1"/>
          <w:numId w:val="10"/>
        </w:numPr>
        <w:tabs>
          <w:tab w:val="num" w:pos="426"/>
        </w:tabs>
        <w:spacing w:after="0" w:line="240" w:lineRule="auto"/>
        <w:ind w:left="0" w:firstLine="0"/>
        <w:contextualSpacing w:val="0"/>
        <w:jc w:val="both"/>
        <w:rPr>
          <w:rFonts w:ascii="Times New Roman" w:hAnsi="Times New Roman" w:cs="Times New Roman"/>
          <w:sz w:val="24"/>
          <w:szCs w:val="24"/>
        </w:rPr>
      </w:pPr>
      <w:r w:rsidRPr="0027405A">
        <w:rPr>
          <w:rFonts w:ascii="Times New Roman" w:hAnsi="Times New Roman" w:cs="Times New Roman"/>
          <w:sz w:val="24"/>
          <w:szCs w:val="24"/>
        </w:rPr>
        <w:t>Замовник не несе відповідальності за затримку в оплаті пов’язану з затримкою  асигнувань  державного бюджету України (затримка проведення платежів органами Державної казначейської служби України), що не залежить від Замовника.</w:t>
      </w:r>
    </w:p>
    <w:p w:rsidR="00111E98" w:rsidRPr="0027405A" w:rsidRDefault="00111E98" w:rsidP="0027405A">
      <w:pPr>
        <w:pStyle w:val="a5"/>
        <w:numPr>
          <w:ilvl w:val="0"/>
          <w:numId w:val="10"/>
        </w:numPr>
        <w:spacing w:after="0" w:line="240" w:lineRule="auto"/>
        <w:ind w:right="-34"/>
        <w:jc w:val="center"/>
        <w:rPr>
          <w:rFonts w:ascii="Times New Roman" w:eastAsia="Times New Roman" w:hAnsi="Times New Roman" w:cs="Times New Roman"/>
          <w:sz w:val="24"/>
          <w:szCs w:val="24"/>
        </w:rPr>
      </w:pPr>
      <w:r w:rsidRPr="0027405A">
        <w:rPr>
          <w:rFonts w:ascii="Times New Roman" w:eastAsia="Times New Roman" w:hAnsi="Times New Roman" w:cs="Times New Roman"/>
          <w:b/>
          <w:color w:val="000000"/>
          <w:sz w:val="24"/>
          <w:szCs w:val="24"/>
        </w:rPr>
        <w:t xml:space="preserve"> ОБСТАВИНИ НЕПЕРЕБОРНОЇ СИЛИ (ФОРС-МАЖОР)</w:t>
      </w:r>
    </w:p>
    <w:p w:rsidR="00111E98" w:rsidRPr="0027405A" w:rsidRDefault="00111E98" w:rsidP="0027405A">
      <w:pPr>
        <w:spacing w:after="0" w:line="240" w:lineRule="auto"/>
        <w:ind w:right="-34"/>
        <w:jc w:val="both"/>
        <w:rPr>
          <w:rFonts w:ascii="Times New Roman" w:eastAsia="Times New Roman" w:hAnsi="Times New Roman" w:cs="Times New Roman"/>
          <w:sz w:val="24"/>
          <w:szCs w:val="24"/>
        </w:rPr>
      </w:pPr>
      <w:r w:rsidRPr="0027405A">
        <w:rPr>
          <w:rFonts w:ascii="Times New Roman" w:eastAsia="Times New Roman" w:hAnsi="Times New Roman" w:cs="Times New Roman"/>
          <w:color w:val="000000"/>
          <w:sz w:val="24"/>
          <w:szCs w:val="24"/>
          <w:highlight w:val="white"/>
        </w:rPr>
        <w:t>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111E98" w:rsidRPr="0027405A" w:rsidRDefault="00111E98" w:rsidP="0027405A">
      <w:pPr>
        <w:spacing w:after="0" w:line="240" w:lineRule="auto"/>
        <w:ind w:right="-34"/>
        <w:jc w:val="both"/>
        <w:rPr>
          <w:rFonts w:ascii="Times New Roman" w:eastAsia="Times New Roman" w:hAnsi="Times New Roman" w:cs="Times New Roman"/>
          <w:sz w:val="24"/>
          <w:szCs w:val="24"/>
        </w:rPr>
      </w:pPr>
      <w:r w:rsidRPr="0027405A">
        <w:rPr>
          <w:rFonts w:ascii="Times New Roman" w:eastAsia="Times New Roman" w:hAnsi="Times New Roman" w:cs="Times New Roman"/>
          <w:color w:val="000000"/>
          <w:sz w:val="24"/>
          <w:szCs w:val="24"/>
          <w:highlight w:val="white"/>
        </w:rPr>
        <w:t xml:space="preserve">10.2.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w:t>
      </w:r>
      <w:r w:rsidRPr="0027405A">
        <w:rPr>
          <w:rFonts w:ascii="Times New Roman" w:eastAsia="Times New Roman" w:hAnsi="Times New Roman" w:cs="Times New Roman"/>
          <w:color w:val="000000"/>
          <w:sz w:val="24"/>
          <w:szCs w:val="24"/>
          <w:highlight w:val="white"/>
        </w:rPr>
        <w:lastRenderedPageBreak/>
        <w:t xml:space="preserve">повідомити про це іншу Сторону </w:t>
      </w:r>
      <w:r w:rsidRPr="0027405A">
        <w:rPr>
          <w:rFonts w:ascii="Times New Roman" w:eastAsia="Times New Roman" w:hAnsi="Times New Roman" w:cs="Times New Roman"/>
          <w:sz w:val="24"/>
          <w:szCs w:val="24"/>
          <w:highlight w:val="white"/>
        </w:rPr>
        <w:t>в</w:t>
      </w:r>
      <w:r w:rsidRPr="0027405A">
        <w:rPr>
          <w:rFonts w:ascii="Times New Roman" w:eastAsia="Times New Roman" w:hAnsi="Times New Roman" w:cs="Times New Roman"/>
          <w:color w:val="000000"/>
          <w:sz w:val="24"/>
          <w:szCs w:val="24"/>
          <w:highlight w:val="white"/>
        </w:rPr>
        <w:t xml:space="preserve">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111E98" w:rsidRPr="0027405A" w:rsidRDefault="00111E98" w:rsidP="0027405A">
      <w:pPr>
        <w:spacing w:after="0" w:line="240" w:lineRule="auto"/>
        <w:ind w:right="-34"/>
        <w:jc w:val="both"/>
        <w:rPr>
          <w:rFonts w:ascii="Times New Roman" w:eastAsia="Times New Roman" w:hAnsi="Times New Roman" w:cs="Times New Roman"/>
          <w:sz w:val="24"/>
          <w:szCs w:val="24"/>
        </w:rPr>
      </w:pPr>
      <w:r w:rsidRPr="0027405A">
        <w:rPr>
          <w:rFonts w:ascii="Times New Roman" w:eastAsia="Times New Roman" w:hAnsi="Times New Roman" w:cs="Times New Roman"/>
          <w:color w:val="000000"/>
          <w:sz w:val="24"/>
          <w:szCs w:val="24"/>
          <w:highlight w:val="white"/>
        </w:rPr>
        <w:t>10.3.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111E98" w:rsidRPr="0027405A" w:rsidRDefault="00111E98" w:rsidP="0027405A">
      <w:pPr>
        <w:spacing w:after="0" w:line="240" w:lineRule="auto"/>
        <w:ind w:right="-34"/>
        <w:jc w:val="both"/>
        <w:rPr>
          <w:rFonts w:ascii="Times New Roman" w:eastAsia="Times New Roman" w:hAnsi="Times New Roman" w:cs="Times New Roman"/>
          <w:sz w:val="24"/>
          <w:szCs w:val="24"/>
        </w:rPr>
      </w:pPr>
      <w:r w:rsidRPr="0027405A">
        <w:rPr>
          <w:rFonts w:ascii="Times New Roman" w:eastAsia="Times New Roman" w:hAnsi="Times New Roman" w:cs="Times New Roman"/>
          <w:color w:val="000000"/>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111E98" w:rsidRPr="0027405A" w:rsidRDefault="00111E98" w:rsidP="0027405A">
      <w:pPr>
        <w:spacing w:after="0" w:line="240" w:lineRule="auto"/>
        <w:ind w:right="-34"/>
        <w:jc w:val="both"/>
        <w:rPr>
          <w:rFonts w:ascii="Times New Roman" w:eastAsia="Times New Roman" w:hAnsi="Times New Roman" w:cs="Times New Roman"/>
          <w:sz w:val="24"/>
          <w:szCs w:val="24"/>
        </w:rPr>
      </w:pPr>
      <w:r w:rsidRPr="0027405A">
        <w:rPr>
          <w:rFonts w:ascii="Times New Roman" w:eastAsia="Times New Roman" w:hAnsi="Times New Roman" w:cs="Times New Roman"/>
          <w:color w:val="000000"/>
          <w:sz w:val="24"/>
          <w:szCs w:val="24"/>
          <w:highlight w:val="white"/>
        </w:rPr>
        <w:t xml:space="preserve">Документи, зазначені </w:t>
      </w:r>
      <w:r w:rsidRPr="0027405A">
        <w:rPr>
          <w:rFonts w:ascii="Times New Roman" w:eastAsia="Times New Roman" w:hAnsi="Times New Roman" w:cs="Times New Roman"/>
          <w:sz w:val="24"/>
          <w:szCs w:val="24"/>
          <w:highlight w:val="white"/>
        </w:rPr>
        <w:t>в</w:t>
      </w:r>
      <w:r w:rsidRPr="0027405A">
        <w:rPr>
          <w:rFonts w:ascii="Times New Roman" w:eastAsia="Times New Roman" w:hAnsi="Times New Roman" w:cs="Times New Roman"/>
          <w:color w:val="000000"/>
          <w:sz w:val="24"/>
          <w:szCs w:val="24"/>
          <w:highlight w:val="white"/>
        </w:rPr>
        <w:t xml:space="preserve">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111E98" w:rsidRPr="0027405A" w:rsidRDefault="00111E98" w:rsidP="0027405A">
      <w:pPr>
        <w:spacing w:after="0" w:line="240" w:lineRule="auto"/>
        <w:ind w:right="-34"/>
        <w:jc w:val="both"/>
        <w:rPr>
          <w:rFonts w:ascii="Times New Roman" w:eastAsia="Times New Roman" w:hAnsi="Times New Roman" w:cs="Times New Roman"/>
          <w:sz w:val="24"/>
          <w:szCs w:val="24"/>
        </w:rPr>
      </w:pPr>
      <w:r w:rsidRPr="0027405A">
        <w:rPr>
          <w:rFonts w:ascii="Times New Roman" w:eastAsia="Times New Roman" w:hAnsi="Times New Roman" w:cs="Times New Roman"/>
          <w:color w:val="000000"/>
          <w:sz w:val="24"/>
          <w:szCs w:val="24"/>
          <w:highlight w:val="white"/>
        </w:rPr>
        <w:t>10.4.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111E98" w:rsidRPr="0027405A" w:rsidRDefault="00111E98" w:rsidP="0027405A">
      <w:pPr>
        <w:spacing w:after="0" w:line="240" w:lineRule="auto"/>
        <w:ind w:right="-34"/>
        <w:jc w:val="both"/>
        <w:rPr>
          <w:rFonts w:ascii="Times New Roman" w:eastAsia="Times New Roman" w:hAnsi="Times New Roman" w:cs="Times New Roman"/>
          <w:sz w:val="24"/>
          <w:szCs w:val="24"/>
        </w:rPr>
      </w:pPr>
      <w:r w:rsidRPr="0027405A">
        <w:rPr>
          <w:rFonts w:ascii="Times New Roman" w:eastAsia="Times New Roman" w:hAnsi="Times New Roman" w:cs="Times New Roman"/>
          <w:color w:val="000000"/>
          <w:sz w:val="24"/>
          <w:szCs w:val="24"/>
          <w:highlight w:val="white"/>
        </w:rPr>
        <w:t>10.5.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111E98" w:rsidRPr="0027405A" w:rsidRDefault="00111E98" w:rsidP="0027405A">
      <w:pPr>
        <w:spacing w:after="0" w:line="240" w:lineRule="auto"/>
        <w:ind w:right="-34"/>
        <w:jc w:val="both"/>
        <w:rPr>
          <w:rFonts w:ascii="Times New Roman" w:eastAsia="Times New Roman" w:hAnsi="Times New Roman" w:cs="Times New Roman"/>
          <w:sz w:val="24"/>
          <w:szCs w:val="24"/>
        </w:rPr>
      </w:pPr>
      <w:r w:rsidRPr="0027405A">
        <w:rPr>
          <w:rFonts w:ascii="Times New Roman" w:eastAsia="Times New Roman" w:hAnsi="Times New Roman" w:cs="Times New Roman"/>
          <w:color w:val="000000"/>
          <w:sz w:val="24"/>
          <w:szCs w:val="24"/>
          <w:highlight w:val="white"/>
        </w:rPr>
        <w:t xml:space="preserve">10.6.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w:t>
      </w:r>
      <w:r w:rsidRPr="0027405A">
        <w:rPr>
          <w:rFonts w:ascii="Times New Roman" w:eastAsia="Times New Roman" w:hAnsi="Times New Roman" w:cs="Times New Roman"/>
          <w:sz w:val="24"/>
          <w:szCs w:val="24"/>
          <w:highlight w:val="white"/>
        </w:rPr>
        <w:t>к</w:t>
      </w:r>
      <w:r w:rsidRPr="0027405A">
        <w:rPr>
          <w:rFonts w:ascii="Times New Roman" w:eastAsia="Times New Roman" w:hAnsi="Times New Roman" w:cs="Times New Roman"/>
          <w:color w:val="000000"/>
          <w:sz w:val="24"/>
          <w:szCs w:val="24"/>
          <w:highlight w:val="white"/>
        </w:rPr>
        <w:t>одексу України).</w:t>
      </w:r>
    </w:p>
    <w:p w:rsidR="00111E98" w:rsidRPr="0027405A" w:rsidRDefault="00111E98" w:rsidP="0027405A">
      <w:pPr>
        <w:spacing w:after="0" w:line="240" w:lineRule="auto"/>
        <w:ind w:right="-34"/>
        <w:jc w:val="both"/>
        <w:rPr>
          <w:rFonts w:ascii="Times New Roman" w:eastAsia="Times New Roman" w:hAnsi="Times New Roman" w:cs="Times New Roman"/>
          <w:sz w:val="24"/>
          <w:szCs w:val="24"/>
        </w:rPr>
      </w:pPr>
      <w:r w:rsidRPr="0027405A">
        <w:rPr>
          <w:rFonts w:ascii="Times New Roman" w:eastAsia="Times New Roman" w:hAnsi="Times New Roman" w:cs="Times New Roman"/>
          <w:color w:val="000000"/>
          <w:sz w:val="24"/>
          <w:szCs w:val="24"/>
          <w:highlight w:val="white"/>
        </w:rPr>
        <w:t>10.7.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6A7730" w:rsidRPr="007534CD" w:rsidRDefault="006A7730" w:rsidP="006A7730">
      <w:pPr>
        <w:pStyle w:val="af1"/>
        <w:spacing w:after="0"/>
        <w:jc w:val="center"/>
        <w:rPr>
          <w:b/>
          <w:lang w:val="ru-RU"/>
        </w:rPr>
      </w:pPr>
      <w:r w:rsidRPr="007534CD">
        <w:rPr>
          <w:b/>
        </w:rPr>
        <w:t>1</w:t>
      </w:r>
      <w:r>
        <w:rPr>
          <w:b/>
        </w:rPr>
        <w:t>1</w:t>
      </w:r>
      <w:r w:rsidRPr="007534CD">
        <w:rPr>
          <w:b/>
        </w:rPr>
        <w:t>.</w:t>
      </w:r>
      <w:r w:rsidRPr="007534CD">
        <w:rPr>
          <w:b/>
          <w:lang w:val="ru-RU"/>
        </w:rPr>
        <w:t>АНТИКОРУПЦІЙНЕ ЗАСТЕРЕЖЕННЯ</w:t>
      </w:r>
    </w:p>
    <w:p w:rsidR="006A7730" w:rsidRPr="007534CD" w:rsidRDefault="006A7730" w:rsidP="006A7730">
      <w:pPr>
        <w:keepLines/>
        <w:spacing w:after="0" w:line="240" w:lineRule="auto"/>
        <w:jc w:val="both"/>
        <w:rPr>
          <w:rFonts w:ascii="Times New Roman" w:hAnsi="Times New Roman" w:cs="Times New Roman"/>
          <w:sz w:val="24"/>
          <w:szCs w:val="24"/>
        </w:rPr>
      </w:pPr>
      <w:r w:rsidRPr="007534CD">
        <w:rPr>
          <w:rFonts w:ascii="Times New Roman" w:hAnsi="Times New Roman" w:cs="Times New Roman"/>
          <w:sz w:val="24"/>
          <w:szCs w:val="24"/>
        </w:rPr>
        <w:t>1</w:t>
      </w:r>
      <w:r>
        <w:rPr>
          <w:rFonts w:ascii="Times New Roman" w:hAnsi="Times New Roman" w:cs="Times New Roman"/>
          <w:sz w:val="24"/>
          <w:szCs w:val="24"/>
        </w:rPr>
        <w:t>1</w:t>
      </w:r>
      <w:r w:rsidRPr="007534CD">
        <w:rPr>
          <w:rFonts w:ascii="Times New Roman" w:hAnsi="Times New Roman" w:cs="Times New Roman"/>
          <w:sz w:val="24"/>
          <w:szCs w:val="24"/>
        </w:rPr>
        <w:t xml:space="preserve">.1. Сторони підтверджують, що під час виконання цього договору про закупівлю Сторони, а також їх афілійовані особи та працівники зобов’язуються: </w:t>
      </w:r>
    </w:p>
    <w:p w:rsidR="006A7730" w:rsidRPr="007534CD" w:rsidRDefault="006A7730" w:rsidP="006A7730">
      <w:pPr>
        <w:keepLines/>
        <w:spacing w:after="0" w:line="240" w:lineRule="auto"/>
        <w:jc w:val="both"/>
        <w:rPr>
          <w:rFonts w:ascii="Times New Roman" w:hAnsi="Times New Roman" w:cs="Times New Roman"/>
          <w:sz w:val="24"/>
          <w:szCs w:val="24"/>
        </w:rPr>
      </w:pPr>
      <w:r w:rsidRPr="007534CD">
        <w:rPr>
          <w:rFonts w:ascii="Times New Roman" w:hAnsi="Times New Roman" w:cs="Times New Roman"/>
          <w:sz w:val="24"/>
          <w:szCs w:val="24"/>
        </w:rPr>
        <w:t xml:space="preserve">—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rsidR="006A7730" w:rsidRPr="007534CD" w:rsidRDefault="006A7730" w:rsidP="006A7730">
      <w:pPr>
        <w:keepLines/>
        <w:spacing w:after="0" w:line="240" w:lineRule="auto"/>
        <w:jc w:val="both"/>
        <w:rPr>
          <w:rFonts w:ascii="Times New Roman" w:hAnsi="Times New Roman" w:cs="Times New Roman"/>
          <w:sz w:val="24"/>
          <w:szCs w:val="24"/>
        </w:rPr>
      </w:pPr>
      <w:r w:rsidRPr="007534CD">
        <w:rPr>
          <w:rFonts w:ascii="Times New Roman" w:hAnsi="Times New Roman" w:cs="Times New Roman"/>
          <w:sz w:val="24"/>
          <w:szCs w:val="24"/>
        </w:rPr>
        <w:t>— вживати всіх можливих заходів, які є необіжними та достатніми для запобігання, виявлення і протидії корупції у своїй діяльності;</w:t>
      </w:r>
    </w:p>
    <w:p w:rsidR="006A7730" w:rsidRPr="007534CD" w:rsidRDefault="006A7730" w:rsidP="006A7730">
      <w:pPr>
        <w:keepLines/>
        <w:spacing w:after="0" w:line="240" w:lineRule="auto"/>
        <w:jc w:val="both"/>
        <w:rPr>
          <w:rFonts w:ascii="Times New Roman" w:hAnsi="Times New Roman" w:cs="Times New Roman"/>
          <w:sz w:val="24"/>
          <w:szCs w:val="24"/>
        </w:rPr>
      </w:pPr>
      <w:r w:rsidRPr="007534CD">
        <w:rPr>
          <w:rFonts w:ascii="Times New Roman" w:hAnsi="Times New Roman" w:cs="Times New Roman"/>
          <w:sz w:val="24"/>
          <w:szCs w:val="24"/>
        </w:rPr>
        <w:t>—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6A7730" w:rsidRPr="007534CD" w:rsidRDefault="00F64DA4" w:rsidP="006A77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111E98" w:rsidRPr="0027405A" w:rsidRDefault="00111E98" w:rsidP="0027405A">
      <w:pPr>
        <w:pStyle w:val="aff8"/>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993"/>
        </w:tabs>
        <w:jc w:val="center"/>
        <w:rPr>
          <w:rFonts w:ascii="Times New Roman" w:hAnsi="Times New Roman" w:cs="Times New Roman"/>
          <w:b/>
          <w:bCs/>
          <w:sz w:val="24"/>
          <w:szCs w:val="24"/>
          <w:lang w:val="uk-UA"/>
        </w:rPr>
      </w:pPr>
    </w:p>
    <w:p w:rsidR="002D4033" w:rsidRPr="0027405A" w:rsidRDefault="002D4033" w:rsidP="006A7730">
      <w:pPr>
        <w:pStyle w:val="aff8"/>
        <w:numPr>
          <w:ilvl w:val="1"/>
          <w:numId w:val="3"/>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993"/>
        </w:tabs>
        <w:jc w:val="center"/>
        <w:rPr>
          <w:rFonts w:ascii="Times New Roman" w:hAnsi="Times New Roman" w:cs="Times New Roman"/>
          <w:b/>
          <w:bCs/>
          <w:sz w:val="24"/>
          <w:szCs w:val="24"/>
          <w:lang w:val="uk-UA"/>
        </w:rPr>
      </w:pPr>
      <w:r w:rsidRPr="0027405A">
        <w:rPr>
          <w:rFonts w:ascii="Times New Roman" w:hAnsi="Times New Roman" w:cs="Times New Roman"/>
          <w:b/>
          <w:bCs/>
          <w:sz w:val="24"/>
          <w:szCs w:val="24"/>
          <w:lang w:val="uk-UA"/>
        </w:rPr>
        <w:t>ДОДАТКИ ДО ДОГОВОРУ</w:t>
      </w:r>
    </w:p>
    <w:p w:rsidR="002D4033" w:rsidRPr="0027405A" w:rsidRDefault="002D4033" w:rsidP="006A7730">
      <w:pPr>
        <w:pStyle w:val="31"/>
        <w:numPr>
          <w:ilvl w:val="1"/>
          <w:numId w:val="11"/>
        </w:numPr>
        <w:spacing w:after="0"/>
        <w:contextualSpacing/>
        <w:rPr>
          <w:sz w:val="24"/>
          <w:szCs w:val="24"/>
          <w:lang w:val="uk-UA" w:eastAsia="ru-RU"/>
        </w:rPr>
      </w:pPr>
      <w:r w:rsidRPr="0027405A">
        <w:rPr>
          <w:sz w:val="24"/>
          <w:szCs w:val="24"/>
          <w:lang w:val="uk-UA" w:eastAsia="ru-RU"/>
        </w:rPr>
        <w:lastRenderedPageBreak/>
        <w:t>До цього Договору додаються такі матеріали, які є його невід'ємною частиною:</w:t>
      </w:r>
    </w:p>
    <w:p w:rsidR="002D4033" w:rsidRPr="0027405A" w:rsidRDefault="002D4033" w:rsidP="0027405A">
      <w:pPr>
        <w:pStyle w:val="31"/>
        <w:spacing w:after="0"/>
        <w:ind w:left="0"/>
        <w:contextualSpacing/>
        <w:rPr>
          <w:sz w:val="24"/>
          <w:szCs w:val="24"/>
          <w:lang w:val="uk-UA" w:eastAsia="ru-RU"/>
        </w:rPr>
      </w:pPr>
      <w:r w:rsidRPr="0027405A">
        <w:rPr>
          <w:sz w:val="24"/>
          <w:szCs w:val="24"/>
          <w:lang w:val="uk-UA" w:eastAsia="ru-RU"/>
        </w:rPr>
        <w:t>Додаток 1 – Планова калькуляція наданих послуг.</w:t>
      </w:r>
    </w:p>
    <w:p w:rsidR="002D4033" w:rsidRPr="0027405A" w:rsidRDefault="002D4033" w:rsidP="0027405A">
      <w:pPr>
        <w:pStyle w:val="31"/>
        <w:spacing w:after="0"/>
        <w:ind w:left="0"/>
        <w:contextualSpacing/>
        <w:rPr>
          <w:sz w:val="24"/>
          <w:szCs w:val="24"/>
          <w:lang w:val="uk-UA" w:eastAsia="ru-RU"/>
        </w:rPr>
      </w:pPr>
      <w:r w:rsidRPr="0027405A">
        <w:rPr>
          <w:sz w:val="24"/>
          <w:szCs w:val="24"/>
          <w:lang w:val="uk-UA" w:eastAsia="ru-RU"/>
        </w:rPr>
        <w:t>Додаток 2 – Технічне завдання.</w:t>
      </w:r>
    </w:p>
    <w:p w:rsidR="002D4033" w:rsidRDefault="002D4033" w:rsidP="0027405A">
      <w:pPr>
        <w:pStyle w:val="31"/>
        <w:spacing w:after="0"/>
        <w:ind w:left="0"/>
        <w:contextualSpacing/>
        <w:rPr>
          <w:sz w:val="24"/>
          <w:szCs w:val="24"/>
          <w:lang w:val="uk-UA" w:eastAsia="ru-RU"/>
        </w:rPr>
      </w:pPr>
      <w:r w:rsidRPr="0027405A">
        <w:rPr>
          <w:sz w:val="24"/>
          <w:szCs w:val="24"/>
          <w:lang w:val="uk-UA" w:eastAsia="ru-RU"/>
        </w:rPr>
        <w:t>Додаток 3 – Протокол погодження договірної ціни</w:t>
      </w:r>
    </w:p>
    <w:p w:rsidR="006A7730" w:rsidRPr="0027405A" w:rsidRDefault="006A7730" w:rsidP="0027405A">
      <w:pPr>
        <w:pStyle w:val="31"/>
        <w:spacing w:after="0"/>
        <w:ind w:left="0"/>
        <w:contextualSpacing/>
        <w:rPr>
          <w:sz w:val="24"/>
          <w:szCs w:val="24"/>
          <w:lang w:val="uk-UA" w:eastAsia="ru-RU"/>
        </w:rPr>
      </w:pPr>
    </w:p>
    <w:p w:rsidR="002D4033" w:rsidRPr="0027405A" w:rsidRDefault="002D4033" w:rsidP="006A7730">
      <w:pPr>
        <w:pStyle w:val="aff8"/>
        <w:numPr>
          <w:ilvl w:val="0"/>
          <w:numId w:val="11"/>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993"/>
        </w:tabs>
        <w:ind w:left="0" w:firstLine="0"/>
        <w:jc w:val="center"/>
        <w:rPr>
          <w:rFonts w:ascii="Times New Roman" w:hAnsi="Times New Roman" w:cs="Times New Roman"/>
          <w:b/>
          <w:noProof/>
          <w:color w:val="000000"/>
          <w:sz w:val="24"/>
          <w:szCs w:val="24"/>
          <w:lang w:val="uk-UA"/>
        </w:rPr>
      </w:pPr>
      <w:r w:rsidRPr="0027405A">
        <w:rPr>
          <w:rFonts w:ascii="Times New Roman" w:hAnsi="Times New Roman" w:cs="Times New Roman"/>
          <w:b/>
          <w:bCs/>
          <w:sz w:val="24"/>
          <w:szCs w:val="24"/>
          <w:lang w:val="uk-UA"/>
        </w:rPr>
        <w:t>МІСЦЕЗНАХОДЖЕННЯ ТА БАНКІВСЬКІ РЕКВІЗИТИ СТОРІН</w:t>
      </w:r>
    </w:p>
    <w:tbl>
      <w:tblPr>
        <w:tblStyle w:val="a4"/>
        <w:tblW w:w="0" w:type="auto"/>
        <w:tblLook w:val="04A0" w:firstRow="1" w:lastRow="0" w:firstColumn="1" w:lastColumn="0" w:noHBand="0" w:noVBand="1"/>
      </w:tblPr>
      <w:tblGrid>
        <w:gridCol w:w="4952"/>
        <w:gridCol w:w="4953"/>
      </w:tblGrid>
      <w:tr w:rsidR="006327C9" w:rsidRPr="0027405A" w:rsidTr="00887818">
        <w:tc>
          <w:tcPr>
            <w:tcW w:w="4952" w:type="dxa"/>
          </w:tcPr>
          <w:p w:rsidR="006327C9" w:rsidRPr="0027405A" w:rsidRDefault="006327C9" w:rsidP="0027405A">
            <w:pPr>
              <w:widowControl w:val="0"/>
              <w:tabs>
                <w:tab w:val="left" w:pos="426"/>
                <w:tab w:val="left" w:pos="709"/>
                <w:tab w:val="left" w:pos="9781"/>
              </w:tabs>
              <w:ind w:right="-1"/>
              <w:jc w:val="center"/>
              <w:rPr>
                <w:rFonts w:ascii="Times New Roman" w:hAnsi="Times New Roman" w:cs="Times New Roman"/>
                <w:b/>
                <w:sz w:val="24"/>
                <w:szCs w:val="24"/>
              </w:rPr>
            </w:pPr>
            <w:r w:rsidRPr="0027405A">
              <w:rPr>
                <w:rFonts w:ascii="Times New Roman" w:hAnsi="Times New Roman" w:cs="Times New Roman"/>
                <w:b/>
                <w:sz w:val="24"/>
                <w:szCs w:val="24"/>
              </w:rPr>
              <w:t>ЗАМОВНИК</w:t>
            </w:r>
          </w:p>
        </w:tc>
        <w:tc>
          <w:tcPr>
            <w:tcW w:w="4953" w:type="dxa"/>
          </w:tcPr>
          <w:p w:rsidR="006327C9" w:rsidRPr="0027405A" w:rsidRDefault="006327C9" w:rsidP="0027405A">
            <w:pPr>
              <w:tabs>
                <w:tab w:val="left" w:pos="0"/>
              </w:tabs>
              <w:snapToGrid w:val="0"/>
              <w:jc w:val="center"/>
              <w:outlineLvl w:val="1"/>
              <w:rPr>
                <w:rFonts w:ascii="Times New Roman" w:hAnsi="Times New Roman" w:cs="Times New Roman"/>
                <w:b/>
                <w:bCs/>
                <w:sz w:val="24"/>
                <w:szCs w:val="24"/>
              </w:rPr>
            </w:pPr>
            <w:r w:rsidRPr="0027405A">
              <w:rPr>
                <w:rFonts w:ascii="Times New Roman" w:hAnsi="Times New Roman" w:cs="Times New Roman"/>
                <w:b/>
                <w:bCs/>
                <w:sz w:val="24"/>
                <w:szCs w:val="24"/>
              </w:rPr>
              <w:t>ВИКОНАВЕЦЬ</w:t>
            </w:r>
          </w:p>
        </w:tc>
      </w:tr>
      <w:tr w:rsidR="006327C9" w:rsidRPr="0027405A" w:rsidTr="006327C9">
        <w:trPr>
          <w:trHeight w:val="4668"/>
        </w:trPr>
        <w:tc>
          <w:tcPr>
            <w:tcW w:w="4952" w:type="dxa"/>
          </w:tcPr>
          <w:p w:rsidR="006327C9" w:rsidRPr="0027405A" w:rsidRDefault="006327C9" w:rsidP="0027405A">
            <w:pPr>
              <w:jc w:val="both"/>
              <w:rPr>
                <w:rFonts w:ascii="Times New Roman" w:hAnsi="Times New Roman" w:cs="Times New Roman"/>
                <w:b/>
                <w:color w:val="000000" w:themeColor="text1"/>
                <w:sz w:val="24"/>
                <w:szCs w:val="24"/>
              </w:rPr>
            </w:pPr>
            <w:r w:rsidRPr="0027405A">
              <w:rPr>
                <w:rFonts w:ascii="Times New Roman" w:hAnsi="Times New Roman" w:cs="Times New Roman"/>
                <w:b/>
                <w:color w:val="000000" w:themeColor="text1"/>
                <w:sz w:val="24"/>
                <w:szCs w:val="24"/>
              </w:rPr>
              <w:t>Національний  центр</w:t>
            </w:r>
          </w:p>
          <w:p w:rsidR="006327C9" w:rsidRPr="0027405A" w:rsidRDefault="006327C9" w:rsidP="0027405A">
            <w:pPr>
              <w:jc w:val="both"/>
              <w:rPr>
                <w:rFonts w:ascii="Times New Roman" w:hAnsi="Times New Roman" w:cs="Times New Roman"/>
                <w:color w:val="000000" w:themeColor="text1"/>
                <w:sz w:val="24"/>
                <w:szCs w:val="24"/>
              </w:rPr>
            </w:pPr>
            <w:r w:rsidRPr="0027405A">
              <w:rPr>
                <w:rFonts w:ascii="Times New Roman" w:hAnsi="Times New Roman" w:cs="Times New Roman"/>
                <w:b/>
                <w:color w:val="000000" w:themeColor="text1"/>
                <w:sz w:val="24"/>
                <w:szCs w:val="24"/>
              </w:rPr>
              <w:t>«Мала академія наук України»</w:t>
            </w:r>
          </w:p>
          <w:p w:rsidR="006327C9" w:rsidRPr="0027405A" w:rsidRDefault="006327C9" w:rsidP="0027405A">
            <w:pPr>
              <w:ind w:right="-59"/>
              <w:jc w:val="both"/>
              <w:rPr>
                <w:rFonts w:ascii="Times New Roman" w:hAnsi="Times New Roman" w:cs="Times New Roman"/>
                <w:color w:val="000000" w:themeColor="text1"/>
                <w:sz w:val="24"/>
                <w:szCs w:val="24"/>
              </w:rPr>
            </w:pPr>
            <w:r w:rsidRPr="0027405A">
              <w:rPr>
                <w:rFonts w:ascii="Times New Roman" w:hAnsi="Times New Roman" w:cs="Times New Roman"/>
                <w:color w:val="000000" w:themeColor="text1"/>
                <w:sz w:val="24"/>
                <w:szCs w:val="24"/>
              </w:rPr>
              <w:t>Юридична адреса:</w:t>
            </w:r>
          </w:p>
          <w:p w:rsidR="006327C9" w:rsidRPr="0027405A" w:rsidRDefault="006327C9" w:rsidP="0027405A">
            <w:pPr>
              <w:ind w:right="-59"/>
              <w:jc w:val="both"/>
              <w:rPr>
                <w:rFonts w:ascii="Times New Roman" w:hAnsi="Times New Roman" w:cs="Times New Roman"/>
                <w:color w:val="000000" w:themeColor="text1"/>
                <w:sz w:val="24"/>
                <w:szCs w:val="24"/>
              </w:rPr>
            </w:pPr>
            <w:r w:rsidRPr="0027405A">
              <w:rPr>
                <w:rFonts w:ascii="Times New Roman" w:hAnsi="Times New Roman" w:cs="Times New Roman"/>
                <w:color w:val="000000" w:themeColor="text1"/>
                <w:sz w:val="24"/>
                <w:szCs w:val="24"/>
              </w:rPr>
              <w:t>01021, м. Київ, Кловський узвіз, 8</w:t>
            </w:r>
          </w:p>
          <w:p w:rsidR="006327C9" w:rsidRPr="0027405A" w:rsidRDefault="006327C9" w:rsidP="0027405A">
            <w:pPr>
              <w:ind w:right="-59"/>
              <w:jc w:val="both"/>
              <w:rPr>
                <w:rFonts w:ascii="Times New Roman" w:hAnsi="Times New Roman" w:cs="Times New Roman"/>
                <w:color w:val="000000" w:themeColor="text1"/>
                <w:sz w:val="24"/>
                <w:szCs w:val="24"/>
              </w:rPr>
            </w:pPr>
            <w:r w:rsidRPr="0027405A">
              <w:rPr>
                <w:rFonts w:ascii="Times New Roman" w:hAnsi="Times New Roman" w:cs="Times New Roman"/>
                <w:color w:val="000000" w:themeColor="text1"/>
                <w:sz w:val="24"/>
                <w:szCs w:val="24"/>
              </w:rPr>
              <w:t>Фактичне місцезнаходження: 04119, м. Київ, вул. Дегтярівська, 38-44.</w:t>
            </w:r>
          </w:p>
          <w:p w:rsidR="006327C9" w:rsidRPr="0027405A" w:rsidRDefault="006327C9" w:rsidP="0027405A">
            <w:pPr>
              <w:ind w:right="-59"/>
              <w:jc w:val="both"/>
              <w:rPr>
                <w:rFonts w:ascii="Times New Roman" w:hAnsi="Times New Roman" w:cs="Times New Roman"/>
                <w:sz w:val="24"/>
                <w:szCs w:val="24"/>
              </w:rPr>
            </w:pPr>
            <w:r w:rsidRPr="0027405A">
              <w:rPr>
                <w:rFonts w:ascii="Times New Roman" w:hAnsi="Times New Roman" w:cs="Times New Roman"/>
                <w:sz w:val="24"/>
                <w:szCs w:val="24"/>
              </w:rPr>
              <w:t>IBAN UA898201720343120002000011818</w:t>
            </w:r>
          </w:p>
          <w:p w:rsidR="006327C9" w:rsidRPr="0027405A" w:rsidRDefault="006327C9" w:rsidP="0027405A">
            <w:pPr>
              <w:ind w:right="-59"/>
              <w:jc w:val="both"/>
              <w:rPr>
                <w:rFonts w:ascii="Times New Roman" w:hAnsi="Times New Roman" w:cs="Times New Roman"/>
                <w:sz w:val="24"/>
                <w:szCs w:val="24"/>
              </w:rPr>
            </w:pPr>
            <w:r w:rsidRPr="0027405A">
              <w:rPr>
                <w:rFonts w:ascii="Times New Roman" w:hAnsi="Times New Roman" w:cs="Times New Roman"/>
                <w:sz w:val="24"/>
                <w:szCs w:val="24"/>
              </w:rPr>
              <w:t>IBAN UA228201720343190003000011818</w:t>
            </w:r>
          </w:p>
          <w:p w:rsidR="006327C9" w:rsidRPr="0027405A" w:rsidRDefault="006327C9" w:rsidP="0027405A">
            <w:pPr>
              <w:ind w:right="-59"/>
              <w:jc w:val="both"/>
              <w:rPr>
                <w:rFonts w:ascii="Times New Roman" w:hAnsi="Times New Roman" w:cs="Times New Roman"/>
                <w:sz w:val="24"/>
                <w:szCs w:val="24"/>
              </w:rPr>
            </w:pPr>
            <w:r w:rsidRPr="0027405A">
              <w:rPr>
                <w:rFonts w:ascii="Times New Roman" w:hAnsi="Times New Roman" w:cs="Times New Roman"/>
                <w:sz w:val="24"/>
                <w:szCs w:val="24"/>
              </w:rPr>
              <w:t>IBAN UA088201720343111002200011818</w:t>
            </w:r>
          </w:p>
          <w:p w:rsidR="006327C9" w:rsidRPr="0027405A" w:rsidRDefault="006327C9" w:rsidP="0027405A">
            <w:pPr>
              <w:ind w:right="-59"/>
              <w:jc w:val="both"/>
              <w:rPr>
                <w:rFonts w:ascii="Times New Roman" w:hAnsi="Times New Roman" w:cs="Times New Roman"/>
                <w:color w:val="000000" w:themeColor="text1"/>
                <w:sz w:val="24"/>
                <w:szCs w:val="24"/>
              </w:rPr>
            </w:pPr>
            <w:r w:rsidRPr="0027405A">
              <w:rPr>
                <w:rFonts w:ascii="Times New Roman" w:hAnsi="Times New Roman" w:cs="Times New Roman"/>
                <w:color w:val="000000" w:themeColor="text1"/>
                <w:sz w:val="24"/>
                <w:szCs w:val="24"/>
              </w:rPr>
              <w:t>ДКCУ м. Київ</w:t>
            </w:r>
          </w:p>
          <w:p w:rsidR="006327C9" w:rsidRPr="0027405A" w:rsidRDefault="006327C9" w:rsidP="0027405A">
            <w:pPr>
              <w:jc w:val="both"/>
              <w:rPr>
                <w:rFonts w:ascii="Times New Roman" w:hAnsi="Times New Roman" w:cs="Times New Roman"/>
                <w:color w:val="000000" w:themeColor="text1"/>
                <w:sz w:val="24"/>
                <w:szCs w:val="24"/>
              </w:rPr>
            </w:pPr>
            <w:r w:rsidRPr="0027405A">
              <w:rPr>
                <w:rFonts w:ascii="Times New Roman" w:hAnsi="Times New Roman" w:cs="Times New Roman"/>
                <w:color w:val="000000" w:themeColor="text1"/>
                <w:sz w:val="24"/>
                <w:szCs w:val="24"/>
              </w:rPr>
              <w:t>Код ЄДРПОУ 32827468</w:t>
            </w:r>
          </w:p>
          <w:p w:rsidR="006327C9" w:rsidRPr="0027405A" w:rsidRDefault="006327C9" w:rsidP="0027405A">
            <w:pPr>
              <w:jc w:val="both"/>
              <w:rPr>
                <w:rFonts w:ascii="Times New Roman" w:hAnsi="Times New Roman" w:cs="Times New Roman"/>
                <w:color w:val="000000" w:themeColor="text1"/>
                <w:sz w:val="24"/>
                <w:szCs w:val="24"/>
              </w:rPr>
            </w:pPr>
            <w:r w:rsidRPr="0027405A">
              <w:rPr>
                <w:rFonts w:ascii="Times New Roman" w:hAnsi="Times New Roman" w:cs="Times New Roman"/>
                <w:color w:val="000000" w:themeColor="text1"/>
                <w:sz w:val="24"/>
                <w:szCs w:val="24"/>
              </w:rPr>
              <w:t>Державна неприбуткова організація,</w:t>
            </w:r>
          </w:p>
          <w:p w:rsidR="006327C9" w:rsidRPr="0027405A" w:rsidRDefault="006327C9" w:rsidP="0027405A">
            <w:pPr>
              <w:jc w:val="both"/>
              <w:rPr>
                <w:rFonts w:ascii="Times New Roman" w:hAnsi="Times New Roman" w:cs="Times New Roman"/>
                <w:color w:val="000000" w:themeColor="text1"/>
                <w:sz w:val="24"/>
                <w:szCs w:val="24"/>
              </w:rPr>
            </w:pPr>
            <w:r w:rsidRPr="0027405A">
              <w:rPr>
                <w:rFonts w:ascii="Times New Roman" w:hAnsi="Times New Roman" w:cs="Times New Roman"/>
                <w:color w:val="000000" w:themeColor="text1"/>
                <w:sz w:val="24"/>
                <w:szCs w:val="24"/>
              </w:rPr>
              <w:t>неплатник ПДВ</w:t>
            </w:r>
          </w:p>
          <w:p w:rsidR="006327C9" w:rsidRPr="0027405A" w:rsidRDefault="006327C9" w:rsidP="0027405A">
            <w:pPr>
              <w:pStyle w:val="2"/>
              <w:spacing w:before="0" w:after="0"/>
              <w:jc w:val="both"/>
              <w:outlineLvl w:val="1"/>
              <w:rPr>
                <w:rFonts w:ascii="Times New Roman" w:hAnsi="Times New Roman" w:cs="Times New Roman"/>
                <w:color w:val="000000" w:themeColor="text1"/>
                <w:sz w:val="24"/>
                <w:szCs w:val="24"/>
              </w:rPr>
            </w:pPr>
            <w:r w:rsidRPr="0027405A">
              <w:rPr>
                <w:rFonts w:ascii="Times New Roman" w:hAnsi="Times New Roman" w:cs="Times New Roman"/>
                <w:color w:val="000000" w:themeColor="text1"/>
                <w:sz w:val="24"/>
                <w:szCs w:val="24"/>
              </w:rPr>
              <w:t>В.о. директора</w:t>
            </w:r>
          </w:p>
          <w:p w:rsidR="006327C9" w:rsidRPr="0027405A" w:rsidRDefault="006327C9" w:rsidP="0027405A">
            <w:pPr>
              <w:pStyle w:val="2"/>
              <w:spacing w:before="0" w:after="0"/>
              <w:jc w:val="both"/>
              <w:outlineLvl w:val="1"/>
              <w:rPr>
                <w:rFonts w:ascii="Times New Roman" w:hAnsi="Times New Roman" w:cs="Times New Roman"/>
                <w:color w:val="000000" w:themeColor="text1"/>
                <w:sz w:val="24"/>
                <w:szCs w:val="24"/>
              </w:rPr>
            </w:pPr>
            <w:r w:rsidRPr="0027405A">
              <w:rPr>
                <w:rFonts w:ascii="Times New Roman" w:hAnsi="Times New Roman" w:cs="Times New Roman"/>
                <w:color w:val="000000" w:themeColor="text1"/>
                <w:sz w:val="24"/>
                <w:szCs w:val="24"/>
              </w:rPr>
              <w:t>_________________ Алла НЕСТЕРЧУК</w:t>
            </w:r>
          </w:p>
          <w:p w:rsidR="006327C9" w:rsidRPr="0027405A" w:rsidRDefault="006327C9" w:rsidP="0027405A">
            <w:pPr>
              <w:jc w:val="both"/>
              <w:rPr>
                <w:rFonts w:ascii="Times New Roman" w:hAnsi="Times New Roman" w:cs="Times New Roman"/>
                <w:color w:val="000000" w:themeColor="text1"/>
                <w:sz w:val="24"/>
                <w:szCs w:val="24"/>
                <w:lang w:eastAsia="uk-UA"/>
              </w:rPr>
            </w:pPr>
            <w:r w:rsidRPr="0027405A">
              <w:rPr>
                <w:rFonts w:ascii="Times New Roman" w:hAnsi="Times New Roman" w:cs="Times New Roman"/>
                <w:color w:val="000000" w:themeColor="text1"/>
                <w:sz w:val="24"/>
                <w:szCs w:val="24"/>
              </w:rPr>
              <w:t>М.П.</w:t>
            </w:r>
          </w:p>
        </w:tc>
        <w:tc>
          <w:tcPr>
            <w:tcW w:w="4953" w:type="dxa"/>
          </w:tcPr>
          <w:p w:rsidR="006327C9" w:rsidRPr="0027405A" w:rsidRDefault="006327C9" w:rsidP="0027405A">
            <w:pPr>
              <w:tabs>
                <w:tab w:val="left" w:pos="283"/>
              </w:tabs>
              <w:rPr>
                <w:rFonts w:ascii="Times New Roman" w:eastAsia="Times New Roman" w:hAnsi="Times New Roman" w:cs="Times New Roman"/>
                <w:color w:val="000000" w:themeColor="text1"/>
                <w:sz w:val="24"/>
                <w:szCs w:val="24"/>
                <w:u w:val="single"/>
              </w:rPr>
            </w:pPr>
          </w:p>
        </w:tc>
      </w:tr>
    </w:tbl>
    <w:p w:rsidR="006327C9" w:rsidRPr="0027405A" w:rsidRDefault="006327C9" w:rsidP="0027405A">
      <w:pPr>
        <w:pStyle w:val="aff8"/>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993"/>
        </w:tabs>
        <w:jc w:val="center"/>
        <w:rPr>
          <w:rFonts w:ascii="Times New Roman" w:hAnsi="Times New Roman" w:cs="Times New Roman"/>
          <w:b/>
          <w:bCs/>
          <w:sz w:val="24"/>
          <w:szCs w:val="24"/>
          <w:lang w:val="uk-UA"/>
        </w:rPr>
      </w:pPr>
    </w:p>
    <w:p w:rsidR="002D4033" w:rsidRPr="0027405A" w:rsidRDefault="002D4033" w:rsidP="0027405A">
      <w:pPr>
        <w:spacing w:after="0" w:line="240" w:lineRule="auto"/>
        <w:rPr>
          <w:rFonts w:ascii="Times New Roman" w:hAnsi="Times New Roman" w:cs="Times New Roman"/>
          <w:b/>
          <w:bCs/>
          <w:sz w:val="24"/>
          <w:szCs w:val="24"/>
        </w:rPr>
      </w:pPr>
    </w:p>
    <w:p w:rsidR="002D4033" w:rsidRPr="0027405A" w:rsidRDefault="002D4033" w:rsidP="0027405A">
      <w:pPr>
        <w:spacing w:after="0" w:line="240" w:lineRule="auto"/>
        <w:jc w:val="right"/>
        <w:rPr>
          <w:rFonts w:ascii="Times New Roman" w:hAnsi="Times New Roman" w:cs="Times New Roman"/>
          <w:b/>
          <w:bCs/>
          <w:sz w:val="24"/>
          <w:szCs w:val="24"/>
        </w:rPr>
      </w:pPr>
    </w:p>
    <w:p w:rsidR="002D4033" w:rsidRPr="0027405A" w:rsidRDefault="002D4033" w:rsidP="0027405A">
      <w:pPr>
        <w:spacing w:after="0" w:line="240" w:lineRule="auto"/>
        <w:jc w:val="right"/>
        <w:rPr>
          <w:rFonts w:ascii="Times New Roman" w:hAnsi="Times New Roman" w:cs="Times New Roman"/>
          <w:b/>
          <w:bCs/>
          <w:sz w:val="24"/>
          <w:szCs w:val="24"/>
        </w:rPr>
      </w:pPr>
    </w:p>
    <w:p w:rsidR="002D4033" w:rsidRPr="0027405A" w:rsidRDefault="002D4033" w:rsidP="0027405A">
      <w:pPr>
        <w:spacing w:after="0" w:line="240" w:lineRule="auto"/>
        <w:jc w:val="right"/>
        <w:rPr>
          <w:rFonts w:ascii="Times New Roman" w:hAnsi="Times New Roman" w:cs="Times New Roman"/>
          <w:b/>
          <w:bCs/>
          <w:sz w:val="24"/>
          <w:szCs w:val="24"/>
        </w:rPr>
      </w:pPr>
      <w:r w:rsidRPr="0027405A">
        <w:rPr>
          <w:rFonts w:ascii="Times New Roman" w:hAnsi="Times New Roman" w:cs="Times New Roman"/>
          <w:b/>
          <w:bCs/>
          <w:sz w:val="24"/>
          <w:szCs w:val="24"/>
        </w:rPr>
        <w:br w:type="page"/>
      </w:r>
    </w:p>
    <w:p w:rsidR="002D4033" w:rsidRPr="0027405A" w:rsidRDefault="002D4033" w:rsidP="0027405A">
      <w:pPr>
        <w:spacing w:after="0" w:line="240" w:lineRule="auto"/>
        <w:jc w:val="right"/>
        <w:rPr>
          <w:rFonts w:ascii="Times New Roman" w:hAnsi="Times New Roman" w:cs="Times New Roman"/>
          <w:b/>
          <w:bCs/>
          <w:sz w:val="24"/>
          <w:szCs w:val="24"/>
        </w:rPr>
      </w:pPr>
      <w:r w:rsidRPr="0027405A">
        <w:rPr>
          <w:rFonts w:ascii="Times New Roman" w:hAnsi="Times New Roman" w:cs="Times New Roman"/>
          <w:b/>
          <w:bCs/>
          <w:sz w:val="24"/>
          <w:szCs w:val="24"/>
        </w:rPr>
        <w:lastRenderedPageBreak/>
        <w:t>Додаток 1</w:t>
      </w:r>
    </w:p>
    <w:p w:rsidR="002D4033" w:rsidRPr="0027405A" w:rsidRDefault="002D4033" w:rsidP="0027405A">
      <w:pPr>
        <w:spacing w:after="0" w:line="240" w:lineRule="auto"/>
        <w:jc w:val="right"/>
        <w:rPr>
          <w:rFonts w:ascii="Times New Roman" w:hAnsi="Times New Roman" w:cs="Times New Roman"/>
          <w:b/>
          <w:bCs/>
          <w:sz w:val="24"/>
          <w:szCs w:val="24"/>
        </w:rPr>
      </w:pPr>
      <w:r w:rsidRPr="0027405A">
        <w:rPr>
          <w:rFonts w:ascii="Times New Roman" w:hAnsi="Times New Roman" w:cs="Times New Roman"/>
          <w:b/>
          <w:bCs/>
          <w:sz w:val="24"/>
          <w:szCs w:val="24"/>
        </w:rPr>
        <w:t>до Договору №_______</w:t>
      </w:r>
    </w:p>
    <w:p w:rsidR="002D4033" w:rsidRPr="0027405A" w:rsidRDefault="002D4033" w:rsidP="0027405A">
      <w:pPr>
        <w:spacing w:after="0" w:line="240" w:lineRule="auto"/>
        <w:jc w:val="center"/>
        <w:rPr>
          <w:rFonts w:ascii="Times New Roman" w:hAnsi="Times New Roman" w:cs="Times New Roman"/>
          <w:b/>
          <w:bCs/>
          <w:sz w:val="24"/>
          <w:szCs w:val="24"/>
        </w:rPr>
      </w:pPr>
    </w:p>
    <w:p w:rsidR="002D4033" w:rsidRPr="0027405A" w:rsidRDefault="002D4033" w:rsidP="0027405A">
      <w:pPr>
        <w:pStyle w:val="12"/>
        <w:jc w:val="center"/>
        <w:rPr>
          <w:b/>
          <w:sz w:val="24"/>
          <w:szCs w:val="24"/>
          <w:lang w:val="uk-UA"/>
        </w:rPr>
      </w:pPr>
      <w:r w:rsidRPr="0027405A">
        <w:rPr>
          <w:b/>
          <w:sz w:val="24"/>
          <w:szCs w:val="24"/>
          <w:lang w:val="uk-UA"/>
        </w:rPr>
        <w:t>ПЛАНОВА КАЛЬКУЛЯЦІЯ</w:t>
      </w:r>
      <w:r w:rsidR="00F64DA4">
        <w:rPr>
          <w:b/>
          <w:sz w:val="24"/>
          <w:szCs w:val="24"/>
          <w:lang w:val="uk-UA"/>
        </w:rPr>
        <w:t xml:space="preserve"> НАДАНИХ ПОСЛУГ</w:t>
      </w:r>
    </w:p>
    <w:p w:rsidR="002D4033" w:rsidRPr="0027405A" w:rsidRDefault="002D4033" w:rsidP="0027405A">
      <w:pPr>
        <w:pStyle w:val="12"/>
        <w:jc w:val="both"/>
        <w:rPr>
          <w:b/>
          <w:sz w:val="24"/>
          <w:szCs w:val="24"/>
          <w:lang w:val="uk-UA"/>
        </w:rPr>
      </w:pPr>
    </w:p>
    <w:tbl>
      <w:tblPr>
        <w:tblStyle w:val="a4"/>
        <w:tblW w:w="0" w:type="auto"/>
        <w:tblLook w:val="04A0" w:firstRow="1" w:lastRow="0" w:firstColumn="1" w:lastColumn="0" w:noHBand="0" w:noVBand="1"/>
      </w:tblPr>
      <w:tblGrid>
        <w:gridCol w:w="458"/>
        <w:gridCol w:w="2128"/>
        <w:gridCol w:w="1303"/>
        <w:gridCol w:w="2944"/>
        <w:gridCol w:w="3078"/>
      </w:tblGrid>
      <w:tr w:rsidR="002D4033" w:rsidRPr="0027405A" w:rsidTr="00887818">
        <w:tc>
          <w:tcPr>
            <w:tcW w:w="458" w:type="dxa"/>
            <w:vAlign w:val="center"/>
          </w:tcPr>
          <w:p w:rsidR="002D4033" w:rsidRPr="0027405A" w:rsidRDefault="002D4033" w:rsidP="0027405A">
            <w:pPr>
              <w:pStyle w:val="12"/>
              <w:jc w:val="center"/>
              <w:rPr>
                <w:b/>
                <w:sz w:val="24"/>
                <w:szCs w:val="24"/>
                <w:lang w:val="uk-UA"/>
              </w:rPr>
            </w:pPr>
            <w:r w:rsidRPr="0027405A">
              <w:rPr>
                <w:b/>
                <w:sz w:val="24"/>
                <w:szCs w:val="24"/>
                <w:lang w:val="uk-UA"/>
              </w:rPr>
              <w:t>№</w:t>
            </w:r>
          </w:p>
        </w:tc>
        <w:tc>
          <w:tcPr>
            <w:tcW w:w="2160" w:type="dxa"/>
            <w:vAlign w:val="center"/>
          </w:tcPr>
          <w:p w:rsidR="002D4033" w:rsidRPr="0027405A" w:rsidRDefault="002D4033" w:rsidP="0027405A">
            <w:pPr>
              <w:pStyle w:val="12"/>
              <w:jc w:val="center"/>
              <w:rPr>
                <w:b/>
                <w:sz w:val="24"/>
                <w:szCs w:val="24"/>
                <w:lang w:val="uk-UA"/>
              </w:rPr>
            </w:pPr>
          </w:p>
        </w:tc>
        <w:tc>
          <w:tcPr>
            <w:tcW w:w="1321" w:type="dxa"/>
            <w:vAlign w:val="center"/>
          </w:tcPr>
          <w:p w:rsidR="002D4033" w:rsidRPr="0027405A" w:rsidRDefault="002D4033" w:rsidP="0027405A">
            <w:pPr>
              <w:pStyle w:val="12"/>
              <w:jc w:val="center"/>
              <w:rPr>
                <w:b/>
                <w:sz w:val="24"/>
                <w:szCs w:val="24"/>
                <w:lang w:val="uk-UA"/>
              </w:rPr>
            </w:pPr>
          </w:p>
        </w:tc>
        <w:tc>
          <w:tcPr>
            <w:tcW w:w="2990" w:type="dxa"/>
            <w:vAlign w:val="center"/>
          </w:tcPr>
          <w:p w:rsidR="002D4033" w:rsidRPr="0027405A" w:rsidRDefault="002D4033" w:rsidP="0027405A">
            <w:pPr>
              <w:pStyle w:val="12"/>
              <w:jc w:val="center"/>
              <w:rPr>
                <w:b/>
                <w:sz w:val="24"/>
                <w:szCs w:val="24"/>
                <w:lang w:val="uk-UA"/>
              </w:rPr>
            </w:pPr>
          </w:p>
        </w:tc>
        <w:tc>
          <w:tcPr>
            <w:tcW w:w="3126" w:type="dxa"/>
            <w:vAlign w:val="center"/>
          </w:tcPr>
          <w:p w:rsidR="002D4033" w:rsidRPr="0027405A" w:rsidRDefault="002D4033" w:rsidP="0027405A">
            <w:pPr>
              <w:pStyle w:val="12"/>
              <w:jc w:val="center"/>
              <w:rPr>
                <w:b/>
                <w:sz w:val="24"/>
                <w:szCs w:val="24"/>
                <w:lang w:val="uk-UA"/>
              </w:rPr>
            </w:pPr>
          </w:p>
        </w:tc>
      </w:tr>
      <w:tr w:rsidR="002D4033" w:rsidRPr="0027405A" w:rsidTr="00887818">
        <w:tc>
          <w:tcPr>
            <w:tcW w:w="458" w:type="dxa"/>
            <w:vAlign w:val="center"/>
          </w:tcPr>
          <w:p w:rsidR="002D4033" w:rsidRPr="0027405A" w:rsidRDefault="002D4033" w:rsidP="0027405A">
            <w:pPr>
              <w:pStyle w:val="12"/>
              <w:jc w:val="center"/>
              <w:rPr>
                <w:sz w:val="24"/>
                <w:szCs w:val="24"/>
                <w:lang w:val="uk-UA"/>
              </w:rPr>
            </w:pPr>
            <w:r w:rsidRPr="0027405A">
              <w:rPr>
                <w:sz w:val="24"/>
                <w:szCs w:val="24"/>
                <w:lang w:val="uk-UA"/>
              </w:rPr>
              <w:t>1</w:t>
            </w:r>
          </w:p>
        </w:tc>
        <w:tc>
          <w:tcPr>
            <w:tcW w:w="2160" w:type="dxa"/>
            <w:vAlign w:val="center"/>
          </w:tcPr>
          <w:p w:rsidR="002D4033" w:rsidRPr="0027405A" w:rsidRDefault="002D4033" w:rsidP="0027405A">
            <w:pPr>
              <w:pStyle w:val="12"/>
              <w:jc w:val="center"/>
              <w:rPr>
                <w:sz w:val="24"/>
                <w:szCs w:val="24"/>
                <w:lang w:val="uk-UA"/>
              </w:rPr>
            </w:pPr>
          </w:p>
        </w:tc>
        <w:tc>
          <w:tcPr>
            <w:tcW w:w="1321" w:type="dxa"/>
            <w:vAlign w:val="center"/>
          </w:tcPr>
          <w:p w:rsidR="002D4033" w:rsidRPr="0027405A" w:rsidRDefault="002D4033" w:rsidP="0027405A">
            <w:pPr>
              <w:pStyle w:val="12"/>
              <w:jc w:val="center"/>
              <w:rPr>
                <w:sz w:val="24"/>
                <w:szCs w:val="24"/>
                <w:lang w:val="uk-UA"/>
              </w:rPr>
            </w:pPr>
          </w:p>
        </w:tc>
        <w:tc>
          <w:tcPr>
            <w:tcW w:w="2990" w:type="dxa"/>
            <w:vAlign w:val="center"/>
          </w:tcPr>
          <w:p w:rsidR="002D4033" w:rsidRPr="0027405A" w:rsidRDefault="002D4033" w:rsidP="0027405A">
            <w:pPr>
              <w:pStyle w:val="12"/>
              <w:jc w:val="center"/>
              <w:rPr>
                <w:sz w:val="24"/>
                <w:szCs w:val="24"/>
                <w:lang w:val="uk-UA"/>
              </w:rPr>
            </w:pPr>
          </w:p>
        </w:tc>
        <w:tc>
          <w:tcPr>
            <w:tcW w:w="3126" w:type="dxa"/>
            <w:vAlign w:val="center"/>
          </w:tcPr>
          <w:p w:rsidR="002D4033" w:rsidRPr="0027405A" w:rsidRDefault="002D4033" w:rsidP="0027405A">
            <w:pPr>
              <w:pStyle w:val="12"/>
              <w:jc w:val="center"/>
              <w:rPr>
                <w:sz w:val="24"/>
                <w:szCs w:val="24"/>
                <w:lang w:val="uk-UA"/>
              </w:rPr>
            </w:pPr>
          </w:p>
        </w:tc>
      </w:tr>
      <w:tr w:rsidR="002D4033" w:rsidRPr="0027405A" w:rsidTr="00887818">
        <w:tc>
          <w:tcPr>
            <w:tcW w:w="6929" w:type="dxa"/>
            <w:gridSpan w:val="4"/>
            <w:vAlign w:val="center"/>
          </w:tcPr>
          <w:p w:rsidR="002D4033" w:rsidRPr="0027405A" w:rsidRDefault="002D4033" w:rsidP="0027405A">
            <w:pPr>
              <w:pStyle w:val="12"/>
              <w:jc w:val="right"/>
              <w:rPr>
                <w:sz w:val="24"/>
                <w:szCs w:val="24"/>
                <w:lang w:val="uk-UA"/>
              </w:rPr>
            </w:pPr>
            <w:r w:rsidRPr="0027405A">
              <w:rPr>
                <w:sz w:val="24"/>
                <w:szCs w:val="24"/>
                <w:lang w:val="uk-UA"/>
              </w:rPr>
              <w:t>Всього, з ПДВ (грн.)</w:t>
            </w:r>
          </w:p>
        </w:tc>
        <w:tc>
          <w:tcPr>
            <w:tcW w:w="3126" w:type="dxa"/>
            <w:vAlign w:val="center"/>
          </w:tcPr>
          <w:p w:rsidR="002D4033" w:rsidRPr="0027405A" w:rsidRDefault="002D4033" w:rsidP="0027405A">
            <w:pPr>
              <w:pStyle w:val="12"/>
              <w:jc w:val="center"/>
              <w:rPr>
                <w:sz w:val="24"/>
                <w:szCs w:val="24"/>
                <w:lang w:val="uk-UA"/>
              </w:rPr>
            </w:pPr>
          </w:p>
        </w:tc>
      </w:tr>
    </w:tbl>
    <w:p w:rsidR="002D4033" w:rsidRPr="0027405A" w:rsidRDefault="002D4033" w:rsidP="0027405A">
      <w:pPr>
        <w:pStyle w:val="12"/>
        <w:jc w:val="both"/>
        <w:rPr>
          <w:b/>
          <w:sz w:val="24"/>
          <w:szCs w:val="24"/>
          <w:lang w:val="uk-UA"/>
        </w:rPr>
      </w:pPr>
    </w:p>
    <w:p w:rsidR="002D4033" w:rsidRPr="0027405A" w:rsidRDefault="002D4033" w:rsidP="0027405A">
      <w:pPr>
        <w:pStyle w:val="12"/>
        <w:rPr>
          <w:b/>
          <w:sz w:val="24"/>
          <w:szCs w:val="24"/>
          <w:lang w:val="uk-UA"/>
        </w:rPr>
      </w:pPr>
    </w:p>
    <w:p w:rsidR="002D4033" w:rsidRPr="0027405A" w:rsidRDefault="002D4033" w:rsidP="0027405A">
      <w:pPr>
        <w:spacing w:after="0" w:line="240" w:lineRule="auto"/>
        <w:jc w:val="both"/>
        <w:rPr>
          <w:rFonts w:ascii="Times New Roman" w:hAnsi="Times New Roman" w:cs="Times New Roman"/>
          <w:b/>
          <w:bCs/>
          <w:sz w:val="24"/>
          <w:szCs w:val="24"/>
        </w:rPr>
      </w:pPr>
      <w:r w:rsidRPr="0027405A">
        <w:rPr>
          <w:rFonts w:ascii="Times New Roman" w:hAnsi="Times New Roman" w:cs="Times New Roman"/>
          <w:b/>
          <w:sz w:val="24"/>
          <w:szCs w:val="24"/>
        </w:rPr>
        <w:t>Всього до сплати:</w:t>
      </w:r>
      <w:r w:rsidRPr="0027405A">
        <w:rPr>
          <w:rFonts w:ascii="Times New Roman" w:hAnsi="Times New Roman" w:cs="Times New Roman"/>
          <w:sz w:val="24"/>
          <w:szCs w:val="24"/>
        </w:rPr>
        <w:t xml:space="preserve"> </w:t>
      </w:r>
    </w:p>
    <w:p w:rsidR="002D4033" w:rsidRPr="0027405A" w:rsidRDefault="002D4033" w:rsidP="0027405A">
      <w:pPr>
        <w:spacing w:after="0" w:line="240" w:lineRule="auto"/>
        <w:jc w:val="center"/>
        <w:rPr>
          <w:rFonts w:ascii="Times New Roman" w:hAnsi="Times New Roman" w:cs="Times New Roman"/>
          <w:b/>
          <w:bCs/>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0"/>
        <w:gridCol w:w="4981"/>
      </w:tblGrid>
      <w:tr w:rsidR="002D4033" w:rsidRPr="0027405A" w:rsidTr="00887818">
        <w:tc>
          <w:tcPr>
            <w:tcW w:w="5140" w:type="dxa"/>
          </w:tcPr>
          <w:p w:rsidR="002D4033" w:rsidRPr="0027405A" w:rsidRDefault="002D4033" w:rsidP="0027405A">
            <w:pPr>
              <w:jc w:val="center"/>
              <w:rPr>
                <w:rFonts w:ascii="Times New Roman" w:hAnsi="Times New Roman" w:cs="Times New Roman"/>
                <w:b/>
                <w:bCs/>
                <w:sz w:val="24"/>
                <w:szCs w:val="24"/>
              </w:rPr>
            </w:pPr>
            <w:r w:rsidRPr="0027405A">
              <w:rPr>
                <w:rFonts w:ascii="Times New Roman" w:hAnsi="Times New Roman" w:cs="Times New Roman"/>
                <w:b/>
                <w:bCs/>
                <w:sz w:val="24"/>
                <w:szCs w:val="24"/>
              </w:rPr>
              <w:t>ЗАМОВНИК</w:t>
            </w:r>
          </w:p>
        </w:tc>
        <w:tc>
          <w:tcPr>
            <w:tcW w:w="5141" w:type="dxa"/>
          </w:tcPr>
          <w:p w:rsidR="002D4033" w:rsidRPr="0027405A" w:rsidRDefault="002D4033" w:rsidP="0027405A">
            <w:pPr>
              <w:jc w:val="center"/>
              <w:rPr>
                <w:rFonts w:ascii="Times New Roman" w:hAnsi="Times New Roman" w:cs="Times New Roman"/>
                <w:b/>
                <w:bCs/>
                <w:sz w:val="24"/>
                <w:szCs w:val="24"/>
              </w:rPr>
            </w:pPr>
            <w:r w:rsidRPr="0027405A">
              <w:rPr>
                <w:rFonts w:ascii="Times New Roman" w:hAnsi="Times New Roman" w:cs="Times New Roman"/>
                <w:b/>
                <w:bCs/>
                <w:sz w:val="24"/>
                <w:szCs w:val="24"/>
              </w:rPr>
              <w:t>ВИКОНАВЕЦЬ</w:t>
            </w:r>
          </w:p>
        </w:tc>
      </w:tr>
      <w:tr w:rsidR="002D4033" w:rsidRPr="0027405A" w:rsidTr="00887818">
        <w:tc>
          <w:tcPr>
            <w:tcW w:w="5140" w:type="dxa"/>
          </w:tcPr>
          <w:p w:rsidR="002D4033" w:rsidRPr="0027405A" w:rsidRDefault="002D4033" w:rsidP="0027405A">
            <w:pPr>
              <w:jc w:val="center"/>
              <w:rPr>
                <w:rFonts w:ascii="Times New Roman" w:hAnsi="Times New Roman" w:cs="Times New Roman"/>
                <w:b/>
                <w:sz w:val="24"/>
                <w:szCs w:val="24"/>
              </w:rPr>
            </w:pPr>
            <w:r w:rsidRPr="0027405A">
              <w:rPr>
                <w:rFonts w:ascii="Times New Roman" w:hAnsi="Times New Roman" w:cs="Times New Roman"/>
                <w:b/>
                <w:sz w:val="24"/>
                <w:szCs w:val="24"/>
              </w:rPr>
              <w:t>Національний  центр</w:t>
            </w:r>
          </w:p>
          <w:p w:rsidR="002D4033" w:rsidRPr="0027405A" w:rsidRDefault="002D4033" w:rsidP="0027405A">
            <w:pPr>
              <w:jc w:val="center"/>
              <w:rPr>
                <w:rFonts w:ascii="Times New Roman" w:hAnsi="Times New Roman" w:cs="Times New Roman"/>
                <w:b/>
                <w:sz w:val="24"/>
                <w:szCs w:val="24"/>
              </w:rPr>
            </w:pPr>
            <w:r w:rsidRPr="0027405A">
              <w:rPr>
                <w:rFonts w:ascii="Times New Roman" w:hAnsi="Times New Roman" w:cs="Times New Roman"/>
                <w:b/>
                <w:sz w:val="24"/>
                <w:szCs w:val="24"/>
              </w:rPr>
              <w:t>«Мала академія наук України»</w:t>
            </w:r>
          </w:p>
          <w:p w:rsidR="002D4033" w:rsidRPr="0027405A" w:rsidRDefault="002D4033" w:rsidP="0027405A">
            <w:pPr>
              <w:jc w:val="center"/>
              <w:rPr>
                <w:rFonts w:ascii="Times New Roman" w:hAnsi="Times New Roman" w:cs="Times New Roman"/>
                <w:b/>
                <w:bCs/>
                <w:sz w:val="24"/>
                <w:szCs w:val="24"/>
              </w:rPr>
            </w:pPr>
          </w:p>
        </w:tc>
        <w:tc>
          <w:tcPr>
            <w:tcW w:w="5141" w:type="dxa"/>
          </w:tcPr>
          <w:p w:rsidR="002D4033" w:rsidRPr="0027405A" w:rsidRDefault="002D4033" w:rsidP="0027405A">
            <w:pPr>
              <w:jc w:val="center"/>
              <w:rPr>
                <w:rFonts w:ascii="Times New Roman" w:hAnsi="Times New Roman" w:cs="Times New Roman"/>
                <w:b/>
                <w:bCs/>
                <w:sz w:val="24"/>
                <w:szCs w:val="24"/>
              </w:rPr>
            </w:pPr>
          </w:p>
        </w:tc>
      </w:tr>
      <w:tr w:rsidR="002D4033" w:rsidRPr="0027405A" w:rsidTr="00887818">
        <w:tc>
          <w:tcPr>
            <w:tcW w:w="5140" w:type="dxa"/>
          </w:tcPr>
          <w:p w:rsidR="002D4033" w:rsidRPr="0027405A" w:rsidRDefault="002D4033" w:rsidP="0027405A">
            <w:pPr>
              <w:rPr>
                <w:rFonts w:ascii="Times New Roman" w:hAnsi="Times New Roman" w:cs="Times New Roman"/>
                <w:b/>
                <w:bCs/>
                <w:sz w:val="24"/>
                <w:szCs w:val="24"/>
              </w:rPr>
            </w:pPr>
            <w:proofErr w:type="spellStart"/>
            <w:r w:rsidRPr="0027405A">
              <w:rPr>
                <w:rFonts w:ascii="Times New Roman" w:hAnsi="Times New Roman" w:cs="Times New Roman"/>
                <w:b/>
                <w:bCs/>
                <w:sz w:val="24"/>
                <w:szCs w:val="24"/>
              </w:rPr>
              <w:t>В.о.директора</w:t>
            </w:r>
            <w:proofErr w:type="spellEnd"/>
          </w:p>
          <w:p w:rsidR="002D4033" w:rsidRPr="0027405A" w:rsidRDefault="002D4033" w:rsidP="0027405A">
            <w:pPr>
              <w:rPr>
                <w:rFonts w:ascii="Times New Roman" w:hAnsi="Times New Roman" w:cs="Times New Roman"/>
                <w:b/>
                <w:bCs/>
                <w:sz w:val="24"/>
                <w:szCs w:val="24"/>
              </w:rPr>
            </w:pPr>
          </w:p>
          <w:p w:rsidR="002D4033" w:rsidRPr="0027405A" w:rsidRDefault="002D4033" w:rsidP="0027405A">
            <w:pPr>
              <w:rPr>
                <w:rFonts w:ascii="Times New Roman" w:hAnsi="Times New Roman" w:cs="Times New Roman"/>
                <w:b/>
                <w:bCs/>
                <w:sz w:val="24"/>
                <w:szCs w:val="24"/>
              </w:rPr>
            </w:pPr>
          </w:p>
          <w:p w:rsidR="002D4033" w:rsidRPr="0027405A" w:rsidRDefault="002D4033" w:rsidP="0027405A">
            <w:pPr>
              <w:rPr>
                <w:rFonts w:ascii="Times New Roman" w:hAnsi="Times New Roman" w:cs="Times New Roman"/>
                <w:b/>
                <w:bCs/>
                <w:sz w:val="24"/>
                <w:szCs w:val="24"/>
              </w:rPr>
            </w:pPr>
            <w:r w:rsidRPr="0027405A">
              <w:rPr>
                <w:rFonts w:ascii="Times New Roman" w:hAnsi="Times New Roman" w:cs="Times New Roman"/>
                <w:b/>
                <w:bCs/>
                <w:sz w:val="24"/>
                <w:szCs w:val="24"/>
              </w:rPr>
              <w:t xml:space="preserve">_____________________ </w:t>
            </w:r>
            <w:r w:rsidR="006327C9" w:rsidRPr="0027405A">
              <w:rPr>
                <w:rFonts w:ascii="Times New Roman" w:hAnsi="Times New Roman" w:cs="Times New Roman"/>
                <w:b/>
                <w:color w:val="000000" w:themeColor="text1"/>
                <w:sz w:val="24"/>
                <w:szCs w:val="24"/>
              </w:rPr>
              <w:t>Алла НЕСТЕРЧУК</w:t>
            </w:r>
          </w:p>
          <w:p w:rsidR="002D4033" w:rsidRPr="0027405A" w:rsidRDefault="002D4033" w:rsidP="0027405A">
            <w:pPr>
              <w:rPr>
                <w:rFonts w:ascii="Times New Roman" w:hAnsi="Times New Roman" w:cs="Times New Roman"/>
                <w:b/>
                <w:bCs/>
                <w:sz w:val="24"/>
                <w:szCs w:val="24"/>
              </w:rPr>
            </w:pPr>
            <w:r w:rsidRPr="0027405A">
              <w:rPr>
                <w:rFonts w:ascii="Times New Roman" w:hAnsi="Times New Roman" w:cs="Times New Roman"/>
                <w:b/>
                <w:bCs/>
                <w:sz w:val="24"/>
                <w:szCs w:val="24"/>
              </w:rPr>
              <w:t>М.П.</w:t>
            </w:r>
          </w:p>
        </w:tc>
        <w:tc>
          <w:tcPr>
            <w:tcW w:w="5141" w:type="dxa"/>
          </w:tcPr>
          <w:p w:rsidR="002D4033" w:rsidRPr="0027405A" w:rsidRDefault="002D4033" w:rsidP="0027405A">
            <w:pPr>
              <w:rPr>
                <w:rFonts w:ascii="Times New Roman" w:hAnsi="Times New Roman" w:cs="Times New Roman"/>
                <w:b/>
                <w:bCs/>
                <w:sz w:val="24"/>
                <w:szCs w:val="24"/>
              </w:rPr>
            </w:pPr>
          </w:p>
          <w:p w:rsidR="002D4033" w:rsidRPr="0027405A" w:rsidRDefault="002D4033" w:rsidP="0027405A">
            <w:pPr>
              <w:rPr>
                <w:rFonts w:ascii="Times New Roman" w:hAnsi="Times New Roman" w:cs="Times New Roman"/>
                <w:b/>
                <w:bCs/>
                <w:sz w:val="24"/>
                <w:szCs w:val="24"/>
              </w:rPr>
            </w:pPr>
          </w:p>
          <w:p w:rsidR="002D4033" w:rsidRPr="0027405A" w:rsidRDefault="002D4033" w:rsidP="0027405A">
            <w:pPr>
              <w:rPr>
                <w:rFonts w:ascii="Times New Roman" w:hAnsi="Times New Roman" w:cs="Times New Roman"/>
                <w:b/>
                <w:bCs/>
                <w:sz w:val="24"/>
                <w:szCs w:val="24"/>
              </w:rPr>
            </w:pPr>
            <w:r w:rsidRPr="0027405A">
              <w:rPr>
                <w:rFonts w:ascii="Times New Roman" w:hAnsi="Times New Roman" w:cs="Times New Roman"/>
                <w:b/>
                <w:bCs/>
                <w:sz w:val="24"/>
                <w:szCs w:val="24"/>
              </w:rPr>
              <w:t xml:space="preserve">_________________________ </w:t>
            </w:r>
          </w:p>
          <w:p w:rsidR="002D4033" w:rsidRPr="0027405A" w:rsidRDefault="002D4033" w:rsidP="0027405A">
            <w:pPr>
              <w:rPr>
                <w:rFonts w:ascii="Times New Roman" w:hAnsi="Times New Roman" w:cs="Times New Roman"/>
                <w:b/>
                <w:bCs/>
                <w:sz w:val="24"/>
                <w:szCs w:val="24"/>
              </w:rPr>
            </w:pPr>
            <w:r w:rsidRPr="0027405A">
              <w:rPr>
                <w:rFonts w:ascii="Times New Roman" w:hAnsi="Times New Roman" w:cs="Times New Roman"/>
                <w:b/>
                <w:bCs/>
                <w:sz w:val="24"/>
                <w:szCs w:val="24"/>
              </w:rPr>
              <w:t>М.П.</w:t>
            </w:r>
          </w:p>
        </w:tc>
      </w:tr>
    </w:tbl>
    <w:p w:rsidR="002D4033" w:rsidRPr="0027405A" w:rsidRDefault="002D4033" w:rsidP="0027405A">
      <w:pPr>
        <w:spacing w:after="0" w:line="240" w:lineRule="auto"/>
        <w:rPr>
          <w:rFonts w:ascii="Times New Roman" w:hAnsi="Times New Roman" w:cs="Times New Roman"/>
          <w:b/>
          <w:bCs/>
          <w:sz w:val="24"/>
          <w:szCs w:val="24"/>
        </w:rPr>
      </w:pPr>
    </w:p>
    <w:p w:rsidR="002D4033" w:rsidRPr="0027405A" w:rsidRDefault="002D4033" w:rsidP="0027405A">
      <w:pPr>
        <w:spacing w:after="0" w:line="240" w:lineRule="auto"/>
        <w:rPr>
          <w:rFonts w:ascii="Times New Roman" w:hAnsi="Times New Roman" w:cs="Times New Roman"/>
          <w:b/>
          <w:bCs/>
          <w:sz w:val="24"/>
          <w:szCs w:val="24"/>
        </w:rPr>
      </w:pPr>
      <w:r w:rsidRPr="0027405A">
        <w:rPr>
          <w:rFonts w:ascii="Times New Roman" w:hAnsi="Times New Roman" w:cs="Times New Roman"/>
          <w:b/>
          <w:bCs/>
          <w:sz w:val="24"/>
          <w:szCs w:val="24"/>
        </w:rPr>
        <w:br w:type="page"/>
      </w:r>
    </w:p>
    <w:p w:rsidR="002D4033" w:rsidRPr="0027405A" w:rsidRDefault="002D4033" w:rsidP="0027405A">
      <w:pPr>
        <w:spacing w:after="0" w:line="240" w:lineRule="auto"/>
        <w:jc w:val="right"/>
        <w:rPr>
          <w:rFonts w:ascii="Times New Roman" w:hAnsi="Times New Roman" w:cs="Times New Roman"/>
          <w:b/>
          <w:bCs/>
          <w:sz w:val="24"/>
          <w:szCs w:val="24"/>
        </w:rPr>
      </w:pPr>
      <w:r w:rsidRPr="0027405A">
        <w:rPr>
          <w:rFonts w:ascii="Times New Roman" w:hAnsi="Times New Roman" w:cs="Times New Roman"/>
          <w:b/>
          <w:bCs/>
          <w:sz w:val="24"/>
          <w:szCs w:val="24"/>
        </w:rPr>
        <w:lastRenderedPageBreak/>
        <w:t>Додаток 2</w:t>
      </w:r>
    </w:p>
    <w:p w:rsidR="002D4033" w:rsidRPr="0027405A" w:rsidRDefault="002D4033" w:rsidP="0027405A">
      <w:pPr>
        <w:tabs>
          <w:tab w:val="left" w:pos="142"/>
          <w:tab w:val="left" w:pos="567"/>
        </w:tabs>
        <w:spacing w:after="0" w:line="240" w:lineRule="auto"/>
        <w:jc w:val="right"/>
        <w:rPr>
          <w:rFonts w:ascii="Times New Roman" w:hAnsi="Times New Roman" w:cs="Times New Roman"/>
          <w:b/>
          <w:bCs/>
          <w:sz w:val="24"/>
          <w:szCs w:val="24"/>
        </w:rPr>
      </w:pPr>
      <w:r w:rsidRPr="0027405A">
        <w:rPr>
          <w:rFonts w:ascii="Times New Roman" w:hAnsi="Times New Roman" w:cs="Times New Roman"/>
          <w:b/>
          <w:bCs/>
          <w:sz w:val="24"/>
          <w:szCs w:val="24"/>
        </w:rPr>
        <w:t xml:space="preserve">до Договору №_______ </w:t>
      </w:r>
    </w:p>
    <w:p w:rsidR="002D4033" w:rsidRPr="0027405A" w:rsidRDefault="002D4033" w:rsidP="0027405A">
      <w:pPr>
        <w:tabs>
          <w:tab w:val="left" w:pos="142"/>
          <w:tab w:val="left" w:pos="567"/>
        </w:tabs>
        <w:spacing w:after="0" w:line="240" w:lineRule="auto"/>
        <w:jc w:val="center"/>
        <w:rPr>
          <w:rFonts w:ascii="Times New Roman" w:hAnsi="Times New Roman" w:cs="Times New Roman"/>
          <w:b/>
          <w:sz w:val="24"/>
          <w:szCs w:val="24"/>
        </w:rPr>
      </w:pPr>
      <w:r w:rsidRPr="0027405A">
        <w:rPr>
          <w:rFonts w:ascii="Times New Roman" w:hAnsi="Times New Roman" w:cs="Times New Roman"/>
          <w:b/>
          <w:sz w:val="24"/>
          <w:szCs w:val="24"/>
        </w:rPr>
        <w:t>Технічне завдання</w:t>
      </w:r>
    </w:p>
    <w:p w:rsidR="002D4033" w:rsidRPr="0027405A" w:rsidRDefault="002D4033" w:rsidP="0027405A">
      <w:pPr>
        <w:tabs>
          <w:tab w:val="left" w:pos="142"/>
          <w:tab w:val="left" w:pos="567"/>
          <w:tab w:val="left" w:pos="1440"/>
        </w:tabs>
        <w:spacing w:after="0" w:line="240" w:lineRule="auto"/>
        <w:contextualSpacing/>
        <w:jc w:val="center"/>
        <w:rPr>
          <w:rFonts w:ascii="Times New Roman" w:hAnsi="Times New Roman" w:cs="Times New Roman"/>
          <w:b/>
          <w:sz w:val="24"/>
          <w:szCs w:val="24"/>
        </w:rPr>
      </w:pPr>
      <w:r w:rsidRPr="0027405A">
        <w:rPr>
          <w:rFonts w:ascii="Times New Roman" w:hAnsi="Times New Roman" w:cs="Times New Roman"/>
          <w:b/>
          <w:sz w:val="24"/>
          <w:szCs w:val="24"/>
        </w:rPr>
        <w:t>на надання послуг ___________</w:t>
      </w:r>
    </w:p>
    <w:p w:rsidR="002D4033" w:rsidRPr="0027405A" w:rsidRDefault="002D4033" w:rsidP="0027405A">
      <w:pPr>
        <w:spacing w:after="0" w:line="240" w:lineRule="auto"/>
        <w:rPr>
          <w:rFonts w:ascii="Times New Roman" w:hAnsi="Times New Roman" w:cs="Times New Roman"/>
          <w:sz w:val="24"/>
          <w:szCs w:val="24"/>
          <w:u w:val="single"/>
        </w:rPr>
      </w:pPr>
    </w:p>
    <w:p w:rsidR="002D4033" w:rsidRPr="0027405A" w:rsidRDefault="002D4033" w:rsidP="0027405A">
      <w:pPr>
        <w:spacing w:after="0" w:line="240" w:lineRule="auto"/>
        <w:rPr>
          <w:rFonts w:ascii="Times New Roman" w:hAnsi="Times New Roman" w:cs="Times New Roman"/>
          <w:sz w:val="24"/>
          <w:szCs w:val="24"/>
          <w:u w:val="single"/>
        </w:rPr>
      </w:pPr>
      <w:r w:rsidRPr="0027405A">
        <w:rPr>
          <w:rFonts w:ascii="Times New Roman" w:hAnsi="Times New Roman" w:cs="Times New Roman"/>
          <w:sz w:val="24"/>
          <w:szCs w:val="24"/>
          <w:u w:val="single"/>
        </w:rPr>
        <w:t>* В технічному завданні на етапі підписання Договору будуть внесені основні вимоги, порядок надання послуг, особливості взаємодії між Сторонами тощо.</w:t>
      </w:r>
    </w:p>
    <w:p w:rsidR="002D4033" w:rsidRPr="0027405A" w:rsidRDefault="002D4033" w:rsidP="0027405A">
      <w:pPr>
        <w:spacing w:after="0" w:line="240" w:lineRule="auto"/>
        <w:rPr>
          <w:rFonts w:ascii="Times New Roman" w:hAnsi="Times New Roman" w:cs="Times New Roman"/>
          <w:b/>
          <w:bCs/>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0"/>
        <w:gridCol w:w="4981"/>
      </w:tblGrid>
      <w:tr w:rsidR="002D4033" w:rsidRPr="0027405A" w:rsidTr="00887818">
        <w:tc>
          <w:tcPr>
            <w:tcW w:w="5140" w:type="dxa"/>
          </w:tcPr>
          <w:p w:rsidR="002D4033" w:rsidRPr="0027405A" w:rsidRDefault="002D4033" w:rsidP="0027405A">
            <w:pPr>
              <w:jc w:val="center"/>
              <w:rPr>
                <w:rFonts w:ascii="Times New Roman" w:hAnsi="Times New Roman" w:cs="Times New Roman"/>
                <w:b/>
                <w:bCs/>
                <w:sz w:val="24"/>
                <w:szCs w:val="24"/>
              </w:rPr>
            </w:pPr>
            <w:r w:rsidRPr="0027405A">
              <w:rPr>
                <w:rFonts w:ascii="Times New Roman" w:hAnsi="Times New Roman" w:cs="Times New Roman"/>
                <w:b/>
                <w:bCs/>
                <w:sz w:val="24"/>
                <w:szCs w:val="24"/>
              </w:rPr>
              <w:t>ЗАМОВНИК</w:t>
            </w:r>
          </w:p>
        </w:tc>
        <w:tc>
          <w:tcPr>
            <w:tcW w:w="5141" w:type="dxa"/>
          </w:tcPr>
          <w:p w:rsidR="002D4033" w:rsidRPr="0027405A" w:rsidRDefault="002D4033" w:rsidP="0027405A">
            <w:pPr>
              <w:jc w:val="center"/>
              <w:rPr>
                <w:rFonts w:ascii="Times New Roman" w:hAnsi="Times New Roman" w:cs="Times New Roman"/>
                <w:b/>
                <w:bCs/>
                <w:sz w:val="24"/>
                <w:szCs w:val="24"/>
              </w:rPr>
            </w:pPr>
            <w:r w:rsidRPr="0027405A">
              <w:rPr>
                <w:rFonts w:ascii="Times New Roman" w:hAnsi="Times New Roman" w:cs="Times New Roman"/>
                <w:b/>
                <w:bCs/>
                <w:sz w:val="24"/>
                <w:szCs w:val="24"/>
              </w:rPr>
              <w:t>ВИКОНАВЕЦЬ</w:t>
            </w:r>
          </w:p>
        </w:tc>
      </w:tr>
      <w:tr w:rsidR="002D4033" w:rsidRPr="0027405A" w:rsidTr="00887818">
        <w:tc>
          <w:tcPr>
            <w:tcW w:w="5140" w:type="dxa"/>
          </w:tcPr>
          <w:p w:rsidR="002D4033" w:rsidRPr="0027405A" w:rsidRDefault="002D4033" w:rsidP="0027405A">
            <w:pPr>
              <w:jc w:val="center"/>
              <w:rPr>
                <w:rFonts w:ascii="Times New Roman" w:hAnsi="Times New Roman" w:cs="Times New Roman"/>
                <w:b/>
                <w:sz w:val="24"/>
                <w:szCs w:val="24"/>
              </w:rPr>
            </w:pPr>
            <w:r w:rsidRPr="0027405A">
              <w:rPr>
                <w:rFonts w:ascii="Times New Roman" w:hAnsi="Times New Roman" w:cs="Times New Roman"/>
                <w:b/>
                <w:sz w:val="24"/>
                <w:szCs w:val="24"/>
              </w:rPr>
              <w:t>Національний  центр</w:t>
            </w:r>
          </w:p>
          <w:p w:rsidR="002D4033" w:rsidRPr="0027405A" w:rsidRDefault="002D4033" w:rsidP="0027405A">
            <w:pPr>
              <w:jc w:val="center"/>
              <w:rPr>
                <w:rFonts w:ascii="Times New Roman" w:hAnsi="Times New Roman" w:cs="Times New Roman"/>
                <w:b/>
                <w:sz w:val="24"/>
                <w:szCs w:val="24"/>
              </w:rPr>
            </w:pPr>
            <w:r w:rsidRPr="0027405A">
              <w:rPr>
                <w:rFonts w:ascii="Times New Roman" w:hAnsi="Times New Roman" w:cs="Times New Roman"/>
                <w:b/>
                <w:sz w:val="24"/>
                <w:szCs w:val="24"/>
              </w:rPr>
              <w:t>«Мала академія наук України»</w:t>
            </w:r>
          </w:p>
          <w:p w:rsidR="002D4033" w:rsidRPr="0027405A" w:rsidRDefault="002D4033" w:rsidP="0027405A">
            <w:pPr>
              <w:jc w:val="center"/>
              <w:rPr>
                <w:rFonts w:ascii="Times New Roman" w:hAnsi="Times New Roman" w:cs="Times New Roman"/>
                <w:b/>
                <w:bCs/>
                <w:sz w:val="24"/>
                <w:szCs w:val="24"/>
              </w:rPr>
            </w:pPr>
          </w:p>
        </w:tc>
        <w:tc>
          <w:tcPr>
            <w:tcW w:w="5141" w:type="dxa"/>
          </w:tcPr>
          <w:p w:rsidR="002D4033" w:rsidRPr="0027405A" w:rsidRDefault="002D4033" w:rsidP="0027405A">
            <w:pPr>
              <w:jc w:val="center"/>
              <w:rPr>
                <w:rFonts w:ascii="Times New Roman" w:hAnsi="Times New Roman" w:cs="Times New Roman"/>
                <w:b/>
                <w:bCs/>
                <w:sz w:val="24"/>
                <w:szCs w:val="24"/>
              </w:rPr>
            </w:pPr>
          </w:p>
        </w:tc>
      </w:tr>
      <w:tr w:rsidR="002D4033" w:rsidRPr="0027405A" w:rsidTr="00887818">
        <w:tc>
          <w:tcPr>
            <w:tcW w:w="5140" w:type="dxa"/>
          </w:tcPr>
          <w:p w:rsidR="002D4033" w:rsidRPr="0027405A" w:rsidRDefault="002D4033" w:rsidP="0027405A">
            <w:pPr>
              <w:rPr>
                <w:rFonts w:ascii="Times New Roman" w:hAnsi="Times New Roman" w:cs="Times New Roman"/>
                <w:b/>
                <w:bCs/>
                <w:sz w:val="24"/>
                <w:szCs w:val="24"/>
              </w:rPr>
            </w:pPr>
            <w:proofErr w:type="spellStart"/>
            <w:r w:rsidRPr="0027405A">
              <w:rPr>
                <w:rFonts w:ascii="Times New Roman" w:hAnsi="Times New Roman" w:cs="Times New Roman"/>
                <w:b/>
                <w:bCs/>
                <w:sz w:val="24"/>
                <w:szCs w:val="24"/>
              </w:rPr>
              <w:t>В.о.директора</w:t>
            </w:r>
            <w:proofErr w:type="spellEnd"/>
          </w:p>
          <w:p w:rsidR="002D4033" w:rsidRPr="0027405A" w:rsidRDefault="002D4033" w:rsidP="0027405A">
            <w:pPr>
              <w:rPr>
                <w:rFonts w:ascii="Times New Roman" w:hAnsi="Times New Roman" w:cs="Times New Roman"/>
                <w:b/>
                <w:bCs/>
                <w:sz w:val="24"/>
                <w:szCs w:val="24"/>
              </w:rPr>
            </w:pPr>
          </w:p>
          <w:p w:rsidR="002D4033" w:rsidRPr="0027405A" w:rsidRDefault="002D4033" w:rsidP="0027405A">
            <w:pPr>
              <w:rPr>
                <w:rFonts w:ascii="Times New Roman" w:hAnsi="Times New Roman" w:cs="Times New Roman"/>
                <w:b/>
                <w:bCs/>
                <w:sz w:val="24"/>
                <w:szCs w:val="24"/>
              </w:rPr>
            </w:pPr>
          </w:p>
          <w:p w:rsidR="002D4033" w:rsidRPr="0027405A" w:rsidRDefault="002D4033" w:rsidP="0027405A">
            <w:pPr>
              <w:rPr>
                <w:rFonts w:ascii="Times New Roman" w:hAnsi="Times New Roman" w:cs="Times New Roman"/>
                <w:b/>
                <w:bCs/>
                <w:sz w:val="24"/>
                <w:szCs w:val="24"/>
              </w:rPr>
            </w:pPr>
            <w:r w:rsidRPr="0027405A">
              <w:rPr>
                <w:rFonts w:ascii="Times New Roman" w:hAnsi="Times New Roman" w:cs="Times New Roman"/>
                <w:b/>
                <w:bCs/>
                <w:sz w:val="24"/>
                <w:szCs w:val="24"/>
              </w:rPr>
              <w:t xml:space="preserve">_____________________ </w:t>
            </w:r>
            <w:r w:rsidR="006327C9" w:rsidRPr="0027405A">
              <w:rPr>
                <w:rFonts w:ascii="Times New Roman" w:hAnsi="Times New Roman" w:cs="Times New Roman"/>
                <w:b/>
                <w:color w:val="000000" w:themeColor="text1"/>
                <w:sz w:val="24"/>
                <w:szCs w:val="24"/>
              </w:rPr>
              <w:t>Алла НЕСТЕРЧУК</w:t>
            </w:r>
          </w:p>
          <w:p w:rsidR="002D4033" w:rsidRPr="0027405A" w:rsidRDefault="002D4033" w:rsidP="0027405A">
            <w:pPr>
              <w:rPr>
                <w:rFonts w:ascii="Times New Roman" w:hAnsi="Times New Roman" w:cs="Times New Roman"/>
                <w:b/>
                <w:bCs/>
                <w:sz w:val="24"/>
                <w:szCs w:val="24"/>
              </w:rPr>
            </w:pPr>
            <w:r w:rsidRPr="0027405A">
              <w:rPr>
                <w:rFonts w:ascii="Times New Roman" w:hAnsi="Times New Roman" w:cs="Times New Roman"/>
                <w:b/>
                <w:bCs/>
                <w:sz w:val="24"/>
                <w:szCs w:val="24"/>
              </w:rPr>
              <w:t>М.П.</w:t>
            </w:r>
          </w:p>
        </w:tc>
        <w:tc>
          <w:tcPr>
            <w:tcW w:w="5141" w:type="dxa"/>
          </w:tcPr>
          <w:p w:rsidR="002D4033" w:rsidRPr="0027405A" w:rsidRDefault="002D4033" w:rsidP="0027405A">
            <w:pPr>
              <w:rPr>
                <w:rFonts w:ascii="Times New Roman" w:hAnsi="Times New Roman" w:cs="Times New Roman"/>
                <w:b/>
                <w:bCs/>
                <w:sz w:val="24"/>
                <w:szCs w:val="24"/>
              </w:rPr>
            </w:pPr>
          </w:p>
          <w:p w:rsidR="002D4033" w:rsidRPr="0027405A" w:rsidRDefault="002D4033" w:rsidP="0027405A">
            <w:pPr>
              <w:rPr>
                <w:rFonts w:ascii="Times New Roman" w:hAnsi="Times New Roman" w:cs="Times New Roman"/>
                <w:b/>
                <w:bCs/>
                <w:sz w:val="24"/>
                <w:szCs w:val="24"/>
              </w:rPr>
            </w:pPr>
          </w:p>
          <w:p w:rsidR="002D4033" w:rsidRPr="0027405A" w:rsidRDefault="002D4033" w:rsidP="0027405A">
            <w:pPr>
              <w:rPr>
                <w:rFonts w:ascii="Times New Roman" w:hAnsi="Times New Roman" w:cs="Times New Roman"/>
                <w:b/>
                <w:bCs/>
                <w:sz w:val="24"/>
                <w:szCs w:val="24"/>
              </w:rPr>
            </w:pPr>
            <w:r w:rsidRPr="0027405A">
              <w:rPr>
                <w:rFonts w:ascii="Times New Roman" w:hAnsi="Times New Roman" w:cs="Times New Roman"/>
                <w:b/>
                <w:bCs/>
                <w:sz w:val="24"/>
                <w:szCs w:val="24"/>
              </w:rPr>
              <w:t xml:space="preserve">_________________________ </w:t>
            </w:r>
          </w:p>
          <w:p w:rsidR="002D4033" w:rsidRPr="0027405A" w:rsidRDefault="002D4033" w:rsidP="0027405A">
            <w:pPr>
              <w:rPr>
                <w:rFonts w:ascii="Times New Roman" w:hAnsi="Times New Roman" w:cs="Times New Roman"/>
                <w:b/>
                <w:bCs/>
                <w:sz w:val="24"/>
                <w:szCs w:val="24"/>
              </w:rPr>
            </w:pPr>
            <w:r w:rsidRPr="0027405A">
              <w:rPr>
                <w:rFonts w:ascii="Times New Roman" w:hAnsi="Times New Roman" w:cs="Times New Roman"/>
                <w:b/>
                <w:bCs/>
                <w:sz w:val="24"/>
                <w:szCs w:val="24"/>
              </w:rPr>
              <w:t>М.П.</w:t>
            </w:r>
          </w:p>
        </w:tc>
      </w:tr>
    </w:tbl>
    <w:p w:rsidR="002D4033" w:rsidRPr="0027405A" w:rsidRDefault="002D4033" w:rsidP="0027405A">
      <w:pPr>
        <w:spacing w:after="0" w:line="240" w:lineRule="auto"/>
        <w:rPr>
          <w:rFonts w:ascii="Times New Roman" w:hAnsi="Times New Roman" w:cs="Times New Roman"/>
          <w:b/>
          <w:bCs/>
          <w:sz w:val="24"/>
          <w:szCs w:val="24"/>
        </w:rPr>
      </w:pPr>
      <w:r w:rsidRPr="0027405A">
        <w:rPr>
          <w:rFonts w:ascii="Times New Roman" w:hAnsi="Times New Roman" w:cs="Times New Roman"/>
          <w:b/>
          <w:bCs/>
          <w:sz w:val="24"/>
          <w:szCs w:val="24"/>
        </w:rPr>
        <w:br w:type="page"/>
      </w:r>
    </w:p>
    <w:p w:rsidR="002D4033" w:rsidRPr="0027405A" w:rsidRDefault="002D4033" w:rsidP="0027405A">
      <w:pPr>
        <w:spacing w:after="0" w:line="240" w:lineRule="auto"/>
        <w:jc w:val="right"/>
        <w:rPr>
          <w:rFonts w:ascii="Times New Roman" w:hAnsi="Times New Roman" w:cs="Times New Roman"/>
          <w:b/>
          <w:bCs/>
          <w:sz w:val="24"/>
          <w:szCs w:val="24"/>
        </w:rPr>
      </w:pPr>
      <w:r w:rsidRPr="0027405A">
        <w:rPr>
          <w:rFonts w:ascii="Times New Roman" w:hAnsi="Times New Roman" w:cs="Times New Roman"/>
          <w:b/>
          <w:bCs/>
          <w:sz w:val="24"/>
          <w:szCs w:val="24"/>
        </w:rPr>
        <w:lastRenderedPageBreak/>
        <w:t>Додаток 3</w:t>
      </w:r>
    </w:p>
    <w:p w:rsidR="002D4033" w:rsidRPr="0027405A" w:rsidRDefault="002D4033" w:rsidP="0027405A">
      <w:pPr>
        <w:spacing w:after="0" w:line="240" w:lineRule="auto"/>
        <w:jc w:val="right"/>
        <w:rPr>
          <w:rFonts w:ascii="Times New Roman" w:hAnsi="Times New Roman" w:cs="Times New Roman"/>
          <w:b/>
          <w:bCs/>
          <w:sz w:val="24"/>
          <w:szCs w:val="24"/>
        </w:rPr>
      </w:pPr>
      <w:r w:rsidRPr="0027405A">
        <w:rPr>
          <w:rFonts w:ascii="Times New Roman" w:hAnsi="Times New Roman" w:cs="Times New Roman"/>
          <w:b/>
          <w:bCs/>
          <w:sz w:val="24"/>
          <w:szCs w:val="24"/>
        </w:rPr>
        <w:t>до Договору №_______</w:t>
      </w:r>
    </w:p>
    <w:p w:rsidR="002D4033" w:rsidRPr="0027405A" w:rsidRDefault="002D4033" w:rsidP="0027405A">
      <w:pPr>
        <w:spacing w:after="0" w:line="240" w:lineRule="auto"/>
        <w:jc w:val="center"/>
        <w:rPr>
          <w:rFonts w:ascii="Times New Roman" w:hAnsi="Times New Roman" w:cs="Times New Roman"/>
          <w:b/>
          <w:bCs/>
          <w:sz w:val="24"/>
          <w:szCs w:val="24"/>
        </w:rPr>
      </w:pPr>
    </w:p>
    <w:p w:rsidR="002D4033" w:rsidRPr="0027405A" w:rsidRDefault="002D4033" w:rsidP="0027405A">
      <w:pPr>
        <w:spacing w:after="0" w:line="240" w:lineRule="auto"/>
        <w:jc w:val="center"/>
        <w:rPr>
          <w:rFonts w:ascii="Times New Roman" w:hAnsi="Times New Roman" w:cs="Times New Roman"/>
          <w:b/>
          <w:bCs/>
          <w:sz w:val="24"/>
          <w:szCs w:val="24"/>
        </w:rPr>
      </w:pPr>
      <w:r w:rsidRPr="0027405A">
        <w:rPr>
          <w:rFonts w:ascii="Times New Roman" w:hAnsi="Times New Roman" w:cs="Times New Roman"/>
          <w:b/>
          <w:bCs/>
          <w:sz w:val="24"/>
          <w:szCs w:val="24"/>
        </w:rPr>
        <w:t>Протокол погодження договірної ціни</w:t>
      </w:r>
    </w:p>
    <w:p w:rsidR="002D4033" w:rsidRPr="0027405A" w:rsidRDefault="002D4033" w:rsidP="0027405A">
      <w:pPr>
        <w:spacing w:after="0" w:line="240" w:lineRule="auto"/>
        <w:rPr>
          <w:rFonts w:ascii="Times New Roman" w:hAnsi="Times New Roman" w:cs="Times New Roman"/>
          <w:b/>
          <w:bCs/>
          <w:sz w:val="24"/>
          <w:szCs w:val="24"/>
        </w:rPr>
      </w:pPr>
    </w:p>
    <w:p w:rsidR="002D4033" w:rsidRPr="0027405A" w:rsidRDefault="002D4033" w:rsidP="0027405A">
      <w:pPr>
        <w:spacing w:after="0" w:line="240" w:lineRule="auto"/>
        <w:ind w:firstLine="708"/>
        <w:jc w:val="both"/>
        <w:rPr>
          <w:rFonts w:ascii="Times New Roman" w:hAnsi="Times New Roman" w:cs="Times New Roman"/>
          <w:sz w:val="24"/>
          <w:szCs w:val="24"/>
        </w:rPr>
      </w:pPr>
      <w:r w:rsidRPr="0027405A">
        <w:rPr>
          <w:rFonts w:ascii="Times New Roman" w:hAnsi="Times New Roman" w:cs="Times New Roman"/>
          <w:b/>
          <w:noProof/>
          <w:sz w:val="24"/>
          <w:szCs w:val="24"/>
        </w:rPr>
        <w:t>____</w:t>
      </w:r>
      <w:r w:rsidRPr="0027405A">
        <w:rPr>
          <w:rFonts w:ascii="Times New Roman" w:hAnsi="Times New Roman" w:cs="Times New Roman"/>
          <w:noProof/>
          <w:sz w:val="24"/>
          <w:szCs w:val="24"/>
        </w:rPr>
        <w:t xml:space="preserve"> (далі – Виконавець), в особі ______, що діє на підставі ______, з однієї  сторони, та </w:t>
      </w:r>
      <w:r w:rsidRPr="0027405A">
        <w:rPr>
          <w:rFonts w:ascii="Times New Roman" w:hAnsi="Times New Roman" w:cs="Times New Roman"/>
          <w:b/>
          <w:noProof/>
          <w:sz w:val="24"/>
          <w:szCs w:val="24"/>
        </w:rPr>
        <w:t>Національний центр «Мала академія наук України»</w:t>
      </w:r>
      <w:r w:rsidRPr="0027405A">
        <w:rPr>
          <w:rFonts w:ascii="Times New Roman" w:hAnsi="Times New Roman" w:cs="Times New Roman"/>
          <w:noProof/>
          <w:sz w:val="24"/>
          <w:szCs w:val="24"/>
        </w:rPr>
        <w:t xml:space="preserve"> (далі – Замовник), </w:t>
      </w:r>
      <w:r w:rsidR="006327C9" w:rsidRPr="0027405A">
        <w:rPr>
          <w:rFonts w:ascii="Times New Roman" w:hAnsi="Times New Roman" w:cs="Times New Roman"/>
          <w:sz w:val="24"/>
          <w:szCs w:val="24"/>
        </w:rPr>
        <w:t xml:space="preserve">в особі </w:t>
      </w:r>
      <w:r w:rsidR="006327C9" w:rsidRPr="0027405A">
        <w:rPr>
          <w:rFonts w:ascii="Times New Roman" w:hAnsi="Times New Roman" w:cs="Times New Roman"/>
          <w:sz w:val="24"/>
          <w:szCs w:val="24"/>
          <w:lang w:eastAsia="en-US"/>
        </w:rPr>
        <w:t xml:space="preserve">виконуючої обов’язки директора Нестерчук Алли Олексіївни, </w:t>
      </w:r>
      <w:r w:rsidR="006327C9" w:rsidRPr="0027405A">
        <w:rPr>
          <w:rFonts w:ascii="Times New Roman" w:hAnsi="Times New Roman" w:cs="Times New Roman"/>
          <w:sz w:val="24"/>
          <w:szCs w:val="24"/>
        </w:rPr>
        <w:t>що діє на підставі Статуту та наказу МОН та НАН України від 22.12.2023 №370к-23/840, з іншої сторони, а разом «Сторони»</w:t>
      </w:r>
      <w:r w:rsidRPr="0027405A">
        <w:rPr>
          <w:rFonts w:ascii="Times New Roman" w:hAnsi="Times New Roman" w:cs="Times New Roman"/>
          <w:sz w:val="24"/>
          <w:szCs w:val="24"/>
        </w:rPr>
        <w:t xml:space="preserve"> досягнуто згоди про розмір ціни за </w:t>
      </w:r>
      <w:r w:rsidRPr="0027405A">
        <w:rPr>
          <w:rFonts w:ascii="Times New Roman" w:hAnsi="Times New Roman" w:cs="Times New Roman"/>
          <w:b/>
          <w:color w:val="000000"/>
          <w:sz w:val="24"/>
          <w:szCs w:val="24"/>
        </w:rPr>
        <w:t>_______</w:t>
      </w:r>
      <w:r w:rsidRPr="0027405A">
        <w:rPr>
          <w:rFonts w:ascii="Times New Roman" w:hAnsi="Times New Roman" w:cs="Times New Roman"/>
          <w:sz w:val="24"/>
          <w:szCs w:val="24"/>
        </w:rPr>
        <w:t xml:space="preserve"> (надалі – Послуга) ДК 021:2015 “Єдиний закупівельний словник” – __________.</w:t>
      </w:r>
    </w:p>
    <w:p w:rsidR="002D4033" w:rsidRPr="0027405A" w:rsidRDefault="002D4033" w:rsidP="0027405A">
      <w:pPr>
        <w:spacing w:after="0" w:line="240" w:lineRule="auto"/>
        <w:ind w:firstLine="708"/>
        <w:jc w:val="both"/>
        <w:rPr>
          <w:rFonts w:ascii="Times New Roman" w:hAnsi="Times New Roman" w:cs="Times New Roman"/>
          <w:sz w:val="24"/>
          <w:szCs w:val="24"/>
        </w:rPr>
      </w:pPr>
      <w:r w:rsidRPr="0027405A">
        <w:rPr>
          <w:rFonts w:ascii="Times New Roman" w:hAnsi="Times New Roman" w:cs="Times New Roman"/>
          <w:sz w:val="24"/>
          <w:szCs w:val="24"/>
        </w:rPr>
        <w:t xml:space="preserve">Згідно ціни вказаній в плановій калькуляції наданих послуг (Додаток №1 цього Договору), договірна ціна становить </w:t>
      </w:r>
      <w:r w:rsidRPr="0027405A">
        <w:rPr>
          <w:rFonts w:ascii="Times New Roman" w:hAnsi="Times New Roman" w:cs="Times New Roman"/>
          <w:b/>
          <w:sz w:val="24"/>
          <w:szCs w:val="24"/>
        </w:rPr>
        <w:t xml:space="preserve">_______ грн. (______ гривень _____ коп.), в </w:t>
      </w:r>
      <w:proofErr w:type="spellStart"/>
      <w:r w:rsidRPr="0027405A">
        <w:rPr>
          <w:rFonts w:ascii="Times New Roman" w:hAnsi="Times New Roman" w:cs="Times New Roman"/>
          <w:b/>
          <w:sz w:val="24"/>
          <w:szCs w:val="24"/>
        </w:rPr>
        <w:t>т.ч</w:t>
      </w:r>
      <w:proofErr w:type="spellEnd"/>
      <w:r w:rsidRPr="0027405A">
        <w:rPr>
          <w:rFonts w:ascii="Times New Roman" w:hAnsi="Times New Roman" w:cs="Times New Roman"/>
          <w:b/>
          <w:sz w:val="24"/>
          <w:szCs w:val="24"/>
        </w:rPr>
        <w:t>. ПДВ – _____ грн.</w:t>
      </w:r>
    </w:p>
    <w:p w:rsidR="002D4033" w:rsidRPr="0027405A" w:rsidRDefault="002D4033" w:rsidP="0027405A">
      <w:pPr>
        <w:spacing w:after="0" w:line="240" w:lineRule="auto"/>
        <w:ind w:firstLine="708"/>
        <w:jc w:val="both"/>
        <w:rPr>
          <w:rFonts w:ascii="Times New Roman" w:hAnsi="Times New Roman" w:cs="Times New Roman"/>
          <w:sz w:val="24"/>
          <w:szCs w:val="24"/>
        </w:rPr>
      </w:pPr>
      <w:r w:rsidRPr="0027405A">
        <w:rPr>
          <w:rFonts w:ascii="Times New Roman" w:hAnsi="Times New Roman" w:cs="Times New Roman"/>
          <w:sz w:val="24"/>
          <w:szCs w:val="24"/>
        </w:rPr>
        <w:t>Цей протокол є підставою для проведення взаємних розрахунків і платежів між Виконавцем та Замовником.</w:t>
      </w:r>
    </w:p>
    <w:p w:rsidR="002D4033" w:rsidRPr="0027405A" w:rsidRDefault="002D4033" w:rsidP="0027405A">
      <w:pPr>
        <w:spacing w:after="0" w:line="240" w:lineRule="auto"/>
        <w:ind w:firstLine="708"/>
        <w:jc w:val="both"/>
        <w:rPr>
          <w:rFonts w:ascii="Times New Roman" w:hAnsi="Times New Roman" w:cs="Times New Roman"/>
          <w:sz w:val="24"/>
          <w:szCs w:val="24"/>
        </w:rPr>
      </w:pPr>
    </w:p>
    <w:p w:rsidR="002D4033" w:rsidRPr="0027405A" w:rsidRDefault="002D4033" w:rsidP="0027405A">
      <w:pPr>
        <w:spacing w:after="0" w:line="240" w:lineRule="auto"/>
        <w:ind w:firstLine="708"/>
        <w:jc w:val="both"/>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0"/>
        <w:gridCol w:w="4981"/>
      </w:tblGrid>
      <w:tr w:rsidR="002D4033" w:rsidRPr="0027405A" w:rsidTr="00887818">
        <w:tc>
          <w:tcPr>
            <w:tcW w:w="5140" w:type="dxa"/>
          </w:tcPr>
          <w:p w:rsidR="002D4033" w:rsidRPr="0027405A" w:rsidRDefault="002D4033" w:rsidP="0027405A">
            <w:pPr>
              <w:jc w:val="center"/>
              <w:rPr>
                <w:rFonts w:ascii="Times New Roman" w:hAnsi="Times New Roman" w:cs="Times New Roman"/>
                <w:b/>
                <w:bCs/>
                <w:sz w:val="24"/>
                <w:szCs w:val="24"/>
              </w:rPr>
            </w:pPr>
            <w:r w:rsidRPr="0027405A">
              <w:rPr>
                <w:rFonts w:ascii="Times New Roman" w:hAnsi="Times New Roman" w:cs="Times New Roman"/>
                <w:b/>
                <w:bCs/>
                <w:sz w:val="24"/>
                <w:szCs w:val="24"/>
              </w:rPr>
              <w:t>ЗАМОВНИК</w:t>
            </w:r>
          </w:p>
        </w:tc>
        <w:tc>
          <w:tcPr>
            <w:tcW w:w="5141" w:type="dxa"/>
          </w:tcPr>
          <w:p w:rsidR="002D4033" w:rsidRPr="0027405A" w:rsidRDefault="002D4033" w:rsidP="0027405A">
            <w:pPr>
              <w:jc w:val="center"/>
              <w:rPr>
                <w:rFonts w:ascii="Times New Roman" w:hAnsi="Times New Roman" w:cs="Times New Roman"/>
                <w:b/>
                <w:bCs/>
                <w:sz w:val="24"/>
                <w:szCs w:val="24"/>
              </w:rPr>
            </w:pPr>
            <w:r w:rsidRPr="0027405A">
              <w:rPr>
                <w:rFonts w:ascii="Times New Roman" w:hAnsi="Times New Roman" w:cs="Times New Roman"/>
                <w:b/>
                <w:bCs/>
                <w:sz w:val="24"/>
                <w:szCs w:val="24"/>
              </w:rPr>
              <w:t>ВИКОНАВЕЦЬ</w:t>
            </w:r>
          </w:p>
        </w:tc>
      </w:tr>
      <w:tr w:rsidR="002D4033" w:rsidRPr="0027405A" w:rsidTr="00887818">
        <w:tc>
          <w:tcPr>
            <w:tcW w:w="5140" w:type="dxa"/>
          </w:tcPr>
          <w:p w:rsidR="002D4033" w:rsidRPr="0027405A" w:rsidRDefault="002D4033" w:rsidP="0027405A">
            <w:pPr>
              <w:jc w:val="center"/>
              <w:rPr>
                <w:rFonts w:ascii="Times New Roman" w:hAnsi="Times New Roman" w:cs="Times New Roman"/>
                <w:b/>
                <w:sz w:val="24"/>
                <w:szCs w:val="24"/>
              </w:rPr>
            </w:pPr>
            <w:r w:rsidRPr="0027405A">
              <w:rPr>
                <w:rFonts w:ascii="Times New Roman" w:hAnsi="Times New Roman" w:cs="Times New Roman"/>
                <w:b/>
                <w:sz w:val="24"/>
                <w:szCs w:val="24"/>
              </w:rPr>
              <w:t>Національний  центр</w:t>
            </w:r>
          </w:p>
          <w:p w:rsidR="002D4033" w:rsidRPr="0027405A" w:rsidRDefault="002D4033" w:rsidP="0027405A">
            <w:pPr>
              <w:jc w:val="center"/>
              <w:rPr>
                <w:rFonts w:ascii="Times New Roman" w:hAnsi="Times New Roman" w:cs="Times New Roman"/>
                <w:b/>
                <w:sz w:val="24"/>
                <w:szCs w:val="24"/>
              </w:rPr>
            </w:pPr>
            <w:r w:rsidRPr="0027405A">
              <w:rPr>
                <w:rFonts w:ascii="Times New Roman" w:hAnsi="Times New Roman" w:cs="Times New Roman"/>
                <w:b/>
                <w:sz w:val="24"/>
                <w:szCs w:val="24"/>
              </w:rPr>
              <w:t>«Мала академія наук України»</w:t>
            </w:r>
          </w:p>
          <w:p w:rsidR="002D4033" w:rsidRPr="0027405A" w:rsidRDefault="002D4033" w:rsidP="0027405A">
            <w:pPr>
              <w:jc w:val="center"/>
              <w:rPr>
                <w:rFonts w:ascii="Times New Roman" w:hAnsi="Times New Roman" w:cs="Times New Roman"/>
                <w:b/>
                <w:bCs/>
                <w:sz w:val="24"/>
                <w:szCs w:val="24"/>
              </w:rPr>
            </w:pPr>
          </w:p>
        </w:tc>
        <w:tc>
          <w:tcPr>
            <w:tcW w:w="5141" w:type="dxa"/>
          </w:tcPr>
          <w:p w:rsidR="002D4033" w:rsidRPr="0027405A" w:rsidRDefault="002D4033" w:rsidP="0027405A">
            <w:pPr>
              <w:jc w:val="center"/>
              <w:rPr>
                <w:rFonts w:ascii="Times New Roman" w:hAnsi="Times New Roman" w:cs="Times New Roman"/>
                <w:b/>
                <w:bCs/>
                <w:sz w:val="24"/>
                <w:szCs w:val="24"/>
              </w:rPr>
            </w:pPr>
          </w:p>
        </w:tc>
      </w:tr>
      <w:tr w:rsidR="002D4033" w:rsidRPr="0027405A" w:rsidTr="00887818">
        <w:tc>
          <w:tcPr>
            <w:tcW w:w="5140" w:type="dxa"/>
          </w:tcPr>
          <w:p w:rsidR="002D4033" w:rsidRPr="0027405A" w:rsidRDefault="002D4033" w:rsidP="0027405A">
            <w:pPr>
              <w:rPr>
                <w:rFonts w:ascii="Times New Roman" w:hAnsi="Times New Roman" w:cs="Times New Roman"/>
                <w:b/>
                <w:bCs/>
                <w:sz w:val="24"/>
                <w:szCs w:val="24"/>
              </w:rPr>
            </w:pPr>
            <w:proofErr w:type="spellStart"/>
            <w:r w:rsidRPr="0027405A">
              <w:rPr>
                <w:rFonts w:ascii="Times New Roman" w:hAnsi="Times New Roman" w:cs="Times New Roman"/>
                <w:b/>
                <w:bCs/>
                <w:sz w:val="24"/>
                <w:szCs w:val="24"/>
              </w:rPr>
              <w:t>В.о.директора</w:t>
            </w:r>
            <w:proofErr w:type="spellEnd"/>
          </w:p>
          <w:p w:rsidR="002D4033" w:rsidRPr="0027405A" w:rsidRDefault="002D4033" w:rsidP="0027405A">
            <w:pPr>
              <w:rPr>
                <w:rFonts w:ascii="Times New Roman" w:hAnsi="Times New Roman" w:cs="Times New Roman"/>
                <w:b/>
                <w:bCs/>
                <w:sz w:val="24"/>
                <w:szCs w:val="24"/>
              </w:rPr>
            </w:pPr>
          </w:p>
          <w:p w:rsidR="002D4033" w:rsidRPr="0027405A" w:rsidRDefault="002D4033" w:rsidP="0027405A">
            <w:pPr>
              <w:rPr>
                <w:rFonts w:ascii="Times New Roman" w:hAnsi="Times New Roman" w:cs="Times New Roman"/>
                <w:b/>
                <w:bCs/>
                <w:sz w:val="24"/>
                <w:szCs w:val="24"/>
              </w:rPr>
            </w:pPr>
          </w:p>
          <w:p w:rsidR="002D4033" w:rsidRPr="0027405A" w:rsidRDefault="002D4033" w:rsidP="0027405A">
            <w:pPr>
              <w:rPr>
                <w:rFonts w:ascii="Times New Roman" w:hAnsi="Times New Roman" w:cs="Times New Roman"/>
                <w:b/>
                <w:bCs/>
                <w:sz w:val="24"/>
                <w:szCs w:val="24"/>
              </w:rPr>
            </w:pPr>
            <w:r w:rsidRPr="0027405A">
              <w:rPr>
                <w:rFonts w:ascii="Times New Roman" w:hAnsi="Times New Roman" w:cs="Times New Roman"/>
                <w:b/>
                <w:bCs/>
                <w:sz w:val="24"/>
                <w:szCs w:val="24"/>
              </w:rPr>
              <w:t xml:space="preserve">_____________________ </w:t>
            </w:r>
            <w:r w:rsidR="006327C9" w:rsidRPr="0027405A">
              <w:rPr>
                <w:rFonts w:ascii="Times New Roman" w:hAnsi="Times New Roman" w:cs="Times New Roman"/>
                <w:b/>
                <w:color w:val="000000" w:themeColor="text1"/>
                <w:sz w:val="24"/>
                <w:szCs w:val="24"/>
              </w:rPr>
              <w:t>Алла НЕСТЕРЧУК</w:t>
            </w:r>
          </w:p>
          <w:p w:rsidR="002D4033" w:rsidRPr="0027405A" w:rsidRDefault="002D4033" w:rsidP="0027405A">
            <w:pPr>
              <w:rPr>
                <w:rFonts w:ascii="Times New Roman" w:hAnsi="Times New Roman" w:cs="Times New Roman"/>
                <w:b/>
                <w:bCs/>
                <w:sz w:val="24"/>
                <w:szCs w:val="24"/>
              </w:rPr>
            </w:pPr>
            <w:r w:rsidRPr="0027405A">
              <w:rPr>
                <w:rFonts w:ascii="Times New Roman" w:hAnsi="Times New Roman" w:cs="Times New Roman"/>
                <w:b/>
                <w:bCs/>
                <w:sz w:val="24"/>
                <w:szCs w:val="24"/>
              </w:rPr>
              <w:t>М.П.</w:t>
            </w:r>
          </w:p>
        </w:tc>
        <w:tc>
          <w:tcPr>
            <w:tcW w:w="5141" w:type="dxa"/>
          </w:tcPr>
          <w:p w:rsidR="002D4033" w:rsidRPr="0027405A" w:rsidRDefault="002D4033" w:rsidP="0027405A">
            <w:pPr>
              <w:rPr>
                <w:rFonts w:ascii="Times New Roman" w:hAnsi="Times New Roman" w:cs="Times New Roman"/>
                <w:b/>
                <w:bCs/>
                <w:sz w:val="24"/>
                <w:szCs w:val="24"/>
              </w:rPr>
            </w:pPr>
          </w:p>
          <w:p w:rsidR="002D4033" w:rsidRPr="0027405A" w:rsidRDefault="002D4033" w:rsidP="0027405A">
            <w:pPr>
              <w:rPr>
                <w:rFonts w:ascii="Times New Roman" w:hAnsi="Times New Roman" w:cs="Times New Roman"/>
                <w:b/>
                <w:bCs/>
                <w:sz w:val="24"/>
                <w:szCs w:val="24"/>
              </w:rPr>
            </w:pPr>
          </w:p>
          <w:p w:rsidR="002D4033" w:rsidRPr="0027405A" w:rsidRDefault="002D4033" w:rsidP="0027405A">
            <w:pPr>
              <w:rPr>
                <w:rFonts w:ascii="Times New Roman" w:hAnsi="Times New Roman" w:cs="Times New Roman"/>
                <w:b/>
                <w:bCs/>
                <w:sz w:val="24"/>
                <w:szCs w:val="24"/>
              </w:rPr>
            </w:pPr>
            <w:r w:rsidRPr="0027405A">
              <w:rPr>
                <w:rFonts w:ascii="Times New Roman" w:hAnsi="Times New Roman" w:cs="Times New Roman"/>
                <w:b/>
                <w:bCs/>
                <w:sz w:val="24"/>
                <w:szCs w:val="24"/>
              </w:rPr>
              <w:t xml:space="preserve">_________________________ </w:t>
            </w:r>
          </w:p>
          <w:p w:rsidR="002D4033" w:rsidRPr="0027405A" w:rsidRDefault="002D4033" w:rsidP="0027405A">
            <w:pPr>
              <w:rPr>
                <w:rFonts w:ascii="Times New Roman" w:hAnsi="Times New Roman" w:cs="Times New Roman"/>
                <w:b/>
                <w:bCs/>
                <w:sz w:val="24"/>
                <w:szCs w:val="24"/>
              </w:rPr>
            </w:pPr>
            <w:r w:rsidRPr="0027405A">
              <w:rPr>
                <w:rFonts w:ascii="Times New Roman" w:hAnsi="Times New Roman" w:cs="Times New Roman"/>
                <w:b/>
                <w:bCs/>
                <w:sz w:val="24"/>
                <w:szCs w:val="24"/>
              </w:rPr>
              <w:t>М.П.</w:t>
            </w:r>
          </w:p>
        </w:tc>
      </w:tr>
    </w:tbl>
    <w:p w:rsidR="002D4033" w:rsidRPr="0027405A" w:rsidRDefault="002D4033" w:rsidP="0027405A">
      <w:pPr>
        <w:spacing w:after="0" w:line="240" w:lineRule="auto"/>
        <w:ind w:firstLine="708"/>
        <w:jc w:val="both"/>
        <w:rPr>
          <w:rFonts w:ascii="Times New Roman" w:hAnsi="Times New Roman" w:cs="Times New Roman"/>
          <w:sz w:val="24"/>
          <w:szCs w:val="24"/>
        </w:rPr>
      </w:pPr>
    </w:p>
    <w:p w:rsidR="002D4033" w:rsidRPr="0027405A" w:rsidRDefault="002D4033" w:rsidP="0027405A">
      <w:pPr>
        <w:spacing w:after="0" w:line="240" w:lineRule="auto"/>
        <w:jc w:val="right"/>
        <w:rPr>
          <w:rFonts w:ascii="Times New Roman" w:hAnsi="Times New Roman" w:cs="Times New Roman"/>
          <w:b/>
          <w:sz w:val="24"/>
          <w:szCs w:val="24"/>
        </w:rPr>
      </w:pPr>
    </w:p>
    <w:p w:rsidR="007C321B" w:rsidRPr="0027405A" w:rsidRDefault="007C321B" w:rsidP="0027405A">
      <w:pPr>
        <w:spacing w:after="0" w:line="240" w:lineRule="auto"/>
        <w:rPr>
          <w:rFonts w:ascii="Times New Roman" w:hAnsi="Times New Roman" w:cs="Times New Roman"/>
          <w:b/>
          <w:bCs/>
          <w:sz w:val="24"/>
          <w:szCs w:val="24"/>
          <w:lang w:eastAsia="en-US"/>
        </w:rPr>
      </w:pPr>
    </w:p>
    <w:p w:rsidR="00234D6B" w:rsidRPr="0027405A" w:rsidRDefault="00234D6B" w:rsidP="0027405A">
      <w:pPr>
        <w:spacing w:after="0" w:line="240" w:lineRule="auto"/>
        <w:rPr>
          <w:rFonts w:ascii="Times New Roman" w:hAnsi="Times New Roman" w:cs="Times New Roman"/>
          <w:b/>
          <w:bCs/>
          <w:sz w:val="24"/>
          <w:szCs w:val="24"/>
          <w:lang w:eastAsia="en-US"/>
        </w:rPr>
      </w:pPr>
    </w:p>
    <w:sectPr w:rsidR="00234D6B" w:rsidRPr="0027405A" w:rsidSect="00BE1265">
      <w:footerReference w:type="default" r:id="rId22"/>
      <w:pgSz w:w="11906" w:h="16838"/>
      <w:pgMar w:top="567" w:right="851" w:bottom="567"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F643D" w:rsidRDefault="00FF643D">
      <w:pPr>
        <w:spacing w:after="0" w:line="240" w:lineRule="auto"/>
      </w:pPr>
      <w:r>
        <w:separator/>
      </w:r>
    </w:p>
  </w:endnote>
  <w:endnote w:type="continuationSeparator" w:id="0">
    <w:p w:rsidR="00FF643D" w:rsidRDefault="00FF6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7818" w:rsidRDefault="00887818">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F643D" w:rsidRDefault="00FF643D">
      <w:pPr>
        <w:spacing w:after="0" w:line="240" w:lineRule="auto"/>
      </w:pPr>
      <w:r>
        <w:separator/>
      </w:r>
    </w:p>
  </w:footnote>
  <w:footnote w:type="continuationSeparator" w:id="0">
    <w:p w:rsidR="00FF643D" w:rsidRDefault="00FF64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BB7E5CA6"/>
    <w:name w:val="WW8Num2"/>
    <w:lvl w:ilvl="0">
      <w:start w:val="1"/>
      <w:numFmt w:val="decimal"/>
      <w:lvlText w:val="%1."/>
      <w:lvlJc w:val="left"/>
      <w:pPr>
        <w:tabs>
          <w:tab w:val="num" w:pos="1130"/>
        </w:tabs>
        <w:ind w:left="1130" w:hanging="420"/>
      </w:pPr>
      <w:rPr>
        <w:b/>
      </w:r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5"/>
    <w:multiLevelType w:val="singleLevel"/>
    <w:tmpl w:val="00000005"/>
    <w:name w:val="WW8Num5"/>
    <w:lvl w:ilvl="0">
      <w:start w:val="3"/>
      <w:numFmt w:val="bullet"/>
      <w:lvlText w:val="-"/>
      <w:lvlJc w:val="left"/>
      <w:pPr>
        <w:tabs>
          <w:tab w:val="num" w:pos="900"/>
        </w:tabs>
        <w:ind w:left="900" w:hanging="360"/>
      </w:pPr>
      <w:rPr>
        <w:rFonts w:ascii="Times New Roman" w:hAnsi="Times New Roman" w:cs="Times New Roman"/>
      </w:rPr>
    </w:lvl>
  </w:abstractNum>
  <w:abstractNum w:abstractNumId="2"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D860ED4"/>
    <w:multiLevelType w:val="hybridMultilevel"/>
    <w:tmpl w:val="F9E43B6C"/>
    <w:lvl w:ilvl="0" w:tplc="0226EC6E">
      <w:start w:val="1"/>
      <w:numFmt w:val="decimal"/>
      <w:suff w:val="space"/>
      <w:lvlText w:val="1.%1."/>
      <w:lvlJc w:val="left"/>
      <w:pPr>
        <w:ind w:left="928"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CCA398C"/>
    <w:multiLevelType w:val="multilevel"/>
    <w:tmpl w:val="72BE422E"/>
    <w:lvl w:ilvl="0">
      <w:start w:val="1"/>
      <w:numFmt w:val="bullet"/>
      <w:lvlText w:val=""/>
      <w:lvlJc w:val="left"/>
      <w:pPr>
        <w:tabs>
          <w:tab w:val="num" w:pos="720"/>
        </w:tabs>
        <w:ind w:left="720" w:hanging="360"/>
      </w:pPr>
      <w:rPr>
        <w:rFonts w:ascii="Symbol" w:hAnsi="Symbol" w:hint="default"/>
        <w:sz w:val="20"/>
      </w:rPr>
    </w:lvl>
    <w:lvl w:ilvl="1">
      <w:start w:val="1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2A2A8B"/>
    <w:multiLevelType w:val="hybridMultilevel"/>
    <w:tmpl w:val="C3BE0950"/>
    <w:lvl w:ilvl="0" w:tplc="9312C058">
      <w:start w:val="1"/>
      <w:numFmt w:val="decimal"/>
      <w:suff w:val="space"/>
      <w:lvlText w:val="4.%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2F1A8B"/>
    <w:multiLevelType w:val="multilevel"/>
    <w:tmpl w:val="D68C3F0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6172330"/>
    <w:multiLevelType w:val="multilevel"/>
    <w:tmpl w:val="4FA8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58718D"/>
    <w:multiLevelType w:val="multilevel"/>
    <w:tmpl w:val="CF940200"/>
    <w:lvl w:ilvl="0">
      <w:start w:val="1"/>
      <w:numFmt w:val="decimal"/>
      <w:lvlText w:val="%1."/>
      <w:lvlJc w:val="left"/>
      <w:pPr>
        <w:ind w:left="644"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9" w15:restartNumberingAfterBreak="0">
    <w:nsid w:val="4E171AAF"/>
    <w:multiLevelType w:val="multilevel"/>
    <w:tmpl w:val="B0727A28"/>
    <w:lvl w:ilvl="0">
      <w:start w:val="1"/>
      <w:numFmt w:val="decimal"/>
      <w:lvlText w:val="%1."/>
      <w:lvlJc w:val="left"/>
      <w:pPr>
        <w:tabs>
          <w:tab w:val="num" w:pos="360"/>
        </w:tabs>
        <w:ind w:left="360" w:hanging="360"/>
      </w:pPr>
      <w:rPr>
        <w:rFonts w:ascii="Times New Roman" w:hAnsi="Times New Roman" w:cs="Times New Roman" w:hint="default"/>
        <w:b w:val="0"/>
        <w:bCs w:val="0"/>
        <w:sz w:val="24"/>
        <w:szCs w:val="24"/>
      </w:rPr>
    </w:lvl>
    <w:lvl w:ilvl="1">
      <w:start w:val="1"/>
      <w:numFmt w:val="decimal"/>
      <w:lvlText w:val="%1.%2."/>
      <w:lvlJc w:val="left"/>
      <w:pPr>
        <w:tabs>
          <w:tab w:val="num" w:pos="862"/>
        </w:tabs>
        <w:ind w:left="862" w:hanging="720"/>
      </w:pPr>
      <w:rPr>
        <w:rFonts w:ascii="Times New Roman" w:hAnsi="Times New Roman" w:cs="Times New Roman" w:hint="default"/>
        <w:b w:val="0"/>
        <w:bCs w:val="0"/>
        <w:sz w:val="24"/>
        <w:szCs w:val="24"/>
      </w:rPr>
    </w:lvl>
    <w:lvl w:ilvl="2">
      <w:start w:val="1"/>
      <w:numFmt w:val="decimal"/>
      <w:lvlText w:val="%1.%2.%3."/>
      <w:lvlJc w:val="left"/>
      <w:pPr>
        <w:tabs>
          <w:tab w:val="num" w:pos="2760"/>
        </w:tabs>
        <w:ind w:left="2760" w:hanging="720"/>
      </w:pPr>
      <w:rPr>
        <w:rFonts w:ascii="Times New Roman" w:hAnsi="Times New Roman" w:cs="Times New Roman" w:hint="default"/>
        <w:sz w:val="24"/>
        <w:szCs w:val="24"/>
      </w:rPr>
    </w:lvl>
    <w:lvl w:ilvl="3">
      <w:start w:val="1"/>
      <w:numFmt w:val="decimal"/>
      <w:lvlText w:val="%1.%2.%3.%4."/>
      <w:lvlJc w:val="left"/>
      <w:pPr>
        <w:tabs>
          <w:tab w:val="num" w:pos="4140"/>
        </w:tabs>
        <w:ind w:left="4140" w:hanging="1080"/>
      </w:pPr>
      <w:rPr>
        <w:rFonts w:ascii="Times New Roman" w:hAnsi="Times New Roman" w:cs="Times New Roman" w:hint="default"/>
        <w:sz w:val="24"/>
        <w:szCs w:val="24"/>
      </w:rPr>
    </w:lvl>
    <w:lvl w:ilvl="4">
      <w:start w:val="1"/>
      <w:numFmt w:val="decimal"/>
      <w:lvlText w:val="%1.%2.%3.%4.%5."/>
      <w:lvlJc w:val="left"/>
      <w:pPr>
        <w:tabs>
          <w:tab w:val="num" w:pos="5520"/>
        </w:tabs>
        <w:ind w:left="5520" w:hanging="1440"/>
      </w:pPr>
      <w:rPr>
        <w:rFonts w:ascii="Times New Roman" w:hAnsi="Times New Roman" w:cs="Times New Roman" w:hint="default"/>
        <w:sz w:val="24"/>
        <w:szCs w:val="24"/>
      </w:rPr>
    </w:lvl>
    <w:lvl w:ilvl="5">
      <w:start w:val="1"/>
      <w:numFmt w:val="decimal"/>
      <w:lvlText w:val="%1.%2.%3.%4.%5.%6."/>
      <w:lvlJc w:val="left"/>
      <w:pPr>
        <w:tabs>
          <w:tab w:val="num" w:pos="6540"/>
        </w:tabs>
        <w:ind w:left="6540" w:hanging="1440"/>
      </w:pPr>
      <w:rPr>
        <w:rFonts w:ascii="Times New Roman" w:hAnsi="Times New Roman" w:cs="Times New Roman" w:hint="default"/>
        <w:sz w:val="24"/>
        <w:szCs w:val="24"/>
      </w:rPr>
    </w:lvl>
    <w:lvl w:ilvl="6">
      <w:start w:val="1"/>
      <w:numFmt w:val="decimal"/>
      <w:lvlText w:val="%1.%2.%3.%4.%5.%6.%7."/>
      <w:lvlJc w:val="left"/>
      <w:pPr>
        <w:tabs>
          <w:tab w:val="num" w:pos="7920"/>
        </w:tabs>
        <w:ind w:left="7920" w:hanging="1800"/>
      </w:pPr>
      <w:rPr>
        <w:rFonts w:ascii="Times New Roman" w:hAnsi="Times New Roman" w:cs="Times New Roman" w:hint="default"/>
        <w:sz w:val="24"/>
        <w:szCs w:val="24"/>
      </w:rPr>
    </w:lvl>
    <w:lvl w:ilvl="7">
      <w:start w:val="1"/>
      <w:numFmt w:val="decimal"/>
      <w:lvlText w:val="%1.%2.%3.%4.%5.%6.%7.%8."/>
      <w:lvlJc w:val="left"/>
      <w:pPr>
        <w:tabs>
          <w:tab w:val="num" w:pos="9300"/>
        </w:tabs>
        <w:ind w:left="9300" w:hanging="2160"/>
      </w:pPr>
      <w:rPr>
        <w:rFonts w:ascii="Times New Roman" w:hAnsi="Times New Roman" w:cs="Times New Roman" w:hint="default"/>
        <w:sz w:val="24"/>
        <w:szCs w:val="24"/>
      </w:rPr>
    </w:lvl>
    <w:lvl w:ilvl="8">
      <w:start w:val="1"/>
      <w:numFmt w:val="decimal"/>
      <w:lvlText w:val="%1.%2.%3.%4.%5.%6.%7.%8.%9."/>
      <w:lvlJc w:val="left"/>
      <w:pPr>
        <w:tabs>
          <w:tab w:val="num" w:pos="10320"/>
        </w:tabs>
        <w:ind w:left="10320" w:hanging="2160"/>
      </w:pPr>
      <w:rPr>
        <w:rFonts w:ascii="Times New Roman" w:hAnsi="Times New Roman" w:cs="Times New Roman" w:hint="default"/>
        <w:sz w:val="24"/>
        <w:szCs w:val="24"/>
      </w:rPr>
    </w:lvl>
  </w:abstractNum>
  <w:abstractNum w:abstractNumId="10" w15:restartNumberingAfterBreak="0">
    <w:nsid w:val="775302CD"/>
    <w:multiLevelType w:val="hybridMultilevel"/>
    <w:tmpl w:val="A9EC3002"/>
    <w:lvl w:ilvl="0" w:tplc="FE84D53A">
      <w:start w:val="1"/>
      <w:numFmt w:val="decimal"/>
      <w:suff w:val="space"/>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B1814AC"/>
    <w:multiLevelType w:val="hybridMultilevel"/>
    <w:tmpl w:val="FB9A02F2"/>
    <w:lvl w:ilvl="0" w:tplc="3F60C7F8">
      <w:start w:val="1"/>
      <w:numFmt w:val="decimal"/>
      <w:suff w:val="space"/>
      <w:lvlText w:val="2.%1."/>
      <w:lvlJc w:val="left"/>
      <w:pPr>
        <w:ind w:left="928" w:hanging="360"/>
      </w:pPr>
      <w:rPr>
        <w:rFonts w:hint="default"/>
        <w:b w:val="0"/>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2" w15:restartNumberingAfterBreak="0">
    <w:nsid w:val="7B901BB1"/>
    <w:multiLevelType w:val="multilevel"/>
    <w:tmpl w:val="1D12851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7C9B124B"/>
    <w:multiLevelType w:val="multilevel"/>
    <w:tmpl w:val="D90C22F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CCB3F38"/>
    <w:multiLevelType w:val="hybridMultilevel"/>
    <w:tmpl w:val="2C24D778"/>
    <w:lvl w:ilvl="0" w:tplc="7222FCE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4"/>
  </w:num>
  <w:num w:numId="4">
    <w:abstractNumId w:val="7"/>
  </w:num>
  <w:num w:numId="5">
    <w:abstractNumId w:val="8"/>
  </w:num>
  <w:num w:numId="6">
    <w:abstractNumId w:val="10"/>
  </w:num>
  <w:num w:numId="7">
    <w:abstractNumId w:val="5"/>
  </w:num>
  <w:num w:numId="8">
    <w:abstractNumId w:val="3"/>
  </w:num>
  <w:num w:numId="9">
    <w:abstractNumId w:val="11"/>
  </w:num>
  <w:num w:numId="10">
    <w:abstractNumId w:val="9"/>
  </w:num>
  <w:num w:numId="11">
    <w:abstractNumId w:val="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255"/>
    <w:rsid w:val="000003C6"/>
    <w:rsid w:val="00002E16"/>
    <w:rsid w:val="00004574"/>
    <w:rsid w:val="00006160"/>
    <w:rsid w:val="00006F6C"/>
    <w:rsid w:val="00007546"/>
    <w:rsid w:val="0001043D"/>
    <w:rsid w:val="00010A62"/>
    <w:rsid w:val="00010CAC"/>
    <w:rsid w:val="00011C5A"/>
    <w:rsid w:val="0001355B"/>
    <w:rsid w:val="000161F1"/>
    <w:rsid w:val="00016457"/>
    <w:rsid w:val="0001717B"/>
    <w:rsid w:val="000229A5"/>
    <w:rsid w:val="00023293"/>
    <w:rsid w:val="000244B6"/>
    <w:rsid w:val="00025412"/>
    <w:rsid w:val="00025A5C"/>
    <w:rsid w:val="000263CA"/>
    <w:rsid w:val="00033172"/>
    <w:rsid w:val="00033386"/>
    <w:rsid w:val="00036F34"/>
    <w:rsid w:val="00037042"/>
    <w:rsid w:val="000373F1"/>
    <w:rsid w:val="000408B8"/>
    <w:rsid w:val="000418F0"/>
    <w:rsid w:val="00041A41"/>
    <w:rsid w:val="00041ADE"/>
    <w:rsid w:val="000427B9"/>
    <w:rsid w:val="000429AD"/>
    <w:rsid w:val="00042D0B"/>
    <w:rsid w:val="00045318"/>
    <w:rsid w:val="0004646F"/>
    <w:rsid w:val="00056D0B"/>
    <w:rsid w:val="00056F91"/>
    <w:rsid w:val="00057642"/>
    <w:rsid w:val="00057879"/>
    <w:rsid w:val="00060C04"/>
    <w:rsid w:val="00062346"/>
    <w:rsid w:val="000624FF"/>
    <w:rsid w:val="000649D8"/>
    <w:rsid w:val="00065669"/>
    <w:rsid w:val="00071A4D"/>
    <w:rsid w:val="0007268B"/>
    <w:rsid w:val="0007298F"/>
    <w:rsid w:val="000731A2"/>
    <w:rsid w:val="000741B3"/>
    <w:rsid w:val="00076FCA"/>
    <w:rsid w:val="00080F24"/>
    <w:rsid w:val="0008113E"/>
    <w:rsid w:val="00084054"/>
    <w:rsid w:val="000840E7"/>
    <w:rsid w:val="00085682"/>
    <w:rsid w:val="00085A6D"/>
    <w:rsid w:val="000869A1"/>
    <w:rsid w:val="000924ED"/>
    <w:rsid w:val="00092E3E"/>
    <w:rsid w:val="00095529"/>
    <w:rsid w:val="000A05CE"/>
    <w:rsid w:val="000A315C"/>
    <w:rsid w:val="000A6381"/>
    <w:rsid w:val="000A648B"/>
    <w:rsid w:val="000B1280"/>
    <w:rsid w:val="000B5A25"/>
    <w:rsid w:val="000B7857"/>
    <w:rsid w:val="000C1EBA"/>
    <w:rsid w:val="000C28E9"/>
    <w:rsid w:val="000C3024"/>
    <w:rsid w:val="000C4142"/>
    <w:rsid w:val="000C4934"/>
    <w:rsid w:val="000C6A08"/>
    <w:rsid w:val="000D65B3"/>
    <w:rsid w:val="000D71D2"/>
    <w:rsid w:val="000E084D"/>
    <w:rsid w:val="000E26C7"/>
    <w:rsid w:val="000E362F"/>
    <w:rsid w:val="000E5C60"/>
    <w:rsid w:val="000E6874"/>
    <w:rsid w:val="000F2191"/>
    <w:rsid w:val="000F74CA"/>
    <w:rsid w:val="0010221B"/>
    <w:rsid w:val="00103B1A"/>
    <w:rsid w:val="001119C3"/>
    <w:rsid w:val="00111E98"/>
    <w:rsid w:val="00112362"/>
    <w:rsid w:val="0011410B"/>
    <w:rsid w:val="001151D3"/>
    <w:rsid w:val="0011668B"/>
    <w:rsid w:val="001175C6"/>
    <w:rsid w:val="00120722"/>
    <w:rsid w:val="0012072E"/>
    <w:rsid w:val="0012224A"/>
    <w:rsid w:val="00123094"/>
    <w:rsid w:val="00123FA7"/>
    <w:rsid w:val="001276B2"/>
    <w:rsid w:val="0012786A"/>
    <w:rsid w:val="00127C82"/>
    <w:rsid w:val="00131CC1"/>
    <w:rsid w:val="00134A7F"/>
    <w:rsid w:val="001361B8"/>
    <w:rsid w:val="00136A8F"/>
    <w:rsid w:val="00137328"/>
    <w:rsid w:val="0013769A"/>
    <w:rsid w:val="00140BF9"/>
    <w:rsid w:val="0014146F"/>
    <w:rsid w:val="00141558"/>
    <w:rsid w:val="0014275F"/>
    <w:rsid w:val="00142EF6"/>
    <w:rsid w:val="0014443F"/>
    <w:rsid w:val="00144496"/>
    <w:rsid w:val="00145A48"/>
    <w:rsid w:val="00145C61"/>
    <w:rsid w:val="00145EFB"/>
    <w:rsid w:val="00146076"/>
    <w:rsid w:val="001533A1"/>
    <w:rsid w:val="00153E83"/>
    <w:rsid w:val="001562BA"/>
    <w:rsid w:val="001577B7"/>
    <w:rsid w:val="00160448"/>
    <w:rsid w:val="0016162B"/>
    <w:rsid w:val="001665DA"/>
    <w:rsid w:val="0016682A"/>
    <w:rsid w:val="00166F3E"/>
    <w:rsid w:val="00171554"/>
    <w:rsid w:val="00176190"/>
    <w:rsid w:val="00176F49"/>
    <w:rsid w:val="00181141"/>
    <w:rsid w:val="0018430F"/>
    <w:rsid w:val="00184B3F"/>
    <w:rsid w:val="00184C32"/>
    <w:rsid w:val="00196FB0"/>
    <w:rsid w:val="001974A7"/>
    <w:rsid w:val="00197880"/>
    <w:rsid w:val="001A0237"/>
    <w:rsid w:val="001A067F"/>
    <w:rsid w:val="001A1DDC"/>
    <w:rsid w:val="001A318B"/>
    <w:rsid w:val="001A3554"/>
    <w:rsid w:val="001A6CAA"/>
    <w:rsid w:val="001B04EC"/>
    <w:rsid w:val="001B250A"/>
    <w:rsid w:val="001B4034"/>
    <w:rsid w:val="001B49F1"/>
    <w:rsid w:val="001B630E"/>
    <w:rsid w:val="001B6EBF"/>
    <w:rsid w:val="001B758C"/>
    <w:rsid w:val="001C0322"/>
    <w:rsid w:val="001C0A65"/>
    <w:rsid w:val="001C16AF"/>
    <w:rsid w:val="001C18CF"/>
    <w:rsid w:val="001C37BC"/>
    <w:rsid w:val="001C557B"/>
    <w:rsid w:val="001C5BF6"/>
    <w:rsid w:val="001C667F"/>
    <w:rsid w:val="001C6A05"/>
    <w:rsid w:val="001C7288"/>
    <w:rsid w:val="001D0056"/>
    <w:rsid w:val="001D086B"/>
    <w:rsid w:val="001D1721"/>
    <w:rsid w:val="001D33D6"/>
    <w:rsid w:val="001D38A4"/>
    <w:rsid w:val="001D3D95"/>
    <w:rsid w:val="001D4737"/>
    <w:rsid w:val="001D6377"/>
    <w:rsid w:val="001D6C2C"/>
    <w:rsid w:val="001D7C38"/>
    <w:rsid w:val="001E4C6E"/>
    <w:rsid w:val="001E4F63"/>
    <w:rsid w:val="001E69CF"/>
    <w:rsid w:val="001E7E43"/>
    <w:rsid w:val="001E7F7B"/>
    <w:rsid w:val="001F0E83"/>
    <w:rsid w:val="001F287A"/>
    <w:rsid w:val="001F299D"/>
    <w:rsid w:val="001F2F8C"/>
    <w:rsid w:val="001F3CC0"/>
    <w:rsid w:val="001F432E"/>
    <w:rsid w:val="001F5FC1"/>
    <w:rsid w:val="00201077"/>
    <w:rsid w:val="00202073"/>
    <w:rsid w:val="00202D1A"/>
    <w:rsid w:val="00203141"/>
    <w:rsid w:val="00203A79"/>
    <w:rsid w:val="0020498E"/>
    <w:rsid w:val="002107F1"/>
    <w:rsid w:val="00211E32"/>
    <w:rsid w:val="0021211D"/>
    <w:rsid w:val="002140CF"/>
    <w:rsid w:val="00220785"/>
    <w:rsid w:val="002225F3"/>
    <w:rsid w:val="00223A51"/>
    <w:rsid w:val="00224EF2"/>
    <w:rsid w:val="00227750"/>
    <w:rsid w:val="00230A80"/>
    <w:rsid w:val="00231710"/>
    <w:rsid w:val="00234477"/>
    <w:rsid w:val="0023499E"/>
    <w:rsid w:val="00234D6B"/>
    <w:rsid w:val="002371A9"/>
    <w:rsid w:val="00244B12"/>
    <w:rsid w:val="00245A50"/>
    <w:rsid w:val="0024670C"/>
    <w:rsid w:val="00250CF7"/>
    <w:rsid w:val="00251A97"/>
    <w:rsid w:val="00251DA3"/>
    <w:rsid w:val="00253CDC"/>
    <w:rsid w:val="00255D35"/>
    <w:rsid w:val="00256C14"/>
    <w:rsid w:val="00256F57"/>
    <w:rsid w:val="00257409"/>
    <w:rsid w:val="002612D1"/>
    <w:rsid w:val="00262595"/>
    <w:rsid w:val="00262A00"/>
    <w:rsid w:val="002673D7"/>
    <w:rsid w:val="00267850"/>
    <w:rsid w:val="00271813"/>
    <w:rsid w:val="00271B43"/>
    <w:rsid w:val="00271FBF"/>
    <w:rsid w:val="00272643"/>
    <w:rsid w:val="00273EB8"/>
    <w:rsid w:val="0027405A"/>
    <w:rsid w:val="00275374"/>
    <w:rsid w:val="00277EB1"/>
    <w:rsid w:val="00280832"/>
    <w:rsid w:val="0028263E"/>
    <w:rsid w:val="00283F5A"/>
    <w:rsid w:val="002843BE"/>
    <w:rsid w:val="00286B3F"/>
    <w:rsid w:val="0029008D"/>
    <w:rsid w:val="00290698"/>
    <w:rsid w:val="00292555"/>
    <w:rsid w:val="00293FB4"/>
    <w:rsid w:val="002944B9"/>
    <w:rsid w:val="00295BE9"/>
    <w:rsid w:val="002A0274"/>
    <w:rsid w:val="002A27D8"/>
    <w:rsid w:val="002A3D23"/>
    <w:rsid w:val="002A40DD"/>
    <w:rsid w:val="002B0E75"/>
    <w:rsid w:val="002B1ECE"/>
    <w:rsid w:val="002C3ACF"/>
    <w:rsid w:val="002C4390"/>
    <w:rsid w:val="002C60A1"/>
    <w:rsid w:val="002C662F"/>
    <w:rsid w:val="002D0509"/>
    <w:rsid w:val="002D4033"/>
    <w:rsid w:val="002D4A16"/>
    <w:rsid w:val="002D6392"/>
    <w:rsid w:val="002E0826"/>
    <w:rsid w:val="002E0A7D"/>
    <w:rsid w:val="002E1A6F"/>
    <w:rsid w:val="002E1F73"/>
    <w:rsid w:val="002E3C36"/>
    <w:rsid w:val="002E3F79"/>
    <w:rsid w:val="002E5947"/>
    <w:rsid w:val="002E5E87"/>
    <w:rsid w:val="002E6756"/>
    <w:rsid w:val="002F01BD"/>
    <w:rsid w:val="002F2037"/>
    <w:rsid w:val="002F2190"/>
    <w:rsid w:val="002F2819"/>
    <w:rsid w:val="002F3B1D"/>
    <w:rsid w:val="002F4E01"/>
    <w:rsid w:val="002F6517"/>
    <w:rsid w:val="002F736B"/>
    <w:rsid w:val="003000A1"/>
    <w:rsid w:val="003005A3"/>
    <w:rsid w:val="003013DD"/>
    <w:rsid w:val="003026F7"/>
    <w:rsid w:val="00304990"/>
    <w:rsid w:val="00306B0C"/>
    <w:rsid w:val="003072AE"/>
    <w:rsid w:val="003102F4"/>
    <w:rsid w:val="00310901"/>
    <w:rsid w:val="0031256D"/>
    <w:rsid w:val="003156D9"/>
    <w:rsid w:val="003156F5"/>
    <w:rsid w:val="0031657C"/>
    <w:rsid w:val="00317683"/>
    <w:rsid w:val="003212BB"/>
    <w:rsid w:val="00321CF9"/>
    <w:rsid w:val="00322FE4"/>
    <w:rsid w:val="003235D7"/>
    <w:rsid w:val="0032383A"/>
    <w:rsid w:val="0032445D"/>
    <w:rsid w:val="003251A9"/>
    <w:rsid w:val="00325240"/>
    <w:rsid w:val="00327236"/>
    <w:rsid w:val="003329AD"/>
    <w:rsid w:val="00334D5D"/>
    <w:rsid w:val="003353FE"/>
    <w:rsid w:val="003365B8"/>
    <w:rsid w:val="00336B34"/>
    <w:rsid w:val="00343C1D"/>
    <w:rsid w:val="00344A61"/>
    <w:rsid w:val="003469FF"/>
    <w:rsid w:val="00347337"/>
    <w:rsid w:val="00347C59"/>
    <w:rsid w:val="00350D01"/>
    <w:rsid w:val="00351A8B"/>
    <w:rsid w:val="003550C3"/>
    <w:rsid w:val="003573F2"/>
    <w:rsid w:val="003578D0"/>
    <w:rsid w:val="00357F95"/>
    <w:rsid w:val="0036028D"/>
    <w:rsid w:val="00363068"/>
    <w:rsid w:val="00363FB2"/>
    <w:rsid w:val="003644F8"/>
    <w:rsid w:val="00364B8D"/>
    <w:rsid w:val="003650E2"/>
    <w:rsid w:val="003701CE"/>
    <w:rsid w:val="0037188C"/>
    <w:rsid w:val="003737FE"/>
    <w:rsid w:val="0037391B"/>
    <w:rsid w:val="00373E2A"/>
    <w:rsid w:val="00374C01"/>
    <w:rsid w:val="0037506F"/>
    <w:rsid w:val="0038020A"/>
    <w:rsid w:val="00384DA1"/>
    <w:rsid w:val="0038533F"/>
    <w:rsid w:val="00385AB7"/>
    <w:rsid w:val="0038645F"/>
    <w:rsid w:val="00386C5B"/>
    <w:rsid w:val="0038747C"/>
    <w:rsid w:val="00393C4C"/>
    <w:rsid w:val="003A0E4A"/>
    <w:rsid w:val="003A3BDB"/>
    <w:rsid w:val="003A5DB6"/>
    <w:rsid w:val="003A7CDB"/>
    <w:rsid w:val="003B4348"/>
    <w:rsid w:val="003B4520"/>
    <w:rsid w:val="003B60D5"/>
    <w:rsid w:val="003B6875"/>
    <w:rsid w:val="003D00A6"/>
    <w:rsid w:val="003D0F6F"/>
    <w:rsid w:val="003D1001"/>
    <w:rsid w:val="003D13A6"/>
    <w:rsid w:val="003D1C9F"/>
    <w:rsid w:val="003D6A9A"/>
    <w:rsid w:val="003E03E2"/>
    <w:rsid w:val="003E043E"/>
    <w:rsid w:val="003E0599"/>
    <w:rsid w:val="003E25DF"/>
    <w:rsid w:val="003E275D"/>
    <w:rsid w:val="003E29DE"/>
    <w:rsid w:val="003E2F0F"/>
    <w:rsid w:val="003E3707"/>
    <w:rsid w:val="003E3D42"/>
    <w:rsid w:val="003E50D0"/>
    <w:rsid w:val="003E6082"/>
    <w:rsid w:val="003E78AD"/>
    <w:rsid w:val="003F01D5"/>
    <w:rsid w:val="003F077F"/>
    <w:rsid w:val="003F0BE9"/>
    <w:rsid w:val="003F20A9"/>
    <w:rsid w:val="003F38A2"/>
    <w:rsid w:val="003F5088"/>
    <w:rsid w:val="003F6C52"/>
    <w:rsid w:val="00400524"/>
    <w:rsid w:val="00400589"/>
    <w:rsid w:val="0040312A"/>
    <w:rsid w:val="00403CBD"/>
    <w:rsid w:val="00405771"/>
    <w:rsid w:val="0040614F"/>
    <w:rsid w:val="004079DD"/>
    <w:rsid w:val="004116F4"/>
    <w:rsid w:val="00413E9B"/>
    <w:rsid w:val="00413FE5"/>
    <w:rsid w:val="0041650E"/>
    <w:rsid w:val="0041687B"/>
    <w:rsid w:val="00417E53"/>
    <w:rsid w:val="004201A3"/>
    <w:rsid w:val="004204C2"/>
    <w:rsid w:val="004206E1"/>
    <w:rsid w:val="00421477"/>
    <w:rsid w:val="00427FC4"/>
    <w:rsid w:val="0043177F"/>
    <w:rsid w:val="0043312F"/>
    <w:rsid w:val="00434673"/>
    <w:rsid w:val="00434BFE"/>
    <w:rsid w:val="00435581"/>
    <w:rsid w:val="004366E1"/>
    <w:rsid w:val="00443794"/>
    <w:rsid w:val="00445326"/>
    <w:rsid w:val="004529A7"/>
    <w:rsid w:val="00452C9D"/>
    <w:rsid w:val="00453BCE"/>
    <w:rsid w:val="004549D9"/>
    <w:rsid w:val="00455A4C"/>
    <w:rsid w:val="00456174"/>
    <w:rsid w:val="00461879"/>
    <w:rsid w:val="00461A70"/>
    <w:rsid w:val="00462EA8"/>
    <w:rsid w:val="004638CD"/>
    <w:rsid w:val="004639A7"/>
    <w:rsid w:val="00466515"/>
    <w:rsid w:val="00470587"/>
    <w:rsid w:val="00471377"/>
    <w:rsid w:val="00473463"/>
    <w:rsid w:val="0047686D"/>
    <w:rsid w:val="004778A1"/>
    <w:rsid w:val="00483D75"/>
    <w:rsid w:val="0048426D"/>
    <w:rsid w:val="0048492C"/>
    <w:rsid w:val="00484D42"/>
    <w:rsid w:val="00485113"/>
    <w:rsid w:val="00485144"/>
    <w:rsid w:val="004854C7"/>
    <w:rsid w:val="0048685C"/>
    <w:rsid w:val="0048754B"/>
    <w:rsid w:val="004936AF"/>
    <w:rsid w:val="0049713E"/>
    <w:rsid w:val="00497C69"/>
    <w:rsid w:val="004A0316"/>
    <w:rsid w:val="004A05AE"/>
    <w:rsid w:val="004A61E2"/>
    <w:rsid w:val="004B0026"/>
    <w:rsid w:val="004B122C"/>
    <w:rsid w:val="004B2A64"/>
    <w:rsid w:val="004B50C4"/>
    <w:rsid w:val="004B6317"/>
    <w:rsid w:val="004B756A"/>
    <w:rsid w:val="004B7BFC"/>
    <w:rsid w:val="004C344D"/>
    <w:rsid w:val="004C39FC"/>
    <w:rsid w:val="004C4D1C"/>
    <w:rsid w:val="004C7D9E"/>
    <w:rsid w:val="004D1FF8"/>
    <w:rsid w:val="004D30F6"/>
    <w:rsid w:val="004D7BA7"/>
    <w:rsid w:val="004E340A"/>
    <w:rsid w:val="004E4DBC"/>
    <w:rsid w:val="004E665E"/>
    <w:rsid w:val="004E6D36"/>
    <w:rsid w:val="004E70DF"/>
    <w:rsid w:val="004F120A"/>
    <w:rsid w:val="004F2984"/>
    <w:rsid w:val="004F311A"/>
    <w:rsid w:val="004F4F11"/>
    <w:rsid w:val="004F5D37"/>
    <w:rsid w:val="004F6EAE"/>
    <w:rsid w:val="004F7334"/>
    <w:rsid w:val="00500197"/>
    <w:rsid w:val="00501BEC"/>
    <w:rsid w:val="005025D2"/>
    <w:rsid w:val="00504268"/>
    <w:rsid w:val="00504315"/>
    <w:rsid w:val="005064E8"/>
    <w:rsid w:val="00506F30"/>
    <w:rsid w:val="005107D9"/>
    <w:rsid w:val="005122EB"/>
    <w:rsid w:val="00515A04"/>
    <w:rsid w:val="00521B10"/>
    <w:rsid w:val="00522071"/>
    <w:rsid w:val="005226C6"/>
    <w:rsid w:val="0052533E"/>
    <w:rsid w:val="00526307"/>
    <w:rsid w:val="005277E6"/>
    <w:rsid w:val="005311DE"/>
    <w:rsid w:val="00531E8A"/>
    <w:rsid w:val="00531EB2"/>
    <w:rsid w:val="0053308E"/>
    <w:rsid w:val="0053685E"/>
    <w:rsid w:val="005368E3"/>
    <w:rsid w:val="00537538"/>
    <w:rsid w:val="00537EA6"/>
    <w:rsid w:val="005407F0"/>
    <w:rsid w:val="0054102A"/>
    <w:rsid w:val="00542FF2"/>
    <w:rsid w:val="00544D3A"/>
    <w:rsid w:val="0054592C"/>
    <w:rsid w:val="00550C93"/>
    <w:rsid w:val="005549AA"/>
    <w:rsid w:val="00555016"/>
    <w:rsid w:val="00557C9E"/>
    <w:rsid w:val="0056094F"/>
    <w:rsid w:val="00560DCF"/>
    <w:rsid w:val="00561993"/>
    <w:rsid w:val="00562C3E"/>
    <w:rsid w:val="0056477B"/>
    <w:rsid w:val="00571198"/>
    <w:rsid w:val="00571F5B"/>
    <w:rsid w:val="00571F70"/>
    <w:rsid w:val="00571F84"/>
    <w:rsid w:val="00573624"/>
    <w:rsid w:val="0057403F"/>
    <w:rsid w:val="00574C82"/>
    <w:rsid w:val="00580159"/>
    <w:rsid w:val="00580D48"/>
    <w:rsid w:val="005835B6"/>
    <w:rsid w:val="00585DF1"/>
    <w:rsid w:val="0059046D"/>
    <w:rsid w:val="005905BC"/>
    <w:rsid w:val="0059062F"/>
    <w:rsid w:val="0059105F"/>
    <w:rsid w:val="0059261B"/>
    <w:rsid w:val="00594626"/>
    <w:rsid w:val="0059465E"/>
    <w:rsid w:val="00596313"/>
    <w:rsid w:val="0059647F"/>
    <w:rsid w:val="005A1563"/>
    <w:rsid w:val="005A2B14"/>
    <w:rsid w:val="005A2BDA"/>
    <w:rsid w:val="005A430A"/>
    <w:rsid w:val="005A43ED"/>
    <w:rsid w:val="005A7923"/>
    <w:rsid w:val="005B187C"/>
    <w:rsid w:val="005B6993"/>
    <w:rsid w:val="005C0351"/>
    <w:rsid w:val="005C1BD0"/>
    <w:rsid w:val="005C6D4B"/>
    <w:rsid w:val="005C7A77"/>
    <w:rsid w:val="005D2ED4"/>
    <w:rsid w:val="005D4A65"/>
    <w:rsid w:val="005D6B18"/>
    <w:rsid w:val="005E1A90"/>
    <w:rsid w:val="005E3618"/>
    <w:rsid w:val="005F2854"/>
    <w:rsid w:val="005F403B"/>
    <w:rsid w:val="005F4ECE"/>
    <w:rsid w:val="005F576F"/>
    <w:rsid w:val="00603DFF"/>
    <w:rsid w:val="00604ADE"/>
    <w:rsid w:val="00606B1A"/>
    <w:rsid w:val="006104FE"/>
    <w:rsid w:val="006109CB"/>
    <w:rsid w:val="0061207F"/>
    <w:rsid w:val="00613F94"/>
    <w:rsid w:val="0061463C"/>
    <w:rsid w:val="00616192"/>
    <w:rsid w:val="0061634C"/>
    <w:rsid w:val="006174ED"/>
    <w:rsid w:val="0061791D"/>
    <w:rsid w:val="00617C62"/>
    <w:rsid w:val="006202DA"/>
    <w:rsid w:val="006213A3"/>
    <w:rsid w:val="0062163C"/>
    <w:rsid w:val="00621796"/>
    <w:rsid w:val="00622662"/>
    <w:rsid w:val="006245B2"/>
    <w:rsid w:val="00625F41"/>
    <w:rsid w:val="006303C3"/>
    <w:rsid w:val="006303ED"/>
    <w:rsid w:val="00631F33"/>
    <w:rsid w:val="006327C9"/>
    <w:rsid w:val="0063298A"/>
    <w:rsid w:val="00632A5D"/>
    <w:rsid w:val="006342F0"/>
    <w:rsid w:val="006350DA"/>
    <w:rsid w:val="00636EF2"/>
    <w:rsid w:val="0063790A"/>
    <w:rsid w:val="00640EED"/>
    <w:rsid w:val="00643F8F"/>
    <w:rsid w:val="006441E3"/>
    <w:rsid w:val="00644D70"/>
    <w:rsid w:val="006471F7"/>
    <w:rsid w:val="00647563"/>
    <w:rsid w:val="00652D1E"/>
    <w:rsid w:val="006536D6"/>
    <w:rsid w:val="006551C1"/>
    <w:rsid w:val="006559AE"/>
    <w:rsid w:val="0065684B"/>
    <w:rsid w:val="0065770E"/>
    <w:rsid w:val="006618A7"/>
    <w:rsid w:val="006621D6"/>
    <w:rsid w:val="00663515"/>
    <w:rsid w:val="00663B37"/>
    <w:rsid w:val="00664B0A"/>
    <w:rsid w:val="006650B7"/>
    <w:rsid w:val="00666085"/>
    <w:rsid w:val="00667DA6"/>
    <w:rsid w:val="006752F8"/>
    <w:rsid w:val="00677350"/>
    <w:rsid w:val="0068089C"/>
    <w:rsid w:val="0068503F"/>
    <w:rsid w:val="00685A54"/>
    <w:rsid w:val="0069007E"/>
    <w:rsid w:val="006915E0"/>
    <w:rsid w:val="006922A9"/>
    <w:rsid w:val="006925D3"/>
    <w:rsid w:val="00693101"/>
    <w:rsid w:val="006932BA"/>
    <w:rsid w:val="00694106"/>
    <w:rsid w:val="006A00AB"/>
    <w:rsid w:val="006A0255"/>
    <w:rsid w:val="006A0B49"/>
    <w:rsid w:val="006A17C4"/>
    <w:rsid w:val="006A6219"/>
    <w:rsid w:val="006A65B6"/>
    <w:rsid w:val="006A7730"/>
    <w:rsid w:val="006B13DD"/>
    <w:rsid w:val="006B20CC"/>
    <w:rsid w:val="006B2AF1"/>
    <w:rsid w:val="006B3859"/>
    <w:rsid w:val="006B53AF"/>
    <w:rsid w:val="006B775C"/>
    <w:rsid w:val="006C019F"/>
    <w:rsid w:val="006C04F2"/>
    <w:rsid w:val="006C2A0D"/>
    <w:rsid w:val="006C3E53"/>
    <w:rsid w:val="006C607D"/>
    <w:rsid w:val="006C72F7"/>
    <w:rsid w:val="006D0289"/>
    <w:rsid w:val="006D06EB"/>
    <w:rsid w:val="006D3C09"/>
    <w:rsid w:val="006D4756"/>
    <w:rsid w:val="006D48FD"/>
    <w:rsid w:val="006D5A81"/>
    <w:rsid w:val="006D69B4"/>
    <w:rsid w:val="006D7830"/>
    <w:rsid w:val="006E0437"/>
    <w:rsid w:val="006E5B88"/>
    <w:rsid w:val="006E65A2"/>
    <w:rsid w:val="006F5035"/>
    <w:rsid w:val="006F50D6"/>
    <w:rsid w:val="006F73E7"/>
    <w:rsid w:val="006F79DD"/>
    <w:rsid w:val="007031B2"/>
    <w:rsid w:val="00705DD9"/>
    <w:rsid w:val="00706477"/>
    <w:rsid w:val="0070748C"/>
    <w:rsid w:val="00707A4F"/>
    <w:rsid w:val="00711BE9"/>
    <w:rsid w:val="00714984"/>
    <w:rsid w:val="007150BB"/>
    <w:rsid w:val="0071644A"/>
    <w:rsid w:val="00716AA5"/>
    <w:rsid w:val="00716B5F"/>
    <w:rsid w:val="00721606"/>
    <w:rsid w:val="00722715"/>
    <w:rsid w:val="00722F45"/>
    <w:rsid w:val="007256E1"/>
    <w:rsid w:val="00727E9B"/>
    <w:rsid w:val="00731637"/>
    <w:rsid w:val="00731A92"/>
    <w:rsid w:val="00731B60"/>
    <w:rsid w:val="00733F09"/>
    <w:rsid w:val="007340A6"/>
    <w:rsid w:val="00735186"/>
    <w:rsid w:val="00735A07"/>
    <w:rsid w:val="007372CE"/>
    <w:rsid w:val="0074024E"/>
    <w:rsid w:val="00740961"/>
    <w:rsid w:val="00743C63"/>
    <w:rsid w:val="00743FDB"/>
    <w:rsid w:val="00744842"/>
    <w:rsid w:val="00744D95"/>
    <w:rsid w:val="007465D0"/>
    <w:rsid w:val="00746BE5"/>
    <w:rsid w:val="007515F5"/>
    <w:rsid w:val="007520A3"/>
    <w:rsid w:val="00755615"/>
    <w:rsid w:val="00756794"/>
    <w:rsid w:val="00760B68"/>
    <w:rsid w:val="00761DF8"/>
    <w:rsid w:val="0076264A"/>
    <w:rsid w:val="00764440"/>
    <w:rsid w:val="007648DE"/>
    <w:rsid w:val="00765F06"/>
    <w:rsid w:val="007665A3"/>
    <w:rsid w:val="0076725E"/>
    <w:rsid w:val="007674A9"/>
    <w:rsid w:val="007703F4"/>
    <w:rsid w:val="00774C6E"/>
    <w:rsid w:val="00775F7E"/>
    <w:rsid w:val="00776770"/>
    <w:rsid w:val="00776E8A"/>
    <w:rsid w:val="00781F9C"/>
    <w:rsid w:val="00782250"/>
    <w:rsid w:val="00783023"/>
    <w:rsid w:val="00784E61"/>
    <w:rsid w:val="00785562"/>
    <w:rsid w:val="00785FE4"/>
    <w:rsid w:val="007865D4"/>
    <w:rsid w:val="00786B76"/>
    <w:rsid w:val="007874A4"/>
    <w:rsid w:val="0078756A"/>
    <w:rsid w:val="00787E6D"/>
    <w:rsid w:val="00791038"/>
    <w:rsid w:val="00791A1A"/>
    <w:rsid w:val="00792935"/>
    <w:rsid w:val="00793B7F"/>
    <w:rsid w:val="007973E0"/>
    <w:rsid w:val="00797DC9"/>
    <w:rsid w:val="007A0E75"/>
    <w:rsid w:val="007A4DE2"/>
    <w:rsid w:val="007A50B6"/>
    <w:rsid w:val="007A5673"/>
    <w:rsid w:val="007A584A"/>
    <w:rsid w:val="007A5D90"/>
    <w:rsid w:val="007A5FC7"/>
    <w:rsid w:val="007A6A03"/>
    <w:rsid w:val="007A6AAF"/>
    <w:rsid w:val="007B04AB"/>
    <w:rsid w:val="007B12D5"/>
    <w:rsid w:val="007B17DF"/>
    <w:rsid w:val="007B4296"/>
    <w:rsid w:val="007B6EBE"/>
    <w:rsid w:val="007B72AE"/>
    <w:rsid w:val="007C1E9C"/>
    <w:rsid w:val="007C321B"/>
    <w:rsid w:val="007C4309"/>
    <w:rsid w:val="007C4456"/>
    <w:rsid w:val="007C47C7"/>
    <w:rsid w:val="007C62BC"/>
    <w:rsid w:val="007C645C"/>
    <w:rsid w:val="007D0A7B"/>
    <w:rsid w:val="007D1A07"/>
    <w:rsid w:val="007D25F5"/>
    <w:rsid w:val="007D280E"/>
    <w:rsid w:val="007D38C8"/>
    <w:rsid w:val="007D521C"/>
    <w:rsid w:val="007E176F"/>
    <w:rsid w:val="007E2A6C"/>
    <w:rsid w:val="007E33AD"/>
    <w:rsid w:val="007E3804"/>
    <w:rsid w:val="007E553E"/>
    <w:rsid w:val="007E5E21"/>
    <w:rsid w:val="007E5E5B"/>
    <w:rsid w:val="007F05AC"/>
    <w:rsid w:val="007F1452"/>
    <w:rsid w:val="007F45A1"/>
    <w:rsid w:val="007F6890"/>
    <w:rsid w:val="0080067D"/>
    <w:rsid w:val="0080092B"/>
    <w:rsid w:val="00804274"/>
    <w:rsid w:val="008068B7"/>
    <w:rsid w:val="00807E7A"/>
    <w:rsid w:val="008100D9"/>
    <w:rsid w:val="0081092D"/>
    <w:rsid w:val="00811C77"/>
    <w:rsid w:val="00811FFC"/>
    <w:rsid w:val="00812889"/>
    <w:rsid w:val="00812890"/>
    <w:rsid w:val="00812E3D"/>
    <w:rsid w:val="00813595"/>
    <w:rsid w:val="008179BC"/>
    <w:rsid w:val="00821CF5"/>
    <w:rsid w:val="008222F6"/>
    <w:rsid w:val="00822729"/>
    <w:rsid w:val="0082515A"/>
    <w:rsid w:val="0082621F"/>
    <w:rsid w:val="008302A0"/>
    <w:rsid w:val="008304F6"/>
    <w:rsid w:val="00831C44"/>
    <w:rsid w:val="00834371"/>
    <w:rsid w:val="008361C6"/>
    <w:rsid w:val="00840D1A"/>
    <w:rsid w:val="00840DF9"/>
    <w:rsid w:val="00841F9E"/>
    <w:rsid w:val="00844951"/>
    <w:rsid w:val="00844CFE"/>
    <w:rsid w:val="00844E38"/>
    <w:rsid w:val="00844FBD"/>
    <w:rsid w:val="00845522"/>
    <w:rsid w:val="00845624"/>
    <w:rsid w:val="00845C51"/>
    <w:rsid w:val="0084776A"/>
    <w:rsid w:val="008523E7"/>
    <w:rsid w:val="008536EA"/>
    <w:rsid w:val="008572C4"/>
    <w:rsid w:val="008575A6"/>
    <w:rsid w:val="00861DEF"/>
    <w:rsid w:val="00862149"/>
    <w:rsid w:val="00862905"/>
    <w:rsid w:val="0086372F"/>
    <w:rsid w:val="0086562C"/>
    <w:rsid w:val="008711A7"/>
    <w:rsid w:val="008728E0"/>
    <w:rsid w:val="008740AF"/>
    <w:rsid w:val="00874F27"/>
    <w:rsid w:val="008759A7"/>
    <w:rsid w:val="008770A8"/>
    <w:rsid w:val="008835E6"/>
    <w:rsid w:val="008844DA"/>
    <w:rsid w:val="00884B64"/>
    <w:rsid w:val="0088629B"/>
    <w:rsid w:val="00887052"/>
    <w:rsid w:val="00887818"/>
    <w:rsid w:val="00891167"/>
    <w:rsid w:val="008927FF"/>
    <w:rsid w:val="00892A61"/>
    <w:rsid w:val="0089476A"/>
    <w:rsid w:val="00894F19"/>
    <w:rsid w:val="00896842"/>
    <w:rsid w:val="008A1EA5"/>
    <w:rsid w:val="008A2419"/>
    <w:rsid w:val="008A5537"/>
    <w:rsid w:val="008B2FEE"/>
    <w:rsid w:val="008B6195"/>
    <w:rsid w:val="008C2190"/>
    <w:rsid w:val="008C2A19"/>
    <w:rsid w:val="008C3075"/>
    <w:rsid w:val="008C3B1A"/>
    <w:rsid w:val="008C3D02"/>
    <w:rsid w:val="008C46CF"/>
    <w:rsid w:val="008C58A0"/>
    <w:rsid w:val="008C6CF5"/>
    <w:rsid w:val="008C7773"/>
    <w:rsid w:val="008D2175"/>
    <w:rsid w:val="008D4151"/>
    <w:rsid w:val="008D48ED"/>
    <w:rsid w:val="008D4D6E"/>
    <w:rsid w:val="008D5B64"/>
    <w:rsid w:val="008E017B"/>
    <w:rsid w:val="008E3D3E"/>
    <w:rsid w:val="008E6012"/>
    <w:rsid w:val="008F1007"/>
    <w:rsid w:val="008F3131"/>
    <w:rsid w:val="008F4B5A"/>
    <w:rsid w:val="008F5374"/>
    <w:rsid w:val="008F5A5C"/>
    <w:rsid w:val="00901364"/>
    <w:rsid w:val="0090284C"/>
    <w:rsid w:val="00904CF9"/>
    <w:rsid w:val="00905CF2"/>
    <w:rsid w:val="00906700"/>
    <w:rsid w:val="00906C7D"/>
    <w:rsid w:val="00906E3A"/>
    <w:rsid w:val="00907160"/>
    <w:rsid w:val="0090758B"/>
    <w:rsid w:val="0091279C"/>
    <w:rsid w:val="00914EC4"/>
    <w:rsid w:val="0091605C"/>
    <w:rsid w:val="00920BFA"/>
    <w:rsid w:val="00920FA9"/>
    <w:rsid w:val="0092172C"/>
    <w:rsid w:val="00925765"/>
    <w:rsid w:val="009262BF"/>
    <w:rsid w:val="00927041"/>
    <w:rsid w:val="00930004"/>
    <w:rsid w:val="009305C3"/>
    <w:rsid w:val="00930E18"/>
    <w:rsid w:val="0093137D"/>
    <w:rsid w:val="009315D5"/>
    <w:rsid w:val="00931754"/>
    <w:rsid w:val="00934383"/>
    <w:rsid w:val="00935794"/>
    <w:rsid w:val="00935E7E"/>
    <w:rsid w:val="00936733"/>
    <w:rsid w:val="00937D4D"/>
    <w:rsid w:val="00940E9D"/>
    <w:rsid w:val="00943F59"/>
    <w:rsid w:val="00944104"/>
    <w:rsid w:val="00944BA9"/>
    <w:rsid w:val="00945993"/>
    <w:rsid w:val="00946124"/>
    <w:rsid w:val="00947568"/>
    <w:rsid w:val="00953C8B"/>
    <w:rsid w:val="009569D9"/>
    <w:rsid w:val="0095772C"/>
    <w:rsid w:val="0096004C"/>
    <w:rsid w:val="009609A3"/>
    <w:rsid w:val="00960E8A"/>
    <w:rsid w:val="00964BEB"/>
    <w:rsid w:val="009655A7"/>
    <w:rsid w:val="00967C86"/>
    <w:rsid w:val="00973531"/>
    <w:rsid w:val="00975975"/>
    <w:rsid w:val="00975B6A"/>
    <w:rsid w:val="00975D18"/>
    <w:rsid w:val="00980CBE"/>
    <w:rsid w:val="00980D06"/>
    <w:rsid w:val="0098202A"/>
    <w:rsid w:val="009833E8"/>
    <w:rsid w:val="00984180"/>
    <w:rsid w:val="00990EA4"/>
    <w:rsid w:val="0099343D"/>
    <w:rsid w:val="00995B6F"/>
    <w:rsid w:val="00996FE9"/>
    <w:rsid w:val="009A5FB9"/>
    <w:rsid w:val="009A66B8"/>
    <w:rsid w:val="009B0469"/>
    <w:rsid w:val="009B4253"/>
    <w:rsid w:val="009B4C28"/>
    <w:rsid w:val="009B5ECD"/>
    <w:rsid w:val="009B6F89"/>
    <w:rsid w:val="009C0C48"/>
    <w:rsid w:val="009C238A"/>
    <w:rsid w:val="009C2F62"/>
    <w:rsid w:val="009C4D15"/>
    <w:rsid w:val="009C6A64"/>
    <w:rsid w:val="009C71B4"/>
    <w:rsid w:val="009C76F0"/>
    <w:rsid w:val="009D0AC8"/>
    <w:rsid w:val="009D4165"/>
    <w:rsid w:val="009D429F"/>
    <w:rsid w:val="009D4945"/>
    <w:rsid w:val="009D4A61"/>
    <w:rsid w:val="009D5C8F"/>
    <w:rsid w:val="009D66ED"/>
    <w:rsid w:val="009E0404"/>
    <w:rsid w:val="009E0683"/>
    <w:rsid w:val="009E0EBE"/>
    <w:rsid w:val="009E1EED"/>
    <w:rsid w:val="009E3EC8"/>
    <w:rsid w:val="009E4257"/>
    <w:rsid w:val="009E5A5C"/>
    <w:rsid w:val="009E753F"/>
    <w:rsid w:val="009F1FEF"/>
    <w:rsid w:val="009F23F9"/>
    <w:rsid w:val="009F280B"/>
    <w:rsid w:val="009F285E"/>
    <w:rsid w:val="009F3555"/>
    <w:rsid w:val="009F373A"/>
    <w:rsid w:val="009F4236"/>
    <w:rsid w:val="009F4F7D"/>
    <w:rsid w:val="009F582A"/>
    <w:rsid w:val="009F5CC1"/>
    <w:rsid w:val="009F67C6"/>
    <w:rsid w:val="00A03EA3"/>
    <w:rsid w:val="00A04AF8"/>
    <w:rsid w:val="00A04C12"/>
    <w:rsid w:val="00A0523A"/>
    <w:rsid w:val="00A0581D"/>
    <w:rsid w:val="00A06E88"/>
    <w:rsid w:val="00A10270"/>
    <w:rsid w:val="00A10DEC"/>
    <w:rsid w:val="00A11734"/>
    <w:rsid w:val="00A11F26"/>
    <w:rsid w:val="00A12D78"/>
    <w:rsid w:val="00A1306D"/>
    <w:rsid w:val="00A16B45"/>
    <w:rsid w:val="00A172DE"/>
    <w:rsid w:val="00A179DB"/>
    <w:rsid w:val="00A17B0F"/>
    <w:rsid w:val="00A21F4C"/>
    <w:rsid w:val="00A2344D"/>
    <w:rsid w:val="00A2409E"/>
    <w:rsid w:val="00A259E4"/>
    <w:rsid w:val="00A30F85"/>
    <w:rsid w:val="00A31D65"/>
    <w:rsid w:val="00A32471"/>
    <w:rsid w:val="00A335A1"/>
    <w:rsid w:val="00A34D0F"/>
    <w:rsid w:val="00A3684A"/>
    <w:rsid w:val="00A41E61"/>
    <w:rsid w:val="00A452CC"/>
    <w:rsid w:val="00A46B68"/>
    <w:rsid w:val="00A47C02"/>
    <w:rsid w:val="00A52338"/>
    <w:rsid w:val="00A54EE5"/>
    <w:rsid w:val="00A557DC"/>
    <w:rsid w:val="00A563F7"/>
    <w:rsid w:val="00A57F74"/>
    <w:rsid w:val="00A603E0"/>
    <w:rsid w:val="00A60E4E"/>
    <w:rsid w:val="00A612CB"/>
    <w:rsid w:val="00A61E2F"/>
    <w:rsid w:val="00A61E91"/>
    <w:rsid w:val="00A62146"/>
    <w:rsid w:val="00A65164"/>
    <w:rsid w:val="00A65BA2"/>
    <w:rsid w:val="00A677BC"/>
    <w:rsid w:val="00A7055D"/>
    <w:rsid w:val="00A70E90"/>
    <w:rsid w:val="00A71F2B"/>
    <w:rsid w:val="00A72377"/>
    <w:rsid w:val="00A73DEE"/>
    <w:rsid w:val="00A745F3"/>
    <w:rsid w:val="00A75A87"/>
    <w:rsid w:val="00A77417"/>
    <w:rsid w:val="00A80985"/>
    <w:rsid w:val="00A81BCC"/>
    <w:rsid w:val="00A82C2F"/>
    <w:rsid w:val="00A84C4F"/>
    <w:rsid w:val="00A85025"/>
    <w:rsid w:val="00A862DB"/>
    <w:rsid w:val="00A90819"/>
    <w:rsid w:val="00A92F7B"/>
    <w:rsid w:val="00A93FAF"/>
    <w:rsid w:val="00A96B73"/>
    <w:rsid w:val="00A96D2F"/>
    <w:rsid w:val="00A975E6"/>
    <w:rsid w:val="00AA1C2F"/>
    <w:rsid w:val="00AA2288"/>
    <w:rsid w:val="00AA3392"/>
    <w:rsid w:val="00AA348E"/>
    <w:rsid w:val="00AA39F5"/>
    <w:rsid w:val="00AA40F9"/>
    <w:rsid w:val="00AA50B1"/>
    <w:rsid w:val="00AA5717"/>
    <w:rsid w:val="00AA6BC6"/>
    <w:rsid w:val="00AA6EB5"/>
    <w:rsid w:val="00AB0C75"/>
    <w:rsid w:val="00AB4F65"/>
    <w:rsid w:val="00AB54B8"/>
    <w:rsid w:val="00AB5741"/>
    <w:rsid w:val="00AB62D7"/>
    <w:rsid w:val="00AC0048"/>
    <w:rsid w:val="00AC05D9"/>
    <w:rsid w:val="00AC1433"/>
    <w:rsid w:val="00AC3BB9"/>
    <w:rsid w:val="00AC4304"/>
    <w:rsid w:val="00AC47B5"/>
    <w:rsid w:val="00AC6865"/>
    <w:rsid w:val="00AC6ED4"/>
    <w:rsid w:val="00AD242F"/>
    <w:rsid w:val="00AE19A3"/>
    <w:rsid w:val="00AE1CCD"/>
    <w:rsid w:val="00AE1EF9"/>
    <w:rsid w:val="00AE24C2"/>
    <w:rsid w:val="00AE2EB6"/>
    <w:rsid w:val="00AE44EB"/>
    <w:rsid w:val="00AE529B"/>
    <w:rsid w:val="00AE7631"/>
    <w:rsid w:val="00AF2047"/>
    <w:rsid w:val="00AF2463"/>
    <w:rsid w:val="00AF2A2D"/>
    <w:rsid w:val="00AF2ED7"/>
    <w:rsid w:val="00AF41E5"/>
    <w:rsid w:val="00AF49F4"/>
    <w:rsid w:val="00AF550C"/>
    <w:rsid w:val="00AF5AD3"/>
    <w:rsid w:val="00AF5BDD"/>
    <w:rsid w:val="00B011DE"/>
    <w:rsid w:val="00B02AAF"/>
    <w:rsid w:val="00B02EB7"/>
    <w:rsid w:val="00B042A3"/>
    <w:rsid w:val="00B07401"/>
    <w:rsid w:val="00B11712"/>
    <w:rsid w:val="00B133E0"/>
    <w:rsid w:val="00B1449A"/>
    <w:rsid w:val="00B1635F"/>
    <w:rsid w:val="00B174C7"/>
    <w:rsid w:val="00B221CC"/>
    <w:rsid w:val="00B3003F"/>
    <w:rsid w:val="00B3294D"/>
    <w:rsid w:val="00B343A4"/>
    <w:rsid w:val="00B373B4"/>
    <w:rsid w:val="00B375D5"/>
    <w:rsid w:val="00B40841"/>
    <w:rsid w:val="00B409A0"/>
    <w:rsid w:val="00B41EE2"/>
    <w:rsid w:val="00B43067"/>
    <w:rsid w:val="00B44A1F"/>
    <w:rsid w:val="00B45DB1"/>
    <w:rsid w:val="00B479AB"/>
    <w:rsid w:val="00B5133B"/>
    <w:rsid w:val="00B52A07"/>
    <w:rsid w:val="00B52F7F"/>
    <w:rsid w:val="00B566C0"/>
    <w:rsid w:val="00B575A2"/>
    <w:rsid w:val="00B6138B"/>
    <w:rsid w:val="00B6164A"/>
    <w:rsid w:val="00B61D2C"/>
    <w:rsid w:val="00B63AA0"/>
    <w:rsid w:val="00B660FA"/>
    <w:rsid w:val="00B66B68"/>
    <w:rsid w:val="00B71D47"/>
    <w:rsid w:val="00B75351"/>
    <w:rsid w:val="00B763F0"/>
    <w:rsid w:val="00B768EC"/>
    <w:rsid w:val="00B7730B"/>
    <w:rsid w:val="00B77964"/>
    <w:rsid w:val="00B800A0"/>
    <w:rsid w:val="00B809D2"/>
    <w:rsid w:val="00B8133B"/>
    <w:rsid w:val="00B81EFD"/>
    <w:rsid w:val="00B83300"/>
    <w:rsid w:val="00B833E2"/>
    <w:rsid w:val="00B83DAF"/>
    <w:rsid w:val="00B8406B"/>
    <w:rsid w:val="00B840BE"/>
    <w:rsid w:val="00B86498"/>
    <w:rsid w:val="00B909CC"/>
    <w:rsid w:val="00B92240"/>
    <w:rsid w:val="00B946FD"/>
    <w:rsid w:val="00B94C29"/>
    <w:rsid w:val="00B96B17"/>
    <w:rsid w:val="00B97301"/>
    <w:rsid w:val="00BA05CD"/>
    <w:rsid w:val="00BA11E9"/>
    <w:rsid w:val="00BA2CD8"/>
    <w:rsid w:val="00BA2FBA"/>
    <w:rsid w:val="00BA739A"/>
    <w:rsid w:val="00BA7DB0"/>
    <w:rsid w:val="00BB0463"/>
    <w:rsid w:val="00BB0BE2"/>
    <w:rsid w:val="00BB438F"/>
    <w:rsid w:val="00BB696A"/>
    <w:rsid w:val="00BC1D35"/>
    <w:rsid w:val="00BC1D67"/>
    <w:rsid w:val="00BC2933"/>
    <w:rsid w:val="00BC30B5"/>
    <w:rsid w:val="00BC3BBD"/>
    <w:rsid w:val="00BC50D8"/>
    <w:rsid w:val="00BC6CA1"/>
    <w:rsid w:val="00BD0697"/>
    <w:rsid w:val="00BD1F5C"/>
    <w:rsid w:val="00BD59C3"/>
    <w:rsid w:val="00BE0D89"/>
    <w:rsid w:val="00BE1265"/>
    <w:rsid w:val="00BE2860"/>
    <w:rsid w:val="00BE6642"/>
    <w:rsid w:val="00BF0A80"/>
    <w:rsid w:val="00BF4C1C"/>
    <w:rsid w:val="00BF5EBB"/>
    <w:rsid w:val="00C00904"/>
    <w:rsid w:val="00C03057"/>
    <w:rsid w:val="00C108A6"/>
    <w:rsid w:val="00C10F2F"/>
    <w:rsid w:val="00C13CD3"/>
    <w:rsid w:val="00C15338"/>
    <w:rsid w:val="00C17769"/>
    <w:rsid w:val="00C21A1D"/>
    <w:rsid w:val="00C21B95"/>
    <w:rsid w:val="00C23BF6"/>
    <w:rsid w:val="00C25801"/>
    <w:rsid w:val="00C25BF3"/>
    <w:rsid w:val="00C306D9"/>
    <w:rsid w:val="00C31F38"/>
    <w:rsid w:val="00C3567D"/>
    <w:rsid w:val="00C35E03"/>
    <w:rsid w:val="00C36B72"/>
    <w:rsid w:val="00C4005C"/>
    <w:rsid w:val="00C4229D"/>
    <w:rsid w:val="00C46E5C"/>
    <w:rsid w:val="00C5160D"/>
    <w:rsid w:val="00C5350A"/>
    <w:rsid w:val="00C566C1"/>
    <w:rsid w:val="00C60C4E"/>
    <w:rsid w:val="00C631BD"/>
    <w:rsid w:val="00C6432A"/>
    <w:rsid w:val="00C67EA3"/>
    <w:rsid w:val="00C71C96"/>
    <w:rsid w:val="00C73533"/>
    <w:rsid w:val="00C769D3"/>
    <w:rsid w:val="00C774FF"/>
    <w:rsid w:val="00C818D8"/>
    <w:rsid w:val="00C8265D"/>
    <w:rsid w:val="00C84B34"/>
    <w:rsid w:val="00C860BF"/>
    <w:rsid w:val="00C86EFE"/>
    <w:rsid w:val="00C902AC"/>
    <w:rsid w:val="00C90776"/>
    <w:rsid w:val="00C90F03"/>
    <w:rsid w:val="00C92EE9"/>
    <w:rsid w:val="00C9439D"/>
    <w:rsid w:val="00C943EA"/>
    <w:rsid w:val="00C95B53"/>
    <w:rsid w:val="00C95DF2"/>
    <w:rsid w:val="00CA4025"/>
    <w:rsid w:val="00CA4697"/>
    <w:rsid w:val="00CA50D7"/>
    <w:rsid w:val="00CA65A2"/>
    <w:rsid w:val="00CA7082"/>
    <w:rsid w:val="00CA73D8"/>
    <w:rsid w:val="00CB1229"/>
    <w:rsid w:val="00CB1EA6"/>
    <w:rsid w:val="00CB4793"/>
    <w:rsid w:val="00CB4EA7"/>
    <w:rsid w:val="00CB59F0"/>
    <w:rsid w:val="00CB7D4E"/>
    <w:rsid w:val="00CC2796"/>
    <w:rsid w:val="00CC2A07"/>
    <w:rsid w:val="00CC2B2C"/>
    <w:rsid w:val="00CC2ED7"/>
    <w:rsid w:val="00CC3ABA"/>
    <w:rsid w:val="00CC3FAD"/>
    <w:rsid w:val="00CC7203"/>
    <w:rsid w:val="00CD106A"/>
    <w:rsid w:val="00CD2FB7"/>
    <w:rsid w:val="00CD4AC4"/>
    <w:rsid w:val="00CD59B3"/>
    <w:rsid w:val="00CD6060"/>
    <w:rsid w:val="00CD63C7"/>
    <w:rsid w:val="00CE16B1"/>
    <w:rsid w:val="00CE171B"/>
    <w:rsid w:val="00CE2483"/>
    <w:rsid w:val="00CE556B"/>
    <w:rsid w:val="00CE74F6"/>
    <w:rsid w:val="00CF12E5"/>
    <w:rsid w:val="00CF1C0C"/>
    <w:rsid w:val="00CF5F4D"/>
    <w:rsid w:val="00CF6B7D"/>
    <w:rsid w:val="00CF744A"/>
    <w:rsid w:val="00CF751D"/>
    <w:rsid w:val="00D0043C"/>
    <w:rsid w:val="00D02836"/>
    <w:rsid w:val="00D05894"/>
    <w:rsid w:val="00D05C3F"/>
    <w:rsid w:val="00D119E6"/>
    <w:rsid w:val="00D11B88"/>
    <w:rsid w:val="00D131EF"/>
    <w:rsid w:val="00D148B9"/>
    <w:rsid w:val="00D14BA6"/>
    <w:rsid w:val="00D14C73"/>
    <w:rsid w:val="00D14CE5"/>
    <w:rsid w:val="00D17149"/>
    <w:rsid w:val="00D1797B"/>
    <w:rsid w:val="00D17A2E"/>
    <w:rsid w:val="00D20A01"/>
    <w:rsid w:val="00D24002"/>
    <w:rsid w:val="00D24474"/>
    <w:rsid w:val="00D2508C"/>
    <w:rsid w:val="00D25F66"/>
    <w:rsid w:val="00D267A2"/>
    <w:rsid w:val="00D27B48"/>
    <w:rsid w:val="00D27CCD"/>
    <w:rsid w:val="00D3298F"/>
    <w:rsid w:val="00D342F7"/>
    <w:rsid w:val="00D37CFF"/>
    <w:rsid w:val="00D41925"/>
    <w:rsid w:val="00D424E8"/>
    <w:rsid w:val="00D44CED"/>
    <w:rsid w:val="00D4504F"/>
    <w:rsid w:val="00D46042"/>
    <w:rsid w:val="00D467E5"/>
    <w:rsid w:val="00D50A4C"/>
    <w:rsid w:val="00D5115E"/>
    <w:rsid w:val="00D51519"/>
    <w:rsid w:val="00D53BB6"/>
    <w:rsid w:val="00D54AC3"/>
    <w:rsid w:val="00D552EB"/>
    <w:rsid w:val="00D562D5"/>
    <w:rsid w:val="00D5777C"/>
    <w:rsid w:val="00D65B1F"/>
    <w:rsid w:val="00D66477"/>
    <w:rsid w:val="00D71402"/>
    <w:rsid w:val="00D729A5"/>
    <w:rsid w:val="00D73E1A"/>
    <w:rsid w:val="00D75AA0"/>
    <w:rsid w:val="00D75AE8"/>
    <w:rsid w:val="00D75DE8"/>
    <w:rsid w:val="00D76937"/>
    <w:rsid w:val="00D80605"/>
    <w:rsid w:val="00D81129"/>
    <w:rsid w:val="00D813CE"/>
    <w:rsid w:val="00D8197B"/>
    <w:rsid w:val="00D82796"/>
    <w:rsid w:val="00D82E12"/>
    <w:rsid w:val="00D84E8D"/>
    <w:rsid w:val="00D8567C"/>
    <w:rsid w:val="00D86CD8"/>
    <w:rsid w:val="00D87BC7"/>
    <w:rsid w:val="00D90D10"/>
    <w:rsid w:val="00D91D03"/>
    <w:rsid w:val="00D92AF3"/>
    <w:rsid w:val="00D92FB4"/>
    <w:rsid w:val="00D93585"/>
    <w:rsid w:val="00D94B77"/>
    <w:rsid w:val="00D958DB"/>
    <w:rsid w:val="00D95A18"/>
    <w:rsid w:val="00D960B8"/>
    <w:rsid w:val="00D9781B"/>
    <w:rsid w:val="00DA0C6F"/>
    <w:rsid w:val="00DA0C7D"/>
    <w:rsid w:val="00DA192A"/>
    <w:rsid w:val="00DA1A9D"/>
    <w:rsid w:val="00DA4C60"/>
    <w:rsid w:val="00DA76A5"/>
    <w:rsid w:val="00DB00E6"/>
    <w:rsid w:val="00DB0246"/>
    <w:rsid w:val="00DB1083"/>
    <w:rsid w:val="00DB1FA7"/>
    <w:rsid w:val="00DB25A5"/>
    <w:rsid w:val="00DB4872"/>
    <w:rsid w:val="00DB5751"/>
    <w:rsid w:val="00DB6CA0"/>
    <w:rsid w:val="00DB70C1"/>
    <w:rsid w:val="00DB7603"/>
    <w:rsid w:val="00DC200F"/>
    <w:rsid w:val="00DC5347"/>
    <w:rsid w:val="00DD2D72"/>
    <w:rsid w:val="00DD353F"/>
    <w:rsid w:val="00DD39C7"/>
    <w:rsid w:val="00DD501D"/>
    <w:rsid w:val="00DD7BCD"/>
    <w:rsid w:val="00DD7C47"/>
    <w:rsid w:val="00DF0FA7"/>
    <w:rsid w:val="00DF1291"/>
    <w:rsid w:val="00DF2F19"/>
    <w:rsid w:val="00DF35FB"/>
    <w:rsid w:val="00DF4E10"/>
    <w:rsid w:val="00DF55B5"/>
    <w:rsid w:val="00DF5658"/>
    <w:rsid w:val="00DF56AE"/>
    <w:rsid w:val="00DF5B7F"/>
    <w:rsid w:val="00DF5E10"/>
    <w:rsid w:val="00DF67CA"/>
    <w:rsid w:val="00DF77A3"/>
    <w:rsid w:val="00DF7A65"/>
    <w:rsid w:val="00E00C97"/>
    <w:rsid w:val="00E02CF6"/>
    <w:rsid w:val="00E0353E"/>
    <w:rsid w:val="00E04475"/>
    <w:rsid w:val="00E04773"/>
    <w:rsid w:val="00E04E2E"/>
    <w:rsid w:val="00E0737F"/>
    <w:rsid w:val="00E10819"/>
    <w:rsid w:val="00E10ACF"/>
    <w:rsid w:val="00E12776"/>
    <w:rsid w:val="00E1364E"/>
    <w:rsid w:val="00E15AAE"/>
    <w:rsid w:val="00E16DEF"/>
    <w:rsid w:val="00E177AE"/>
    <w:rsid w:val="00E201F7"/>
    <w:rsid w:val="00E208B3"/>
    <w:rsid w:val="00E21CC3"/>
    <w:rsid w:val="00E222A9"/>
    <w:rsid w:val="00E2269D"/>
    <w:rsid w:val="00E229FC"/>
    <w:rsid w:val="00E23A03"/>
    <w:rsid w:val="00E23FFF"/>
    <w:rsid w:val="00E26243"/>
    <w:rsid w:val="00E27EEA"/>
    <w:rsid w:val="00E340FC"/>
    <w:rsid w:val="00E351C9"/>
    <w:rsid w:val="00E401F5"/>
    <w:rsid w:val="00E4629C"/>
    <w:rsid w:val="00E473CC"/>
    <w:rsid w:val="00E513DC"/>
    <w:rsid w:val="00E52512"/>
    <w:rsid w:val="00E52768"/>
    <w:rsid w:val="00E52978"/>
    <w:rsid w:val="00E559A1"/>
    <w:rsid w:val="00E55D08"/>
    <w:rsid w:val="00E56484"/>
    <w:rsid w:val="00E65004"/>
    <w:rsid w:val="00E6607A"/>
    <w:rsid w:val="00E660ED"/>
    <w:rsid w:val="00E66D14"/>
    <w:rsid w:val="00E730E6"/>
    <w:rsid w:val="00E75CBA"/>
    <w:rsid w:val="00E75DD9"/>
    <w:rsid w:val="00E81345"/>
    <w:rsid w:val="00E81FE3"/>
    <w:rsid w:val="00E83554"/>
    <w:rsid w:val="00E83DC0"/>
    <w:rsid w:val="00E83F09"/>
    <w:rsid w:val="00E85CDE"/>
    <w:rsid w:val="00E87B9A"/>
    <w:rsid w:val="00E90734"/>
    <w:rsid w:val="00E914A3"/>
    <w:rsid w:val="00E914F4"/>
    <w:rsid w:val="00E93718"/>
    <w:rsid w:val="00E956FA"/>
    <w:rsid w:val="00E95A49"/>
    <w:rsid w:val="00E9642D"/>
    <w:rsid w:val="00E96526"/>
    <w:rsid w:val="00E96572"/>
    <w:rsid w:val="00E96925"/>
    <w:rsid w:val="00E97317"/>
    <w:rsid w:val="00EA077F"/>
    <w:rsid w:val="00EA0BF6"/>
    <w:rsid w:val="00EA32EB"/>
    <w:rsid w:val="00EA3A89"/>
    <w:rsid w:val="00EA47DA"/>
    <w:rsid w:val="00EA5428"/>
    <w:rsid w:val="00EA5FD3"/>
    <w:rsid w:val="00EA717E"/>
    <w:rsid w:val="00EB0241"/>
    <w:rsid w:val="00EB0542"/>
    <w:rsid w:val="00EB17A9"/>
    <w:rsid w:val="00EB5548"/>
    <w:rsid w:val="00EB568A"/>
    <w:rsid w:val="00EB6826"/>
    <w:rsid w:val="00EB7378"/>
    <w:rsid w:val="00EC4302"/>
    <w:rsid w:val="00EC5EF7"/>
    <w:rsid w:val="00ED0758"/>
    <w:rsid w:val="00ED0A0C"/>
    <w:rsid w:val="00ED14CC"/>
    <w:rsid w:val="00ED5BE5"/>
    <w:rsid w:val="00ED7450"/>
    <w:rsid w:val="00ED7BB5"/>
    <w:rsid w:val="00EE11A5"/>
    <w:rsid w:val="00EE13ED"/>
    <w:rsid w:val="00EE198A"/>
    <w:rsid w:val="00EE2155"/>
    <w:rsid w:val="00EE3765"/>
    <w:rsid w:val="00EE54CF"/>
    <w:rsid w:val="00EE5C51"/>
    <w:rsid w:val="00EE71EF"/>
    <w:rsid w:val="00EF07C1"/>
    <w:rsid w:val="00EF092B"/>
    <w:rsid w:val="00EF3697"/>
    <w:rsid w:val="00EF3955"/>
    <w:rsid w:val="00EF4A8B"/>
    <w:rsid w:val="00EF5382"/>
    <w:rsid w:val="00EF5EC4"/>
    <w:rsid w:val="00EF7293"/>
    <w:rsid w:val="00F00433"/>
    <w:rsid w:val="00F016FE"/>
    <w:rsid w:val="00F03165"/>
    <w:rsid w:val="00F038D1"/>
    <w:rsid w:val="00F0645D"/>
    <w:rsid w:val="00F06E40"/>
    <w:rsid w:val="00F1035C"/>
    <w:rsid w:val="00F120A1"/>
    <w:rsid w:val="00F127D8"/>
    <w:rsid w:val="00F137F0"/>
    <w:rsid w:val="00F14271"/>
    <w:rsid w:val="00F16D63"/>
    <w:rsid w:val="00F17255"/>
    <w:rsid w:val="00F22063"/>
    <w:rsid w:val="00F227D7"/>
    <w:rsid w:val="00F22A5E"/>
    <w:rsid w:val="00F25BB2"/>
    <w:rsid w:val="00F26AA6"/>
    <w:rsid w:val="00F27D24"/>
    <w:rsid w:val="00F3012A"/>
    <w:rsid w:val="00F319DD"/>
    <w:rsid w:val="00F31C4C"/>
    <w:rsid w:val="00F337BB"/>
    <w:rsid w:val="00F41261"/>
    <w:rsid w:val="00F42E10"/>
    <w:rsid w:val="00F475E0"/>
    <w:rsid w:val="00F5056D"/>
    <w:rsid w:val="00F52330"/>
    <w:rsid w:val="00F527E8"/>
    <w:rsid w:val="00F6132B"/>
    <w:rsid w:val="00F63F29"/>
    <w:rsid w:val="00F64DA4"/>
    <w:rsid w:val="00F657BE"/>
    <w:rsid w:val="00F6617A"/>
    <w:rsid w:val="00F67484"/>
    <w:rsid w:val="00F71C89"/>
    <w:rsid w:val="00F71E1F"/>
    <w:rsid w:val="00F736DC"/>
    <w:rsid w:val="00F76BB5"/>
    <w:rsid w:val="00F778D1"/>
    <w:rsid w:val="00F77EA1"/>
    <w:rsid w:val="00F80405"/>
    <w:rsid w:val="00F811A5"/>
    <w:rsid w:val="00F82CE2"/>
    <w:rsid w:val="00F8563E"/>
    <w:rsid w:val="00F8645B"/>
    <w:rsid w:val="00F86C7B"/>
    <w:rsid w:val="00F87BA7"/>
    <w:rsid w:val="00F92524"/>
    <w:rsid w:val="00F933B8"/>
    <w:rsid w:val="00F94A82"/>
    <w:rsid w:val="00F969F6"/>
    <w:rsid w:val="00FA1A45"/>
    <w:rsid w:val="00FA3297"/>
    <w:rsid w:val="00FA33D0"/>
    <w:rsid w:val="00FB02B3"/>
    <w:rsid w:val="00FB2CA8"/>
    <w:rsid w:val="00FB2DE6"/>
    <w:rsid w:val="00FB39EE"/>
    <w:rsid w:val="00FB3AC2"/>
    <w:rsid w:val="00FB4525"/>
    <w:rsid w:val="00FB5E15"/>
    <w:rsid w:val="00FB7283"/>
    <w:rsid w:val="00FC025D"/>
    <w:rsid w:val="00FC033C"/>
    <w:rsid w:val="00FC10EA"/>
    <w:rsid w:val="00FC223C"/>
    <w:rsid w:val="00FC2CD9"/>
    <w:rsid w:val="00FC30A5"/>
    <w:rsid w:val="00FC35A8"/>
    <w:rsid w:val="00FC64E9"/>
    <w:rsid w:val="00FD0AB2"/>
    <w:rsid w:val="00FD17BE"/>
    <w:rsid w:val="00FD2285"/>
    <w:rsid w:val="00FD3153"/>
    <w:rsid w:val="00FD3F14"/>
    <w:rsid w:val="00FD68BF"/>
    <w:rsid w:val="00FD70D3"/>
    <w:rsid w:val="00FD7946"/>
    <w:rsid w:val="00FE1282"/>
    <w:rsid w:val="00FE2C0E"/>
    <w:rsid w:val="00FE3310"/>
    <w:rsid w:val="00FE3901"/>
    <w:rsid w:val="00FE58F6"/>
    <w:rsid w:val="00FF19B2"/>
    <w:rsid w:val="00FF2338"/>
    <w:rsid w:val="00FF4078"/>
    <w:rsid w:val="00FF4A1D"/>
    <w:rsid w:val="00FF643D"/>
    <w:rsid w:val="00FF75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A6AE3"/>
  <w15:docId w15:val="{751C0DF5-BD6B-4B59-9F04-E20B90637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AC List 01,название табл/рис,Список уровня 2,Bullet Number,Bullet 1,Use Case List Paragraph,lp1,lp11,List Paragraph11,EBRD List,заголовок 1.1,Elenco Normale,Number Bullets,Абзац,CA bullets,Chapter10,Details,Литература,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aliases w:val="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We,Обычный (веб)1, Знак17,Обычный (Web)"/>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paragraph" w:styleId="af">
    <w:name w:val="No Spacing"/>
    <w:aliases w:val="ТNR AMPU"/>
    <w:link w:val="af0"/>
    <w:qFormat/>
    <w:rsid w:val="00CF12E5"/>
    <w:pPr>
      <w:spacing w:after="0" w:line="240" w:lineRule="auto"/>
    </w:pPr>
    <w:rPr>
      <w:rFonts w:cs="Times New Roman"/>
      <w:lang w:val="ru-RU" w:eastAsia="en-US"/>
    </w:rPr>
  </w:style>
  <w:style w:type="character" w:customStyle="1" w:styleId="af0">
    <w:name w:val="Без інтервалів Знак"/>
    <w:aliases w:val="ТNR AMPU Знак1"/>
    <w:link w:val="af"/>
    <w:uiPriority w:val="1"/>
    <w:rsid w:val="00CF12E5"/>
    <w:rPr>
      <w:rFonts w:cs="Times New Roman"/>
      <w:lang w:val="ru-RU" w:eastAsia="en-US"/>
    </w:rPr>
  </w:style>
  <w:style w:type="character" w:customStyle="1" w:styleId="a6">
    <w:name w:val="Абзац списку Знак"/>
    <w:aliases w:val="AC List 01 Знак,название табл/рис Знак,Список уровня 2 Знак,Bullet Number Знак,Bullet 1 Знак,Use Case List Paragraph Знак,lp1 Знак,lp11 Знак,List Paragraph11 Знак,EBRD List Знак,заголовок 1.1 Знак,Elenco Normale Знак,Абзац Знак"/>
    <w:link w:val="a5"/>
    <w:uiPriority w:val="34"/>
    <w:qFormat/>
    <w:locked/>
    <w:rsid w:val="00D65B1F"/>
  </w:style>
  <w:style w:type="character" w:customStyle="1" w:styleId="20">
    <w:name w:val="Основной текст (2) + Полужирный"/>
    <w:qFormat/>
    <w:rsid w:val="0012224A"/>
    <w:rPr>
      <w:rFonts w:ascii="Times New Roman" w:eastAsia="Times New Roman" w:hAnsi="Times New Roman" w:cs="Times New Roman"/>
      <w:b/>
      <w:bCs/>
      <w:i w:val="0"/>
      <w:iCs w:val="0"/>
      <w:caps w:val="0"/>
      <w:smallCaps w:val="0"/>
      <w:strike w:val="0"/>
      <w:dstrike w:val="0"/>
      <w:color w:val="000000"/>
      <w:spacing w:val="0"/>
      <w:w w:val="100"/>
      <w:position w:val="0"/>
      <w:sz w:val="24"/>
      <w:szCs w:val="24"/>
      <w:u w:val="none"/>
      <w:vertAlign w:val="baseline"/>
      <w:lang w:bidi="uk-UA"/>
    </w:rPr>
  </w:style>
  <w:style w:type="character" w:customStyle="1" w:styleId="21">
    <w:name w:val="Основной текст (2)"/>
    <w:qFormat/>
    <w:rsid w:val="0012224A"/>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bidi="uk-UA"/>
    </w:rPr>
  </w:style>
  <w:style w:type="character" w:customStyle="1" w:styleId="11">
    <w:name w:val="Гиперссылка1"/>
    <w:rsid w:val="0012224A"/>
    <w:rPr>
      <w:color w:val="000080"/>
      <w:u w:val="single"/>
    </w:rPr>
  </w:style>
  <w:style w:type="paragraph" w:styleId="af1">
    <w:name w:val="Body Text"/>
    <w:basedOn w:val="a"/>
    <w:link w:val="af2"/>
    <w:rsid w:val="0012224A"/>
    <w:pPr>
      <w:suppressAutoHyphens/>
      <w:spacing w:after="120" w:line="240" w:lineRule="auto"/>
    </w:pPr>
    <w:rPr>
      <w:rFonts w:ascii="Times New Roman" w:eastAsia="Times New Roman" w:hAnsi="Times New Roman" w:cs="Times New Roman"/>
      <w:color w:val="000000"/>
      <w:sz w:val="24"/>
      <w:szCs w:val="24"/>
    </w:rPr>
  </w:style>
  <w:style w:type="character" w:customStyle="1" w:styleId="af2">
    <w:name w:val="Основний текст Знак"/>
    <w:basedOn w:val="a0"/>
    <w:link w:val="af1"/>
    <w:rsid w:val="0012224A"/>
    <w:rPr>
      <w:rFonts w:ascii="Times New Roman" w:eastAsia="Times New Roman" w:hAnsi="Times New Roman" w:cs="Times New Roman"/>
      <w:color w:val="000000"/>
      <w:sz w:val="24"/>
      <w:szCs w:val="24"/>
    </w:rPr>
  </w:style>
  <w:style w:type="paragraph" w:styleId="af3">
    <w:name w:val="Body Text Indent"/>
    <w:basedOn w:val="a"/>
    <w:link w:val="af4"/>
    <w:rsid w:val="0012224A"/>
    <w:pPr>
      <w:widowControl w:val="0"/>
      <w:suppressAutoHyphens/>
      <w:spacing w:after="120" w:line="240" w:lineRule="auto"/>
      <w:ind w:left="283"/>
    </w:pPr>
    <w:rPr>
      <w:rFonts w:ascii="Times New Roman CYR" w:eastAsia="Times New Roman" w:hAnsi="Times New Roman CYR" w:cs="Times New Roman CYR"/>
      <w:sz w:val="24"/>
      <w:szCs w:val="24"/>
      <w:lang w:eastAsia="ar-SA"/>
    </w:rPr>
  </w:style>
  <w:style w:type="character" w:customStyle="1" w:styleId="af4">
    <w:name w:val="Основний текст з відступом Знак"/>
    <w:basedOn w:val="a0"/>
    <w:link w:val="af3"/>
    <w:rsid w:val="0012224A"/>
    <w:rPr>
      <w:rFonts w:ascii="Times New Roman CYR" w:eastAsia="Times New Roman" w:hAnsi="Times New Roman CYR" w:cs="Times New Roman CYR"/>
      <w:sz w:val="24"/>
      <w:szCs w:val="24"/>
      <w:lang w:eastAsia="ar-SA"/>
    </w:rPr>
  </w:style>
  <w:style w:type="paragraph" w:styleId="HTML">
    <w:name w:val="HTML Preformatted"/>
    <w:basedOn w:val="a"/>
    <w:link w:val="HTML0"/>
    <w:uiPriority w:val="99"/>
    <w:qFormat/>
    <w:rsid w:val="0012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ий HTML Знак"/>
    <w:basedOn w:val="a0"/>
    <w:link w:val="HTML"/>
    <w:uiPriority w:val="99"/>
    <w:rsid w:val="0012224A"/>
    <w:rPr>
      <w:rFonts w:ascii="Courier New" w:eastAsia="Times New Roman" w:hAnsi="Courier New" w:cs="Courier New"/>
      <w:sz w:val="20"/>
      <w:szCs w:val="20"/>
      <w:lang w:eastAsia="ar-SA"/>
    </w:rPr>
  </w:style>
  <w:style w:type="paragraph" w:customStyle="1" w:styleId="WW-">
    <w:name w:val="WW-Текст"/>
    <w:basedOn w:val="a"/>
    <w:qFormat/>
    <w:rsid w:val="00906C7D"/>
    <w:pPr>
      <w:suppressAutoHyphens/>
      <w:spacing w:after="0" w:line="240" w:lineRule="auto"/>
    </w:pPr>
    <w:rPr>
      <w:rFonts w:ascii="Courier New" w:eastAsia="SimSun" w:hAnsi="Courier New" w:cs="Times New Roman"/>
      <w:kern w:val="2"/>
      <w:sz w:val="20"/>
      <w:szCs w:val="20"/>
      <w:lang w:eastAsia="hi-IN" w:bidi="hi-IN"/>
    </w:rPr>
  </w:style>
  <w:style w:type="paragraph" w:customStyle="1" w:styleId="Standard">
    <w:name w:val="Standard"/>
    <w:qFormat/>
    <w:rsid w:val="00D467E5"/>
    <w:pPr>
      <w:tabs>
        <w:tab w:val="left" w:pos="708"/>
      </w:tabs>
      <w:suppressAutoHyphens/>
      <w:autoSpaceDN w:val="0"/>
      <w:spacing w:line="252" w:lineRule="auto"/>
    </w:pPr>
    <w:rPr>
      <w:rFonts w:ascii="Times New Roman" w:eastAsia="Times New Roman" w:hAnsi="Times New Roman" w:cs="Times New Roman"/>
      <w:kern w:val="3"/>
      <w:sz w:val="24"/>
      <w:szCs w:val="24"/>
      <w:lang w:val="ru-RU"/>
    </w:rPr>
  </w:style>
  <w:style w:type="paragraph" w:customStyle="1" w:styleId="Textbody">
    <w:name w:val="Text body"/>
    <w:basedOn w:val="Standard"/>
    <w:rsid w:val="00D467E5"/>
    <w:pPr>
      <w:tabs>
        <w:tab w:val="clear" w:pos="708"/>
      </w:tabs>
      <w:spacing w:after="120" w:line="240" w:lineRule="auto"/>
      <w:textAlignment w:val="baseline"/>
    </w:pPr>
    <w:rPr>
      <w:color w:val="000000"/>
    </w:rPr>
  </w:style>
  <w:style w:type="character" w:customStyle="1" w:styleId="rvts0">
    <w:name w:val="rvts0"/>
    <w:basedOn w:val="a0"/>
    <w:rsid w:val="00D467E5"/>
  </w:style>
  <w:style w:type="character" w:customStyle="1" w:styleId="ab">
    <w:name w:val="Звичайний (веб) Знак"/>
    <w:aliases w:val="Знак2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a"/>
    <w:qFormat/>
    <w:locked/>
    <w:rsid w:val="00B97301"/>
    <w:rPr>
      <w:rFonts w:ascii="Times New Roman" w:eastAsia="Times New Roman" w:hAnsi="Times New Roman" w:cs="Times New Roman"/>
      <w:sz w:val="24"/>
      <w:szCs w:val="24"/>
      <w:lang w:eastAsia="uk-UA"/>
    </w:rPr>
  </w:style>
  <w:style w:type="paragraph" w:customStyle="1" w:styleId="12">
    <w:name w:val="Обычный1"/>
    <w:link w:val="13"/>
    <w:qFormat/>
    <w:rsid w:val="00B97301"/>
    <w:pPr>
      <w:widowControl w:val="0"/>
      <w:spacing w:after="0" w:line="240" w:lineRule="auto"/>
    </w:pPr>
    <w:rPr>
      <w:rFonts w:ascii="Times New Roman" w:eastAsia="Times New Roman" w:hAnsi="Times New Roman" w:cs="Times New Roman"/>
      <w:color w:val="000000"/>
      <w:sz w:val="20"/>
      <w:szCs w:val="20"/>
      <w:lang w:val="ru-RU"/>
    </w:rPr>
  </w:style>
  <w:style w:type="character" w:customStyle="1" w:styleId="13">
    <w:name w:val="Номер страницы1"/>
    <w:basedOn w:val="a0"/>
    <w:link w:val="12"/>
    <w:locked/>
    <w:rsid w:val="00B97301"/>
    <w:rPr>
      <w:rFonts w:ascii="Times New Roman" w:eastAsia="Times New Roman" w:hAnsi="Times New Roman" w:cs="Times New Roman"/>
      <w:color w:val="000000"/>
      <w:sz w:val="20"/>
      <w:szCs w:val="20"/>
      <w:lang w:val="ru-RU"/>
    </w:rPr>
  </w:style>
  <w:style w:type="character" w:customStyle="1" w:styleId="22">
    <w:name w:val="Стиль2"/>
    <w:uiPriority w:val="99"/>
    <w:qFormat/>
    <w:rsid w:val="00845624"/>
    <w:rPr>
      <w:rFonts w:ascii="Times New Roman" w:hAnsi="Times New Roman"/>
      <w:sz w:val="24"/>
      <w:lang w:val="uk-UA"/>
    </w:rPr>
  </w:style>
  <w:style w:type="paragraph" w:customStyle="1" w:styleId="23">
    <w:name w:val="Обычный2"/>
    <w:rsid w:val="006F73E7"/>
    <w:pPr>
      <w:spacing w:after="0" w:line="276" w:lineRule="auto"/>
    </w:pPr>
    <w:rPr>
      <w:rFonts w:ascii="Arial" w:eastAsia="Arial" w:hAnsi="Arial" w:cs="Arial"/>
      <w:color w:val="000000"/>
      <w:lang w:val="ru-RU"/>
    </w:rPr>
  </w:style>
  <w:style w:type="paragraph" w:customStyle="1" w:styleId="LO-normal">
    <w:name w:val="LO-normal"/>
    <w:rsid w:val="006F73E7"/>
    <w:pPr>
      <w:spacing w:after="0" w:line="276" w:lineRule="auto"/>
    </w:pPr>
    <w:rPr>
      <w:rFonts w:ascii="Arial" w:eastAsia="Tahoma" w:hAnsi="Arial" w:cs="Arial"/>
      <w:color w:val="000000"/>
      <w:lang w:val="ru-RU" w:eastAsia="zh-CN"/>
    </w:rPr>
  </w:style>
  <w:style w:type="paragraph" w:customStyle="1" w:styleId="docdata">
    <w:name w:val="docdata"/>
    <w:aliases w:val="docy,v5,2342,baiaagaaboqcaaadwwuaaavpbqaaaaaaaaaaaaaaaaaaaaaaaaaaaaaaaaaaaaaaaaaaaaaaaaaaaaaaaaaaaaaaaaaaaaaaaaaaaaaaaaaaaaaaaaaaaaaaaaaaaaaaaaaaaaaaaaaaaaaaaaaaaaaaaaaaaaaaaaaaaaaaaaaaaaaaaaaaaaaaaaaaaaaaaaaaaaaaaaaaaaaaaaaaaaaaaaaaaaaaaaaaaaaa"/>
    <w:basedOn w:val="a"/>
    <w:rsid w:val="007D25F5"/>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Default">
    <w:name w:val="Default"/>
    <w:rsid w:val="006C2A0D"/>
    <w:pPr>
      <w:suppressAutoHyphens/>
      <w:autoSpaceDE w:val="0"/>
      <w:spacing w:after="0" w:line="240" w:lineRule="auto"/>
    </w:pPr>
    <w:rPr>
      <w:rFonts w:ascii="Times New Roman" w:eastAsia="Times New Roman" w:hAnsi="Times New Roman" w:cs="Times New Roman"/>
      <w:color w:val="000000"/>
      <w:sz w:val="24"/>
      <w:szCs w:val="24"/>
      <w:lang w:val="ru-RU" w:eastAsia="zh-CN"/>
    </w:rPr>
  </w:style>
  <w:style w:type="paragraph" w:customStyle="1" w:styleId="Iauiue">
    <w:name w:val="Iau.iue"/>
    <w:basedOn w:val="Default"/>
    <w:next w:val="Default"/>
    <w:uiPriority w:val="99"/>
    <w:rsid w:val="006C2A0D"/>
    <w:pPr>
      <w:suppressAutoHyphens w:val="0"/>
      <w:autoSpaceDN w:val="0"/>
      <w:adjustRightInd w:val="0"/>
    </w:pPr>
    <w:rPr>
      <w:rFonts w:eastAsiaTheme="minorHAnsi"/>
      <w:color w:val="auto"/>
      <w:lang w:eastAsia="en-US"/>
    </w:rPr>
  </w:style>
  <w:style w:type="character" w:styleId="af5">
    <w:name w:val="Strong"/>
    <w:basedOn w:val="a0"/>
    <w:uiPriority w:val="22"/>
    <w:qFormat/>
    <w:rsid w:val="00007546"/>
    <w:rPr>
      <w:b/>
      <w:bCs/>
    </w:rPr>
  </w:style>
  <w:style w:type="paragraph" w:customStyle="1" w:styleId="af6">
    <w:name w:val="a"/>
    <w:basedOn w:val="a"/>
    <w:uiPriority w:val="99"/>
    <w:rsid w:val="002E3C36"/>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f7">
    <w:name w:val="Текст виноски Знак"/>
    <w:link w:val="af8"/>
    <w:uiPriority w:val="99"/>
    <w:semiHidden/>
    <w:locked/>
    <w:rsid w:val="002E3C36"/>
    <w:rPr>
      <w:rFonts w:ascii="UkrainianBaltica" w:hAnsi="UkrainianBaltica"/>
    </w:rPr>
  </w:style>
  <w:style w:type="character" w:styleId="af9">
    <w:name w:val="footnote reference"/>
    <w:basedOn w:val="a0"/>
    <w:uiPriority w:val="99"/>
    <w:semiHidden/>
    <w:rsid w:val="002E3C36"/>
    <w:rPr>
      <w:rFonts w:cs="Times New Roman"/>
      <w:vertAlign w:val="superscript"/>
    </w:rPr>
  </w:style>
  <w:style w:type="paragraph" w:styleId="af8">
    <w:name w:val="footnote text"/>
    <w:basedOn w:val="a"/>
    <w:link w:val="af7"/>
    <w:uiPriority w:val="99"/>
    <w:semiHidden/>
    <w:rsid w:val="002E3C36"/>
    <w:pPr>
      <w:autoSpaceDE w:val="0"/>
      <w:autoSpaceDN w:val="0"/>
      <w:spacing w:after="0" w:line="240" w:lineRule="auto"/>
    </w:pPr>
    <w:rPr>
      <w:rFonts w:ascii="UkrainianBaltica" w:hAnsi="UkrainianBaltica"/>
    </w:rPr>
  </w:style>
  <w:style w:type="character" w:customStyle="1" w:styleId="afa">
    <w:name w:val="Текст сноски Знак"/>
    <w:basedOn w:val="a0"/>
    <w:uiPriority w:val="99"/>
    <w:semiHidden/>
    <w:rsid w:val="002E3C36"/>
    <w:rPr>
      <w:sz w:val="20"/>
      <w:szCs w:val="20"/>
    </w:rPr>
  </w:style>
  <w:style w:type="paragraph" w:styleId="afb">
    <w:name w:val="footer"/>
    <w:basedOn w:val="a"/>
    <w:link w:val="afc"/>
    <w:unhideWhenUsed/>
    <w:rsid w:val="005A2BDA"/>
    <w:pPr>
      <w:tabs>
        <w:tab w:val="center" w:pos="4677"/>
        <w:tab w:val="right" w:pos="9355"/>
      </w:tabs>
      <w:spacing w:after="0" w:line="240" w:lineRule="auto"/>
    </w:pPr>
    <w:rPr>
      <w:rFonts w:eastAsiaTheme="minorHAnsi"/>
      <w:lang w:val="ru-RU" w:eastAsia="en-US"/>
    </w:rPr>
  </w:style>
  <w:style w:type="character" w:customStyle="1" w:styleId="afd">
    <w:name w:val="Нижний колонтитул Знак"/>
    <w:basedOn w:val="a0"/>
    <w:uiPriority w:val="99"/>
    <w:semiHidden/>
    <w:rsid w:val="005A2BDA"/>
  </w:style>
  <w:style w:type="character" w:customStyle="1" w:styleId="afc">
    <w:name w:val="Нижній колонтитул Знак"/>
    <w:basedOn w:val="a0"/>
    <w:link w:val="afb"/>
    <w:rsid w:val="005A2BDA"/>
    <w:rPr>
      <w:rFonts w:eastAsiaTheme="minorHAnsi"/>
      <w:lang w:val="ru-RU" w:eastAsia="en-US"/>
    </w:rPr>
  </w:style>
  <w:style w:type="character" w:styleId="afe">
    <w:name w:val="Intense Emphasis"/>
    <w:basedOn w:val="a0"/>
    <w:uiPriority w:val="21"/>
    <w:qFormat/>
    <w:rsid w:val="00231710"/>
    <w:rPr>
      <w:i/>
      <w:iCs/>
      <w:color w:val="4472C4" w:themeColor="accent1"/>
    </w:rPr>
  </w:style>
  <w:style w:type="paragraph" w:styleId="aff">
    <w:name w:val="Quote"/>
    <w:basedOn w:val="a"/>
    <w:next w:val="a"/>
    <w:link w:val="aff0"/>
    <w:uiPriority w:val="29"/>
    <w:qFormat/>
    <w:rsid w:val="00231710"/>
    <w:pPr>
      <w:spacing w:before="200"/>
      <w:ind w:left="864" w:right="864"/>
      <w:jc w:val="center"/>
    </w:pPr>
    <w:rPr>
      <w:i/>
      <w:iCs/>
      <w:color w:val="404040" w:themeColor="text1" w:themeTint="BF"/>
    </w:rPr>
  </w:style>
  <w:style w:type="character" w:customStyle="1" w:styleId="aff0">
    <w:name w:val="Цитата Знак"/>
    <w:basedOn w:val="a0"/>
    <w:link w:val="aff"/>
    <w:uiPriority w:val="29"/>
    <w:rsid w:val="00231710"/>
    <w:rPr>
      <w:i/>
      <w:iCs/>
      <w:color w:val="404040" w:themeColor="text1" w:themeTint="BF"/>
    </w:rPr>
  </w:style>
  <w:style w:type="paragraph" w:styleId="aff1">
    <w:name w:val="header"/>
    <w:basedOn w:val="a"/>
    <w:link w:val="aff2"/>
    <w:uiPriority w:val="99"/>
    <w:unhideWhenUsed/>
    <w:rsid w:val="004F120A"/>
    <w:pPr>
      <w:tabs>
        <w:tab w:val="center" w:pos="4677"/>
        <w:tab w:val="right" w:pos="9355"/>
      </w:tabs>
      <w:spacing w:after="0" w:line="240" w:lineRule="auto"/>
    </w:pPr>
  </w:style>
  <w:style w:type="character" w:customStyle="1" w:styleId="aff2">
    <w:name w:val="Верхній колонтитул Знак"/>
    <w:basedOn w:val="a0"/>
    <w:link w:val="aff1"/>
    <w:uiPriority w:val="99"/>
    <w:rsid w:val="004F120A"/>
  </w:style>
  <w:style w:type="paragraph" w:styleId="aff3">
    <w:name w:val="endnote text"/>
    <w:basedOn w:val="a"/>
    <w:link w:val="aff4"/>
    <w:uiPriority w:val="99"/>
    <w:semiHidden/>
    <w:unhideWhenUsed/>
    <w:rsid w:val="004F120A"/>
    <w:pPr>
      <w:spacing w:after="0" w:line="240" w:lineRule="auto"/>
    </w:pPr>
    <w:rPr>
      <w:sz w:val="20"/>
      <w:szCs w:val="20"/>
    </w:rPr>
  </w:style>
  <w:style w:type="character" w:customStyle="1" w:styleId="aff4">
    <w:name w:val="Текст кінцевої виноски Знак"/>
    <w:basedOn w:val="a0"/>
    <w:link w:val="aff3"/>
    <w:uiPriority w:val="99"/>
    <w:semiHidden/>
    <w:rsid w:val="004F120A"/>
    <w:rPr>
      <w:sz w:val="20"/>
      <w:szCs w:val="20"/>
    </w:rPr>
  </w:style>
  <w:style w:type="character" w:styleId="aff5">
    <w:name w:val="endnote reference"/>
    <w:basedOn w:val="a0"/>
    <w:uiPriority w:val="99"/>
    <w:semiHidden/>
    <w:unhideWhenUsed/>
    <w:rsid w:val="004F120A"/>
    <w:rPr>
      <w:vertAlign w:val="superscript"/>
    </w:rPr>
  </w:style>
  <w:style w:type="character" w:customStyle="1" w:styleId="3716">
    <w:name w:val="3716"/>
    <w:aliases w:val="baiaagaaboqcaaadqqqaaawkcgaaaaaaaaaaaaaaaaaaaaaaaaaaaaaaaaaaaaaaaaaaaaaaaaaaaaaaaaaaaaaaaaaaaaaaaaaaaaaaaaaaaaaaaaaaaaaaaaaaaaaaaaaaaaaaaaaaaaaaaaaaaaaaaaaaaaaaaaaaaaaaaaaaaaaaaaaaaaaaaaaaaaaaaaaaaaaaaaaaaaaaaaaaaaaaaaaaaaaaaaaaaaaa"/>
    <w:basedOn w:val="a0"/>
    <w:rsid w:val="00996FE9"/>
  </w:style>
  <w:style w:type="paragraph" w:customStyle="1" w:styleId="210">
    <w:name w:val="Основной текст 21"/>
    <w:basedOn w:val="a"/>
    <w:uiPriority w:val="99"/>
    <w:rsid w:val="00944104"/>
    <w:pPr>
      <w:suppressAutoHyphens/>
      <w:spacing w:after="0" w:line="240" w:lineRule="auto"/>
    </w:pPr>
    <w:rPr>
      <w:rFonts w:ascii="Times New Roman" w:eastAsia="Times New Roman" w:hAnsi="Times New Roman" w:cs="Times New Roman"/>
      <w:sz w:val="24"/>
      <w:szCs w:val="20"/>
      <w:lang w:eastAsia="ar-SA"/>
    </w:rPr>
  </w:style>
  <w:style w:type="paragraph" w:customStyle="1" w:styleId="30">
    <w:name w:val="Обычный3"/>
    <w:rsid w:val="00DD7BCD"/>
    <w:pPr>
      <w:spacing w:after="0" w:line="276" w:lineRule="auto"/>
    </w:pPr>
    <w:rPr>
      <w:rFonts w:ascii="Arial" w:eastAsia="Arial" w:hAnsi="Arial" w:cs="Arial"/>
      <w:color w:val="000000"/>
      <w:lang w:val="ru-RU"/>
    </w:rPr>
  </w:style>
  <w:style w:type="paragraph" w:styleId="24">
    <w:name w:val="Body Text Indent 2"/>
    <w:basedOn w:val="a"/>
    <w:link w:val="25"/>
    <w:uiPriority w:val="99"/>
    <w:semiHidden/>
    <w:unhideWhenUsed/>
    <w:rsid w:val="00196FB0"/>
    <w:pPr>
      <w:spacing w:after="120" w:line="480" w:lineRule="auto"/>
      <w:ind w:left="283"/>
    </w:pPr>
    <w:rPr>
      <w:rFonts w:asciiTheme="minorHAnsi" w:eastAsiaTheme="minorEastAsia" w:hAnsiTheme="minorHAnsi" w:cstheme="minorBidi"/>
      <w:lang w:eastAsia="uk-UA"/>
    </w:rPr>
  </w:style>
  <w:style w:type="character" w:customStyle="1" w:styleId="25">
    <w:name w:val="Основний текст з відступом 2 Знак"/>
    <w:basedOn w:val="a0"/>
    <w:link w:val="24"/>
    <w:uiPriority w:val="99"/>
    <w:semiHidden/>
    <w:rsid w:val="00196FB0"/>
    <w:rPr>
      <w:rFonts w:asciiTheme="minorHAnsi" w:eastAsiaTheme="minorEastAsia" w:hAnsiTheme="minorHAnsi" w:cstheme="minorBidi"/>
      <w:lang w:eastAsia="uk-UA"/>
    </w:rPr>
  </w:style>
  <w:style w:type="paragraph" w:customStyle="1" w:styleId="14">
    <w:name w:val="Без интервала1"/>
    <w:basedOn w:val="a"/>
    <w:qFormat/>
    <w:rsid w:val="005368E3"/>
    <w:pPr>
      <w:suppressAutoHyphens/>
      <w:spacing w:after="0" w:line="240" w:lineRule="auto"/>
    </w:pPr>
    <w:rPr>
      <w:rFonts w:ascii="Times New Roman" w:eastAsia="SimSun" w:hAnsi="Times New Roman" w:cs="Times New Roman"/>
      <w:sz w:val="24"/>
      <w:szCs w:val="24"/>
      <w:lang w:eastAsia="zh-CN"/>
    </w:rPr>
  </w:style>
  <w:style w:type="character" w:styleId="aff6">
    <w:name w:val="Emphasis"/>
    <w:basedOn w:val="a0"/>
    <w:qFormat/>
    <w:rsid w:val="003026F7"/>
    <w:rPr>
      <w:i/>
      <w:iCs/>
    </w:rPr>
  </w:style>
  <w:style w:type="character" w:styleId="aff7">
    <w:name w:val="Subtle Emphasis"/>
    <w:basedOn w:val="a0"/>
    <w:uiPriority w:val="19"/>
    <w:qFormat/>
    <w:rsid w:val="00F8563E"/>
    <w:rPr>
      <w:i/>
      <w:iCs/>
      <w:color w:val="404040" w:themeColor="text1" w:themeTint="BF"/>
    </w:rPr>
  </w:style>
  <w:style w:type="paragraph" w:styleId="26">
    <w:name w:val="Body Text 2"/>
    <w:basedOn w:val="a"/>
    <w:link w:val="27"/>
    <w:uiPriority w:val="99"/>
    <w:unhideWhenUsed/>
    <w:rsid w:val="00A3684A"/>
    <w:pPr>
      <w:spacing w:after="120" w:line="480" w:lineRule="auto"/>
    </w:pPr>
    <w:rPr>
      <w:rFonts w:ascii="Times New Roman" w:eastAsia="Times New Roman" w:hAnsi="Times New Roman" w:cs="Times New Roman"/>
      <w:sz w:val="24"/>
      <w:szCs w:val="24"/>
      <w:lang w:val="ru-RU"/>
    </w:rPr>
  </w:style>
  <w:style w:type="character" w:customStyle="1" w:styleId="27">
    <w:name w:val="Основний текст 2 Знак"/>
    <w:basedOn w:val="a0"/>
    <w:link w:val="26"/>
    <w:uiPriority w:val="99"/>
    <w:rsid w:val="00A3684A"/>
    <w:rPr>
      <w:rFonts w:ascii="Times New Roman" w:eastAsia="Times New Roman" w:hAnsi="Times New Roman" w:cs="Times New Roman"/>
      <w:sz w:val="24"/>
      <w:szCs w:val="24"/>
      <w:lang w:val="ru-RU"/>
    </w:rPr>
  </w:style>
  <w:style w:type="character" w:customStyle="1" w:styleId="15">
    <w:name w:val="Без интервала Знак1"/>
    <w:aliases w:val="ТNR AMPU Знак"/>
    <w:locked/>
    <w:rsid w:val="00D75DE8"/>
    <w:rPr>
      <w:rFonts w:ascii="Times New Roman" w:eastAsia="Times New Roman" w:hAnsi="Times New Roman"/>
      <w:sz w:val="24"/>
      <w:szCs w:val="24"/>
    </w:rPr>
  </w:style>
  <w:style w:type="character" w:customStyle="1" w:styleId="16">
    <w:name w:val="Обычный (веб) Знак1"/>
    <w:aliases w:val="Обычный (Web) Знак,Обычный (веб) Знак Знак,Обычный (веб) Знак1 Знак Знак Знак Знак,Обычный (веб) Знак Знак Знак Знак Знак Знак,Обычный (веб) Знак1 Знак1 Знак Знак"/>
    <w:uiPriority w:val="99"/>
    <w:locked/>
    <w:rsid w:val="009C238A"/>
    <w:rPr>
      <w:rFonts w:ascii="Times New Roman" w:eastAsia="Times New Roman" w:hAnsi="Times New Roman" w:cs="Times New Roman"/>
      <w:sz w:val="24"/>
      <w:szCs w:val="24"/>
      <w:lang w:val="uk-UA" w:eastAsia="uk-UA"/>
    </w:rPr>
  </w:style>
  <w:style w:type="table" w:customStyle="1" w:styleId="50">
    <w:name w:val="5"/>
    <w:basedOn w:val="a1"/>
    <w:rsid w:val="00D54AC3"/>
    <w:pPr>
      <w:spacing w:after="0" w:line="276" w:lineRule="auto"/>
    </w:pPr>
    <w:rPr>
      <w:rFonts w:cs="Times New Roman"/>
      <w:color w:val="000000"/>
      <w:sz w:val="20"/>
      <w:lang w:val="ru-RU"/>
    </w:rPr>
    <w:tblPr>
      <w:tblStyleRowBandSize w:val="1"/>
      <w:tblStyleColBandSize w:val="1"/>
      <w:tblCellMar>
        <w:left w:w="115" w:type="dxa"/>
        <w:right w:w="115" w:type="dxa"/>
      </w:tblCellMar>
    </w:tblPr>
  </w:style>
  <w:style w:type="table" w:customStyle="1" w:styleId="28">
    <w:name w:val="2"/>
    <w:basedOn w:val="a1"/>
    <w:rsid w:val="00647563"/>
    <w:pPr>
      <w:spacing w:after="0" w:line="240" w:lineRule="auto"/>
    </w:pPr>
    <w:rPr>
      <w:lang w:eastAsia="uk-UA"/>
    </w:rPr>
    <w:tblPr>
      <w:tblStyleRowBandSize w:val="1"/>
      <w:tblStyleColBandSize w:val="1"/>
      <w:tblInd w:w="0" w:type="nil"/>
      <w:tblCellMar>
        <w:top w:w="15" w:type="dxa"/>
        <w:bottom w:w="15" w:type="dxa"/>
      </w:tblCellMar>
    </w:tblPr>
  </w:style>
  <w:style w:type="table" w:customStyle="1" w:styleId="17">
    <w:name w:val="1"/>
    <w:basedOn w:val="a1"/>
    <w:rsid w:val="00693101"/>
    <w:pPr>
      <w:spacing w:after="0" w:line="240" w:lineRule="auto"/>
    </w:pPr>
    <w:rPr>
      <w:lang w:eastAsia="uk-UA"/>
    </w:rPr>
    <w:tblPr>
      <w:tblStyleRowBandSize w:val="1"/>
      <w:tblStyleColBandSize w:val="1"/>
      <w:tblInd w:w="0" w:type="nil"/>
    </w:tblPr>
  </w:style>
  <w:style w:type="table" w:customStyle="1" w:styleId="51">
    <w:name w:val="Сітка таблиці5"/>
    <w:basedOn w:val="a1"/>
    <w:next w:val="a4"/>
    <w:uiPriority w:val="39"/>
    <w:rsid w:val="0069310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756794"/>
    <w:pPr>
      <w:widowControl w:val="0"/>
      <w:spacing w:after="0" w:line="300" w:lineRule="auto"/>
      <w:ind w:firstLine="720"/>
      <w:jc w:val="both"/>
    </w:pPr>
    <w:rPr>
      <w:rFonts w:ascii="Courier New" w:eastAsia="Times New Roman" w:hAnsi="Courier New" w:cs="Times New Roman"/>
      <w:sz w:val="28"/>
      <w:szCs w:val="20"/>
    </w:rPr>
  </w:style>
  <w:style w:type="paragraph" w:customStyle="1" w:styleId="31">
    <w:name w:val="Основной текст с отступом 31"/>
    <w:basedOn w:val="a"/>
    <w:rsid w:val="002D4033"/>
    <w:pPr>
      <w:spacing w:after="120" w:line="240" w:lineRule="auto"/>
      <w:ind w:left="283"/>
    </w:pPr>
    <w:rPr>
      <w:rFonts w:ascii="Times New Roman" w:eastAsia="Times New Roman" w:hAnsi="Times New Roman" w:cs="Times New Roman"/>
      <w:sz w:val="16"/>
      <w:szCs w:val="16"/>
      <w:lang w:val="ru-RU" w:eastAsia="ar-SA"/>
    </w:rPr>
  </w:style>
  <w:style w:type="paragraph" w:customStyle="1" w:styleId="aff8">
    <w:name w:val="Готовый"/>
    <w:basedOn w:val="a"/>
    <w:uiPriority w:val="99"/>
    <w:rsid w:val="002D4033"/>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900005">
      <w:bodyDiv w:val="1"/>
      <w:marLeft w:val="0"/>
      <w:marRight w:val="0"/>
      <w:marTop w:val="0"/>
      <w:marBottom w:val="0"/>
      <w:divBdr>
        <w:top w:val="none" w:sz="0" w:space="0" w:color="auto"/>
        <w:left w:val="none" w:sz="0" w:space="0" w:color="auto"/>
        <w:bottom w:val="none" w:sz="0" w:space="0" w:color="auto"/>
        <w:right w:val="none" w:sz="0" w:space="0" w:color="auto"/>
      </w:divBdr>
    </w:div>
    <w:div w:id="384720988">
      <w:bodyDiv w:val="1"/>
      <w:marLeft w:val="0"/>
      <w:marRight w:val="0"/>
      <w:marTop w:val="0"/>
      <w:marBottom w:val="0"/>
      <w:divBdr>
        <w:top w:val="none" w:sz="0" w:space="0" w:color="auto"/>
        <w:left w:val="none" w:sz="0" w:space="0" w:color="auto"/>
        <w:bottom w:val="none" w:sz="0" w:space="0" w:color="auto"/>
        <w:right w:val="none" w:sz="0" w:space="0" w:color="auto"/>
      </w:divBdr>
    </w:div>
    <w:div w:id="653291619">
      <w:bodyDiv w:val="1"/>
      <w:marLeft w:val="0"/>
      <w:marRight w:val="0"/>
      <w:marTop w:val="0"/>
      <w:marBottom w:val="0"/>
      <w:divBdr>
        <w:top w:val="none" w:sz="0" w:space="0" w:color="auto"/>
        <w:left w:val="none" w:sz="0" w:space="0" w:color="auto"/>
        <w:bottom w:val="none" w:sz="0" w:space="0" w:color="auto"/>
        <w:right w:val="none" w:sz="0" w:space="0" w:color="auto"/>
      </w:divBdr>
    </w:div>
    <w:div w:id="852260383">
      <w:bodyDiv w:val="1"/>
      <w:marLeft w:val="0"/>
      <w:marRight w:val="0"/>
      <w:marTop w:val="0"/>
      <w:marBottom w:val="0"/>
      <w:divBdr>
        <w:top w:val="none" w:sz="0" w:space="0" w:color="auto"/>
        <w:left w:val="none" w:sz="0" w:space="0" w:color="auto"/>
        <w:bottom w:val="none" w:sz="0" w:space="0" w:color="auto"/>
        <w:right w:val="none" w:sz="0" w:space="0" w:color="auto"/>
      </w:divBdr>
    </w:div>
    <w:div w:id="901864677">
      <w:bodyDiv w:val="1"/>
      <w:marLeft w:val="0"/>
      <w:marRight w:val="0"/>
      <w:marTop w:val="0"/>
      <w:marBottom w:val="0"/>
      <w:divBdr>
        <w:top w:val="none" w:sz="0" w:space="0" w:color="auto"/>
        <w:left w:val="none" w:sz="0" w:space="0" w:color="auto"/>
        <w:bottom w:val="none" w:sz="0" w:space="0" w:color="auto"/>
        <w:right w:val="none" w:sz="0" w:space="0" w:color="auto"/>
      </w:divBdr>
    </w:div>
    <w:div w:id="936250356">
      <w:bodyDiv w:val="1"/>
      <w:marLeft w:val="0"/>
      <w:marRight w:val="0"/>
      <w:marTop w:val="0"/>
      <w:marBottom w:val="0"/>
      <w:divBdr>
        <w:top w:val="none" w:sz="0" w:space="0" w:color="auto"/>
        <w:left w:val="none" w:sz="0" w:space="0" w:color="auto"/>
        <w:bottom w:val="none" w:sz="0" w:space="0" w:color="auto"/>
        <w:right w:val="none" w:sz="0" w:space="0" w:color="auto"/>
      </w:divBdr>
    </w:div>
    <w:div w:id="959456710">
      <w:bodyDiv w:val="1"/>
      <w:marLeft w:val="0"/>
      <w:marRight w:val="0"/>
      <w:marTop w:val="0"/>
      <w:marBottom w:val="0"/>
      <w:divBdr>
        <w:top w:val="none" w:sz="0" w:space="0" w:color="auto"/>
        <w:left w:val="none" w:sz="0" w:space="0" w:color="auto"/>
        <w:bottom w:val="none" w:sz="0" w:space="0" w:color="auto"/>
        <w:right w:val="none" w:sz="0" w:space="0" w:color="auto"/>
      </w:divBdr>
    </w:div>
    <w:div w:id="1001273110">
      <w:bodyDiv w:val="1"/>
      <w:marLeft w:val="0"/>
      <w:marRight w:val="0"/>
      <w:marTop w:val="0"/>
      <w:marBottom w:val="0"/>
      <w:divBdr>
        <w:top w:val="none" w:sz="0" w:space="0" w:color="auto"/>
        <w:left w:val="none" w:sz="0" w:space="0" w:color="auto"/>
        <w:bottom w:val="none" w:sz="0" w:space="0" w:color="auto"/>
        <w:right w:val="none" w:sz="0" w:space="0" w:color="auto"/>
      </w:divBdr>
    </w:div>
    <w:div w:id="1052266151">
      <w:bodyDiv w:val="1"/>
      <w:marLeft w:val="0"/>
      <w:marRight w:val="0"/>
      <w:marTop w:val="0"/>
      <w:marBottom w:val="0"/>
      <w:divBdr>
        <w:top w:val="none" w:sz="0" w:space="0" w:color="auto"/>
        <w:left w:val="none" w:sz="0" w:space="0" w:color="auto"/>
        <w:bottom w:val="none" w:sz="0" w:space="0" w:color="auto"/>
        <w:right w:val="none" w:sz="0" w:space="0" w:color="auto"/>
      </w:divBdr>
    </w:div>
    <w:div w:id="1299997636">
      <w:bodyDiv w:val="1"/>
      <w:marLeft w:val="0"/>
      <w:marRight w:val="0"/>
      <w:marTop w:val="0"/>
      <w:marBottom w:val="0"/>
      <w:divBdr>
        <w:top w:val="none" w:sz="0" w:space="0" w:color="auto"/>
        <w:left w:val="none" w:sz="0" w:space="0" w:color="auto"/>
        <w:bottom w:val="none" w:sz="0" w:space="0" w:color="auto"/>
        <w:right w:val="none" w:sz="0" w:space="0" w:color="auto"/>
      </w:divBdr>
    </w:div>
    <w:div w:id="1499268323">
      <w:bodyDiv w:val="1"/>
      <w:marLeft w:val="0"/>
      <w:marRight w:val="0"/>
      <w:marTop w:val="0"/>
      <w:marBottom w:val="0"/>
      <w:divBdr>
        <w:top w:val="none" w:sz="0" w:space="0" w:color="auto"/>
        <w:left w:val="none" w:sz="0" w:space="0" w:color="auto"/>
        <w:bottom w:val="none" w:sz="0" w:space="0" w:color="auto"/>
        <w:right w:val="none" w:sz="0" w:space="0" w:color="auto"/>
      </w:divBdr>
    </w:div>
    <w:div w:id="1544125936">
      <w:bodyDiv w:val="1"/>
      <w:marLeft w:val="0"/>
      <w:marRight w:val="0"/>
      <w:marTop w:val="0"/>
      <w:marBottom w:val="0"/>
      <w:divBdr>
        <w:top w:val="none" w:sz="0" w:space="0" w:color="auto"/>
        <w:left w:val="none" w:sz="0" w:space="0" w:color="auto"/>
        <w:bottom w:val="none" w:sz="0" w:space="0" w:color="auto"/>
        <w:right w:val="none" w:sz="0" w:space="0" w:color="auto"/>
      </w:divBdr>
    </w:div>
    <w:div w:id="1612668469">
      <w:bodyDiv w:val="1"/>
      <w:marLeft w:val="0"/>
      <w:marRight w:val="0"/>
      <w:marTop w:val="0"/>
      <w:marBottom w:val="0"/>
      <w:divBdr>
        <w:top w:val="none" w:sz="0" w:space="0" w:color="auto"/>
        <w:left w:val="none" w:sz="0" w:space="0" w:color="auto"/>
        <w:bottom w:val="none" w:sz="0" w:space="0" w:color="auto"/>
        <w:right w:val="none" w:sz="0" w:space="0" w:color="auto"/>
      </w:divBdr>
    </w:div>
    <w:div w:id="1822185612">
      <w:bodyDiv w:val="1"/>
      <w:marLeft w:val="0"/>
      <w:marRight w:val="0"/>
      <w:marTop w:val="0"/>
      <w:marBottom w:val="0"/>
      <w:divBdr>
        <w:top w:val="none" w:sz="0" w:space="0" w:color="auto"/>
        <w:left w:val="none" w:sz="0" w:space="0" w:color="auto"/>
        <w:bottom w:val="none" w:sz="0" w:space="0" w:color="auto"/>
        <w:right w:val="none" w:sz="0" w:space="0" w:color="auto"/>
      </w:divBdr>
    </w:div>
    <w:div w:id="18747332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hyperlink" Target="http://zakon3.rada.gov.ua/laws/show/v1749731-15/paran14" TargetMode="Externa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mailto:m.voloshyn@man.gov.ua" TargetMode="External"/><Relationship Id="rId14" Type="http://schemas.openxmlformats.org/officeDocument/2006/relationships/hyperlink" Target="http://zakon4.rada.gov.ua/laws/show/2289-17"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C7D85A7-5BDE-4DE7-8B71-C230E2933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40</Pages>
  <Words>63126</Words>
  <Characters>35982</Characters>
  <Application>Microsoft Office Word</Application>
  <DocSecurity>0</DocSecurity>
  <Lines>299</Lines>
  <Paragraphs>197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98911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Користувач</cp:lastModifiedBy>
  <cp:revision>15</cp:revision>
  <cp:lastPrinted>2023-10-18T11:55:00Z</cp:lastPrinted>
  <dcterms:created xsi:type="dcterms:W3CDTF">2024-01-16T16:03:00Z</dcterms:created>
  <dcterms:modified xsi:type="dcterms:W3CDTF">2024-01-18T09:02:00Z</dcterms:modified>
</cp:coreProperties>
</file>