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74" w:rsidRPr="00D73BC0" w:rsidRDefault="00003ED2" w:rsidP="00AE0E95">
      <w:pPr>
        <w:spacing w:line="276" w:lineRule="auto"/>
        <w:jc w:val="right"/>
        <w:rPr>
          <w:rFonts w:ascii="Times New Roman" w:hAnsi="Times New Roman"/>
          <w:b/>
          <w:i/>
          <w:lang w:val="uk-UA"/>
        </w:rPr>
      </w:pPr>
      <w:r w:rsidRPr="00D73BC0">
        <w:rPr>
          <w:rFonts w:ascii="Times New Roman" w:hAnsi="Times New Roman"/>
          <w:b/>
          <w:i/>
          <w:lang w:val="uk-UA"/>
        </w:rPr>
        <w:t xml:space="preserve">Додаток </w:t>
      </w:r>
      <w:r w:rsidR="00BC0D70" w:rsidRPr="00D73BC0">
        <w:rPr>
          <w:rFonts w:ascii="Times New Roman" w:hAnsi="Times New Roman"/>
          <w:b/>
          <w:i/>
          <w:lang w:val="uk-UA"/>
        </w:rPr>
        <w:t>2</w:t>
      </w:r>
    </w:p>
    <w:p w:rsidR="00AE0E95" w:rsidRPr="00D73BC0" w:rsidRDefault="00AE0E95" w:rsidP="00AE0E95">
      <w:pPr>
        <w:spacing w:line="276" w:lineRule="auto"/>
        <w:jc w:val="right"/>
        <w:rPr>
          <w:rFonts w:ascii="Times New Roman" w:hAnsi="Times New Roman"/>
          <w:b/>
          <w:i/>
          <w:color w:val="000000"/>
          <w:lang w:val="uk-UA"/>
        </w:rPr>
      </w:pPr>
      <w:r w:rsidRPr="00D73BC0">
        <w:rPr>
          <w:rFonts w:ascii="Times New Roman" w:hAnsi="Times New Roman"/>
          <w:b/>
          <w:i/>
          <w:lang w:val="uk-UA"/>
        </w:rPr>
        <w:t>до оголошення</w:t>
      </w:r>
    </w:p>
    <w:p w:rsidR="00836674" w:rsidRPr="00D73BC0" w:rsidRDefault="00836674" w:rsidP="00AE0E95">
      <w:pPr>
        <w:spacing w:line="276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1800F3" w:rsidRPr="00D73BC0" w:rsidRDefault="001800F3" w:rsidP="00AE0E95">
      <w:pPr>
        <w:spacing w:line="276" w:lineRule="auto"/>
        <w:ind w:left="-142" w:firstLine="142"/>
        <w:jc w:val="center"/>
        <w:rPr>
          <w:rFonts w:ascii="Times New Roman" w:hAnsi="Times New Roman"/>
          <w:b/>
          <w:color w:val="000000"/>
          <w:lang w:val="uk-UA"/>
        </w:rPr>
      </w:pPr>
      <w:r w:rsidRPr="00D73BC0">
        <w:rPr>
          <w:rFonts w:ascii="Times New Roman" w:hAnsi="Times New Roman"/>
          <w:b/>
          <w:color w:val="000000"/>
          <w:lang w:val="uk-UA"/>
        </w:rPr>
        <w:t>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вимогам замовника</w:t>
      </w:r>
    </w:p>
    <w:p w:rsidR="001800F3" w:rsidRPr="00D73BC0" w:rsidRDefault="001800F3" w:rsidP="00AE0E95">
      <w:pPr>
        <w:spacing w:line="276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p w:rsidR="001800F3" w:rsidRPr="00D73BC0" w:rsidRDefault="00591F9C" w:rsidP="00AE0E95">
      <w:pPr>
        <w:spacing w:line="276" w:lineRule="auto"/>
        <w:jc w:val="both"/>
        <w:rPr>
          <w:rFonts w:ascii="Times New Roman" w:hAnsi="Times New Roman"/>
          <w:lang w:val="uk-UA"/>
        </w:rPr>
      </w:pPr>
      <w:r w:rsidRPr="00D73BC0">
        <w:rPr>
          <w:rFonts w:ascii="Times New Roman" w:hAnsi="Times New Roman"/>
          <w:lang w:val="uk-UA"/>
        </w:rPr>
        <w:t>1. Цінова пропозиція</w:t>
      </w:r>
      <w:r w:rsidR="00A833B4">
        <w:rPr>
          <w:rFonts w:ascii="Times New Roman" w:hAnsi="Times New Roman"/>
          <w:lang w:val="uk-UA"/>
        </w:rPr>
        <w:t xml:space="preserve"> згідно Додатку 5 до оголошення.</w:t>
      </w:r>
    </w:p>
    <w:p w:rsidR="001800F3" w:rsidRPr="00D73BC0" w:rsidRDefault="001800F3" w:rsidP="00045BCE">
      <w:pPr>
        <w:widowControl w:val="0"/>
        <w:shd w:val="clear" w:color="auto" w:fill="FFFFFF"/>
        <w:autoSpaceDE w:val="0"/>
        <w:autoSpaceDN w:val="0"/>
        <w:adjustRightInd w:val="0"/>
        <w:spacing w:before="20" w:after="20" w:line="276" w:lineRule="auto"/>
        <w:jc w:val="both"/>
        <w:rPr>
          <w:rFonts w:ascii="Times New Roman" w:hAnsi="Times New Roman"/>
          <w:color w:val="000000"/>
          <w:lang w:val="uk-UA"/>
        </w:rPr>
      </w:pPr>
      <w:r w:rsidRPr="00D73BC0">
        <w:rPr>
          <w:rFonts w:ascii="Times New Roman" w:hAnsi="Times New Roman"/>
          <w:color w:val="222222"/>
          <w:lang w:val="uk-UA"/>
        </w:rPr>
        <w:t xml:space="preserve">2. </w:t>
      </w:r>
      <w:r w:rsidRPr="00D73BC0">
        <w:rPr>
          <w:rFonts w:ascii="Times New Roman" w:hAnsi="Times New Roman"/>
          <w:color w:val="000000"/>
          <w:lang w:val="uk-UA"/>
        </w:rPr>
        <w:t>Інформаційна довідка</w:t>
      </w:r>
      <w:r w:rsidR="00D77459">
        <w:rPr>
          <w:rFonts w:ascii="Times New Roman" w:hAnsi="Times New Roman"/>
          <w:color w:val="000000"/>
          <w:lang w:val="uk-UA"/>
        </w:rPr>
        <w:t xml:space="preserve"> згідно Додатку 4 до оголошення.</w:t>
      </w:r>
    </w:p>
    <w:p w:rsidR="00045BCE" w:rsidRDefault="00045BCE" w:rsidP="00045B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3</w:t>
      </w:r>
      <w:r w:rsidRPr="00D73BC0">
        <w:rPr>
          <w:rFonts w:ascii="Times New Roman" w:hAnsi="Times New Roman"/>
          <w:color w:val="000000"/>
          <w:lang w:val="uk-UA"/>
        </w:rPr>
        <w:t>. Оригінал (оригінали) або копія (копії) довідки (довідок) з обслуговуючого банку учасника про відкритий (відкриті) рахунок (рахунки), за яким (якими) буде здійснено розрахунок з учасником згідно з умовами договору про закупівлю</w:t>
      </w:r>
      <w:r>
        <w:rPr>
          <w:rFonts w:ascii="Times New Roman" w:hAnsi="Times New Roman"/>
          <w:color w:val="000000"/>
          <w:lang w:val="uk-UA"/>
        </w:rPr>
        <w:t>.</w:t>
      </w:r>
    </w:p>
    <w:p w:rsidR="00C852AC" w:rsidRDefault="00C852AC" w:rsidP="00045B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4. О</w:t>
      </w:r>
      <w:r w:rsidRPr="00C852AC">
        <w:rPr>
          <w:rFonts w:ascii="Times New Roman" w:hAnsi="Times New Roman"/>
          <w:color w:val="000000"/>
          <w:lang w:val="uk-UA"/>
        </w:rPr>
        <w:t>ригінал або копію статуту або іншого установчого документу в останній редакції. Статут повинен містити відмітку державного реєстратора про проведення державної реєстрації. У випадку відсутності відмітки державного реєстратора про проведення державної реєстрації,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реєстрації, за яким існує можливість переглянути електронну версію документу (</w:t>
      </w:r>
      <w:proofErr w:type="spellStart"/>
      <w:r w:rsidRPr="00C852AC">
        <w:rPr>
          <w:rFonts w:ascii="Times New Roman" w:hAnsi="Times New Roman"/>
          <w:color w:val="000000"/>
          <w:lang w:val="uk-UA"/>
        </w:rPr>
        <w:t>ів</w:t>
      </w:r>
      <w:proofErr w:type="spellEnd"/>
      <w:r w:rsidRPr="00C852AC">
        <w:rPr>
          <w:rFonts w:ascii="Times New Roman" w:hAnsi="Times New Roman"/>
          <w:color w:val="000000"/>
          <w:lang w:val="uk-UA"/>
        </w:rPr>
        <w:t>) або копію «Опис документів, що надаються юридичною особою державному реєстратору для проведення реєстраційної зміни» з відповідним кодифікатором реєстраційної дії в Єдиному державному реєстрі юридичних осіб, фізичних осіб-підприємців та громадських формувань;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C852AC">
        <w:rPr>
          <w:rFonts w:ascii="Times New Roman" w:hAnsi="Times New Roman"/>
          <w:color w:val="000000"/>
          <w:lang w:val="uk-UA"/>
        </w:rPr>
        <w:t>витяг з Єдиного державного реєстру юридичних осіб та фізичних осіб-підприємців у вигляді розширених даних</w:t>
      </w:r>
      <w:r>
        <w:rPr>
          <w:rFonts w:ascii="Times New Roman" w:hAnsi="Times New Roman"/>
          <w:color w:val="000000"/>
          <w:lang w:val="uk-UA"/>
        </w:rPr>
        <w:t>.</w:t>
      </w:r>
    </w:p>
    <w:p w:rsidR="00C852AC" w:rsidRPr="00C852AC" w:rsidRDefault="00C852AC" w:rsidP="00C852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5. Д</w:t>
      </w:r>
      <w:r w:rsidRPr="00C852AC">
        <w:rPr>
          <w:rFonts w:ascii="Times New Roman" w:hAnsi="Times New Roman"/>
          <w:color w:val="000000"/>
          <w:lang w:val="uk-UA"/>
        </w:rPr>
        <w:t xml:space="preserve">окумент, що підтверджує повноваження керівника: щодо підпису документів пропозиції  Учасника під час проведення електронних торгів та в разі  перемоги право підпису договору. </w:t>
      </w:r>
    </w:p>
    <w:p w:rsidR="00C852AC" w:rsidRPr="00C852AC" w:rsidRDefault="00C852AC" w:rsidP="00C852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 w:rsidRPr="00C852AC">
        <w:rPr>
          <w:rFonts w:ascii="Times New Roman" w:hAnsi="Times New Roman"/>
          <w:color w:val="000000"/>
          <w:lang w:val="uk-UA"/>
        </w:rPr>
        <w:t xml:space="preserve">Може бути подано один з таких документів: </w:t>
      </w:r>
    </w:p>
    <w:p w:rsidR="00C852AC" w:rsidRDefault="00C852AC" w:rsidP="00C852A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 w:rsidRPr="00C852AC">
        <w:rPr>
          <w:rFonts w:ascii="Times New Roman" w:hAnsi="Times New Roman"/>
          <w:color w:val="000000"/>
          <w:lang w:val="uk-UA"/>
        </w:rPr>
        <w:t>виписка з протоколу засновників, копія наказу про призначення, довіреність або доручення, інший документ, що підтверджує повноваження посадової особи учасника на підписання документів</w:t>
      </w:r>
      <w:r>
        <w:rPr>
          <w:rFonts w:ascii="Times New Roman" w:hAnsi="Times New Roman"/>
          <w:color w:val="000000"/>
          <w:lang w:val="uk-UA"/>
        </w:rPr>
        <w:t>.</w:t>
      </w:r>
    </w:p>
    <w:p w:rsidR="00045BCE" w:rsidRPr="00045BCE" w:rsidRDefault="00C852AC" w:rsidP="00045B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iCs/>
          <w:lang w:val="uk-UA" w:eastAsia="uk-UA"/>
        </w:rPr>
        <w:t>6</w:t>
      </w:r>
      <w:r w:rsidR="0043302E">
        <w:rPr>
          <w:rFonts w:ascii="Times New Roman" w:hAnsi="Times New Roman"/>
          <w:iCs/>
          <w:lang w:val="uk-UA" w:eastAsia="uk-UA"/>
        </w:rPr>
        <w:t xml:space="preserve">. </w:t>
      </w:r>
      <w:bookmarkStart w:id="0" w:name="_GoBack"/>
      <w:bookmarkEnd w:id="0"/>
      <w:r w:rsidR="00045BCE">
        <w:rPr>
          <w:rFonts w:ascii="Times New Roman" w:hAnsi="Times New Roman"/>
          <w:iCs/>
          <w:lang w:val="uk-UA" w:eastAsia="uk-UA"/>
        </w:rPr>
        <w:t>О</w:t>
      </w:r>
      <w:r w:rsidR="00045BCE" w:rsidRPr="00045BCE">
        <w:rPr>
          <w:rFonts w:ascii="Times New Roman" w:hAnsi="Times New Roman"/>
          <w:iCs/>
          <w:lang w:val="uk-UA" w:eastAsia="uk-UA"/>
        </w:rPr>
        <w:t xml:space="preserve">ригінали довідок з обслуговуючих банків про відсутність простроченої заборгованості за кредитами, </w:t>
      </w:r>
      <w:r w:rsidR="00045BCE" w:rsidRPr="00045BCE">
        <w:rPr>
          <w:rFonts w:ascii="Times New Roman" w:hAnsi="Times New Roman"/>
          <w:lang w:val="uk-UA" w:eastAsia="uk-UA"/>
        </w:rPr>
        <w:t>датовані не пізніше 30 (тридцяти) календарних днів до дати розкриття пропозицій.</w:t>
      </w:r>
    </w:p>
    <w:p w:rsidR="008F414C" w:rsidRDefault="00C852AC" w:rsidP="00045B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>7</w:t>
      </w:r>
      <w:r w:rsidR="001800F3" w:rsidRPr="00D73BC0">
        <w:rPr>
          <w:rFonts w:ascii="Times New Roman" w:hAnsi="Times New Roman"/>
          <w:lang w:val="uk-UA"/>
        </w:rPr>
        <w:t xml:space="preserve">. Копія свідоцтва про реєстрацію платника ПДВ або витяг з реєстру платників ПДВ (якщо Учасник є платником ПДВ) або копію витягу з реєстру платників </w:t>
      </w:r>
      <w:r w:rsidR="001800F3" w:rsidRPr="00D73BC0">
        <w:rPr>
          <w:rFonts w:ascii="Times New Roman" w:hAnsi="Times New Roman"/>
          <w:color w:val="000000"/>
          <w:lang w:val="uk-UA"/>
        </w:rPr>
        <w:t>єдиного податку (якщо Учасник є платником єдиного податку).</w:t>
      </w:r>
    </w:p>
    <w:p w:rsidR="00360D27" w:rsidRDefault="00C852AC" w:rsidP="00360D27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222222"/>
          <w:shd w:val="clear" w:color="auto" w:fill="FFFFFF"/>
          <w:lang w:val="uk-UA"/>
        </w:rPr>
        <w:t>8</w:t>
      </w:r>
      <w:r w:rsidR="001800F3" w:rsidRPr="00D73BC0">
        <w:rPr>
          <w:rFonts w:ascii="Times New Roman" w:hAnsi="Times New Roman"/>
          <w:color w:val="222222"/>
          <w:shd w:val="clear" w:color="auto" w:fill="FFFFFF"/>
          <w:lang w:val="uk-UA"/>
        </w:rPr>
        <w:t xml:space="preserve">. </w:t>
      </w:r>
      <w:r w:rsidR="009C3020" w:rsidRPr="00D73BC0">
        <w:rPr>
          <w:rFonts w:ascii="Times New Roman" w:hAnsi="Times New Roman"/>
          <w:color w:val="222222"/>
          <w:shd w:val="clear" w:color="auto" w:fill="FFFFFF"/>
          <w:lang w:val="uk-UA"/>
        </w:rPr>
        <w:t>К</w:t>
      </w:r>
      <w:r w:rsidR="001800F3" w:rsidRPr="00D73BC0">
        <w:rPr>
          <w:rFonts w:ascii="Times New Roman" w:hAnsi="Times New Roman"/>
          <w:color w:val="222222"/>
          <w:shd w:val="clear" w:color="auto" w:fill="FFFFFF"/>
          <w:lang w:val="uk-UA"/>
        </w:rPr>
        <w:t>опії документів, що підтверджують повноваження посадової особи або представника Учасника процедури закупівлі щодо підпису Договору (</w:t>
      </w:r>
      <w:r w:rsidR="001800F3" w:rsidRPr="00D73BC0">
        <w:rPr>
          <w:rFonts w:ascii="Times New Roman" w:hAnsi="Times New Roman"/>
          <w:iCs/>
          <w:color w:val="222222"/>
          <w:shd w:val="clear" w:color="auto" w:fill="FFFFFF"/>
          <w:lang w:val="uk-UA"/>
        </w:rPr>
        <w:t xml:space="preserve">повноваження щодо підпису Договору Учасника процедури закупівлі підтверджується одним з наступних документів: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</w:t>
      </w:r>
      <w:r w:rsidR="001800F3" w:rsidRPr="00D73BC0">
        <w:rPr>
          <w:rFonts w:ascii="Times New Roman" w:hAnsi="Times New Roman"/>
          <w:lang w:val="uk-UA"/>
        </w:rPr>
        <w:t>підписання договору)</w:t>
      </w:r>
      <w:r w:rsidR="008F414C" w:rsidRPr="00D73BC0">
        <w:rPr>
          <w:rFonts w:ascii="Times New Roman" w:hAnsi="Times New Roman"/>
          <w:lang w:val="uk-UA"/>
        </w:rPr>
        <w:t>.</w:t>
      </w:r>
    </w:p>
    <w:p w:rsidR="00360D27" w:rsidRPr="00360D27" w:rsidRDefault="00C852AC" w:rsidP="00360D27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color w:val="222222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hd w:val="clear" w:color="auto" w:fill="FFFFFF"/>
          <w:lang w:val="uk-UA"/>
        </w:rPr>
        <w:t>9</w:t>
      </w:r>
      <w:r w:rsidR="00360D27" w:rsidRPr="00360D27">
        <w:rPr>
          <w:rFonts w:ascii="Times New Roman" w:hAnsi="Times New Roman"/>
          <w:color w:val="222222"/>
          <w:shd w:val="clear" w:color="auto" w:fill="FFFFFF"/>
          <w:lang w:val="uk-UA"/>
        </w:rPr>
        <w:t>. Копії листів-згоди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</w:r>
    </w:p>
    <w:p w:rsidR="008F414C" w:rsidRDefault="00C852AC" w:rsidP="00AE0E95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10</w:t>
      </w:r>
      <w:r w:rsidR="008F414C" w:rsidRPr="00D73BC0">
        <w:rPr>
          <w:rFonts w:ascii="Times New Roman" w:hAnsi="Times New Roman"/>
          <w:lang w:val="uk-UA"/>
        </w:rPr>
        <w:t xml:space="preserve">. Гарантійний лист, складений в довільній  формі, згідно з яким учасник гарантує, що до нього не застосовано санкції щодо здійснення публічних закупівель товарів, робіт і послуг у юридичних осіб-резидентів іноземної держави державної форми власності та юридичних осіб, частка статутного капіталу яких знаходиться у власності іноземної держави, а також публічних закупівель у інших суб’єктів господарювання, що здійснюють продаж товарів, робіт, послуг походженням з іноземної держави, до якої застосовано санкції згідно із Законом України «Про санкції» і чинними на дату кінцевого строку подання тендерних пропозицій </w:t>
      </w:r>
      <w:r w:rsidR="008F414C" w:rsidRPr="00D73BC0">
        <w:rPr>
          <w:rFonts w:ascii="Times New Roman" w:hAnsi="Times New Roman"/>
          <w:lang w:val="uk-UA"/>
        </w:rPr>
        <w:lastRenderedPageBreak/>
        <w:t>Указами Президента України та рішеннями РНБО України щодо застосування персональних спеціальних економічних та інших обмежувальних заходів (санкцій).</w:t>
      </w:r>
    </w:p>
    <w:p w:rsidR="007E4805" w:rsidRPr="00D73BC0" w:rsidRDefault="00C852AC" w:rsidP="007E4805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>11.</w:t>
      </w:r>
      <w:r w:rsidR="007E4805" w:rsidRPr="00D530FE">
        <w:rPr>
          <w:rFonts w:ascii="Times New Roman" w:hAnsi="Times New Roman"/>
          <w:color w:val="000000"/>
          <w:lang w:val="uk-UA"/>
        </w:rPr>
        <w:t xml:space="preserve">Довідка, складена у довільній формі, </w:t>
      </w:r>
      <w:r w:rsidR="007E4805" w:rsidRPr="00D530FE">
        <w:rPr>
          <w:rFonts w:ascii="Times New Roman" w:hAnsi="Times New Roman"/>
          <w:bCs/>
          <w:lang w:val="uk-UA"/>
        </w:rPr>
        <w:t>про дотримання техн</w:t>
      </w:r>
      <w:r w:rsidR="007E4805">
        <w:rPr>
          <w:rFonts w:ascii="Times New Roman" w:hAnsi="Times New Roman"/>
          <w:bCs/>
          <w:lang w:val="uk-UA"/>
        </w:rPr>
        <w:t>ічної, якісної та кількісної характеристики предмета закупівлі</w:t>
      </w:r>
      <w:r w:rsidR="007E4805" w:rsidRPr="00D530FE">
        <w:rPr>
          <w:rFonts w:ascii="Times New Roman" w:hAnsi="Times New Roman"/>
          <w:bCs/>
          <w:lang w:val="uk-UA"/>
        </w:rPr>
        <w:t xml:space="preserve"> </w:t>
      </w:r>
      <w:r w:rsidR="007E4805">
        <w:rPr>
          <w:rFonts w:ascii="Times New Roman" w:hAnsi="Times New Roman"/>
          <w:bCs/>
          <w:lang w:val="uk-UA"/>
        </w:rPr>
        <w:t xml:space="preserve">визначених </w:t>
      </w:r>
      <w:r w:rsidR="007E4805">
        <w:rPr>
          <w:rFonts w:ascii="Times New Roman" w:hAnsi="Times New Roman"/>
          <w:color w:val="000000"/>
          <w:lang w:val="uk-UA"/>
        </w:rPr>
        <w:t>у Д</w:t>
      </w:r>
      <w:r w:rsidR="007E4805" w:rsidRPr="00D530FE">
        <w:rPr>
          <w:rFonts w:ascii="Times New Roman" w:hAnsi="Times New Roman"/>
          <w:color w:val="000000"/>
          <w:lang w:val="uk-UA"/>
        </w:rPr>
        <w:t xml:space="preserve">одатку 1 до </w:t>
      </w:r>
      <w:r w:rsidR="007E4805">
        <w:rPr>
          <w:rFonts w:ascii="Times New Roman" w:hAnsi="Times New Roman"/>
          <w:color w:val="000000"/>
          <w:lang w:val="uk-UA"/>
        </w:rPr>
        <w:t>оголошення</w:t>
      </w:r>
      <w:r w:rsidR="007E4805" w:rsidRPr="00D530FE">
        <w:rPr>
          <w:rFonts w:ascii="Times New Roman" w:hAnsi="Times New Roman"/>
          <w:color w:val="000000"/>
          <w:lang w:val="uk-UA"/>
        </w:rPr>
        <w:t>.</w:t>
      </w:r>
    </w:p>
    <w:p w:rsidR="007E4805" w:rsidRDefault="00C852AC" w:rsidP="007E4805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12</w:t>
      </w:r>
      <w:r w:rsidR="007E4805">
        <w:rPr>
          <w:rFonts w:ascii="Times New Roman" w:hAnsi="Times New Roman"/>
          <w:lang w:val="uk-UA"/>
        </w:rPr>
        <w:t xml:space="preserve">. </w:t>
      </w:r>
      <w:r w:rsidR="007E4805" w:rsidRPr="007E4805">
        <w:rPr>
          <w:rFonts w:ascii="Times New Roman" w:hAnsi="Times New Roman"/>
          <w:lang w:val="uk-UA"/>
        </w:rPr>
        <w:t>Копії висновків державної санітарно-епідеміологічної експертизи на витратні матеріали (</w:t>
      </w:r>
      <w:proofErr w:type="spellStart"/>
      <w:r w:rsidR="007E4805" w:rsidRPr="007E4805">
        <w:rPr>
          <w:rFonts w:ascii="Times New Roman" w:hAnsi="Times New Roman"/>
          <w:lang w:val="uk-UA"/>
        </w:rPr>
        <w:t>тонер</w:t>
      </w:r>
      <w:proofErr w:type="spellEnd"/>
      <w:r w:rsidR="007E4805" w:rsidRPr="007E4805">
        <w:rPr>
          <w:rFonts w:ascii="Times New Roman" w:hAnsi="Times New Roman"/>
          <w:lang w:val="uk-UA"/>
        </w:rPr>
        <w:t xml:space="preserve"> та інші основні комплектуючі), які використовуються при наданні послуг з заправки/відновлення </w:t>
      </w:r>
      <w:proofErr w:type="spellStart"/>
      <w:r w:rsidR="007E4805" w:rsidRPr="007E4805">
        <w:rPr>
          <w:rFonts w:ascii="Times New Roman" w:hAnsi="Times New Roman"/>
          <w:lang w:val="uk-UA"/>
        </w:rPr>
        <w:t>тонерних</w:t>
      </w:r>
      <w:proofErr w:type="spellEnd"/>
      <w:r w:rsidR="007E4805" w:rsidRPr="007E4805">
        <w:rPr>
          <w:rFonts w:ascii="Times New Roman" w:hAnsi="Times New Roman"/>
          <w:lang w:val="uk-UA"/>
        </w:rPr>
        <w:t xml:space="preserve"> картриджів та є безпечними для застосування</w:t>
      </w:r>
      <w:r w:rsidR="003A03F8">
        <w:rPr>
          <w:rFonts w:ascii="Times New Roman" w:hAnsi="Times New Roman"/>
          <w:lang w:val="uk-UA"/>
        </w:rPr>
        <w:t>,</w:t>
      </w:r>
      <w:r w:rsidR="007E4805" w:rsidRPr="007E4805">
        <w:rPr>
          <w:rFonts w:ascii="Times New Roman" w:hAnsi="Times New Roman"/>
          <w:lang w:val="uk-UA"/>
        </w:rPr>
        <w:t xml:space="preserve"> та оточуючого персоналу</w:t>
      </w:r>
      <w:r w:rsidR="007E4805">
        <w:rPr>
          <w:rFonts w:ascii="Times New Roman" w:hAnsi="Times New Roman"/>
          <w:lang w:val="uk-UA"/>
        </w:rPr>
        <w:t>.</w:t>
      </w:r>
    </w:p>
    <w:p w:rsidR="007E4805" w:rsidRDefault="003A03F8" w:rsidP="007E4805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</w:t>
      </w:r>
      <w:r w:rsidR="00C852AC">
        <w:rPr>
          <w:rFonts w:ascii="Times New Roman" w:hAnsi="Times New Roman"/>
          <w:color w:val="000000"/>
          <w:lang w:val="uk-UA"/>
        </w:rPr>
        <w:t>3</w:t>
      </w:r>
      <w:r w:rsidR="007E4805" w:rsidRPr="007E4805">
        <w:rPr>
          <w:rFonts w:ascii="Times New Roman" w:hAnsi="Times New Roman"/>
          <w:color w:val="000000"/>
          <w:lang w:val="uk-UA"/>
        </w:rPr>
        <w:t xml:space="preserve">. Копії сертифікатів про наявність у виробника та імпортера запропонованого </w:t>
      </w:r>
      <w:proofErr w:type="spellStart"/>
      <w:r w:rsidR="007E4805" w:rsidRPr="007E4805">
        <w:rPr>
          <w:rFonts w:ascii="Times New Roman" w:hAnsi="Times New Roman"/>
          <w:color w:val="000000"/>
          <w:lang w:val="uk-UA"/>
        </w:rPr>
        <w:t>тонеру</w:t>
      </w:r>
      <w:proofErr w:type="spellEnd"/>
      <w:r w:rsidR="007E4805" w:rsidRPr="007E4805">
        <w:rPr>
          <w:rFonts w:ascii="Times New Roman" w:hAnsi="Times New Roman"/>
          <w:color w:val="000000"/>
          <w:lang w:val="uk-UA"/>
        </w:rPr>
        <w:t xml:space="preserve"> системи контроля якості ISO 9001:2015 та системи екологічного менеджменту ISO 14001:2015, а також сертифікат відповідності системі ASTM / STMC. Якщо Учасник не є виробником чи імпортером витратних матеріалів (</w:t>
      </w:r>
      <w:proofErr w:type="spellStart"/>
      <w:r w:rsidR="007E4805" w:rsidRPr="007E4805">
        <w:rPr>
          <w:rFonts w:ascii="Times New Roman" w:hAnsi="Times New Roman"/>
          <w:color w:val="000000"/>
          <w:lang w:val="uk-UA"/>
        </w:rPr>
        <w:t>тонеру</w:t>
      </w:r>
      <w:proofErr w:type="spellEnd"/>
      <w:r w:rsidR="007E4805" w:rsidRPr="007E4805">
        <w:rPr>
          <w:rFonts w:ascii="Times New Roman" w:hAnsi="Times New Roman"/>
          <w:color w:val="000000"/>
          <w:lang w:val="uk-UA"/>
        </w:rPr>
        <w:t>), необхідно додатково надати у складі своєї пропозиції оригінал листа авторизації Учасника, що містить інформацію про сумісність запропонованих витратних матеріалів з оригінальним обладнанням та  документи, в якому буде зазначено, що Учасник є авторизованим партнером та офіційним представником, дилером виробника/імпортера впродовж 2021-2022 років.</w:t>
      </w:r>
    </w:p>
    <w:p w:rsidR="003A03F8" w:rsidRDefault="003A03F8" w:rsidP="003A03F8">
      <w:pPr>
        <w:tabs>
          <w:tab w:val="left" w:pos="0"/>
          <w:tab w:val="left" w:pos="142"/>
          <w:tab w:val="left" w:pos="426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C852AC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 xml:space="preserve">. </w:t>
      </w:r>
      <w:r w:rsidRPr="00C10A84">
        <w:rPr>
          <w:rFonts w:ascii="Times New Roman" w:hAnsi="Times New Roman"/>
          <w:lang w:val="uk-UA"/>
        </w:rPr>
        <w:t>Довідку про застосування Учасником заходів із захисту довкілля згідно чинного законодавства.</w:t>
      </w:r>
    </w:p>
    <w:p w:rsidR="007E4805" w:rsidRPr="007E4805" w:rsidRDefault="00C852AC" w:rsidP="007E4805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15</w:t>
      </w:r>
      <w:r w:rsidR="007E4805">
        <w:rPr>
          <w:rFonts w:ascii="Times New Roman" w:hAnsi="Times New Roman"/>
          <w:color w:val="000000"/>
          <w:lang w:val="uk-UA"/>
        </w:rPr>
        <w:t xml:space="preserve">. </w:t>
      </w:r>
      <w:r w:rsidR="007E4805" w:rsidRPr="007E4805">
        <w:rPr>
          <w:rFonts w:ascii="Times New Roman" w:hAnsi="Times New Roman"/>
          <w:color w:val="000000"/>
          <w:lang w:val="uk-UA"/>
        </w:rPr>
        <w:t>Сертифікат про акредитацію  з додатками виданий уповноваженою установою виробнику або імпортеру зазначених витратних матеріалів.</w:t>
      </w:r>
    </w:p>
    <w:p w:rsidR="003A03F8" w:rsidRPr="003A03F8" w:rsidRDefault="003A03F8" w:rsidP="003A03F8">
      <w:pPr>
        <w:tabs>
          <w:tab w:val="left" w:pos="0"/>
          <w:tab w:val="left" w:pos="993"/>
        </w:tabs>
        <w:spacing w:line="276" w:lineRule="auto"/>
        <w:contextualSpacing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C852AC">
        <w:rPr>
          <w:rFonts w:ascii="Times New Roman" w:hAnsi="Times New Roman"/>
          <w:lang w:val="uk-UA"/>
        </w:rPr>
        <w:t>6</w:t>
      </w:r>
      <w:r>
        <w:rPr>
          <w:rFonts w:ascii="Times New Roman" w:hAnsi="Times New Roman"/>
          <w:lang w:val="uk-UA"/>
        </w:rPr>
        <w:t>. Гарантійний лист про використання оригінальних матеріалів для заправки та відновлення картриджів.</w:t>
      </w:r>
    </w:p>
    <w:p w:rsidR="007E4805" w:rsidRDefault="00C852AC" w:rsidP="007E4805">
      <w:pPr>
        <w:tabs>
          <w:tab w:val="left" w:pos="0"/>
          <w:tab w:val="left" w:pos="142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17</w:t>
      </w:r>
      <w:r w:rsidR="00AE0E95" w:rsidRPr="00045BCE">
        <w:rPr>
          <w:rFonts w:ascii="Times New Roman" w:hAnsi="Times New Roman"/>
          <w:lang w:val="uk-UA"/>
        </w:rPr>
        <w:t xml:space="preserve">. </w:t>
      </w:r>
      <w:r w:rsidR="00045BCE" w:rsidRPr="00045BCE">
        <w:rPr>
          <w:rFonts w:ascii="Times New Roman" w:hAnsi="Times New Roman"/>
          <w:lang w:val="uk-UA"/>
        </w:rPr>
        <w:t>Довідка щодо виконання, у повно</w:t>
      </w:r>
      <w:r w:rsidR="009B291C">
        <w:rPr>
          <w:rFonts w:ascii="Times New Roman" w:hAnsi="Times New Roman"/>
          <w:lang w:val="uk-UA"/>
        </w:rPr>
        <w:t>му обсязі, учасником аналогічного</w:t>
      </w:r>
      <w:r w:rsidR="00045BCE" w:rsidRPr="00045BCE">
        <w:rPr>
          <w:rFonts w:ascii="Times New Roman" w:hAnsi="Times New Roman"/>
          <w:lang w:val="uk-UA"/>
        </w:rPr>
        <w:t xml:space="preserve"> </w:t>
      </w:r>
      <w:r w:rsidR="00045BCE" w:rsidRPr="00045BCE">
        <w:rPr>
          <w:rFonts w:ascii="Times New Roman" w:hAnsi="Times New Roman"/>
          <w:color w:val="121212"/>
          <w:lang w:val="uk-UA"/>
        </w:rPr>
        <w:t xml:space="preserve">за предметом закупівлі </w:t>
      </w:r>
      <w:r w:rsidR="00045BCE" w:rsidRPr="00045BCE">
        <w:rPr>
          <w:rFonts w:ascii="Times New Roman" w:hAnsi="Times New Roman"/>
          <w:lang w:val="uk-UA"/>
        </w:rPr>
        <w:t>договор</w:t>
      </w:r>
      <w:r w:rsidR="00AA5947">
        <w:rPr>
          <w:rFonts w:ascii="Times New Roman" w:hAnsi="Times New Roman"/>
          <w:lang w:val="uk-UA"/>
        </w:rPr>
        <w:t>ів (не менше двох договорів)</w:t>
      </w:r>
      <w:r w:rsidR="00F61622" w:rsidRPr="00045BCE">
        <w:rPr>
          <w:rFonts w:ascii="Times New Roman" w:hAnsi="Times New Roman"/>
          <w:lang w:val="uk-UA"/>
        </w:rPr>
        <w:t>. Н</w:t>
      </w:r>
      <w:r w:rsidR="001800F3" w:rsidRPr="00045BCE">
        <w:rPr>
          <w:rFonts w:ascii="Times New Roman" w:hAnsi="Times New Roman"/>
          <w:lang w:val="uk-UA"/>
        </w:rPr>
        <w:t>адати</w:t>
      </w:r>
      <w:r w:rsidR="001800F3" w:rsidRPr="00D73BC0">
        <w:rPr>
          <w:rFonts w:ascii="Times New Roman" w:hAnsi="Times New Roman"/>
          <w:lang w:val="uk-UA"/>
        </w:rPr>
        <w:t xml:space="preserve"> </w:t>
      </w:r>
      <w:r w:rsidR="00B66C8F" w:rsidRPr="00D73BC0">
        <w:rPr>
          <w:rFonts w:ascii="Times New Roman" w:hAnsi="Times New Roman"/>
          <w:lang w:val="uk-UA"/>
        </w:rPr>
        <w:t>копі</w:t>
      </w:r>
      <w:r w:rsidR="009B291C">
        <w:rPr>
          <w:rFonts w:ascii="Times New Roman" w:hAnsi="Times New Roman"/>
          <w:lang w:val="uk-UA"/>
        </w:rPr>
        <w:t>ю</w:t>
      </w:r>
      <w:r w:rsidR="00B66C8F" w:rsidRPr="00D73BC0">
        <w:rPr>
          <w:rFonts w:ascii="Times New Roman" w:hAnsi="Times New Roman"/>
          <w:lang w:val="uk-UA"/>
        </w:rPr>
        <w:t xml:space="preserve"> аналогічн</w:t>
      </w:r>
      <w:r w:rsidR="00AA5947">
        <w:rPr>
          <w:rFonts w:ascii="Times New Roman" w:hAnsi="Times New Roman"/>
          <w:lang w:val="uk-UA"/>
        </w:rPr>
        <w:t>их</w:t>
      </w:r>
      <w:r w:rsidR="001800F3" w:rsidRPr="00D73BC0">
        <w:rPr>
          <w:rFonts w:ascii="Times New Roman" w:hAnsi="Times New Roman"/>
          <w:lang w:val="uk-UA"/>
        </w:rPr>
        <w:t xml:space="preserve">, відповідно </w:t>
      </w:r>
      <w:r w:rsidR="00B65663" w:rsidRPr="00D73BC0">
        <w:rPr>
          <w:rFonts w:ascii="Times New Roman" w:hAnsi="Times New Roman"/>
          <w:lang w:val="uk-UA"/>
        </w:rPr>
        <w:t>до предмету закупівлі, договор</w:t>
      </w:r>
      <w:r w:rsidR="00AA5947">
        <w:rPr>
          <w:rFonts w:ascii="Times New Roman" w:hAnsi="Times New Roman"/>
          <w:lang w:val="uk-UA"/>
        </w:rPr>
        <w:t>ів</w:t>
      </w:r>
      <w:r w:rsidR="001800F3" w:rsidRPr="00D73BC0">
        <w:rPr>
          <w:rFonts w:ascii="Times New Roman" w:hAnsi="Times New Roman"/>
          <w:lang w:val="uk-UA"/>
        </w:rPr>
        <w:t xml:space="preserve"> із усіма додатками</w:t>
      </w:r>
      <w:r w:rsidR="00B65663" w:rsidRPr="00D73BC0">
        <w:rPr>
          <w:rFonts w:ascii="Times New Roman" w:hAnsi="Times New Roman"/>
          <w:lang w:val="uk-UA"/>
        </w:rPr>
        <w:t>, та актів п</w:t>
      </w:r>
      <w:r w:rsidR="001F3CA5" w:rsidRPr="00D73BC0">
        <w:rPr>
          <w:rFonts w:ascii="Times New Roman" w:hAnsi="Times New Roman"/>
          <w:lang w:val="uk-UA"/>
        </w:rPr>
        <w:t>риймання-передачі наданих послуг</w:t>
      </w:r>
      <w:r w:rsidR="00D225A3" w:rsidRPr="00D73BC0">
        <w:rPr>
          <w:rFonts w:ascii="Times New Roman" w:hAnsi="Times New Roman"/>
          <w:lang w:val="uk-UA"/>
        </w:rPr>
        <w:t xml:space="preserve"> (період виконання 202</w:t>
      </w:r>
      <w:r w:rsidR="00AE0E95" w:rsidRPr="00D73BC0">
        <w:rPr>
          <w:rFonts w:ascii="Times New Roman" w:hAnsi="Times New Roman"/>
          <w:lang w:val="uk-UA"/>
        </w:rPr>
        <w:t>1</w:t>
      </w:r>
      <w:r w:rsidR="007E4805">
        <w:rPr>
          <w:rFonts w:ascii="Times New Roman" w:hAnsi="Times New Roman"/>
          <w:lang w:val="uk-UA"/>
        </w:rPr>
        <w:t>р.), та листи відгуки до них.</w:t>
      </w:r>
    </w:p>
    <w:p w:rsidR="003A03F8" w:rsidRPr="00DA3B04" w:rsidRDefault="003A03F8" w:rsidP="003A03F8">
      <w:pPr>
        <w:tabs>
          <w:tab w:val="left" w:pos="0"/>
          <w:tab w:val="left" w:pos="142"/>
          <w:tab w:val="left" w:pos="426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C852AC">
        <w:rPr>
          <w:rFonts w:ascii="Times New Roman" w:hAnsi="Times New Roman"/>
          <w:lang w:val="uk-UA"/>
        </w:rPr>
        <w:t>8</w:t>
      </w:r>
      <w:r w:rsidRPr="00DA3B04">
        <w:rPr>
          <w:rFonts w:ascii="Times New Roman" w:hAnsi="Times New Roman"/>
          <w:lang w:val="uk-UA"/>
        </w:rPr>
        <w:t>.</w:t>
      </w:r>
      <w:r w:rsidRPr="00DA3B04">
        <w:rPr>
          <w:rFonts w:ascii="Times New Roman" w:hAnsi="Times New Roman"/>
          <w:lang w:val="uk-UA"/>
        </w:rPr>
        <w:tab/>
        <w:t xml:space="preserve">Учасник несе матеріальну відповідальність за картриджі, прийняті на обслуговування, а також надає гарантійний лист про те що він не буде залучати сторонні </w:t>
      </w:r>
      <w:proofErr w:type="spellStart"/>
      <w:r w:rsidRPr="00DA3B04">
        <w:rPr>
          <w:rFonts w:ascii="Times New Roman" w:hAnsi="Times New Roman"/>
          <w:lang w:val="uk-UA"/>
        </w:rPr>
        <w:t>організацїї</w:t>
      </w:r>
      <w:proofErr w:type="spellEnd"/>
      <w:r w:rsidRPr="00DA3B04">
        <w:rPr>
          <w:rFonts w:ascii="Times New Roman" w:hAnsi="Times New Roman"/>
          <w:lang w:val="uk-UA"/>
        </w:rPr>
        <w:t xml:space="preserve"> та субпідрядників (включно з орендою приміщень та транспортних засобів у субпідрядників), послуги транспортних компаній, послуги сторонніх осіб, в процесі надання послуг з заправки та відновлення картриджів а також їх транспортування. </w:t>
      </w:r>
    </w:p>
    <w:p w:rsidR="00C852AC" w:rsidRDefault="00AB4CDB" w:rsidP="00DA3B04">
      <w:pPr>
        <w:tabs>
          <w:tab w:val="left" w:pos="0"/>
          <w:tab w:val="left" w:pos="142"/>
          <w:tab w:val="left" w:pos="426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</w:t>
      </w:r>
      <w:r w:rsidR="00C852AC">
        <w:rPr>
          <w:rFonts w:ascii="Times New Roman" w:hAnsi="Times New Roman"/>
          <w:lang w:val="uk-UA"/>
        </w:rPr>
        <w:t>9</w:t>
      </w:r>
      <w:r>
        <w:rPr>
          <w:rFonts w:ascii="Times New Roman" w:hAnsi="Times New Roman"/>
          <w:lang w:val="uk-UA"/>
        </w:rPr>
        <w:t xml:space="preserve">. </w:t>
      </w:r>
      <w:r w:rsidR="00A740FA" w:rsidRPr="00AB4CDB">
        <w:rPr>
          <w:rFonts w:ascii="Times New Roman" w:hAnsi="Times New Roman"/>
          <w:lang w:val="uk-UA"/>
        </w:rPr>
        <w:t xml:space="preserve">Гарантійний лист, що у разі тимчасової неможливості проведення ремонту або відновлення картриджу Виконавець повинен на безоплатній основі надати картридж у користування Замовнику взамін непридатного до використання. </w:t>
      </w:r>
    </w:p>
    <w:p w:rsidR="001800F3" w:rsidRPr="00D73BC0" w:rsidRDefault="00C852AC" w:rsidP="00DA3B04">
      <w:pPr>
        <w:tabs>
          <w:tab w:val="left" w:pos="0"/>
          <w:tab w:val="left" w:pos="142"/>
          <w:tab w:val="left" w:pos="426"/>
        </w:tabs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20</w:t>
      </w:r>
      <w:r w:rsidR="001800F3" w:rsidRPr="00D73BC0">
        <w:rPr>
          <w:rFonts w:ascii="Times New Roman" w:hAnsi="Times New Roman"/>
          <w:lang w:val="uk-UA"/>
        </w:rPr>
        <w:t>. Гаранті</w:t>
      </w:r>
      <w:r w:rsidR="00584675">
        <w:rPr>
          <w:rFonts w:ascii="Times New Roman" w:hAnsi="Times New Roman"/>
          <w:lang w:val="uk-UA"/>
        </w:rPr>
        <w:t>йний лист щодо погодження з прое</w:t>
      </w:r>
      <w:r w:rsidR="001800F3" w:rsidRPr="00D73BC0">
        <w:rPr>
          <w:rFonts w:ascii="Times New Roman" w:hAnsi="Times New Roman"/>
          <w:lang w:val="uk-UA"/>
        </w:rPr>
        <w:t>ктом договору</w:t>
      </w:r>
      <w:r w:rsidR="006F4236" w:rsidRPr="00D73BC0">
        <w:rPr>
          <w:rFonts w:ascii="Times New Roman" w:hAnsi="Times New Roman"/>
          <w:lang w:val="uk-UA"/>
        </w:rPr>
        <w:t xml:space="preserve"> (Додаток 3) </w:t>
      </w:r>
      <w:r w:rsidR="001800F3" w:rsidRPr="00D73BC0">
        <w:rPr>
          <w:rFonts w:ascii="Times New Roman" w:hAnsi="Times New Roman"/>
          <w:lang w:val="uk-UA"/>
        </w:rPr>
        <w:t xml:space="preserve"> та довідка у вигляді сканованої копії </w:t>
      </w:r>
      <w:r w:rsidR="00584675">
        <w:rPr>
          <w:rFonts w:ascii="Times New Roman" w:hAnsi="Times New Roman"/>
          <w:lang w:val="uk-UA"/>
        </w:rPr>
        <w:t>підписаного з боку учасника прое</w:t>
      </w:r>
      <w:r w:rsidR="001800F3" w:rsidRPr="00D73BC0">
        <w:rPr>
          <w:rFonts w:ascii="Times New Roman" w:hAnsi="Times New Roman"/>
          <w:lang w:val="uk-UA"/>
        </w:rPr>
        <w:t>кту договору.</w:t>
      </w:r>
    </w:p>
    <w:p w:rsidR="00673257" w:rsidRPr="00D73BC0" w:rsidRDefault="00673257" w:rsidP="00AE0E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iCs/>
          <w:lang w:val="uk-UA" w:eastAsia="ru-RU"/>
        </w:rPr>
      </w:pPr>
    </w:p>
    <w:p w:rsidR="00CA2BD9" w:rsidRPr="00D73BC0" w:rsidRDefault="00CA2BD9" w:rsidP="00AE0E9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i/>
          <w:iCs/>
          <w:lang w:val="uk-UA" w:eastAsia="ru-RU"/>
        </w:rPr>
      </w:pPr>
      <w:r w:rsidRPr="00D73BC0">
        <w:rPr>
          <w:rFonts w:ascii="Times New Roman" w:eastAsia="Times New Roman" w:hAnsi="Times New Roman"/>
          <w:i/>
          <w:iCs/>
          <w:lang w:val="uk-UA" w:eastAsia="ru-RU"/>
        </w:rPr>
        <w:t>Замовник залишає за собою право запросити від учасника інші документи</w:t>
      </w:r>
      <w:r w:rsidR="00591F9C" w:rsidRPr="00D73BC0">
        <w:rPr>
          <w:rFonts w:ascii="Times New Roman" w:eastAsia="Times New Roman" w:hAnsi="Times New Roman"/>
          <w:i/>
          <w:iCs/>
          <w:lang w:val="uk-UA" w:eastAsia="ru-RU"/>
        </w:rPr>
        <w:t>,</w:t>
      </w:r>
      <w:r w:rsidRPr="00D73BC0">
        <w:rPr>
          <w:rFonts w:ascii="Times New Roman" w:eastAsia="Times New Roman" w:hAnsi="Times New Roman"/>
          <w:i/>
          <w:iCs/>
          <w:lang w:val="uk-UA" w:eastAsia="ru-RU"/>
        </w:rPr>
        <w:t xml:space="preserve"> які можуть бути необхідними для уточнення/підтвердження кваліфікаційних вимог до учасника.</w:t>
      </w:r>
    </w:p>
    <w:p w:rsidR="006E6FA4" w:rsidRDefault="006E6FA4" w:rsidP="00AE0E95">
      <w:pPr>
        <w:spacing w:line="276" w:lineRule="auto"/>
        <w:jc w:val="both"/>
        <w:rPr>
          <w:rFonts w:ascii="Times New Roman" w:hAnsi="Times New Roman"/>
          <w:i/>
          <w:lang w:val="uk-UA"/>
        </w:rPr>
      </w:pPr>
    </w:p>
    <w:p w:rsidR="001800F3" w:rsidRPr="00D73BC0" w:rsidRDefault="001800F3" w:rsidP="00AE0E95">
      <w:pPr>
        <w:spacing w:line="276" w:lineRule="auto"/>
        <w:jc w:val="both"/>
        <w:rPr>
          <w:rFonts w:ascii="Times New Roman" w:hAnsi="Times New Roman"/>
          <w:i/>
          <w:lang w:val="uk-UA"/>
        </w:rPr>
      </w:pPr>
      <w:r w:rsidRPr="00D73BC0">
        <w:rPr>
          <w:rFonts w:ascii="Times New Roman" w:hAnsi="Times New Roman"/>
          <w:i/>
          <w:lang w:val="uk-UA"/>
        </w:rPr>
        <w:t>Підпис, печатка (в разі наявності) та ПІП особи, що підписала проставляються на кожній с</w:t>
      </w:r>
      <w:r w:rsidR="00FF0C54" w:rsidRPr="00D73BC0">
        <w:rPr>
          <w:rFonts w:ascii="Times New Roman" w:hAnsi="Times New Roman"/>
          <w:i/>
          <w:lang w:val="uk-UA"/>
        </w:rPr>
        <w:t xml:space="preserve">торінці всіх поданих документів. Копії документів повинні бути належним чином завірені. </w:t>
      </w:r>
      <w:r w:rsidRPr="00D73BC0">
        <w:rPr>
          <w:rFonts w:ascii="Times New Roman" w:hAnsi="Times New Roman"/>
          <w:i/>
          <w:lang w:val="uk-UA"/>
        </w:rPr>
        <w:t xml:space="preserve">Усі документи </w:t>
      </w:r>
      <w:r w:rsidR="00FF0C54" w:rsidRPr="00D73BC0">
        <w:rPr>
          <w:rFonts w:ascii="Times New Roman" w:hAnsi="Times New Roman"/>
          <w:i/>
          <w:lang w:val="uk-UA"/>
        </w:rPr>
        <w:t>викладаються</w:t>
      </w:r>
      <w:r w:rsidRPr="00D73BC0">
        <w:rPr>
          <w:rFonts w:ascii="Times New Roman" w:hAnsi="Times New Roman"/>
          <w:i/>
          <w:lang w:val="uk-UA"/>
        </w:rPr>
        <w:t xml:space="preserve"> українською мовою.</w:t>
      </w:r>
    </w:p>
    <w:p w:rsidR="001800F3" w:rsidRPr="00D73BC0" w:rsidRDefault="001800F3" w:rsidP="00AE0E95">
      <w:pPr>
        <w:shd w:val="clear" w:color="auto" w:fill="FFFFFF"/>
        <w:spacing w:line="276" w:lineRule="auto"/>
        <w:jc w:val="both"/>
        <w:rPr>
          <w:rFonts w:ascii="Times New Roman" w:hAnsi="Times New Roman"/>
          <w:lang w:val="uk-UA"/>
        </w:rPr>
      </w:pPr>
    </w:p>
    <w:p w:rsidR="006045E3" w:rsidRPr="00D73BC0" w:rsidRDefault="006045E3" w:rsidP="00AE0E95">
      <w:pPr>
        <w:spacing w:line="276" w:lineRule="auto"/>
        <w:jc w:val="center"/>
        <w:rPr>
          <w:rFonts w:ascii="Times New Roman" w:hAnsi="Times New Roman"/>
          <w:lang w:val="uk-UA"/>
        </w:rPr>
      </w:pPr>
    </w:p>
    <w:sectPr w:rsidR="006045E3" w:rsidRPr="00D73BC0" w:rsidSect="006E6FA4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5D0C"/>
    <w:multiLevelType w:val="hybridMultilevel"/>
    <w:tmpl w:val="AB06ABE6"/>
    <w:lvl w:ilvl="0" w:tplc="32E4B83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90102"/>
    <w:multiLevelType w:val="hybridMultilevel"/>
    <w:tmpl w:val="032AD3D6"/>
    <w:lvl w:ilvl="0" w:tplc="BF22F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6EA5"/>
    <w:multiLevelType w:val="hybridMultilevel"/>
    <w:tmpl w:val="74D8E2D0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17D9"/>
    <w:multiLevelType w:val="hybridMultilevel"/>
    <w:tmpl w:val="A7CE11EC"/>
    <w:lvl w:ilvl="0" w:tplc="3ED49B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7B1222"/>
    <w:multiLevelType w:val="hybridMultilevel"/>
    <w:tmpl w:val="DB96AEB8"/>
    <w:lvl w:ilvl="0" w:tplc="35648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DFA4F9C"/>
    <w:multiLevelType w:val="multilevel"/>
    <w:tmpl w:val="74BCCCA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8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5"/>
    <w:rsid w:val="00003ED2"/>
    <w:rsid w:val="00013C66"/>
    <w:rsid w:val="00022404"/>
    <w:rsid w:val="00045BCE"/>
    <w:rsid w:val="00063EF2"/>
    <w:rsid w:val="000F6BE7"/>
    <w:rsid w:val="0013096D"/>
    <w:rsid w:val="001403DC"/>
    <w:rsid w:val="0014770F"/>
    <w:rsid w:val="001800F3"/>
    <w:rsid w:val="001A2F6A"/>
    <w:rsid w:val="001A7499"/>
    <w:rsid w:val="001D6602"/>
    <w:rsid w:val="001F3CA5"/>
    <w:rsid w:val="002339B5"/>
    <w:rsid w:val="00235D77"/>
    <w:rsid w:val="00260116"/>
    <w:rsid w:val="00286CE3"/>
    <w:rsid w:val="002A5C13"/>
    <w:rsid w:val="002C6142"/>
    <w:rsid w:val="003264BF"/>
    <w:rsid w:val="00342ADC"/>
    <w:rsid w:val="003437A5"/>
    <w:rsid w:val="00360D27"/>
    <w:rsid w:val="003A03F8"/>
    <w:rsid w:val="003D613F"/>
    <w:rsid w:val="003E2DB9"/>
    <w:rsid w:val="003E31C7"/>
    <w:rsid w:val="00405C08"/>
    <w:rsid w:val="00411CF1"/>
    <w:rsid w:val="0043302E"/>
    <w:rsid w:val="0043369B"/>
    <w:rsid w:val="00454447"/>
    <w:rsid w:val="00457F9F"/>
    <w:rsid w:val="0046612C"/>
    <w:rsid w:val="004848C4"/>
    <w:rsid w:val="004868A8"/>
    <w:rsid w:val="00492315"/>
    <w:rsid w:val="004E6A94"/>
    <w:rsid w:val="004F2C44"/>
    <w:rsid w:val="004F3841"/>
    <w:rsid w:val="005053C0"/>
    <w:rsid w:val="005242E5"/>
    <w:rsid w:val="00552EEE"/>
    <w:rsid w:val="0056343D"/>
    <w:rsid w:val="005720A4"/>
    <w:rsid w:val="00584675"/>
    <w:rsid w:val="00591F9C"/>
    <w:rsid w:val="006045E3"/>
    <w:rsid w:val="00611177"/>
    <w:rsid w:val="00641325"/>
    <w:rsid w:val="00646EFD"/>
    <w:rsid w:val="00673257"/>
    <w:rsid w:val="006A3DE1"/>
    <w:rsid w:val="006B4077"/>
    <w:rsid w:val="006D1517"/>
    <w:rsid w:val="006E6FA4"/>
    <w:rsid w:val="006F4236"/>
    <w:rsid w:val="00722DD5"/>
    <w:rsid w:val="00735DAA"/>
    <w:rsid w:val="00772F41"/>
    <w:rsid w:val="007E4805"/>
    <w:rsid w:val="00834EA6"/>
    <w:rsid w:val="00836674"/>
    <w:rsid w:val="008F414C"/>
    <w:rsid w:val="00954842"/>
    <w:rsid w:val="009625EB"/>
    <w:rsid w:val="00962FE1"/>
    <w:rsid w:val="009B291C"/>
    <w:rsid w:val="009C3020"/>
    <w:rsid w:val="00A01CB6"/>
    <w:rsid w:val="00A3490E"/>
    <w:rsid w:val="00A740FA"/>
    <w:rsid w:val="00A833B4"/>
    <w:rsid w:val="00A93FD1"/>
    <w:rsid w:val="00AA5947"/>
    <w:rsid w:val="00AB0E4B"/>
    <w:rsid w:val="00AB4CDB"/>
    <w:rsid w:val="00AE0E95"/>
    <w:rsid w:val="00AF3F97"/>
    <w:rsid w:val="00B10776"/>
    <w:rsid w:val="00B32143"/>
    <w:rsid w:val="00B372FB"/>
    <w:rsid w:val="00B65663"/>
    <w:rsid w:val="00B66C8F"/>
    <w:rsid w:val="00B66E43"/>
    <w:rsid w:val="00B92DB0"/>
    <w:rsid w:val="00BC0D70"/>
    <w:rsid w:val="00BD66DE"/>
    <w:rsid w:val="00BF0E10"/>
    <w:rsid w:val="00C10A84"/>
    <w:rsid w:val="00C15583"/>
    <w:rsid w:val="00C306C5"/>
    <w:rsid w:val="00C83DCC"/>
    <w:rsid w:val="00C852AC"/>
    <w:rsid w:val="00CA2BD9"/>
    <w:rsid w:val="00CE2D4A"/>
    <w:rsid w:val="00CE305F"/>
    <w:rsid w:val="00CF5657"/>
    <w:rsid w:val="00D225A3"/>
    <w:rsid w:val="00D22A5F"/>
    <w:rsid w:val="00D454B0"/>
    <w:rsid w:val="00D530FE"/>
    <w:rsid w:val="00D61B0A"/>
    <w:rsid w:val="00D633C9"/>
    <w:rsid w:val="00D73BC0"/>
    <w:rsid w:val="00D77459"/>
    <w:rsid w:val="00D80A78"/>
    <w:rsid w:val="00DA1774"/>
    <w:rsid w:val="00DA3B04"/>
    <w:rsid w:val="00DB4937"/>
    <w:rsid w:val="00DE15DC"/>
    <w:rsid w:val="00E12C5C"/>
    <w:rsid w:val="00E17897"/>
    <w:rsid w:val="00E269E3"/>
    <w:rsid w:val="00E450DD"/>
    <w:rsid w:val="00E60797"/>
    <w:rsid w:val="00EA54CD"/>
    <w:rsid w:val="00ED3D5B"/>
    <w:rsid w:val="00EF3947"/>
    <w:rsid w:val="00EF7990"/>
    <w:rsid w:val="00F55361"/>
    <w:rsid w:val="00F61622"/>
    <w:rsid w:val="00F86FB3"/>
    <w:rsid w:val="00FA079B"/>
    <w:rsid w:val="00FC68EC"/>
    <w:rsid w:val="00FF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3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3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41325"/>
    <w:pPr>
      <w:ind w:left="720"/>
      <w:contextualSpacing/>
    </w:pPr>
  </w:style>
  <w:style w:type="paragraph" w:customStyle="1" w:styleId="1">
    <w:name w:val="Абзац списку1"/>
    <w:basedOn w:val="a"/>
    <w:rsid w:val="0056343D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6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EC"/>
    <w:rPr>
      <w:rFonts w:ascii="Segoe UI" w:eastAsiaTheme="minorEastAsia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E6A9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6A94"/>
    <w:pPr>
      <w:widowControl w:val="0"/>
      <w:shd w:val="clear" w:color="auto" w:fill="FFFFFF"/>
      <w:spacing w:line="0" w:lineRule="atLeast"/>
      <w:jc w:val="center"/>
    </w:pPr>
    <w:rPr>
      <w:rFonts w:eastAsiaTheme="minorHAnsi" w:cstheme="minorBidi"/>
      <w:b/>
      <w:bCs/>
      <w:sz w:val="22"/>
      <w:szCs w:val="22"/>
    </w:rPr>
  </w:style>
  <w:style w:type="character" w:styleId="a6">
    <w:name w:val="Emphasis"/>
    <w:basedOn w:val="a0"/>
    <w:qFormat/>
    <w:rsid w:val="00D73BC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2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132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3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41325"/>
    <w:pPr>
      <w:ind w:left="720"/>
      <w:contextualSpacing/>
    </w:pPr>
  </w:style>
  <w:style w:type="paragraph" w:customStyle="1" w:styleId="1">
    <w:name w:val="Абзац списку1"/>
    <w:basedOn w:val="a"/>
    <w:rsid w:val="0056343D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6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8EC"/>
    <w:rPr>
      <w:rFonts w:ascii="Segoe UI" w:eastAsiaTheme="minorEastAsia" w:hAnsi="Segoe UI" w:cs="Segoe UI"/>
      <w:sz w:val="18"/>
      <w:szCs w:val="18"/>
    </w:rPr>
  </w:style>
  <w:style w:type="character" w:customStyle="1" w:styleId="3">
    <w:name w:val="Основной текст (3)_"/>
    <w:link w:val="30"/>
    <w:rsid w:val="004E6A9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6A94"/>
    <w:pPr>
      <w:widowControl w:val="0"/>
      <w:shd w:val="clear" w:color="auto" w:fill="FFFFFF"/>
      <w:spacing w:line="0" w:lineRule="atLeast"/>
      <w:jc w:val="center"/>
    </w:pPr>
    <w:rPr>
      <w:rFonts w:eastAsiaTheme="minorHAnsi" w:cstheme="minorBidi"/>
      <w:b/>
      <w:bCs/>
      <w:sz w:val="22"/>
      <w:szCs w:val="22"/>
    </w:rPr>
  </w:style>
  <w:style w:type="character" w:styleId="a6">
    <w:name w:val="Emphasis"/>
    <w:basedOn w:val="a0"/>
    <w:qFormat/>
    <w:rsid w:val="00D73BC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6020-0BD1-45E2-B62C-F6EBA606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В. Поворозник</dc:creator>
  <cp:lastModifiedBy>Zabezp_05</cp:lastModifiedBy>
  <cp:revision>5</cp:revision>
  <cp:lastPrinted>2022-08-05T11:17:00Z</cp:lastPrinted>
  <dcterms:created xsi:type="dcterms:W3CDTF">2022-08-03T11:08:00Z</dcterms:created>
  <dcterms:modified xsi:type="dcterms:W3CDTF">2022-08-05T11:39:00Z</dcterms:modified>
</cp:coreProperties>
</file>