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B3730" w:rsidRPr="006B3730" w:rsidRDefault="006B3730" w:rsidP="006B3730">
      <w:pPr>
        <w:widowControl w:val="0"/>
        <w:spacing w:after="0" w:line="270" w:lineRule="exact"/>
        <w:jc w:val="center"/>
        <w:rPr>
          <w:rFonts w:ascii="Times New Roman" w:hAnsi="Times New Roman"/>
          <w:b/>
          <w:bCs/>
          <w:color w:val="000000"/>
          <w:sz w:val="28"/>
          <w:szCs w:val="28"/>
        </w:rPr>
      </w:pPr>
      <w:r w:rsidRPr="006B3730">
        <w:rPr>
          <w:rFonts w:ascii="Times New Roman" w:hAnsi="Times New Roman"/>
          <w:b/>
          <w:bCs/>
          <w:color w:val="000000"/>
          <w:sz w:val="28"/>
          <w:szCs w:val="28"/>
        </w:rPr>
        <w:t xml:space="preserve">3 державний пожежно-рятувальний загін </w:t>
      </w:r>
    </w:p>
    <w:p w:rsidR="00F2259D" w:rsidRPr="00F50610" w:rsidRDefault="006B3730" w:rsidP="006B3730">
      <w:pPr>
        <w:widowControl w:val="0"/>
        <w:spacing w:after="0" w:line="270" w:lineRule="exact"/>
        <w:jc w:val="center"/>
        <w:rPr>
          <w:rFonts w:ascii="Times New Roman" w:hAnsi="Times New Roman"/>
          <w:b/>
          <w:bCs/>
          <w:color w:val="000000"/>
          <w:sz w:val="28"/>
          <w:szCs w:val="28"/>
        </w:rPr>
      </w:pPr>
      <w:r w:rsidRPr="006B3730">
        <w:rPr>
          <w:rFonts w:ascii="Times New Roman" w:hAnsi="Times New Roman"/>
          <w:b/>
          <w:bCs/>
          <w:color w:val="000000"/>
          <w:sz w:val="28"/>
          <w:szCs w:val="28"/>
        </w:rPr>
        <w:t>Головного управління Державної служби  України з надзвичайних ситуацій  у Кіровоградській області</w:t>
      </w:r>
    </w:p>
    <w:p w:rsidR="00537068" w:rsidRPr="006B3730" w:rsidRDefault="00537068" w:rsidP="006B3730">
      <w:pPr>
        <w:widowControl w:val="0"/>
        <w:suppressAutoHyphens/>
        <w:autoSpaceDN w:val="0"/>
        <w:spacing w:after="0" w:line="240" w:lineRule="auto"/>
        <w:ind w:left="-1418"/>
        <w:jc w:val="right"/>
        <w:textAlignment w:val="baseline"/>
        <w:rPr>
          <w:rFonts w:ascii="Times New Roman" w:eastAsia="Times New Roman" w:hAnsi="Times New Roman" w:cs="Tahoma"/>
          <w:color w:val="000000"/>
          <w:kern w:val="3"/>
          <w:sz w:val="28"/>
          <w:szCs w:val="28"/>
          <w:lang w:val="uk-UA" w:eastAsia="zh-CN" w:bidi="hi-IN"/>
        </w:rPr>
      </w:pPr>
      <w:r w:rsidRPr="00F50610">
        <w:rPr>
          <w:rFonts w:ascii="Times New Roman" w:eastAsia="Times New Roman" w:hAnsi="Times New Roman" w:cs="Tahoma"/>
          <w:b/>
          <w:color w:val="000000"/>
          <w:kern w:val="3"/>
          <w:sz w:val="28"/>
          <w:szCs w:val="28"/>
          <w:lang w:val="en-US" w:eastAsia="zh-CN" w:bidi="hi-IN"/>
        </w:rPr>
        <w:t> </w:t>
      </w:r>
    </w:p>
    <w:p w:rsidR="006B3730" w:rsidRPr="006B3730" w:rsidRDefault="006B3730" w:rsidP="006B3730">
      <w:pPr>
        <w:widowControl w:val="0"/>
        <w:suppressAutoHyphens/>
        <w:autoSpaceDN w:val="0"/>
        <w:spacing w:after="0" w:line="240" w:lineRule="auto"/>
        <w:jc w:val="right"/>
        <w:textAlignment w:val="baseline"/>
        <w:rPr>
          <w:rFonts w:ascii="Liberation Serif" w:eastAsia="Times New Roman" w:hAnsi="Liberation Serif" w:cs="Tahoma"/>
          <w:b/>
          <w:color w:val="000000"/>
          <w:kern w:val="3"/>
          <w:sz w:val="28"/>
          <w:szCs w:val="28"/>
          <w:lang w:val="uk-UA" w:eastAsia="zh-CN" w:bidi="hi-IN"/>
        </w:rPr>
      </w:pPr>
      <w:r w:rsidRPr="006B3730">
        <w:rPr>
          <w:rFonts w:ascii="Liberation Serif" w:eastAsia="Times New Roman" w:hAnsi="Liberation Serif" w:cs="Tahoma"/>
          <w:b/>
          <w:bCs/>
          <w:color w:val="000000"/>
          <w:kern w:val="3"/>
          <w:sz w:val="28"/>
          <w:szCs w:val="28"/>
          <w:lang w:val="uk-UA" w:eastAsia="zh-CN" w:bidi="hi-IN"/>
        </w:rPr>
        <w:t>ЗАТВЕРДЖЕНО</w:t>
      </w:r>
    </w:p>
    <w:p w:rsidR="006B3730" w:rsidRPr="006B3730" w:rsidRDefault="006B3730" w:rsidP="006B3730">
      <w:pPr>
        <w:widowControl w:val="0"/>
        <w:suppressAutoHyphens/>
        <w:autoSpaceDN w:val="0"/>
        <w:spacing w:after="0" w:line="240" w:lineRule="auto"/>
        <w:jc w:val="right"/>
        <w:textAlignment w:val="baseline"/>
        <w:rPr>
          <w:rFonts w:ascii="Liberation Serif" w:eastAsia="Times New Roman" w:hAnsi="Liberation Serif" w:cs="Tahoma"/>
          <w:bCs/>
          <w:color w:val="000000"/>
          <w:kern w:val="3"/>
          <w:sz w:val="28"/>
          <w:szCs w:val="28"/>
          <w:lang w:val="uk-UA" w:eastAsia="zh-CN" w:bidi="hi-IN"/>
        </w:rPr>
      </w:pPr>
      <w:r w:rsidRPr="006B3730">
        <w:rPr>
          <w:rFonts w:ascii="Liberation Serif" w:eastAsia="Times New Roman" w:hAnsi="Liberation Serif" w:cs="Tahoma"/>
          <w:bCs/>
          <w:color w:val="000000"/>
          <w:kern w:val="3"/>
          <w:sz w:val="28"/>
          <w:szCs w:val="28"/>
          <w:lang w:val="uk-UA" w:eastAsia="zh-CN" w:bidi="hi-IN"/>
        </w:rPr>
        <w:t xml:space="preserve">Рішенням уповноваженої особи </w:t>
      </w:r>
    </w:p>
    <w:p w:rsidR="006B3730" w:rsidRPr="006B3730" w:rsidRDefault="006B3730" w:rsidP="006B3730">
      <w:pPr>
        <w:widowControl w:val="0"/>
        <w:suppressAutoHyphens/>
        <w:autoSpaceDN w:val="0"/>
        <w:spacing w:after="0" w:line="240" w:lineRule="auto"/>
        <w:jc w:val="right"/>
        <w:textAlignment w:val="baseline"/>
        <w:rPr>
          <w:rFonts w:ascii="Liberation Serif" w:eastAsia="Times New Roman" w:hAnsi="Liberation Serif" w:cs="Tahoma"/>
          <w:bCs/>
          <w:color w:val="000000"/>
          <w:kern w:val="3"/>
          <w:sz w:val="28"/>
          <w:szCs w:val="28"/>
          <w:lang w:val="uk-UA" w:eastAsia="zh-CN" w:bidi="hi-IN"/>
        </w:rPr>
      </w:pPr>
      <w:r w:rsidRPr="006B3730">
        <w:rPr>
          <w:rFonts w:ascii="Liberation Serif" w:eastAsia="Times New Roman" w:hAnsi="Liberation Serif" w:cs="Tahoma"/>
          <w:bCs/>
          <w:color w:val="000000"/>
          <w:kern w:val="3"/>
          <w:sz w:val="28"/>
          <w:szCs w:val="28"/>
          <w:lang w:val="uk-UA" w:eastAsia="zh-CN" w:bidi="hi-IN"/>
        </w:rPr>
        <w:t>3 ДПРЗ ГУ ДСНС України</w:t>
      </w:r>
    </w:p>
    <w:p w:rsidR="006B3730" w:rsidRPr="006B3730" w:rsidRDefault="006B3730" w:rsidP="006B3730">
      <w:pPr>
        <w:widowControl w:val="0"/>
        <w:suppressAutoHyphens/>
        <w:autoSpaceDN w:val="0"/>
        <w:spacing w:after="0" w:line="240" w:lineRule="auto"/>
        <w:jc w:val="right"/>
        <w:textAlignment w:val="baseline"/>
        <w:rPr>
          <w:rFonts w:ascii="Liberation Serif" w:eastAsia="Times New Roman" w:hAnsi="Liberation Serif" w:cs="Tahoma"/>
          <w:bCs/>
          <w:color w:val="000000"/>
          <w:kern w:val="3"/>
          <w:sz w:val="28"/>
          <w:szCs w:val="28"/>
          <w:lang w:val="uk-UA" w:eastAsia="zh-CN" w:bidi="hi-IN"/>
        </w:rPr>
      </w:pPr>
      <w:r w:rsidRPr="006B3730">
        <w:rPr>
          <w:rFonts w:ascii="Liberation Serif" w:eastAsia="Times New Roman" w:hAnsi="Liberation Serif" w:cs="Tahoma"/>
          <w:bCs/>
          <w:color w:val="000000"/>
          <w:kern w:val="3"/>
          <w:sz w:val="28"/>
          <w:szCs w:val="28"/>
          <w:lang w:val="uk-UA" w:eastAsia="zh-CN" w:bidi="hi-IN"/>
        </w:rPr>
        <w:t xml:space="preserve">у Кіровоградській області </w:t>
      </w:r>
    </w:p>
    <w:p w:rsidR="006B3730" w:rsidRPr="00F32D4E" w:rsidRDefault="00F32D4E" w:rsidP="006B3730">
      <w:pPr>
        <w:widowControl w:val="0"/>
        <w:suppressAutoHyphens/>
        <w:autoSpaceDN w:val="0"/>
        <w:spacing w:after="0" w:line="240" w:lineRule="auto"/>
        <w:jc w:val="right"/>
        <w:textAlignment w:val="baseline"/>
        <w:rPr>
          <w:rFonts w:ascii="Liberation Serif" w:eastAsia="Times New Roman" w:hAnsi="Liberation Serif" w:cs="Tahoma"/>
          <w:color w:val="000000" w:themeColor="text1"/>
          <w:kern w:val="3"/>
          <w:sz w:val="28"/>
          <w:szCs w:val="28"/>
          <w:lang w:val="uk-UA" w:eastAsia="zh-CN" w:bidi="hi-IN"/>
        </w:rPr>
      </w:pPr>
      <w:r w:rsidRPr="00F32D4E">
        <w:rPr>
          <w:rFonts w:ascii="Liberation Serif" w:eastAsia="Times New Roman" w:hAnsi="Liberation Serif" w:cs="Tahoma"/>
          <w:bCs/>
          <w:color w:val="000000" w:themeColor="text1"/>
          <w:kern w:val="3"/>
          <w:sz w:val="28"/>
          <w:szCs w:val="28"/>
          <w:lang w:val="uk-UA" w:eastAsia="zh-CN" w:bidi="hi-IN"/>
        </w:rPr>
        <w:t>протоколом №156</w:t>
      </w:r>
      <w:r w:rsidR="006B3730" w:rsidRPr="00F32D4E">
        <w:rPr>
          <w:rFonts w:ascii="Liberation Serif" w:eastAsia="Times New Roman" w:hAnsi="Liberation Serif" w:cs="Tahoma"/>
          <w:bCs/>
          <w:color w:val="000000" w:themeColor="text1"/>
          <w:kern w:val="3"/>
          <w:sz w:val="28"/>
          <w:szCs w:val="28"/>
          <w:lang w:val="uk-UA" w:eastAsia="zh-CN" w:bidi="hi-IN"/>
        </w:rPr>
        <w:t xml:space="preserve"> від </w:t>
      </w:r>
      <w:r w:rsidRPr="00F32D4E">
        <w:rPr>
          <w:rFonts w:ascii="Liberation Serif" w:eastAsia="Times New Roman" w:hAnsi="Liberation Serif" w:cs="Tahoma"/>
          <w:bCs/>
          <w:color w:val="000000" w:themeColor="text1"/>
          <w:kern w:val="3"/>
          <w:sz w:val="28"/>
          <w:szCs w:val="28"/>
          <w:lang w:val="uk-UA" w:eastAsia="zh-CN" w:bidi="hi-IN"/>
        </w:rPr>
        <w:t>14</w:t>
      </w:r>
      <w:r w:rsidR="006B3730" w:rsidRPr="00F32D4E">
        <w:rPr>
          <w:rFonts w:ascii="Liberation Serif" w:eastAsia="Times New Roman" w:hAnsi="Liberation Serif" w:cs="Tahoma"/>
          <w:bCs/>
          <w:color w:val="000000" w:themeColor="text1"/>
          <w:kern w:val="3"/>
          <w:sz w:val="28"/>
          <w:szCs w:val="28"/>
          <w:lang w:val="uk-UA" w:eastAsia="zh-CN" w:bidi="hi-IN"/>
        </w:rPr>
        <w:t>.11.2022 року</w:t>
      </w:r>
    </w:p>
    <w:p w:rsidR="006B3730" w:rsidRPr="006B3730" w:rsidRDefault="006B3730" w:rsidP="006B3730">
      <w:pPr>
        <w:widowControl w:val="0"/>
        <w:suppressAutoHyphens/>
        <w:autoSpaceDN w:val="0"/>
        <w:spacing w:after="0" w:line="240" w:lineRule="auto"/>
        <w:jc w:val="right"/>
        <w:textAlignment w:val="baseline"/>
        <w:rPr>
          <w:rFonts w:ascii="Liberation Serif" w:eastAsia="Times New Roman" w:hAnsi="Liberation Serif" w:cs="Tahoma"/>
          <w:bCs/>
          <w:color w:val="000000"/>
          <w:kern w:val="3"/>
          <w:sz w:val="28"/>
          <w:szCs w:val="28"/>
          <w:lang w:val="uk-UA" w:eastAsia="zh-CN" w:bidi="hi-IN"/>
        </w:rPr>
      </w:pPr>
      <w:r w:rsidRPr="006B3730">
        <w:rPr>
          <w:rFonts w:ascii="Liberation Serif" w:eastAsia="Times New Roman" w:hAnsi="Liberation Serif" w:cs="Tahoma"/>
          <w:bCs/>
          <w:color w:val="000000"/>
          <w:kern w:val="3"/>
          <w:sz w:val="28"/>
          <w:szCs w:val="28"/>
          <w:lang w:val="uk-UA" w:eastAsia="zh-CN" w:bidi="hi-IN"/>
        </w:rPr>
        <w:t>уповноважена особа</w:t>
      </w:r>
      <w:r w:rsidRPr="006B3730">
        <w:rPr>
          <w:rFonts w:ascii="Liberation Serif" w:eastAsia="Times New Roman" w:hAnsi="Liberation Serif" w:cs="Tahoma"/>
          <w:bCs/>
          <w:color w:val="000000"/>
          <w:kern w:val="3"/>
          <w:sz w:val="28"/>
          <w:szCs w:val="28"/>
          <w:lang w:val="uk-UA" w:eastAsia="zh-CN" w:bidi="hi-IN"/>
        </w:rPr>
        <w:tab/>
      </w:r>
    </w:p>
    <w:p w:rsidR="006B3730" w:rsidRPr="006B3730" w:rsidRDefault="006B3730" w:rsidP="006B3730">
      <w:pPr>
        <w:widowControl w:val="0"/>
        <w:suppressAutoHyphens/>
        <w:autoSpaceDN w:val="0"/>
        <w:spacing w:after="0" w:line="240" w:lineRule="auto"/>
        <w:jc w:val="right"/>
        <w:textAlignment w:val="baseline"/>
        <w:rPr>
          <w:rFonts w:ascii="Liberation Serif" w:eastAsia="Times New Roman" w:hAnsi="Liberation Serif" w:cs="Tahoma"/>
          <w:bCs/>
          <w:color w:val="000000"/>
          <w:kern w:val="3"/>
          <w:sz w:val="28"/>
          <w:szCs w:val="28"/>
          <w:lang w:val="uk-UA" w:eastAsia="zh-CN" w:bidi="hi-IN"/>
        </w:rPr>
      </w:pPr>
      <w:r w:rsidRPr="006B3730">
        <w:rPr>
          <w:rFonts w:ascii="Liberation Serif" w:eastAsia="Times New Roman" w:hAnsi="Liberation Serif" w:cs="Tahoma"/>
          <w:bCs/>
          <w:color w:val="000000"/>
          <w:kern w:val="3"/>
          <w:sz w:val="28"/>
          <w:szCs w:val="28"/>
          <w:lang w:val="uk-UA" w:eastAsia="zh-CN" w:bidi="hi-IN"/>
        </w:rPr>
        <w:tab/>
      </w:r>
      <w:r w:rsidRPr="006B3730">
        <w:rPr>
          <w:rFonts w:ascii="Liberation Serif" w:eastAsia="Times New Roman" w:hAnsi="Liberation Serif" w:cs="Tahoma"/>
          <w:bCs/>
          <w:color w:val="000000"/>
          <w:kern w:val="3"/>
          <w:sz w:val="28"/>
          <w:szCs w:val="28"/>
          <w:lang w:val="uk-UA" w:eastAsia="zh-CN" w:bidi="hi-IN"/>
        </w:rPr>
        <w:tab/>
      </w:r>
      <w:r w:rsidRPr="006B3730">
        <w:rPr>
          <w:rFonts w:ascii="Liberation Serif" w:eastAsia="Times New Roman" w:hAnsi="Liberation Serif" w:cs="Tahoma"/>
          <w:bCs/>
          <w:color w:val="000000"/>
          <w:kern w:val="3"/>
          <w:sz w:val="28"/>
          <w:szCs w:val="28"/>
          <w:lang w:val="uk-UA" w:eastAsia="zh-CN" w:bidi="hi-IN"/>
        </w:rPr>
        <w:tab/>
        <w:t xml:space="preserve">                              Алла Ховавко</w:t>
      </w:r>
    </w:p>
    <w:p w:rsidR="00537068" w:rsidRPr="00F50610" w:rsidRDefault="00537068" w:rsidP="006B3730">
      <w:pPr>
        <w:widowControl w:val="0"/>
        <w:suppressAutoHyphens/>
        <w:autoSpaceDN w:val="0"/>
        <w:spacing w:after="0" w:line="240" w:lineRule="auto"/>
        <w:jc w:val="right"/>
        <w:textAlignment w:val="baseline"/>
        <w:rPr>
          <w:rFonts w:ascii="Liberation Serif" w:eastAsia="Times New Roman" w:hAnsi="Liberation Serif" w:cs="Tahoma"/>
          <w:color w:val="000000"/>
          <w:kern w:val="3"/>
          <w:sz w:val="28"/>
          <w:szCs w:val="28"/>
          <w:lang w:eastAsia="zh-CN" w:bidi="hi-IN"/>
        </w:rPr>
      </w:pPr>
    </w:p>
    <w:p w:rsidR="00537068" w:rsidRPr="00F50610" w:rsidRDefault="00537068" w:rsidP="00537068">
      <w:pPr>
        <w:widowControl w:val="0"/>
        <w:suppressAutoHyphens/>
        <w:autoSpaceDN w:val="0"/>
        <w:spacing w:after="0" w:line="240" w:lineRule="auto"/>
        <w:textAlignment w:val="baseline"/>
        <w:rPr>
          <w:rFonts w:ascii="Liberation Serif" w:eastAsia="Times New Roman" w:hAnsi="Liberation Serif" w:cs="Tahoma"/>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r w:rsidRPr="00F50610">
        <w:rPr>
          <w:rFonts w:ascii="Times New Roman" w:eastAsia="Times New Roman" w:hAnsi="Times New Roman"/>
          <w:b/>
          <w:bCs/>
          <w:color w:val="000000"/>
          <w:kern w:val="3"/>
          <w:sz w:val="28"/>
          <w:szCs w:val="28"/>
          <w:lang w:eastAsia="zh-CN" w:bidi="hi-IN"/>
        </w:rPr>
        <w:t>ТЕНДЕРНА ДОКУМЕНТАЦІЯ</w:t>
      </w: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sidRPr="00F50610">
        <w:rPr>
          <w:rFonts w:ascii="Times New Roman" w:eastAsia="Times New Roman" w:hAnsi="Times New Roman"/>
          <w:b/>
          <w:bCs/>
          <w:color w:val="000000"/>
          <w:kern w:val="3"/>
          <w:sz w:val="28"/>
          <w:szCs w:val="28"/>
          <w:lang w:eastAsia="zh-CN" w:bidi="hi-IN"/>
        </w:rPr>
        <w:t>на закупівлю</w:t>
      </w:r>
    </w:p>
    <w:p w:rsidR="004A50EB" w:rsidRPr="00F50610" w:rsidRDefault="004A50EB"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C35585"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sidRPr="00F50610">
        <w:rPr>
          <w:rFonts w:ascii="Times New Roman" w:eastAsia="Times New Roman" w:hAnsi="Times New Roman"/>
          <w:b/>
          <w:bCs/>
          <w:color w:val="000000"/>
          <w:kern w:val="3"/>
          <w:sz w:val="28"/>
          <w:szCs w:val="28"/>
          <w:lang w:val="uk-UA" w:eastAsia="zh-CN" w:bidi="hi-IN"/>
        </w:rPr>
        <w:t xml:space="preserve">Форменого одягу </w:t>
      </w: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747DE3" w:rsidRPr="00F50610" w:rsidRDefault="006B3730" w:rsidP="006B3730">
      <w:pPr>
        <w:suppressAutoHyphens/>
        <w:spacing w:line="240" w:lineRule="auto"/>
        <w:rPr>
          <w:rFonts w:ascii="Times New Roman" w:hAnsi="Times New Roman"/>
          <w:sz w:val="28"/>
          <w:szCs w:val="28"/>
        </w:rPr>
      </w:pPr>
      <w:r>
        <w:rPr>
          <w:rFonts w:ascii="Times New Roman" w:eastAsia="Times New Roman" w:hAnsi="Times New Roman"/>
          <w:b/>
          <w:bCs/>
          <w:color w:val="000000"/>
          <w:kern w:val="3"/>
          <w:sz w:val="28"/>
          <w:szCs w:val="28"/>
          <w:lang w:val="uk-UA" w:eastAsia="zh-CN" w:bidi="hi-IN"/>
        </w:rPr>
        <w:t xml:space="preserve">                                       </w:t>
      </w:r>
      <w:r w:rsidR="00747DE3" w:rsidRPr="00F50610">
        <w:rPr>
          <w:rFonts w:ascii="Times New Roman" w:hAnsi="Times New Roman"/>
          <w:b/>
          <w:bCs/>
          <w:sz w:val="28"/>
          <w:szCs w:val="28"/>
        </w:rPr>
        <w:t>за процедурою “відкриті торги”</w:t>
      </w: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537068" w:rsidRPr="00F50610" w:rsidRDefault="00537068" w:rsidP="00537068">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r>
        <w:rPr>
          <w:rFonts w:ascii="Times New Roman" w:eastAsia="Times New Roman" w:hAnsi="Times New Roman"/>
          <w:i/>
          <w:iCs/>
          <w:color w:val="000000"/>
          <w:kern w:val="3"/>
          <w:sz w:val="28"/>
          <w:szCs w:val="28"/>
          <w:lang w:val="uk-UA" w:eastAsia="zh-CN" w:bidi="hi-IN"/>
        </w:rPr>
        <w:t xml:space="preserve"> </w:t>
      </w:r>
    </w:p>
    <w:p w:rsid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p>
    <w:p w:rsid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p>
    <w:p w:rsid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p>
    <w:p w:rsid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p>
    <w:p w:rsid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p>
    <w:p w:rsid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p>
    <w:p w:rsid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p>
    <w:p w:rsidR="00537068" w:rsidRPr="006B3730" w:rsidRDefault="006B3730" w:rsidP="00537068">
      <w:pPr>
        <w:widowControl w:val="0"/>
        <w:suppressAutoHyphens/>
        <w:autoSpaceDN w:val="0"/>
        <w:spacing w:after="0" w:line="240" w:lineRule="auto"/>
        <w:jc w:val="center"/>
        <w:textAlignment w:val="baseline"/>
        <w:rPr>
          <w:rFonts w:ascii="Times New Roman" w:eastAsia="Times New Roman" w:hAnsi="Times New Roman"/>
          <w:i/>
          <w:iCs/>
          <w:color w:val="000000"/>
          <w:kern w:val="3"/>
          <w:sz w:val="28"/>
          <w:szCs w:val="28"/>
          <w:lang w:val="uk-UA" w:eastAsia="zh-CN" w:bidi="hi-IN"/>
        </w:rPr>
      </w:pPr>
      <w:r>
        <w:rPr>
          <w:rFonts w:ascii="Times New Roman" w:eastAsia="Times New Roman" w:hAnsi="Times New Roman"/>
          <w:i/>
          <w:iCs/>
          <w:color w:val="000000"/>
          <w:kern w:val="3"/>
          <w:sz w:val="28"/>
          <w:szCs w:val="28"/>
          <w:lang w:val="uk-UA" w:eastAsia="zh-CN" w:bidi="hi-IN"/>
        </w:rPr>
        <w:t>смт Голованівськ</w:t>
      </w:r>
    </w:p>
    <w:p w:rsidR="00537068" w:rsidRPr="00F50610" w:rsidRDefault="00537068" w:rsidP="00537068">
      <w:pPr>
        <w:widowControl w:val="0"/>
        <w:suppressAutoHyphens/>
        <w:autoSpaceDN w:val="0"/>
        <w:spacing w:after="0" w:line="240" w:lineRule="auto"/>
        <w:textAlignment w:val="baseline"/>
        <w:rPr>
          <w:rFonts w:ascii="Liberation Serif" w:eastAsia="Times New Roman" w:hAnsi="Liberation Serif" w:cs="Tahoma"/>
          <w:color w:val="000000"/>
          <w:kern w:val="3"/>
          <w:sz w:val="28"/>
          <w:szCs w:val="28"/>
          <w:lang w:eastAsia="zh-CN" w:bidi="hi-IN"/>
        </w:rPr>
      </w:pPr>
    </w:p>
    <w:p w:rsidR="006B3730" w:rsidRPr="006B3730" w:rsidRDefault="006B3730">
      <w:pPr>
        <w:rPr>
          <w:sz w:val="28"/>
          <w:szCs w:val="28"/>
          <w:lang w:val="uk-U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48" w:type="dxa"/>
          <w:left w:w="48" w:type="dxa"/>
          <w:bottom w:w="48" w:type="dxa"/>
          <w:right w:w="48" w:type="dxa"/>
        </w:tblCellMar>
        <w:tblLook w:val="04A0" w:firstRow="1" w:lastRow="0" w:firstColumn="1" w:lastColumn="0" w:noHBand="0" w:noVBand="1"/>
      </w:tblPr>
      <w:tblGrid>
        <w:gridCol w:w="584"/>
        <w:gridCol w:w="3018"/>
        <w:gridCol w:w="6133"/>
      </w:tblGrid>
      <w:tr w:rsidR="00B413F2" w:rsidRPr="00F50610" w:rsidTr="00B413F2">
        <w:tc>
          <w:tcPr>
            <w:tcW w:w="300" w:type="pct"/>
            <w:shd w:val="clear" w:color="auto" w:fill="FFFFFF"/>
            <w:hideMark/>
          </w:tcPr>
          <w:p w:rsidR="00B413F2" w:rsidRPr="00F50610" w:rsidRDefault="00B413F2" w:rsidP="002768B6">
            <w:pPr>
              <w:spacing w:after="0" w:line="240" w:lineRule="auto"/>
              <w:jc w:val="center"/>
              <w:rPr>
                <w:rFonts w:ascii="Times New Roman" w:eastAsia="Times New Roman" w:hAnsi="Times New Roman"/>
                <w:b/>
                <w:bCs/>
                <w:sz w:val="28"/>
                <w:szCs w:val="28"/>
                <w:lang w:val="uk-UA" w:eastAsia="ru-RU"/>
              </w:rPr>
            </w:pPr>
            <w:r w:rsidRPr="00F50610">
              <w:rPr>
                <w:rFonts w:ascii="Times New Roman" w:eastAsia="Times New Roman" w:hAnsi="Times New Roman"/>
                <w:b/>
                <w:bCs/>
                <w:sz w:val="28"/>
                <w:szCs w:val="28"/>
                <w:lang w:val="uk-UA" w:eastAsia="ru-RU"/>
              </w:rPr>
              <w:t>№</w:t>
            </w:r>
          </w:p>
        </w:tc>
        <w:tc>
          <w:tcPr>
            <w:tcW w:w="4700" w:type="pct"/>
            <w:gridSpan w:val="2"/>
            <w:shd w:val="clear" w:color="auto" w:fill="FFFFFF"/>
            <w:hideMark/>
          </w:tcPr>
          <w:p w:rsidR="00B413F2" w:rsidRPr="00F50610" w:rsidRDefault="00B413F2" w:rsidP="002768B6">
            <w:pPr>
              <w:spacing w:after="0" w:line="240" w:lineRule="auto"/>
              <w:jc w:val="center"/>
              <w:rPr>
                <w:rFonts w:ascii="Times New Roman" w:eastAsia="Times New Roman" w:hAnsi="Times New Roman"/>
                <w:b/>
                <w:bCs/>
                <w:sz w:val="28"/>
                <w:szCs w:val="28"/>
                <w:lang w:val="uk-UA" w:eastAsia="ru-RU"/>
              </w:rPr>
            </w:pPr>
            <w:r w:rsidRPr="00F50610">
              <w:rPr>
                <w:rFonts w:ascii="Times New Roman" w:eastAsia="Times New Roman" w:hAnsi="Times New Roman"/>
                <w:b/>
                <w:bCs/>
                <w:sz w:val="28"/>
                <w:szCs w:val="28"/>
                <w:lang w:val="uk-UA" w:eastAsia="ru-RU"/>
              </w:rPr>
              <w:t>Загальні положення</w:t>
            </w:r>
          </w:p>
        </w:tc>
      </w:tr>
      <w:tr w:rsidR="00B413F2" w:rsidRPr="00F50610" w:rsidTr="002768B6">
        <w:trPr>
          <w:trHeight w:val="17"/>
        </w:trPr>
        <w:tc>
          <w:tcPr>
            <w:tcW w:w="300" w:type="pct"/>
            <w:shd w:val="clear" w:color="auto" w:fill="FFFFFF"/>
            <w:hideMark/>
          </w:tcPr>
          <w:p w:rsidR="00B413F2" w:rsidRPr="00F50610" w:rsidRDefault="00B413F2" w:rsidP="002768B6">
            <w:pPr>
              <w:spacing w:after="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1</w:t>
            </w:r>
          </w:p>
        </w:tc>
        <w:tc>
          <w:tcPr>
            <w:tcW w:w="1550" w:type="pct"/>
            <w:shd w:val="clear" w:color="auto" w:fill="FFFFFF"/>
            <w:hideMark/>
          </w:tcPr>
          <w:p w:rsidR="00B413F2" w:rsidRPr="00F50610" w:rsidRDefault="00B413F2" w:rsidP="002768B6">
            <w:pPr>
              <w:spacing w:after="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2</w:t>
            </w:r>
          </w:p>
        </w:tc>
        <w:tc>
          <w:tcPr>
            <w:tcW w:w="3150" w:type="pct"/>
            <w:shd w:val="clear" w:color="auto" w:fill="FFFFFF"/>
            <w:hideMark/>
          </w:tcPr>
          <w:p w:rsidR="00B413F2" w:rsidRPr="00F50610" w:rsidRDefault="00B413F2" w:rsidP="002768B6">
            <w:pPr>
              <w:spacing w:after="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3</w:t>
            </w:r>
          </w:p>
        </w:tc>
      </w:tr>
      <w:tr w:rsidR="00B413F2" w:rsidRPr="00F50610" w:rsidTr="00B413F2">
        <w:tc>
          <w:tcPr>
            <w:tcW w:w="300" w:type="pct"/>
            <w:shd w:val="clear" w:color="auto" w:fill="FFFFFF"/>
            <w:hideMark/>
          </w:tcPr>
          <w:p w:rsidR="00B413F2" w:rsidRPr="00F50610" w:rsidRDefault="00B413F2" w:rsidP="00B413F2">
            <w:pPr>
              <w:spacing w:before="150" w:after="15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1</w:t>
            </w:r>
          </w:p>
        </w:tc>
        <w:tc>
          <w:tcPr>
            <w:tcW w:w="1550" w:type="pct"/>
            <w:shd w:val="clear" w:color="auto" w:fill="FFFFFF"/>
            <w:hideMark/>
          </w:tcPr>
          <w:p w:rsidR="00B413F2" w:rsidRPr="00F50610" w:rsidRDefault="00B413F2" w:rsidP="00B413F2">
            <w:pPr>
              <w:spacing w:before="150" w:after="150" w:line="240" w:lineRule="auto"/>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Терміни, які вживаються в тендерній документації</w:t>
            </w:r>
          </w:p>
        </w:tc>
        <w:tc>
          <w:tcPr>
            <w:tcW w:w="3150" w:type="pct"/>
            <w:shd w:val="clear" w:color="auto" w:fill="FFFFFF"/>
            <w:hideMark/>
          </w:tcPr>
          <w:p w:rsidR="00B413F2" w:rsidRPr="00F50610" w:rsidRDefault="006D666D" w:rsidP="00B413F2">
            <w:pPr>
              <w:spacing w:before="150" w:after="150" w:line="240" w:lineRule="auto"/>
              <w:jc w:val="both"/>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Т</w:t>
            </w:r>
            <w:r w:rsidR="00B413F2" w:rsidRPr="00F50610">
              <w:rPr>
                <w:rFonts w:ascii="Times New Roman" w:eastAsia="Times New Roman" w:hAnsi="Times New Roman"/>
                <w:sz w:val="28"/>
                <w:szCs w:val="28"/>
                <w:lang w:val="uk-UA" w:eastAsia="ru-RU"/>
              </w:rPr>
              <w:t>ендерну документацію розроблено відповідно до вимог Закону України «Про публічні закупівлі» (зі змінами) (далі – Закон)</w:t>
            </w:r>
            <w:r w:rsidR="00624182" w:rsidRPr="00F50610">
              <w:rPr>
                <w:rFonts w:ascii="Times New Roman" w:eastAsia="Times New Roman" w:hAnsi="Times New Roman"/>
                <w:sz w:val="28"/>
                <w:szCs w:val="28"/>
                <w:lang w:val="uk-UA" w:eastAsia="ru-RU"/>
              </w:rPr>
              <w:t xml:space="preserve"> та постанови Кабінету Міністрів України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(далі – Особливості)</w:t>
            </w:r>
            <w:r w:rsidR="00B413F2" w:rsidRPr="00F50610">
              <w:rPr>
                <w:rFonts w:ascii="Times New Roman" w:eastAsia="Times New Roman" w:hAnsi="Times New Roman"/>
                <w:sz w:val="28"/>
                <w:szCs w:val="28"/>
                <w:lang w:val="uk-UA" w:eastAsia="ru-RU"/>
              </w:rPr>
              <w:t>. Терміни вживаються у значенні, наведеному в Законі</w:t>
            </w:r>
          </w:p>
        </w:tc>
      </w:tr>
      <w:tr w:rsidR="00B413F2" w:rsidRPr="00F50610" w:rsidTr="00B413F2">
        <w:tc>
          <w:tcPr>
            <w:tcW w:w="300" w:type="pct"/>
            <w:shd w:val="clear" w:color="auto" w:fill="FFFFFF"/>
            <w:hideMark/>
          </w:tcPr>
          <w:p w:rsidR="00B413F2" w:rsidRPr="00F50610" w:rsidRDefault="00B413F2" w:rsidP="00B413F2">
            <w:pPr>
              <w:spacing w:before="150" w:after="15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2</w:t>
            </w:r>
          </w:p>
        </w:tc>
        <w:tc>
          <w:tcPr>
            <w:tcW w:w="1550" w:type="pct"/>
            <w:shd w:val="clear" w:color="auto" w:fill="FFFFFF"/>
            <w:hideMark/>
          </w:tcPr>
          <w:p w:rsidR="00B413F2" w:rsidRPr="00F50610" w:rsidRDefault="00B413F2" w:rsidP="00B413F2">
            <w:pPr>
              <w:spacing w:before="150" w:after="150" w:line="240" w:lineRule="auto"/>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Інформація про замовника торгів</w:t>
            </w:r>
          </w:p>
        </w:tc>
        <w:tc>
          <w:tcPr>
            <w:tcW w:w="3150" w:type="pct"/>
            <w:shd w:val="clear" w:color="auto" w:fill="FFFFFF"/>
            <w:hideMark/>
          </w:tcPr>
          <w:p w:rsidR="00B413F2" w:rsidRPr="00F50610" w:rsidRDefault="00B413F2" w:rsidP="00B413F2">
            <w:pPr>
              <w:spacing w:before="150" w:after="150" w:line="240" w:lineRule="auto"/>
              <w:rPr>
                <w:rFonts w:ascii="Times New Roman" w:eastAsia="Times New Roman" w:hAnsi="Times New Roman"/>
                <w:sz w:val="28"/>
                <w:szCs w:val="28"/>
                <w:lang w:val="uk-UA" w:eastAsia="ru-RU"/>
              </w:rPr>
            </w:pPr>
          </w:p>
        </w:tc>
      </w:tr>
      <w:tr w:rsidR="00AD7413" w:rsidRPr="00F50610" w:rsidTr="00C748A0">
        <w:tc>
          <w:tcPr>
            <w:tcW w:w="300" w:type="pct"/>
            <w:shd w:val="clear" w:color="auto" w:fill="FFFFFF"/>
            <w:hideMark/>
          </w:tcPr>
          <w:p w:rsidR="00AD7413" w:rsidRPr="00F50610" w:rsidRDefault="00AD7413" w:rsidP="00B413F2">
            <w:pPr>
              <w:spacing w:before="150" w:after="15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2.1</w:t>
            </w:r>
          </w:p>
        </w:tc>
        <w:tc>
          <w:tcPr>
            <w:tcW w:w="1550" w:type="pct"/>
            <w:shd w:val="clear" w:color="auto" w:fill="FFFFFF"/>
            <w:hideMark/>
          </w:tcPr>
          <w:p w:rsidR="00AD7413" w:rsidRPr="00F50610" w:rsidRDefault="00AD7413" w:rsidP="00B413F2">
            <w:pPr>
              <w:spacing w:before="150" w:after="150" w:line="240" w:lineRule="auto"/>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повне найменування</w:t>
            </w:r>
          </w:p>
        </w:tc>
        <w:tc>
          <w:tcPr>
            <w:tcW w:w="3150" w:type="pct"/>
            <w:shd w:val="clear" w:color="auto" w:fill="FFFFFF"/>
            <w:vAlign w:val="center"/>
            <w:hideMark/>
          </w:tcPr>
          <w:p w:rsidR="00AD7413" w:rsidRPr="00F50610" w:rsidRDefault="006B3730" w:rsidP="00C748A0">
            <w:pPr>
              <w:spacing w:after="0" w:line="240" w:lineRule="auto"/>
              <w:jc w:val="center"/>
              <w:rPr>
                <w:rFonts w:ascii="Times New Roman" w:hAnsi="Times New Roman"/>
                <w:sz w:val="28"/>
                <w:szCs w:val="28"/>
              </w:rPr>
            </w:pPr>
            <w:r w:rsidRPr="006B3730">
              <w:rPr>
                <w:rFonts w:ascii="Times New Roman" w:hAnsi="Times New Roman"/>
                <w:sz w:val="28"/>
                <w:szCs w:val="28"/>
              </w:rPr>
              <w:t>3 державний пожежно-рятувальний загін Головного управління Державної служби України з надзвичайних ситуацій у Кіровоградській області (надалі – Замовник).</w:t>
            </w:r>
          </w:p>
        </w:tc>
      </w:tr>
      <w:tr w:rsidR="00AD7413" w:rsidRPr="00F50610" w:rsidTr="00C748A0">
        <w:tc>
          <w:tcPr>
            <w:tcW w:w="300" w:type="pct"/>
            <w:shd w:val="clear" w:color="auto" w:fill="FFFFFF"/>
            <w:hideMark/>
          </w:tcPr>
          <w:p w:rsidR="00AD7413" w:rsidRPr="00F50610" w:rsidRDefault="00AD7413" w:rsidP="00B413F2">
            <w:pPr>
              <w:spacing w:before="150" w:after="15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2.2</w:t>
            </w:r>
          </w:p>
        </w:tc>
        <w:tc>
          <w:tcPr>
            <w:tcW w:w="1550" w:type="pct"/>
            <w:shd w:val="clear" w:color="auto" w:fill="FFFFFF"/>
            <w:hideMark/>
          </w:tcPr>
          <w:p w:rsidR="00AD7413" w:rsidRPr="00F50610" w:rsidRDefault="00AD7413" w:rsidP="00B413F2">
            <w:pPr>
              <w:spacing w:before="150" w:after="150" w:line="240" w:lineRule="auto"/>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місцезнаходження</w:t>
            </w:r>
          </w:p>
        </w:tc>
        <w:tc>
          <w:tcPr>
            <w:tcW w:w="3150" w:type="pct"/>
            <w:shd w:val="clear" w:color="auto" w:fill="FFFFFF"/>
            <w:vAlign w:val="center"/>
            <w:hideMark/>
          </w:tcPr>
          <w:p w:rsidR="00AD7413" w:rsidRPr="00F50610" w:rsidRDefault="006B3730" w:rsidP="00C748A0">
            <w:pPr>
              <w:spacing w:after="0" w:line="240" w:lineRule="auto"/>
              <w:jc w:val="center"/>
              <w:rPr>
                <w:rFonts w:ascii="Times New Roman" w:hAnsi="Times New Roman"/>
                <w:sz w:val="28"/>
                <w:szCs w:val="28"/>
              </w:rPr>
            </w:pPr>
            <w:r w:rsidRPr="006B3730">
              <w:rPr>
                <w:rFonts w:ascii="Times New Roman" w:hAnsi="Times New Roman"/>
                <w:sz w:val="28"/>
                <w:szCs w:val="28"/>
              </w:rPr>
              <w:t>вул. Соборна, будинок 3а, смт Голованівськ, Кіровоградська область, 26500.</w:t>
            </w:r>
          </w:p>
        </w:tc>
      </w:tr>
      <w:tr w:rsidR="00AD7413" w:rsidRPr="00F50610" w:rsidTr="00B413F2">
        <w:tc>
          <w:tcPr>
            <w:tcW w:w="300" w:type="pct"/>
            <w:shd w:val="clear" w:color="auto" w:fill="FFFFFF"/>
            <w:hideMark/>
          </w:tcPr>
          <w:p w:rsidR="00AD7413" w:rsidRPr="00F50610" w:rsidRDefault="00AD7413" w:rsidP="00B413F2">
            <w:pPr>
              <w:spacing w:before="150" w:after="15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2.3</w:t>
            </w:r>
          </w:p>
        </w:tc>
        <w:tc>
          <w:tcPr>
            <w:tcW w:w="1550" w:type="pct"/>
            <w:shd w:val="clear" w:color="auto" w:fill="FFFFFF"/>
            <w:hideMark/>
          </w:tcPr>
          <w:p w:rsidR="00AD7413" w:rsidRPr="00F50610" w:rsidRDefault="00AD7413" w:rsidP="00B413F2">
            <w:pPr>
              <w:spacing w:before="150" w:after="150" w:line="240" w:lineRule="auto"/>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Посадова(і) особа(и) замовника, уповноважена(і) здійснювати зв'язок з учасниками</w:t>
            </w:r>
          </w:p>
        </w:tc>
        <w:tc>
          <w:tcPr>
            <w:tcW w:w="3150" w:type="pct"/>
            <w:shd w:val="clear" w:color="auto" w:fill="FFFFFF"/>
            <w:hideMark/>
          </w:tcPr>
          <w:p w:rsidR="006B3730" w:rsidRPr="00AD06FA" w:rsidRDefault="006B3730" w:rsidP="006B3730">
            <w:pPr>
              <w:spacing w:before="150" w:after="150" w:line="240" w:lineRule="auto"/>
              <w:rPr>
                <w:rFonts w:ascii="Times New Roman" w:eastAsia="Times New Roman" w:hAnsi="Times New Roman"/>
                <w:sz w:val="24"/>
                <w:szCs w:val="24"/>
                <w:lang w:val="uk-UA" w:eastAsia="ru-RU"/>
              </w:rPr>
            </w:pPr>
            <w:r w:rsidRPr="006B3730">
              <w:rPr>
                <w:rFonts w:ascii="Times New Roman" w:eastAsia="Times New Roman" w:hAnsi="Times New Roman"/>
                <w:sz w:val="28"/>
                <w:szCs w:val="28"/>
                <w:lang w:val="uk-UA" w:eastAsia="ru-RU"/>
              </w:rPr>
              <w:t xml:space="preserve">  </w:t>
            </w:r>
            <w:r w:rsidRPr="00AD06FA">
              <w:rPr>
                <w:rFonts w:ascii="Times New Roman" w:eastAsia="Times New Roman" w:hAnsi="Times New Roman"/>
                <w:sz w:val="24"/>
                <w:szCs w:val="24"/>
                <w:lang w:val="uk-UA" w:eastAsia="ru-RU"/>
              </w:rPr>
              <w:t>З питань оформлення тендерних пропозицій звертатися до уповноваженої особи – юрисконсульт  Ховавко Алла Володимирівна, телефон +380971345372; е-mail:Alla-Hovavko@ukr.net ;</w:t>
            </w:r>
          </w:p>
          <w:p w:rsidR="00AD7413" w:rsidRPr="00F50610" w:rsidRDefault="006B3730" w:rsidP="006B3730">
            <w:pPr>
              <w:spacing w:before="150" w:after="150" w:line="240" w:lineRule="auto"/>
              <w:rPr>
                <w:rFonts w:ascii="Times New Roman" w:eastAsia="Times New Roman" w:hAnsi="Times New Roman"/>
                <w:sz w:val="28"/>
                <w:szCs w:val="28"/>
                <w:lang w:val="uk-UA" w:eastAsia="ru-RU"/>
              </w:rPr>
            </w:pPr>
            <w:r w:rsidRPr="00AD06FA">
              <w:rPr>
                <w:rFonts w:ascii="Times New Roman" w:eastAsia="Times New Roman" w:hAnsi="Times New Roman"/>
                <w:sz w:val="24"/>
                <w:szCs w:val="24"/>
                <w:lang w:val="uk-UA" w:eastAsia="ru-RU"/>
              </w:rPr>
              <w:t>- щодо інформації про технічні, кількісні, якісні та інші характеристики  предмета закупівлі: заступник начальника загону Глушко Ярослав Олегович, теле</w:t>
            </w:r>
            <w:bookmarkStart w:id="0" w:name="_GoBack"/>
            <w:bookmarkEnd w:id="0"/>
            <w:r w:rsidRPr="00AD06FA">
              <w:rPr>
                <w:rFonts w:ascii="Times New Roman" w:eastAsia="Times New Roman" w:hAnsi="Times New Roman"/>
                <w:sz w:val="24"/>
                <w:szCs w:val="24"/>
                <w:lang w:val="uk-UA" w:eastAsia="ru-RU"/>
              </w:rPr>
              <w:t>фон +380979913523, е-mail:3dprz@kr.dsns.gov.ua.</w:t>
            </w:r>
          </w:p>
        </w:tc>
      </w:tr>
      <w:tr w:rsidR="00AD7413" w:rsidRPr="00F50610" w:rsidTr="00B413F2">
        <w:tc>
          <w:tcPr>
            <w:tcW w:w="300" w:type="pct"/>
            <w:shd w:val="clear" w:color="auto" w:fill="FFFFFF"/>
            <w:hideMark/>
          </w:tcPr>
          <w:p w:rsidR="00AD7413" w:rsidRPr="00F50610" w:rsidRDefault="00AD7413" w:rsidP="00B413F2">
            <w:pPr>
              <w:spacing w:before="150" w:after="150" w:line="240" w:lineRule="auto"/>
              <w:jc w:val="center"/>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3</w:t>
            </w:r>
          </w:p>
        </w:tc>
        <w:tc>
          <w:tcPr>
            <w:tcW w:w="1550" w:type="pct"/>
            <w:shd w:val="clear" w:color="auto" w:fill="FFFFFF"/>
            <w:hideMark/>
          </w:tcPr>
          <w:p w:rsidR="00AD7413" w:rsidRPr="00F50610" w:rsidRDefault="00AD7413" w:rsidP="00B413F2">
            <w:pPr>
              <w:spacing w:before="150" w:after="150" w:line="240" w:lineRule="auto"/>
              <w:rPr>
                <w:rFonts w:ascii="Times New Roman" w:eastAsia="Times New Roman" w:hAnsi="Times New Roman"/>
                <w:sz w:val="28"/>
                <w:szCs w:val="28"/>
                <w:lang w:val="uk-UA" w:eastAsia="ru-RU"/>
              </w:rPr>
            </w:pPr>
            <w:r w:rsidRPr="00F50610">
              <w:rPr>
                <w:rFonts w:ascii="Times New Roman" w:eastAsia="Times New Roman" w:hAnsi="Times New Roman"/>
                <w:sz w:val="28"/>
                <w:szCs w:val="28"/>
                <w:lang w:val="uk-UA" w:eastAsia="ru-RU"/>
              </w:rPr>
              <w:t>Процедура закупівлі</w:t>
            </w:r>
          </w:p>
        </w:tc>
        <w:tc>
          <w:tcPr>
            <w:tcW w:w="3150" w:type="pct"/>
            <w:shd w:val="clear" w:color="auto" w:fill="FFFFFF"/>
            <w:hideMark/>
          </w:tcPr>
          <w:p w:rsidR="00AD7413" w:rsidRPr="00AD06FA" w:rsidRDefault="00AD7413" w:rsidP="00B413F2">
            <w:pPr>
              <w:spacing w:before="150" w:after="150" w:line="240" w:lineRule="auto"/>
              <w:rPr>
                <w:rFonts w:ascii="Times New Roman" w:eastAsia="Times New Roman" w:hAnsi="Times New Roman"/>
                <w:sz w:val="24"/>
                <w:szCs w:val="24"/>
                <w:lang w:val="uk-UA" w:eastAsia="ru-RU"/>
              </w:rPr>
            </w:pPr>
            <w:r w:rsidRPr="00AD06FA">
              <w:rPr>
                <w:rFonts w:ascii="Times New Roman" w:eastAsia="Times New Roman" w:hAnsi="Times New Roman"/>
                <w:sz w:val="24"/>
                <w:szCs w:val="24"/>
                <w:lang w:val="uk-UA" w:eastAsia="ru-RU"/>
              </w:rPr>
              <w:t>відкриті торги</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предмет закупівлі</w:t>
            </w:r>
          </w:p>
        </w:tc>
        <w:tc>
          <w:tcPr>
            <w:tcW w:w="31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p>
        </w:tc>
      </w:tr>
      <w:tr w:rsidR="00AD7413" w:rsidRPr="00C3558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4.1</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назва предмета закупівлі</w:t>
            </w:r>
          </w:p>
        </w:tc>
        <w:tc>
          <w:tcPr>
            <w:tcW w:w="3150" w:type="pct"/>
            <w:shd w:val="clear" w:color="auto" w:fill="FFFFFF"/>
            <w:hideMark/>
          </w:tcPr>
          <w:p w:rsidR="00AD7413" w:rsidRPr="002B0581" w:rsidRDefault="00AD7413" w:rsidP="00FA45FB">
            <w:pPr>
              <w:rPr>
                <w:rFonts w:ascii="Times New Roman" w:hAnsi="Times New Roman"/>
                <w:sz w:val="24"/>
                <w:szCs w:val="24"/>
              </w:rPr>
            </w:pPr>
            <w:r w:rsidRPr="00AD7413">
              <w:rPr>
                <w:rFonts w:ascii="Times New Roman" w:hAnsi="Times New Roman"/>
                <w:sz w:val="24"/>
                <w:szCs w:val="24"/>
                <w:lang w:val="uk-UA"/>
              </w:rPr>
              <w:t xml:space="preserve">Код ДК 021:2015 – </w:t>
            </w:r>
            <w:r w:rsidR="00C35585">
              <w:rPr>
                <w:rFonts w:ascii="Times New Roman" w:hAnsi="Times New Roman"/>
                <w:sz w:val="24"/>
                <w:szCs w:val="24"/>
                <w:lang w:val="uk-UA"/>
              </w:rPr>
              <w:t>1811</w:t>
            </w:r>
            <w:r w:rsidR="00FA45FB">
              <w:rPr>
                <w:rFonts w:ascii="Times New Roman" w:hAnsi="Times New Roman"/>
                <w:sz w:val="24"/>
                <w:szCs w:val="24"/>
                <w:lang w:val="uk-UA"/>
              </w:rPr>
              <w:t>0000-3 (Формений одяг)</w:t>
            </w:r>
          </w:p>
          <w:p w:rsidR="00A6054C" w:rsidRPr="002B0581" w:rsidRDefault="00A6054C" w:rsidP="00FA45FB">
            <w:pPr>
              <w:rPr>
                <w:rFonts w:ascii="Times New Roman" w:hAnsi="Times New Roman"/>
                <w:sz w:val="24"/>
                <w:szCs w:val="24"/>
              </w:rPr>
            </w:pPr>
            <w:r w:rsidRPr="002B0581">
              <w:rPr>
                <w:rFonts w:ascii="Times New Roman" w:hAnsi="Times New Roman"/>
                <w:sz w:val="24"/>
                <w:szCs w:val="24"/>
              </w:rPr>
              <w:t>-</w:t>
            </w:r>
            <w:r w:rsidRPr="00A6054C">
              <w:rPr>
                <w:rFonts w:ascii="Times New Roman" w:hAnsi="Times New Roman"/>
                <w:sz w:val="24"/>
                <w:szCs w:val="24"/>
                <w:lang w:val="uk-UA"/>
              </w:rPr>
              <w:t>костюм літній повсякденний робочий</w:t>
            </w:r>
          </w:p>
          <w:p w:rsidR="00A6054C" w:rsidRPr="00A6054C" w:rsidRDefault="00A6054C" w:rsidP="00FA45FB">
            <w:pPr>
              <w:rPr>
                <w:lang w:val="en-US"/>
              </w:rPr>
            </w:pPr>
            <w:r>
              <w:rPr>
                <w:rFonts w:ascii="Times New Roman" w:hAnsi="Times New Roman"/>
                <w:sz w:val="24"/>
                <w:szCs w:val="24"/>
                <w:lang w:val="en-US"/>
              </w:rPr>
              <w:t xml:space="preserve">- </w:t>
            </w:r>
            <w:r>
              <w:rPr>
                <w:rFonts w:ascii="Times New Roman" w:eastAsia="Times New Roman" w:hAnsi="Times New Roman"/>
                <w:sz w:val="24"/>
                <w:szCs w:val="24"/>
                <w:lang w:val="uk-UA" w:eastAsia="ru-RU"/>
              </w:rPr>
              <w:t>куртка зимова повсякденна робоча</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4.2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опис окремої частини (частин) предмета закупівлі (лота), щодо якої можуть бути подані тендерні пропозиції</w:t>
            </w:r>
          </w:p>
        </w:tc>
        <w:tc>
          <w:tcPr>
            <w:tcW w:w="3150" w:type="pct"/>
            <w:shd w:val="clear" w:color="auto" w:fill="FFFFFF"/>
            <w:hideMark/>
          </w:tcPr>
          <w:p w:rsidR="00AD7413" w:rsidRPr="00B413F2" w:rsidRDefault="008914C1" w:rsidP="008914C1">
            <w:pPr>
              <w:spacing w:before="150" w:after="150" w:line="240" w:lineRule="auto"/>
              <w:jc w:val="both"/>
              <w:rPr>
                <w:rFonts w:ascii="Times New Roman" w:eastAsia="Times New Roman" w:hAnsi="Times New Roman"/>
                <w:sz w:val="24"/>
                <w:szCs w:val="24"/>
                <w:lang w:val="uk-UA" w:eastAsia="ru-RU"/>
              </w:rPr>
            </w:pPr>
            <w:r w:rsidRPr="000C307B">
              <w:rPr>
                <w:rFonts w:ascii="Times New Roman" w:hAnsi="Times New Roman"/>
                <w:sz w:val="24"/>
                <w:szCs w:val="24"/>
              </w:rPr>
              <w:t>Визначення окремих частин предмета закупівлі (лотів) тендерною документацією не передбачаються</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4.3</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6B6135">
              <w:rPr>
                <w:rFonts w:ascii="Times New Roman" w:eastAsia="Times New Roman" w:hAnsi="Times New Roman"/>
                <w:sz w:val="24"/>
                <w:szCs w:val="24"/>
                <w:lang w:val="uk-UA" w:eastAsia="ru-RU"/>
              </w:rPr>
              <w:t>кількість товару та місце його поставки</w:t>
            </w:r>
          </w:p>
        </w:tc>
        <w:tc>
          <w:tcPr>
            <w:tcW w:w="3150" w:type="pct"/>
            <w:shd w:val="clear" w:color="auto" w:fill="FFFFFF"/>
            <w:hideMark/>
          </w:tcPr>
          <w:p w:rsidR="005D6A52" w:rsidRPr="005D6A52" w:rsidRDefault="005A5CA4" w:rsidP="005D6A52">
            <w:pPr>
              <w:pStyle w:val="11"/>
              <w:spacing w:before="0" w:after="0"/>
              <w:ind w:firstLine="6"/>
              <w:jc w:val="both"/>
            </w:pPr>
            <w:r>
              <w:rPr>
                <w:lang w:val="uk-UA"/>
              </w:rPr>
              <w:t>Місце поставки:</w:t>
            </w:r>
            <w:r w:rsidR="00B97E25">
              <w:rPr>
                <w:lang w:val="uk-UA"/>
              </w:rPr>
              <w:t xml:space="preserve"> 26500,</w:t>
            </w:r>
            <w:r>
              <w:rPr>
                <w:lang w:val="uk-UA"/>
              </w:rPr>
              <w:t xml:space="preserve"> </w:t>
            </w:r>
            <w:r w:rsidRPr="000C307B">
              <w:rPr>
                <w:lang w:val="uk-UA"/>
              </w:rPr>
              <w:t>вул</w:t>
            </w:r>
            <w:r w:rsidR="00062CFC">
              <w:rPr>
                <w:lang w:val="uk-UA"/>
              </w:rPr>
              <w:t>. Соборна,3а смт Голованівськ</w:t>
            </w:r>
            <w:r w:rsidRPr="000C307B">
              <w:rPr>
                <w:lang w:val="uk-UA"/>
              </w:rPr>
              <w:t>, Кіровоградська область</w:t>
            </w:r>
          </w:p>
          <w:p w:rsidR="00A6054C" w:rsidRPr="00A6054C" w:rsidRDefault="00AD7413" w:rsidP="00A6054C">
            <w:pPr>
              <w:pStyle w:val="11"/>
              <w:spacing w:before="0" w:after="0"/>
              <w:ind w:firstLine="6"/>
              <w:jc w:val="both"/>
            </w:pPr>
            <w:r>
              <w:rPr>
                <w:lang w:val="uk-UA"/>
              </w:rPr>
              <w:t xml:space="preserve">Кількість товару: </w:t>
            </w:r>
            <w:r w:rsidR="00571B23">
              <w:rPr>
                <w:lang w:val="uk-UA"/>
              </w:rPr>
              <w:t>костюм літні</w:t>
            </w:r>
            <w:r w:rsidR="00062CFC">
              <w:rPr>
                <w:lang w:val="uk-UA"/>
              </w:rPr>
              <w:t>й повсякденний робочий – 110 коплектів</w:t>
            </w:r>
          </w:p>
          <w:p w:rsidR="00571B23" w:rsidRPr="00B413F2" w:rsidRDefault="00E60DDD" w:rsidP="00A6054C">
            <w:pPr>
              <w:pStyle w:val="11"/>
              <w:spacing w:before="0" w:after="0"/>
              <w:ind w:firstLine="6"/>
              <w:jc w:val="both"/>
              <w:rPr>
                <w:lang w:val="uk-UA"/>
              </w:rPr>
            </w:pPr>
            <w:r>
              <w:rPr>
                <w:lang w:val="uk-UA"/>
              </w:rPr>
              <w:t>к</w:t>
            </w:r>
            <w:r w:rsidR="00571B23">
              <w:rPr>
                <w:lang w:val="uk-UA"/>
              </w:rPr>
              <w:t xml:space="preserve">уртка </w:t>
            </w:r>
            <w:r w:rsidR="00062CFC">
              <w:rPr>
                <w:lang w:val="uk-UA"/>
              </w:rPr>
              <w:t xml:space="preserve">зимова повсякденна робоча – 26 </w:t>
            </w:r>
            <w:r w:rsidR="00571B23">
              <w:rPr>
                <w:lang w:val="uk-UA"/>
              </w:rPr>
              <w:t>шт.</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4.4</w:t>
            </w:r>
          </w:p>
        </w:tc>
        <w:tc>
          <w:tcPr>
            <w:tcW w:w="1550" w:type="pct"/>
            <w:shd w:val="clear" w:color="auto" w:fill="FFFFFF"/>
            <w:hideMark/>
          </w:tcPr>
          <w:p w:rsidR="00AD7413" w:rsidRPr="00ED1822" w:rsidRDefault="00AD7413" w:rsidP="00B413F2">
            <w:pPr>
              <w:spacing w:before="150" w:after="150" w:line="240" w:lineRule="auto"/>
              <w:rPr>
                <w:rFonts w:ascii="Times New Roman" w:eastAsia="Times New Roman" w:hAnsi="Times New Roman"/>
                <w:sz w:val="24"/>
                <w:szCs w:val="24"/>
                <w:lang w:val="uk-UA" w:eastAsia="ru-RU"/>
              </w:rPr>
            </w:pPr>
            <w:r w:rsidRPr="00ED1822">
              <w:rPr>
                <w:rFonts w:ascii="Times New Roman" w:eastAsia="Times New Roman" w:hAnsi="Times New Roman"/>
                <w:sz w:val="24"/>
                <w:szCs w:val="24"/>
                <w:lang w:val="uk-UA" w:eastAsia="ru-RU"/>
              </w:rPr>
              <w:t xml:space="preserve">строк поставки товарів </w:t>
            </w:r>
          </w:p>
        </w:tc>
        <w:tc>
          <w:tcPr>
            <w:tcW w:w="3150" w:type="pct"/>
            <w:shd w:val="clear" w:color="auto" w:fill="FFFFFF"/>
            <w:hideMark/>
          </w:tcPr>
          <w:p w:rsidR="00AD7413" w:rsidRPr="00ED1822" w:rsidRDefault="00AD7413" w:rsidP="00E60DDD">
            <w:pPr>
              <w:spacing w:before="150" w:after="150" w:line="240" w:lineRule="auto"/>
              <w:rPr>
                <w:rFonts w:ascii="Times New Roman" w:eastAsia="Times New Roman" w:hAnsi="Times New Roman"/>
                <w:sz w:val="24"/>
                <w:szCs w:val="24"/>
                <w:lang w:val="uk-UA" w:eastAsia="ru-RU"/>
              </w:rPr>
            </w:pPr>
            <w:r w:rsidRPr="00ED1822">
              <w:rPr>
                <w:rFonts w:ascii="Times New Roman" w:eastAsia="Times New Roman" w:hAnsi="Times New Roman"/>
                <w:i/>
                <w:iCs/>
                <w:sz w:val="24"/>
                <w:szCs w:val="24"/>
                <w:lang w:val="uk-UA" w:eastAsia="ru-RU"/>
              </w:rPr>
              <w:t xml:space="preserve">до </w:t>
            </w:r>
            <w:r w:rsidR="005A5CA4" w:rsidRPr="00ED1822">
              <w:rPr>
                <w:rFonts w:ascii="Times New Roman" w:eastAsia="Times New Roman" w:hAnsi="Times New Roman"/>
                <w:i/>
                <w:iCs/>
                <w:sz w:val="24"/>
                <w:szCs w:val="24"/>
                <w:lang w:val="uk-UA" w:eastAsia="ru-RU"/>
              </w:rPr>
              <w:t>2</w:t>
            </w:r>
            <w:r w:rsidR="00E60DDD">
              <w:rPr>
                <w:rFonts w:ascii="Times New Roman" w:eastAsia="Times New Roman" w:hAnsi="Times New Roman"/>
                <w:i/>
                <w:iCs/>
                <w:sz w:val="24"/>
                <w:szCs w:val="24"/>
                <w:lang w:val="uk-UA" w:eastAsia="ru-RU"/>
              </w:rPr>
              <w:t>5</w:t>
            </w:r>
            <w:r w:rsidRPr="00ED1822">
              <w:rPr>
                <w:rFonts w:ascii="Times New Roman" w:eastAsia="Times New Roman" w:hAnsi="Times New Roman"/>
                <w:i/>
                <w:iCs/>
                <w:sz w:val="24"/>
                <w:szCs w:val="24"/>
                <w:lang w:val="uk-UA" w:eastAsia="ru-RU"/>
              </w:rPr>
              <w:t>.1</w:t>
            </w:r>
            <w:r w:rsidR="00E60DDD">
              <w:rPr>
                <w:rFonts w:ascii="Times New Roman" w:eastAsia="Times New Roman" w:hAnsi="Times New Roman"/>
                <w:i/>
                <w:iCs/>
                <w:sz w:val="24"/>
                <w:szCs w:val="24"/>
                <w:lang w:val="uk-UA" w:eastAsia="ru-RU"/>
              </w:rPr>
              <w:t>2</w:t>
            </w:r>
            <w:r w:rsidRPr="00ED1822">
              <w:rPr>
                <w:rFonts w:ascii="Times New Roman" w:eastAsia="Times New Roman" w:hAnsi="Times New Roman"/>
                <w:i/>
                <w:iCs/>
                <w:sz w:val="24"/>
                <w:szCs w:val="24"/>
                <w:lang w:val="uk-UA" w:eastAsia="ru-RU"/>
              </w:rPr>
              <w:t>.202</w:t>
            </w:r>
            <w:r w:rsidR="005A5CA4" w:rsidRPr="00ED1822">
              <w:rPr>
                <w:rFonts w:ascii="Times New Roman" w:eastAsia="Times New Roman" w:hAnsi="Times New Roman"/>
                <w:i/>
                <w:iCs/>
                <w:sz w:val="24"/>
                <w:szCs w:val="24"/>
                <w:lang w:val="uk-UA" w:eastAsia="ru-RU"/>
              </w:rPr>
              <w:t>2</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5</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Недискримінація учасників</w:t>
            </w:r>
          </w:p>
        </w:tc>
        <w:tc>
          <w:tcPr>
            <w:tcW w:w="3150" w:type="pct"/>
            <w:shd w:val="clear" w:color="auto" w:fill="FFFFFF"/>
            <w:hideMark/>
          </w:tcPr>
          <w:p w:rsidR="00AD7413" w:rsidRPr="00B413F2" w:rsidRDefault="00AD7413" w:rsidP="00F84E59">
            <w:pPr>
              <w:spacing w:before="150" w:after="150" w:line="240" w:lineRule="auto"/>
              <w:jc w:val="both"/>
              <w:rPr>
                <w:rFonts w:ascii="Times New Roman" w:eastAsia="Times New Roman" w:hAnsi="Times New Roman"/>
                <w:sz w:val="24"/>
                <w:szCs w:val="24"/>
                <w:lang w:val="uk-UA" w:eastAsia="ru-RU"/>
              </w:rPr>
            </w:pPr>
            <w:r w:rsidRPr="006D666D">
              <w:rPr>
                <w:rFonts w:ascii="Times New Roman" w:eastAsia="Times New Roman" w:hAnsi="Times New Roman"/>
                <w:sz w:val="24"/>
                <w:szCs w:val="24"/>
                <w:lang w:val="uk-UA" w:eastAsia="ru-RU"/>
              </w:rPr>
              <w:t>Учасники (резиденти та нерезиденти) всіх форм власності та організаційно-правових форм беруть участь у процедурах закупівель на рівних умовах</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про валюту, </w:t>
            </w:r>
            <w:r w:rsidRPr="006D666D">
              <w:rPr>
                <w:rFonts w:ascii="Times New Roman" w:eastAsia="Times New Roman" w:hAnsi="Times New Roman"/>
                <w:sz w:val="24"/>
                <w:szCs w:val="24"/>
                <w:lang w:val="uk-UA" w:eastAsia="ru-RU"/>
              </w:rPr>
              <w:t>у якій повинна бути зазначена ціна тендерної пропозиції</w:t>
            </w:r>
          </w:p>
        </w:tc>
        <w:tc>
          <w:tcPr>
            <w:tcW w:w="31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валютою тендерної пропозиції є гривня</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6D666D">
              <w:rPr>
                <w:rFonts w:ascii="Times New Roman" w:eastAsia="Times New Roman" w:hAnsi="Times New Roman"/>
                <w:sz w:val="24"/>
                <w:szCs w:val="24"/>
                <w:lang w:val="uk-UA" w:eastAsia="ru-RU"/>
              </w:rPr>
              <w:t>мов</w:t>
            </w:r>
            <w:r>
              <w:rPr>
                <w:rFonts w:ascii="Times New Roman" w:eastAsia="Times New Roman" w:hAnsi="Times New Roman"/>
                <w:sz w:val="24"/>
                <w:szCs w:val="24"/>
                <w:lang w:val="uk-UA" w:eastAsia="ru-RU"/>
              </w:rPr>
              <w:t>у</w:t>
            </w:r>
            <w:r w:rsidRPr="006D666D">
              <w:rPr>
                <w:rFonts w:ascii="Times New Roman" w:eastAsia="Times New Roman" w:hAnsi="Times New Roman"/>
                <w:sz w:val="24"/>
                <w:szCs w:val="24"/>
                <w:lang w:val="uk-UA" w:eastAsia="ru-RU"/>
              </w:rPr>
              <w:t xml:space="preserve"> (мови), якою (якими) повинні бути складені тендерні пропозиції</w:t>
            </w:r>
          </w:p>
        </w:tc>
        <w:tc>
          <w:tcPr>
            <w:tcW w:w="3150" w:type="pct"/>
            <w:shd w:val="clear" w:color="auto" w:fill="FFFFFF"/>
            <w:hideMark/>
          </w:tcPr>
          <w:p w:rsidR="00AD7413" w:rsidRDefault="00AD7413"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Усі документ</w:t>
            </w:r>
            <w:r>
              <w:rPr>
                <w:rFonts w:ascii="Times New Roman" w:eastAsia="Times New Roman" w:hAnsi="Times New Roman"/>
                <w:sz w:val="24"/>
                <w:szCs w:val="24"/>
                <w:lang w:val="uk-UA" w:eastAsia="ru-RU"/>
              </w:rPr>
              <w:t>и</w:t>
            </w:r>
            <w:r w:rsidRPr="00621D5A">
              <w:rPr>
                <w:rFonts w:ascii="Times New Roman" w:eastAsia="Times New Roman" w:hAnsi="Times New Roman"/>
                <w:sz w:val="24"/>
                <w:szCs w:val="24"/>
                <w:lang w:val="uk-UA" w:eastAsia="ru-RU"/>
              </w:rPr>
              <w:t xml:space="preserve"> тендерної пропозиції</w:t>
            </w:r>
            <w:r>
              <w:rPr>
                <w:rFonts w:ascii="Times New Roman" w:eastAsia="Times New Roman" w:hAnsi="Times New Roman"/>
                <w:sz w:val="24"/>
                <w:szCs w:val="24"/>
                <w:lang w:val="uk-UA" w:eastAsia="ru-RU"/>
              </w:rPr>
              <w:t xml:space="preserve">, які готуються безпосередньо учасником </w:t>
            </w:r>
            <w:r w:rsidRPr="00621D5A">
              <w:rPr>
                <w:rFonts w:ascii="Times New Roman" w:eastAsia="Times New Roman" w:hAnsi="Times New Roman"/>
                <w:sz w:val="24"/>
                <w:szCs w:val="24"/>
                <w:lang w:val="uk-UA" w:eastAsia="ru-RU"/>
              </w:rPr>
              <w:t>повинні бути складені українською</w:t>
            </w:r>
            <w:r>
              <w:rPr>
                <w:rFonts w:ascii="Times New Roman" w:eastAsia="Times New Roman" w:hAnsi="Times New Roman"/>
                <w:sz w:val="24"/>
                <w:szCs w:val="24"/>
                <w:lang w:val="uk-UA" w:eastAsia="ru-RU"/>
              </w:rPr>
              <w:t xml:space="preserve"> мовою. </w:t>
            </w:r>
          </w:p>
          <w:p w:rsidR="00AD7413" w:rsidRDefault="00AD7413"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 xml:space="preserve">У разі, якщо документ </w:t>
            </w:r>
            <w:r>
              <w:rPr>
                <w:rFonts w:ascii="Times New Roman" w:eastAsia="Times New Roman" w:hAnsi="Times New Roman"/>
                <w:sz w:val="24"/>
                <w:szCs w:val="24"/>
                <w:lang w:val="uk-UA" w:eastAsia="ru-RU"/>
              </w:rPr>
              <w:t>або</w:t>
            </w:r>
            <w:r w:rsidRPr="00621D5A">
              <w:rPr>
                <w:rFonts w:ascii="Times New Roman" w:eastAsia="Times New Roman" w:hAnsi="Times New Roman"/>
                <w:sz w:val="24"/>
                <w:szCs w:val="24"/>
                <w:lang w:val="uk-UA" w:eastAsia="ru-RU"/>
              </w:rPr>
              <w:t xml:space="preserve"> інформація, надання яких передбачено цією тендерною документацією, складені іншою мовою, ніж передбачено умовами цієї тендерної документації, у складі </w:t>
            </w:r>
            <w:r>
              <w:rPr>
                <w:rFonts w:ascii="Times New Roman" w:eastAsia="Times New Roman" w:hAnsi="Times New Roman"/>
                <w:sz w:val="24"/>
                <w:szCs w:val="24"/>
                <w:lang w:val="uk-UA" w:eastAsia="ru-RU"/>
              </w:rPr>
              <w:t xml:space="preserve">тендерної </w:t>
            </w:r>
            <w:r w:rsidRPr="00621D5A">
              <w:rPr>
                <w:rFonts w:ascii="Times New Roman" w:eastAsia="Times New Roman" w:hAnsi="Times New Roman"/>
                <w:sz w:val="24"/>
                <w:szCs w:val="24"/>
                <w:lang w:val="uk-UA" w:eastAsia="ru-RU"/>
              </w:rPr>
              <w:t>пропозиції надається документ мовою оригіналу з обов’язковим перекладом українською мовою</w:t>
            </w:r>
            <w:r>
              <w:rPr>
                <w:rFonts w:ascii="Times New Roman" w:eastAsia="Times New Roman" w:hAnsi="Times New Roman"/>
                <w:sz w:val="24"/>
                <w:szCs w:val="24"/>
                <w:lang w:val="uk-UA" w:eastAsia="ru-RU"/>
              </w:rPr>
              <w:t xml:space="preserve">. </w:t>
            </w:r>
          </w:p>
          <w:p w:rsidR="00AD7413" w:rsidRPr="00B413F2" w:rsidRDefault="00AD7413" w:rsidP="009C75F6">
            <w:pPr>
              <w:spacing w:before="150" w:after="150" w:line="240" w:lineRule="auto"/>
              <w:jc w:val="both"/>
              <w:rPr>
                <w:rFonts w:ascii="Times New Roman" w:eastAsia="Times New Roman" w:hAnsi="Times New Roman"/>
                <w:sz w:val="24"/>
                <w:szCs w:val="24"/>
                <w:lang w:val="uk-UA" w:eastAsia="ru-RU"/>
              </w:rPr>
            </w:pPr>
            <w:r w:rsidRPr="00621D5A">
              <w:rPr>
                <w:rFonts w:ascii="Times New Roman" w:eastAsia="Times New Roman" w:hAnsi="Times New Roman"/>
                <w:sz w:val="24"/>
                <w:szCs w:val="24"/>
                <w:lang w:val="uk-UA" w:eastAsia="ru-RU"/>
              </w:rPr>
              <w:t xml:space="preserve">Якщо учасник торгів є нерезидентом України, він може подавати свою тендерну пропозицію </w:t>
            </w:r>
            <w:r>
              <w:rPr>
                <w:rFonts w:ascii="Times New Roman" w:eastAsia="Times New Roman" w:hAnsi="Times New Roman"/>
                <w:sz w:val="24"/>
                <w:szCs w:val="24"/>
                <w:lang w:val="uk-UA" w:eastAsia="ru-RU"/>
              </w:rPr>
              <w:t>іншою мовою</w:t>
            </w:r>
            <w:r w:rsidRPr="00621D5A">
              <w:rPr>
                <w:rFonts w:ascii="Times New Roman" w:eastAsia="Times New Roman" w:hAnsi="Times New Roman"/>
                <w:sz w:val="24"/>
                <w:szCs w:val="24"/>
                <w:lang w:val="uk-UA" w:eastAsia="ru-RU"/>
              </w:rPr>
              <w:t xml:space="preserve"> з обов’язковим перекладом українською</w:t>
            </w:r>
            <w:r>
              <w:rPr>
                <w:rFonts w:ascii="Times New Roman" w:eastAsia="Times New Roman" w:hAnsi="Times New Roman"/>
                <w:sz w:val="24"/>
                <w:szCs w:val="24"/>
                <w:lang w:val="uk-UA" w:eastAsia="ru-RU"/>
              </w:rPr>
              <w:t xml:space="preserve"> мовою</w:t>
            </w:r>
          </w:p>
        </w:tc>
      </w:tr>
      <w:tr w:rsidR="00AD7413" w:rsidRPr="000B6966" w:rsidTr="00B413F2">
        <w:tc>
          <w:tcPr>
            <w:tcW w:w="300" w:type="pct"/>
            <w:shd w:val="clear" w:color="auto" w:fill="FFFFFF"/>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8</w:t>
            </w:r>
          </w:p>
        </w:tc>
        <w:tc>
          <w:tcPr>
            <w:tcW w:w="1550" w:type="pct"/>
            <w:shd w:val="clear" w:color="auto" w:fill="FFFFFF"/>
          </w:tcPr>
          <w:p w:rsidR="00AD7413"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Інформація про </w:t>
            </w:r>
            <w:r w:rsidRPr="004411EC">
              <w:rPr>
                <w:rFonts w:ascii="Times New Roman" w:eastAsia="Times New Roman" w:hAnsi="Times New Roman"/>
                <w:sz w:val="24"/>
                <w:szCs w:val="24"/>
                <w:lang w:val="uk-UA" w:eastAsia="ru-RU"/>
              </w:rPr>
              <w:t>прийняття чи неприйняття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w:t>
            </w:r>
          </w:p>
        </w:tc>
        <w:tc>
          <w:tcPr>
            <w:tcW w:w="3150" w:type="pct"/>
            <w:shd w:val="clear" w:color="auto" w:fill="FFFFFF"/>
          </w:tcPr>
          <w:p w:rsidR="00AD7413" w:rsidRDefault="00AD7413" w:rsidP="009C75F6">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приймає до розгляду тендерні пропозиції, ціни яких є вищими ніж очікувана вартість предмета, визначена замовником в оголошенні про проведення відкритих торгів</w:t>
            </w:r>
          </w:p>
          <w:p w:rsidR="00AD7413" w:rsidRPr="00621D5A" w:rsidRDefault="00AD7413" w:rsidP="00180555">
            <w:pPr>
              <w:spacing w:before="150" w:after="150" w:line="240" w:lineRule="auto"/>
              <w:jc w:val="both"/>
              <w:rPr>
                <w:rFonts w:ascii="Times New Roman" w:eastAsia="Times New Roman" w:hAnsi="Times New Roman"/>
                <w:sz w:val="24"/>
                <w:szCs w:val="24"/>
                <w:lang w:val="uk-UA" w:eastAsia="ru-RU"/>
              </w:rPr>
            </w:pP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Порядок унесення змін та надання роз'яснень до тендерної документації</w:t>
            </w:r>
          </w:p>
        </w:tc>
      </w:tr>
      <w:tr w:rsidR="00AD7413" w:rsidRPr="00F32D4E"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1</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Процедура надання роз'яснень щодо тендерної документації</w:t>
            </w:r>
          </w:p>
        </w:tc>
        <w:tc>
          <w:tcPr>
            <w:tcW w:w="3150" w:type="pct"/>
            <w:shd w:val="clear" w:color="auto" w:fill="FFFFFF"/>
            <w:hideMark/>
          </w:tcPr>
          <w:p w:rsidR="00AD7413" w:rsidRDefault="00AD7413" w:rsidP="009C75F6">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Фізична/юридична особа має право не пізніше ніж за три дні до закінчення строку подання тендерної пропозиції звернутися через електронну систему закупівель до замовника за роз’ясненнями щодо тендерної документації та/або звернутися до замовника з вимогою щодо усунення порушення під час проведення тендеру. Усі звернення за роз’ясненнями та звернення щодо усунення порушення автоматично оприлюднюються в електронній системі закупівель без ідентифікації особи, яка звернулася до замовника. Замовник повинен протягом трьох днів з дати їх оприлюднення надати роз’яснення на звернення шляхом оприлюднення його в електронній системі закупівель.</w:t>
            </w:r>
          </w:p>
          <w:p w:rsidR="00AD7413" w:rsidRPr="009A7F70" w:rsidRDefault="00AD7413"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У разі несвоєчасного надання замовником роз’яснень щодо змісту тендерної документації електронна система закупівель автоматично зупиняє перебіг відкритих торгів.</w:t>
            </w:r>
          </w:p>
          <w:p w:rsidR="00AD7413" w:rsidRPr="00B413F2" w:rsidRDefault="00AD7413"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Для поновлення перебігу відкритих торгів замовник повинен розмістити роз’яснення щодо змісту тендерної документації в електронній системі закупівель з одночасним продовженням строку подання тендерних пропозицій не менш як на чотири дні.</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Pr="00B413F2">
              <w:rPr>
                <w:rFonts w:ascii="Times New Roman" w:eastAsia="Times New Roman" w:hAnsi="Times New Roman"/>
                <w:sz w:val="24"/>
                <w:szCs w:val="24"/>
                <w:lang w:val="uk-UA" w:eastAsia="ru-RU"/>
              </w:rPr>
              <w:t>несення змін до тендерної документації</w:t>
            </w:r>
          </w:p>
        </w:tc>
        <w:tc>
          <w:tcPr>
            <w:tcW w:w="3150" w:type="pct"/>
            <w:shd w:val="clear" w:color="auto" w:fill="FFFFFF"/>
            <w:hideMark/>
          </w:tcPr>
          <w:p w:rsidR="00AD7413" w:rsidRPr="009A7F70" w:rsidRDefault="00AD7413"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Замовник має право з власної ініціативи або у разі усунення порушень вимог законодавства у сфері публічних закупівель, викладених у висновку органу державного фінансового контролю відповідно до статті 8 Закону, або за результатами звернень, або на підставі рішення органу оскарження внести зміни до тендерної документації. У разі внесення змін до тендерної документації строк для подання тендерних пропозицій продовжується замовником в електронній системі закупівель таким чином, щоб з моменту внесення змін до тендерної документації до закінчення кінцевого строку подання тендерних пропозицій залишалося не менше чотирьох днів.</w:t>
            </w:r>
          </w:p>
          <w:p w:rsidR="00AD7413" w:rsidRPr="00B413F2" w:rsidRDefault="00AD7413" w:rsidP="009A7F70">
            <w:pPr>
              <w:spacing w:before="150" w:after="150" w:line="240" w:lineRule="auto"/>
              <w:jc w:val="both"/>
              <w:rPr>
                <w:rFonts w:ascii="Times New Roman" w:eastAsia="Times New Roman" w:hAnsi="Times New Roman"/>
                <w:sz w:val="24"/>
                <w:szCs w:val="24"/>
                <w:lang w:val="uk-UA" w:eastAsia="ru-RU"/>
              </w:rPr>
            </w:pPr>
            <w:r w:rsidRPr="009A7F70">
              <w:rPr>
                <w:rFonts w:ascii="Times New Roman" w:eastAsia="Times New Roman" w:hAnsi="Times New Roman"/>
                <w:sz w:val="24"/>
                <w:szCs w:val="24"/>
                <w:lang w:val="uk-UA" w:eastAsia="ru-RU"/>
              </w:rPr>
              <w:t>Зміни, що вносяться замовником до тендерної документації, розміщуються та відображаються в електронній системі закупівель у вигляді нової редакції тендерної документації додатково до початкової редакції тендерної документації. Замовник разом із змінами до тендерної документації в окремому документі оприлюднює перелік змін, що вносяться. Зміни до тендерної документації у машинозчитувальному форматі розміщуються в електронній системі закупівель протягом одного дня з дати прийняття рішення про їх внесення.</w:t>
            </w: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Інструкція з підготовки тендерної пропозиції</w:t>
            </w:r>
          </w:p>
        </w:tc>
      </w:tr>
      <w:tr w:rsidR="00AD7413" w:rsidRPr="00F32D4E"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AD7413" w:rsidRPr="00B413F2" w:rsidRDefault="00AD7413" w:rsidP="009C75F6">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Зміст і спосіб подання тендерної пропозиції</w:t>
            </w:r>
          </w:p>
        </w:tc>
        <w:tc>
          <w:tcPr>
            <w:tcW w:w="3150" w:type="pct"/>
            <w:shd w:val="clear" w:color="auto" w:fill="FFFFFF"/>
            <w:hideMark/>
          </w:tcPr>
          <w:p w:rsidR="00AD7413" w:rsidRDefault="00AD7413" w:rsidP="009C75F6">
            <w:pPr>
              <w:spacing w:before="150" w:after="150" w:line="240" w:lineRule="auto"/>
              <w:jc w:val="both"/>
              <w:rPr>
                <w:rFonts w:ascii="Times New Roman" w:eastAsia="Times New Roman" w:hAnsi="Times New Roman"/>
                <w:sz w:val="24"/>
                <w:szCs w:val="24"/>
                <w:lang w:val="uk-UA" w:eastAsia="ru-RU"/>
              </w:rPr>
            </w:pPr>
            <w:r w:rsidRPr="009C75F6">
              <w:rPr>
                <w:rFonts w:ascii="Times New Roman" w:eastAsia="Times New Roman" w:hAnsi="Times New Roman"/>
                <w:sz w:val="24"/>
                <w:szCs w:val="24"/>
                <w:lang w:val="uk-UA" w:eastAsia="ru-RU"/>
              </w:rPr>
              <w:t xml:space="preserve">Тендерна пропозиція подається в електронному вигляді через електронну систему закупівель шляхом заповнення </w:t>
            </w:r>
            <w:r w:rsidRPr="009C75F6">
              <w:rPr>
                <w:rFonts w:ascii="Times New Roman" w:eastAsia="Times New Roman" w:hAnsi="Times New Roman"/>
                <w:sz w:val="24"/>
                <w:szCs w:val="24"/>
                <w:lang w:val="uk-UA" w:eastAsia="ru-RU"/>
              </w:rPr>
              <w:lastRenderedPageBreak/>
              <w:t>електронних форм з окремими полями, де зазначається інформація про ціну, інші критерії оцінки (у разі їх встановлення замовником), інформація від учасника процедури закупівлі про його відповідність кваліфікаційним (кваліфікаційному) критеріям, наявність/відсутність підстав, установлених у статті 17 цього Закону і в тендерній документації, та шляхом завантаження</w:t>
            </w:r>
            <w:r w:rsidRPr="00B413F2">
              <w:rPr>
                <w:rFonts w:ascii="Times New Roman" w:eastAsia="Times New Roman" w:hAnsi="Times New Roman"/>
                <w:sz w:val="24"/>
                <w:szCs w:val="24"/>
                <w:lang w:val="uk-UA" w:eastAsia="ru-RU"/>
              </w:rPr>
              <w:t>:</w:t>
            </w:r>
          </w:p>
          <w:p w:rsidR="00DD38F0" w:rsidRPr="004529DD" w:rsidRDefault="00DD38F0" w:rsidP="00AC2592">
            <w:pPr>
              <w:pStyle w:val="a4"/>
              <w:numPr>
                <w:ilvl w:val="0"/>
                <w:numId w:val="2"/>
              </w:numPr>
              <w:spacing w:before="150" w:after="150" w:line="240" w:lineRule="auto"/>
              <w:jc w:val="both"/>
              <w:rPr>
                <w:rFonts w:ascii="Times New Roman" w:eastAsia="Times New Roman" w:hAnsi="Times New Roman"/>
                <w:i/>
                <w:iCs/>
                <w:sz w:val="24"/>
                <w:szCs w:val="24"/>
                <w:lang w:val="uk-UA" w:eastAsia="ru-RU"/>
              </w:rPr>
            </w:pPr>
            <w:r w:rsidRPr="004529DD">
              <w:rPr>
                <w:rFonts w:ascii="Times New Roman" w:eastAsia="Times New Roman" w:hAnsi="Times New Roman"/>
                <w:iCs/>
                <w:sz w:val="24"/>
                <w:szCs w:val="24"/>
                <w:lang w:val="uk-UA" w:eastAsia="ru-RU"/>
              </w:rPr>
              <w:t xml:space="preserve">заповнену та підписану тендерну пропозицію за формою, наведеною у Додатку </w:t>
            </w:r>
            <w:r w:rsidR="00F97B94" w:rsidRPr="004529DD">
              <w:rPr>
                <w:rFonts w:ascii="Times New Roman" w:eastAsia="Times New Roman" w:hAnsi="Times New Roman"/>
                <w:iCs/>
                <w:sz w:val="24"/>
                <w:szCs w:val="24"/>
                <w:lang w:val="uk-UA" w:eastAsia="ru-RU"/>
              </w:rPr>
              <w:t>1</w:t>
            </w:r>
          </w:p>
          <w:p w:rsidR="00AD7413" w:rsidRDefault="00AD7413" w:rsidP="00AC2592">
            <w:pPr>
              <w:pStyle w:val="a4"/>
              <w:numPr>
                <w:ilvl w:val="0"/>
                <w:numId w:val="2"/>
              </w:numPr>
              <w:spacing w:before="150" w:after="150" w:line="240" w:lineRule="auto"/>
              <w:jc w:val="both"/>
              <w:rPr>
                <w:rFonts w:ascii="Times New Roman" w:eastAsia="Times New Roman" w:hAnsi="Times New Roman"/>
                <w:sz w:val="24"/>
                <w:szCs w:val="24"/>
                <w:lang w:val="uk-UA" w:eastAsia="ru-RU"/>
              </w:rPr>
            </w:pPr>
            <w:r w:rsidRPr="00AC2592">
              <w:rPr>
                <w:rFonts w:ascii="Times New Roman" w:eastAsia="Times New Roman" w:hAnsi="Times New Roman"/>
                <w:sz w:val="24"/>
                <w:szCs w:val="24"/>
                <w:lang w:val="uk-UA" w:eastAsia="ru-RU"/>
              </w:rPr>
              <w:t>інформаці</w:t>
            </w:r>
            <w:r>
              <w:rPr>
                <w:rFonts w:ascii="Times New Roman" w:eastAsia="Times New Roman" w:hAnsi="Times New Roman"/>
                <w:sz w:val="24"/>
                <w:szCs w:val="24"/>
                <w:lang w:val="uk-UA" w:eastAsia="ru-RU"/>
              </w:rPr>
              <w:t>ї</w:t>
            </w:r>
            <w:r w:rsidRPr="00AC2592">
              <w:rPr>
                <w:rFonts w:ascii="Times New Roman" w:eastAsia="Times New Roman" w:hAnsi="Times New Roman"/>
                <w:sz w:val="24"/>
                <w:szCs w:val="24"/>
                <w:lang w:val="uk-UA" w:eastAsia="ru-RU"/>
              </w:rPr>
              <w:t xml:space="preserve"> про підтвердження відсутності підстав для відмови в участі у процедурі закупівлі </w:t>
            </w:r>
            <w:r>
              <w:rPr>
                <w:rFonts w:ascii="Times New Roman" w:eastAsia="Times New Roman" w:hAnsi="Times New Roman"/>
                <w:sz w:val="24"/>
                <w:szCs w:val="24"/>
                <w:lang w:val="uk-UA" w:eastAsia="ru-RU"/>
              </w:rPr>
              <w:t xml:space="preserve">визначені Законом </w:t>
            </w:r>
            <w:r w:rsidRPr="004411EC">
              <w:rPr>
                <w:rFonts w:ascii="Times New Roman" w:eastAsia="Times New Roman" w:hAnsi="Times New Roman"/>
                <w:sz w:val="24"/>
                <w:szCs w:val="24"/>
                <w:lang w:val="uk-UA" w:eastAsia="ru-RU"/>
              </w:rPr>
              <w:t>(крім пункту 13 частини першої статті 17 Закону)</w:t>
            </w:r>
            <w:r w:rsidRPr="00AC2592">
              <w:rPr>
                <w:rFonts w:ascii="Times New Roman" w:eastAsia="Times New Roman" w:hAnsi="Times New Roman"/>
                <w:sz w:val="24"/>
                <w:szCs w:val="24"/>
                <w:lang w:val="uk-UA" w:eastAsia="ru-RU"/>
              </w:rPr>
              <w:t xml:space="preserve">у відповідності до вимог визначених </w:t>
            </w:r>
            <w:r>
              <w:rPr>
                <w:rFonts w:ascii="Times New Roman" w:eastAsia="Times New Roman" w:hAnsi="Times New Roman"/>
                <w:sz w:val="24"/>
                <w:szCs w:val="24"/>
                <w:lang w:val="uk-UA" w:eastAsia="ru-RU"/>
              </w:rPr>
              <w:t>у Додатку № 2 до тендерної документації</w:t>
            </w:r>
            <w:r w:rsidRPr="00AC2592">
              <w:rPr>
                <w:rFonts w:ascii="Times New Roman" w:eastAsia="Times New Roman" w:hAnsi="Times New Roman"/>
                <w:sz w:val="24"/>
                <w:szCs w:val="24"/>
                <w:lang w:val="uk-UA" w:eastAsia="ru-RU"/>
              </w:rPr>
              <w:t>;</w:t>
            </w:r>
          </w:p>
          <w:p w:rsidR="00AD7413" w:rsidRDefault="00AD7413" w:rsidP="00AC2592">
            <w:pPr>
              <w:pStyle w:val="a4"/>
              <w:numPr>
                <w:ilvl w:val="0"/>
                <w:numId w:val="2"/>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інформації та документів, які підтверджують відповідність </w:t>
            </w:r>
            <w:r w:rsidRPr="00AC2592">
              <w:rPr>
                <w:rFonts w:ascii="Times New Roman" w:eastAsia="Times New Roman" w:hAnsi="Times New Roman"/>
                <w:sz w:val="24"/>
                <w:szCs w:val="24"/>
                <w:lang w:val="uk-UA" w:eastAsia="ru-RU"/>
              </w:rPr>
              <w:t>технічн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якісн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xml:space="preserve"> та кількісн</w:t>
            </w:r>
            <w:r>
              <w:rPr>
                <w:rFonts w:ascii="Times New Roman" w:eastAsia="Times New Roman" w:hAnsi="Times New Roman"/>
                <w:sz w:val="24"/>
                <w:szCs w:val="24"/>
                <w:lang w:val="uk-UA" w:eastAsia="ru-RU"/>
              </w:rPr>
              <w:t>им</w:t>
            </w:r>
            <w:r w:rsidRPr="00AC2592">
              <w:rPr>
                <w:rFonts w:ascii="Times New Roman" w:eastAsia="Times New Roman" w:hAnsi="Times New Roman"/>
                <w:sz w:val="24"/>
                <w:szCs w:val="24"/>
                <w:lang w:val="uk-UA" w:eastAsia="ru-RU"/>
              </w:rPr>
              <w:t xml:space="preserve"> характеристики предмета закупівлі</w:t>
            </w:r>
            <w:r>
              <w:rPr>
                <w:rFonts w:ascii="Times New Roman" w:eastAsia="Times New Roman" w:hAnsi="Times New Roman"/>
                <w:sz w:val="24"/>
                <w:szCs w:val="24"/>
                <w:lang w:val="uk-UA" w:eastAsia="ru-RU"/>
              </w:rPr>
              <w:t xml:space="preserve"> відповідно до вимог встановлених у Додатку </w:t>
            </w:r>
            <w:r w:rsidRPr="001B5F21">
              <w:rPr>
                <w:rFonts w:ascii="Times New Roman" w:eastAsia="Times New Roman" w:hAnsi="Times New Roman"/>
                <w:sz w:val="24"/>
                <w:szCs w:val="24"/>
                <w:lang w:val="uk-UA" w:eastAsia="ru-RU"/>
              </w:rPr>
              <w:t>№ 3 до</w:t>
            </w:r>
            <w:r>
              <w:rPr>
                <w:rFonts w:ascii="Times New Roman" w:eastAsia="Times New Roman" w:hAnsi="Times New Roman"/>
                <w:sz w:val="24"/>
                <w:szCs w:val="24"/>
                <w:lang w:val="uk-UA" w:eastAsia="ru-RU"/>
              </w:rPr>
              <w:t xml:space="preserve"> тендерної документації;</w:t>
            </w:r>
          </w:p>
          <w:p w:rsidR="00AD7413" w:rsidRDefault="00AD7413" w:rsidP="00C42478">
            <w:pPr>
              <w:pStyle w:val="a4"/>
              <w:numPr>
                <w:ilvl w:val="0"/>
                <w:numId w:val="2"/>
              </w:num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документ про створення такого об’єднання</w:t>
            </w:r>
            <w:r>
              <w:rPr>
                <w:rFonts w:ascii="Times New Roman" w:eastAsia="Times New Roman" w:hAnsi="Times New Roman"/>
                <w:sz w:val="24"/>
                <w:szCs w:val="24"/>
                <w:lang w:val="uk-UA" w:eastAsia="ru-RU"/>
              </w:rPr>
              <w:t xml:space="preserve"> (у</w:t>
            </w:r>
            <w:r w:rsidRPr="00C42478">
              <w:rPr>
                <w:rFonts w:ascii="Times New Roman" w:eastAsia="Times New Roman" w:hAnsi="Times New Roman"/>
                <w:sz w:val="24"/>
                <w:szCs w:val="24"/>
                <w:lang w:val="uk-UA" w:eastAsia="ru-RU"/>
              </w:rPr>
              <w:t xml:space="preserve"> разі якщо тендерна пропозиція подається об’єднанням учасників</w:t>
            </w:r>
            <w:r>
              <w:rPr>
                <w:rFonts w:ascii="Times New Roman" w:eastAsia="Times New Roman" w:hAnsi="Times New Roman"/>
                <w:sz w:val="24"/>
                <w:szCs w:val="24"/>
                <w:lang w:val="uk-UA" w:eastAsia="ru-RU"/>
              </w:rPr>
              <w:t>);</w:t>
            </w:r>
          </w:p>
          <w:p w:rsidR="00AD7413" w:rsidRDefault="00AD7413" w:rsidP="00C42478">
            <w:pPr>
              <w:pStyle w:val="a4"/>
              <w:numPr>
                <w:ilvl w:val="0"/>
                <w:numId w:val="2"/>
              </w:numPr>
              <w:spacing w:before="150" w:after="150" w:line="240" w:lineRule="auto"/>
              <w:jc w:val="both"/>
              <w:rPr>
                <w:rFonts w:ascii="Times New Roman" w:eastAsia="Times New Roman" w:hAnsi="Times New Roman"/>
                <w:sz w:val="24"/>
                <w:szCs w:val="24"/>
                <w:lang w:val="uk-UA" w:eastAsia="ru-RU"/>
              </w:rPr>
            </w:pPr>
            <w:r w:rsidRPr="004A2161">
              <w:rPr>
                <w:rFonts w:ascii="Times New Roman" w:eastAsia="Times New Roman" w:hAnsi="Times New Roman"/>
                <w:sz w:val="24"/>
                <w:szCs w:val="24"/>
                <w:lang w:val="uk-UA" w:eastAsia="ru-RU"/>
              </w:rPr>
              <w:t xml:space="preserve">документи, які підтверджують повноваження особи на підписання </w:t>
            </w:r>
            <w:r>
              <w:rPr>
                <w:rFonts w:ascii="Times New Roman" w:eastAsia="Times New Roman" w:hAnsi="Times New Roman"/>
                <w:sz w:val="24"/>
                <w:szCs w:val="24"/>
                <w:lang w:val="uk-UA" w:eastAsia="ru-RU"/>
              </w:rPr>
              <w:t xml:space="preserve">тендерної </w:t>
            </w:r>
            <w:r w:rsidRPr="004A2161">
              <w:rPr>
                <w:rFonts w:ascii="Times New Roman" w:eastAsia="Times New Roman" w:hAnsi="Times New Roman"/>
                <w:sz w:val="24"/>
                <w:szCs w:val="24"/>
                <w:lang w:val="uk-UA" w:eastAsia="ru-RU"/>
              </w:rPr>
              <w:t xml:space="preserve">пропозиції, якщо підписантом </w:t>
            </w:r>
            <w:r>
              <w:rPr>
                <w:rFonts w:ascii="Times New Roman" w:eastAsia="Times New Roman" w:hAnsi="Times New Roman"/>
                <w:sz w:val="24"/>
                <w:szCs w:val="24"/>
                <w:lang w:val="uk-UA" w:eastAsia="ru-RU"/>
              </w:rPr>
              <w:t xml:space="preserve">тендерної </w:t>
            </w:r>
            <w:r w:rsidRPr="004A2161">
              <w:rPr>
                <w:rFonts w:ascii="Times New Roman" w:eastAsia="Times New Roman" w:hAnsi="Times New Roman"/>
                <w:sz w:val="24"/>
                <w:szCs w:val="24"/>
                <w:lang w:val="uk-UA" w:eastAsia="ru-RU"/>
              </w:rPr>
              <w:t>пропозиціє є не керівник учасника</w:t>
            </w:r>
            <w:r>
              <w:rPr>
                <w:rFonts w:ascii="Times New Roman" w:eastAsia="Times New Roman" w:hAnsi="Times New Roman"/>
                <w:sz w:val="24"/>
                <w:szCs w:val="24"/>
                <w:lang w:val="uk-UA" w:eastAsia="ru-RU"/>
              </w:rPr>
              <w:t>;</w:t>
            </w:r>
          </w:p>
          <w:p w:rsidR="00AD7413" w:rsidRDefault="00AD7413" w:rsidP="00C42478">
            <w:pPr>
              <w:pStyle w:val="a4"/>
              <w:numPr>
                <w:ilvl w:val="0"/>
                <w:numId w:val="2"/>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інших документів та / або інформації визначені тендерною документацією та додатками.</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 xml:space="preserve">Кожен учасник має право подати тільки одну тендерну пропозицію (у тому числі до визначеної в тендерній документації частини предмета закупівлі (лота). </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Документи, що не передбачені законодавством для учасників - юридичних, фізичних осіб, у тому числі фізичних осіб - підприємців, можуть не подаватись у складі тендерної пропозиції</w:t>
            </w:r>
            <w:r>
              <w:rPr>
                <w:rFonts w:ascii="Times New Roman" w:eastAsia="Times New Roman" w:hAnsi="Times New Roman"/>
                <w:sz w:val="24"/>
                <w:szCs w:val="24"/>
                <w:lang w:val="uk-UA" w:eastAsia="ru-RU"/>
              </w:rPr>
              <w:t xml:space="preserve">, </w:t>
            </w:r>
            <w:r w:rsidRPr="00C42478">
              <w:rPr>
                <w:rFonts w:ascii="Times New Roman" w:eastAsia="Times New Roman" w:hAnsi="Times New Roman"/>
                <w:sz w:val="24"/>
                <w:szCs w:val="24"/>
                <w:lang w:val="uk-UA" w:eastAsia="ru-RU"/>
              </w:rPr>
              <w:t xml:space="preserve">про що </w:t>
            </w:r>
            <w:r>
              <w:rPr>
                <w:rFonts w:ascii="Times New Roman" w:eastAsia="Times New Roman" w:hAnsi="Times New Roman"/>
                <w:sz w:val="24"/>
                <w:szCs w:val="24"/>
                <w:lang w:val="uk-UA" w:eastAsia="ru-RU"/>
              </w:rPr>
              <w:t>у</w:t>
            </w:r>
            <w:r w:rsidRPr="00C42478">
              <w:rPr>
                <w:rFonts w:ascii="Times New Roman" w:eastAsia="Times New Roman" w:hAnsi="Times New Roman"/>
                <w:sz w:val="24"/>
                <w:szCs w:val="24"/>
                <w:lang w:val="uk-UA" w:eastAsia="ru-RU"/>
              </w:rPr>
              <w:t xml:space="preserve">часник повинен зазначити у довідці, з посиланням на норми відповідних </w:t>
            </w:r>
            <w:r>
              <w:rPr>
                <w:rFonts w:ascii="Times New Roman" w:eastAsia="Times New Roman" w:hAnsi="Times New Roman"/>
                <w:sz w:val="24"/>
                <w:szCs w:val="24"/>
                <w:lang w:val="uk-UA" w:eastAsia="ru-RU"/>
              </w:rPr>
              <w:t>нормативно-правових актів (за наявності)</w:t>
            </w:r>
            <w:r w:rsidRPr="00C42478">
              <w:rPr>
                <w:rFonts w:ascii="Times New Roman" w:eastAsia="Times New Roman" w:hAnsi="Times New Roman"/>
                <w:sz w:val="24"/>
                <w:szCs w:val="24"/>
                <w:lang w:val="uk-UA" w:eastAsia="ru-RU"/>
              </w:rPr>
              <w:t xml:space="preserve">, в складі своєї </w:t>
            </w:r>
            <w:r>
              <w:rPr>
                <w:rFonts w:ascii="Times New Roman" w:eastAsia="Times New Roman" w:hAnsi="Times New Roman"/>
                <w:sz w:val="24"/>
                <w:szCs w:val="24"/>
                <w:lang w:val="uk-UA" w:eastAsia="ru-RU"/>
              </w:rPr>
              <w:t xml:space="preserve">тендерної </w:t>
            </w:r>
            <w:r w:rsidRPr="00C42478">
              <w:rPr>
                <w:rFonts w:ascii="Times New Roman" w:eastAsia="Times New Roman" w:hAnsi="Times New Roman"/>
                <w:sz w:val="24"/>
                <w:szCs w:val="24"/>
                <w:lang w:val="uk-UA" w:eastAsia="ru-RU"/>
              </w:rPr>
              <w:t>пропозиції.</w:t>
            </w:r>
          </w:p>
          <w:p w:rsidR="00AD7413" w:rsidRPr="001B5F21" w:rsidRDefault="00AD7413" w:rsidP="00C42478">
            <w:pPr>
              <w:spacing w:before="150" w:after="150" w:line="240" w:lineRule="auto"/>
              <w:jc w:val="both"/>
              <w:rPr>
                <w:rFonts w:ascii="Times New Roman" w:eastAsia="Times New Roman" w:hAnsi="Times New Roman"/>
                <w:sz w:val="24"/>
                <w:szCs w:val="24"/>
                <w:lang w:val="uk-UA" w:eastAsia="ru-RU"/>
              </w:rPr>
            </w:pPr>
            <w:r w:rsidRPr="00C42478">
              <w:rPr>
                <w:rFonts w:ascii="Times New Roman" w:eastAsia="Times New Roman" w:hAnsi="Times New Roman"/>
                <w:sz w:val="24"/>
                <w:szCs w:val="24"/>
                <w:lang w:val="uk-UA" w:eastAsia="ru-RU"/>
              </w:rPr>
              <w:t xml:space="preserve">Відсутність документів, що не передбачені законодавством для учасників - юридичних, фізичних осіб, у тому числі фізичних осіб - підприємців, у складі тендерної пропозиції, не може бути підставою для її </w:t>
            </w:r>
            <w:r w:rsidRPr="001B5F21">
              <w:rPr>
                <w:rFonts w:ascii="Times New Roman" w:eastAsia="Times New Roman" w:hAnsi="Times New Roman"/>
                <w:sz w:val="24"/>
                <w:szCs w:val="24"/>
                <w:lang w:val="uk-UA" w:eastAsia="ru-RU"/>
              </w:rPr>
              <w:t>відхилення.</w:t>
            </w:r>
          </w:p>
          <w:p w:rsidR="00AD7413" w:rsidRPr="001B5F21" w:rsidRDefault="00AD7413" w:rsidP="00C42478">
            <w:pPr>
              <w:spacing w:before="150" w:after="150" w:line="240" w:lineRule="auto"/>
              <w:jc w:val="both"/>
              <w:rPr>
                <w:rFonts w:ascii="Times New Roman" w:eastAsia="Times New Roman" w:hAnsi="Times New Roman"/>
                <w:sz w:val="24"/>
                <w:szCs w:val="24"/>
                <w:lang w:val="uk-UA" w:eastAsia="ru-RU"/>
              </w:rPr>
            </w:pPr>
            <w:r w:rsidRPr="001B5F21">
              <w:rPr>
                <w:rFonts w:ascii="Times New Roman" w:eastAsia="Times New Roman" w:hAnsi="Times New Roman"/>
                <w:sz w:val="24"/>
                <w:szCs w:val="24"/>
                <w:lang w:val="uk-UA" w:eastAsia="ru-RU"/>
              </w:rPr>
              <w:t xml:space="preserve">Під час подання тендерної пропозиції учасник не може визначити конфіденційною інформацію про запропоновану ціну, інші критерії оцінки, технічні умови, технічні специфікації та документи, що підтверджують відповідність кваліфікаційним критеріям відповідно до </w:t>
            </w:r>
            <w:r w:rsidRPr="001B5F21">
              <w:rPr>
                <w:rFonts w:ascii="Times New Roman" w:eastAsia="Times New Roman" w:hAnsi="Times New Roman"/>
                <w:sz w:val="24"/>
                <w:szCs w:val="24"/>
                <w:lang w:val="uk-UA" w:eastAsia="ru-RU"/>
              </w:rPr>
              <w:lastRenderedPageBreak/>
              <w:t>статті 16 Закону, і документи, що підтверджують відсутність підстав, установлених статтею 17 Закону. Для забезпечення виконання цих вимог, учасники, при поданні інформації та документів тендерної пропозиції, не визначають їх як конфіденційні.</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1B5F21">
              <w:rPr>
                <w:rFonts w:ascii="Times New Roman" w:eastAsia="Times New Roman" w:hAnsi="Times New Roman"/>
                <w:sz w:val="24"/>
                <w:szCs w:val="24"/>
                <w:lang w:val="uk-UA" w:eastAsia="ru-RU"/>
              </w:rPr>
              <w:t>Під час використання</w:t>
            </w:r>
            <w:r w:rsidRPr="00717447">
              <w:rPr>
                <w:rFonts w:ascii="Times New Roman" w:eastAsia="Times New Roman" w:hAnsi="Times New Roman"/>
                <w:sz w:val="24"/>
                <w:szCs w:val="24"/>
                <w:lang w:val="uk-UA" w:eastAsia="ru-RU"/>
              </w:rPr>
              <w:t xml:space="preserve"> електронної системи закупівель з метою подання пропозицій та їх оцінки документи та дані створюються та подаються з урахуванням вимог законів України «Про електронні документи та електронний документообіг» та «Про електронні довірчі послуги». Замовник не вимагає від учасників засвідчувати документи (матеріали та інформацію), що подаються у складі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печаткою та підписом уповноваженої особи, якщо такі документи (матеріали та інформація) надані у формі електронного документа через електронну систему закупівель із накладанням удосконаленого електронного підпису або кваліфікованого електронного підпису. </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Учасник під час подання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має накласти удосконалений електронний підпис або кваліфікований електронний підпис особи уповноваженої на підписання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 xml:space="preserve">пропозиції учасника. </w:t>
            </w:r>
          </w:p>
          <w:p w:rsidR="00AD7413" w:rsidRDefault="00AD7413" w:rsidP="00C42478">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 разі подання у складі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пропозиції електрон</w:t>
            </w:r>
            <w:r>
              <w:rPr>
                <w:rFonts w:ascii="Times New Roman" w:eastAsia="Times New Roman" w:hAnsi="Times New Roman"/>
                <w:sz w:val="24"/>
                <w:szCs w:val="24"/>
                <w:lang w:val="uk-UA" w:eastAsia="ru-RU"/>
              </w:rPr>
              <w:t>н</w:t>
            </w:r>
            <w:r w:rsidRPr="00717447">
              <w:rPr>
                <w:rFonts w:ascii="Times New Roman" w:eastAsia="Times New Roman" w:hAnsi="Times New Roman"/>
                <w:sz w:val="24"/>
                <w:szCs w:val="24"/>
                <w:lang w:val="uk-UA" w:eastAsia="ru-RU"/>
              </w:rPr>
              <w:t xml:space="preserve">ого(их) документа(ів) учасник має накласти удосконалений електронний підпис або кваліфікований електронний підпис особи уповноваженої на підписання </w:t>
            </w:r>
            <w:r>
              <w:rPr>
                <w:rFonts w:ascii="Times New Roman" w:eastAsia="Times New Roman" w:hAnsi="Times New Roman"/>
                <w:sz w:val="24"/>
                <w:szCs w:val="24"/>
                <w:lang w:val="uk-UA" w:eastAsia="ru-RU"/>
              </w:rPr>
              <w:t xml:space="preserve">тендерної </w:t>
            </w:r>
            <w:r w:rsidRPr="00717447">
              <w:rPr>
                <w:rFonts w:ascii="Times New Roman" w:eastAsia="Times New Roman" w:hAnsi="Times New Roman"/>
                <w:sz w:val="24"/>
                <w:szCs w:val="24"/>
                <w:lang w:val="uk-UA" w:eastAsia="ru-RU"/>
              </w:rPr>
              <w:t>пропозиції учасника на кожен електронний документ.</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Опис формальних помилок: ф</w:t>
            </w:r>
            <w:r w:rsidRPr="00E65A65">
              <w:rPr>
                <w:rFonts w:ascii="Times New Roman" w:eastAsia="Times New Roman" w:hAnsi="Times New Roman"/>
                <w:sz w:val="24"/>
                <w:szCs w:val="24"/>
                <w:lang w:val="uk-UA" w:eastAsia="ru-RU"/>
              </w:rPr>
              <w:t>ормальними (несуттєвими) вважаються помилки, що пов’язані з оформленням тендерної пропозиції та не впливають на зміст тендерної пропозиції, а саме - технічні помилки та описки.</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Перелік</w:t>
            </w:r>
            <w:r w:rsidRPr="00717447">
              <w:rPr>
                <w:rFonts w:ascii="Times New Roman" w:eastAsia="Times New Roman" w:hAnsi="Times New Roman"/>
                <w:sz w:val="24"/>
                <w:szCs w:val="24"/>
                <w:lang w:val="uk-UA" w:eastAsia="ru-RU"/>
              </w:rPr>
              <w:t>формальних помилок</w:t>
            </w:r>
            <w:r>
              <w:rPr>
                <w:rFonts w:ascii="Times New Roman" w:eastAsia="Times New Roman" w:hAnsi="Times New Roman"/>
                <w:sz w:val="24"/>
                <w:szCs w:val="24"/>
                <w:lang w:val="uk-UA" w:eastAsia="ru-RU"/>
              </w:rPr>
              <w:t>, затверджений наказом Мінекономіки від</w:t>
            </w:r>
            <w:r w:rsidRPr="00717447">
              <w:rPr>
                <w:rFonts w:ascii="Times New Roman" w:eastAsia="Times New Roman" w:hAnsi="Times New Roman"/>
                <w:sz w:val="24"/>
                <w:szCs w:val="24"/>
                <w:lang w:val="uk-UA" w:eastAsia="ru-RU"/>
              </w:rPr>
              <w:t xml:space="preserve"> 15</w:t>
            </w:r>
            <w:r>
              <w:rPr>
                <w:rFonts w:ascii="Times New Roman" w:eastAsia="Times New Roman" w:hAnsi="Times New Roman"/>
                <w:sz w:val="24"/>
                <w:szCs w:val="24"/>
                <w:lang w:val="uk-UA" w:eastAsia="ru-RU"/>
              </w:rPr>
              <w:t>.04.</w:t>
            </w:r>
            <w:r w:rsidRPr="00717447">
              <w:rPr>
                <w:rFonts w:ascii="Times New Roman" w:eastAsia="Times New Roman" w:hAnsi="Times New Roman"/>
                <w:sz w:val="24"/>
                <w:szCs w:val="24"/>
                <w:lang w:val="uk-UA" w:eastAsia="ru-RU"/>
              </w:rPr>
              <w:t>2020 № 710</w:t>
            </w:r>
            <w:r>
              <w:rPr>
                <w:rFonts w:ascii="Times New Roman" w:eastAsia="Times New Roman" w:hAnsi="Times New Roman"/>
                <w:sz w:val="24"/>
                <w:szCs w:val="24"/>
                <w:lang w:val="uk-UA" w:eastAsia="ru-RU"/>
              </w:rPr>
              <w:t>:</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 </w:t>
            </w:r>
            <w:r>
              <w:rPr>
                <w:rFonts w:ascii="Times New Roman" w:eastAsia="Times New Roman" w:hAnsi="Times New Roman"/>
                <w:sz w:val="24"/>
                <w:szCs w:val="24"/>
                <w:lang w:val="uk-UA" w:eastAsia="ru-RU"/>
              </w:rPr>
              <w:t>і</w:t>
            </w:r>
            <w:r w:rsidRPr="00717447">
              <w:rPr>
                <w:rFonts w:ascii="Times New Roman" w:eastAsia="Times New Roman" w:hAnsi="Times New Roman"/>
                <w:sz w:val="24"/>
                <w:szCs w:val="24"/>
                <w:lang w:val="uk-UA" w:eastAsia="ru-RU"/>
              </w:rPr>
              <w:t xml:space="preserve">нформація/документ, подана учасником процедури закупівлі у складі тендерної пропозиції, містить помилку (помилки) у частині: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уживання великої літери;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уживання розділових знаків та відмінювання слів у реченні;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використання слова або мовного звороту, запозичених з іншої мови;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зазначення унікального номера оголошення про проведення конкурентної процедури закупівлі, присвоєного електронною системою закупівель та/або унікального номера повідомлення про намір укласти договір про закупівлю - помилка в цифрах;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застосування правил переносу частини слова з рядка в рядок;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lastRenderedPageBreak/>
              <w:t xml:space="preserve">написання слів разом та/або окремо, та/або через дефіс; </w:t>
            </w:r>
          </w:p>
          <w:p w:rsidR="00AD7413" w:rsidRDefault="00AD7413" w:rsidP="00717447">
            <w:pPr>
              <w:pStyle w:val="a4"/>
              <w:numPr>
                <w:ilvl w:val="0"/>
                <w:numId w:val="3"/>
              </w:num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нумерації сторінок/аркушів (у тому числі кілька сторінок/аркушів мають однаковий номер, пропущені номери окремих сторінок/аркушів, немає нумерації сторінок/аркушів, нумерація сторінок/аркушів не відповідає переліку, зазначеному в документі).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2. Помилка, зроблена учасником процедури закупівлі під час оформлення тексту документа/унесення інформації в окремі поля електронної форми тендерної пропозиції (у тому числі комп'ютерна коректура, заміна літери (літер) та/або цифри (цифр), переставлення літер (цифр) місцями, пропуск літер (цифр), повторення слів, немає пропуску між словами, заокруглення числа), що не впливає на ціну тендерної пропозиції учасника процедури закупівлі та не призводить до її спотворення та/або не стосується характеристики предмета закупівлі, кваліфікаційних критеріїв до учасника процедури закупівлі.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3. Невірна назва документа (документів), що подається учасником процедури закупівлі у складі тендерної пропозиції, зміст якого відповідає вимогам, визначеним замовником у тендерній документації.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4. Окрема сторінка (сторінки) копії документа (документів) не завірена підписом та/або печаткою учасника процедури закупівлі (у разі її використання).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5. У складі тендерної пропозиції немає документа (документів), на який посилається учасник процедури закупівлі у своїй тендерній пропозиції, при цьому замовником не вимагається подання такого документа в тендерній документації.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6. Подання документа (документів) учасником процедури закупівлі у складі тендерної пропозиції, що не містить власноручного підпису уповноваженої особи учасника процедури закупівлі, якщо на цей документ (документи) накладено її кваліфікований електронний підпис.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7. Подання документа (документів) учасником процедури закупівлі у складі тендерної пропозиції, що складений у довільній формі та не містить вихідного номера.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8. Подання документа учасником процедури закупівлі у складі тендерної пропозиції, що є сканованою копією оригіналу документа/електронного документа.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9. Подання документа учасником процедури закупівлі у складі тендерної пропозиції, який засвідчений підписом уповноваженої особи учасника процедури закупівлі та додатково містить підпис (візу) особи, повноваження якої учасником процедури закупівлі не підтверджені (наприклад, переклад документа завізований </w:t>
            </w:r>
            <w:r w:rsidRPr="00717447">
              <w:rPr>
                <w:rFonts w:ascii="Times New Roman" w:eastAsia="Times New Roman" w:hAnsi="Times New Roman"/>
                <w:sz w:val="24"/>
                <w:szCs w:val="24"/>
                <w:lang w:val="uk-UA" w:eastAsia="ru-RU"/>
              </w:rPr>
              <w:lastRenderedPageBreak/>
              <w:t xml:space="preserve">перекладачем тощо).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10. Подання документа (документів) учасником процедури закупівлі у складі тендерної пропозиції, що містить (містять) застарілу інформацію про назву вулиці, міста, найменування юридичної особи тощо, у зв'язку з тим, що такі назва, найменування були змінені відповідно до законодавства після того, як відповідний документ (документи) був (були) поданий (подані).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 xml:space="preserve">11. Подання документа (документів) учасником процедури закупівлі у складі тендерної пропозиції, в якому позиція цифри (цифр) у сумі є некоректною, при цьому сума, що зазначена прописом, є правильною. </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sidRPr="00717447">
              <w:rPr>
                <w:rFonts w:ascii="Times New Roman" w:eastAsia="Times New Roman" w:hAnsi="Times New Roman"/>
                <w:sz w:val="24"/>
                <w:szCs w:val="24"/>
                <w:lang w:val="uk-UA" w:eastAsia="ru-RU"/>
              </w:rPr>
              <w:t>12. Подання документа (документів) учасником процедури закупівлі у складі тендерної пропозиції в форматі, що відрізняється від формату, який вимагається замовником у тендерній документації, при цьому такий формат документа забезпечує можливість його перегляду.</w:t>
            </w:r>
          </w:p>
          <w:p w:rsidR="00AD7413" w:rsidRDefault="00AD7413" w:rsidP="00717447">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Приклади формальних помилок:</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«вінницька область» замість «Вінницька область» або «місто львів» замість «місто Львів»; </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«у складі тендерна пропозиція» замість «у складі тендерної пропозиції»;</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w:t>
            </w:r>
            <w:r w:rsidRPr="00FD0964">
              <w:rPr>
                <w:rFonts w:ascii="Times New Roman" w:eastAsia="Times New Roman" w:hAnsi="Times New Roman"/>
                <w:sz w:val="24"/>
                <w:szCs w:val="24"/>
                <w:lang w:val="uk-UA" w:eastAsia="ru-RU"/>
              </w:rPr>
              <w:t>наявність в учасника процедури закупівлі обладнання матеріально-технічної бази та технологій</w:t>
            </w:r>
            <w:r>
              <w:rPr>
                <w:rFonts w:ascii="Times New Roman" w:eastAsia="Times New Roman" w:hAnsi="Times New Roman"/>
                <w:sz w:val="24"/>
                <w:szCs w:val="24"/>
                <w:lang w:val="uk-UA" w:eastAsia="ru-RU"/>
              </w:rPr>
              <w:t>» замість «</w:t>
            </w:r>
            <w:r w:rsidRPr="00FD0964">
              <w:rPr>
                <w:rFonts w:ascii="Times New Roman" w:eastAsia="Times New Roman" w:hAnsi="Times New Roman"/>
                <w:sz w:val="24"/>
                <w:szCs w:val="24"/>
                <w:lang w:val="uk-UA" w:eastAsia="ru-RU"/>
              </w:rPr>
              <w:t>наявність в учасника процедури закупівлі обладнання, матеріально-технічної бази та технологій</w:t>
            </w:r>
            <w:r>
              <w:rPr>
                <w:rFonts w:ascii="Times New Roman" w:eastAsia="Times New Roman" w:hAnsi="Times New Roman"/>
                <w:sz w:val="24"/>
                <w:szCs w:val="24"/>
                <w:lang w:val="uk-UA" w:eastAsia="ru-RU"/>
              </w:rPr>
              <w:t>»;</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«тендернапропозиція» замість «тендерна пропозиція»;</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«срток поставки» замість «строк поставки»;</w:t>
            </w:r>
          </w:p>
          <w:p w:rsidR="00AD7413" w:rsidRDefault="00AD7413" w:rsidP="00E65A65">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«Довідка» замість «Лист», «Гарантійний лист» замість «Довідка», «Лист» замість «Гарантійний лист» тощо;</w:t>
            </w:r>
          </w:p>
          <w:p w:rsidR="00AD7413" w:rsidRPr="00601FFA" w:rsidRDefault="00AD7413" w:rsidP="00601FFA">
            <w:pPr>
              <w:pStyle w:val="a4"/>
              <w:numPr>
                <w:ilvl w:val="0"/>
                <w:numId w:val="4"/>
              </w:num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подання документа у форматі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замість «</w:t>
            </w:r>
            <w:r w:rsidRPr="00601FFA">
              <w:rPr>
                <w:rFonts w:ascii="Times New Roman" w:eastAsia="Times New Roman" w:hAnsi="Times New Roman"/>
                <w:sz w:val="24"/>
                <w:szCs w:val="24"/>
                <w:lang w:val="uk-UA" w:eastAsia="ru-RU"/>
              </w:rPr>
              <w:t>JPEG</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JPEG</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RAR</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w:t>
            </w:r>
            <w:r w:rsidRPr="00601FFA">
              <w:rPr>
                <w:rFonts w:ascii="Times New Roman" w:eastAsia="Times New Roman" w:hAnsi="Times New Roman"/>
                <w:sz w:val="24"/>
                <w:szCs w:val="24"/>
                <w:lang w:val="uk-UA" w:eastAsia="ru-RU"/>
              </w:rPr>
              <w:t>7z</w:t>
            </w:r>
            <w:r>
              <w:rPr>
                <w:rFonts w:ascii="Times New Roman" w:eastAsia="Times New Roman" w:hAnsi="Times New Roman"/>
                <w:sz w:val="24"/>
                <w:szCs w:val="24"/>
                <w:lang w:val="uk-UA" w:eastAsia="ru-RU"/>
              </w:rPr>
              <w:t>» замість «</w:t>
            </w:r>
            <w:r>
              <w:rPr>
                <w:rFonts w:ascii="Times New Roman" w:eastAsia="Times New Roman" w:hAnsi="Times New Roman"/>
                <w:sz w:val="24"/>
                <w:szCs w:val="24"/>
                <w:lang w:val="en-US" w:eastAsia="ru-RU"/>
              </w:rPr>
              <w:t>PDF</w:t>
            </w:r>
            <w:r>
              <w:rPr>
                <w:rFonts w:ascii="Times New Roman" w:eastAsia="Times New Roman" w:hAnsi="Times New Roman"/>
                <w:sz w:val="24"/>
                <w:szCs w:val="24"/>
                <w:lang w:val="uk-UA" w:eastAsia="ru-RU"/>
              </w:rPr>
              <w:t>» тощо.</w:t>
            </w:r>
          </w:p>
        </w:tc>
      </w:tr>
      <w:tr w:rsidR="00AD7413" w:rsidRPr="000B6966"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rsidR="00AD7413" w:rsidRPr="00B413F2" w:rsidRDefault="00AD7413" w:rsidP="007157DD">
            <w:pPr>
              <w:spacing w:before="150" w:after="150" w:line="240" w:lineRule="auto"/>
              <w:jc w:val="both"/>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Забезпечення тендерної пропозиції</w:t>
            </w:r>
          </w:p>
        </w:tc>
        <w:tc>
          <w:tcPr>
            <w:tcW w:w="3150" w:type="pct"/>
            <w:shd w:val="clear" w:color="auto" w:fill="FFFFFF"/>
            <w:hideMark/>
          </w:tcPr>
          <w:p w:rsidR="00AD7413" w:rsidRPr="00B413F2" w:rsidRDefault="00AD7413" w:rsidP="00E652E3">
            <w:pPr>
              <w:spacing w:before="150" w:after="150" w:line="240" w:lineRule="auto"/>
              <w:jc w:val="both"/>
              <w:rPr>
                <w:rFonts w:ascii="Times New Roman" w:eastAsia="Times New Roman" w:hAnsi="Times New Roman"/>
                <w:sz w:val="24"/>
                <w:szCs w:val="24"/>
                <w:lang w:val="uk-UA" w:eastAsia="ru-RU"/>
              </w:rPr>
            </w:pPr>
            <w:r w:rsidRPr="00897BF9">
              <w:rPr>
                <w:rFonts w:ascii="Times New Roman" w:eastAsia="Times New Roman" w:hAnsi="Times New Roman"/>
                <w:sz w:val="24"/>
                <w:szCs w:val="24"/>
                <w:lang w:val="uk-UA" w:eastAsia="ru-RU"/>
              </w:rPr>
              <w:t xml:space="preserve">Не вимагається </w:t>
            </w:r>
          </w:p>
        </w:tc>
      </w:tr>
      <w:tr w:rsidR="00AD7413" w:rsidRPr="000B6966"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3</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Умови повернення чи неповернення забезпечення тендерної пропозиції</w:t>
            </w:r>
          </w:p>
        </w:tc>
        <w:tc>
          <w:tcPr>
            <w:tcW w:w="3150" w:type="pct"/>
            <w:shd w:val="clear" w:color="auto" w:fill="FFFFFF"/>
            <w:hideMark/>
          </w:tcPr>
          <w:p w:rsidR="00AD7413" w:rsidRDefault="00AD7413" w:rsidP="007157DD">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 вимагається</w:t>
            </w:r>
          </w:p>
          <w:p w:rsidR="00AD7413" w:rsidRPr="00B413F2" w:rsidRDefault="00AD7413" w:rsidP="001B5F21">
            <w:pPr>
              <w:spacing w:before="150" w:after="150" w:line="240" w:lineRule="auto"/>
              <w:jc w:val="both"/>
              <w:rPr>
                <w:rFonts w:ascii="Times New Roman" w:eastAsia="Times New Roman" w:hAnsi="Times New Roman"/>
                <w:sz w:val="24"/>
                <w:szCs w:val="24"/>
                <w:lang w:val="uk-UA" w:eastAsia="ru-RU"/>
              </w:rPr>
            </w:pPr>
          </w:p>
        </w:tc>
      </w:tr>
      <w:tr w:rsidR="00AD7413" w:rsidRPr="00F32D4E"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Строк, протягом якого тендерні пропозиції є дійсними</w:t>
            </w:r>
          </w:p>
        </w:tc>
        <w:tc>
          <w:tcPr>
            <w:tcW w:w="3150" w:type="pct"/>
            <w:shd w:val="clear" w:color="auto" w:fill="FFFFFF"/>
            <w:hideMark/>
          </w:tcPr>
          <w:p w:rsidR="00AD7413" w:rsidRDefault="00AD741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Т</w:t>
            </w:r>
            <w:r w:rsidRPr="00B413F2">
              <w:rPr>
                <w:rFonts w:ascii="Times New Roman" w:eastAsia="Times New Roman" w:hAnsi="Times New Roman"/>
                <w:sz w:val="24"/>
                <w:szCs w:val="24"/>
                <w:lang w:val="uk-UA" w:eastAsia="ru-RU"/>
              </w:rPr>
              <w:t xml:space="preserve">ендерні пропозиції вважаються дійсними протягом </w:t>
            </w:r>
            <w:r w:rsidRPr="00DC0363">
              <w:rPr>
                <w:rFonts w:ascii="Times New Roman" w:eastAsia="Times New Roman" w:hAnsi="Times New Roman"/>
                <w:sz w:val="24"/>
                <w:szCs w:val="24"/>
                <w:lang w:val="uk-UA" w:eastAsia="ru-RU"/>
              </w:rPr>
              <w:t>90 днів із дати кінцевого строку подання тендерних пропозицій</w:t>
            </w:r>
            <w:r w:rsidRPr="00B413F2">
              <w:rPr>
                <w:rFonts w:ascii="Times New Roman" w:eastAsia="Times New Roman" w:hAnsi="Times New Roman"/>
                <w:sz w:val="24"/>
                <w:szCs w:val="24"/>
                <w:lang w:val="uk-UA" w:eastAsia="ru-RU"/>
              </w:rPr>
              <w:t xml:space="preserve">. </w:t>
            </w:r>
          </w:p>
          <w:p w:rsidR="00AD7413" w:rsidRPr="00E94849" w:rsidRDefault="00AD7413"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 xml:space="preserve">Тендерні пропозиції залишаються дійсними протягом </w:t>
            </w:r>
            <w:r w:rsidRPr="00E94849">
              <w:rPr>
                <w:rFonts w:ascii="Times New Roman" w:eastAsia="Times New Roman" w:hAnsi="Times New Roman"/>
                <w:sz w:val="24"/>
                <w:szCs w:val="24"/>
                <w:lang w:val="uk-UA" w:eastAsia="ru-RU"/>
              </w:rPr>
              <w:lastRenderedPageBreak/>
              <w:t>зазначеного в тендерній документації строку, який у разі необхідності може бути продовжений.</w:t>
            </w:r>
          </w:p>
          <w:p w:rsidR="00AD7413" w:rsidRPr="00E94849" w:rsidRDefault="00AD7413"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До закінчення зазначеного строку замовник має право вимагати від учасників процедури закупівлі продовження строку дії тендерних пропозицій. Учасник процедури закупівлі має право:</w:t>
            </w:r>
          </w:p>
          <w:p w:rsidR="00AD7413" w:rsidRPr="00E94849" w:rsidRDefault="00AD7413" w:rsidP="00E94849">
            <w:pPr>
              <w:pStyle w:val="a4"/>
              <w:numPr>
                <w:ilvl w:val="0"/>
                <w:numId w:val="22"/>
              </w:num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відхилити таку вимогу, не втрачаючи при цьому наданого ним забезпечення тендерної пропозиції;</w:t>
            </w:r>
          </w:p>
          <w:p w:rsidR="00AD7413" w:rsidRPr="00E94849" w:rsidRDefault="00AD7413" w:rsidP="00E94849">
            <w:pPr>
              <w:pStyle w:val="a4"/>
              <w:numPr>
                <w:ilvl w:val="0"/>
                <w:numId w:val="22"/>
              </w:num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погодитися з вимогою та продовжити строк дії поданої ним тендерної пропозиції і наданого забезпечення тендерної пропозиції.</w:t>
            </w:r>
          </w:p>
          <w:p w:rsidR="00AD7413" w:rsidRPr="00E94849" w:rsidRDefault="00AD7413" w:rsidP="00E94849">
            <w:pPr>
              <w:spacing w:before="150" w:after="150" w:line="240" w:lineRule="auto"/>
              <w:jc w:val="both"/>
              <w:rPr>
                <w:rFonts w:ascii="Times New Roman" w:eastAsia="Times New Roman" w:hAnsi="Times New Roman"/>
                <w:sz w:val="24"/>
                <w:szCs w:val="24"/>
                <w:lang w:val="uk-UA" w:eastAsia="ru-RU"/>
              </w:rPr>
            </w:pPr>
            <w:r w:rsidRPr="00E94849">
              <w:rPr>
                <w:rFonts w:ascii="Times New Roman" w:eastAsia="Times New Roman" w:hAnsi="Times New Roman"/>
                <w:sz w:val="24"/>
                <w:szCs w:val="24"/>
                <w:lang w:val="uk-UA" w:eastAsia="ru-RU"/>
              </w:rPr>
              <w:t>У разі необхідності учасник процедури закупівлі має право з власної ініціативи продовжити строк дії своєї тендерної пропозиції, повідомивши про це замовникові через електронну систему закупівель.</w:t>
            </w:r>
          </w:p>
        </w:tc>
      </w:tr>
      <w:tr w:rsidR="00AD7413" w:rsidRPr="00F32D4E" w:rsidTr="00B413F2">
        <w:tc>
          <w:tcPr>
            <w:tcW w:w="300" w:type="pct"/>
            <w:shd w:val="clear" w:color="auto" w:fill="FFFFFF"/>
            <w:hideMark/>
          </w:tcPr>
          <w:p w:rsidR="00AD7413" w:rsidRPr="00EB0E0C" w:rsidRDefault="00AD7413" w:rsidP="00B413F2">
            <w:pPr>
              <w:spacing w:before="150" w:after="150" w:line="240" w:lineRule="auto"/>
              <w:jc w:val="center"/>
              <w:rPr>
                <w:rFonts w:ascii="Times New Roman" w:eastAsia="Times New Roman" w:hAnsi="Times New Roman"/>
                <w:sz w:val="24"/>
                <w:szCs w:val="24"/>
                <w:lang w:val="uk-UA" w:eastAsia="ru-RU"/>
              </w:rPr>
            </w:pPr>
            <w:r w:rsidRPr="00EB0E0C">
              <w:rPr>
                <w:rFonts w:ascii="Times New Roman" w:eastAsia="Times New Roman" w:hAnsi="Times New Roman"/>
                <w:sz w:val="24"/>
                <w:szCs w:val="24"/>
                <w:lang w:val="uk-UA" w:eastAsia="ru-RU"/>
              </w:rPr>
              <w:lastRenderedPageBreak/>
              <w:t>5</w:t>
            </w:r>
          </w:p>
        </w:tc>
        <w:tc>
          <w:tcPr>
            <w:tcW w:w="1550" w:type="pct"/>
            <w:shd w:val="clear" w:color="auto" w:fill="FFFFFF"/>
            <w:hideMark/>
          </w:tcPr>
          <w:p w:rsidR="00AD7413" w:rsidRPr="00EB0E0C" w:rsidRDefault="00AD7413" w:rsidP="00B413F2">
            <w:pPr>
              <w:spacing w:before="150" w:after="150" w:line="240" w:lineRule="auto"/>
              <w:rPr>
                <w:rFonts w:ascii="Times New Roman" w:eastAsia="Times New Roman" w:hAnsi="Times New Roman"/>
                <w:sz w:val="24"/>
                <w:szCs w:val="24"/>
                <w:lang w:val="uk-UA" w:eastAsia="ru-RU"/>
              </w:rPr>
            </w:pPr>
            <w:r w:rsidRPr="00EB0E0C">
              <w:rPr>
                <w:rFonts w:ascii="Times New Roman" w:eastAsia="Times New Roman" w:hAnsi="Times New Roman"/>
                <w:sz w:val="24"/>
                <w:szCs w:val="24"/>
                <w:lang w:val="uk-UA" w:eastAsia="ru-RU"/>
              </w:rPr>
              <w:t>Кваліфікаційні критерії до учасників та вимоги, установлені статтею 17 Закону</w:t>
            </w:r>
          </w:p>
        </w:tc>
        <w:tc>
          <w:tcPr>
            <w:tcW w:w="3150" w:type="pct"/>
            <w:shd w:val="clear" w:color="auto" w:fill="FFFFFF"/>
            <w:hideMark/>
          </w:tcPr>
          <w:p w:rsidR="00AD7413" w:rsidRPr="00EB0E0C" w:rsidRDefault="00AD7413" w:rsidP="00502948">
            <w:pPr>
              <w:spacing w:before="150" w:after="150" w:line="240" w:lineRule="auto"/>
              <w:jc w:val="both"/>
              <w:rPr>
                <w:rFonts w:ascii="Times New Roman" w:eastAsia="Times New Roman" w:hAnsi="Times New Roman"/>
                <w:sz w:val="24"/>
                <w:szCs w:val="24"/>
                <w:lang w:val="uk-UA" w:eastAsia="ru-RU"/>
              </w:rPr>
            </w:pPr>
            <w:r w:rsidRPr="00EB0E0C">
              <w:rPr>
                <w:rFonts w:ascii="Times New Roman" w:eastAsia="Times New Roman" w:hAnsi="Times New Roman"/>
                <w:sz w:val="24"/>
                <w:szCs w:val="24"/>
                <w:lang w:val="uk-UA" w:eastAsia="ru-RU"/>
              </w:rPr>
              <w:t>Підстави для відмови в участі у процедурі закупівлі встановлені статтею 17 Закону (крім пункту 13 частини першої статті 17 Закону)та спосіб підтвердження спосіб підтвердження відповідності учасників викладений у Додатку № 2.</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Інформація про технічні, якісні та кількісні характеристики предмета закупівлі</w:t>
            </w:r>
          </w:p>
        </w:tc>
        <w:tc>
          <w:tcPr>
            <w:tcW w:w="3150" w:type="pct"/>
            <w:shd w:val="clear" w:color="auto" w:fill="FFFFFF"/>
            <w:hideMark/>
          </w:tcPr>
          <w:p w:rsidR="00AD7413" w:rsidRPr="00B413F2" w:rsidRDefault="00AD7413" w:rsidP="00DC0363">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І</w:t>
            </w:r>
            <w:r w:rsidRPr="00DC0363">
              <w:rPr>
                <w:rFonts w:ascii="Times New Roman" w:eastAsia="Times New Roman" w:hAnsi="Times New Roman"/>
                <w:sz w:val="24"/>
                <w:szCs w:val="24"/>
                <w:lang w:val="uk-UA" w:eastAsia="ru-RU"/>
              </w:rPr>
              <w:t>нформація про необхідні технічні, якісні та кількісні характеристики предмета закупівліта технічн</w:t>
            </w:r>
            <w:r>
              <w:rPr>
                <w:rFonts w:ascii="Times New Roman" w:eastAsia="Times New Roman" w:hAnsi="Times New Roman"/>
                <w:sz w:val="24"/>
                <w:szCs w:val="24"/>
                <w:lang w:val="uk-UA" w:eastAsia="ru-RU"/>
              </w:rPr>
              <w:t>а</w:t>
            </w:r>
            <w:r w:rsidRPr="00DC0363">
              <w:rPr>
                <w:rFonts w:ascii="Times New Roman" w:eastAsia="Times New Roman" w:hAnsi="Times New Roman"/>
                <w:sz w:val="24"/>
                <w:szCs w:val="24"/>
                <w:lang w:val="uk-UA" w:eastAsia="ru-RU"/>
              </w:rPr>
              <w:t xml:space="preserve"> специфікаці</w:t>
            </w:r>
            <w:r>
              <w:rPr>
                <w:rFonts w:ascii="Times New Roman" w:eastAsia="Times New Roman" w:hAnsi="Times New Roman"/>
                <w:sz w:val="24"/>
                <w:szCs w:val="24"/>
                <w:lang w:val="uk-UA" w:eastAsia="ru-RU"/>
              </w:rPr>
              <w:t>я</w:t>
            </w:r>
            <w:r w:rsidRPr="00DC0363">
              <w:rPr>
                <w:rFonts w:ascii="Times New Roman" w:eastAsia="Times New Roman" w:hAnsi="Times New Roman"/>
                <w:sz w:val="24"/>
                <w:szCs w:val="24"/>
                <w:lang w:val="uk-UA" w:eastAsia="ru-RU"/>
              </w:rPr>
              <w:t xml:space="preserve"> до предмета закупівлі</w:t>
            </w:r>
            <w:r w:rsidRPr="00C448CE">
              <w:rPr>
                <w:rFonts w:ascii="Times New Roman" w:eastAsia="Times New Roman" w:hAnsi="Times New Roman"/>
                <w:sz w:val="24"/>
                <w:szCs w:val="24"/>
                <w:lang w:val="uk-UA" w:eastAsia="ru-RU"/>
              </w:rPr>
              <w:t>викладена у Додатку № 3.</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7</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Інформація </w:t>
            </w:r>
            <w:r w:rsidRPr="00C961FE">
              <w:rPr>
                <w:rFonts w:ascii="Times New Roman" w:eastAsia="Times New Roman" w:hAnsi="Times New Roman"/>
                <w:sz w:val="24"/>
                <w:szCs w:val="24"/>
                <w:lang w:val="uk-UA" w:eastAsia="ru-RU"/>
              </w:rPr>
              <w:t>про субпідрядника / співвиконавця</w:t>
            </w:r>
          </w:p>
        </w:tc>
        <w:tc>
          <w:tcPr>
            <w:tcW w:w="3150" w:type="pct"/>
            <w:shd w:val="clear" w:color="auto" w:fill="FFFFFF"/>
            <w:hideMark/>
          </w:tcPr>
          <w:p w:rsidR="00AD7413" w:rsidRPr="00B413F2" w:rsidRDefault="00AD741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Закуповується товар, тому вимоги щодо надання інформації про субпідрядника / співвиконавця не встановлюються.</w:t>
            </w:r>
          </w:p>
        </w:tc>
      </w:tr>
      <w:tr w:rsidR="00AD7413" w:rsidRPr="00F32D4E"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8</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В</w:t>
            </w:r>
            <w:r w:rsidRPr="00B413F2">
              <w:rPr>
                <w:rFonts w:ascii="Times New Roman" w:eastAsia="Times New Roman" w:hAnsi="Times New Roman"/>
                <w:sz w:val="24"/>
                <w:szCs w:val="24"/>
                <w:lang w:val="uk-UA" w:eastAsia="ru-RU"/>
              </w:rPr>
              <w:t>несення змін або відкликання тендерної пропозиції учасником</w:t>
            </w:r>
          </w:p>
        </w:tc>
        <w:tc>
          <w:tcPr>
            <w:tcW w:w="3150" w:type="pct"/>
            <w:shd w:val="clear" w:color="auto" w:fill="FFFFFF"/>
            <w:hideMark/>
          </w:tcPr>
          <w:p w:rsidR="00AD7413" w:rsidRPr="00B413F2" w:rsidRDefault="00AD7413" w:rsidP="00502948">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Учасник процедури закупівлі має право внести зміни до своєї тендерної пропозиції або відкликати її до закінчення кінцевого строку її подання без втрати свого забезпечення тендерної пропозиції. Такі зміни або заява про відкликання тендерної пропозиції враховуються, якщо вони отримані електронною системою закупівель до закінчення кінцевого строку подання тендерних пропозицій.</w:t>
            </w:r>
          </w:p>
        </w:tc>
      </w:tr>
      <w:tr w:rsidR="00AD7413" w:rsidRPr="00313A43" w:rsidTr="00B413F2">
        <w:tc>
          <w:tcPr>
            <w:tcW w:w="300" w:type="pct"/>
            <w:shd w:val="clear" w:color="auto" w:fill="FFFFFF"/>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9</w:t>
            </w:r>
          </w:p>
        </w:tc>
        <w:tc>
          <w:tcPr>
            <w:tcW w:w="1550" w:type="pct"/>
            <w:shd w:val="clear" w:color="auto" w:fill="FFFFFF"/>
          </w:tcPr>
          <w:p w:rsidR="00AD7413"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Ступень локалізації виробництва</w:t>
            </w:r>
          </w:p>
        </w:tc>
        <w:tc>
          <w:tcPr>
            <w:tcW w:w="3150" w:type="pct"/>
            <w:shd w:val="clear" w:color="auto" w:fill="FFFFFF"/>
          </w:tcPr>
          <w:p w:rsidR="002B1C0F" w:rsidRDefault="002B1C0F" w:rsidP="002B1C0F">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Не застосовується </w:t>
            </w:r>
          </w:p>
          <w:p w:rsidR="00AD7413" w:rsidRPr="007654DA" w:rsidRDefault="00AD7413" w:rsidP="00502948">
            <w:pPr>
              <w:spacing w:before="150" w:after="150" w:line="240" w:lineRule="auto"/>
              <w:jc w:val="both"/>
              <w:rPr>
                <w:rFonts w:ascii="Times New Roman" w:eastAsia="Times New Roman" w:hAnsi="Times New Roman"/>
                <w:sz w:val="24"/>
                <w:szCs w:val="24"/>
                <w:lang w:val="uk-UA" w:eastAsia="ru-RU"/>
              </w:rPr>
            </w:pP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Подання та розкриття тендерної пропозиції</w:t>
            </w:r>
          </w:p>
        </w:tc>
      </w:tr>
      <w:tr w:rsidR="00AD7413" w:rsidRPr="000A74B5" w:rsidTr="00B413F2">
        <w:tc>
          <w:tcPr>
            <w:tcW w:w="300" w:type="pct"/>
            <w:shd w:val="clear" w:color="auto" w:fill="FFFFFF"/>
            <w:hideMark/>
          </w:tcPr>
          <w:p w:rsidR="00AD7413" w:rsidRPr="007F116D" w:rsidRDefault="00AD7413" w:rsidP="00B413F2">
            <w:pPr>
              <w:spacing w:before="150" w:after="150" w:line="240" w:lineRule="auto"/>
              <w:jc w:val="center"/>
              <w:rPr>
                <w:rFonts w:ascii="Times New Roman" w:eastAsia="Times New Roman" w:hAnsi="Times New Roman"/>
                <w:sz w:val="24"/>
                <w:szCs w:val="24"/>
                <w:lang w:val="uk-UA" w:eastAsia="ru-RU"/>
              </w:rPr>
            </w:pPr>
            <w:r w:rsidRPr="007F116D">
              <w:rPr>
                <w:rFonts w:ascii="Times New Roman" w:eastAsia="Times New Roman" w:hAnsi="Times New Roman"/>
                <w:sz w:val="24"/>
                <w:szCs w:val="24"/>
                <w:lang w:val="uk-UA" w:eastAsia="ru-RU"/>
              </w:rPr>
              <w:t>1</w:t>
            </w:r>
          </w:p>
        </w:tc>
        <w:tc>
          <w:tcPr>
            <w:tcW w:w="1550" w:type="pct"/>
            <w:shd w:val="clear" w:color="auto" w:fill="FFFFFF"/>
            <w:hideMark/>
          </w:tcPr>
          <w:p w:rsidR="00AD7413" w:rsidRPr="00AE740C" w:rsidRDefault="00AD7413" w:rsidP="00B413F2">
            <w:pPr>
              <w:spacing w:before="150" w:after="150" w:line="240" w:lineRule="auto"/>
              <w:rPr>
                <w:rFonts w:ascii="Times New Roman" w:eastAsia="Times New Roman" w:hAnsi="Times New Roman"/>
                <w:color w:val="000000" w:themeColor="text1"/>
                <w:sz w:val="24"/>
                <w:szCs w:val="24"/>
                <w:lang w:val="uk-UA" w:eastAsia="ru-RU"/>
              </w:rPr>
            </w:pPr>
            <w:r w:rsidRPr="00AE740C">
              <w:rPr>
                <w:rFonts w:ascii="Times New Roman" w:eastAsia="Times New Roman" w:hAnsi="Times New Roman"/>
                <w:color w:val="000000" w:themeColor="text1"/>
                <w:sz w:val="24"/>
                <w:szCs w:val="24"/>
                <w:lang w:val="uk-UA" w:eastAsia="ru-RU"/>
              </w:rPr>
              <w:t>Кінцевий строк подання тендерної пропозиції</w:t>
            </w:r>
          </w:p>
        </w:tc>
        <w:tc>
          <w:tcPr>
            <w:tcW w:w="3150" w:type="pct"/>
            <w:shd w:val="clear" w:color="auto" w:fill="FFFFFF"/>
            <w:hideMark/>
          </w:tcPr>
          <w:p w:rsidR="00712FB7" w:rsidRPr="00AE740C" w:rsidRDefault="00AD7413" w:rsidP="00712FB7">
            <w:pPr>
              <w:spacing w:before="150" w:after="150" w:line="240" w:lineRule="auto"/>
              <w:jc w:val="both"/>
              <w:rPr>
                <w:rFonts w:ascii="Times New Roman" w:eastAsia="Times New Roman" w:hAnsi="Times New Roman"/>
                <w:color w:val="000000" w:themeColor="text1"/>
                <w:sz w:val="24"/>
                <w:szCs w:val="24"/>
                <w:lang w:val="uk-UA" w:eastAsia="ru-RU"/>
              </w:rPr>
            </w:pPr>
            <w:r w:rsidRPr="00AE740C">
              <w:rPr>
                <w:rFonts w:ascii="Times New Roman" w:eastAsia="Times New Roman" w:hAnsi="Times New Roman"/>
                <w:color w:val="000000" w:themeColor="text1"/>
                <w:sz w:val="24"/>
                <w:szCs w:val="24"/>
                <w:lang w:val="uk-UA" w:eastAsia="ru-RU"/>
              </w:rPr>
              <w:t xml:space="preserve">Кінцевий строк подання тендерних пропозицій: </w:t>
            </w:r>
            <w:r w:rsidR="00AE740C" w:rsidRPr="00AE740C">
              <w:rPr>
                <w:rFonts w:ascii="Times New Roman" w:eastAsia="Times New Roman" w:hAnsi="Times New Roman"/>
                <w:color w:val="000000" w:themeColor="text1"/>
                <w:sz w:val="24"/>
                <w:szCs w:val="24"/>
                <w:lang w:eastAsia="ru-RU"/>
              </w:rPr>
              <w:t>2</w:t>
            </w:r>
            <w:r w:rsidR="00AE740C" w:rsidRPr="00AE740C">
              <w:rPr>
                <w:rFonts w:ascii="Times New Roman" w:eastAsia="Times New Roman" w:hAnsi="Times New Roman"/>
                <w:color w:val="000000" w:themeColor="text1"/>
                <w:sz w:val="24"/>
                <w:szCs w:val="24"/>
                <w:lang w:val="uk-UA" w:eastAsia="ru-RU"/>
              </w:rPr>
              <w:t>3</w:t>
            </w:r>
            <w:r w:rsidR="00B87522" w:rsidRPr="00AE740C">
              <w:rPr>
                <w:rFonts w:ascii="Times New Roman" w:eastAsia="Times New Roman" w:hAnsi="Times New Roman"/>
                <w:color w:val="000000" w:themeColor="text1"/>
                <w:sz w:val="24"/>
                <w:szCs w:val="24"/>
                <w:lang w:eastAsia="ru-RU"/>
              </w:rPr>
              <w:t>.</w:t>
            </w:r>
            <w:r w:rsidR="00B87522" w:rsidRPr="00AE740C">
              <w:rPr>
                <w:rFonts w:ascii="Times New Roman" w:eastAsia="Times New Roman" w:hAnsi="Times New Roman"/>
                <w:color w:val="000000" w:themeColor="text1"/>
                <w:sz w:val="24"/>
                <w:szCs w:val="24"/>
                <w:lang w:val="uk-UA" w:eastAsia="ru-RU"/>
              </w:rPr>
              <w:t>1</w:t>
            </w:r>
            <w:r w:rsidR="00712FB7" w:rsidRPr="00AE740C">
              <w:rPr>
                <w:rFonts w:ascii="Times New Roman" w:eastAsia="Times New Roman" w:hAnsi="Times New Roman"/>
                <w:color w:val="000000" w:themeColor="text1"/>
                <w:sz w:val="24"/>
                <w:szCs w:val="24"/>
                <w:lang w:val="uk-UA" w:eastAsia="ru-RU"/>
              </w:rPr>
              <w:t>1</w:t>
            </w:r>
            <w:r w:rsidR="00AE740C" w:rsidRPr="00AE740C">
              <w:rPr>
                <w:rFonts w:ascii="Times New Roman" w:eastAsia="Times New Roman" w:hAnsi="Times New Roman"/>
                <w:color w:val="000000" w:themeColor="text1"/>
                <w:sz w:val="24"/>
                <w:szCs w:val="24"/>
                <w:lang w:val="uk-UA" w:eastAsia="ru-RU"/>
              </w:rPr>
              <w:t>.2022 (00</w:t>
            </w:r>
            <w:r w:rsidR="00B87522" w:rsidRPr="00AE740C">
              <w:rPr>
                <w:rFonts w:ascii="Times New Roman" w:eastAsia="Times New Roman" w:hAnsi="Times New Roman"/>
                <w:color w:val="000000" w:themeColor="text1"/>
                <w:sz w:val="24"/>
                <w:szCs w:val="24"/>
                <w:lang w:val="uk-UA" w:eastAsia="ru-RU"/>
              </w:rPr>
              <w:t xml:space="preserve">.00) </w:t>
            </w:r>
          </w:p>
          <w:p w:rsidR="00AD7413" w:rsidRPr="00062CFC" w:rsidRDefault="00AD7413" w:rsidP="00712FB7">
            <w:pPr>
              <w:spacing w:before="150" w:after="150" w:line="240" w:lineRule="auto"/>
              <w:jc w:val="both"/>
              <w:rPr>
                <w:rFonts w:ascii="Times New Roman" w:eastAsia="Times New Roman" w:hAnsi="Times New Roman"/>
                <w:color w:val="FF0000"/>
                <w:sz w:val="24"/>
                <w:szCs w:val="24"/>
                <w:lang w:val="uk-UA" w:eastAsia="ru-RU"/>
              </w:rPr>
            </w:pPr>
            <w:r w:rsidRPr="00AE740C">
              <w:rPr>
                <w:rFonts w:ascii="Times New Roman" w:eastAsia="Times New Roman" w:hAnsi="Times New Roman"/>
                <w:color w:val="000000" w:themeColor="text1"/>
                <w:sz w:val="24"/>
                <w:szCs w:val="24"/>
                <w:lang w:val="uk-UA" w:eastAsia="ru-RU"/>
              </w:rPr>
              <w:t xml:space="preserve">Тендерні пропозиції після закінчення кінцевого строку їх </w:t>
            </w:r>
            <w:r w:rsidRPr="00AE740C">
              <w:rPr>
                <w:rFonts w:ascii="Times New Roman" w:eastAsia="Times New Roman" w:hAnsi="Times New Roman"/>
                <w:color w:val="000000" w:themeColor="text1"/>
                <w:sz w:val="24"/>
                <w:szCs w:val="24"/>
                <w:lang w:val="uk-UA" w:eastAsia="ru-RU"/>
              </w:rPr>
              <w:lastRenderedPageBreak/>
              <w:t>подання не приймаються електронною системою закупівель.</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Дата та час розкриття тендерної пропозиції</w:t>
            </w:r>
          </w:p>
        </w:tc>
        <w:tc>
          <w:tcPr>
            <w:tcW w:w="3150" w:type="pct"/>
            <w:shd w:val="clear" w:color="auto" w:fill="FFFFFF"/>
            <w:hideMark/>
          </w:tcPr>
          <w:p w:rsidR="00AD7413" w:rsidRDefault="00AD7413" w:rsidP="00502948">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Розкриття тендерних пропозицій з інформацією та документами, що підтверджують відповідність учасника кваліфікаційним критеріям та вимогам до предмета закупівлі, а також з інформацією та документами, що містять технічний опис предмета закупівлі, здійснюється автоматично електронною системою закупівель одразу після завершення електронного аукціону.</w:t>
            </w:r>
          </w:p>
          <w:p w:rsidR="00AD7413" w:rsidRPr="00244F88" w:rsidRDefault="00AD7413" w:rsidP="00502948">
            <w:pPr>
              <w:spacing w:before="150" w:after="150" w:line="240" w:lineRule="auto"/>
              <w:jc w:val="both"/>
              <w:rPr>
                <w:rFonts w:ascii="Times New Roman" w:eastAsia="Times New Roman" w:hAnsi="Times New Roman"/>
                <w:sz w:val="24"/>
                <w:szCs w:val="24"/>
                <w:lang w:val="uk-UA" w:eastAsia="ru-RU"/>
              </w:rPr>
            </w:pPr>
            <w:r w:rsidRPr="00244F88">
              <w:rPr>
                <w:rFonts w:ascii="Times New Roman" w:eastAsia="Times New Roman" w:hAnsi="Times New Roman"/>
                <w:sz w:val="24"/>
                <w:szCs w:val="24"/>
                <w:lang w:val="uk-UA" w:eastAsia="ru-RU"/>
              </w:rPr>
              <w:t>Для проведення відкритих торгів із застосуванням електронного аукціону повинно бути подано не менше двох тендерних пропозицій.</w:t>
            </w:r>
          </w:p>
          <w:p w:rsidR="00AD7413" w:rsidRPr="00244F88" w:rsidRDefault="00AD7413" w:rsidP="00502948">
            <w:pPr>
              <w:spacing w:before="150" w:after="150" w:line="240" w:lineRule="auto"/>
              <w:jc w:val="both"/>
              <w:rPr>
                <w:rFonts w:ascii="Times New Roman" w:eastAsia="Times New Roman" w:hAnsi="Times New Roman"/>
                <w:sz w:val="24"/>
                <w:szCs w:val="24"/>
                <w:lang w:eastAsia="ru-RU"/>
              </w:rPr>
            </w:pPr>
            <w:r w:rsidRPr="00244F88">
              <w:rPr>
                <w:rFonts w:ascii="Times New Roman" w:eastAsia="Times New Roman" w:hAnsi="Times New Roman"/>
                <w:sz w:val="24"/>
                <w:szCs w:val="24"/>
                <w:lang w:val="uk-UA" w:eastAsia="ru-RU"/>
              </w:rPr>
              <w:t>Якщо була подана одна тендерна пропозиція, електронна система закупівель після закінчення строку для подання тендерних пропозицій, визначених замовником в оголошенні про проведення відкритих торгів, не проводить оцінку такої тендерної пропозиції та визначає таку тендерну пропозицію найбільш економічно вигідною.</w:t>
            </w: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t>Оцінка тендерної пропозиції</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w:t>
            </w:r>
            <w:r w:rsidRPr="000A5534">
              <w:rPr>
                <w:rFonts w:ascii="Times New Roman" w:eastAsia="Times New Roman" w:hAnsi="Times New Roman"/>
                <w:sz w:val="24"/>
                <w:szCs w:val="24"/>
                <w:lang w:val="uk-UA" w:eastAsia="ru-RU"/>
              </w:rPr>
              <w:t>ерелік критеріїв оцінки та методика оцінки тендерних пропозицій із зазначенням питомої ваги кожного критерію</w:t>
            </w:r>
          </w:p>
        </w:tc>
        <w:tc>
          <w:tcPr>
            <w:tcW w:w="3150" w:type="pct"/>
            <w:shd w:val="clear" w:color="auto" w:fill="FFFFFF"/>
            <w:hideMark/>
          </w:tcPr>
          <w:p w:rsidR="00AD7413" w:rsidRDefault="00AD7413" w:rsidP="00016C3E">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Є</w:t>
            </w:r>
            <w:r w:rsidRPr="00016C3E">
              <w:rPr>
                <w:rFonts w:ascii="Times New Roman" w:eastAsia="Times New Roman" w:hAnsi="Times New Roman"/>
                <w:sz w:val="24"/>
                <w:szCs w:val="24"/>
                <w:lang w:val="uk-UA" w:eastAsia="ru-RU"/>
              </w:rPr>
              <w:t>диний критерій оцінки – Ціна – 100%.</w:t>
            </w:r>
          </w:p>
          <w:p w:rsidR="00AD7413" w:rsidRPr="00B413F2" w:rsidRDefault="00AD7413" w:rsidP="00016C3E">
            <w:pPr>
              <w:spacing w:before="150" w:after="150" w:line="240" w:lineRule="auto"/>
              <w:jc w:val="both"/>
              <w:rPr>
                <w:rFonts w:ascii="Times New Roman" w:eastAsia="Times New Roman" w:hAnsi="Times New Roman"/>
                <w:sz w:val="24"/>
                <w:szCs w:val="24"/>
                <w:lang w:val="uk-UA" w:eastAsia="ru-RU"/>
              </w:rPr>
            </w:pPr>
            <w:r w:rsidRPr="00016C3E">
              <w:rPr>
                <w:rFonts w:ascii="Times New Roman" w:eastAsia="Times New Roman" w:hAnsi="Times New Roman"/>
                <w:sz w:val="24"/>
                <w:szCs w:val="24"/>
                <w:lang w:val="uk-UA" w:eastAsia="ru-RU"/>
              </w:rPr>
              <w:t>Ціна</w:t>
            </w:r>
            <w:r>
              <w:rPr>
                <w:rFonts w:ascii="Times New Roman" w:eastAsia="Times New Roman" w:hAnsi="Times New Roman"/>
                <w:sz w:val="24"/>
                <w:szCs w:val="24"/>
                <w:lang w:val="uk-UA" w:eastAsia="ru-RU"/>
              </w:rPr>
              <w:t xml:space="preserve"> тендерної </w:t>
            </w:r>
            <w:r w:rsidRPr="00016C3E">
              <w:rPr>
                <w:rFonts w:ascii="Times New Roman" w:eastAsia="Times New Roman" w:hAnsi="Times New Roman"/>
                <w:sz w:val="24"/>
                <w:szCs w:val="24"/>
                <w:lang w:val="uk-UA" w:eastAsia="ru-RU"/>
              </w:rPr>
              <w:t xml:space="preserve">пропозиції повинна враховувати податки і збори, у тому числі, що сплачуються або мають бути сплачені відповідно до положень Податкового кодексу України. У разі, якщо учасник не є платником ПДВ, ціна </w:t>
            </w:r>
            <w:r>
              <w:rPr>
                <w:rFonts w:ascii="Times New Roman" w:eastAsia="Times New Roman" w:hAnsi="Times New Roman"/>
                <w:sz w:val="24"/>
                <w:szCs w:val="24"/>
                <w:lang w:val="uk-UA" w:eastAsia="ru-RU"/>
              </w:rPr>
              <w:t xml:space="preserve">тендерної </w:t>
            </w:r>
            <w:r w:rsidRPr="00016C3E">
              <w:rPr>
                <w:rFonts w:ascii="Times New Roman" w:eastAsia="Times New Roman" w:hAnsi="Times New Roman"/>
                <w:sz w:val="24"/>
                <w:szCs w:val="24"/>
                <w:lang w:val="uk-UA" w:eastAsia="ru-RU"/>
              </w:rPr>
              <w:t>пропозиції зазначається без ПДВ.</w:t>
            </w:r>
          </w:p>
        </w:tc>
      </w:tr>
      <w:tr w:rsidR="00AD7413" w:rsidRPr="00F32D4E"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highlight w:val="yellow"/>
                <w:lang w:val="uk-UA" w:eastAsia="ru-RU"/>
              </w:rPr>
            </w:pPr>
            <w:r w:rsidRPr="00502948">
              <w:rPr>
                <w:rFonts w:ascii="Times New Roman" w:eastAsia="Times New Roman" w:hAnsi="Times New Roman"/>
                <w:sz w:val="24"/>
                <w:szCs w:val="24"/>
                <w:lang w:val="uk-UA" w:eastAsia="ru-RU"/>
              </w:rPr>
              <w:t>Інша інформація</w:t>
            </w:r>
          </w:p>
        </w:tc>
        <w:tc>
          <w:tcPr>
            <w:tcW w:w="3150" w:type="pct"/>
            <w:shd w:val="clear" w:color="auto" w:fill="FFFFFF"/>
            <w:hideMark/>
          </w:tcPr>
          <w:p w:rsidR="00AD7413" w:rsidRDefault="00AD7413" w:rsidP="007509E9">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 xml:space="preserve">У складі </w:t>
            </w:r>
            <w:r>
              <w:rPr>
                <w:rFonts w:ascii="Times New Roman" w:eastAsia="Times New Roman" w:hAnsi="Times New Roman"/>
                <w:sz w:val="24"/>
                <w:szCs w:val="24"/>
                <w:lang w:val="uk-UA" w:eastAsia="ru-RU"/>
              </w:rPr>
              <w:t xml:space="preserve">тендерної </w:t>
            </w:r>
            <w:r w:rsidRPr="007509E9">
              <w:rPr>
                <w:rFonts w:ascii="Times New Roman" w:eastAsia="Times New Roman" w:hAnsi="Times New Roman"/>
                <w:sz w:val="24"/>
                <w:szCs w:val="24"/>
                <w:lang w:val="uk-UA" w:eastAsia="ru-RU"/>
              </w:rPr>
              <w:t xml:space="preserve">пропозиції учасник надає інформацію </w:t>
            </w:r>
            <w:r>
              <w:rPr>
                <w:rFonts w:ascii="Times New Roman" w:eastAsia="Times New Roman" w:hAnsi="Times New Roman"/>
                <w:sz w:val="24"/>
                <w:szCs w:val="24"/>
                <w:lang w:val="uk-UA" w:eastAsia="ru-RU"/>
              </w:rPr>
              <w:t xml:space="preserve">в довільній формі про те, що </w:t>
            </w:r>
            <w:r w:rsidRPr="00520942">
              <w:rPr>
                <w:rFonts w:ascii="Times New Roman" w:eastAsia="Times New Roman" w:hAnsi="Times New Roman"/>
                <w:sz w:val="24"/>
                <w:szCs w:val="24"/>
                <w:lang w:val="uk-UA" w:eastAsia="ru-RU"/>
              </w:rPr>
              <w:t xml:space="preserve">учасник процедури закупівлі </w:t>
            </w:r>
            <w:r>
              <w:rPr>
                <w:rFonts w:ascii="Times New Roman" w:eastAsia="Times New Roman" w:hAnsi="Times New Roman"/>
                <w:sz w:val="24"/>
                <w:szCs w:val="24"/>
                <w:lang w:val="uk-UA" w:eastAsia="ru-RU"/>
              </w:rPr>
              <w:t xml:space="preserve">не </w:t>
            </w:r>
            <w:r w:rsidRPr="00520942">
              <w:rPr>
                <w:rFonts w:ascii="Times New Roman" w:eastAsia="Times New Roman" w:hAnsi="Times New Roman"/>
                <w:sz w:val="24"/>
                <w:szCs w:val="24"/>
                <w:lang w:val="uk-UA" w:eastAsia="ru-RU"/>
              </w:rPr>
              <w:t xml:space="preserve">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w:t>
            </w:r>
            <w:r w:rsidRPr="00520942">
              <w:rPr>
                <w:rFonts w:ascii="Times New Roman" w:eastAsia="Times New Roman" w:hAnsi="Times New Roman"/>
                <w:sz w:val="24"/>
                <w:szCs w:val="24"/>
                <w:lang w:val="uk-UA" w:eastAsia="ru-RU"/>
              </w:rPr>
              <w:lastRenderedPageBreak/>
              <w:t>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Pr>
                <w:rFonts w:ascii="Times New Roman" w:eastAsia="Times New Roman" w:hAnsi="Times New Roman"/>
                <w:sz w:val="24"/>
                <w:szCs w:val="24"/>
                <w:lang w:val="uk-UA" w:eastAsia="ru-RU"/>
              </w:rPr>
              <w:t xml:space="preserve">. На підтвердження інформації зазначено у довідці в довільній формі учасник надає Витяг з Єдиного </w:t>
            </w:r>
            <w:r w:rsidRPr="00520942">
              <w:rPr>
                <w:rFonts w:ascii="Times New Roman" w:eastAsia="Times New Roman" w:hAnsi="Times New Roman"/>
                <w:sz w:val="24"/>
                <w:szCs w:val="24"/>
                <w:lang w:val="uk-UA" w:eastAsia="ru-RU"/>
              </w:rPr>
              <w:t>державного реєстру юридичних осіб, фізичних осіб - підприємців та громадських формувань</w:t>
            </w:r>
            <w:r>
              <w:rPr>
                <w:rFonts w:ascii="Times New Roman" w:eastAsia="Times New Roman" w:hAnsi="Times New Roman"/>
                <w:sz w:val="24"/>
                <w:szCs w:val="24"/>
                <w:lang w:val="uk-UA" w:eastAsia="ru-RU"/>
              </w:rPr>
              <w:t>.</w:t>
            </w:r>
          </w:p>
          <w:p w:rsidR="00AD7413" w:rsidRDefault="00AD7413" w:rsidP="00520942">
            <w:pPr>
              <w:spacing w:before="150" w:after="150" w:line="240" w:lineRule="auto"/>
              <w:jc w:val="both"/>
              <w:rPr>
                <w:rFonts w:ascii="Times New Roman" w:eastAsia="Times New Roman" w:hAnsi="Times New Roman"/>
                <w:sz w:val="24"/>
                <w:szCs w:val="24"/>
                <w:lang w:val="uk-UA" w:eastAsia="ru-RU"/>
              </w:rPr>
            </w:pPr>
            <w:r w:rsidRPr="007509E9">
              <w:rPr>
                <w:rFonts w:ascii="Times New Roman" w:eastAsia="Times New Roman" w:hAnsi="Times New Roman"/>
                <w:sz w:val="24"/>
                <w:szCs w:val="24"/>
                <w:lang w:val="uk-UA" w:eastAsia="ru-RU"/>
              </w:rPr>
              <w:t xml:space="preserve">У разі ненадання учасником </w:t>
            </w:r>
            <w:r>
              <w:rPr>
                <w:rFonts w:ascii="Times New Roman" w:eastAsia="Times New Roman" w:hAnsi="Times New Roman"/>
                <w:sz w:val="24"/>
                <w:szCs w:val="24"/>
                <w:lang w:val="uk-UA" w:eastAsia="ru-RU"/>
              </w:rPr>
              <w:t xml:space="preserve">довідки в довільній формі та / абоВитягу з Єдиного </w:t>
            </w:r>
            <w:r w:rsidRPr="00520942">
              <w:rPr>
                <w:rFonts w:ascii="Times New Roman" w:eastAsia="Times New Roman" w:hAnsi="Times New Roman"/>
                <w:sz w:val="24"/>
                <w:szCs w:val="24"/>
                <w:lang w:val="uk-UA" w:eastAsia="ru-RU"/>
              </w:rPr>
              <w:t>державного реєстру юридичних осіб, фізичних осіб - підприємців та громадських формувань</w:t>
            </w:r>
            <w:r>
              <w:rPr>
                <w:rFonts w:ascii="Times New Roman" w:eastAsia="Times New Roman" w:hAnsi="Times New Roman"/>
                <w:sz w:val="24"/>
                <w:szCs w:val="24"/>
                <w:lang w:val="uk-UA" w:eastAsia="ru-RU"/>
              </w:rPr>
              <w:t xml:space="preserve"> та / або </w:t>
            </w:r>
            <w:r w:rsidRPr="007509E9">
              <w:rPr>
                <w:rFonts w:ascii="Times New Roman" w:eastAsia="Times New Roman" w:hAnsi="Times New Roman"/>
                <w:sz w:val="24"/>
                <w:szCs w:val="24"/>
                <w:lang w:val="uk-UA" w:eastAsia="ru-RU"/>
              </w:rPr>
              <w:t xml:space="preserve">у випадку якщо </w:t>
            </w:r>
            <w:r w:rsidRPr="00520942">
              <w:rPr>
                <w:rFonts w:ascii="Times New Roman" w:eastAsia="Times New Roman" w:hAnsi="Times New Roman"/>
                <w:sz w:val="24"/>
                <w:szCs w:val="24"/>
                <w:lang w:val="uk-UA" w:eastAsia="ru-RU"/>
              </w:rPr>
              <w:t>учасник процедури закупівлі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sidRPr="007509E9">
              <w:rPr>
                <w:rFonts w:ascii="Times New Roman" w:eastAsia="Times New Roman" w:hAnsi="Times New Roman"/>
                <w:sz w:val="24"/>
                <w:szCs w:val="24"/>
                <w:lang w:val="uk-UA" w:eastAsia="ru-RU"/>
              </w:rPr>
              <w:t xml:space="preserve">, замовник відхиляє такого учасника </w:t>
            </w:r>
            <w:r w:rsidRPr="00520942">
              <w:rPr>
                <w:rFonts w:ascii="Times New Roman" w:eastAsia="Times New Roman" w:hAnsi="Times New Roman"/>
                <w:sz w:val="24"/>
                <w:szCs w:val="24"/>
                <w:lang w:val="uk-UA" w:eastAsia="ru-RU"/>
              </w:rPr>
              <w:t xml:space="preserve">на підставі абзацу 7 підпункту 1 пункту 41 Особливостей, а саме: учасник процедури закупівлі 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w:t>
            </w:r>
            <w:r w:rsidRPr="00520942">
              <w:rPr>
                <w:rFonts w:ascii="Times New Roman" w:eastAsia="Times New Roman" w:hAnsi="Times New Roman"/>
                <w:sz w:val="24"/>
                <w:szCs w:val="24"/>
                <w:lang w:val="uk-UA" w:eastAsia="ru-RU"/>
              </w:rPr>
              <w:lastRenderedPageBreak/>
              <w:t>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Pr>
                <w:rFonts w:ascii="Times New Roman" w:eastAsia="Times New Roman" w:hAnsi="Times New Roman"/>
                <w:sz w:val="24"/>
                <w:szCs w:val="24"/>
                <w:lang w:val="uk-UA" w:eastAsia="ru-RU"/>
              </w:rPr>
              <w:t>.</w:t>
            </w:r>
          </w:p>
          <w:p w:rsidR="00AD7413" w:rsidRDefault="00AD7413" w:rsidP="007509E9">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Учасник у складі тендерної пропозиції має надати довідку в довільній формі про те, що він не здійснює господарську діяльність або його місцезнаходження (місце проживання – для фізичних осіб-підприємців) не знаходиться на тимчасово окупованій території. У разі, якщо місцезнаходження учасника зареєстроване на тимчасово окупованій території, учасник має надати підтвердження зміни податкової адреси на іншу територію України видане уповноваженим на це органом. </w:t>
            </w:r>
          </w:p>
          <w:p w:rsidR="00AD7413" w:rsidRDefault="00AD7413" w:rsidP="007509E9">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Тимчасово окупованою територією є частини території України, в межах яких збройні формування Російської Федерації та окупаційна адміністрація Російської Федерації встановили та здійснюють фактичний контроль або в межах яких збройні формування Російської Федерації встановили та здійснюють загальний контроль з метою встановлення окупаційної адміністрації Російської Федерації. </w:t>
            </w:r>
          </w:p>
          <w:p w:rsidR="00AD7413" w:rsidRDefault="00AD7413" w:rsidP="00877A5C">
            <w:pPr>
              <w:spacing w:before="150" w:after="150" w:line="240" w:lineRule="auto"/>
              <w:jc w:val="both"/>
              <w:rPr>
                <w:rFonts w:ascii="Times New Roman" w:eastAsia="Times New Roman" w:hAnsi="Times New Roman"/>
                <w:sz w:val="24"/>
                <w:szCs w:val="24"/>
                <w:lang w:val="uk-UA" w:eastAsia="ru-RU"/>
              </w:rPr>
            </w:pPr>
            <w:r w:rsidRPr="007F1012">
              <w:rPr>
                <w:rFonts w:ascii="Times New Roman" w:eastAsia="Times New Roman" w:hAnsi="Times New Roman"/>
                <w:sz w:val="24"/>
                <w:szCs w:val="24"/>
                <w:lang w:val="uk-UA" w:eastAsia="ru-RU"/>
              </w:rPr>
              <w:t xml:space="preserve">У разі ненадання учасником інформації або у випадку якщо учасник зареєстрований на тимчасово окупованій території та не надав у складі тендерної пропозиції підтвердження зміни податкової адреси на іншу територію України видане уповноваженим на це органом, замовник відхиляє його тендерну пропозицію на </w:t>
            </w:r>
            <w:r w:rsidRPr="001B5F21">
              <w:rPr>
                <w:rFonts w:ascii="Times New Roman" w:eastAsia="Times New Roman" w:hAnsi="Times New Roman"/>
                <w:sz w:val="24"/>
                <w:szCs w:val="24"/>
                <w:lang w:val="uk-UA" w:eastAsia="ru-RU"/>
              </w:rPr>
              <w:t>підставі абзацу 5підпункту 2 пункту 41 Особливостей, а саме: тендерна пропозиція не відповідає вимогам, установленим у тендерній документації відповідно до абзацу першого частини третьої статті 22 Закону.</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Якщо замовником під час розгляду тендерної пропозиції учасника процедури закупівлі виявлено невідповідності в інформації та/або документах, що подані учасником процедури закупівлі у тендерній пропозиції та/або подання яких передбачалося тендерною документацією, він розміщує у строк, який не може бути меншим ніж два робочі дні до закінчення строку розгляду тендерних пропозицій, повідомлення з вимогою про усунення таких невідповідностей в електронній системі закупівель.</w:t>
            </w:r>
          </w:p>
          <w:p w:rsidR="00AD7413"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Під невідповідністю в інформації та/або документах, що подані учасником процедури закупівлі у складі тендерній пропозиції та/або подання яких вимагається тендерною документацією, розуміється у тому числі відсутність у складі тендерної пропозиції інформації та/або документів, подання яких передбачається тендерною документацією (крім випадків відсутності забезпечення тендерної пропозиції, якщо таке забезпечення вимагалося замовником, та/або інформації (та/або документів) про технічні та якісні характеристики предмета закупівлі, що </w:t>
            </w:r>
            <w:r w:rsidRPr="00877A5C">
              <w:rPr>
                <w:rFonts w:ascii="Times New Roman" w:eastAsia="Times New Roman" w:hAnsi="Times New Roman"/>
                <w:sz w:val="24"/>
                <w:szCs w:val="24"/>
                <w:lang w:val="uk-UA" w:eastAsia="ru-RU"/>
              </w:rPr>
              <w:lastRenderedPageBreak/>
              <w:t xml:space="preserve">пропонується учасником процедури в його тендерній пропозиції). </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Невідповідністю в інформації та/або документах, які надаються учасником процедури закупівлі на виконання вимог технічної специфікації до предмета закупівлі, вважаються помилки, виправлення яких не призводить до зміни предмета закупівлі, запропонованого учасником процедури закупівлі у складі його тендерної пропозиції, найменування товару, марки, моделі тощо.</w:t>
            </w:r>
          </w:p>
          <w:p w:rsidR="00AD7413"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не може розміщувати щодо одного і того ж учасника процедури закупівлі більше ніж один раз повідомлення з вимогою про усунення невідповідностей в інформації та/або документах, що подані учасником процедури закупівлі у складі тендерної пропозиції, крім випадків, пов’язаних з виконанням рішення органу оскарження.</w:t>
            </w:r>
          </w:p>
          <w:p w:rsidR="00AD7413" w:rsidRPr="00B413F2" w:rsidRDefault="00AD7413" w:rsidP="00A374CC">
            <w:pPr>
              <w:spacing w:before="150" w:after="150" w:line="240" w:lineRule="auto"/>
              <w:jc w:val="both"/>
              <w:rPr>
                <w:rFonts w:ascii="Times New Roman" w:eastAsia="Times New Roman" w:hAnsi="Times New Roman"/>
                <w:sz w:val="24"/>
                <w:szCs w:val="24"/>
                <w:highlight w:val="yellow"/>
                <w:lang w:val="uk-UA" w:eastAsia="ru-RU"/>
              </w:rPr>
            </w:pPr>
            <w:r w:rsidRPr="00427DE2">
              <w:rPr>
                <w:rFonts w:ascii="Times New Roman" w:eastAsia="Times New Roman" w:hAnsi="Times New Roman"/>
                <w:sz w:val="24"/>
                <w:szCs w:val="24"/>
                <w:lang w:val="uk-UA" w:eastAsia="ru-RU"/>
              </w:rPr>
              <w:t xml:space="preserve">Замовник має право звернутися за підтвердженням інформації, наданої учасником, до органів державної влади, підприємств, установ, організацій відповідно до їх компетенції. У разі отримання достовірної інформації про невідповідність переможця процедури закупівлі вимогам кваліфікаційних критеріїв, підставам, установленим частиною </w:t>
            </w:r>
            <w:r>
              <w:rPr>
                <w:rFonts w:ascii="Times New Roman" w:eastAsia="Times New Roman" w:hAnsi="Times New Roman"/>
                <w:sz w:val="24"/>
                <w:szCs w:val="24"/>
                <w:lang w:val="uk-UA" w:eastAsia="ru-RU"/>
              </w:rPr>
              <w:t>1</w:t>
            </w:r>
            <w:r w:rsidRPr="00427DE2">
              <w:rPr>
                <w:rFonts w:ascii="Times New Roman" w:eastAsia="Times New Roman" w:hAnsi="Times New Roman"/>
                <w:sz w:val="24"/>
                <w:szCs w:val="24"/>
                <w:lang w:val="uk-UA" w:eastAsia="ru-RU"/>
              </w:rPr>
              <w:t xml:space="preserve"> статті 17 цього Закону, або факту зазначення у тендерній пропозиції будь-якої недостовірної інформації, що є суттєвою при визначенні результатів процедури закупівлі, замовник відхиляє тендерну пропозицію такого учасника.</w:t>
            </w:r>
          </w:p>
        </w:tc>
      </w:tr>
      <w:tr w:rsidR="00AD7413" w:rsidRPr="00F32D4E"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3</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Відхилення тендерних пропозицій</w:t>
            </w:r>
          </w:p>
        </w:tc>
        <w:tc>
          <w:tcPr>
            <w:tcW w:w="3150" w:type="pct"/>
            <w:shd w:val="clear" w:color="auto" w:fill="FFFFFF"/>
            <w:hideMark/>
          </w:tcPr>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відхиляє тендерну пропозицію із зазначенням аргументації в електронній системі закупівель у разі, коли:</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учасник процедури закупівлі:</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зазначив у тендерній пропозиції недостовірну інформацію, що є суттєвою для визначення результатів відкритих торгів, яку замовником виявлено згідно з абзацом другим частини п’ятнадцятої статті 29 Закону;</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забезпечення тендерної пропозиції, якщо таке забезпечення вимагалося замовником, та/або забезпечення тендерної пропозиції не відповідає умовам, що визначені замовником у тендерній документації до такого забезпечення тендерної пропозиції;</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не виправив виявлені замовником після розкриття тендерних пропозицій невідповідності в інформації та/або документах, що подані ним у складі своєї тендерної пропозиції, та/або змінив предмет закупівлі (його найменування, марку, модель тощо) під час виправлення виявлених замовником невідповідностей, протягом 24 годин з моменту </w:t>
            </w:r>
            <w:r w:rsidRPr="00877A5C">
              <w:rPr>
                <w:rFonts w:ascii="Times New Roman" w:eastAsia="Times New Roman" w:hAnsi="Times New Roman"/>
                <w:sz w:val="24"/>
                <w:szCs w:val="24"/>
                <w:lang w:val="uk-UA" w:eastAsia="ru-RU"/>
              </w:rPr>
              <w:lastRenderedPageBreak/>
              <w:t>розміщення замовником в електронній системі закупівель повідомлення з вимогою про усунення таких невідповідностей;</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обґрунтування аномально низької ціни тендерної пропозиції протягом строку, визначеного в частині чотирнадцятій статті 29 Закону;</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визначив конфіденційною інформацію, що не може бути визначена як конфіденційна відповідно до вимог частини другої статті 28 Закону;</w:t>
            </w:r>
          </w:p>
          <w:p w:rsidR="00AD7413" w:rsidRPr="00877A5C" w:rsidRDefault="00AD7413" w:rsidP="00877A5C">
            <w:pPr>
              <w:pStyle w:val="a4"/>
              <w:numPr>
                <w:ilvl w:val="0"/>
                <w:numId w:val="23"/>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юридичною особою – резидентом Російської Федерації/Республіки Білорусь державної форми власності, юридичною особою, створеною та/або зареєстрованою відповідно до законодавства Російської Федерації/Республіки Білорусь, та/або юридичною особою, кінцевим бенефіціарним власником (власником) якої є резидент (резиденти) Російської Федерації/Республіки Білорусь, або фізичною особою (фізичною особою – підприємцем) – резидентом Російської Федерації/Республіки Білорусь, або є суб’єктом господарювання, що здійснює продаж товарів, робіт, послуг походженням з Російської Федерації/Республіки Білорусь (за винятком товарів, робіт та послуг, необхідних для ремонту та обслуговування товарів, придбаних до набрання чинності постановою Кабінету Міністрів України від 12 жовтня 2022 р. № 1178 “Про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тендерна пропозиція:</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відповідає умовам технічної специфікації та іншим вимогам щодо предмета закупівлі тендерної документації;</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викладена іншою мовою (мовами), ніж мова (мови), що передбачена тендерною документацією;</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такою, строк дії якої закінчився;</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є такою, ціна якої перевищує очікувану вартість предмета закупівлі, визначену замовником в оголошенні про проведення відкритих торгів, якщо замовник у тендерній документації не зазначив про прийняття до розгляду тендерної пропозиції, ціна якої є вищою, ніж очікувана вартість предмета закупівлі, визначена замовником в оголошенні про проведення відкритих торгів, та/або не зазначив прийнятний відсоток перевищення або відсоток перевищення є більшим, ніж зазначений замовником в тендерній документації;</w:t>
            </w:r>
          </w:p>
          <w:p w:rsidR="00AD7413" w:rsidRPr="00877A5C" w:rsidRDefault="00AD7413" w:rsidP="00877A5C">
            <w:pPr>
              <w:pStyle w:val="a4"/>
              <w:numPr>
                <w:ilvl w:val="0"/>
                <w:numId w:val="24"/>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не відповідає вимогам, установленим у тендерній </w:t>
            </w:r>
            <w:r w:rsidRPr="00877A5C">
              <w:rPr>
                <w:rFonts w:ascii="Times New Roman" w:eastAsia="Times New Roman" w:hAnsi="Times New Roman"/>
                <w:sz w:val="24"/>
                <w:szCs w:val="24"/>
                <w:lang w:val="uk-UA" w:eastAsia="ru-RU"/>
              </w:rPr>
              <w:lastRenderedPageBreak/>
              <w:t>документації відповідно до абзацу першого частини третьої статті 22 Закону;</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3) переможець процедури закупівлі:</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відмовився від підписання договору про закупівлю відповідно до вимог тендерної документації або укладення договору про закупівлю;</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копію ліцензії або документа дозвільного характеру (у разі їх наявності) відповідно до частини другої статті 41 Закону;</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не надав забезпечення виконання договору про закупівлю, якщо таке забезпечення вимагалося замовником;</w:t>
            </w:r>
          </w:p>
          <w:p w:rsidR="00AD7413" w:rsidRPr="00877A5C" w:rsidRDefault="00AD7413" w:rsidP="00877A5C">
            <w:pPr>
              <w:pStyle w:val="a4"/>
              <w:numPr>
                <w:ilvl w:val="0"/>
                <w:numId w:val="25"/>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надав недостовірну інформацію, що є суттєвою для визначення результатів процедури закупівлі, яку замовником виявлено згідно з абзацом другим частини п’ятнадцятої статті 29 Закону.</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може відхилити тендерну пропозицію із зазначенням аргументації в електронній системі закупівель у разі, коли:</w:t>
            </w:r>
          </w:p>
          <w:p w:rsidR="00AD7413" w:rsidRPr="00877A5C" w:rsidRDefault="00AD7413" w:rsidP="00877A5C">
            <w:pPr>
              <w:pStyle w:val="a4"/>
              <w:numPr>
                <w:ilvl w:val="0"/>
                <w:numId w:val="2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учасник процедури закупівлі надав неналежне обґрунтування щодо ціни або вартості відповідних товарів, робіт чи послуг тендерної пропозиції, що є аномально низькою;</w:t>
            </w:r>
          </w:p>
          <w:p w:rsidR="00AD7413" w:rsidRPr="00877A5C" w:rsidRDefault="00AD7413" w:rsidP="00877A5C">
            <w:pPr>
              <w:pStyle w:val="a4"/>
              <w:numPr>
                <w:ilvl w:val="0"/>
                <w:numId w:val="27"/>
              </w:num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учасник процедури закупівлі не виконав свої зобов’язання за раніше укладеним договором про закупівлю із тим самим замовником, що призвело до застосування санкції у вигляді штрафів та/або відшкодування збитків протягом трьох років з дати їх застосування, з наданням документального підтвердження застосування до такого учасника санкції (рішення суду або факт добровільної сплати штрафу, або відшкодування збитків).</w:t>
            </w:r>
          </w:p>
          <w:p w:rsidR="00AD7413" w:rsidRDefault="00AD7413" w:rsidP="00502948">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зобов’язаний відхилити тендерну пропозицію переможця процедури закупівлі в разі, коли наявні підстави, визначені статтею 17 Закону (крім пункту 13 частини першої статті 17 Закону).</w:t>
            </w:r>
          </w:p>
          <w:p w:rsidR="00AD7413" w:rsidRPr="00D0542B" w:rsidRDefault="00AD7413" w:rsidP="00502948">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Інформація про відхилення тендерної пропозиції, у тому числі підстави такого відхилення (з посиланням на відповідні положення цих особливостей та умови тендерної документації, яким така тендерна пропозиція та/або учасник не відповідають, із зазначенням, у чому саме полягає така невідповідність), протягом одного дня з дати ухвалення рішення оприлюднюється в електронній системі закупівель та автоматично надсилається учаснику процедури закупівлі/переможцю процедури закупівлі, </w:t>
            </w:r>
            <w:r w:rsidRPr="00877A5C">
              <w:rPr>
                <w:rFonts w:ascii="Times New Roman" w:eastAsia="Times New Roman" w:hAnsi="Times New Roman"/>
                <w:sz w:val="24"/>
                <w:szCs w:val="24"/>
                <w:lang w:val="uk-UA" w:eastAsia="ru-RU"/>
              </w:rPr>
              <w:lastRenderedPageBreak/>
              <w:t>тендерна пропозиція якого відхилена, через електронну систему закупівель.</w:t>
            </w:r>
          </w:p>
        </w:tc>
      </w:tr>
      <w:tr w:rsidR="00AD7413" w:rsidRPr="000A74B5" w:rsidTr="00B413F2">
        <w:tc>
          <w:tcPr>
            <w:tcW w:w="5000" w:type="pct"/>
            <w:gridSpan w:val="3"/>
            <w:shd w:val="clear" w:color="auto" w:fill="FFFFFF"/>
            <w:hideMark/>
          </w:tcPr>
          <w:p w:rsidR="00AD7413" w:rsidRPr="00B413F2" w:rsidRDefault="00AD7413" w:rsidP="003A00C6">
            <w:pPr>
              <w:spacing w:after="0" w:line="240" w:lineRule="auto"/>
              <w:jc w:val="center"/>
              <w:rPr>
                <w:rFonts w:ascii="Times New Roman" w:eastAsia="Times New Roman" w:hAnsi="Times New Roman"/>
                <w:b/>
                <w:bCs/>
                <w:sz w:val="24"/>
                <w:szCs w:val="24"/>
                <w:lang w:val="uk-UA" w:eastAsia="ru-RU"/>
              </w:rPr>
            </w:pPr>
            <w:r w:rsidRPr="00B413F2">
              <w:rPr>
                <w:rFonts w:ascii="Times New Roman" w:eastAsia="Times New Roman" w:hAnsi="Times New Roman"/>
                <w:b/>
                <w:bCs/>
                <w:sz w:val="24"/>
                <w:szCs w:val="24"/>
                <w:lang w:val="uk-UA" w:eastAsia="ru-RU"/>
              </w:rPr>
              <w:lastRenderedPageBreak/>
              <w:t xml:space="preserve">Результати </w:t>
            </w:r>
            <w:r>
              <w:rPr>
                <w:rFonts w:ascii="Times New Roman" w:eastAsia="Times New Roman" w:hAnsi="Times New Roman"/>
                <w:b/>
                <w:bCs/>
                <w:sz w:val="24"/>
                <w:szCs w:val="24"/>
                <w:lang w:val="uk-UA" w:eastAsia="ru-RU"/>
              </w:rPr>
              <w:t>тендеру</w:t>
            </w:r>
            <w:r w:rsidRPr="00B413F2">
              <w:rPr>
                <w:rFonts w:ascii="Times New Roman" w:eastAsia="Times New Roman" w:hAnsi="Times New Roman"/>
                <w:b/>
                <w:bCs/>
                <w:sz w:val="24"/>
                <w:szCs w:val="24"/>
                <w:lang w:val="uk-UA" w:eastAsia="ru-RU"/>
              </w:rPr>
              <w:t xml:space="preserve"> та укладання договору про закупівлю</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1</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Відміна замовником </w:t>
            </w:r>
            <w:r>
              <w:rPr>
                <w:rFonts w:ascii="Times New Roman" w:eastAsia="Times New Roman" w:hAnsi="Times New Roman"/>
                <w:sz w:val="24"/>
                <w:szCs w:val="24"/>
                <w:lang w:val="uk-UA" w:eastAsia="ru-RU"/>
              </w:rPr>
              <w:t>тендеру</w:t>
            </w:r>
            <w:r w:rsidRPr="00B413F2">
              <w:rPr>
                <w:rFonts w:ascii="Times New Roman" w:eastAsia="Times New Roman" w:hAnsi="Times New Roman"/>
                <w:sz w:val="24"/>
                <w:szCs w:val="24"/>
                <w:lang w:val="uk-UA" w:eastAsia="ru-RU"/>
              </w:rPr>
              <w:t xml:space="preserve"> чи визнання </w:t>
            </w:r>
            <w:r>
              <w:rPr>
                <w:rFonts w:ascii="Times New Roman" w:eastAsia="Times New Roman" w:hAnsi="Times New Roman"/>
                <w:sz w:val="24"/>
                <w:szCs w:val="24"/>
                <w:lang w:val="uk-UA" w:eastAsia="ru-RU"/>
              </w:rPr>
              <w:t>його</w:t>
            </w:r>
            <w:r w:rsidRPr="00B413F2">
              <w:rPr>
                <w:rFonts w:ascii="Times New Roman" w:eastAsia="Times New Roman" w:hAnsi="Times New Roman"/>
                <w:sz w:val="24"/>
                <w:szCs w:val="24"/>
                <w:lang w:val="uk-UA" w:eastAsia="ru-RU"/>
              </w:rPr>
              <w:t xml:space="preserve"> таким, що не відбу</w:t>
            </w:r>
            <w:r>
              <w:rPr>
                <w:rFonts w:ascii="Times New Roman" w:eastAsia="Times New Roman" w:hAnsi="Times New Roman"/>
                <w:sz w:val="24"/>
                <w:szCs w:val="24"/>
                <w:lang w:val="uk-UA" w:eastAsia="ru-RU"/>
              </w:rPr>
              <w:t>вся</w:t>
            </w:r>
          </w:p>
        </w:tc>
        <w:tc>
          <w:tcPr>
            <w:tcW w:w="3150" w:type="pct"/>
            <w:shd w:val="clear" w:color="auto" w:fill="FFFFFF"/>
            <w:hideMark/>
          </w:tcPr>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Замовник відміняє відкриті торги у разі:</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відсутності подальшої потреби в закупівлі товарів, робіт чи послуг;</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неможливості усунення порушень, що виникли через виявлені порушення вимог законодавства у сфері публічних закупівель, з описом таких порушень;</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3) скорочення обсягу видатків на здійснення закупівлі товарів, робіт чи послуг;</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4) коли здійснення закупівлі стало неможливим внаслідок дії обставин непереборної сили.</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У разі відміни відкритих торгів замовник протягом одного робочого дня з дати прийняття відповідного рішення зазначає в електронній системі закупівель підстави прийняття такого рішення. </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Відкриті торги автоматично відміняються електронною системою закупівель у разі:</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1) відхилення всіх тендерних пропозицій (у тому числі, якщо була подана одна тендерна пропозиція, яка відхилена замовником) згідно з цими особливостями;</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2) неподання жодної тендерної пропозиції для участі у відкритих торгах у строк, установлений замовником згідно з цими особливостями.</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Електронною системою закупівель автоматично протягом одного робочого дня з дати настання підстав для відміни відкритих торгів, визначених цим пунктом, оприлюднюється інформація про відміну відкритих торгів.</w:t>
            </w:r>
          </w:p>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Відкриті торги можуть бути відмінені частково (за лотом).</w:t>
            </w:r>
          </w:p>
          <w:p w:rsidR="00AD7413" w:rsidRPr="00877A5C" w:rsidRDefault="00AD7413" w:rsidP="00877A5C">
            <w:pPr>
              <w:spacing w:before="150" w:after="150" w:line="240" w:lineRule="auto"/>
              <w:jc w:val="both"/>
              <w:rPr>
                <w:rFonts w:ascii="Times New Roman" w:eastAsia="Times New Roman" w:hAnsi="Times New Roman"/>
                <w:sz w:val="24"/>
                <w:szCs w:val="24"/>
                <w:lang w:eastAsia="ru-RU"/>
              </w:rPr>
            </w:pPr>
            <w:r w:rsidRPr="00877A5C">
              <w:rPr>
                <w:rFonts w:ascii="Times New Roman" w:eastAsia="Times New Roman" w:hAnsi="Times New Roman"/>
                <w:sz w:val="24"/>
                <w:szCs w:val="24"/>
                <w:lang w:val="uk-UA" w:eastAsia="ru-RU"/>
              </w:rPr>
              <w:t>Інформація про відміну відкритих торгів автоматично надсилається всім учасникам процедури закупівлі електронною системою закупівель в день її оприлюднення.</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2</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Строк укладання договору</w:t>
            </w:r>
            <w:r>
              <w:rPr>
                <w:rFonts w:ascii="Times New Roman" w:eastAsia="Times New Roman" w:hAnsi="Times New Roman"/>
                <w:sz w:val="24"/>
                <w:szCs w:val="24"/>
                <w:lang w:val="uk-UA" w:eastAsia="ru-RU"/>
              </w:rPr>
              <w:t xml:space="preserve"> про закупівлю</w:t>
            </w:r>
          </w:p>
        </w:tc>
        <w:tc>
          <w:tcPr>
            <w:tcW w:w="3150" w:type="pct"/>
            <w:shd w:val="clear" w:color="auto" w:fill="FFFFFF"/>
            <w:hideMark/>
          </w:tcPr>
          <w:p w:rsidR="00AD7413" w:rsidRPr="00877A5C"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З метою забезпечення права на оскарження рішень замовника до органу оскарження договір про закупівлю не може бути укладено раніше ніж через п’ять днів з дати оприлюднення в електронній системі закупівель повідомлення про намір укласти договір про закупівлю.</w:t>
            </w:r>
          </w:p>
          <w:p w:rsidR="00AD7413"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 xml:space="preserve">Замовник укладає договір про закупівлю з учасником, який визнаний переможцем процедури закупівлі, протягом строку дії його пропозиції, не пізніше ніж через </w:t>
            </w:r>
            <w:r w:rsidRPr="00877A5C">
              <w:rPr>
                <w:rFonts w:ascii="Times New Roman" w:eastAsia="Times New Roman" w:hAnsi="Times New Roman"/>
                <w:sz w:val="24"/>
                <w:szCs w:val="24"/>
                <w:lang w:val="uk-UA" w:eastAsia="ru-RU"/>
              </w:rPr>
              <w:lastRenderedPageBreak/>
              <w:t xml:space="preserve">15 днів з дати прийняття рішення про намір укласти договір про закупівлю відповідно до вимог тендерної документації та тендерної пропозиції переможця процедури закупівлі. У випадку обґрунтованої необхідності строк для укладення договору може бути продовжений до 60 днів. </w:t>
            </w:r>
          </w:p>
          <w:p w:rsidR="00AD7413" w:rsidRPr="00B413F2" w:rsidRDefault="00AD7413" w:rsidP="00877A5C">
            <w:pPr>
              <w:spacing w:before="150" w:after="150" w:line="240" w:lineRule="auto"/>
              <w:jc w:val="both"/>
              <w:rPr>
                <w:rFonts w:ascii="Times New Roman" w:eastAsia="Times New Roman" w:hAnsi="Times New Roman"/>
                <w:sz w:val="24"/>
                <w:szCs w:val="24"/>
                <w:lang w:val="uk-UA" w:eastAsia="ru-RU"/>
              </w:rPr>
            </w:pPr>
            <w:r w:rsidRPr="00877A5C">
              <w:rPr>
                <w:rFonts w:ascii="Times New Roman" w:eastAsia="Times New Roman" w:hAnsi="Times New Roman"/>
                <w:sz w:val="24"/>
                <w:szCs w:val="24"/>
                <w:lang w:val="uk-UA" w:eastAsia="ru-RU"/>
              </w:rPr>
              <w:t>У разі подання скарги до органу оскарження після оприлюднення в електронній системі закупівель повідомлення про намір укласти договір про закупівлю перебіг строку для укладення договору про закупівлю зупиняється.</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3</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Проект договору про закупівлю</w:t>
            </w:r>
          </w:p>
        </w:tc>
        <w:tc>
          <w:tcPr>
            <w:tcW w:w="3150" w:type="pct"/>
            <w:shd w:val="clear" w:color="auto" w:fill="FFFFFF"/>
            <w:hideMark/>
          </w:tcPr>
          <w:p w:rsidR="00AD7413" w:rsidRPr="00B413F2" w:rsidRDefault="00AD7413" w:rsidP="00502948">
            <w:pPr>
              <w:spacing w:before="150" w:after="15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Проект договору про закупівлю викладений у Додатку № 4 до тендерної документації.</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4</w:t>
            </w:r>
          </w:p>
        </w:tc>
        <w:tc>
          <w:tcPr>
            <w:tcW w:w="1550" w:type="pct"/>
            <w:shd w:val="clear" w:color="auto" w:fill="FFFFFF"/>
            <w:hideMark/>
          </w:tcPr>
          <w:p w:rsidR="00AD7413" w:rsidRPr="00B97E25" w:rsidRDefault="00AD7413" w:rsidP="00B413F2">
            <w:pPr>
              <w:spacing w:before="150" w:after="150" w:line="240" w:lineRule="auto"/>
              <w:rPr>
                <w:rFonts w:ascii="Times New Roman" w:eastAsia="Times New Roman" w:hAnsi="Times New Roman"/>
                <w:sz w:val="24"/>
                <w:szCs w:val="24"/>
                <w:lang w:val="uk-UA" w:eastAsia="ru-RU"/>
              </w:rPr>
            </w:pPr>
            <w:r w:rsidRPr="00B97E25">
              <w:rPr>
                <w:rFonts w:ascii="Times New Roman" w:eastAsia="Times New Roman" w:hAnsi="Times New Roman"/>
                <w:sz w:val="24"/>
                <w:szCs w:val="24"/>
                <w:lang w:val="uk-UA" w:eastAsia="ru-RU"/>
              </w:rPr>
              <w:t>Умови укладання договору про закупівлю</w:t>
            </w:r>
          </w:p>
        </w:tc>
        <w:tc>
          <w:tcPr>
            <w:tcW w:w="3150" w:type="pct"/>
            <w:shd w:val="clear" w:color="auto" w:fill="FFFFFF"/>
            <w:hideMark/>
          </w:tcPr>
          <w:p w:rsidR="00B97E25" w:rsidRPr="00B97E25" w:rsidRDefault="00AD7413" w:rsidP="00105394">
            <w:pPr>
              <w:spacing w:before="150" w:after="150" w:line="240" w:lineRule="auto"/>
              <w:jc w:val="both"/>
              <w:rPr>
                <w:rFonts w:ascii="Times New Roman" w:eastAsia="Times New Roman" w:hAnsi="Times New Roman"/>
                <w:sz w:val="24"/>
                <w:szCs w:val="24"/>
                <w:lang w:val="uk-UA" w:eastAsia="ru-RU"/>
              </w:rPr>
            </w:pPr>
            <w:r w:rsidRPr="00B97E25">
              <w:rPr>
                <w:rFonts w:ascii="Times New Roman" w:eastAsia="Times New Roman" w:hAnsi="Times New Roman"/>
                <w:sz w:val="24"/>
                <w:szCs w:val="24"/>
                <w:lang w:val="uk-UA" w:eastAsia="ru-RU"/>
              </w:rPr>
              <w:t>Договір про закупівлю укладається відповідно до норм Цивільного та Господарського кодексів України з урахуванням особливостей, визначених Законом.</w:t>
            </w:r>
          </w:p>
          <w:p w:rsidR="00AD7413" w:rsidRPr="00B97E25" w:rsidRDefault="00AD7413" w:rsidP="00105394">
            <w:pPr>
              <w:spacing w:before="150" w:after="150" w:line="240" w:lineRule="auto"/>
              <w:jc w:val="both"/>
              <w:rPr>
                <w:rFonts w:ascii="Times New Roman" w:eastAsia="Times New Roman" w:hAnsi="Times New Roman"/>
                <w:sz w:val="24"/>
                <w:szCs w:val="24"/>
                <w:lang w:val="uk-UA" w:eastAsia="ru-RU"/>
              </w:rPr>
            </w:pPr>
            <w:r w:rsidRPr="00B97E25">
              <w:rPr>
                <w:rFonts w:ascii="Times New Roman" w:eastAsia="Times New Roman" w:hAnsi="Times New Roman"/>
                <w:sz w:val="24"/>
                <w:szCs w:val="24"/>
                <w:lang w:val="uk-UA" w:eastAsia="ru-RU"/>
              </w:rPr>
              <w:t xml:space="preserve">Умови договору про закупівлю не повинні відрізнятися від змісту тендерної пропозиції за результатами електронного аукціону переможця процедури закупівлі, крім випадків: </w:t>
            </w:r>
          </w:p>
          <w:p w:rsidR="00AD7413" w:rsidRPr="00B97E25" w:rsidRDefault="00AD7413" w:rsidP="00105394">
            <w:pPr>
              <w:pStyle w:val="a4"/>
              <w:numPr>
                <w:ilvl w:val="0"/>
                <w:numId w:val="28"/>
              </w:numPr>
              <w:spacing w:before="150" w:after="150" w:line="240" w:lineRule="auto"/>
              <w:jc w:val="both"/>
              <w:rPr>
                <w:rFonts w:ascii="Times New Roman" w:eastAsia="Times New Roman" w:hAnsi="Times New Roman"/>
                <w:sz w:val="24"/>
                <w:szCs w:val="24"/>
                <w:lang w:val="uk-UA" w:eastAsia="ru-RU"/>
              </w:rPr>
            </w:pPr>
            <w:r w:rsidRPr="00B97E25">
              <w:rPr>
                <w:rFonts w:ascii="Times New Roman" w:eastAsia="Times New Roman" w:hAnsi="Times New Roman"/>
                <w:sz w:val="24"/>
                <w:szCs w:val="24"/>
                <w:lang w:val="uk-UA" w:eastAsia="ru-RU"/>
              </w:rPr>
              <w:t xml:space="preserve">визначення грошового еквівалента зобов’язання в іноземній валюті; </w:t>
            </w:r>
          </w:p>
          <w:p w:rsidR="00AD7413" w:rsidRPr="00B97E25" w:rsidRDefault="00AD7413" w:rsidP="00105394">
            <w:pPr>
              <w:pStyle w:val="a4"/>
              <w:numPr>
                <w:ilvl w:val="0"/>
                <w:numId w:val="28"/>
              </w:numPr>
              <w:spacing w:before="150" w:after="150" w:line="240" w:lineRule="auto"/>
              <w:jc w:val="both"/>
              <w:rPr>
                <w:rFonts w:ascii="Times New Roman" w:eastAsia="Times New Roman" w:hAnsi="Times New Roman"/>
                <w:sz w:val="24"/>
                <w:szCs w:val="24"/>
                <w:lang w:val="uk-UA" w:eastAsia="ru-RU"/>
              </w:rPr>
            </w:pPr>
            <w:r w:rsidRPr="00B97E25">
              <w:rPr>
                <w:rFonts w:ascii="Times New Roman" w:eastAsia="Times New Roman" w:hAnsi="Times New Roman"/>
                <w:sz w:val="24"/>
                <w:szCs w:val="24"/>
                <w:lang w:val="uk-UA" w:eastAsia="ru-RU"/>
              </w:rPr>
              <w:t>перерахунку ціни за результатами електронного аукціону в бік зменшення ціни тендерної пропозиції учасника без зменшення обсягів закупівлі;</w:t>
            </w:r>
          </w:p>
          <w:p w:rsidR="00AD7413" w:rsidRPr="00B97E25" w:rsidRDefault="00AD7413" w:rsidP="00105394">
            <w:pPr>
              <w:pStyle w:val="a4"/>
              <w:numPr>
                <w:ilvl w:val="0"/>
                <w:numId w:val="28"/>
              </w:numPr>
              <w:spacing w:before="150" w:after="150" w:line="240" w:lineRule="auto"/>
              <w:jc w:val="both"/>
              <w:rPr>
                <w:rFonts w:ascii="Times New Roman" w:eastAsia="Times New Roman" w:hAnsi="Times New Roman"/>
                <w:sz w:val="24"/>
                <w:szCs w:val="24"/>
                <w:lang w:val="uk-UA" w:eastAsia="ru-RU"/>
              </w:rPr>
            </w:pPr>
            <w:r w:rsidRPr="00B97E25">
              <w:rPr>
                <w:rFonts w:ascii="Times New Roman" w:eastAsia="Times New Roman" w:hAnsi="Times New Roman"/>
                <w:sz w:val="24"/>
                <w:szCs w:val="24"/>
                <w:lang w:val="uk-UA" w:eastAsia="ru-RU"/>
              </w:rPr>
              <w:t>перерахунку ціни та обсягів товарів за результатами електронного аукціону в бік зменшення за умови необхідності приведення обсягів товарів до кратності упаковки.</w:t>
            </w:r>
          </w:p>
          <w:p w:rsidR="00B97E25" w:rsidRPr="00B97E25" w:rsidRDefault="00AD7413" w:rsidP="00B97E25">
            <w:pPr>
              <w:spacing w:before="150" w:after="150" w:line="240" w:lineRule="auto"/>
              <w:jc w:val="both"/>
              <w:rPr>
                <w:rFonts w:ascii="Times New Roman" w:hAnsi="Times New Roman"/>
                <w:lang w:val="uk-UA"/>
              </w:rPr>
            </w:pPr>
            <w:r w:rsidRPr="00B97E25">
              <w:rPr>
                <w:rFonts w:ascii="Times New Roman" w:eastAsia="Times New Roman" w:hAnsi="Times New Roman"/>
                <w:sz w:val="24"/>
                <w:szCs w:val="24"/>
                <w:lang w:val="uk-UA" w:eastAsia="ru-RU"/>
              </w:rPr>
              <w:t xml:space="preserve">У разі необхідності перерахунку ціни тендерної пропозиції без зменшення обсягу переможець має надати такий перерахунок замовнику під час укладання договору.Переможець процедури закупівлі під час укладення договору про закупівлю повинен надати: </w:t>
            </w:r>
            <w:r w:rsidRPr="00B97E25">
              <w:rPr>
                <w:rFonts w:ascii="Times New Roman" w:hAnsi="Times New Roman"/>
                <w:lang w:val="uk-UA"/>
              </w:rPr>
              <w:t>1) відповідну інформацію про право підписання договору про закупівлю шляхом завантаження інформації в електронну систему закупівель або направлення інформації на електронну адресу:</w:t>
            </w:r>
            <w:r w:rsidR="00062CFC" w:rsidRPr="00B97E25">
              <w:rPr>
                <w:rFonts w:ascii="Times New Roman" w:hAnsi="Times New Roman"/>
                <w:lang w:val="uk-UA"/>
              </w:rPr>
              <w:t xml:space="preserve"> ; е-mail:Alla-Hovavko@ukr.net </w:t>
            </w:r>
            <w:r w:rsidRPr="00B97E25">
              <w:rPr>
                <w:rFonts w:ascii="Times New Roman" w:hAnsi="Times New Roman"/>
                <w:lang w:val="uk-UA"/>
              </w:rPr>
              <w:t xml:space="preserve">  або направлення інформації на поштову адресу замовника</w:t>
            </w:r>
            <w:r w:rsidR="006C6B93" w:rsidRPr="00B97E25">
              <w:rPr>
                <w:rFonts w:ascii="Times New Roman" w:hAnsi="Times New Roman"/>
                <w:lang w:val="uk-UA"/>
              </w:rPr>
              <w:t>, а саме:індекс</w:t>
            </w:r>
            <w:r w:rsidR="00B97E25" w:rsidRPr="00B97E25">
              <w:rPr>
                <w:rFonts w:ascii="Times New Roman" w:hAnsi="Times New Roman"/>
                <w:lang w:val="uk-UA"/>
              </w:rPr>
              <w:t xml:space="preserve"> 26500, вул.Соборна,3а, смт Голованівськ Голованівський район</w:t>
            </w:r>
            <w:r w:rsidR="0070480C" w:rsidRPr="00B97E25">
              <w:rPr>
                <w:rFonts w:ascii="Times New Roman" w:hAnsi="Times New Roman"/>
                <w:lang w:val="uk-UA"/>
              </w:rPr>
              <w:t xml:space="preserve"> Кіровоградська область;</w:t>
            </w:r>
          </w:p>
          <w:p w:rsidR="00AD7413" w:rsidRPr="00B97E25" w:rsidRDefault="00AD7413" w:rsidP="00B97E25">
            <w:pPr>
              <w:spacing w:before="150" w:after="150" w:line="240" w:lineRule="auto"/>
              <w:jc w:val="both"/>
              <w:rPr>
                <w:rFonts w:ascii="Times New Roman" w:eastAsia="Times New Roman" w:hAnsi="Times New Roman"/>
                <w:sz w:val="24"/>
                <w:szCs w:val="24"/>
                <w:lang w:val="uk-UA" w:eastAsia="ru-RU"/>
              </w:rPr>
            </w:pPr>
            <w:r w:rsidRPr="00B97E25">
              <w:rPr>
                <w:rFonts w:ascii="Times New Roman" w:hAnsi="Times New Roman"/>
                <w:lang w:val="uk-UA"/>
              </w:rPr>
              <w:t>2) копію ліцензії або документа дозвільного характеру (у разі їх наявності) на провадження певного виду господарської діяльності, якщо отримання дозволу або ліцензії на провадження такого виду діяльності передбачено законом.</w:t>
            </w:r>
          </w:p>
          <w:p w:rsidR="00AD7413" w:rsidRPr="00B97E25" w:rsidRDefault="00AD7413" w:rsidP="00502948">
            <w:pPr>
              <w:spacing w:before="150" w:after="150" w:line="240" w:lineRule="auto"/>
              <w:jc w:val="both"/>
              <w:rPr>
                <w:rFonts w:ascii="Times New Roman" w:eastAsia="Times New Roman" w:hAnsi="Times New Roman"/>
                <w:sz w:val="24"/>
                <w:szCs w:val="24"/>
                <w:lang w:val="uk-UA" w:eastAsia="ru-RU"/>
              </w:rPr>
            </w:pPr>
            <w:r w:rsidRPr="00B97E25">
              <w:rPr>
                <w:rFonts w:ascii="Times New Roman" w:eastAsia="Times New Roman" w:hAnsi="Times New Roman"/>
                <w:sz w:val="24"/>
                <w:szCs w:val="24"/>
                <w:lang w:val="uk-UA" w:eastAsia="ru-RU"/>
              </w:rPr>
              <w:t xml:space="preserve">Істотні умови договору про закупівлю не можуть змінюватися після його підписання до виконання </w:t>
            </w:r>
            <w:r w:rsidRPr="00B97E25">
              <w:rPr>
                <w:rFonts w:ascii="Times New Roman" w:eastAsia="Times New Roman" w:hAnsi="Times New Roman"/>
                <w:sz w:val="24"/>
                <w:szCs w:val="24"/>
                <w:lang w:val="uk-UA" w:eastAsia="ru-RU"/>
              </w:rPr>
              <w:lastRenderedPageBreak/>
              <w:t>зобов’язань сторонами в повному обсязі, крім випадків визначених пунктом 19 Особливостей.</w:t>
            </w:r>
          </w:p>
        </w:tc>
      </w:tr>
      <w:tr w:rsidR="00AD7413" w:rsidRPr="000A74B5"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lastRenderedPageBreak/>
              <w:t>5</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 xml:space="preserve">Дії замовника при відмові переможця </w:t>
            </w:r>
            <w:r>
              <w:rPr>
                <w:rFonts w:ascii="Times New Roman" w:eastAsia="Times New Roman" w:hAnsi="Times New Roman"/>
                <w:sz w:val="24"/>
                <w:szCs w:val="24"/>
                <w:lang w:val="uk-UA" w:eastAsia="ru-RU"/>
              </w:rPr>
              <w:t xml:space="preserve">процедури закупівлі від </w:t>
            </w:r>
            <w:r w:rsidRPr="00B413F2">
              <w:rPr>
                <w:rFonts w:ascii="Times New Roman" w:eastAsia="Times New Roman" w:hAnsi="Times New Roman"/>
                <w:sz w:val="24"/>
                <w:szCs w:val="24"/>
                <w:lang w:val="uk-UA" w:eastAsia="ru-RU"/>
              </w:rPr>
              <w:t>підписа</w:t>
            </w:r>
            <w:r>
              <w:rPr>
                <w:rFonts w:ascii="Times New Roman" w:eastAsia="Times New Roman" w:hAnsi="Times New Roman"/>
                <w:sz w:val="24"/>
                <w:szCs w:val="24"/>
                <w:lang w:val="uk-UA" w:eastAsia="ru-RU"/>
              </w:rPr>
              <w:t>ння</w:t>
            </w:r>
            <w:r w:rsidRPr="00B413F2">
              <w:rPr>
                <w:rFonts w:ascii="Times New Roman" w:eastAsia="Times New Roman" w:hAnsi="Times New Roman"/>
                <w:sz w:val="24"/>
                <w:szCs w:val="24"/>
                <w:lang w:val="uk-UA" w:eastAsia="ru-RU"/>
              </w:rPr>
              <w:t xml:space="preserve"> договір про закупівлю</w:t>
            </w:r>
          </w:p>
        </w:tc>
        <w:tc>
          <w:tcPr>
            <w:tcW w:w="3150" w:type="pct"/>
            <w:shd w:val="clear" w:color="auto" w:fill="FFFFFF"/>
            <w:hideMark/>
          </w:tcPr>
          <w:p w:rsidR="00AD7413" w:rsidRPr="00B413F2" w:rsidRDefault="00AD7413" w:rsidP="007509E9">
            <w:pPr>
              <w:spacing w:before="150" w:after="150" w:line="240" w:lineRule="auto"/>
              <w:jc w:val="both"/>
              <w:rPr>
                <w:rFonts w:ascii="Times New Roman" w:eastAsia="Times New Roman" w:hAnsi="Times New Roman"/>
                <w:sz w:val="24"/>
                <w:szCs w:val="24"/>
                <w:lang w:val="uk-UA" w:eastAsia="ru-RU"/>
              </w:rPr>
            </w:pPr>
            <w:r w:rsidRPr="00105394">
              <w:rPr>
                <w:rFonts w:ascii="Times New Roman" w:eastAsia="Times New Roman" w:hAnsi="Times New Roman"/>
                <w:sz w:val="24"/>
                <w:szCs w:val="24"/>
                <w:lang w:val="uk-UA" w:eastAsia="ru-RU"/>
              </w:rPr>
              <w:t>У разі відхилення тендерної пропозиції з підстави, визначеної підпунктом 3 пункту 41 цих особливостей, замовник визначає переможця процедури закупівлі серед тих учасників процедури закупівлі, тендерна пропозиція (строк дії якої ще не минув) якого відповідає критеріям та умовам, що визначені у тендерній документації, і може бути визнана найбільш економічно вигідною відповідно до вимог Закону та цих особливостей, та приймає рішення про намір укласти договір про закупівлю у порядку та на умовах, визначених статтею 33 Закону та цим пунктом.</w:t>
            </w:r>
          </w:p>
        </w:tc>
      </w:tr>
      <w:tr w:rsidR="00AD7413" w:rsidRPr="000B6966" w:rsidTr="00B413F2">
        <w:tc>
          <w:tcPr>
            <w:tcW w:w="300" w:type="pct"/>
            <w:shd w:val="clear" w:color="auto" w:fill="FFFFFF"/>
            <w:hideMark/>
          </w:tcPr>
          <w:p w:rsidR="00AD7413" w:rsidRPr="00B413F2" w:rsidRDefault="00AD7413" w:rsidP="00B413F2">
            <w:pPr>
              <w:spacing w:before="150" w:after="150" w:line="240" w:lineRule="auto"/>
              <w:jc w:val="center"/>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6</w:t>
            </w:r>
          </w:p>
        </w:tc>
        <w:tc>
          <w:tcPr>
            <w:tcW w:w="1550" w:type="pct"/>
            <w:shd w:val="clear" w:color="auto" w:fill="FFFFFF"/>
            <w:hideMark/>
          </w:tcPr>
          <w:p w:rsidR="00AD7413" w:rsidRPr="00B413F2" w:rsidRDefault="00AD7413" w:rsidP="00B413F2">
            <w:pPr>
              <w:spacing w:before="150" w:after="150" w:line="240" w:lineRule="auto"/>
              <w:rPr>
                <w:rFonts w:ascii="Times New Roman" w:eastAsia="Times New Roman" w:hAnsi="Times New Roman"/>
                <w:sz w:val="24"/>
                <w:szCs w:val="24"/>
                <w:lang w:val="uk-UA" w:eastAsia="ru-RU"/>
              </w:rPr>
            </w:pPr>
            <w:r w:rsidRPr="00B413F2">
              <w:rPr>
                <w:rFonts w:ascii="Times New Roman" w:eastAsia="Times New Roman" w:hAnsi="Times New Roman"/>
                <w:sz w:val="24"/>
                <w:szCs w:val="24"/>
                <w:lang w:val="uk-UA" w:eastAsia="ru-RU"/>
              </w:rPr>
              <w:t>Забезпечення виконання договору про закупівлю</w:t>
            </w:r>
          </w:p>
        </w:tc>
        <w:tc>
          <w:tcPr>
            <w:tcW w:w="3150" w:type="pct"/>
            <w:shd w:val="clear" w:color="auto" w:fill="FFFFFF"/>
            <w:hideMark/>
          </w:tcPr>
          <w:p w:rsidR="00AD7413" w:rsidRDefault="00AD7413" w:rsidP="00B413F2">
            <w:pPr>
              <w:spacing w:before="150" w:after="150" w:line="240" w:lineRule="auto"/>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Не вимагається.</w:t>
            </w:r>
          </w:p>
          <w:p w:rsidR="00AD7413" w:rsidRPr="00B413F2" w:rsidRDefault="00AD7413" w:rsidP="00572319">
            <w:pPr>
              <w:spacing w:before="150" w:after="150" w:line="240" w:lineRule="auto"/>
              <w:jc w:val="both"/>
              <w:rPr>
                <w:rFonts w:ascii="Times New Roman" w:eastAsia="Times New Roman" w:hAnsi="Times New Roman"/>
                <w:sz w:val="24"/>
                <w:szCs w:val="24"/>
                <w:lang w:val="uk-UA" w:eastAsia="ru-RU"/>
              </w:rPr>
            </w:pPr>
          </w:p>
        </w:tc>
      </w:tr>
    </w:tbl>
    <w:p w:rsidR="00EA2F86" w:rsidRPr="005D29D0" w:rsidRDefault="00EA2F86">
      <w:pPr>
        <w:rPr>
          <w:lang w:val="uk-UA"/>
        </w:rPr>
      </w:pPr>
    </w:p>
    <w:p w:rsidR="00262241" w:rsidRPr="005D29D0" w:rsidRDefault="00262241">
      <w:pPr>
        <w:rPr>
          <w:lang w:val="uk-UA"/>
        </w:rPr>
      </w:pPr>
    </w:p>
    <w:p w:rsidR="00FB3B4B" w:rsidRDefault="00FB3B4B" w:rsidP="00262241">
      <w:pPr>
        <w:jc w:val="right"/>
        <w:rPr>
          <w:rFonts w:ascii="Times New Roman" w:hAnsi="Times New Roman"/>
          <w:b/>
          <w:bCs/>
          <w:sz w:val="24"/>
          <w:szCs w:val="24"/>
          <w:lang w:val="uk-UA"/>
        </w:rPr>
      </w:pPr>
    </w:p>
    <w:p w:rsidR="00A374CC" w:rsidRDefault="00A374CC" w:rsidP="00262241">
      <w:pPr>
        <w:jc w:val="right"/>
        <w:rPr>
          <w:rFonts w:ascii="Times New Roman" w:hAnsi="Times New Roman"/>
          <w:b/>
          <w:bCs/>
          <w:sz w:val="24"/>
          <w:szCs w:val="24"/>
          <w:lang w:val="uk-UA"/>
        </w:rPr>
      </w:pPr>
    </w:p>
    <w:p w:rsidR="00A374CC" w:rsidRDefault="00A374CC"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uk-UA"/>
        </w:rPr>
      </w:pPr>
    </w:p>
    <w:p w:rsidR="009B5C03" w:rsidRDefault="009B5C03" w:rsidP="00262241">
      <w:pPr>
        <w:jc w:val="right"/>
        <w:rPr>
          <w:rFonts w:ascii="Times New Roman" w:hAnsi="Times New Roman"/>
          <w:b/>
          <w:bCs/>
          <w:sz w:val="24"/>
          <w:szCs w:val="24"/>
          <w:lang w:val="en-US"/>
        </w:rPr>
      </w:pPr>
    </w:p>
    <w:p w:rsidR="00F50610" w:rsidRDefault="00F50610" w:rsidP="00262241">
      <w:pPr>
        <w:jc w:val="right"/>
        <w:rPr>
          <w:rFonts w:ascii="Times New Roman" w:hAnsi="Times New Roman"/>
          <w:b/>
          <w:bCs/>
          <w:sz w:val="24"/>
          <w:szCs w:val="24"/>
          <w:lang w:val="en-US"/>
        </w:rPr>
      </w:pPr>
    </w:p>
    <w:p w:rsidR="00F50610" w:rsidRDefault="00F50610" w:rsidP="00262241">
      <w:pPr>
        <w:jc w:val="right"/>
        <w:rPr>
          <w:rFonts w:ascii="Times New Roman" w:hAnsi="Times New Roman"/>
          <w:b/>
          <w:bCs/>
          <w:sz w:val="24"/>
          <w:szCs w:val="24"/>
          <w:lang w:val="en-US"/>
        </w:rPr>
      </w:pPr>
    </w:p>
    <w:p w:rsidR="00F50610" w:rsidRDefault="00F50610" w:rsidP="00262241">
      <w:pPr>
        <w:jc w:val="right"/>
        <w:rPr>
          <w:rFonts w:ascii="Times New Roman" w:hAnsi="Times New Roman"/>
          <w:b/>
          <w:bCs/>
          <w:sz w:val="24"/>
          <w:szCs w:val="24"/>
          <w:lang w:val="en-US"/>
        </w:rPr>
      </w:pPr>
    </w:p>
    <w:p w:rsidR="00F50610" w:rsidRPr="00F50610" w:rsidRDefault="00F50610" w:rsidP="00262241">
      <w:pPr>
        <w:jc w:val="right"/>
        <w:rPr>
          <w:rFonts w:ascii="Times New Roman" w:hAnsi="Times New Roman"/>
          <w:b/>
          <w:bCs/>
          <w:sz w:val="24"/>
          <w:szCs w:val="24"/>
          <w:lang w:val="en-US"/>
        </w:rPr>
      </w:pPr>
    </w:p>
    <w:p w:rsidR="00A374CC" w:rsidRDefault="00A374CC" w:rsidP="00262241">
      <w:pPr>
        <w:jc w:val="right"/>
        <w:rPr>
          <w:rFonts w:ascii="Times New Roman" w:hAnsi="Times New Roman"/>
          <w:b/>
          <w:bCs/>
          <w:sz w:val="24"/>
          <w:szCs w:val="24"/>
          <w:lang w:val="uk-UA"/>
        </w:rPr>
      </w:pPr>
    </w:p>
    <w:p w:rsidR="008E29C1" w:rsidRDefault="00262241" w:rsidP="008E29C1">
      <w:pPr>
        <w:jc w:val="right"/>
      </w:pPr>
      <w:r w:rsidRPr="00EB0E0C">
        <w:rPr>
          <w:rFonts w:ascii="Times New Roman" w:hAnsi="Times New Roman"/>
          <w:b/>
          <w:bCs/>
          <w:sz w:val="24"/>
          <w:szCs w:val="24"/>
          <w:lang w:val="uk-UA"/>
        </w:rPr>
        <w:t>Додаток № 1 до тендерної документації</w:t>
      </w:r>
    </w:p>
    <w:p w:rsidR="008E29C1" w:rsidRDefault="008E29C1" w:rsidP="008E29C1">
      <w:pPr>
        <w:widowControl w:val="0"/>
        <w:rPr>
          <w:rFonts w:ascii="Times New Roman" w:eastAsia="Times New Roman" w:hAnsi="Times New Roman"/>
          <w:b/>
          <w:caps/>
        </w:rPr>
      </w:pPr>
    </w:p>
    <w:p w:rsidR="008E29C1" w:rsidRDefault="008E29C1" w:rsidP="008E29C1">
      <w:pPr>
        <w:widowControl w:val="0"/>
        <w:ind w:hanging="720"/>
        <w:jc w:val="center"/>
      </w:pPr>
      <w:r>
        <w:rPr>
          <w:rFonts w:ascii="Times New Roman" w:eastAsia="Times New Roman" w:hAnsi="Times New Roman"/>
          <w:b/>
          <w:caps/>
          <w:lang w:val="uk-UA"/>
        </w:rPr>
        <w:t>ФОРМА «</w:t>
      </w:r>
      <w:r>
        <w:rPr>
          <w:rFonts w:ascii="Times New Roman" w:eastAsia="Times New Roman" w:hAnsi="Times New Roman"/>
          <w:b/>
          <w:caps/>
        </w:rPr>
        <w:t>тендернА ПРОПОЗИЦІя</w:t>
      </w:r>
      <w:r>
        <w:rPr>
          <w:rFonts w:ascii="Times New Roman" w:eastAsia="Times New Roman" w:hAnsi="Times New Roman"/>
          <w:b/>
          <w:caps/>
          <w:lang w:val="uk-UA"/>
        </w:rPr>
        <w:t>»</w:t>
      </w:r>
      <w:r>
        <w:rPr>
          <w:rFonts w:ascii="Times New Roman" w:eastAsia="Times New Roman" w:hAnsi="Times New Roman"/>
          <w:b/>
          <w:caps/>
          <w:vertAlign w:val="superscript"/>
        </w:rPr>
        <w:t>1</w:t>
      </w:r>
    </w:p>
    <w:p w:rsidR="008E29C1" w:rsidRDefault="008E29C1" w:rsidP="008E29C1">
      <w:pPr>
        <w:widowControl w:val="0"/>
        <w:ind w:hanging="720"/>
        <w:jc w:val="center"/>
        <w:rPr>
          <w:rFonts w:ascii="Times New Roman" w:eastAsia="Times New Roman" w:hAnsi="Times New Roman"/>
          <w:sz w:val="16"/>
          <w:szCs w:val="16"/>
        </w:rPr>
      </w:pPr>
    </w:p>
    <w:p w:rsidR="008E29C1" w:rsidRDefault="008E29C1" w:rsidP="008E29C1">
      <w:pPr>
        <w:widowControl w:val="0"/>
        <w:ind w:hanging="720"/>
        <w:jc w:val="center"/>
      </w:pPr>
      <w:r>
        <w:rPr>
          <w:rFonts w:ascii="Times New Roman" w:eastAsia="Times New Roman" w:hAnsi="Times New Roman"/>
        </w:rPr>
        <w:t xml:space="preserve">від ____________ </w:t>
      </w:r>
    </w:p>
    <w:p w:rsidR="008E29C1" w:rsidRDefault="008E29C1" w:rsidP="008E29C1">
      <w:pPr>
        <w:widowControl w:val="0"/>
        <w:ind w:hanging="720"/>
        <w:jc w:val="center"/>
      </w:pPr>
      <w:r>
        <w:rPr>
          <w:rFonts w:ascii="Times New Roman" w:eastAsia="Times New Roman" w:hAnsi="Times New Roman"/>
          <w:i/>
          <w:sz w:val="20"/>
          <w:szCs w:val="20"/>
        </w:rPr>
        <w:t>(дата)</w:t>
      </w:r>
    </w:p>
    <w:p w:rsidR="008E29C1" w:rsidRDefault="008E29C1" w:rsidP="008E29C1">
      <w:pPr>
        <w:widowControl w:val="0"/>
        <w:ind w:hanging="720"/>
        <w:jc w:val="center"/>
        <w:rPr>
          <w:rFonts w:ascii="Times New Roman" w:eastAsia="Times New Roman" w:hAnsi="Times New Roman"/>
          <w:sz w:val="16"/>
          <w:szCs w:val="16"/>
        </w:rPr>
      </w:pPr>
    </w:p>
    <w:p w:rsidR="008E29C1" w:rsidRDefault="008E29C1" w:rsidP="008E29C1">
      <w:pPr>
        <w:widowControl w:val="0"/>
        <w:ind w:hanging="720"/>
        <w:jc w:val="center"/>
        <w:rPr>
          <w:rFonts w:ascii="Times New Roman" w:eastAsia="Times New Roman" w:hAnsi="Times New Roman"/>
          <w:b/>
          <w:sz w:val="16"/>
          <w:szCs w:val="16"/>
        </w:rPr>
      </w:pPr>
      <w:r>
        <w:rPr>
          <w:rFonts w:ascii="Times New Roman" w:eastAsia="Times New Roman" w:hAnsi="Times New Roman"/>
        </w:rPr>
        <w:t>щодо закупівлі</w:t>
      </w:r>
    </w:p>
    <w:p w:rsidR="008E29C1" w:rsidRPr="005D6A52" w:rsidRDefault="005D6A52" w:rsidP="008E29C1">
      <w:pPr>
        <w:pStyle w:val="a4"/>
        <w:widowControl w:val="0"/>
        <w:numPr>
          <w:ilvl w:val="0"/>
          <w:numId w:val="34"/>
        </w:numPr>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Pr>
          <w:rFonts w:ascii="Times New Roman" w:eastAsia="Times New Roman" w:hAnsi="Times New Roman"/>
          <w:b/>
          <w:bCs/>
          <w:color w:val="000000"/>
          <w:kern w:val="3"/>
          <w:sz w:val="28"/>
          <w:szCs w:val="28"/>
          <w:lang w:val="en-US" w:eastAsia="zh-CN" w:bidi="hi-IN"/>
        </w:rPr>
        <w:t>Форменого одягу</w:t>
      </w:r>
    </w:p>
    <w:p w:rsidR="005D6A52" w:rsidRPr="00F85CC2" w:rsidRDefault="005D6A52" w:rsidP="008E29C1">
      <w:pPr>
        <w:pStyle w:val="a4"/>
        <w:widowControl w:val="0"/>
        <w:numPr>
          <w:ilvl w:val="0"/>
          <w:numId w:val="34"/>
        </w:numPr>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p>
    <w:p w:rsidR="008E29C1" w:rsidRPr="00340A95" w:rsidRDefault="008E29C1" w:rsidP="008E29C1">
      <w:pPr>
        <w:widowControl w:val="0"/>
        <w:numPr>
          <w:ilvl w:val="5"/>
          <w:numId w:val="34"/>
        </w:numPr>
        <w:pBdr>
          <w:top w:val="none" w:sz="0" w:space="0" w:color="000000"/>
          <w:left w:val="none" w:sz="0" w:space="0" w:color="000000"/>
          <w:bottom w:val="none" w:sz="0" w:space="0" w:color="000000"/>
          <w:right w:val="none" w:sz="0" w:space="0" w:color="000000"/>
        </w:pBdr>
        <w:shd w:val="clear" w:color="auto" w:fill="FFFFFF"/>
        <w:suppressAutoHyphens/>
        <w:spacing w:after="0" w:line="240" w:lineRule="auto"/>
        <w:jc w:val="center"/>
        <w:rPr>
          <w:sz w:val="24"/>
          <w:szCs w:val="24"/>
        </w:rPr>
      </w:pPr>
      <w:r w:rsidRPr="00340A95">
        <w:rPr>
          <w:rFonts w:ascii="Times New Roman" w:eastAsia="Times New Roman" w:hAnsi="Times New Roman"/>
          <w:sz w:val="24"/>
          <w:szCs w:val="24"/>
        </w:rPr>
        <w:t xml:space="preserve">згідно з ДК 021:2015 код </w:t>
      </w:r>
      <w:r w:rsidR="005D6A52">
        <w:rPr>
          <w:rFonts w:ascii="Times New Roman" w:eastAsia="Times New Roman" w:hAnsi="Times New Roman"/>
          <w:sz w:val="24"/>
          <w:szCs w:val="24"/>
          <w:lang w:val="uk-UA"/>
        </w:rPr>
        <w:t>18110000-3</w:t>
      </w:r>
      <w:r w:rsidR="005D6A52">
        <w:rPr>
          <w:rFonts w:ascii="Times New Roman" w:eastAsia="Times New Roman" w:hAnsi="Times New Roman"/>
          <w:bCs/>
          <w:color w:val="000000"/>
          <w:sz w:val="24"/>
          <w:szCs w:val="24"/>
          <w:lang w:val="uk-UA"/>
        </w:rPr>
        <w:t>(Формений одяг)</w:t>
      </w:r>
    </w:p>
    <w:p w:rsidR="008E29C1" w:rsidRDefault="008E29C1" w:rsidP="008E29C1">
      <w:pPr>
        <w:widowControl w:val="0"/>
        <w:jc w:val="center"/>
        <w:rPr>
          <w:rFonts w:ascii="Times New Roman" w:hAnsi="Times New Roman"/>
          <w:b/>
          <w:bCs/>
          <w:sz w:val="16"/>
          <w:szCs w:val="16"/>
        </w:rPr>
      </w:pPr>
    </w:p>
    <w:p w:rsidR="008E29C1" w:rsidRDefault="00062CFC" w:rsidP="008E29C1">
      <w:pPr>
        <w:widowControl w:val="0"/>
        <w:jc w:val="center"/>
        <w:rPr>
          <w:rFonts w:ascii="Times New Roman" w:hAnsi="Times New Roman"/>
          <w:b/>
          <w:lang w:val="uk-UA"/>
        </w:rPr>
      </w:pPr>
      <w:r>
        <w:rPr>
          <w:rFonts w:ascii="Times New Roman" w:hAnsi="Times New Roman"/>
          <w:b/>
          <w:lang w:val="uk-UA"/>
        </w:rPr>
        <w:t xml:space="preserve">3 </w:t>
      </w:r>
      <w:r w:rsidRPr="00062CFC">
        <w:rPr>
          <w:rFonts w:ascii="Times New Roman" w:hAnsi="Times New Roman"/>
          <w:b/>
          <w:lang w:val="uk-UA"/>
        </w:rPr>
        <w:t>державний пожежно-рятувальний загін Головного управління Державної служби України з надзвичайних ситуацій у Кіровоградській області</w:t>
      </w:r>
    </w:p>
    <w:p w:rsidR="008E29C1" w:rsidRPr="00340A95" w:rsidRDefault="008E29C1" w:rsidP="008E29C1">
      <w:pPr>
        <w:widowControl w:val="0"/>
        <w:jc w:val="center"/>
        <w:rPr>
          <w:rFonts w:ascii="Times New Roman" w:hAnsi="Times New Roman"/>
          <w:b/>
          <w:lang w:val="uk-UA"/>
        </w:rPr>
      </w:pPr>
    </w:p>
    <w:p w:rsidR="008E29C1" w:rsidRDefault="008E29C1" w:rsidP="008E29C1">
      <w:pPr>
        <w:widowControl w:val="0"/>
      </w:pPr>
      <w:r>
        <w:rPr>
          <w:rFonts w:ascii="Times New Roman" w:hAnsi="Times New Roman"/>
        </w:rPr>
        <w:t>Найменування учасника: ________________________________________________________</w:t>
      </w:r>
    </w:p>
    <w:p w:rsidR="008E29C1" w:rsidRDefault="008E29C1" w:rsidP="008E29C1">
      <w:pPr>
        <w:widowControl w:val="0"/>
        <w:jc w:val="center"/>
      </w:pPr>
      <w:r>
        <w:rPr>
          <w:rFonts w:ascii="Times New Roman" w:hAnsi="Times New Roman"/>
          <w:i/>
          <w:iCs/>
          <w:sz w:val="20"/>
          <w:szCs w:val="20"/>
        </w:rPr>
        <w:t>(повна назва учасника)</w:t>
      </w:r>
    </w:p>
    <w:p w:rsidR="008E29C1" w:rsidRDefault="008E29C1" w:rsidP="008E29C1">
      <w:pPr>
        <w:widowControl w:val="0"/>
      </w:pPr>
      <w:r>
        <w:rPr>
          <w:rFonts w:ascii="Times New Roman" w:hAnsi="Times New Roman"/>
        </w:rPr>
        <w:t>в особі __________________________________________________________________________</w:t>
      </w:r>
    </w:p>
    <w:p w:rsidR="008E29C1" w:rsidRDefault="008E29C1" w:rsidP="008E29C1">
      <w:pPr>
        <w:widowControl w:val="0"/>
        <w:jc w:val="center"/>
      </w:pPr>
      <w:r>
        <w:rPr>
          <w:rFonts w:ascii="Times New Roman" w:hAnsi="Times New Roman"/>
          <w:i/>
          <w:iCs/>
          <w:sz w:val="20"/>
          <w:szCs w:val="20"/>
        </w:rPr>
        <w:t>(прізвище, ім'я, по батькові, посада відповідальної особи)</w:t>
      </w:r>
    </w:p>
    <w:p w:rsidR="008E29C1" w:rsidRDefault="008E29C1" w:rsidP="008E29C1">
      <w:pPr>
        <w:widowControl w:val="0"/>
      </w:pPr>
      <w:r>
        <w:rPr>
          <w:rFonts w:ascii="Times New Roman" w:hAnsi="Times New Roman"/>
        </w:rPr>
        <w:t xml:space="preserve">уповноважений повідомити наступне: </w:t>
      </w:r>
    </w:p>
    <w:p w:rsidR="008E29C1" w:rsidRDefault="008E29C1" w:rsidP="008E29C1">
      <w:pPr>
        <w:widowControl w:val="0"/>
        <w:jc w:val="both"/>
        <w:rPr>
          <w:rFonts w:ascii="Times New Roman" w:hAnsi="Times New Roman"/>
          <w:sz w:val="16"/>
          <w:szCs w:val="16"/>
        </w:rPr>
      </w:pPr>
    </w:p>
    <w:p w:rsidR="008E29C1" w:rsidRDefault="008E29C1" w:rsidP="008E29C1">
      <w:pPr>
        <w:widowControl w:val="0"/>
        <w:tabs>
          <w:tab w:val="left" w:pos="561"/>
        </w:tabs>
        <w:ind w:right="-96"/>
        <w:jc w:val="both"/>
      </w:pPr>
      <w:r>
        <w:rPr>
          <w:rFonts w:ascii="Times New Roman" w:hAnsi="Times New Roman"/>
        </w:rPr>
        <w:t xml:space="preserve">1. </w:t>
      </w:r>
      <w:r>
        <w:rPr>
          <w:rFonts w:ascii="Times New Roman" w:eastAsia="Times New Roman" w:hAnsi="Times New Roman"/>
        </w:rPr>
        <w:t xml:space="preserve">Вивчивши тендерну документацію, технічні, якісні та кількісні характеристики предмета закупівлі, ми уповноважені на підписання Договору, маємо можливість здійснити постачання __________________ </w:t>
      </w:r>
      <w:r>
        <w:rPr>
          <w:rFonts w:ascii="Times New Roman" w:eastAsia="Times New Roman" w:hAnsi="Times New Roman"/>
          <w:i/>
        </w:rPr>
        <w:t>(найменування товару, запропонованого учасником)</w:t>
      </w:r>
      <w:r>
        <w:rPr>
          <w:rFonts w:ascii="Times New Roman" w:eastAsia="Times New Roman" w:hAnsi="Times New Roman"/>
        </w:rPr>
        <w:t xml:space="preserve">, </w:t>
      </w:r>
      <w:r>
        <w:rPr>
          <w:rFonts w:ascii="Times New Roman" w:eastAsia="Times New Roman" w:hAnsi="Times New Roman"/>
          <w:lang w:eastAsia="ru-RU"/>
        </w:rPr>
        <w:t>виконати вимоги Замовника</w:t>
      </w:r>
      <w:r>
        <w:rPr>
          <w:rFonts w:ascii="Times New Roman" w:eastAsia="Times New Roman" w:hAnsi="Times New Roman"/>
        </w:rPr>
        <w:t xml:space="preserve"> на умовах, зазначених у цій пропозиції.</w:t>
      </w:r>
    </w:p>
    <w:p w:rsidR="008E29C1" w:rsidRDefault="008E29C1" w:rsidP="008E29C1">
      <w:pPr>
        <w:widowControl w:val="0"/>
      </w:pPr>
      <w:r>
        <w:rPr>
          <w:rFonts w:ascii="Times New Roman" w:hAnsi="Times New Roman"/>
        </w:rPr>
        <w:t>2. Адреса (юридична, поштова) учасника торгів _____________________________________</w:t>
      </w:r>
    </w:p>
    <w:p w:rsidR="008E29C1" w:rsidRDefault="008E29C1" w:rsidP="008E29C1">
      <w:pPr>
        <w:widowControl w:val="0"/>
      </w:pPr>
      <w:r>
        <w:rPr>
          <w:rFonts w:ascii="Times New Roman" w:hAnsi="Times New Roman"/>
        </w:rPr>
        <w:t xml:space="preserve">3. Телефон, </w:t>
      </w:r>
      <w:r>
        <w:rPr>
          <w:rFonts w:ascii="Times New Roman" w:eastAsia="Times New Roman" w:hAnsi="Times New Roman"/>
          <w:bCs/>
        </w:rPr>
        <w:t>електронна адреса</w:t>
      </w:r>
      <w:r>
        <w:rPr>
          <w:rFonts w:ascii="Times New Roman" w:hAnsi="Times New Roman"/>
        </w:rPr>
        <w:t xml:space="preserve"> ____________________________________________________</w:t>
      </w:r>
    </w:p>
    <w:p w:rsidR="008E29C1" w:rsidRDefault="008E29C1" w:rsidP="008E29C1">
      <w:pPr>
        <w:widowControl w:val="0"/>
        <w:jc w:val="both"/>
      </w:pPr>
      <w:r>
        <w:rPr>
          <w:rFonts w:ascii="Times New Roman" w:hAnsi="Times New Roman"/>
        </w:rPr>
        <w:t xml:space="preserve">4. </w:t>
      </w:r>
      <w:r>
        <w:rPr>
          <w:rFonts w:ascii="Times New Roman" w:hAnsi="Times New Roman"/>
          <w:lang w:eastAsia="he-IL" w:bidi="he-IL"/>
        </w:rPr>
        <w:t>Відомості про керівника (П.І.Б., посада, номер контактного телефону) – для юридичних осіб</w:t>
      </w:r>
      <w:r>
        <w:rPr>
          <w:rFonts w:ascii="Times New Roman" w:hAnsi="Times New Roman"/>
        </w:rPr>
        <w:t xml:space="preserve"> ____________________________________________________________</w:t>
      </w:r>
    </w:p>
    <w:p w:rsidR="008E29C1" w:rsidRDefault="008E29C1" w:rsidP="008E29C1">
      <w:pPr>
        <w:widowControl w:val="0"/>
        <w:jc w:val="both"/>
      </w:pPr>
      <w:r>
        <w:rPr>
          <w:rFonts w:ascii="Times New Roman" w:hAnsi="Times New Roman"/>
        </w:rPr>
        <w:t xml:space="preserve">5. </w:t>
      </w:r>
      <w:r>
        <w:rPr>
          <w:rFonts w:ascii="Times New Roman" w:hAnsi="Times New Roman"/>
          <w:lang w:eastAsia="he-IL" w:bidi="he-IL"/>
        </w:rPr>
        <w:t>Код ЄДРПОУ (для юридичних осіб) (ідентифікаційний номер фізичної особи – платника податківта інших обов'язкових платежів) ________________________________</w:t>
      </w:r>
    </w:p>
    <w:p w:rsidR="008E29C1" w:rsidRDefault="008E29C1" w:rsidP="008E29C1">
      <w:pPr>
        <w:widowControl w:val="0"/>
        <w:jc w:val="both"/>
      </w:pPr>
      <w:r>
        <w:rPr>
          <w:rFonts w:ascii="Times New Roman" w:hAnsi="Times New Roman"/>
          <w:lang w:eastAsia="he-IL" w:bidi="he-IL"/>
        </w:rPr>
        <w:t>6. Банківські реквізити ______________________________________________________</w:t>
      </w:r>
    </w:p>
    <w:p w:rsidR="008E29C1" w:rsidRDefault="008E29C1" w:rsidP="008E29C1">
      <w:pPr>
        <w:widowControl w:val="0"/>
        <w:jc w:val="both"/>
      </w:pPr>
      <w:r>
        <w:rPr>
          <w:rFonts w:ascii="Times New Roman" w:hAnsi="Times New Roman"/>
          <w:lang w:eastAsia="he-IL" w:bidi="he-IL"/>
        </w:rPr>
        <w:t>7. П.І.Б., зразок підпису, посада особи (осіб), уповноваженої (уповноважених) підписувати документи тендерної пропозиції учасника ____________________________________</w:t>
      </w:r>
    </w:p>
    <w:p w:rsidR="008E29C1" w:rsidRDefault="008E29C1" w:rsidP="008E29C1">
      <w:r>
        <w:rPr>
          <w:rFonts w:ascii="Times New Roman" w:hAnsi="Times New Roman"/>
          <w:lang w:eastAsia="he-IL" w:bidi="he-IL"/>
        </w:rPr>
        <w:t>8. П.І.Б., зразок підпису, посада особи (осіб), уповноваженої (уповноважених) підписувати документи</w:t>
      </w:r>
      <w:r>
        <w:rPr>
          <w:rFonts w:ascii="Times New Roman" w:hAnsi="Times New Roman"/>
        </w:rPr>
        <w:t xml:space="preserve"> за результатами процедури закупівлі (договір про закупівлю) ______________</w:t>
      </w:r>
    </w:p>
    <w:p w:rsidR="008E29C1" w:rsidRDefault="008E29C1" w:rsidP="008E29C1">
      <w:pPr>
        <w:widowControl w:val="0"/>
        <w:jc w:val="both"/>
      </w:pPr>
      <w:r>
        <w:rPr>
          <w:rFonts w:ascii="Times New Roman" w:hAnsi="Times New Roman"/>
        </w:rPr>
        <w:t>9. Цінова пропозиція (</w:t>
      </w:r>
      <w:r>
        <w:rPr>
          <w:rFonts w:ascii="Times New Roman" w:hAnsi="Times New Roman"/>
          <w:b/>
        </w:rPr>
        <w:t xml:space="preserve">ціна тендерної пропозиції подається учасником </w:t>
      </w:r>
      <w:r w:rsidR="00F52FDD">
        <w:rPr>
          <w:rFonts w:ascii="Times New Roman" w:hAnsi="Times New Roman"/>
          <w:b/>
          <w:lang w:val="uk-UA"/>
        </w:rPr>
        <w:t xml:space="preserve">за встановленою формою) </w:t>
      </w:r>
    </w:p>
    <w:tbl>
      <w:tblPr>
        <w:tblW w:w="9352" w:type="dxa"/>
        <w:tblInd w:w="-133" w:type="dxa"/>
        <w:tblLayout w:type="fixed"/>
        <w:tblCellMar>
          <w:left w:w="5" w:type="dxa"/>
          <w:right w:w="103" w:type="dxa"/>
        </w:tblCellMar>
        <w:tblLook w:val="0000" w:firstRow="0" w:lastRow="0" w:firstColumn="0" w:lastColumn="0" w:noHBand="0" w:noVBand="0"/>
      </w:tblPr>
      <w:tblGrid>
        <w:gridCol w:w="2548"/>
        <w:gridCol w:w="1346"/>
        <w:gridCol w:w="929"/>
        <w:gridCol w:w="1411"/>
        <w:gridCol w:w="1701"/>
        <w:gridCol w:w="1417"/>
      </w:tblGrid>
      <w:tr w:rsidR="00307A78" w:rsidTr="00307A78">
        <w:trPr>
          <w:cantSplit/>
          <w:trHeight w:hRule="exact" w:val="2420"/>
        </w:trPr>
        <w:tc>
          <w:tcPr>
            <w:tcW w:w="2548" w:type="dxa"/>
            <w:tcBorders>
              <w:top w:val="single" w:sz="4" w:space="0" w:color="000080"/>
              <w:left w:val="single" w:sz="4" w:space="0" w:color="000080"/>
              <w:bottom w:val="single" w:sz="4" w:space="0" w:color="000080"/>
            </w:tcBorders>
            <w:shd w:val="clear" w:color="auto" w:fill="FFFFFF"/>
            <w:vAlign w:val="center"/>
          </w:tcPr>
          <w:p w:rsidR="00307A78" w:rsidRDefault="00307A78" w:rsidP="00F97B94">
            <w:pPr>
              <w:jc w:val="center"/>
            </w:pPr>
            <w:r>
              <w:rPr>
                <w:rFonts w:ascii="Times New Roman" w:eastAsia="Times New Roman" w:hAnsi="Times New Roman"/>
              </w:rPr>
              <w:lastRenderedPageBreak/>
              <w:t>Найменування предмету закупівлі  відповідно до тендерної документації</w:t>
            </w:r>
          </w:p>
        </w:tc>
        <w:tc>
          <w:tcPr>
            <w:tcW w:w="1346" w:type="dxa"/>
            <w:tcBorders>
              <w:top w:val="single" w:sz="4" w:space="0" w:color="000080"/>
              <w:left w:val="single" w:sz="4" w:space="0" w:color="000080"/>
              <w:bottom w:val="single" w:sz="4" w:space="0" w:color="000080"/>
            </w:tcBorders>
            <w:shd w:val="clear" w:color="auto" w:fill="FFFFFF"/>
            <w:textDirection w:val="btLr"/>
            <w:vAlign w:val="center"/>
          </w:tcPr>
          <w:p w:rsidR="00307A78" w:rsidRDefault="00307A78" w:rsidP="005C6A92">
            <w:pPr>
              <w:jc w:val="center"/>
            </w:pPr>
            <w:r>
              <w:rPr>
                <w:rFonts w:ascii="Times New Roman" w:eastAsia="Times New Roman" w:hAnsi="Times New Roman"/>
              </w:rPr>
              <w:t>Одиниця виміру</w:t>
            </w:r>
          </w:p>
        </w:tc>
        <w:tc>
          <w:tcPr>
            <w:tcW w:w="929" w:type="dxa"/>
            <w:tcBorders>
              <w:top w:val="single" w:sz="4" w:space="0" w:color="000080"/>
              <w:left w:val="single" w:sz="4" w:space="0" w:color="000080"/>
              <w:bottom w:val="single" w:sz="4" w:space="0" w:color="000080"/>
            </w:tcBorders>
            <w:shd w:val="clear" w:color="auto" w:fill="FFFFFF"/>
            <w:textDirection w:val="btLr"/>
            <w:vAlign w:val="center"/>
          </w:tcPr>
          <w:p w:rsidR="00307A78" w:rsidRDefault="00307A78" w:rsidP="00F97B94">
            <w:pPr>
              <w:jc w:val="center"/>
            </w:pPr>
            <w:r>
              <w:rPr>
                <w:rFonts w:ascii="Times New Roman" w:eastAsia="Times New Roman" w:hAnsi="Times New Roman"/>
              </w:rPr>
              <w:t>Кількість</w:t>
            </w:r>
          </w:p>
        </w:tc>
        <w:tc>
          <w:tcPr>
            <w:tcW w:w="1411" w:type="dxa"/>
            <w:tcBorders>
              <w:top w:val="single" w:sz="4" w:space="0" w:color="000080"/>
              <w:left w:val="single" w:sz="4" w:space="0" w:color="000080"/>
              <w:bottom w:val="single" w:sz="4" w:space="0" w:color="000080"/>
            </w:tcBorders>
            <w:shd w:val="clear" w:color="auto" w:fill="FFFFFF"/>
            <w:textDirection w:val="btLr"/>
            <w:vAlign w:val="center"/>
          </w:tcPr>
          <w:p w:rsidR="00307A78" w:rsidRDefault="00307A78" w:rsidP="00F97B94">
            <w:pPr>
              <w:ind w:firstLine="360"/>
              <w:jc w:val="center"/>
            </w:pPr>
            <w:r>
              <w:rPr>
                <w:rFonts w:ascii="Times New Roman" w:eastAsia="Times New Roman" w:hAnsi="Times New Roman"/>
              </w:rPr>
              <w:t>Ціна за одиницю товару без ПДВ (грн.)</w:t>
            </w:r>
          </w:p>
        </w:tc>
        <w:tc>
          <w:tcPr>
            <w:tcW w:w="1701" w:type="dxa"/>
            <w:tcBorders>
              <w:top w:val="single" w:sz="4" w:space="0" w:color="000080"/>
              <w:left w:val="single" w:sz="4" w:space="0" w:color="000080"/>
              <w:bottom w:val="single" w:sz="4" w:space="0" w:color="000080"/>
            </w:tcBorders>
            <w:shd w:val="clear" w:color="auto" w:fill="FFFFFF"/>
            <w:vAlign w:val="center"/>
          </w:tcPr>
          <w:p w:rsidR="00307A78" w:rsidRDefault="00307A78" w:rsidP="00307A78">
            <w:pPr>
              <w:jc w:val="center"/>
            </w:pPr>
            <w:r>
              <w:rPr>
                <w:rFonts w:ascii="Times New Roman" w:eastAsia="Times New Roman" w:hAnsi="Times New Roman"/>
              </w:rPr>
              <w:t>Ціна за одиницю товару з ПДВ (грн.)</w:t>
            </w:r>
          </w:p>
        </w:tc>
        <w:tc>
          <w:tcPr>
            <w:tcW w:w="1417" w:type="dxa"/>
            <w:tcBorders>
              <w:top w:val="single" w:sz="4" w:space="0" w:color="000080"/>
              <w:left w:val="single" w:sz="4" w:space="0" w:color="000080"/>
              <w:bottom w:val="single" w:sz="4" w:space="0" w:color="000080"/>
              <w:right w:val="single" w:sz="4" w:space="0" w:color="auto"/>
            </w:tcBorders>
            <w:shd w:val="clear" w:color="auto" w:fill="FFFFFF"/>
            <w:vAlign w:val="center"/>
          </w:tcPr>
          <w:p w:rsidR="00307A78" w:rsidRDefault="00307A78" w:rsidP="00307A78">
            <w:pPr>
              <w:jc w:val="center"/>
            </w:pPr>
            <w:r>
              <w:rPr>
                <w:rFonts w:ascii="Times New Roman" w:eastAsia="Times New Roman" w:hAnsi="Times New Roman"/>
              </w:rPr>
              <w:t>Сума  товару з ПДВ(грн.)</w:t>
            </w:r>
          </w:p>
        </w:tc>
      </w:tr>
      <w:tr w:rsidR="00307A78" w:rsidTr="00307A78">
        <w:trPr>
          <w:cantSplit/>
          <w:trHeight w:hRule="exact" w:val="291"/>
        </w:trPr>
        <w:tc>
          <w:tcPr>
            <w:tcW w:w="2548" w:type="dxa"/>
            <w:tcBorders>
              <w:top w:val="single" w:sz="4" w:space="0" w:color="000080"/>
              <w:left w:val="single" w:sz="4" w:space="0" w:color="000080"/>
              <w:bottom w:val="single" w:sz="4" w:space="0" w:color="000080"/>
            </w:tcBorders>
            <w:shd w:val="clear" w:color="auto" w:fill="FFFFFF"/>
          </w:tcPr>
          <w:p w:rsidR="00307A78" w:rsidRDefault="00307A78" w:rsidP="00F97B94">
            <w:pPr>
              <w:ind w:firstLine="360"/>
              <w:jc w:val="center"/>
            </w:pPr>
            <w:r>
              <w:rPr>
                <w:rFonts w:ascii="Times New Roman" w:eastAsia="Times New Roman" w:hAnsi="Times New Roman"/>
              </w:rPr>
              <w:t>1</w:t>
            </w:r>
          </w:p>
        </w:tc>
        <w:tc>
          <w:tcPr>
            <w:tcW w:w="1346" w:type="dxa"/>
            <w:tcBorders>
              <w:top w:val="single" w:sz="4" w:space="0" w:color="000080"/>
              <w:left w:val="single" w:sz="4" w:space="0" w:color="000080"/>
              <w:bottom w:val="single" w:sz="4" w:space="0" w:color="000080"/>
            </w:tcBorders>
            <w:shd w:val="clear" w:color="auto" w:fill="FFFFFF"/>
          </w:tcPr>
          <w:p w:rsidR="00307A78" w:rsidRPr="00307A78" w:rsidRDefault="00307A78" w:rsidP="005C6A92">
            <w:pPr>
              <w:ind w:firstLine="360"/>
              <w:jc w:val="center"/>
              <w:rPr>
                <w:lang w:val="uk-UA"/>
              </w:rPr>
            </w:pPr>
            <w:r>
              <w:rPr>
                <w:lang w:val="uk-UA"/>
              </w:rPr>
              <w:t>2</w:t>
            </w:r>
          </w:p>
        </w:tc>
        <w:tc>
          <w:tcPr>
            <w:tcW w:w="929" w:type="dxa"/>
            <w:tcBorders>
              <w:top w:val="single" w:sz="4" w:space="0" w:color="000080"/>
              <w:left w:val="single" w:sz="4" w:space="0" w:color="000080"/>
              <w:bottom w:val="single" w:sz="4" w:space="0" w:color="000080"/>
            </w:tcBorders>
            <w:shd w:val="clear" w:color="auto" w:fill="FFFFFF"/>
          </w:tcPr>
          <w:p w:rsidR="00307A78" w:rsidRPr="00307A78" w:rsidRDefault="00307A78" w:rsidP="00F97B94">
            <w:pPr>
              <w:ind w:firstLine="360"/>
              <w:jc w:val="center"/>
              <w:rPr>
                <w:lang w:val="uk-UA"/>
              </w:rPr>
            </w:pPr>
            <w:r>
              <w:rPr>
                <w:lang w:val="uk-UA"/>
              </w:rPr>
              <w:t>3</w:t>
            </w:r>
          </w:p>
        </w:tc>
        <w:tc>
          <w:tcPr>
            <w:tcW w:w="1411" w:type="dxa"/>
            <w:tcBorders>
              <w:top w:val="single" w:sz="4" w:space="0" w:color="000080"/>
              <w:left w:val="single" w:sz="4" w:space="0" w:color="000080"/>
              <w:bottom w:val="single" w:sz="4" w:space="0" w:color="000080"/>
            </w:tcBorders>
            <w:shd w:val="clear" w:color="auto" w:fill="FFFFFF"/>
          </w:tcPr>
          <w:p w:rsidR="00307A78" w:rsidRPr="00307A78" w:rsidRDefault="00307A78" w:rsidP="00F97B94">
            <w:pPr>
              <w:ind w:firstLine="360"/>
              <w:jc w:val="center"/>
              <w:rPr>
                <w:lang w:val="uk-UA"/>
              </w:rPr>
            </w:pPr>
            <w:r>
              <w:rPr>
                <w:lang w:val="uk-UA"/>
              </w:rPr>
              <w:t>4</w:t>
            </w:r>
          </w:p>
        </w:tc>
        <w:tc>
          <w:tcPr>
            <w:tcW w:w="1701" w:type="dxa"/>
            <w:tcBorders>
              <w:top w:val="single" w:sz="4" w:space="0" w:color="000080"/>
              <w:left w:val="single" w:sz="4" w:space="0" w:color="000080"/>
              <w:bottom w:val="single" w:sz="4" w:space="0" w:color="000080"/>
            </w:tcBorders>
            <w:shd w:val="clear" w:color="auto" w:fill="FFFFFF"/>
          </w:tcPr>
          <w:p w:rsidR="00307A78" w:rsidRPr="00307A78" w:rsidRDefault="00307A78" w:rsidP="00F97B94">
            <w:pPr>
              <w:ind w:firstLine="360"/>
              <w:jc w:val="center"/>
              <w:rPr>
                <w:lang w:val="uk-UA"/>
              </w:rPr>
            </w:pPr>
            <w:r>
              <w:rPr>
                <w:lang w:val="uk-UA"/>
              </w:rPr>
              <w:t>5</w:t>
            </w:r>
          </w:p>
        </w:tc>
        <w:tc>
          <w:tcPr>
            <w:tcW w:w="1417" w:type="dxa"/>
            <w:tcBorders>
              <w:top w:val="single" w:sz="4" w:space="0" w:color="000080"/>
              <w:left w:val="single" w:sz="4" w:space="0" w:color="000080"/>
              <w:bottom w:val="single" w:sz="4" w:space="0" w:color="000080"/>
              <w:right w:val="single" w:sz="4" w:space="0" w:color="auto"/>
            </w:tcBorders>
            <w:shd w:val="clear" w:color="auto" w:fill="FFFFFF"/>
          </w:tcPr>
          <w:p w:rsidR="00307A78" w:rsidRPr="00307A78" w:rsidRDefault="00307A78" w:rsidP="00F97B94">
            <w:pPr>
              <w:ind w:firstLine="360"/>
              <w:jc w:val="center"/>
              <w:rPr>
                <w:lang w:val="uk-UA"/>
              </w:rPr>
            </w:pPr>
            <w:r>
              <w:rPr>
                <w:lang w:val="uk-UA"/>
              </w:rPr>
              <w:t>6</w:t>
            </w:r>
          </w:p>
        </w:tc>
      </w:tr>
      <w:tr w:rsidR="00307A78" w:rsidTr="00307A78">
        <w:trPr>
          <w:cantSplit/>
          <w:trHeight w:val="70"/>
        </w:trPr>
        <w:tc>
          <w:tcPr>
            <w:tcW w:w="2548" w:type="dxa"/>
            <w:tcBorders>
              <w:top w:val="single" w:sz="4" w:space="0" w:color="000080"/>
              <w:left w:val="single" w:sz="4" w:space="0" w:color="000080"/>
              <w:bottom w:val="single" w:sz="4" w:space="0" w:color="000080"/>
            </w:tcBorders>
            <w:shd w:val="clear" w:color="auto" w:fill="FFFFFF"/>
            <w:vAlign w:val="center"/>
          </w:tcPr>
          <w:p w:rsidR="00307A78" w:rsidRPr="009F5D1A" w:rsidRDefault="00307A78" w:rsidP="00F97B94">
            <w:pPr>
              <w:ind w:firstLine="170"/>
              <w:jc w:val="center"/>
              <w:rPr>
                <w:rFonts w:ascii="Times New Roman" w:hAnsi="Times New Roman"/>
                <w:lang w:val="uk-UA"/>
              </w:rPr>
            </w:pPr>
            <w:r w:rsidRPr="009F5D1A">
              <w:rPr>
                <w:rFonts w:ascii="Times New Roman" w:hAnsi="Times New Roman"/>
                <w:lang w:val="uk-UA"/>
              </w:rPr>
              <w:t>Костюм літній повсякденний робочий</w:t>
            </w:r>
          </w:p>
        </w:tc>
        <w:tc>
          <w:tcPr>
            <w:tcW w:w="1346" w:type="dxa"/>
            <w:tcBorders>
              <w:top w:val="single" w:sz="4" w:space="0" w:color="000080"/>
              <w:left w:val="single" w:sz="4" w:space="0" w:color="000080"/>
              <w:bottom w:val="single" w:sz="4" w:space="0" w:color="000080"/>
            </w:tcBorders>
            <w:shd w:val="clear" w:color="auto" w:fill="FFFFFF"/>
            <w:vAlign w:val="center"/>
          </w:tcPr>
          <w:p w:rsidR="00307A78" w:rsidRPr="00AC6B55" w:rsidRDefault="00307A78" w:rsidP="005C6A92">
            <w:pPr>
              <w:ind w:right="10"/>
              <w:jc w:val="center"/>
              <w:rPr>
                <w:lang w:val="uk-UA"/>
              </w:rPr>
            </w:pPr>
          </w:p>
        </w:tc>
        <w:tc>
          <w:tcPr>
            <w:tcW w:w="929" w:type="dxa"/>
            <w:tcBorders>
              <w:top w:val="single" w:sz="4" w:space="0" w:color="000080"/>
              <w:left w:val="single" w:sz="4" w:space="0" w:color="000080"/>
              <w:bottom w:val="single" w:sz="4" w:space="0" w:color="000080"/>
            </w:tcBorders>
            <w:shd w:val="clear" w:color="auto" w:fill="FFFFFF"/>
            <w:vAlign w:val="center"/>
          </w:tcPr>
          <w:p w:rsidR="00307A78" w:rsidRPr="00AC6B55" w:rsidRDefault="00307A78" w:rsidP="00F97B94">
            <w:pPr>
              <w:ind w:right="10"/>
              <w:jc w:val="center"/>
              <w:rPr>
                <w:lang w:val="uk-UA"/>
              </w:rPr>
            </w:pPr>
          </w:p>
        </w:tc>
        <w:tc>
          <w:tcPr>
            <w:tcW w:w="1411" w:type="dxa"/>
            <w:tcBorders>
              <w:top w:val="single" w:sz="4" w:space="0" w:color="000080"/>
              <w:left w:val="single" w:sz="4" w:space="0" w:color="000080"/>
              <w:bottom w:val="single" w:sz="4" w:space="0" w:color="000080"/>
            </w:tcBorders>
            <w:shd w:val="clear" w:color="auto" w:fill="FFFFFF"/>
            <w:vAlign w:val="center"/>
          </w:tcPr>
          <w:p w:rsidR="00307A78" w:rsidRPr="00AC6B55" w:rsidRDefault="00307A78" w:rsidP="00F97B94">
            <w:pPr>
              <w:jc w:val="center"/>
              <w:rPr>
                <w:lang w:val="uk-UA"/>
              </w:rPr>
            </w:pPr>
          </w:p>
        </w:tc>
        <w:tc>
          <w:tcPr>
            <w:tcW w:w="1701" w:type="dxa"/>
            <w:tcBorders>
              <w:top w:val="single" w:sz="4" w:space="0" w:color="000080"/>
              <w:left w:val="single" w:sz="4" w:space="0" w:color="000080"/>
              <w:bottom w:val="single" w:sz="4" w:space="0" w:color="000080"/>
            </w:tcBorders>
            <w:shd w:val="clear" w:color="auto" w:fill="FFFFFF"/>
          </w:tcPr>
          <w:p w:rsidR="00307A78" w:rsidRDefault="00307A78" w:rsidP="00F97B94">
            <w:pPr>
              <w:snapToGrid w:val="0"/>
              <w:ind w:firstLine="168"/>
              <w:jc w:val="both"/>
              <w:rPr>
                <w:rFonts w:ascii="Times New Roman" w:hAnsi="Times New Roman"/>
              </w:rPr>
            </w:pPr>
          </w:p>
        </w:tc>
        <w:tc>
          <w:tcPr>
            <w:tcW w:w="1417" w:type="dxa"/>
            <w:tcBorders>
              <w:top w:val="single" w:sz="4" w:space="0" w:color="000080"/>
              <w:left w:val="single" w:sz="4" w:space="0" w:color="000080"/>
              <w:bottom w:val="single" w:sz="4" w:space="0" w:color="000080"/>
              <w:right w:val="single" w:sz="4" w:space="0" w:color="auto"/>
            </w:tcBorders>
            <w:shd w:val="clear" w:color="auto" w:fill="FFFFFF"/>
          </w:tcPr>
          <w:p w:rsidR="00307A78" w:rsidRDefault="00307A78" w:rsidP="00F97B94">
            <w:pPr>
              <w:snapToGrid w:val="0"/>
              <w:ind w:firstLine="186"/>
              <w:jc w:val="both"/>
              <w:rPr>
                <w:rFonts w:ascii="Times New Roman" w:hAnsi="Times New Roman"/>
              </w:rPr>
            </w:pPr>
          </w:p>
        </w:tc>
      </w:tr>
      <w:tr w:rsidR="00307A78" w:rsidTr="00307A78">
        <w:trPr>
          <w:cantSplit/>
          <w:trHeight w:val="70"/>
        </w:trPr>
        <w:tc>
          <w:tcPr>
            <w:tcW w:w="2548" w:type="dxa"/>
            <w:tcBorders>
              <w:top w:val="single" w:sz="4" w:space="0" w:color="000080"/>
              <w:left w:val="single" w:sz="4" w:space="0" w:color="000080"/>
              <w:bottom w:val="single" w:sz="4" w:space="0" w:color="000080"/>
            </w:tcBorders>
            <w:shd w:val="clear" w:color="auto" w:fill="FFFFFF"/>
            <w:vAlign w:val="center"/>
          </w:tcPr>
          <w:p w:rsidR="00307A78" w:rsidRPr="009F5D1A" w:rsidRDefault="00307A78" w:rsidP="009F5D1A">
            <w:pPr>
              <w:snapToGrid w:val="0"/>
              <w:ind w:firstLine="170"/>
              <w:jc w:val="center"/>
              <w:rPr>
                <w:rFonts w:ascii="Times New Roman" w:hAnsi="Times New Roman"/>
                <w:lang w:val="uk-UA"/>
              </w:rPr>
            </w:pPr>
            <w:r>
              <w:rPr>
                <w:rFonts w:ascii="Times New Roman" w:hAnsi="Times New Roman"/>
                <w:lang w:val="uk-UA"/>
              </w:rPr>
              <w:t>Куртка зимова повсякденна робоча</w:t>
            </w:r>
          </w:p>
        </w:tc>
        <w:tc>
          <w:tcPr>
            <w:tcW w:w="1346" w:type="dxa"/>
            <w:tcBorders>
              <w:top w:val="single" w:sz="4" w:space="0" w:color="000080"/>
              <w:left w:val="single" w:sz="4" w:space="0" w:color="000080"/>
              <w:bottom w:val="single" w:sz="4" w:space="0" w:color="000080"/>
            </w:tcBorders>
            <w:shd w:val="clear" w:color="auto" w:fill="FFFFFF"/>
            <w:vAlign w:val="center"/>
          </w:tcPr>
          <w:p w:rsidR="00307A78" w:rsidRDefault="00307A78" w:rsidP="005C6A92">
            <w:pPr>
              <w:snapToGrid w:val="0"/>
              <w:ind w:firstLine="116"/>
              <w:jc w:val="both"/>
              <w:rPr>
                <w:rFonts w:ascii="Times New Roman" w:hAnsi="Times New Roman"/>
              </w:rPr>
            </w:pPr>
          </w:p>
        </w:tc>
        <w:tc>
          <w:tcPr>
            <w:tcW w:w="929" w:type="dxa"/>
            <w:tcBorders>
              <w:top w:val="single" w:sz="4" w:space="0" w:color="000080"/>
              <w:left w:val="single" w:sz="4" w:space="0" w:color="000080"/>
              <w:bottom w:val="single" w:sz="4" w:space="0" w:color="000080"/>
            </w:tcBorders>
            <w:shd w:val="clear" w:color="auto" w:fill="FFFFFF"/>
            <w:vAlign w:val="center"/>
          </w:tcPr>
          <w:p w:rsidR="00307A78" w:rsidRDefault="00307A78" w:rsidP="00F97B94">
            <w:pPr>
              <w:snapToGrid w:val="0"/>
              <w:ind w:firstLine="116"/>
              <w:jc w:val="both"/>
              <w:rPr>
                <w:rFonts w:ascii="Times New Roman" w:hAnsi="Times New Roman"/>
              </w:rPr>
            </w:pPr>
          </w:p>
        </w:tc>
        <w:tc>
          <w:tcPr>
            <w:tcW w:w="1411" w:type="dxa"/>
            <w:tcBorders>
              <w:top w:val="single" w:sz="4" w:space="0" w:color="000080"/>
              <w:left w:val="single" w:sz="4" w:space="0" w:color="000080"/>
              <w:bottom w:val="single" w:sz="4" w:space="0" w:color="000080"/>
            </w:tcBorders>
            <w:shd w:val="clear" w:color="auto" w:fill="FFFFFF"/>
            <w:vAlign w:val="center"/>
          </w:tcPr>
          <w:p w:rsidR="00307A78" w:rsidRDefault="00307A78" w:rsidP="00F97B94">
            <w:pPr>
              <w:snapToGrid w:val="0"/>
              <w:ind w:firstLine="160"/>
              <w:jc w:val="both"/>
              <w:rPr>
                <w:rFonts w:ascii="Times New Roman" w:hAnsi="Times New Roman"/>
              </w:rPr>
            </w:pPr>
          </w:p>
        </w:tc>
        <w:tc>
          <w:tcPr>
            <w:tcW w:w="1701" w:type="dxa"/>
            <w:tcBorders>
              <w:top w:val="single" w:sz="4" w:space="0" w:color="000080"/>
              <w:left w:val="single" w:sz="4" w:space="0" w:color="000080"/>
              <w:bottom w:val="single" w:sz="4" w:space="0" w:color="000080"/>
            </w:tcBorders>
            <w:shd w:val="clear" w:color="auto" w:fill="FFFFFF"/>
            <w:vAlign w:val="center"/>
          </w:tcPr>
          <w:p w:rsidR="00307A78" w:rsidRDefault="00307A78" w:rsidP="00F97B94">
            <w:pPr>
              <w:snapToGrid w:val="0"/>
              <w:ind w:firstLine="168"/>
              <w:jc w:val="both"/>
              <w:rPr>
                <w:rFonts w:ascii="Times New Roman" w:hAnsi="Times New Roman"/>
              </w:rPr>
            </w:pPr>
          </w:p>
        </w:tc>
        <w:tc>
          <w:tcPr>
            <w:tcW w:w="1417" w:type="dxa"/>
            <w:tcBorders>
              <w:top w:val="single" w:sz="4" w:space="0" w:color="000080"/>
              <w:left w:val="single" w:sz="4" w:space="0" w:color="000080"/>
              <w:bottom w:val="single" w:sz="4" w:space="0" w:color="000080"/>
              <w:right w:val="single" w:sz="4" w:space="0" w:color="auto"/>
            </w:tcBorders>
            <w:shd w:val="clear" w:color="auto" w:fill="FFFFFF"/>
          </w:tcPr>
          <w:p w:rsidR="00307A78" w:rsidRDefault="00307A78" w:rsidP="00F97B94">
            <w:pPr>
              <w:snapToGrid w:val="0"/>
              <w:ind w:firstLine="186"/>
              <w:jc w:val="both"/>
              <w:rPr>
                <w:rFonts w:ascii="Times New Roman" w:hAnsi="Times New Roman"/>
              </w:rPr>
            </w:pPr>
          </w:p>
        </w:tc>
      </w:tr>
      <w:tr w:rsidR="00307A78" w:rsidTr="00307A78">
        <w:trPr>
          <w:trHeight w:val="230"/>
        </w:trPr>
        <w:tc>
          <w:tcPr>
            <w:tcW w:w="9352" w:type="dxa"/>
            <w:gridSpan w:val="6"/>
            <w:tcBorders>
              <w:top w:val="single" w:sz="4" w:space="0" w:color="00000A"/>
              <w:left w:val="single" w:sz="4" w:space="0" w:color="00000A"/>
              <w:bottom w:val="single" w:sz="4" w:space="0" w:color="00000A"/>
              <w:right w:val="single" w:sz="4" w:space="0" w:color="auto"/>
            </w:tcBorders>
            <w:shd w:val="clear" w:color="auto" w:fill="FFFFFF"/>
            <w:vAlign w:val="center"/>
          </w:tcPr>
          <w:p w:rsidR="00307A78" w:rsidRDefault="00307A78" w:rsidP="00307A78">
            <w:pPr>
              <w:jc w:val="both"/>
            </w:pPr>
            <w:r>
              <w:rPr>
                <w:rFonts w:ascii="Times New Roman" w:eastAsia="Times New Roman" w:hAnsi="Times New Roman"/>
              </w:rPr>
              <w:t>Загальна вартість товару без ПДВ:</w:t>
            </w:r>
          </w:p>
        </w:tc>
      </w:tr>
      <w:tr w:rsidR="00307A78" w:rsidTr="00307A78">
        <w:trPr>
          <w:trHeight w:val="158"/>
        </w:trPr>
        <w:tc>
          <w:tcPr>
            <w:tcW w:w="9352" w:type="dxa"/>
            <w:gridSpan w:val="6"/>
            <w:tcBorders>
              <w:top w:val="single" w:sz="4" w:space="0" w:color="00000A"/>
              <w:left w:val="single" w:sz="4" w:space="0" w:color="00000A"/>
              <w:bottom w:val="single" w:sz="4" w:space="0" w:color="00000A"/>
              <w:right w:val="single" w:sz="4" w:space="0" w:color="auto"/>
            </w:tcBorders>
            <w:shd w:val="clear" w:color="auto" w:fill="FFFFFF"/>
            <w:vAlign w:val="center"/>
          </w:tcPr>
          <w:p w:rsidR="00307A78" w:rsidRDefault="00307A78" w:rsidP="00307A78">
            <w:pPr>
              <w:jc w:val="both"/>
            </w:pPr>
            <w:r>
              <w:rPr>
                <w:rFonts w:ascii="Times New Roman" w:eastAsia="Times New Roman" w:hAnsi="Times New Roman"/>
              </w:rPr>
              <w:t>крім того ПДВ:</w:t>
            </w:r>
          </w:p>
        </w:tc>
      </w:tr>
      <w:tr w:rsidR="00307A78" w:rsidTr="00307A78">
        <w:trPr>
          <w:trHeight w:val="255"/>
        </w:trPr>
        <w:tc>
          <w:tcPr>
            <w:tcW w:w="9352" w:type="dxa"/>
            <w:gridSpan w:val="6"/>
            <w:tcBorders>
              <w:top w:val="single" w:sz="4" w:space="0" w:color="00000A"/>
              <w:left w:val="single" w:sz="4" w:space="0" w:color="00000A"/>
              <w:bottom w:val="single" w:sz="4" w:space="0" w:color="00000A"/>
              <w:right w:val="single" w:sz="4" w:space="0" w:color="auto"/>
            </w:tcBorders>
            <w:shd w:val="clear" w:color="auto" w:fill="FFFFFF"/>
            <w:vAlign w:val="center"/>
          </w:tcPr>
          <w:p w:rsidR="00307A78" w:rsidRDefault="00307A78" w:rsidP="00307A78">
            <w:pPr>
              <w:jc w:val="both"/>
            </w:pPr>
            <w:r>
              <w:rPr>
                <w:rFonts w:ascii="Times New Roman" w:eastAsia="Times New Roman" w:hAnsi="Times New Roman"/>
              </w:rPr>
              <w:t>Загальна вартість товару з ПДВ:</w:t>
            </w:r>
          </w:p>
        </w:tc>
      </w:tr>
    </w:tbl>
    <w:p w:rsidR="008E29C1" w:rsidRDefault="008E29C1" w:rsidP="008E29C1">
      <w:pPr>
        <w:jc w:val="both"/>
        <w:rPr>
          <w:rFonts w:ascii="Times New Roman" w:eastAsia="Times New Roman" w:hAnsi="Times New Roman"/>
        </w:rPr>
      </w:pPr>
    </w:p>
    <w:p w:rsidR="008E29C1" w:rsidRPr="00437DC5" w:rsidRDefault="008E29C1" w:rsidP="008E29C1">
      <w:pPr>
        <w:pStyle w:val="a4"/>
        <w:numPr>
          <w:ilvl w:val="0"/>
          <w:numId w:val="35"/>
        </w:numPr>
        <w:spacing w:after="0" w:line="276" w:lineRule="auto"/>
        <w:ind w:left="0" w:firstLine="360"/>
        <w:jc w:val="both"/>
        <w:rPr>
          <w:rFonts w:ascii="Times New Roman" w:hAnsi="Times New Roman"/>
          <w:sz w:val="24"/>
          <w:szCs w:val="24"/>
        </w:rPr>
      </w:pPr>
      <w:r w:rsidRPr="00437DC5">
        <w:rPr>
          <w:rFonts w:ascii="Times New Roman" w:hAnsi="Times New Roman"/>
          <w:sz w:val="24"/>
          <w:szCs w:val="24"/>
        </w:rPr>
        <w:t>Цією тендерною пропозицією ми погоджуємося з основними істотними умовами договору про закупівлю</w:t>
      </w:r>
      <w:r w:rsidRPr="009B5C03">
        <w:rPr>
          <w:rFonts w:ascii="Times New Roman" w:hAnsi="Times New Roman"/>
          <w:sz w:val="24"/>
          <w:szCs w:val="24"/>
        </w:rPr>
        <w:t xml:space="preserve">, викладеними в </w:t>
      </w:r>
      <w:r w:rsidRPr="009B5C03">
        <w:rPr>
          <w:rFonts w:ascii="Times New Roman" w:hAnsi="Times New Roman"/>
          <w:b/>
          <w:i/>
          <w:sz w:val="24"/>
          <w:szCs w:val="24"/>
        </w:rPr>
        <w:t>Додатку 4</w:t>
      </w:r>
      <w:r w:rsidRPr="009B5C03">
        <w:rPr>
          <w:rFonts w:ascii="Times New Roman" w:hAnsi="Times New Roman"/>
          <w:sz w:val="24"/>
          <w:szCs w:val="24"/>
        </w:rPr>
        <w:t xml:space="preserve"> тендерній документації</w:t>
      </w:r>
      <w:r>
        <w:rPr>
          <w:rFonts w:ascii="Times New Roman" w:hAnsi="Times New Roman"/>
          <w:sz w:val="24"/>
          <w:szCs w:val="24"/>
        </w:rPr>
        <w:t>.</w:t>
      </w:r>
    </w:p>
    <w:p w:rsidR="008E29C1" w:rsidRPr="00CB131D" w:rsidRDefault="008E29C1" w:rsidP="008E29C1">
      <w:pPr>
        <w:pStyle w:val="a4"/>
        <w:numPr>
          <w:ilvl w:val="0"/>
          <w:numId w:val="35"/>
        </w:numPr>
        <w:suppressAutoHyphens/>
        <w:spacing w:after="0" w:line="276" w:lineRule="auto"/>
        <w:jc w:val="both"/>
        <w:rPr>
          <w:rFonts w:ascii="Times New Roman" w:hAnsi="Times New Roman"/>
          <w:sz w:val="24"/>
          <w:szCs w:val="24"/>
          <w:lang w:eastAsia="ar-SA"/>
        </w:rPr>
      </w:pPr>
      <w:r w:rsidRPr="00CB131D">
        <w:rPr>
          <w:rFonts w:ascii="Times New Roman" w:hAnsi="Times New Roman"/>
          <w:sz w:val="24"/>
          <w:szCs w:val="24"/>
          <w:lang w:eastAsia="ar-SA"/>
        </w:rPr>
        <w:t>Ми гарантуємо забезпечити поставку товару у визначені терміни згідно Ваших заявок.</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Pr>
          <w:rFonts w:ascii="Times New Roman" w:hAnsi="Times New Roman"/>
          <w:sz w:val="24"/>
          <w:szCs w:val="24"/>
          <w:lang w:eastAsia="ar-SA"/>
        </w:rPr>
        <w:t>3</w:t>
      </w:r>
      <w:r w:rsidRPr="00CB131D">
        <w:rPr>
          <w:rFonts w:ascii="Times New Roman" w:hAnsi="Times New Roman"/>
          <w:sz w:val="24"/>
          <w:szCs w:val="24"/>
          <w:lang w:eastAsia="ar-SA"/>
        </w:rPr>
        <w:t>. У разі визначення нас переможцем та прийняття рішення про намір укласти договір про закупівлю, ми гарантуємо взяти на себе зобов'язання виконати всі умови, передбачені договором.</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Pr>
          <w:rFonts w:ascii="Times New Roman" w:hAnsi="Times New Roman"/>
          <w:sz w:val="24"/>
          <w:szCs w:val="24"/>
          <w:lang w:eastAsia="ar-SA"/>
        </w:rPr>
        <w:t>4</w:t>
      </w:r>
      <w:r w:rsidRPr="00CB131D">
        <w:rPr>
          <w:rFonts w:ascii="Times New Roman" w:hAnsi="Times New Roman"/>
          <w:sz w:val="24"/>
          <w:szCs w:val="24"/>
          <w:lang w:eastAsia="ar-SA"/>
        </w:rPr>
        <w:t xml:space="preserve">. Ми погоджуємося дотримуватися умов цієї пропозиції протягом </w:t>
      </w:r>
      <w:r>
        <w:rPr>
          <w:rFonts w:ascii="Times New Roman" w:hAnsi="Times New Roman"/>
          <w:b/>
          <w:sz w:val="24"/>
          <w:szCs w:val="24"/>
          <w:lang w:val="uk-UA" w:eastAsia="uk-UA"/>
        </w:rPr>
        <w:t>90</w:t>
      </w:r>
      <w:r w:rsidRPr="00CB131D">
        <w:rPr>
          <w:rFonts w:ascii="Times New Roman" w:hAnsi="Times New Roman"/>
          <w:sz w:val="24"/>
          <w:szCs w:val="24"/>
          <w:lang w:eastAsia="uk-UA"/>
        </w:rPr>
        <w:t>(</w:t>
      </w:r>
      <w:r>
        <w:rPr>
          <w:rFonts w:ascii="Times New Roman" w:hAnsi="Times New Roman"/>
          <w:sz w:val="24"/>
          <w:szCs w:val="24"/>
          <w:lang w:val="uk-UA" w:eastAsia="uk-UA"/>
        </w:rPr>
        <w:t>девяносто</w:t>
      </w:r>
      <w:r w:rsidRPr="00CB131D">
        <w:rPr>
          <w:rFonts w:ascii="Times New Roman" w:hAnsi="Times New Roman"/>
          <w:b/>
          <w:sz w:val="24"/>
          <w:szCs w:val="24"/>
          <w:lang w:eastAsia="uk-UA"/>
        </w:rPr>
        <w:t xml:space="preserve">) </w:t>
      </w:r>
      <w:r w:rsidRPr="00CB131D">
        <w:rPr>
          <w:rFonts w:ascii="Times New Roman" w:hAnsi="Times New Roman"/>
          <w:sz w:val="24"/>
          <w:szCs w:val="24"/>
          <w:lang w:eastAsia="uk-UA"/>
        </w:rPr>
        <w:t>днів із дати кінцевого строку подання тендерних пропозицій</w:t>
      </w:r>
      <w:r w:rsidRPr="00CB131D">
        <w:rPr>
          <w:rFonts w:ascii="Times New Roman" w:hAnsi="Times New Roman"/>
          <w:sz w:val="24"/>
          <w:szCs w:val="24"/>
          <w:lang w:eastAsia="ar-SA"/>
        </w:rPr>
        <w:t xml:space="preserve">. </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Pr>
          <w:rFonts w:ascii="Times New Roman" w:hAnsi="Times New Roman"/>
          <w:sz w:val="24"/>
          <w:szCs w:val="24"/>
          <w:lang w:eastAsia="ar-SA"/>
        </w:rPr>
        <w:t>5</w:t>
      </w:r>
      <w:r w:rsidRPr="00CB131D">
        <w:rPr>
          <w:rFonts w:ascii="Times New Roman" w:hAnsi="Times New Roman"/>
          <w:sz w:val="24"/>
          <w:szCs w:val="24"/>
          <w:lang w:eastAsia="ar-SA"/>
        </w:rPr>
        <w:t xml:space="preserve">. Ми погоджуємося з умовами, що ви можете відхилити нашу чи всі тендерні пропозиції згідно з умовами тендерної документації та розуміємо, що Ви не обмежені у прийнятті будь-якої іншої пропозиції з більш вигідними для Вас умовами.  </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sidRPr="005329DC">
        <w:rPr>
          <w:rFonts w:ascii="Times New Roman" w:hAnsi="Times New Roman"/>
          <w:sz w:val="24"/>
          <w:szCs w:val="24"/>
          <w:lang w:eastAsia="ar-SA"/>
        </w:rPr>
        <w:t>6. Ми розуміємо та погоджуємося, що Ви можете відмінити процедуру закупівлі у разі наявності обставин для цього згідно із</w:t>
      </w:r>
      <w:r w:rsidRPr="005329DC">
        <w:rPr>
          <w:rFonts w:ascii="Times New Roman" w:hAnsi="Times New Roman"/>
          <w:color w:val="000000" w:themeColor="text1"/>
          <w:sz w:val="24"/>
          <w:szCs w:val="24"/>
          <w:lang w:val="uk-UA"/>
        </w:rPr>
        <w:t>пункту 47 Оособливостей</w:t>
      </w:r>
      <w:r w:rsidRPr="005329DC">
        <w:rPr>
          <w:rFonts w:ascii="Times New Roman" w:hAnsi="Times New Roman"/>
          <w:sz w:val="24"/>
          <w:szCs w:val="24"/>
          <w:lang w:eastAsia="ar-SA"/>
        </w:rPr>
        <w:t>.</w:t>
      </w:r>
    </w:p>
    <w:p w:rsidR="008E29C1" w:rsidRPr="00CB131D" w:rsidRDefault="008E29C1" w:rsidP="008E29C1">
      <w:pPr>
        <w:tabs>
          <w:tab w:val="left" w:pos="540"/>
        </w:tabs>
        <w:spacing w:before="60" w:after="0"/>
        <w:ind w:right="-23" w:firstLine="360"/>
        <w:jc w:val="both"/>
        <w:rPr>
          <w:rFonts w:ascii="Times New Roman" w:hAnsi="Times New Roman"/>
          <w:sz w:val="24"/>
          <w:szCs w:val="24"/>
          <w:lang w:eastAsia="ar-SA"/>
        </w:rPr>
      </w:pPr>
      <w:r>
        <w:rPr>
          <w:rFonts w:ascii="Times New Roman" w:hAnsi="Times New Roman"/>
          <w:sz w:val="24"/>
          <w:szCs w:val="24"/>
          <w:lang w:eastAsia="ar-SA"/>
        </w:rPr>
        <w:t>7</w:t>
      </w:r>
      <w:r w:rsidRPr="00CB131D">
        <w:rPr>
          <w:rFonts w:ascii="Times New Roman" w:hAnsi="Times New Roman"/>
          <w:sz w:val="24"/>
          <w:szCs w:val="24"/>
          <w:lang w:eastAsia="ar-SA"/>
        </w:rPr>
        <w:t xml:space="preserve">. Якщо нас буде визначено переможцем торгів, ми беремо на себе зобов’язання підписати договір про закупівлю із замовником не пізніше ніж через </w:t>
      </w:r>
      <w:r>
        <w:rPr>
          <w:rFonts w:ascii="Times New Roman" w:hAnsi="Times New Roman"/>
          <w:b/>
          <w:sz w:val="24"/>
          <w:szCs w:val="24"/>
          <w:lang w:val="uk-UA" w:eastAsia="ar-SA"/>
        </w:rPr>
        <w:t>15</w:t>
      </w:r>
      <w:r w:rsidRPr="00CB131D">
        <w:rPr>
          <w:rFonts w:ascii="Times New Roman" w:hAnsi="Times New Roman"/>
          <w:sz w:val="24"/>
          <w:szCs w:val="24"/>
          <w:lang w:eastAsia="ar-SA"/>
        </w:rPr>
        <w:t xml:space="preserve"> днів з дня прийняття рішення про намір укласти договір про закупівлю та не раніше ніж через </w:t>
      </w:r>
      <w:r>
        <w:rPr>
          <w:rFonts w:ascii="Times New Roman" w:hAnsi="Times New Roman"/>
          <w:b/>
          <w:sz w:val="24"/>
          <w:szCs w:val="24"/>
          <w:lang w:val="uk-UA" w:eastAsia="ar-SA"/>
        </w:rPr>
        <w:t>5</w:t>
      </w:r>
      <w:r w:rsidRPr="00CB131D">
        <w:rPr>
          <w:rFonts w:ascii="Times New Roman" w:hAnsi="Times New Roman"/>
          <w:sz w:val="24"/>
          <w:szCs w:val="24"/>
          <w:lang w:eastAsia="ar-SA"/>
        </w:rPr>
        <w:t xml:space="preserve"> днів з дати оприлюднення на веб-порталі Уповноваженого органу повідомлення про намір укласти договір про закупівлю. </w:t>
      </w:r>
    </w:p>
    <w:p w:rsidR="008E29C1" w:rsidRPr="00CB131D" w:rsidRDefault="008E29C1" w:rsidP="008E29C1">
      <w:pPr>
        <w:spacing w:after="0"/>
        <w:ind w:firstLine="426"/>
        <w:jc w:val="both"/>
        <w:rPr>
          <w:rFonts w:ascii="Times New Roman" w:hAnsi="Times New Roman"/>
          <w:sz w:val="24"/>
          <w:szCs w:val="24"/>
        </w:rPr>
      </w:pPr>
      <w:r>
        <w:rPr>
          <w:rFonts w:ascii="Times New Roman" w:hAnsi="Times New Roman"/>
          <w:sz w:val="24"/>
          <w:szCs w:val="24"/>
        </w:rPr>
        <w:t>8</w:t>
      </w:r>
      <w:r w:rsidRPr="00CB131D">
        <w:rPr>
          <w:rFonts w:ascii="Times New Roman" w:hAnsi="Times New Roman"/>
          <w:sz w:val="24"/>
          <w:szCs w:val="24"/>
        </w:rPr>
        <w:t>. Відповідно до Закону України «Про захист персональних даних» від 01.06.2010 №2297-VІ даємо згоду на обробку, використання, поширення та доступ до персональних даних, які передбачено Законом України «Про публічні закупівлі», а також згідно з нормами чинного законодавства, персональних даних, що надаються в складі нашої тендерної пропозиції, відомостей, які надаємо про себе для забезпечення участі у процедурі відкритих торгів, цивільно-правових та господарських відносин.</w:t>
      </w:r>
    </w:p>
    <w:p w:rsidR="008E29C1" w:rsidRPr="00CB131D" w:rsidRDefault="008E29C1" w:rsidP="008E29C1">
      <w:pPr>
        <w:tabs>
          <w:tab w:val="left" w:pos="284"/>
        </w:tabs>
        <w:autoSpaceDN w:val="0"/>
        <w:adjustRightInd w:val="0"/>
        <w:spacing w:after="0"/>
        <w:ind w:right="142"/>
        <w:jc w:val="both"/>
        <w:rPr>
          <w:rFonts w:ascii="Times New Roman" w:hAnsi="Times New Roman"/>
          <w:sz w:val="24"/>
          <w:szCs w:val="24"/>
          <w:lang w:eastAsia="ru-RU"/>
        </w:rPr>
      </w:pPr>
      <w:r>
        <w:rPr>
          <w:rFonts w:ascii="Times New Roman" w:hAnsi="Times New Roman"/>
          <w:sz w:val="24"/>
          <w:szCs w:val="24"/>
          <w:lang w:eastAsia="ru-RU"/>
        </w:rPr>
        <w:t>9</w:t>
      </w:r>
      <w:r w:rsidRPr="00CB131D">
        <w:rPr>
          <w:rFonts w:ascii="Times New Roman" w:hAnsi="Times New Roman"/>
          <w:sz w:val="24"/>
          <w:szCs w:val="24"/>
          <w:lang w:eastAsia="ru-RU"/>
        </w:rPr>
        <w:t>. Ми стверджуємо, що вся інформація надана нами у складі тендерної пропозиції і є достовірною.</w:t>
      </w:r>
    </w:p>
    <w:p w:rsidR="008E29C1" w:rsidRDefault="008E29C1" w:rsidP="008E29C1">
      <w:pPr>
        <w:pStyle w:val="af1"/>
        <w:spacing w:line="276" w:lineRule="auto"/>
        <w:jc w:val="both"/>
        <w:rPr>
          <w:lang w:eastAsia="ar-SA"/>
        </w:rPr>
      </w:pPr>
      <w:r w:rsidRPr="00CB131D">
        <w:rPr>
          <w:lang w:eastAsia="ru-RU"/>
        </w:rPr>
        <w:lastRenderedPageBreak/>
        <w:t xml:space="preserve">     1</w:t>
      </w:r>
      <w:r>
        <w:rPr>
          <w:lang w:eastAsia="ru-RU"/>
        </w:rPr>
        <w:t>0</w:t>
      </w:r>
      <w:r w:rsidRPr="00CB131D">
        <w:rPr>
          <w:lang w:eastAsia="ru-RU"/>
        </w:rPr>
        <w:t xml:space="preserve">. </w:t>
      </w:r>
      <w:r w:rsidRPr="00CB131D">
        <w:rPr>
          <w:lang w:eastAsia="ar-SA"/>
        </w:rPr>
        <w:t>Зазначеним нижче підписом ми підтверджуємо та гарантуємо  повну, безумовну і беззаперечну згоду з усіма умовами проведення процедури закупівлі, визначеними в тендерній документації</w:t>
      </w:r>
    </w:p>
    <w:p w:rsidR="008E29C1" w:rsidRPr="00CB131D" w:rsidRDefault="008E29C1" w:rsidP="008E29C1">
      <w:pPr>
        <w:pStyle w:val="af1"/>
        <w:spacing w:line="276" w:lineRule="auto"/>
        <w:jc w:val="both"/>
        <w:rPr>
          <w:b/>
          <w:bCs/>
          <w:i/>
          <w:iCs/>
          <w:lang w:eastAsia="ar-SA"/>
        </w:rPr>
      </w:pPr>
    </w:p>
    <w:tbl>
      <w:tblPr>
        <w:tblW w:w="0" w:type="auto"/>
        <w:tblInd w:w="108" w:type="dxa"/>
        <w:tblLayout w:type="fixed"/>
        <w:tblLook w:val="04A0" w:firstRow="1" w:lastRow="0" w:firstColumn="1" w:lastColumn="0" w:noHBand="0" w:noVBand="1"/>
      </w:tblPr>
      <w:tblGrid>
        <w:gridCol w:w="3718"/>
        <w:gridCol w:w="2047"/>
        <w:gridCol w:w="1249"/>
        <w:gridCol w:w="2346"/>
      </w:tblGrid>
      <w:tr w:rsidR="008E29C1" w:rsidRPr="00CB131D" w:rsidTr="00F97B94">
        <w:trPr>
          <w:trHeight w:val="23"/>
        </w:trPr>
        <w:tc>
          <w:tcPr>
            <w:tcW w:w="3718" w:type="dxa"/>
            <w:hideMark/>
          </w:tcPr>
          <w:p w:rsidR="008E29C1" w:rsidRPr="00CB131D" w:rsidRDefault="008E29C1" w:rsidP="00F97B94">
            <w:pPr>
              <w:snapToGrid w:val="0"/>
              <w:ind w:left="-108" w:right="-3"/>
              <w:rPr>
                <w:rFonts w:ascii="Times New Roman" w:hAnsi="Times New Roman"/>
                <w:sz w:val="24"/>
                <w:szCs w:val="24"/>
                <w:u w:val="single"/>
                <w:lang w:eastAsia="ar-SA"/>
              </w:rPr>
            </w:pPr>
            <w:r w:rsidRPr="00CB131D">
              <w:rPr>
                <w:rFonts w:ascii="Times New Roman" w:hAnsi="Times New Roman"/>
                <w:sz w:val="24"/>
                <w:szCs w:val="24"/>
                <w:u w:val="single"/>
                <w:lang w:eastAsia="ar-SA"/>
              </w:rPr>
              <w:t>Уповноважена особа</w:t>
            </w:r>
          </w:p>
        </w:tc>
        <w:tc>
          <w:tcPr>
            <w:tcW w:w="2047" w:type="dxa"/>
            <w:tcBorders>
              <w:top w:val="nil"/>
              <w:left w:val="nil"/>
              <w:bottom w:val="single" w:sz="4" w:space="0" w:color="000000"/>
              <w:right w:val="nil"/>
            </w:tcBorders>
          </w:tcPr>
          <w:p w:rsidR="008E29C1" w:rsidRPr="00CB131D" w:rsidRDefault="008E29C1" w:rsidP="00F97B94">
            <w:pPr>
              <w:snapToGrid w:val="0"/>
              <w:ind w:left="-108" w:right="-3"/>
              <w:rPr>
                <w:rFonts w:ascii="Times New Roman" w:hAnsi="Times New Roman"/>
                <w:b/>
                <w:sz w:val="24"/>
                <w:szCs w:val="24"/>
                <w:lang w:eastAsia="ar-SA"/>
              </w:rPr>
            </w:pPr>
          </w:p>
        </w:tc>
        <w:tc>
          <w:tcPr>
            <w:tcW w:w="1249" w:type="dxa"/>
          </w:tcPr>
          <w:p w:rsidR="008E29C1" w:rsidRPr="00CB131D" w:rsidRDefault="008E29C1" w:rsidP="00F97B94">
            <w:pPr>
              <w:snapToGrid w:val="0"/>
              <w:ind w:left="-108" w:right="-3"/>
              <w:rPr>
                <w:rFonts w:ascii="Times New Roman" w:hAnsi="Times New Roman"/>
                <w:b/>
                <w:sz w:val="24"/>
                <w:szCs w:val="24"/>
                <w:lang w:eastAsia="ar-SA"/>
              </w:rPr>
            </w:pPr>
          </w:p>
        </w:tc>
        <w:tc>
          <w:tcPr>
            <w:tcW w:w="2346" w:type="dxa"/>
            <w:tcBorders>
              <w:top w:val="nil"/>
              <w:left w:val="nil"/>
              <w:bottom w:val="single" w:sz="4" w:space="0" w:color="000000"/>
              <w:right w:val="nil"/>
            </w:tcBorders>
          </w:tcPr>
          <w:p w:rsidR="008E29C1" w:rsidRPr="00CB131D" w:rsidRDefault="008E29C1" w:rsidP="00F97B94">
            <w:pPr>
              <w:snapToGrid w:val="0"/>
              <w:ind w:left="-108" w:right="-3"/>
              <w:rPr>
                <w:rFonts w:ascii="Times New Roman" w:hAnsi="Times New Roman"/>
                <w:b/>
                <w:sz w:val="24"/>
                <w:szCs w:val="24"/>
                <w:lang w:eastAsia="ar-SA"/>
              </w:rPr>
            </w:pPr>
          </w:p>
        </w:tc>
      </w:tr>
      <w:tr w:rsidR="008E29C1" w:rsidRPr="00CB131D" w:rsidTr="00F97B94">
        <w:trPr>
          <w:trHeight w:val="256"/>
        </w:trPr>
        <w:tc>
          <w:tcPr>
            <w:tcW w:w="3718" w:type="dxa"/>
            <w:hideMark/>
          </w:tcPr>
          <w:p w:rsidR="008E29C1" w:rsidRPr="00CB131D" w:rsidRDefault="008E29C1" w:rsidP="00F97B94">
            <w:pPr>
              <w:snapToGrid w:val="0"/>
              <w:ind w:left="-108" w:right="-3"/>
              <w:rPr>
                <w:rFonts w:ascii="Times New Roman" w:hAnsi="Times New Roman"/>
                <w:sz w:val="24"/>
                <w:szCs w:val="24"/>
                <w:lang w:eastAsia="ar-SA"/>
              </w:rPr>
            </w:pPr>
            <w:r w:rsidRPr="00CB131D">
              <w:rPr>
                <w:rFonts w:ascii="Times New Roman" w:hAnsi="Times New Roman"/>
                <w:sz w:val="24"/>
                <w:szCs w:val="24"/>
                <w:lang w:eastAsia="ar-SA"/>
              </w:rPr>
              <w:t xml:space="preserve">               (Посада)</w:t>
            </w:r>
          </w:p>
        </w:tc>
        <w:tc>
          <w:tcPr>
            <w:tcW w:w="2047" w:type="dxa"/>
            <w:tcBorders>
              <w:top w:val="single" w:sz="4" w:space="0" w:color="000000"/>
              <w:left w:val="nil"/>
              <w:bottom w:val="nil"/>
              <w:right w:val="nil"/>
            </w:tcBorders>
            <w:hideMark/>
          </w:tcPr>
          <w:p w:rsidR="008E29C1" w:rsidRPr="00CB131D" w:rsidRDefault="008E29C1" w:rsidP="00F97B94">
            <w:pPr>
              <w:snapToGrid w:val="0"/>
              <w:ind w:left="-108" w:right="-3"/>
              <w:jc w:val="center"/>
              <w:rPr>
                <w:rFonts w:ascii="Times New Roman" w:hAnsi="Times New Roman"/>
                <w:sz w:val="24"/>
                <w:szCs w:val="24"/>
                <w:lang w:eastAsia="ar-SA"/>
              </w:rPr>
            </w:pPr>
            <w:r w:rsidRPr="00CB131D">
              <w:rPr>
                <w:rFonts w:ascii="Times New Roman" w:hAnsi="Times New Roman"/>
                <w:sz w:val="24"/>
                <w:szCs w:val="24"/>
                <w:lang w:eastAsia="ar-SA"/>
              </w:rPr>
              <w:t>(підпис, М.П.)</w:t>
            </w:r>
          </w:p>
        </w:tc>
        <w:tc>
          <w:tcPr>
            <w:tcW w:w="1249" w:type="dxa"/>
          </w:tcPr>
          <w:p w:rsidR="008E29C1" w:rsidRPr="00CB131D" w:rsidRDefault="008E29C1" w:rsidP="00F97B94">
            <w:pPr>
              <w:snapToGrid w:val="0"/>
              <w:ind w:left="-108" w:right="-3"/>
              <w:jc w:val="center"/>
              <w:rPr>
                <w:rFonts w:ascii="Times New Roman" w:hAnsi="Times New Roman"/>
                <w:sz w:val="24"/>
                <w:szCs w:val="24"/>
                <w:lang w:eastAsia="ar-SA"/>
              </w:rPr>
            </w:pPr>
          </w:p>
        </w:tc>
        <w:tc>
          <w:tcPr>
            <w:tcW w:w="2346" w:type="dxa"/>
            <w:tcBorders>
              <w:top w:val="single" w:sz="4" w:space="0" w:color="000000"/>
              <w:left w:val="nil"/>
              <w:bottom w:val="nil"/>
              <w:right w:val="nil"/>
            </w:tcBorders>
            <w:hideMark/>
          </w:tcPr>
          <w:p w:rsidR="008E29C1" w:rsidRPr="00CB131D" w:rsidRDefault="008E29C1" w:rsidP="00F97B94">
            <w:pPr>
              <w:snapToGrid w:val="0"/>
              <w:ind w:left="-108" w:right="-3"/>
              <w:jc w:val="center"/>
              <w:rPr>
                <w:rFonts w:ascii="Times New Roman" w:hAnsi="Times New Roman"/>
                <w:sz w:val="24"/>
                <w:szCs w:val="24"/>
                <w:lang w:eastAsia="ar-SA"/>
              </w:rPr>
            </w:pPr>
            <w:r w:rsidRPr="00CB131D">
              <w:rPr>
                <w:rFonts w:ascii="Times New Roman" w:hAnsi="Times New Roman"/>
                <w:sz w:val="24"/>
                <w:szCs w:val="24"/>
                <w:lang w:eastAsia="ar-SA"/>
              </w:rPr>
              <w:t>(ініціали та прізвище)</w:t>
            </w:r>
          </w:p>
        </w:tc>
      </w:tr>
    </w:tbl>
    <w:p w:rsidR="008E29C1" w:rsidRDefault="008E29C1" w:rsidP="008E29C1">
      <w:pPr>
        <w:jc w:val="both"/>
        <w:rPr>
          <w:rFonts w:ascii="Times New Roman" w:hAnsi="Times New Roman"/>
          <w:bCs/>
          <w:i/>
          <w:sz w:val="24"/>
          <w:szCs w:val="24"/>
        </w:rPr>
      </w:pPr>
      <w:r w:rsidRPr="00CB131D">
        <w:rPr>
          <w:rFonts w:ascii="Times New Roman" w:hAnsi="Times New Roman"/>
          <w:i/>
          <w:iCs/>
          <w:sz w:val="24"/>
          <w:szCs w:val="24"/>
        </w:rPr>
        <w:t>Посада, прізвище, ініціали, підпис уповноваженої особи учасника, завірені печаткою (за наявності).</w:t>
      </w:r>
      <w:r w:rsidRPr="00CB131D">
        <w:rPr>
          <w:rFonts w:ascii="Times New Roman" w:hAnsi="Times New Roman"/>
          <w:i/>
          <w:sz w:val="24"/>
          <w:szCs w:val="24"/>
        </w:rPr>
        <w:t>У складі пропозиції Учасник надає</w:t>
      </w:r>
      <w:r w:rsidRPr="00CB131D">
        <w:rPr>
          <w:rFonts w:ascii="Times New Roman" w:hAnsi="Times New Roman"/>
          <w:bCs/>
          <w:i/>
          <w:sz w:val="24"/>
          <w:szCs w:val="24"/>
        </w:rPr>
        <w:t xml:space="preserve"> ціну товару (робіт, </w:t>
      </w:r>
      <w:r w:rsidRPr="00CB131D">
        <w:rPr>
          <w:rFonts w:ascii="Times New Roman" w:hAnsi="Times New Roman"/>
          <w:i/>
          <w:sz w:val="24"/>
          <w:szCs w:val="24"/>
        </w:rPr>
        <w:t>послуг), з урахуванням податків і зборів, що сплачуються або мають бути сплачені, усіх інших витрат</w:t>
      </w:r>
      <w:r w:rsidRPr="00CB131D">
        <w:rPr>
          <w:rFonts w:ascii="Times New Roman" w:hAnsi="Times New Roman"/>
          <w:bCs/>
          <w:i/>
          <w:sz w:val="24"/>
          <w:szCs w:val="24"/>
        </w:rPr>
        <w:t>.</w:t>
      </w:r>
    </w:p>
    <w:p w:rsidR="008E29C1" w:rsidRDefault="008E29C1" w:rsidP="008E29C1">
      <w:pPr>
        <w:spacing w:after="0" w:line="240" w:lineRule="auto"/>
        <w:ind w:firstLine="540"/>
        <w:jc w:val="both"/>
        <w:rPr>
          <w:rFonts w:ascii="Times New Roman" w:hAnsi="Times New Roman"/>
          <w:b/>
          <w:sz w:val="20"/>
          <w:szCs w:val="20"/>
        </w:rPr>
      </w:pPr>
    </w:p>
    <w:p w:rsidR="008E29C1" w:rsidRPr="008A4D09" w:rsidRDefault="008E29C1" w:rsidP="008E29C1">
      <w:pPr>
        <w:spacing w:after="0" w:line="240" w:lineRule="auto"/>
        <w:ind w:firstLine="540"/>
        <w:jc w:val="both"/>
        <w:rPr>
          <w:rFonts w:ascii="Times New Roman" w:hAnsi="Times New Roman"/>
          <w:sz w:val="20"/>
          <w:szCs w:val="20"/>
        </w:rPr>
      </w:pPr>
      <w:r>
        <w:rPr>
          <w:rFonts w:ascii="Times New Roman" w:hAnsi="Times New Roman"/>
          <w:b/>
          <w:sz w:val="20"/>
          <w:szCs w:val="20"/>
        </w:rPr>
        <w:t>*</w:t>
      </w:r>
      <w:r w:rsidRPr="008A4D09">
        <w:rPr>
          <w:rFonts w:ascii="Times New Roman" w:hAnsi="Times New Roman"/>
          <w:b/>
          <w:sz w:val="20"/>
          <w:szCs w:val="20"/>
        </w:rPr>
        <w:t>ПДВ нараховується у випадках, передбачених законодавством України.</w:t>
      </w:r>
    </w:p>
    <w:p w:rsidR="008E29C1" w:rsidRPr="008A4D09" w:rsidRDefault="008E29C1" w:rsidP="008E29C1">
      <w:pPr>
        <w:widowControl w:val="0"/>
        <w:suppressAutoHyphens/>
        <w:spacing w:after="0" w:line="240" w:lineRule="auto"/>
        <w:jc w:val="both"/>
        <w:rPr>
          <w:rFonts w:ascii="Times New Roman" w:hAnsi="Times New Roman"/>
          <w:sz w:val="20"/>
          <w:szCs w:val="20"/>
        </w:rPr>
      </w:pPr>
    </w:p>
    <w:p w:rsidR="008E29C1" w:rsidRDefault="008E29C1" w:rsidP="008E29C1">
      <w:pPr>
        <w:jc w:val="both"/>
        <w:rPr>
          <w:rFonts w:ascii="Times New Roman" w:hAnsi="Times New Roman"/>
          <w:i/>
          <w:sz w:val="24"/>
          <w:szCs w:val="24"/>
        </w:rPr>
      </w:pPr>
    </w:p>
    <w:p w:rsidR="00F52FDD" w:rsidRPr="000C307B" w:rsidRDefault="00F52FDD" w:rsidP="00F52FDD">
      <w:pPr>
        <w:ind w:firstLine="540"/>
        <w:jc w:val="both"/>
      </w:pPr>
      <w:r w:rsidRPr="000C307B">
        <w:rPr>
          <w:rStyle w:val="12"/>
          <w:rFonts w:ascii="Times New Roman" w:hAnsi="Times New Roman"/>
          <w:b/>
          <w:i/>
        </w:rPr>
        <w:t>1</w:t>
      </w:r>
      <w:r w:rsidRPr="000C307B">
        <w:rPr>
          <w:rFonts w:ascii="Times New Roman" w:hAnsi="Times New Roman"/>
          <w:b/>
          <w:i/>
        </w:rPr>
        <w:t>Тендерна пропозиція оформлюється та подається за встановленою замовником формою на фірмовому бланку (за наявності).</w:t>
      </w:r>
    </w:p>
    <w:p w:rsidR="008E29C1" w:rsidRPr="005329DC" w:rsidRDefault="008E29C1" w:rsidP="008E29C1">
      <w:pPr>
        <w:jc w:val="right"/>
        <w:rPr>
          <w:rFonts w:ascii="Times New Roman" w:hAnsi="Times New Roman"/>
          <w:b/>
          <w:bCs/>
          <w:sz w:val="24"/>
          <w:szCs w:val="24"/>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E83DD9" w:rsidRDefault="00E83DD9"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8E29C1" w:rsidRDefault="008E29C1" w:rsidP="008E29C1">
      <w:pPr>
        <w:ind w:firstLine="540"/>
        <w:jc w:val="both"/>
        <w:rPr>
          <w:rFonts w:ascii="Times New Roman" w:hAnsi="Times New Roman"/>
          <w:b/>
          <w:i/>
          <w:lang w:val="uk-UA"/>
        </w:rPr>
      </w:pPr>
    </w:p>
    <w:p w:rsidR="00BD54BF" w:rsidRDefault="00BD54BF" w:rsidP="00BD54BF">
      <w:pPr>
        <w:jc w:val="right"/>
        <w:rPr>
          <w:rFonts w:ascii="Times New Roman" w:hAnsi="Times New Roman"/>
          <w:b/>
          <w:bCs/>
          <w:sz w:val="24"/>
          <w:szCs w:val="24"/>
          <w:lang w:val="uk-UA"/>
        </w:rPr>
      </w:pPr>
      <w:r w:rsidRPr="00BD54BF">
        <w:rPr>
          <w:rFonts w:ascii="Times New Roman" w:hAnsi="Times New Roman"/>
          <w:b/>
          <w:bCs/>
          <w:sz w:val="24"/>
          <w:szCs w:val="24"/>
          <w:lang w:val="uk-UA"/>
        </w:rPr>
        <w:t>Додаток № 2 до тендерної документації</w:t>
      </w:r>
    </w:p>
    <w:p w:rsidR="00BD54BF" w:rsidRDefault="00BD54BF" w:rsidP="00BD54BF">
      <w:pPr>
        <w:jc w:val="center"/>
        <w:rPr>
          <w:rFonts w:ascii="Times New Roman" w:hAnsi="Times New Roman"/>
          <w:b/>
          <w:bCs/>
          <w:sz w:val="24"/>
          <w:szCs w:val="24"/>
          <w:lang w:val="uk-UA"/>
        </w:rPr>
      </w:pPr>
      <w:r>
        <w:rPr>
          <w:rFonts w:ascii="Times New Roman" w:hAnsi="Times New Roman"/>
          <w:b/>
          <w:bCs/>
          <w:sz w:val="24"/>
          <w:szCs w:val="24"/>
          <w:lang w:val="uk-UA"/>
        </w:rPr>
        <w:t>Підстави для відмови в участі у процедурі закупівлі</w:t>
      </w:r>
    </w:p>
    <w:tbl>
      <w:tblPr>
        <w:tblW w:w="10774" w:type="dxa"/>
        <w:tblInd w:w="-1281" w:type="dxa"/>
        <w:tblCellMar>
          <w:top w:w="15" w:type="dxa"/>
          <w:left w:w="15" w:type="dxa"/>
          <w:bottom w:w="15" w:type="dxa"/>
          <w:right w:w="15" w:type="dxa"/>
        </w:tblCellMar>
        <w:tblLook w:val="04A0" w:firstRow="1" w:lastRow="0" w:firstColumn="1" w:lastColumn="0" w:noHBand="0" w:noVBand="1"/>
      </w:tblPr>
      <w:tblGrid>
        <w:gridCol w:w="563"/>
        <w:gridCol w:w="3548"/>
        <w:gridCol w:w="2977"/>
        <w:gridCol w:w="3686"/>
      </w:tblGrid>
      <w:tr w:rsidR="0063244A" w:rsidRPr="00F32D4E"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 п/п</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Підстави для відмови в участі у процедурі закупівлі</w:t>
            </w:r>
          </w:p>
          <w:p w:rsidR="0063244A" w:rsidRPr="00BD54BF" w:rsidRDefault="0063244A" w:rsidP="0063244A">
            <w:pPr>
              <w:spacing w:after="0" w:line="240" w:lineRule="auto"/>
              <w:rPr>
                <w:rFonts w:ascii="Times New Roman" w:eastAsia="Times New Roman" w:hAnsi="Times New Roman"/>
                <w:sz w:val="24"/>
                <w:szCs w:val="24"/>
                <w:lang w:val="uk-UA" w:eastAsia="ru-RU"/>
              </w:rPr>
            </w:pPr>
          </w:p>
        </w:tc>
        <w:tc>
          <w:tcPr>
            <w:tcW w:w="2977" w:type="dxa"/>
            <w:tcBorders>
              <w:top w:val="single" w:sz="4" w:space="0" w:color="000000"/>
              <w:left w:val="single" w:sz="4" w:space="0" w:color="000000"/>
              <w:bottom w:val="single" w:sz="4" w:space="0" w:color="000000"/>
              <w:right w:val="single" w:sz="4" w:space="0" w:color="000000"/>
            </w:tcBorders>
            <w:vAlign w:val="center"/>
          </w:tcPr>
          <w:p w:rsidR="0063244A" w:rsidRPr="00BD54BF" w:rsidRDefault="0063244A" w:rsidP="00BD54BF">
            <w:pPr>
              <w:spacing w:after="0" w:line="240" w:lineRule="auto"/>
              <w:jc w:val="center"/>
              <w:rPr>
                <w:rFonts w:ascii="Times New Roman" w:eastAsia="Times New Roman" w:hAnsi="Times New Roman"/>
                <w:b/>
                <w:bCs/>
                <w:sz w:val="24"/>
                <w:szCs w:val="24"/>
                <w:lang w:val="uk-UA" w:eastAsia="ru-RU"/>
              </w:rPr>
            </w:pPr>
            <w:r w:rsidRPr="00AA17D7">
              <w:rPr>
                <w:rFonts w:ascii="Times New Roman" w:eastAsia="Times New Roman" w:hAnsi="Times New Roman"/>
                <w:b/>
                <w:bCs/>
                <w:sz w:val="24"/>
                <w:szCs w:val="24"/>
                <w:lang w:val="uk-UA" w:eastAsia="ru-RU"/>
              </w:rPr>
              <w:t>Учасник процедури закупівлі</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hideMark/>
          </w:tcPr>
          <w:p w:rsidR="0063244A" w:rsidRPr="00BD54BF" w:rsidRDefault="0063244A" w:rsidP="00BD54BF">
            <w:pPr>
              <w:spacing w:after="0" w:line="240" w:lineRule="auto"/>
              <w:jc w:val="center"/>
              <w:rPr>
                <w:rFonts w:ascii="Times New Roman" w:eastAsia="Times New Roman" w:hAnsi="Times New Roman"/>
                <w:sz w:val="24"/>
                <w:szCs w:val="24"/>
                <w:lang w:val="uk-UA" w:eastAsia="ru-RU"/>
              </w:rPr>
            </w:pPr>
            <w:r w:rsidRPr="00BD54BF">
              <w:rPr>
                <w:rFonts w:ascii="Times New Roman" w:eastAsia="Times New Roman" w:hAnsi="Times New Roman"/>
                <w:b/>
                <w:bCs/>
                <w:sz w:val="24"/>
                <w:szCs w:val="24"/>
                <w:lang w:val="uk-UA" w:eastAsia="ru-RU"/>
              </w:rPr>
              <w:t xml:space="preserve">Переможець у строк, що </w:t>
            </w:r>
            <w:r w:rsidR="00703552" w:rsidRPr="00703552">
              <w:rPr>
                <w:rFonts w:ascii="Times New Roman" w:eastAsia="Times New Roman" w:hAnsi="Times New Roman"/>
                <w:b/>
                <w:bCs/>
                <w:sz w:val="24"/>
                <w:szCs w:val="24"/>
                <w:lang w:val="uk-UA" w:eastAsia="ru-RU"/>
              </w:rPr>
              <w:t>не перевищує чотири дні з дати оприлюднення в електронній системі закупівель повідомлення про намір укласти договір про закупівлю</w:t>
            </w:r>
            <w:r w:rsidRPr="00BD54BF">
              <w:rPr>
                <w:rFonts w:ascii="Times New Roman" w:eastAsia="Times New Roman" w:hAnsi="Times New Roman"/>
                <w:b/>
                <w:bCs/>
                <w:sz w:val="24"/>
                <w:szCs w:val="24"/>
                <w:lang w:val="uk-UA" w:eastAsia="ru-RU"/>
              </w:rPr>
              <w:t>, надає замовнику шляхом оприлюднення в електронній системі закупівель:</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замовник має незаперечні докази того, що учасник процедури закупівлі пропонує, дає або погоджується дати прямо чи опосередковано будь-якій службовій (посадовій) особі замовника, іншого державного органу винагороду в будь-якій формі (пропозиція щодо найму на роботу, цінна річ, послуга тощо) з метою вплинути на прийняття рішення щодо визначення переможця процедури закупівлі або застосування замовником певної процедури закупівлі</w:t>
            </w:r>
            <w:r w:rsidRPr="0063244A">
              <w:rPr>
                <w:rFonts w:ascii="Times New Roman" w:eastAsia="Times New Roman" w:hAnsi="Times New Roman"/>
                <w:i/>
                <w:iCs/>
                <w:sz w:val="24"/>
                <w:szCs w:val="24"/>
                <w:shd w:val="clear" w:color="auto" w:fill="FFFFFF"/>
                <w:lang w:val="uk-UA" w:eastAsia="ru-RU"/>
              </w:rPr>
              <w:t>(</w:t>
            </w:r>
            <w:r w:rsidRPr="00BD54BF">
              <w:rPr>
                <w:rFonts w:ascii="Times New Roman" w:eastAsia="Times New Roman" w:hAnsi="Times New Roman"/>
                <w:i/>
                <w:iCs/>
                <w:sz w:val="24"/>
                <w:szCs w:val="24"/>
                <w:lang w:val="uk-UA" w:eastAsia="ru-RU"/>
              </w:rPr>
              <w:t>пункт 1 частини 1 статті 17 Закону</w:t>
            </w:r>
            <w:r w:rsidRPr="0063244A">
              <w:rPr>
                <w:rFonts w:ascii="Times New Roman" w:eastAsia="Times New Roman" w:hAnsi="Times New Roman"/>
                <w:i/>
                <w:iCs/>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AA17D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 Переможець не надає підтвердження своєї відповідності.</w:t>
            </w:r>
          </w:p>
        </w:tc>
      </w:tr>
      <w:tr w:rsidR="0063244A" w:rsidRPr="00F32D4E"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2</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відомості про юридичну особу, яка є учасником процедури закупівлі, внесено до Єдиного державного реєстру осіб, які вчинили корупційні або пов’язані з корупцією правопорушення</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пункт 2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4C22C5" w:rsidRDefault="004C22C5"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sidR="007D22E6">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sidR="007D22E6">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03552"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00796D4E"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00796D4E" w:rsidRPr="00BD54BF">
              <w:rPr>
                <w:rFonts w:ascii="Times New Roman" w:eastAsia="Times New Roman" w:hAnsi="Times New Roman"/>
                <w:sz w:val="24"/>
                <w:szCs w:val="24"/>
                <w:lang w:val="uk-UA" w:eastAsia="ru-RU"/>
              </w:rPr>
              <w:t>Єдин</w:t>
            </w:r>
            <w:r w:rsidR="00796D4E">
              <w:rPr>
                <w:rFonts w:ascii="Times New Roman" w:eastAsia="Times New Roman" w:hAnsi="Times New Roman"/>
                <w:sz w:val="24"/>
                <w:szCs w:val="24"/>
                <w:lang w:val="uk-UA" w:eastAsia="ru-RU"/>
              </w:rPr>
              <w:t>ого</w:t>
            </w:r>
            <w:r w:rsidR="00796D4E" w:rsidRPr="00BD54BF">
              <w:rPr>
                <w:rFonts w:ascii="Times New Roman" w:eastAsia="Times New Roman" w:hAnsi="Times New Roman"/>
                <w:sz w:val="24"/>
                <w:szCs w:val="24"/>
                <w:lang w:val="uk-UA" w:eastAsia="ru-RU"/>
              </w:rPr>
              <w:t xml:space="preserve"> державн</w:t>
            </w:r>
            <w:r w:rsidR="00796D4E">
              <w:rPr>
                <w:rFonts w:ascii="Times New Roman" w:eastAsia="Times New Roman" w:hAnsi="Times New Roman"/>
                <w:sz w:val="24"/>
                <w:szCs w:val="24"/>
                <w:lang w:val="uk-UA" w:eastAsia="ru-RU"/>
              </w:rPr>
              <w:t>ого</w:t>
            </w:r>
            <w:r w:rsidR="00796D4E" w:rsidRPr="00BD54BF">
              <w:rPr>
                <w:rFonts w:ascii="Times New Roman" w:eastAsia="Times New Roman" w:hAnsi="Times New Roman"/>
                <w:sz w:val="24"/>
                <w:szCs w:val="24"/>
                <w:lang w:val="uk-UA" w:eastAsia="ru-RU"/>
              </w:rPr>
              <w:t xml:space="preserve"> реєстр</w:t>
            </w:r>
            <w:r w:rsidR="00796D4E">
              <w:rPr>
                <w:rFonts w:ascii="Times New Roman" w:eastAsia="Times New Roman" w:hAnsi="Times New Roman"/>
                <w:sz w:val="24"/>
                <w:szCs w:val="24"/>
                <w:lang w:val="uk-UA" w:eastAsia="ru-RU"/>
              </w:rPr>
              <w:t>у</w:t>
            </w:r>
            <w:r w:rsidR="00796D4E" w:rsidRPr="00BD54BF">
              <w:rPr>
                <w:rFonts w:ascii="Times New Roman" w:eastAsia="Times New Roman" w:hAnsi="Times New Roman"/>
                <w:sz w:val="24"/>
                <w:szCs w:val="24"/>
                <w:lang w:val="uk-UA" w:eastAsia="ru-RU"/>
              </w:rPr>
              <w:t xml:space="preserve"> осіб, які вчинили корупційні або пов’язані з корупцією правопорушення</w:t>
            </w:r>
            <w:r w:rsidR="00796D4E" w:rsidRPr="00703552">
              <w:rPr>
                <w:rFonts w:ascii="Times New Roman" w:eastAsia="Times New Roman" w:hAnsi="Times New Roman"/>
                <w:sz w:val="24"/>
                <w:szCs w:val="24"/>
                <w:lang w:val="uk-UA" w:eastAsia="ru-RU"/>
              </w:rPr>
              <w:t xml:space="preserve"> є обмеженим</w:t>
            </w:r>
            <w:r w:rsidR="00796D4E">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або довідку з Єдиного державного реєстру осіб, які вчинили корупційні правопорушення про те, що </w:t>
            </w:r>
            <w:r w:rsidR="0063244A" w:rsidRPr="00BD54BF">
              <w:rPr>
                <w:rFonts w:ascii="Times New Roman" w:eastAsia="Times New Roman" w:hAnsi="Times New Roman"/>
                <w:sz w:val="24"/>
                <w:szCs w:val="24"/>
                <w:shd w:val="clear" w:color="auto" w:fill="FFFFFF"/>
                <w:lang w:val="uk-UA" w:eastAsia="ru-RU"/>
              </w:rPr>
              <w:t>відомості про юридичну особу, яка є учасником процедури закупівлі, не внесено до Єдиного державного реєстру осіб, які вчинили корупційні або пов’язані з корупцією правопорушення</w:t>
            </w:r>
            <w:r w:rsidR="0063244A" w:rsidRPr="00BD54BF">
              <w:rPr>
                <w:rFonts w:ascii="Times New Roman" w:eastAsia="Times New Roman" w:hAnsi="Times New Roman"/>
                <w:sz w:val="24"/>
                <w:szCs w:val="24"/>
                <w:lang w:val="uk-UA" w:eastAsia="ru-RU"/>
              </w:rPr>
              <w:t>.</w:t>
            </w:r>
          </w:p>
          <w:p w:rsidR="0063244A" w:rsidRPr="00BD54BF" w:rsidRDefault="0063244A" w:rsidP="00BD54BF">
            <w:pPr>
              <w:spacing w:after="0" w:line="240" w:lineRule="auto"/>
              <w:rPr>
                <w:rFonts w:ascii="Times New Roman" w:eastAsia="Times New Roman" w:hAnsi="Times New Roman"/>
                <w:sz w:val="24"/>
                <w:szCs w:val="24"/>
                <w:lang w:val="uk-UA" w:eastAsia="ru-RU"/>
              </w:rPr>
            </w:pPr>
          </w:p>
        </w:tc>
      </w:tr>
      <w:tr w:rsidR="0063244A" w:rsidRPr="00F32D4E"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3</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80411" w:rsidRDefault="0063244A" w:rsidP="00BD54BF">
            <w:pPr>
              <w:spacing w:after="0" w:line="240" w:lineRule="auto"/>
              <w:jc w:val="both"/>
              <w:rPr>
                <w:rFonts w:ascii="Times New Roman" w:eastAsia="Times New Roman" w:hAnsi="Times New Roman"/>
                <w:sz w:val="24"/>
                <w:szCs w:val="24"/>
                <w:lang w:val="uk-UA" w:eastAsia="ru-RU"/>
              </w:rPr>
            </w:pPr>
            <w:r w:rsidRPr="00B80411">
              <w:rPr>
                <w:rFonts w:ascii="Times New Roman" w:eastAsia="Times New Roman" w:hAnsi="Times New Roman"/>
                <w:sz w:val="24"/>
                <w:szCs w:val="24"/>
                <w:shd w:val="clear" w:color="auto" w:fill="FFFFFF"/>
                <w:lang w:val="uk-UA" w:eastAsia="ru-RU"/>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корупційного правопорушення або правопорушення, пов’язаного з корупцією (</w:t>
            </w:r>
            <w:r w:rsidRPr="00B80411">
              <w:rPr>
                <w:rFonts w:ascii="Times New Roman" w:eastAsia="Times New Roman" w:hAnsi="Times New Roman"/>
                <w:sz w:val="24"/>
                <w:szCs w:val="24"/>
                <w:lang w:val="uk-UA" w:eastAsia="ru-RU"/>
              </w:rPr>
              <w:t>пункт 3 частини 1 статті 17 Закону)</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осіб, які вчинили корупційні або пов’язані з корупцією правопорушення</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або довідку з Єдиного державного реєстру осіб, які вчинили корупційні правопорушення  про те, що </w:t>
            </w:r>
            <w:r w:rsidR="0063244A" w:rsidRPr="00BD54BF">
              <w:rPr>
                <w:rFonts w:ascii="Times New Roman" w:eastAsia="Times New Roman" w:hAnsi="Times New Roman"/>
                <w:sz w:val="24"/>
                <w:szCs w:val="24"/>
                <w:shd w:val="clear" w:color="auto" w:fill="FFFFFF"/>
                <w:lang w:val="uk-UA" w:eastAsia="ru-RU"/>
              </w:rPr>
              <w:t>службову (посадову) особу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не було притягнуто згідно із законом до відповідальності за вчинення корупційного правопорушення або правопорушення, пов’язаного з корупцією.</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4</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суб’єкт господарювання (учасник) протягом останніх трьох років притягувався до відповідальності за порушення, передбачене пунктом 4 частини 2 статті 6, </w:t>
            </w:r>
            <w:hyperlink r:id="rId9" w:anchor="n456" w:history="1">
              <w:r w:rsidRPr="00BD54BF">
                <w:rPr>
                  <w:rFonts w:ascii="Times New Roman" w:eastAsia="Times New Roman" w:hAnsi="Times New Roman"/>
                  <w:sz w:val="24"/>
                  <w:szCs w:val="24"/>
                  <w:shd w:val="clear" w:color="auto" w:fill="FFFFFF"/>
                  <w:lang w:val="uk-UA" w:eastAsia="ru-RU"/>
                </w:rPr>
                <w:t>пунктом 1 статті 50</w:t>
              </w:r>
            </w:hyperlink>
            <w:r w:rsidRPr="00BD54BF">
              <w:rPr>
                <w:rFonts w:ascii="Times New Roman" w:eastAsia="Times New Roman" w:hAnsi="Times New Roman"/>
                <w:sz w:val="24"/>
                <w:szCs w:val="24"/>
                <w:shd w:val="clear" w:color="auto" w:fill="FFFFFF"/>
                <w:lang w:val="uk-UA" w:eastAsia="ru-RU"/>
              </w:rPr>
              <w:t> Закону України «Про захист економічної конкуренції», у вигляді вчинення антиконкурентних узгоджених дій, що стосуються спотворення результатів тендерів</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пункт 4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AA17D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перевіряє інформацію самостійно. Переможець не надає підтвердження своєї відповідності.</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5</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80411" w:rsidRDefault="0063244A" w:rsidP="00BD54BF">
            <w:pPr>
              <w:spacing w:after="0" w:line="240" w:lineRule="auto"/>
              <w:jc w:val="both"/>
              <w:rPr>
                <w:rFonts w:ascii="Times New Roman" w:eastAsia="Times New Roman" w:hAnsi="Times New Roman"/>
                <w:sz w:val="24"/>
                <w:szCs w:val="24"/>
                <w:lang w:val="uk-UA" w:eastAsia="ru-RU"/>
              </w:rPr>
            </w:pPr>
            <w:r w:rsidRPr="00B80411">
              <w:rPr>
                <w:rFonts w:ascii="Times New Roman" w:eastAsia="Times New Roman" w:hAnsi="Times New Roman"/>
                <w:sz w:val="24"/>
                <w:szCs w:val="24"/>
                <w:shd w:val="clear" w:color="auto" w:fill="FFFFFF"/>
                <w:lang w:val="uk-UA" w:eastAsia="ru-RU"/>
              </w:rPr>
              <w:t>фізична особа, яка є учасником процедури закупівлі, була засуджена за кримінальне правопорушення, вчинене з корисливих мотивів (зокрема, пов’язане з хабарництвом та відмиванням коштів), судимість з якої не знято або не погашено у встановленому законом порядку (</w:t>
            </w:r>
            <w:r w:rsidRPr="00B80411">
              <w:rPr>
                <w:rFonts w:ascii="Times New Roman" w:eastAsia="Times New Roman" w:hAnsi="Times New Roman"/>
                <w:sz w:val="24"/>
                <w:szCs w:val="24"/>
                <w:lang w:val="uk-UA" w:eastAsia="ru-RU"/>
              </w:rPr>
              <w:t>пункт 5 частини 1 статті 17 Закону)</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фізична особа, яка є учасником процедури закупівлі до кримінальної відповідальності не притягується, незнятої чи непогашеної</w:t>
            </w:r>
          </w:p>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судимості не має та в розшуку не перебуває.</w:t>
            </w:r>
          </w:p>
        </w:tc>
      </w:tr>
      <w:tr w:rsidR="0063244A" w:rsidRPr="00F32D4E"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6</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службова (посадова) особа учасника процедури закупівлі, яка підписала тендерну пропозицію (або уповноважена на підписання договору в разі переговорної процедури закупівлі), була засуджена за кримінальне правопорушення, вчинене з корисливих мотивів (зокрема, пов’язане з хабарництвом, шахрайством та відмиванням коштів), судимість з якої не знято або не погашено у встановленому законом порядку</w:t>
            </w:r>
            <w:r w:rsidRPr="00B80411">
              <w:rPr>
                <w:rFonts w:ascii="Times New Roman" w:eastAsia="Times New Roman" w:hAnsi="Times New Roman"/>
                <w:sz w:val="24"/>
                <w:szCs w:val="24"/>
                <w:shd w:val="clear" w:color="auto" w:fill="FFFFFF"/>
                <w:lang w:val="uk-UA" w:eastAsia="ru-RU"/>
              </w:rPr>
              <w:t>(</w:t>
            </w:r>
            <w:r w:rsidRPr="00B80411">
              <w:rPr>
                <w:rFonts w:ascii="Times New Roman" w:eastAsia="Times New Roman" w:hAnsi="Times New Roman"/>
                <w:sz w:val="24"/>
                <w:szCs w:val="24"/>
                <w:lang w:val="uk-UA" w:eastAsia="ru-RU"/>
              </w:rPr>
              <w:t>пункт 6 частини 1 статті 17 Закону)</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має надати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яка підписала тендерну пропозицію до кримінальної відповідальності не притягується, незнятої чи непогашеної судимості не має та в розшуку не перебуває.</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7</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тендерна пропозиція подана учасником конкурентної процедури закупівлі або участь у переговорній процедурі бере учасник, який є пов’язаною особою з іншими учасниками процедури закупівлі та / або з уповноваженою особою (особами), та / або з керівником замовника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7</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AA17D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юридичних осіб, фізичних осіб - підприємців та громадських формувань</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довідку в довільній формі або гарантійний лист  про те, що </w:t>
            </w:r>
            <w:r w:rsidR="0063244A" w:rsidRPr="00BD54BF">
              <w:rPr>
                <w:rFonts w:ascii="Times New Roman" w:eastAsia="Times New Roman" w:hAnsi="Times New Roman"/>
                <w:sz w:val="24"/>
                <w:szCs w:val="24"/>
                <w:shd w:val="clear" w:color="auto" w:fill="FFFFFF"/>
                <w:lang w:val="uk-UA" w:eastAsia="ru-RU"/>
              </w:rPr>
              <w:t>тендерна пропозиція подана учасником конкурентної процедури закупівлі або участь у переговорній процедурі бере учасник, який не є пов’язаною особою з іншими учасниками процедури закупівлі та / або з уповноваженою особою (особами), та / або з керівником замовника</w:t>
            </w:r>
            <w:r w:rsidR="0063244A" w:rsidRPr="00BD54BF">
              <w:rPr>
                <w:rFonts w:ascii="Times New Roman" w:eastAsia="Times New Roman" w:hAnsi="Times New Roman"/>
                <w:sz w:val="24"/>
                <w:szCs w:val="24"/>
                <w:lang w:val="uk-UA" w:eastAsia="ru-RU"/>
              </w:rPr>
              <w:t>. </w:t>
            </w:r>
          </w:p>
        </w:tc>
      </w:tr>
      <w:tr w:rsidR="0063244A"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8</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учасник процедури закупівлі визнаний у встановленому законом порядку банкрутом та стосовно нього відкрита ліквідаційна процедура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8</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підприємств, щодо яких порушено провадження у справі про банкрутство</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переможець процедури закупівлі має надати інформаційний лист наданий міжрегіональним управліннями Міністерства юстиції України або Міністерством юстиції України про те, що</w:t>
            </w:r>
            <w:r w:rsidR="0063244A" w:rsidRPr="00BD54BF">
              <w:rPr>
                <w:rFonts w:ascii="Times New Roman" w:eastAsia="Times New Roman" w:hAnsi="Times New Roman"/>
                <w:sz w:val="24"/>
                <w:szCs w:val="24"/>
                <w:shd w:val="clear" w:color="auto" w:fill="FFFFFF"/>
                <w:lang w:val="uk-UA" w:eastAsia="ru-RU"/>
              </w:rPr>
              <w:t xml:space="preserve"> переможець </w:t>
            </w:r>
            <w:r w:rsidR="0063244A" w:rsidRPr="00BD54BF">
              <w:rPr>
                <w:rFonts w:ascii="Times New Roman" w:eastAsia="Times New Roman" w:hAnsi="Times New Roman"/>
                <w:sz w:val="24"/>
                <w:szCs w:val="24"/>
                <w:shd w:val="clear" w:color="auto" w:fill="FFFFFF"/>
                <w:lang w:val="uk-UA" w:eastAsia="ru-RU"/>
              </w:rPr>
              <w:lastRenderedPageBreak/>
              <w:t>процедури закупівлі не визнаний у встановленому законом порядку банкрутом та стосовно нього не відкрита ліквідаційна процедура.</w:t>
            </w:r>
          </w:p>
        </w:tc>
      </w:tr>
      <w:tr w:rsidR="0063244A" w:rsidRPr="00F32D4E"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9</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63244A"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 Єдиному державному реєстрі юридичних осіб, фізичних осіб - підприємців та громадських формувань відсутня інформація,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9</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63244A" w:rsidRPr="00BD54BF" w:rsidRDefault="007D22E6"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63244A" w:rsidRPr="00BD54BF" w:rsidRDefault="00796D4E"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 xml:space="preserve">На момент </w:t>
            </w:r>
            <w:r w:rsidRPr="00703552">
              <w:rPr>
                <w:rFonts w:ascii="Times New Roman" w:eastAsia="Times New Roman" w:hAnsi="Times New Roman"/>
                <w:sz w:val="24"/>
                <w:szCs w:val="24"/>
                <w:lang w:val="uk-UA" w:eastAsia="ru-RU"/>
              </w:rPr>
              <w:t xml:space="preserve">оприлюднення оголошення про проведення відкритих торгівдоступ до </w:t>
            </w:r>
            <w:r w:rsidRPr="00BD54BF">
              <w:rPr>
                <w:rFonts w:ascii="Times New Roman" w:eastAsia="Times New Roman" w:hAnsi="Times New Roman"/>
                <w:sz w:val="24"/>
                <w:szCs w:val="24"/>
                <w:lang w:val="uk-UA" w:eastAsia="ru-RU"/>
              </w:rPr>
              <w:t>Єдин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державн</w:t>
            </w:r>
            <w:r>
              <w:rPr>
                <w:rFonts w:ascii="Times New Roman" w:eastAsia="Times New Roman" w:hAnsi="Times New Roman"/>
                <w:sz w:val="24"/>
                <w:szCs w:val="24"/>
                <w:lang w:val="uk-UA" w:eastAsia="ru-RU"/>
              </w:rPr>
              <w:t>ого</w:t>
            </w:r>
            <w:r w:rsidRPr="00BD54BF">
              <w:rPr>
                <w:rFonts w:ascii="Times New Roman" w:eastAsia="Times New Roman" w:hAnsi="Times New Roman"/>
                <w:sz w:val="24"/>
                <w:szCs w:val="24"/>
                <w:lang w:val="uk-UA" w:eastAsia="ru-RU"/>
              </w:rPr>
              <w:t xml:space="preserve"> реєстр</w:t>
            </w:r>
            <w:r>
              <w:rPr>
                <w:rFonts w:ascii="Times New Roman" w:eastAsia="Times New Roman" w:hAnsi="Times New Roman"/>
                <w:sz w:val="24"/>
                <w:szCs w:val="24"/>
                <w:lang w:val="uk-UA" w:eastAsia="ru-RU"/>
              </w:rPr>
              <w:t>у</w:t>
            </w:r>
            <w:r w:rsidRPr="00BD54BF">
              <w:rPr>
                <w:rFonts w:ascii="Times New Roman" w:eastAsia="Times New Roman" w:hAnsi="Times New Roman"/>
                <w:sz w:val="24"/>
                <w:szCs w:val="24"/>
                <w:lang w:val="uk-UA" w:eastAsia="ru-RU"/>
              </w:rPr>
              <w:t xml:space="preserve"> юридичних осіб, фізичних осіб - підприємців та громадських формувань</w:t>
            </w:r>
            <w:r w:rsidRPr="00703552">
              <w:rPr>
                <w:rFonts w:ascii="Times New Roman" w:eastAsia="Times New Roman" w:hAnsi="Times New Roman"/>
                <w:sz w:val="24"/>
                <w:szCs w:val="24"/>
                <w:lang w:val="uk-UA" w:eastAsia="ru-RU"/>
              </w:rPr>
              <w:t xml:space="preserve"> є обмеженим</w:t>
            </w:r>
            <w:r>
              <w:rPr>
                <w:rFonts w:ascii="Times New Roman" w:eastAsia="Times New Roman" w:hAnsi="Times New Roman"/>
                <w:sz w:val="24"/>
                <w:szCs w:val="24"/>
                <w:lang w:val="uk-UA" w:eastAsia="ru-RU"/>
              </w:rPr>
              <w:t xml:space="preserve">, тому відповідно до пункту 44 Особливостей </w:t>
            </w:r>
            <w:r w:rsidR="0063244A" w:rsidRPr="00BD54BF">
              <w:rPr>
                <w:rFonts w:ascii="Times New Roman" w:eastAsia="Times New Roman" w:hAnsi="Times New Roman"/>
                <w:sz w:val="24"/>
                <w:szCs w:val="24"/>
                <w:lang w:val="uk-UA" w:eastAsia="ru-RU"/>
              </w:rPr>
              <w:t xml:space="preserve">переможець процедури закупівлі має надати витяг з Єдиного державного </w:t>
            </w:r>
            <w:r w:rsidR="0063244A" w:rsidRPr="00BD54BF">
              <w:rPr>
                <w:rFonts w:ascii="Times New Roman" w:eastAsia="Times New Roman" w:hAnsi="Times New Roman"/>
                <w:sz w:val="24"/>
                <w:szCs w:val="24"/>
                <w:shd w:val="clear" w:color="auto" w:fill="FFFFFF"/>
                <w:lang w:val="uk-UA" w:eastAsia="ru-RU"/>
              </w:rPr>
              <w:t xml:space="preserve">реєстру юридичних осіб, фізичних осіб - підприємців та громадських формувань, </w:t>
            </w:r>
            <w:r w:rsidR="0063244A" w:rsidRPr="00BD54BF">
              <w:rPr>
                <w:rFonts w:ascii="Times New Roman" w:eastAsia="Times New Roman" w:hAnsi="Times New Roman"/>
                <w:sz w:val="24"/>
                <w:szCs w:val="24"/>
                <w:lang w:val="uk-UA" w:eastAsia="ru-RU"/>
              </w:rPr>
              <w:t>   в який містить інформацію про те, що</w:t>
            </w:r>
            <w:r w:rsidR="0063244A" w:rsidRPr="00BD54BF">
              <w:rPr>
                <w:rFonts w:ascii="Times New Roman" w:eastAsia="Times New Roman" w:hAnsi="Times New Roman"/>
                <w:sz w:val="24"/>
                <w:szCs w:val="24"/>
                <w:shd w:val="clear" w:color="auto" w:fill="FFFFFF"/>
                <w:lang w:val="uk-UA" w:eastAsia="ru-RU"/>
              </w:rPr>
              <w:t xml:space="preserve"> у Єдиному державному реєстрі юридичних осіб, фізичних осіб - підприємців та громадських формувань наявна інформація про переможця, передбачена пунктом 9 частини 2 статті 9 Закону України «Про державну реєстрацію юридичних осіб, фізичних осіб - підприємців та громадських формувань» (крім нерезидентів)</w:t>
            </w:r>
          </w:p>
        </w:tc>
      </w:tr>
      <w:tr w:rsidR="002A6F17"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10</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2A6F17" w:rsidRDefault="002A6F17" w:rsidP="00BD54BF">
            <w:pPr>
              <w:spacing w:after="0" w:line="240" w:lineRule="auto"/>
              <w:jc w:val="both"/>
              <w:rPr>
                <w:rFonts w:ascii="Times New Roman" w:eastAsia="Times New Roman" w:hAnsi="Times New Roman"/>
                <w:sz w:val="24"/>
                <w:szCs w:val="24"/>
                <w:lang w:val="uk-UA" w:eastAsia="ru-RU"/>
              </w:rPr>
            </w:pPr>
            <w:r w:rsidRPr="002A6F17">
              <w:rPr>
                <w:rFonts w:ascii="Times New Roman" w:eastAsia="Times New Roman" w:hAnsi="Times New Roman"/>
                <w:sz w:val="24"/>
                <w:szCs w:val="24"/>
                <w:shd w:val="clear" w:color="auto" w:fill="FFFFFF"/>
                <w:lang w:val="uk-UA" w:eastAsia="ru-RU"/>
              </w:rPr>
              <w:t>юридична особа, яка є учасником процедури закупівлі (крім нерезидентів), не має антикорупційної програми чи уповноваженого з реалізації антикорупційної програми, якщо вартість закупівлі товару (товарів), послуги (послуг) або робіт дорівнює чи перевищує 20 мільйонів гривень (у тому числі за лотом) (</w:t>
            </w:r>
            <w:r w:rsidRPr="002A6F17">
              <w:rPr>
                <w:rFonts w:ascii="Times New Roman" w:eastAsia="Times New Roman" w:hAnsi="Times New Roman"/>
                <w:sz w:val="24"/>
                <w:szCs w:val="24"/>
                <w:lang w:val="uk-UA" w:eastAsia="ru-RU"/>
              </w:rPr>
              <w:t>пункт 10 частини 1 статті 17 Закону)</w:t>
            </w:r>
          </w:p>
        </w:tc>
        <w:tc>
          <w:tcPr>
            <w:tcW w:w="2977" w:type="dxa"/>
            <w:tcBorders>
              <w:top w:val="single" w:sz="4" w:space="0" w:color="000000"/>
              <w:left w:val="single" w:sz="4" w:space="0" w:color="000000"/>
              <w:bottom w:val="single" w:sz="4" w:space="0" w:color="000000"/>
              <w:right w:val="single" w:sz="4" w:space="0" w:color="000000"/>
            </w:tcBorders>
          </w:tcPr>
          <w:p w:rsidR="002A6F17" w:rsidRPr="002A6F17" w:rsidRDefault="002A6F17" w:rsidP="0063244A">
            <w:pPr>
              <w:spacing w:after="0" w:line="240" w:lineRule="auto"/>
              <w:jc w:val="both"/>
              <w:rPr>
                <w:rFonts w:ascii="Times New Roman" w:eastAsia="Times New Roman" w:hAnsi="Times New Roman"/>
                <w:i/>
                <w:iCs/>
                <w:sz w:val="24"/>
                <w:szCs w:val="24"/>
                <w:lang w:val="uk-UA" w:eastAsia="ru-RU"/>
              </w:rPr>
            </w:pPr>
            <w:r w:rsidRPr="002A6F17">
              <w:rPr>
                <w:rFonts w:ascii="Times New Roman" w:eastAsia="Times New Roman" w:hAnsi="Times New Roman"/>
                <w:sz w:val="24"/>
                <w:szCs w:val="24"/>
                <w:lang w:val="uk-UA" w:eastAsia="ru-RU"/>
              </w:rPr>
              <w:t>Учасник процедури закупівлі підтверджує відсутність підстави шляхом самостійного декларування відсутності такої підстави в електронній системі закупівель під час подання тендерної пропозиції</w:t>
            </w:r>
          </w:p>
          <w:p w:rsidR="002A6F17" w:rsidRPr="002A6F17" w:rsidRDefault="002A6F17" w:rsidP="0063244A">
            <w:pPr>
              <w:spacing w:after="0" w:line="240" w:lineRule="auto"/>
              <w:jc w:val="both"/>
              <w:rPr>
                <w:rFonts w:ascii="Times New Roman" w:eastAsia="Times New Roman" w:hAnsi="Times New Roman"/>
                <w:sz w:val="24"/>
                <w:szCs w:val="24"/>
                <w:lang w:val="uk-UA" w:eastAsia="ru-RU"/>
              </w:rPr>
            </w:pPr>
            <w:r w:rsidRPr="002A6F17">
              <w:rPr>
                <w:rFonts w:ascii="Times New Roman" w:eastAsia="Times New Roman" w:hAnsi="Times New Roman"/>
                <w:i/>
                <w:iCs/>
                <w:sz w:val="24"/>
                <w:szCs w:val="24"/>
                <w:lang w:val="uk-UA" w:eastAsia="ru-RU"/>
              </w:rPr>
              <w:t>(лише якщо вартість закупівлі товару (товарів), послуги (послуг) або робіт дорівнює чи перевищує 20 мільйонів гривень (у тому числі за лотом))</w:t>
            </w:r>
          </w:p>
          <w:p w:rsidR="002A6F17" w:rsidRPr="00833306" w:rsidRDefault="002A6F17" w:rsidP="00BD54BF">
            <w:pPr>
              <w:spacing w:after="0" w:line="240" w:lineRule="auto"/>
              <w:jc w:val="both"/>
              <w:rPr>
                <w:rFonts w:ascii="Times New Roman" w:eastAsia="Times New Roman" w:hAnsi="Times New Roman"/>
                <w:sz w:val="24"/>
                <w:szCs w:val="24"/>
                <w:highlight w:val="green"/>
                <w:lang w:val="uk-UA" w:eastAsia="ru-RU"/>
              </w:rPr>
            </w:pP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F97B94">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вимагає від переможця такого підтвердження</w:t>
            </w:r>
          </w:p>
        </w:tc>
      </w:tr>
      <w:tr w:rsidR="002A6F17"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11</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 xml:space="preserve">учасник процедури закупівлі є особою, до якої застосовано санкцію у виді заборони на здійснення у неї публічних закупівель товарів, робіт і послуг згідно із Законом </w:t>
            </w:r>
            <w:r w:rsidRPr="00BD54BF">
              <w:rPr>
                <w:rFonts w:ascii="Times New Roman" w:eastAsia="Times New Roman" w:hAnsi="Times New Roman"/>
                <w:sz w:val="24"/>
                <w:szCs w:val="24"/>
                <w:shd w:val="clear" w:color="auto" w:fill="FFFFFF"/>
                <w:lang w:val="uk-UA" w:eastAsia="ru-RU"/>
              </w:rPr>
              <w:lastRenderedPageBreak/>
              <w:t>України «Про санкції»</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11</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2A6F17" w:rsidRPr="00BD54BF" w:rsidRDefault="00AA17D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lastRenderedPageBreak/>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w:t>
            </w:r>
            <w:r w:rsidRPr="004C22C5">
              <w:rPr>
                <w:rFonts w:ascii="Times New Roman" w:eastAsia="Times New Roman" w:hAnsi="Times New Roman"/>
                <w:sz w:val="24"/>
                <w:szCs w:val="24"/>
                <w:lang w:val="uk-UA" w:eastAsia="ru-RU"/>
              </w:rPr>
              <w:lastRenderedPageBreak/>
              <w:t>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Замовник перевіряє інформацію самостійно. Переможець не надає підтвердження своєї відповідності.</w:t>
            </w:r>
          </w:p>
        </w:tc>
      </w:tr>
      <w:tr w:rsidR="002A6F17"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12</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службова (посадова) особа учасника процедури закупівлі, яку уповноважено учасником представляти його інтереси під час проведення процедури закупівлі, фізичну особу, яка є учасником, було притягнуто згідно із законом до відповідальності за вчинення правопорушення, пов’язаного з використанням дитячої праці чи будь-якими формами торгівлі людьми</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12</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4C22C5">
              <w:rPr>
                <w:rFonts w:ascii="Times New Roman" w:eastAsia="Times New Roman" w:hAnsi="Times New Roman"/>
                <w:sz w:val="24"/>
                <w:szCs w:val="24"/>
                <w:lang w:val="uk-UA" w:eastAsia="ru-RU"/>
              </w:rPr>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Переможець процедури закупівлі надає повний витяг з інформаційно-аналітичної системи «Облік відомостей про притягнення особи до кримінальної відповідальності та наявності судимості» про те, що службова (посадова) особа учасника процедури закупівлі, яку уповноважено учасником представляти його інтереси під час проведення процедури закупівлі / фізичну особу, яка є учасником до кримінальної відповідальності не притягується, незнятої чи непогашеної</w:t>
            </w:r>
          </w:p>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судимості не має та в розшуку не перебуває.</w:t>
            </w:r>
          </w:p>
        </w:tc>
      </w:tr>
      <w:tr w:rsidR="002A6F17" w:rsidRPr="000A74B5"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13</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shd w:val="clear" w:color="auto" w:fill="FFFFFF"/>
                <w:lang w:val="uk-UA" w:eastAsia="ru-RU"/>
              </w:rPr>
              <w:t>учасник процедури закупівлі має заборгованість із сплати податків і зборів (обов’язкових платежів), крім випадку, якщо такий учасник здійснив заходи щодо розстрочення і відстрочення такої заборгованості у порядку та на умовах, визначених законодавством країни реєстрації такого учасника</w:t>
            </w:r>
            <w:r>
              <w:rPr>
                <w:rFonts w:ascii="Times New Roman" w:eastAsia="Times New Roman" w:hAnsi="Times New Roman"/>
                <w:sz w:val="24"/>
                <w:szCs w:val="24"/>
                <w:shd w:val="clear" w:color="auto" w:fill="FFFFFF"/>
                <w:lang w:val="uk-UA" w:eastAsia="ru-RU"/>
              </w:rPr>
              <w:t xml:space="preserve"> (</w:t>
            </w:r>
            <w:r w:rsidRPr="00BD54BF">
              <w:rPr>
                <w:rFonts w:ascii="Times New Roman" w:eastAsia="Times New Roman" w:hAnsi="Times New Roman"/>
                <w:sz w:val="24"/>
                <w:szCs w:val="24"/>
                <w:lang w:val="uk-UA" w:eastAsia="ru-RU"/>
              </w:rPr>
              <w:t xml:space="preserve">пункт </w:t>
            </w:r>
            <w:r>
              <w:rPr>
                <w:rFonts w:ascii="Times New Roman" w:eastAsia="Times New Roman" w:hAnsi="Times New Roman"/>
                <w:sz w:val="24"/>
                <w:szCs w:val="24"/>
                <w:lang w:val="uk-UA" w:eastAsia="ru-RU"/>
              </w:rPr>
              <w:t>13</w:t>
            </w:r>
            <w:r w:rsidRPr="00BD54BF">
              <w:rPr>
                <w:rFonts w:ascii="Times New Roman" w:eastAsia="Times New Roman" w:hAnsi="Times New Roman"/>
                <w:sz w:val="24"/>
                <w:szCs w:val="24"/>
                <w:lang w:val="uk-UA" w:eastAsia="ru-RU"/>
              </w:rPr>
              <w:t xml:space="preserve"> частини 1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вимагає підтвердження відповідно до пункту 44 Особливостей</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Pr>
                <w:rFonts w:ascii="Times New Roman" w:eastAsia="Times New Roman" w:hAnsi="Times New Roman"/>
                <w:sz w:val="24"/>
                <w:szCs w:val="24"/>
                <w:lang w:val="uk-UA" w:eastAsia="ru-RU"/>
              </w:rPr>
              <w:t>Замовник не вимагає підтвердження відповідно до пункту 44 Особливостей</w:t>
            </w:r>
          </w:p>
        </w:tc>
      </w:tr>
      <w:tr w:rsidR="002A6F17" w:rsidRPr="00F32D4E" w:rsidTr="00796D4E">
        <w:tc>
          <w:tcPr>
            <w:tcW w:w="563"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14</w:t>
            </w:r>
          </w:p>
        </w:tc>
        <w:tc>
          <w:tcPr>
            <w:tcW w:w="35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hd w:val="clear" w:color="auto" w:fill="FFFFFF"/>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Замовник може прийняти рішення про відмову учаснику в участі у процедурі закупівлі та може відхилити тендерну пропозицію учасника в разі, якщо учасник процедури закупівлі не виконав свої зобов’язання за раніше укладеним договором про закупівлю з цим самим замовником,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2A6F17" w:rsidRPr="00BD54BF" w:rsidRDefault="002A6F17" w:rsidP="00BD54BF">
            <w:pPr>
              <w:shd w:val="clear" w:color="auto" w:fill="FFFFFF"/>
              <w:spacing w:after="15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Учасник процедури закупівлі, що перебуває в обставинах, зазначених у частині другій цієї статті,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учасник (суб’єкт господарювання) повинен довести, що він сплатив або зобов’язався сплатити відповідні зобов’язання та відшкодування завданих збитків</w:t>
            </w:r>
            <w:r>
              <w:rPr>
                <w:rFonts w:ascii="Times New Roman" w:eastAsia="Times New Roman" w:hAnsi="Times New Roman"/>
                <w:sz w:val="24"/>
                <w:szCs w:val="24"/>
                <w:lang w:val="uk-UA" w:eastAsia="ru-RU"/>
              </w:rPr>
              <w:t xml:space="preserve"> (</w:t>
            </w:r>
            <w:r w:rsidRPr="00BD54BF">
              <w:rPr>
                <w:rFonts w:ascii="Times New Roman" w:eastAsia="Times New Roman" w:hAnsi="Times New Roman"/>
                <w:sz w:val="24"/>
                <w:szCs w:val="24"/>
                <w:lang w:val="uk-UA" w:eastAsia="ru-RU"/>
              </w:rPr>
              <w:t>частина 2 статті 17 Закону</w:t>
            </w:r>
            <w:r>
              <w:rPr>
                <w:rFonts w:ascii="Times New Roman" w:eastAsia="Times New Roman" w:hAnsi="Times New Roman"/>
                <w:sz w:val="24"/>
                <w:szCs w:val="24"/>
                <w:lang w:val="uk-UA" w:eastAsia="ru-RU"/>
              </w:rPr>
              <w:t>)</w:t>
            </w:r>
          </w:p>
        </w:tc>
        <w:tc>
          <w:tcPr>
            <w:tcW w:w="2977" w:type="dxa"/>
            <w:tcBorders>
              <w:top w:val="single" w:sz="4" w:space="0" w:color="000000"/>
              <w:left w:val="single" w:sz="4" w:space="0" w:color="000000"/>
              <w:bottom w:val="single" w:sz="4" w:space="0" w:color="000000"/>
              <w:right w:val="single" w:sz="4" w:space="0" w:color="000000"/>
            </w:tcBorders>
          </w:tcPr>
          <w:p w:rsidR="002A6F17" w:rsidRPr="000A74B5" w:rsidRDefault="002A6F17" w:rsidP="0063244A">
            <w:pPr>
              <w:jc w:val="both"/>
              <w:rPr>
                <w:rFonts w:ascii="Times New Roman" w:hAnsi="Times New Roman"/>
                <w:sz w:val="24"/>
                <w:szCs w:val="24"/>
                <w:lang w:val="uk-UA"/>
              </w:rPr>
            </w:pPr>
            <w:r w:rsidRPr="004C22C5">
              <w:rPr>
                <w:rFonts w:ascii="Times New Roman" w:eastAsia="Times New Roman" w:hAnsi="Times New Roman"/>
                <w:sz w:val="24"/>
                <w:szCs w:val="24"/>
                <w:lang w:val="uk-UA" w:eastAsia="ru-RU"/>
              </w:rPr>
              <w:lastRenderedPageBreak/>
              <w:t>Учасник процедури закупівлі підтверджує відсутність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шляхом самостійного декларування відсутності </w:t>
            </w:r>
            <w:r>
              <w:rPr>
                <w:rFonts w:ascii="Times New Roman" w:eastAsia="Times New Roman" w:hAnsi="Times New Roman"/>
                <w:sz w:val="24"/>
                <w:szCs w:val="24"/>
                <w:lang w:val="uk-UA" w:eastAsia="ru-RU"/>
              </w:rPr>
              <w:t>такої</w:t>
            </w:r>
            <w:r w:rsidRPr="004C22C5">
              <w:rPr>
                <w:rFonts w:ascii="Times New Roman" w:eastAsia="Times New Roman" w:hAnsi="Times New Roman"/>
                <w:sz w:val="24"/>
                <w:szCs w:val="24"/>
                <w:lang w:val="uk-UA" w:eastAsia="ru-RU"/>
              </w:rPr>
              <w:t xml:space="preserve"> підстав</w:t>
            </w:r>
            <w:r>
              <w:rPr>
                <w:rFonts w:ascii="Times New Roman" w:eastAsia="Times New Roman" w:hAnsi="Times New Roman"/>
                <w:sz w:val="24"/>
                <w:szCs w:val="24"/>
                <w:lang w:val="uk-UA" w:eastAsia="ru-RU"/>
              </w:rPr>
              <w:t>и</w:t>
            </w:r>
            <w:r w:rsidRPr="004C22C5">
              <w:rPr>
                <w:rFonts w:ascii="Times New Roman" w:eastAsia="Times New Roman" w:hAnsi="Times New Roman"/>
                <w:sz w:val="24"/>
                <w:szCs w:val="24"/>
                <w:lang w:val="uk-UA" w:eastAsia="ru-RU"/>
              </w:rPr>
              <w:t xml:space="preserve"> в електронній системі закупівель під час подання тендерної пропозиції</w:t>
            </w:r>
            <w:r>
              <w:rPr>
                <w:rFonts w:ascii="Times New Roman" w:eastAsia="Times New Roman" w:hAnsi="Times New Roman"/>
                <w:sz w:val="24"/>
                <w:szCs w:val="24"/>
                <w:lang w:val="uk-UA" w:eastAsia="ru-RU"/>
              </w:rPr>
              <w:t xml:space="preserve">. Якщо під час подання тендерної пропозиції учасника буде відсутня технічна можливість самостійно декларувати відсутність підстави для відмови в участі у процедурі закупівлі </w:t>
            </w:r>
            <w:r>
              <w:rPr>
                <w:rFonts w:ascii="Times New Roman" w:eastAsia="Times New Roman" w:hAnsi="Times New Roman"/>
                <w:sz w:val="24"/>
                <w:szCs w:val="24"/>
                <w:lang w:val="uk-UA" w:eastAsia="ru-RU"/>
              </w:rPr>
              <w:lastRenderedPageBreak/>
              <w:t xml:space="preserve">учасник має </w:t>
            </w:r>
            <w:r w:rsidRPr="000A74B5">
              <w:rPr>
                <w:rFonts w:ascii="Times New Roman" w:hAnsi="Times New Roman"/>
                <w:sz w:val="24"/>
                <w:szCs w:val="24"/>
                <w:lang w:val="uk-UA"/>
              </w:rPr>
              <w:t>надати:</w:t>
            </w:r>
          </w:p>
          <w:p w:rsidR="002A6F17" w:rsidRPr="000A74B5" w:rsidRDefault="002A6F17" w:rsidP="0063244A">
            <w:pPr>
              <w:pStyle w:val="a4"/>
              <w:numPr>
                <w:ilvl w:val="0"/>
                <w:numId w:val="30"/>
              </w:numPr>
              <w:ind w:left="410"/>
              <w:jc w:val="both"/>
              <w:rPr>
                <w:rFonts w:ascii="Times New Roman" w:hAnsi="Times New Roman"/>
                <w:sz w:val="24"/>
                <w:szCs w:val="24"/>
                <w:lang w:val="uk-UA"/>
              </w:rPr>
            </w:pPr>
            <w:r w:rsidRPr="000A74B5">
              <w:rPr>
                <w:rFonts w:ascii="Times New Roman" w:hAnsi="Times New Roman"/>
                <w:sz w:val="24"/>
                <w:szCs w:val="24"/>
                <w:lang w:val="uk-UA"/>
              </w:rPr>
              <w:t>довідку в довільній формі про те, що між ним і замовником раніше не було укладено договір про закупівлю за яким учасник процедури закупівлі не виконав свої зобов’язання, що призвело до його дострокового розірвання, і було застосовано санкції у вигляді штрафів та / або відшкодування збитків – протягом трьох років з дати дострокового розірвання такого договору;</w:t>
            </w:r>
          </w:p>
          <w:p w:rsidR="002A6F17" w:rsidRPr="000A74B5" w:rsidRDefault="002A6F17" w:rsidP="007D22E6">
            <w:pPr>
              <w:ind w:left="50"/>
              <w:jc w:val="both"/>
              <w:rPr>
                <w:rFonts w:ascii="Times New Roman" w:hAnsi="Times New Roman"/>
                <w:sz w:val="24"/>
                <w:szCs w:val="24"/>
                <w:lang w:val="uk-UA"/>
              </w:rPr>
            </w:pPr>
            <w:r w:rsidRPr="000A74B5">
              <w:rPr>
                <w:rFonts w:ascii="Times New Roman" w:hAnsi="Times New Roman"/>
                <w:sz w:val="24"/>
                <w:szCs w:val="24"/>
                <w:lang w:val="uk-UA"/>
              </w:rPr>
              <w:t xml:space="preserve">або </w:t>
            </w:r>
          </w:p>
          <w:p w:rsidR="002A6F17" w:rsidRPr="000A74B5" w:rsidRDefault="002A6F17" w:rsidP="0063244A">
            <w:pPr>
              <w:pStyle w:val="a4"/>
              <w:numPr>
                <w:ilvl w:val="0"/>
                <w:numId w:val="30"/>
              </w:numPr>
              <w:ind w:left="410"/>
              <w:jc w:val="both"/>
              <w:rPr>
                <w:rFonts w:ascii="Times New Roman" w:hAnsi="Times New Roman"/>
                <w:sz w:val="24"/>
                <w:szCs w:val="24"/>
                <w:lang w:val="uk-UA"/>
              </w:rPr>
            </w:pPr>
            <w:r w:rsidRPr="000A74B5">
              <w:rPr>
                <w:rFonts w:ascii="Times New Roman" w:hAnsi="Times New Roman"/>
                <w:sz w:val="24"/>
                <w:szCs w:val="24"/>
                <w:lang w:val="uk-UA"/>
              </w:rPr>
              <w:t>учасник процедури 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c>
          <w:tcPr>
            <w:tcW w:w="3686"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lastRenderedPageBreak/>
              <w:t>Переможець надає довідку в довільній формі про те, що між ним і замовником не було укладено договору про закупівлю за яким  переможець процедури закупівлі не виконав свої зобов’язання, що призвело до його дострокового розірвання, і було застосовано санкції у вигляді штрафів та/або відшкодування збитків - протягом трьох років з дати дострокового розірвання такого договору</w:t>
            </w:r>
          </w:p>
          <w:p w:rsidR="002A6F17" w:rsidRPr="00BD54BF" w:rsidRDefault="002A6F17" w:rsidP="00BD54BF">
            <w:pPr>
              <w:spacing w:after="0" w:line="240" w:lineRule="auto"/>
              <w:rPr>
                <w:rFonts w:ascii="Times New Roman" w:eastAsia="Times New Roman" w:hAnsi="Times New Roman"/>
                <w:sz w:val="24"/>
                <w:szCs w:val="24"/>
                <w:lang w:val="uk-UA" w:eastAsia="ru-RU"/>
              </w:rPr>
            </w:pPr>
          </w:p>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або</w:t>
            </w:r>
          </w:p>
          <w:p w:rsidR="002A6F17" w:rsidRPr="00BD54BF" w:rsidRDefault="002A6F17" w:rsidP="00BD54BF">
            <w:pPr>
              <w:spacing w:after="0" w:line="240" w:lineRule="auto"/>
              <w:rPr>
                <w:rFonts w:ascii="Times New Roman" w:eastAsia="Times New Roman" w:hAnsi="Times New Roman"/>
                <w:sz w:val="24"/>
                <w:szCs w:val="24"/>
                <w:lang w:val="uk-UA" w:eastAsia="ru-RU"/>
              </w:rPr>
            </w:pPr>
          </w:p>
          <w:p w:rsidR="002A6F17" w:rsidRPr="00BD54BF" w:rsidRDefault="002A6F17" w:rsidP="00BD54BF">
            <w:pPr>
              <w:spacing w:after="0" w:line="240" w:lineRule="auto"/>
              <w:jc w:val="both"/>
              <w:rPr>
                <w:rFonts w:ascii="Times New Roman" w:eastAsia="Times New Roman" w:hAnsi="Times New Roman"/>
                <w:sz w:val="24"/>
                <w:szCs w:val="24"/>
                <w:lang w:val="uk-UA" w:eastAsia="ru-RU"/>
              </w:rPr>
            </w:pPr>
            <w:r w:rsidRPr="00BD54BF">
              <w:rPr>
                <w:rFonts w:ascii="Times New Roman" w:eastAsia="Times New Roman" w:hAnsi="Times New Roman"/>
                <w:sz w:val="24"/>
                <w:szCs w:val="24"/>
                <w:lang w:val="uk-UA" w:eastAsia="ru-RU"/>
              </w:rPr>
              <w:t xml:space="preserve">Переможець процедури </w:t>
            </w:r>
            <w:r w:rsidRPr="00BD54BF">
              <w:rPr>
                <w:rFonts w:ascii="Times New Roman" w:eastAsia="Times New Roman" w:hAnsi="Times New Roman"/>
                <w:sz w:val="24"/>
                <w:szCs w:val="24"/>
                <w:lang w:val="uk-UA" w:eastAsia="ru-RU"/>
              </w:rPr>
              <w:lastRenderedPageBreak/>
              <w:t>закупівлі, що перебуває в обставинах, зазначених у частині 2 статті 17 Закону, може надати підтвердження вжиття заходів для доведення своєї надійності, незважаючи на наявність відповідної підстави для відмови в участі у процедурі закупівлі. Для цього він повинен довести, що сплатив або зобов’язався сплатити відповідні зобов’язання та відшкодування завданих збитків.</w:t>
            </w:r>
          </w:p>
        </w:tc>
      </w:tr>
    </w:tbl>
    <w:p w:rsidR="00F84E59" w:rsidRDefault="0063244A" w:rsidP="00B80411">
      <w:pPr>
        <w:spacing w:after="0" w:line="240" w:lineRule="auto"/>
        <w:jc w:val="both"/>
        <w:rPr>
          <w:rFonts w:ascii="Times New Roman" w:hAnsi="Times New Roman"/>
          <w:sz w:val="24"/>
          <w:szCs w:val="24"/>
          <w:lang w:val="uk-UA"/>
        </w:rPr>
      </w:pPr>
      <w:r w:rsidRPr="00BD54BF">
        <w:rPr>
          <w:rFonts w:ascii="Times New Roman" w:eastAsia="Times New Roman" w:hAnsi="Times New Roman"/>
          <w:b/>
          <w:bCs/>
          <w:sz w:val="24"/>
          <w:szCs w:val="24"/>
          <w:lang w:val="uk-UA" w:eastAsia="ru-RU"/>
        </w:rPr>
        <w:lastRenderedPageBreak/>
        <w:t>ВАЖЛИВО!</w:t>
      </w:r>
      <w:r w:rsidRPr="00BD54BF">
        <w:rPr>
          <w:rFonts w:ascii="Times New Roman" w:eastAsia="Times New Roman" w:hAnsi="Times New Roman"/>
          <w:sz w:val="24"/>
          <w:szCs w:val="24"/>
          <w:lang w:val="uk-UA" w:eastAsia="ru-RU"/>
        </w:rPr>
        <w:t xml:space="preserve"> Фізична особа-підприємець, яка на умовах трудового договору наймає працівників для сприяння йому у здійсненні підприємницької діяльності – </w:t>
      </w:r>
      <w:r w:rsidRPr="00BD54BF">
        <w:rPr>
          <w:rFonts w:ascii="Times New Roman" w:eastAsia="Times New Roman" w:hAnsi="Times New Roman"/>
          <w:b/>
          <w:bCs/>
          <w:sz w:val="24"/>
          <w:szCs w:val="24"/>
          <w:lang w:val="uk-UA" w:eastAsia="ru-RU"/>
        </w:rPr>
        <w:t>це службова (посадова) особа</w:t>
      </w:r>
      <w:r w:rsidRPr="00BD54BF">
        <w:rPr>
          <w:rFonts w:ascii="Times New Roman" w:eastAsia="Times New Roman" w:hAnsi="Times New Roman"/>
          <w:sz w:val="24"/>
          <w:szCs w:val="24"/>
          <w:lang w:val="uk-UA" w:eastAsia="ru-RU"/>
        </w:rPr>
        <w:t xml:space="preserve">. Фізична особа-підприємець, яка НЕ наймає працівників на умовах трудового договору для сприяння йому у здійсненні підприємницької діяльності – </w:t>
      </w:r>
      <w:r w:rsidRPr="00BD54BF">
        <w:rPr>
          <w:rFonts w:ascii="Times New Roman" w:eastAsia="Times New Roman" w:hAnsi="Times New Roman"/>
          <w:b/>
          <w:bCs/>
          <w:sz w:val="24"/>
          <w:szCs w:val="24"/>
          <w:lang w:val="uk-UA" w:eastAsia="ru-RU"/>
        </w:rPr>
        <w:t>це фізична особа</w:t>
      </w:r>
      <w:r w:rsidRPr="00BD54BF">
        <w:rPr>
          <w:rFonts w:ascii="Times New Roman" w:eastAsia="Times New Roman" w:hAnsi="Times New Roman"/>
          <w:sz w:val="24"/>
          <w:szCs w:val="24"/>
          <w:lang w:val="uk-UA" w:eastAsia="ru-RU"/>
        </w:rPr>
        <w:t xml:space="preserve"> (відповідно до листа Міністерства юстиції України від 03.11.2006 № 22-48-548).</w:t>
      </w:r>
    </w:p>
    <w:p w:rsidR="006D0931" w:rsidRPr="0058779B" w:rsidRDefault="00F84E59" w:rsidP="004D438A">
      <w:pPr>
        <w:ind w:firstLine="708"/>
        <w:jc w:val="both"/>
        <w:rPr>
          <w:rFonts w:ascii="Times New Roman" w:hAnsi="Times New Roman"/>
          <w:sz w:val="24"/>
          <w:szCs w:val="24"/>
          <w:lang w:val="uk-UA"/>
        </w:rPr>
      </w:pPr>
      <w:r>
        <w:rPr>
          <w:rFonts w:ascii="Times New Roman" w:hAnsi="Times New Roman"/>
          <w:sz w:val="24"/>
          <w:szCs w:val="24"/>
          <w:lang w:val="uk-UA"/>
        </w:rPr>
        <w:lastRenderedPageBreak/>
        <w:t xml:space="preserve">У разі якщо переможець процедури закупівлі </w:t>
      </w:r>
      <w:r w:rsidRPr="00F84E59">
        <w:rPr>
          <w:rFonts w:ascii="Times New Roman" w:hAnsi="Times New Roman"/>
          <w:sz w:val="24"/>
          <w:szCs w:val="24"/>
          <w:lang w:val="uk-UA"/>
        </w:rPr>
        <w:t>не надав у спосіб, зазначений в тендерній документації, документи, що підтверджують відсутність підстав, установлених статтею 17 Закону</w:t>
      </w:r>
      <w:r>
        <w:rPr>
          <w:rFonts w:ascii="Times New Roman" w:hAnsi="Times New Roman"/>
          <w:sz w:val="24"/>
          <w:szCs w:val="24"/>
          <w:lang w:val="uk-UA"/>
        </w:rPr>
        <w:t xml:space="preserve"> або надав документи, які не відповідають вимогам визначним у тендерній документації або надав їх з порушенням строків визначених </w:t>
      </w:r>
      <w:r w:rsidR="00796D4E">
        <w:rPr>
          <w:rFonts w:ascii="Times New Roman" w:hAnsi="Times New Roman"/>
          <w:sz w:val="24"/>
          <w:szCs w:val="24"/>
          <w:lang w:val="uk-UA"/>
        </w:rPr>
        <w:t>Особливостями</w:t>
      </w:r>
      <w:r>
        <w:rPr>
          <w:rFonts w:ascii="Times New Roman" w:hAnsi="Times New Roman"/>
          <w:sz w:val="24"/>
          <w:szCs w:val="24"/>
          <w:lang w:val="uk-UA"/>
        </w:rPr>
        <w:t xml:space="preserve"> замовник відхиляє його на підставі </w:t>
      </w:r>
      <w:r w:rsidR="00796D4E">
        <w:rPr>
          <w:rFonts w:ascii="Times New Roman" w:hAnsi="Times New Roman"/>
          <w:sz w:val="24"/>
          <w:szCs w:val="24"/>
          <w:lang w:val="uk-UA"/>
        </w:rPr>
        <w:t xml:space="preserve">абзацу 3 підпункту 3 пункту 41 Особливостей, а саме: </w:t>
      </w:r>
      <w:r w:rsidR="00796D4E" w:rsidRPr="00796D4E">
        <w:rPr>
          <w:rFonts w:ascii="Times New Roman" w:hAnsi="Times New Roman"/>
          <w:sz w:val="24"/>
          <w:szCs w:val="24"/>
          <w:lang w:val="uk-UA"/>
        </w:rPr>
        <w:t>переможець процедури закупівлі не надав у спосіб, зазначений в тендерній документації, документи, що підтверджують відсутність підстав, установлених статтею 17 Закону, з урахуванням пункту 44 цих особливостей</w:t>
      </w:r>
      <w:r w:rsidR="00796D4E">
        <w:rPr>
          <w:rFonts w:ascii="Times New Roman" w:hAnsi="Times New Roman"/>
          <w:sz w:val="24"/>
          <w:szCs w:val="24"/>
          <w:lang w:val="uk-UA"/>
        </w:rPr>
        <w:t>.</w:t>
      </w: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uk-UA"/>
        </w:rPr>
      </w:pPr>
    </w:p>
    <w:p w:rsidR="003617FA" w:rsidRDefault="003617FA"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Default="00F50610" w:rsidP="002626D5">
      <w:pPr>
        <w:jc w:val="right"/>
        <w:rPr>
          <w:rFonts w:ascii="Times New Roman" w:hAnsi="Times New Roman"/>
          <w:b/>
          <w:bCs/>
          <w:sz w:val="24"/>
          <w:szCs w:val="24"/>
          <w:lang w:val="en-US"/>
        </w:rPr>
      </w:pPr>
    </w:p>
    <w:p w:rsidR="00F50610" w:rsidRPr="00F50610" w:rsidRDefault="00F50610" w:rsidP="002626D5">
      <w:pPr>
        <w:jc w:val="right"/>
        <w:rPr>
          <w:rFonts w:ascii="Times New Roman" w:hAnsi="Times New Roman"/>
          <w:b/>
          <w:bCs/>
          <w:sz w:val="24"/>
          <w:szCs w:val="24"/>
          <w:lang w:val="en-US"/>
        </w:rPr>
      </w:pPr>
    </w:p>
    <w:p w:rsidR="003617FA" w:rsidRDefault="003617FA" w:rsidP="002626D5">
      <w:pPr>
        <w:jc w:val="right"/>
        <w:rPr>
          <w:rFonts w:ascii="Times New Roman" w:hAnsi="Times New Roman"/>
          <w:b/>
          <w:bCs/>
          <w:sz w:val="24"/>
          <w:szCs w:val="24"/>
          <w:lang w:val="uk-UA"/>
        </w:rPr>
      </w:pPr>
    </w:p>
    <w:p w:rsidR="002626D5" w:rsidRDefault="002626D5" w:rsidP="002626D5">
      <w:pPr>
        <w:jc w:val="right"/>
        <w:rPr>
          <w:rFonts w:ascii="Times New Roman" w:hAnsi="Times New Roman"/>
          <w:b/>
          <w:bCs/>
          <w:sz w:val="24"/>
          <w:szCs w:val="24"/>
          <w:lang w:val="uk-UA"/>
        </w:rPr>
      </w:pPr>
      <w:r w:rsidRPr="002626D5">
        <w:rPr>
          <w:rFonts w:ascii="Times New Roman" w:hAnsi="Times New Roman"/>
          <w:b/>
          <w:bCs/>
          <w:sz w:val="24"/>
          <w:szCs w:val="24"/>
          <w:lang w:val="uk-UA"/>
        </w:rPr>
        <w:lastRenderedPageBreak/>
        <w:t>Додаток № 3 до тендерної документації</w:t>
      </w:r>
    </w:p>
    <w:p w:rsidR="002626D5" w:rsidRPr="002626D5" w:rsidRDefault="002626D5" w:rsidP="002626D5">
      <w:pPr>
        <w:jc w:val="right"/>
        <w:rPr>
          <w:rFonts w:ascii="Times New Roman" w:hAnsi="Times New Roman"/>
          <w:b/>
          <w:bCs/>
          <w:sz w:val="24"/>
          <w:szCs w:val="24"/>
          <w:lang w:val="uk-UA"/>
        </w:rPr>
      </w:pPr>
    </w:p>
    <w:p w:rsidR="00B060FF" w:rsidRPr="005F71C3" w:rsidRDefault="00502948" w:rsidP="00F92A30">
      <w:pPr>
        <w:contextualSpacing/>
        <w:jc w:val="center"/>
        <w:rPr>
          <w:rFonts w:ascii="Times New Roman" w:hAnsi="Times New Roman"/>
          <w:bCs/>
          <w:sz w:val="24"/>
          <w:szCs w:val="24"/>
          <w:lang w:val="uk-UA"/>
        </w:rPr>
      </w:pPr>
      <w:r w:rsidRPr="005F71C3">
        <w:rPr>
          <w:rFonts w:ascii="Times New Roman" w:hAnsi="Times New Roman"/>
          <w:bCs/>
          <w:sz w:val="24"/>
          <w:szCs w:val="24"/>
          <w:lang w:val="uk-UA"/>
        </w:rPr>
        <w:t>Інформація про необхідні технічні, якісні та кількісні характеристики предмета закупівлі та технічна специфікація до предмета закупівлі</w:t>
      </w:r>
    </w:p>
    <w:p w:rsidR="00F92A30" w:rsidRPr="005F71C3" w:rsidRDefault="00F92A30" w:rsidP="00F92A30">
      <w:pPr>
        <w:jc w:val="center"/>
        <w:rPr>
          <w:rFonts w:ascii="Times New Roman" w:hAnsi="Times New Roman"/>
          <w:bCs/>
          <w:lang w:val="uk-UA" w:eastAsia="ru-RU"/>
        </w:rPr>
      </w:pPr>
    </w:p>
    <w:p w:rsidR="005F71C3" w:rsidRPr="005F71C3" w:rsidRDefault="00F92A30" w:rsidP="005F71C3">
      <w:pPr>
        <w:jc w:val="center"/>
        <w:rPr>
          <w:rFonts w:ascii="Times New Roman" w:hAnsi="Times New Roman"/>
          <w:b/>
          <w:bCs/>
          <w:lang w:val="uk-UA" w:eastAsia="ru-RU"/>
        </w:rPr>
      </w:pPr>
      <w:r w:rsidRPr="005F71C3">
        <w:rPr>
          <w:rFonts w:ascii="Times New Roman" w:hAnsi="Times New Roman"/>
          <w:b/>
          <w:bCs/>
          <w:lang w:val="uk-UA" w:eastAsia="ru-RU"/>
        </w:rPr>
        <w:t xml:space="preserve">Предмет закупівлі: </w:t>
      </w:r>
      <w:r w:rsidR="005F71C3">
        <w:rPr>
          <w:rFonts w:ascii="Times New Roman" w:hAnsi="Times New Roman"/>
          <w:b/>
          <w:bCs/>
          <w:lang w:val="uk-UA" w:eastAsia="ru-RU"/>
        </w:rPr>
        <w:t>ДК 021:2015</w:t>
      </w:r>
      <w:r w:rsidR="00307A78">
        <w:rPr>
          <w:rFonts w:ascii="Times New Roman" w:hAnsi="Times New Roman"/>
          <w:b/>
          <w:bCs/>
          <w:lang w:val="uk-UA" w:eastAsia="ru-RU"/>
        </w:rPr>
        <w:t xml:space="preserve"> 18110000-3</w:t>
      </w:r>
    </w:p>
    <w:p w:rsidR="00F92A30" w:rsidRDefault="00F11BDB" w:rsidP="00F11BDB">
      <w:pPr>
        <w:widowControl w:val="0"/>
        <w:suppressAutoHyphens/>
        <w:autoSpaceDN w:val="0"/>
        <w:spacing w:after="0" w:line="240" w:lineRule="auto"/>
        <w:jc w:val="center"/>
        <w:textAlignment w:val="baseline"/>
        <w:rPr>
          <w:rFonts w:ascii="Times New Roman" w:eastAsia="Times New Roman" w:hAnsi="Times New Roman"/>
          <w:b/>
          <w:bCs/>
          <w:color w:val="000000"/>
          <w:kern w:val="3"/>
          <w:sz w:val="28"/>
          <w:szCs w:val="28"/>
          <w:lang w:val="uk-UA" w:eastAsia="zh-CN" w:bidi="hi-IN"/>
        </w:rPr>
      </w:pPr>
      <w:r>
        <w:rPr>
          <w:rFonts w:ascii="Times New Roman" w:eastAsia="Times New Roman" w:hAnsi="Times New Roman"/>
          <w:b/>
          <w:bCs/>
          <w:color w:val="000000"/>
          <w:kern w:val="3"/>
          <w:sz w:val="28"/>
          <w:szCs w:val="28"/>
          <w:lang w:val="uk-UA" w:eastAsia="zh-CN" w:bidi="hi-IN"/>
        </w:rPr>
        <w:t>Формений одяг</w:t>
      </w:r>
      <w:bookmarkStart w:id="1" w:name="n60"/>
      <w:bookmarkEnd w:id="1"/>
    </w:p>
    <w:p w:rsidR="00F11BDB" w:rsidRPr="00F92A30" w:rsidRDefault="00F11BDB" w:rsidP="00F11BDB">
      <w:pPr>
        <w:widowControl w:val="0"/>
        <w:suppressAutoHyphens/>
        <w:autoSpaceDN w:val="0"/>
        <w:spacing w:after="0" w:line="240" w:lineRule="auto"/>
        <w:jc w:val="center"/>
        <w:textAlignment w:val="baseline"/>
        <w:rPr>
          <w:rFonts w:ascii="Times New Roman" w:hAnsi="Times New Roman"/>
          <w:b/>
          <w:bCs/>
          <w:color w:val="00000A"/>
          <w:sz w:val="24"/>
          <w:szCs w:val="24"/>
        </w:rPr>
      </w:pPr>
    </w:p>
    <w:p w:rsidR="00F92A30" w:rsidRPr="00D113BF" w:rsidRDefault="00F92A30" w:rsidP="00F92A30">
      <w:pPr>
        <w:ind w:firstLine="567"/>
        <w:jc w:val="center"/>
        <w:rPr>
          <w:rFonts w:ascii="Times New Roman" w:hAnsi="Times New Roman"/>
          <w:b/>
          <w:sz w:val="28"/>
          <w:szCs w:val="28"/>
        </w:rPr>
      </w:pPr>
      <w:r w:rsidRPr="00D113BF">
        <w:rPr>
          <w:rFonts w:ascii="Times New Roman" w:hAnsi="Times New Roman"/>
          <w:b/>
          <w:bCs/>
          <w:sz w:val="28"/>
          <w:szCs w:val="28"/>
        </w:rPr>
        <w:t>ТЕХНІЧНІ ВИМОГИ</w:t>
      </w:r>
    </w:p>
    <w:p w:rsidR="003617FA" w:rsidRPr="003617FA" w:rsidRDefault="00F92A30" w:rsidP="003617FA">
      <w:pPr>
        <w:ind w:firstLine="567"/>
        <w:jc w:val="center"/>
      </w:pPr>
      <w:r w:rsidRPr="00D113BF">
        <w:rPr>
          <w:rFonts w:ascii="Times New Roman" w:hAnsi="Times New Roman"/>
          <w:b/>
          <w:bCs/>
          <w:sz w:val="28"/>
          <w:szCs w:val="28"/>
        </w:rPr>
        <w:t xml:space="preserve">до </w:t>
      </w:r>
      <w:r w:rsidR="00D113BF" w:rsidRPr="00D113BF">
        <w:rPr>
          <w:rFonts w:ascii="Times New Roman" w:hAnsi="Times New Roman"/>
          <w:b/>
          <w:bCs/>
          <w:sz w:val="28"/>
          <w:szCs w:val="28"/>
          <w:lang w:val="uk-UA"/>
        </w:rPr>
        <w:t>костюма літнього повсякденного робочого</w:t>
      </w:r>
    </w:p>
    <w:p w:rsidR="003617FA" w:rsidRPr="003617FA" w:rsidRDefault="003617FA" w:rsidP="003617FA"/>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КОСТЮМ ЛІТНІЙ ПОВСЯКДЕННИЙ РОБОЧИЙ</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Цей технічний опис (далі – ТО) поширюється на костюм літній повсякденний робочий для осіб рядового і начальницького складу служби цивільного захисту (відповідно до постанови Кабінету Міністрів України від  14 лютого 2018р. № 81).  Костюм складається з двох предметів: куртки та штанів.</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 ТЕХНІЧНІ ВИМОГИ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Костюм за розмірами, асортиментом матеріалів, зовнішнім виглядом та якістю виготовлення повинен відповідати вимогам цього технічного опису, основам промислових методів повузлового оброблення одягу.</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 Основні параметри та розміри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1.1.1 Костюм за розмірами повинен виготовлятися на типові фігури третьої повнотної групи, які передбачені таблицями 1 – 3 цього технічного опису.</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1</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Зрости типових фігур</w:t>
      </w:r>
    </w:p>
    <w:tbl>
      <w:tblPr>
        <w:tblW w:w="0" w:type="auto"/>
        <w:tblInd w:w="-116" w:type="dxa"/>
        <w:tblLayout w:type="fixed"/>
        <w:tblLook w:val="0000" w:firstRow="0" w:lastRow="0" w:firstColumn="0" w:lastColumn="0" w:noHBand="0" w:noVBand="0"/>
      </w:tblPr>
      <w:tblGrid>
        <w:gridCol w:w="2992"/>
        <w:gridCol w:w="4114"/>
        <w:gridCol w:w="2767"/>
      </w:tblGrid>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Зріст типової фігури,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см</w:t>
            </w:r>
          </w:p>
        </w:tc>
        <w:tc>
          <w:tcPr>
            <w:tcW w:w="411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Інтервал зросту, см</w:t>
            </w:r>
          </w:p>
        </w:tc>
        <w:tc>
          <w:tcPr>
            <w:tcW w:w="27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Умовний зріст</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Від 155 до 161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161 до 167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167 до 173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173 до 179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179 до 185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188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185 до 191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191 до 197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197 до 203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Таблиця 2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Розміри типових фігур</w:t>
      </w:r>
    </w:p>
    <w:tbl>
      <w:tblPr>
        <w:tblW w:w="0" w:type="auto"/>
        <w:tblInd w:w="-116" w:type="dxa"/>
        <w:tblLayout w:type="fixed"/>
        <w:tblLook w:val="0000" w:firstRow="0" w:lastRow="0" w:firstColumn="0" w:lastColumn="0" w:noHBand="0" w:noVBand="0"/>
      </w:tblPr>
      <w:tblGrid>
        <w:gridCol w:w="2992"/>
        <w:gridCol w:w="4114"/>
        <w:gridCol w:w="2767"/>
      </w:tblGrid>
      <w:tr w:rsidR="003617FA" w:rsidRPr="003617FA" w:rsidTr="005C6A92">
        <w:trPr>
          <w:tblHeader/>
        </w:trPr>
        <w:tc>
          <w:tcPr>
            <w:tcW w:w="299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грудей типової фігури, см</w:t>
            </w:r>
          </w:p>
        </w:tc>
        <w:tc>
          <w:tcPr>
            <w:tcW w:w="411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Інтервал обхвату грудей, см</w:t>
            </w:r>
          </w:p>
        </w:tc>
        <w:tc>
          <w:tcPr>
            <w:tcW w:w="2767"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Умовний розмір</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Від 86 до 90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44</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90 до 94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46</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94 до 98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48</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98 до 102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50</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102 до 106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52</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106 до 110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110 до 114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56</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114 до 118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58</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118 до 122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124</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122 до 126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w:t>
            </w:r>
          </w:p>
        </w:tc>
      </w:tr>
      <w:tr w:rsidR="003617FA" w:rsidRPr="003617FA" w:rsidTr="005C6A92">
        <w:tc>
          <w:tcPr>
            <w:tcW w:w="299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128</w:t>
            </w:r>
          </w:p>
        </w:tc>
        <w:tc>
          <w:tcPr>
            <w:tcW w:w="411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Понад 126 до 130 включно</w:t>
            </w:r>
          </w:p>
        </w:tc>
        <w:tc>
          <w:tcPr>
            <w:tcW w:w="2767"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w:t>
            </w:r>
          </w:p>
        </w:tc>
      </w:tr>
    </w:tbl>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Таблиця 3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Розміри типових фігур за повнотними групами</w:t>
      </w:r>
    </w:p>
    <w:tbl>
      <w:tblPr>
        <w:tblW w:w="0" w:type="auto"/>
        <w:tblInd w:w="-116" w:type="dxa"/>
        <w:tblLayout w:type="fixed"/>
        <w:tblLook w:val="0000" w:firstRow="0" w:lastRow="0" w:firstColumn="0" w:lastColumn="0" w:noHBand="0" w:noVBand="0"/>
      </w:tblPr>
      <w:tblGrid>
        <w:gridCol w:w="1829"/>
        <w:gridCol w:w="738"/>
        <w:gridCol w:w="737"/>
        <w:gridCol w:w="738"/>
        <w:gridCol w:w="739"/>
        <w:gridCol w:w="739"/>
        <w:gridCol w:w="738"/>
        <w:gridCol w:w="740"/>
        <w:gridCol w:w="740"/>
        <w:gridCol w:w="740"/>
        <w:gridCol w:w="739"/>
        <w:gridCol w:w="656"/>
      </w:tblGrid>
      <w:tr w:rsidR="003617FA" w:rsidRPr="003617FA" w:rsidTr="005C6A92">
        <w:trPr>
          <w:cantSplit/>
        </w:trPr>
        <w:tc>
          <w:tcPr>
            <w:tcW w:w="1829" w:type="dxa"/>
            <w:vMerge w:val="restart"/>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Номер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повнотної групи</w:t>
            </w:r>
          </w:p>
        </w:tc>
        <w:tc>
          <w:tcPr>
            <w:tcW w:w="8044" w:type="dxa"/>
            <w:gridSpan w:val="11"/>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грудей, см</w:t>
            </w:r>
          </w:p>
        </w:tc>
      </w:tr>
      <w:tr w:rsidR="003617FA" w:rsidRPr="003617FA" w:rsidTr="005C6A92">
        <w:trPr>
          <w:cantSplit/>
        </w:trPr>
        <w:tc>
          <w:tcPr>
            <w:tcW w:w="182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37"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124</w:t>
            </w:r>
          </w:p>
        </w:tc>
        <w:tc>
          <w:tcPr>
            <w:tcW w:w="656"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128</w:t>
            </w:r>
          </w:p>
        </w:tc>
      </w:tr>
      <w:tr w:rsidR="003617FA" w:rsidRPr="003617FA" w:rsidTr="005C6A92">
        <w:trPr>
          <w:cantSplit/>
        </w:trPr>
        <w:tc>
          <w:tcPr>
            <w:tcW w:w="1829" w:type="dxa"/>
            <w:vMerge/>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tc>
        <w:tc>
          <w:tcPr>
            <w:tcW w:w="8044" w:type="dxa"/>
            <w:gridSpan w:val="11"/>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талії, см</w:t>
            </w:r>
          </w:p>
        </w:tc>
      </w:tr>
      <w:tr w:rsidR="003617FA" w:rsidRPr="003617FA" w:rsidTr="005C6A92">
        <w:trPr>
          <w:cantSplit/>
        </w:trPr>
        <w:tc>
          <w:tcPr>
            <w:tcW w:w="1829"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w:t>
            </w:r>
          </w:p>
        </w:tc>
        <w:tc>
          <w:tcPr>
            <w:tcW w:w="737"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74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73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656"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r>
    </w:tbl>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 Зовнішній вигляд</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Костюм літній повсякденний робочий (куртка та штани) із змішаної тканини темно-синього кольору.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Куртка (рисунок 1, рисунок 2) костюма літнього повсякденного робочого з центральною внутрішньою застібкою на тасьму “блискавка” з одним бігунком та текстильними застібками (рисунок 3). В отвір бігунка тасьми “блискавка” вставлена текстильна стрічка замкнутою петлею для полегшення застібання.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Пілочки з відрізними кокетками та відрізними нижніми частинами. Середні частини пілочок утворюють нагрудні кишені, які застібаються на тасьму “блискавка”. Відстань між середніми </w:t>
      </w:r>
      <w:r w:rsidRPr="003617FA">
        <w:rPr>
          <w:rFonts w:ascii="Times New Roman" w:hAnsi="Times New Roman"/>
          <w:sz w:val="24"/>
          <w:szCs w:val="24"/>
        </w:rPr>
        <w:lastRenderedPageBreak/>
        <w:t xml:space="preserve">частинами правої і лівої пілочок 12,0±0,5 см. В отвір бігунків тасьми “блискавка” вставлена текстильна стрічка замкнутою петлею для полегшення застібання. Вхід в нагрудні кишені вертикальний з боку борта пілочки. Ліва пілочка заходить на праву пілочку та перекриває її на 5,5±0,5 см. На підкладці кишені лівої пілочки з внутрішньої сторони розміщена накладна кишеня, яка застібається по верхньому краю на текстильну застібку (рисунок 5). На накладній кишені нашита етикетка з маркуванням шириною 7,0±0,3 см та довжиною 12,0±0,3 см. На кокетці правої пілочки пришито текстильну застібку для нагрудної нашивки  (нижній край торкається світлоповертальної стрічки, відстань від лівої пілочки до текстильної застібки 3,0±0,3 см): довжиною 12,0±0,2 см та шириною 3,0±0,2 см, (частина з петлями нашивається на костюм). В шві нашивання кокетки лівої пілочки розташована пата для кріплення погона-муфти шириною 4,5±0,3 см та довжиною 14,5±0,5 см в готовому вигляді, яка застібається на текстильну застібку довжиною 2,5±0,3 см.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 низу кокеток пілочок нашиті смуги із світлоповертальної стрічки жовтого кольору шириною 2,5±0,3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 середніх частинах пілочок по верхніх краях бокових сторін (під пахвами) розташовані вентиляційні отвори у вигляді петель.</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Спинка пряма на кокетці, з обшивними фігурними складами від кокетки до бокових швів. Ширина кокетки спинки (у готовому вигляді по центру від шва вшивання коміра до нижнього краю кокетки) 7,5±0,3 см. Під кокеткою спинки нашиті смуги із світлоповертальної стрічки жовтого кольору шириною 2,5±0,3 см. На верхній частині спинки під кокеткою та під смугою свілоповертальної стрічки розміщений вишитий логотип «РЯТУВАЛЬНИК» жовтого кольору (висота літери 4,0±0,3 см, довжина напису 31,0±0,3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Комір-стійка, може застосовуватись як відкладний. В шві вшивання коміра в горловину посередині з внутрішньої сторони вставлені текстильна стрічка для вішака та розмірна етикетка.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Рукава вшивні, складаються з верхньої та нижньої частини. Верхні частини рукавів складаються з передніх, середніх та задніх деталей. Середні деталі верхніх частин рукавів утворюють кишені на тасьму “блискавка”. В отвір бігунків тасьми “блискавка” вставлена текстильна стрічка замкнутою петлею для полегшення застібання. Вхід у кишені з боку пілочок. На ділянках ліктів на нижніх частинах рукавів нашиті підсилювальні накладки у вигляді кишень з текстильними застібками по низу. Ширина рукавів по низу регулюється патами шириною 4,0±0,3 см та довжиною 9,5±0,5 см в готовому вигляді, які застібаються на текстильну застібку (рисунок 4). У верхній частині правого рукава по центру текстильна застібка для нарукавної нашивки довжиною 6,0±0,2 см та шириною 4,0±0,2 см, на відстані 6,0 ± 0,5 см від плечового шва (частина з петлями нашивається на костюм). Низ рукавів оброблений швом упідгин із закритим зрізом, шириною 5,0±0,3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Низ куртки оброблений швом упідгин із закритим зрізом шириною 2,5±0,5 см.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Уздовж бортів, внутрішніх країв підбортів, коміру, низу рукавів, країв пат, уздовж швів зшивання кокетки спинки зі спинкою, обшивних складок спинки, швів зшивання деталей середньої частини пілочки, швів зшивання деталей рукавів верхньої частини, бічних та рукавних швів до швів зшивання верхньої та нижньої частини рукавів, швів нашивання смуг світлоповертальної стрічки жовтого кольору прокладені оздоблювальні строчки на відстані    0,2±0,1 см від країв. Уздовж швів зшивання середніх та нижніх частин пілочок, плечових швів, швів вшивання рукавів, швів нашивання підсилювальних накладок рукавів, швів зшивання нижніх та верхніх частин рукавів прокладені подвійні оздоблювальні строчки на відстані 0,2±0,1 та 0,8±0,1 см від країв.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 xml:space="preserve">Текстильна застібка настрочена по контуру швом 0,2±0,1 см від краю та хрест на хрест на: центральній застібці, низу підсилювальних накладок рукавів, паті низу рукавів, під патою низу рукавів, паті під погон, для нарукавної нашивки.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Текстильна застібка для нагрудної нашивки настрочена по контуру швом 0,2±0,1 см від краю та посередині.</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Закріпки на куртці (рисунок 8, 9) розміщують: по низу входів у нагрудні кишені вертикально; на борті правої та лівої пілочок в кінцях нашивання тасьми “блискавка” зверху та знизу вертикально; на підсилювальних накладках рукавів на зовнішніх швах пришивання по низу з обох боків вертикально; по верху та низу входів у кишені рукавів вертикально, по низу фігурної склади спинки вертикально.</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Штани костюма літнього повсякденного робочого (рисунок 6, рисунок 7) з пришивним поясом, що застібається на одну петлю і ґудзик (прикріплено за допомогою текстильної стрічки) та тасьми “блискавка” в середньому шві передніх половинок. Штани з відрізними бочками, що утворюють бічні кишені. Вхід у бокові кишені фігурної форми оброблений обшивками на лицьову сторону. На внутрішній стороні лівої бокової кишені нашита інформаційна етикетка шириною 7,0±0,3 см та довжиною 12,0±0,3 см. По верхньому краю штанів нашиті сім хомутиків довжиною 6,5±0,3 см: п’ять широких та два вузьких. Вузькі хомутики розташовані по одному на передніх половинках на ділянці передніх складок, широкі − три на задніх половинках, по одному на ділянці бокових швів із зміщенням на передні половинки. Ширина поясу в готовому вигляді становить 5,0±0,3 см. Під хомутиками на ділянці бокових швів розташовані пати шириною 3,5±0,3 см та довжиною 10,5±0,5 см у готовому вигляді, які спрямовані в бік задніх половинок, для регулювання виробу по талії за допомогою текстильних застібок.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Передні половинки штанів з м’якими складками. На ділянці колін, на передніх половинках, нашиті підсилювальні накладки у вигляді кишень для розміщення демпферних вставок, які по низу застібаються на текстильні застібки. Вздовж підсилювальних накладок прокладено дві вертикальні оздоблювальні строчки для розташування демпферних вставок.</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Задні половинки штанів з відрізними кокетками, підсилюючими накладками на ділянці сідниць з основної тканини та клини.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 нижній частині штанів нашиті смуги із світлоповертальними стрічками жовтого кольору шириною 2,5±0,3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Низ штанів оброблені швами упідгин із закритими зрізами, шириною 2,5±0,3 см.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 краю гульфика прокладено фігурну оздоблювальну строчку на відстані 3,5±0,3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Уздовж верхнього та нижнього краю пояса, бокових швів, шва сидіння передніх та задніх половинок, швів пришивання клинів, крокових швів на ділянці пришивання клинів, бічних країв хомутиків, країв пат пояса, швів пришивання відкоска, обшивки гульфика, швів нашивання смуг світлоповертальної стрічки жовтого кольору прокладені оздоблювальні строчки на відстані 0,1–0,2 см від краю.</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Уздовж швів пришивання кокеток задніх половинок, обшивок входів в бокові кишені, підсилювальних накладок задніх та передніх половинок прокладені подвійні оздоблювальні строчки на відстані 0,2±0,1 см та 0,8±0,1 см від країв.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Текстильна застібка настрочена по контуру швом 0,2±0,1 см від краю хрест на хрест на: патах поясу, під патою поясу, низу підсилювальних накладок в області колін.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 xml:space="preserve">Закріпки розміщують: на входах у бокові кишені зверху на 0,5±0,1 см нижче шва пришивання поясу горизонтально та внизу по боковому шву вертикально; по низу підсилювальних накладок передніх половинок вертикально на швах пришивання текстильних застібок з обох боків; на гульфику одна горизонтально, одна під нахилом на оздоблювальній строчці гульфика; на хомутиках горизонтально по верхніх краях з обох боків; на текстильній стрічці під ґудзик пояса вертикально з кожного краю. </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inline distT="0" distB="0" distL="0" distR="0">
            <wp:extent cx="4371975" cy="5438775"/>
            <wp:effectExtent l="1905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0"/>
                    <a:srcRect/>
                    <a:stretch>
                      <a:fillRect/>
                    </a:stretch>
                  </pic:blipFill>
                  <pic:spPr bwMode="auto">
                    <a:xfrm>
                      <a:off x="0" y="0"/>
                      <a:ext cx="4371975" cy="5438775"/>
                    </a:xfrm>
                    <a:prstGeom prst="rect">
                      <a:avLst/>
                    </a:prstGeom>
                    <a:solidFill>
                      <a:srgbClr val="FFFFFF">
                        <a:alpha val="0"/>
                      </a:srgbClr>
                    </a:solidFill>
                    <a:ln w="9525">
                      <a:noFill/>
                      <a:miter lim="800000"/>
                      <a:headEnd/>
                      <a:tailEnd/>
                    </a:ln>
                  </pic:spPr>
                </pic:pic>
              </a:graphicData>
            </a:graphic>
          </wp:inline>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lastRenderedPageBreak/>
        <w:drawing>
          <wp:inline distT="0" distB="0" distL="0" distR="0">
            <wp:extent cx="5553075" cy="7419975"/>
            <wp:effectExtent l="19050" t="0" r="9525"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a:srcRect/>
                    <a:stretch>
                      <a:fillRect/>
                    </a:stretch>
                  </pic:blipFill>
                  <pic:spPr bwMode="auto">
                    <a:xfrm>
                      <a:off x="0" y="0"/>
                      <a:ext cx="5553075" cy="7419975"/>
                    </a:xfrm>
                    <a:prstGeom prst="rect">
                      <a:avLst/>
                    </a:prstGeom>
                    <a:solidFill>
                      <a:srgbClr val="FFFFFF">
                        <a:alpha val="0"/>
                      </a:srgbClr>
                    </a:solidFill>
                    <a:ln w="9525">
                      <a:noFill/>
                      <a:miter lim="800000"/>
                      <a:headEnd/>
                      <a:tailEnd/>
                    </a:ln>
                  </pic:spPr>
                </pic:pic>
              </a:graphicData>
            </a:graphic>
          </wp:inline>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Рисунок 2</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3360" behindDoc="0" locked="0" layoutInCell="1" allowOverlap="1">
            <wp:simplePos x="0" y="0"/>
            <wp:positionH relativeFrom="column">
              <wp:posOffset>1686560</wp:posOffset>
            </wp:positionH>
            <wp:positionV relativeFrom="paragraph">
              <wp:posOffset>167005</wp:posOffset>
            </wp:positionV>
            <wp:extent cx="2875280" cy="5828030"/>
            <wp:effectExtent l="19050" t="0" r="1270" b="0"/>
            <wp:wrapTight wrapText="bothSides">
              <wp:wrapPolygon edited="0">
                <wp:start x="8300" y="0"/>
                <wp:lineTo x="6440" y="71"/>
                <wp:lineTo x="4723" y="635"/>
                <wp:lineTo x="4723" y="1130"/>
                <wp:lineTo x="-143" y="1906"/>
                <wp:lineTo x="-143" y="2259"/>
                <wp:lineTo x="429" y="3389"/>
                <wp:lineTo x="1002" y="5648"/>
                <wp:lineTo x="859" y="9037"/>
                <wp:lineTo x="143" y="10520"/>
                <wp:lineTo x="1574" y="21040"/>
                <wp:lineTo x="6583" y="21463"/>
                <wp:lineTo x="14025" y="21463"/>
                <wp:lineTo x="15599" y="21463"/>
                <wp:lineTo x="18318" y="21463"/>
                <wp:lineTo x="21037" y="20899"/>
                <wp:lineTo x="21323" y="17015"/>
                <wp:lineTo x="21180" y="12497"/>
                <wp:lineTo x="21180" y="12426"/>
                <wp:lineTo x="21466" y="11367"/>
                <wp:lineTo x="21610" y="10167"/>
                <wp:lineTo x="21323" y="5648"/>
                <wp:lineTo x="20894" y="4589"/>
                <wp:lineTo x="20894" y="4519"/>
                <wp:lineTo x="21466" y="3389"/>
                <wp:lineTo x="21466" y="2189"/>
                <wp:lineTo x="19749" y="1836"/>
                <wp:lineTo x="15170" y="1130"/>
                <wp:lineTo x="15313" y="777"/>
                <wp:lineTo x="13595" y="71"/>
                <wp:lineTo x="12451" y="0"/>
                <wp:lineTo x="8300" y="0"/>
              </wp:wrapPolygon>
            </wp:wrapTight>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srcRect/>
                    <a:stretch>
                      <a:fillRect/>
                    </a:stretch>
                  </pic:blipFill>
                  <pic:spPr bwMode="auto">
                    <a:xfrm>
                      <a:off x="0" y="0"/>
                      <a:ext cx="2875280" cy="582803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ab/>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Рисунок 3</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0288" behindDoc="0" locked="0" layoutInCell="1" allowOverlap="1">
            <wp:simplePos x="0" y="0"/>
            <wp:positionH relativeFrom="column">
              <wp:posOffset>1806575</wp:posOffset>
            </wp:positionH>
            <wp:positionV relativeFrom="paragraph">
              <wp:posOffset>71120</wp:posOffset>
            </wp:positionV>
            <wp:extent cx="2341880" cy="2393950"/>
            <wp:effectExtent l="19050" t="0" r="1270" b="0"/>
            <wp:wrapTight wrapText="bothSides">
              <wp:wrapPolygon edited="0">
                <wp:start x="14056" y="0"/>
                <wp:lineTo x="0" y="172"/>
                <wp:lineTo x="-176" y="1719"/>
                <wp:lineTo x="7555" y="16501"/>
                <wp:lineTo x="5974" y="19251"/>
                <wp:lineTo x="5974" y="20798"/>
                <wp:lineTo x="6677" y="21485"/>
                <wp:lineTo x="8258" y="21485"/>
                <wp:lineTo x="8961" y="21485"/>
                <wp:lineTo x="9312" y="21485"/>
                <wp:lineTo x="13705" y="19423"/>
                <wp:lineTo x="13881" y="19251"/>
                <wp:lineTo x="18800" y="16673"/>
                <wp:lineTo x="18800" y="16501"/>
                <wp:lineTo x="21085" y="15298"/>
                <wp:lineTo x="21612" y="14782"/>
                <wp:lineTo x="21260" y="13751"/>
                <wp:lineTo x="15286" y="0"/>
                <wp:lineTo x="14056"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2341880" cy="239395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4</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1312" behindDoc="0" locked="0" layoutInCell="1" allowOverlap="1">
            <wp:simplePos x="0" y="0"/>
            <wp:positionH relativeFrom="column">
              <wp:posOffset>1781175</wp:posOffset>
            </wp:positionH>
            <wp:positionV relativeFrom="paragraph">
              <wp:posOffset>84455</wp:posOffset>
            </wp:positionV>
            <wp:extent cx="2360930" cy="5656580"/>
            <wp:effectExtent l="19050" t="0" r="1270" b="0"/>
            <wp:wrapTight wrapText="bothSides">
              <wp:wrapPolygon edited="0">
                <wp:start x="14292" y="0"/>
                <wp:lineTo x="12026" y="1164"/>
                <wp:lineTo x="3486" y="2328"/>
                <wp:lineTo x="2963" y="3492"/>
                <wp:lineTo x="2091" y="4656"/>
                <wp:lineTo x="697" y="5819"/>
                <wp:lineTo x="0" y="6983"/>
                <wp:lineTo x="871" y="9311"/>
                <wp:lineTo x="-174" y="13749"/>
                <wp:lineTo x="174" y="21532"/>
                <wp:lineTo x="10632" y="21532"/>
                <wp:lineTo x="21612" y="21532"/>
                <wp:lineTo x="21612" y="509"/>
                <wp:lineTo x="20740" y="364"/>
                <wp:lineTo x="15512" y="0"/>
                <wp:lineTo x="14292" y="0"/>
              </wp:wrapPolygon>
            </wp:wrapT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2360930" cy="565658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5</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14935" distR="114935" simplePos="0" relativeHeight="251667456" behindDoc="0" locked="0" layoutInCell="1" allowOverlap="1">
            <wp:simplePos x="0" y="0"/>
            <wp:positionH relativeFrom="column">
              <wp:posOffset>1933575</wp:posOffset>
            </wp:positionH>
            <wp:positionV relativeFrom="paragraph">
              <wp:posOffset>14605</wp:posOffset>
            </wp:positionV>
            <wp:extent cx="2824480" cy="6421120"/>
            <wp:effectExtent l="0" t="0" r="0" b="0"/>
            <wp:wrapTight wrapText="bothSides">
              <wp:wrapPolygon edited="0">
                <wp:start x="1603" y="0"/>
                <wp:lineTo x="728" y="4101"/>
                <wp:lineTo x="0" y="12304"/>
                <wp:lineTo x="0" y="21468"/>
                <wp:lineTo x="3496" y="21468"/>
                <wp:lineTo x="17773" y="21468"/>
                <wp:lineTo x="21270" y="21468"/>
                <wp:lineTo x="21561" y="21403"/>
                <wp:lineTo x="21415" y="17430"/>
                <wp:lineTo x="20978" y="11278"/>
                <wp:lineTo x="20687" y="8203"/>
                <wp:lineTo x="20250" y="5127"/>
                <wp:lineTo x="19813" y="3076"/>
                <wp:lineTo x="19522" y="2115"/>
                <wp:lineTo x="19522" y="2051"/>
                <wp:lineTo x="19376" y="1089"/>
                <wp:lineTo x="19085" y="0"/>
                <wp:lineTo x="1603" y="0"/>
              </wp:wrapPolygon>
            </wp:wrapTight>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2824480" cy="642112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6</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4384" behindDoc="0" locked="0" layoutInCell="1" allowOverlap="1">
            <wp:simplePos x="0" y="0"/>
            <wp:positionH relativeFrom="column">
              <wp:posOffset>1709420</wp:posOffset>
            </wp:positionH>
            <wp:positionV relativeFrom="paragraph">
              <wp:posOffset>177165</wp:posOffset>
            </wp:positionV>
            <wp:extent cx="2995295" cy="6325870"/>
            <wp:effectExtent l="19050" t="0" r="0" b="0"/>
            <wp:wrapTight wrapText="bothSides">
              <wp:wrapPolygon edited="0">
                <wp:start x="2198" y="0"/>
                <wp:lineTo x="1511" y="2082"/>
                <wp:lineTo x="687" y="6245"/>
                <wp:lineTo x="0" y="14571"/>
                <wp:lineTo x="-137" y="21466"/>
                <wp:lineTo x="824" y="21531"/>
                <wp:lineTo x="7281" y="21531"/>
                <wp:lineTo x="8792" y="21531"/>
                <wp:lineTo x="19919" y="21531"/>
                <wp:lineTo x="21568" y="21466"/>
                <wp:lineTo x="21568" y="16652"/>
                <wp:lineTo x="21293" y="11448"/>
                <wp:lineTo x="21018" y="8326"/>
                <wp:lineTo x="19919" y="260"/>
                <wp:lineTo x="19095" y="0"/>
                <wp:lineTo x="16348" y="0"/>
                <wp:lineTo x="2198" y="0"/>
              </wp:wrapPolygon>
            </wp:wrapTight>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srcRect/>
                    <a:stretch>
                      <a:fillRect/>
                    </a:stretch>
                  </pic:blipFill>
                  <pic:spPr bwMode="auto">
                    <a:xfrm>
                      <a:off x="0" y="0"/>
                      <a:ext cx="2995295" cy="632587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ab/>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7</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9380" simplePos="0" relativeHeight="251662336" behindDoc="1" locked="0" layoutInCell="1" allowOverlap="1">
            <wp:simplePos x="0" y="0"/>
            <wp:positionH relativeFrom="column">
              <wp:posOffset>1609090</wp:posOffset>
            </wp:positionH>
            <wp:positionV relativeFrom="paragraph">
              <wp:posOffset>41275</wp:posOffset>
            </wp:positionV>
            <wp:extent cx="4127500" cy="5170805"/>
            <wp:effectExtent l="19050" t="0" r="6350" b="0"/>
            <wp:wrapTopAndBottom/>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srcRect/>
                    <a:stretch>
                      <a:fillRect/>
                    </a:stretch>
                  </pic:blipFill>
                  <pic:spPr bwMode="auto">
                    <a:xfrm>
                      <a:off x="0" y="0"/>
                      <a:ext cx="4127500" cy="517080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8</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lastRenderedPageBreak/>
        <w:drawing>
          <wp:anchor distT="0" distB="0" distL="0" distR="0" simplePos="0" relativeHeight="251673600" behindDoc="0" locked="0" layoutInCell="1" allowOverlap="1">
            <wp:simplePos x="0" y="0"/>
            <wp:positionH relativeFrom="column">
              <wp:posOffset>-175260</wp:posOffset>
            </wp:positionH>
            <wp:positionV relativeFrom="paragraph">
              <wp:posOffset>335915</wp:posOffset>
            </wp:positionV>
            <wp:extent cx="6449695" cy="5942330"/>
            <wp:effectExtent l="19050" t="0" r="8255" b="0"/>
            <wp:wrapTopAndBottom/>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srcRect l="17581" t="1372" r="17990" b="55031"/>
                    <a:stretch>
                      <a:fillRect/>
                    </a:stretch>
                  </pic:blipFill>
                  <pic:spPr bwMode="auto">
                    <a:xfrm>
                      <a:off x="0" y="0"/>
                      <a:ext cx="6449695" cy="594233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9</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6432" behindDoc="0" locked="0" layoutInCell="1" allowOverlap="1">
            <wp:simplePos x="0" y="0"/>
            <wp:positionH relativeFrom="column">
              <wp:posOffset>3333115</wp:posOffset>
            </wp:positionH>
            <wp:positionV relativeFrom="paragraph">
              <wp:posOffset>107950</wp:posOffset>
            </wp:positionV>
            <wp:extent cx="2475230" cy="5304155"/>
            <wp:effectExtent l="19050" t="0" r="1270" b="0"/>
            <wp:wrapTight wrapText="bothSides">
              <wp:wrapPolygon edited="0">
                <wp:start x="5153" y="0"/>
                <wp:lineTo x="2327" y="78"/>
                <wp:lineTo x="1662" y="310"/>
                <wp:lineTo x="831" y="4965"/>
                <wp:lineTo x="499" y="5818"/>
                <wp:lineTo x="-166" y="14895"/>
                <wp:lineTo x="-166" y="21411"/>
                <wp:lineTo x="2161" y="21489"/>
                <wp:lineTo x="7813" y="21489"/>
                <wp:lineTo x="8811" y="21489"/>
                <wp:lineTo x="17788" y="21489"/>
                <wp:lineTo x="21611" y="21411"/>
                <wp:lineTo x="21611" y="16136"/>
                <wp:lineTo x="21445" y="12412"/>
                <wp:lineTo x="20946" y="7447"/>
                <wp:lineTo x="20946" y="5275"/>
                <wp:lineTo x="20115" y="465"/>
                <wp:lineTo x="19117" y="155"/>
                <wp:lineTo x="15959" y="0"/>
                <wp:lineTo x="5153"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srcRect/>
                    <a:stretch>
                      <a:fillRect/>
                    </a:stretch>
                  </pic:blipFill>
                  <pic:spPr bwMode="auto">
                    <a:xfrm>
                      <a:off x="0" y="0"/>
                      <a:ext cx="2475230" cy="530415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lastRenderedPageBreak/>
        <w:drawing>
          <wp:anchor distT="0" distB="0" distL="133350" distR="123190" simplePos="0" relativeHeight="251665408" behindDoc="1" locked="0" layoutInCell="1" allowOverlap="1">
            <wp:simplePos x="0" y="0"/>
            <wp:positionH relativeFrom="column">
              <wp:posOffset>494665</wp:posOffset>
            </wp:positionH>
            <wp:positionV relativeFrom="paragraph">
              <wp:posOffset>103505</wp:posOffset>
            </wp:positionV>
            <wp:extent cx="2294255" cy="5247005"/>
            <wp:effectExtent l="19050" t="0" r="0" b="0"/>
            <wp:wrapTopAndBottom/>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srcRect/>
                    <a:stretch>
                      <a:fillRect/>
                    </a:stretch>
                  </pic:blipFill>
                  <pic:spPr bwMode="auto">
                    <a:xfrm>
                      <a:off x="0" y="0"/>
                      <a:ext cx="2294255" cy="524700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71552" behindDoc="0" locked="0" layoutInCell="1" allowOverlap="1">
            <wp:simplePos x="0" y="0"/>
            <wp:positionH relativeFrom="column">
              <wp:posOffset>2466340</wp:posOffset>
            </wp:positionH>
            <wp:positionV relativeFrom="paragraph">
              <wp:posOffset>186690</wp:posOffset>
            </wp:positionV>
            <wp:extent cx="1579880" cy="1208405"/>
            <wp:effectExtent l="19050" t="0" r="1270" b="0"/>
            <wp:wrapTopAndBottom/>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a:srcRect/>
                    <a:stretch>
                      <a:fillRect/>
                    </a:stretch>
                  </pic:blipFill>
                  <pic:spPr bwMode="auto">
                    <a:xfrm>
                      <a:off x="0" y="0"/>
                      <a:ext cx="1579880" cy="120840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10</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1.3 Вимоги до матеріалів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Для виготовлення костюму літнього повсякденного робочого використовуються наступні матеріали: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основна тканина;</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підкладка деталей куртки;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тасьма “блискавка” для центральної застібки куртки;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тасьма “блискавка” для гульфіка передніх половинок штанів, нагрудних кишень куртки, застібання кишень рукавів;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центральної застібки куртки, погон, пат низу рукавів, підсилювальних накладок рукавів, пат поясу, підсилювальних накладок передніх половинок штанів;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нагрудної нашивки;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нарукавної нашивки;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текстильна стрічка вішака куртки, для бігунків тасьми “блискавка”, ґудзика пояса штанів;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ґудзик з двома прямокутними отворами;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стрічка зі світлоповертальними властивостями;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нитки.</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1.3.1 Основна тканина</w:t>
      </w:r>
    </w:p>
    <w:p w:rsidR="003617FA" w:rsidRPr="00C662EE" w:rsidRDefault="003617FA" w:rsidP="003617FA">
      <w:pPr>
        <w:jc w:val="both"/>
        <w:rPr>
          <w:rFonts w:ascii="Times New Roman" w:hAnsi="Times New Roman"/>
          <w:sz w:val="24"/>
          <w:szCs w:val="24"/>
        </w:rPr>
      </w:pPr>
      <w:r w:rsidRPr="003617FA">
        <w:rPr>
          <w:rFonts w:ascii="Times New Roman" w:hAnsi="Times New Roman"/>
          <w:sz w:val="24"/>
          <w:szCs w:val="24"/>
        </w:rPr>
        <w:t xml:space="preserve">Основна тканина використовується для виготовлення костюму літнього повсякденного робочого. Тканина для одягу змішана темно-синього кольору (орієнтовний колір Dark Sapphire PANTONE 19-4020 TPG). Тканина, що використовувалась для проведення випробувань, виготовлення зразків та партії не повинна відрізнятись за своїми властивостями та кольором. </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4</w:t>
      </w:r>
    </w:p>
    <w:tbl>
      <w:tblPr>
        <w:tblW w:w="0" w:type="auto"/>
        <w:tblInd w:w="108" w:type="dxa"/>
        <w:tblLayout w:type="fixed"/>
        <w:tblLook w:val="0000" w:firstRow="0" w:lastRow="0" w:firstColumn="0" w:lastColumn="0" w:noHBand="0" w:noVBand="0"/>
      </w:tblPr>
      <w:tblGrid>
        <w:gridCol w:w="925"/>
        <w:gridCol w:w="3138"/>
        <w:gridCol w:w="1131"/>
        <w:gridCol w:w="1956"/>
        <w:gridCol w:w="2443"/>
      </w:tblGrid>
      <w:tr w:rsidR="003617FA" w:rsidRPr="003617FA" w:rsidTr="005C6A92">
        <w:trPr>
          <w:tblHeader/>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 вим.</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Нормативна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бавовна не менше 50 %, поліестер</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20%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Ткацьке переплетення</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полотняне підсилене</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7211-1:2008</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Поверхнева густина</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г/м2</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235-255</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12127:2009</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тканини з пругом</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см</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150±2,5</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1049-2:2004</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5</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Кількість ниток на 10 см по основі</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нит./см</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350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1049-2:2004</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Кількість ниток на 10 см по утоку</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нит./см</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170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1049-2:2004</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Розривальне навантаження:</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 основою</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 утоком</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1250</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650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ISO 13934-1:2018 </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Ступінь тривкості пофарбування:</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до світла;</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до прання при 60 0С (№3);</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до органічних розчинників;</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до сухого тертя.</w:t>
            </w:r>
          </w:p>
        </w:tc>
        <w:tc>
          <w:tcPr>
            <w:tcW w:w="1131"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бали</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5</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4/4</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4</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4</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105-В02:2009</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105-С06:2009</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ГОСТ ИСО 105-D01:2004</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105-Х12:2009</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Визначення координат колірності CIE Standard Illuminant D65, CIE 1964</w:t>
            </w:r>
          </w:p>
          <w:p w:rsidR="003617FA" w:rsidRPr="003617FA" w:rsidRDefault="003617FA" w:rsidP="003617FA">
            <w:pPr>
              <w:jc w:val="both"/>
              <w:rPr>
                <w:rFonts w:ascii="Times New Roman" w:hAnsi="Times New Roman"/>
                <w:sz w:val="24"/>
                <w:szCs w:val="24"/>
              </w:rPr>
            </w:pP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ΔЕ Lab</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більше 1,8</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при L* - (17,32)</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a* - (0,00)</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b* - (– 4,66) </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ГОСТ ИСО 105-J03:2004, частина J03</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Повітропроникність</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дм3/м2с</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20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9237:2003</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Стійкість до стирання</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цикли</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65000</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12947-2:2005</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Вміст формальдегіду</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мкг/г</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 75</w:t>
            </w: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14184-1:2007</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Зміна лінійних розмірів після мокрого оброблення:</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 основі</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більше 1,5</w:t>
            </w:r>
          </w:p>
          <w:p w:rsidR="003617FA" w:rsidRPr="003617FA" w:rsidRDefault="003617FA" w:rsidP="003617FA">
            <w:pPr>
              <w:jc w:val="both"/>
              <w:rPr>
                <w:rFonts w:ascii="Times New Roman" w:hAnsi="Times New Roman"/>
                <w:sz w:val="24"/>
                <w:szCs w:val="24"/>
              </w:rPr>
            </w:pP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5077-2001</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ISO6330-2001</w:t>
            </w:r>
          </w:p>
        </w:tc>
      </w:tr>
      <w:tr w:rsidR="003617FA" w:rsidRPr="003617FA" w:rsidTr="005C6A92">
        <w:trPr>
          <w:trHeight w:val="221"/>
        </w:trPr>
        <w:tc>
          <w:tcPr>
            <w:tcW w:w="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14</w:t>
            </w:r>
          </w:p>
        </w:tc>
        <w:tc>
          <w:tcPr>
            <w:tcW w:w="313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Зміна лінійних розмірів після мокрого оброблення: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 утоку</w:t>
            </w:r>
          </w:p>
        </w:tc>
        <w:tc>
          <w:tcPr>
            <w:tcW w:w="113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95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більше 1,5</w:t>
            </w:r>
          </w:p>
          <w:p w:rsidR="003617FA" w:rsidRPr="003617FA" w:rsidRDefault="003617FA" w:rsidP="003617FA">
            <w:pPr>
              <w:jc w:val="both"/>
              <w:rPr>
                <w:rFonts w:ascii="Times New Roman" w:hAnsi="Times New Roman"/>
                <w:sz w:val="24"/>
                <w:szCs w:val="24"/>
              </w:rPr>
            </w:pPr>
          </w:p>
        </w:tc>
        <w:tc>
          <w:tcPr>
            <w:tcW w:w="244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5077-2001</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ISO6330-2001</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1.3.2 Підкладка деталей куртки.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Тканина підкладкова бавовняна (бязь) гладко фарбована у колір, що гармонує з кольором основної тканини або чорного кольору склад: (бавовна – не менше 80 %; поверхнева щільність 140±10 г/м²).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5</w:t>
      </w:r>
    </w:p>
    <w:tbl>
      <w:tblPr>
        <w:tblW w:w="0" w:type="auto"/>
        <w:tblLayout w:type="fixed"/>
        <w:tblLook w:val="0000" w:firstRow="0" w:lastRow="0" w:firstColumn="0" w:lastColumn="0" w:noHBand="0" w:noVBand="0"/>
      </w:tblPr>
      <w:tblGrid>
        <w:gridCol w:w="801"/>
        <w:gridCol w:w="3370"/>
        <w:gridCol w:w="1688"/>
        <w:gridCol w:w="1883"/>
        <w:gridCol w:w="1653"/>
      </w:tblGrid>
      <w:tr w:rsidR="003617FA" w:rsidRPr="003617FA" w:rsidTr="005C6A92">
        <w:tc>
          <w:tcPr>
            <w:tcW w:w="80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37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68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Од.вим.</w:t>
            </w:r>
          </w:p>
        </w:tc>
        <w:tc>
          <w:tcPr>
            <w:tcW w:w="188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165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Нормативна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80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37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68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88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бавовна не менше 80 %</w:t>
            </w:r>
          </w:p>
        </w:tc>
        <w:tc>
          <w:tcPr>
            <w:tcW w:w="165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801"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37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Поверхнева густина</w:t>
            </w:r>
          </w:p>
        </w:tc>
        <w:tc>
          <w:tcPr>
            <w:tcW w:w="168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г/м2</w:t>
            </w:r>
          </w:p>
        </w:tc>
        <w:tc>
          <w:tcPr>
            <w:tcW w:w="188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140±10</w:t>
            </w:r>
          </w:p>
          <w:p w:rsidR="003617FA" w:rsidRPr="003617FA" w:rsidRDefault="003617FA" w:rsidP="003617FA">
            <w:pPr>
              <w:jc w:val="both"/>
              <w:rPr>
                <w:rFonts w:ascii="Times New Roman" w:hAnsi="Times New Roman"/>
                <w:sz w:val="24"/>
                <w:szCs w:val="24"/>
              </w:rPr>
            </w:pPr>
          </w:p>
        </w:tc>
        <w:tc>
          <w:tcPr>
            <w:tcW w:w="1653"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12127:2009</w:t>
            </w:r>
          </w:p>
        </w:tc>
      </w:tr>
    </w:tbl>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1.3.3 Тасьма “блискавка” для центральної застібки куртки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Тасьма “блискавка” Т8 спіральна, роз’ємна (кольору, який гармонує з кольором основної тканини або чорного кольору) довжиною 50 см, 55 см,        60 см відповідно до розміро-зростів.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1.3.4 Тасьма “блискавка” для: гульфіка передніх половинок штанів, нагрудних кишень куртки, застібання кишень рукавів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Тасьма “блискавка” Т6 спіральна, нероз’ємна (кольору, який гармонує з кольором основної тканини або чорного кольору) довжиною 18-20 см.</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1.3.5 Застібка текстильна: центральної застібки куртки, пат, підсилювальних накладок рукавів, підсилювальних накладок передніх половинок штанів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(кольору, який гармонує з кольором основної тканини куртки або чорного кольору) (поліамід (нейлон) не менше 75 %) шириною 25 мм. Тип текстильної застібки, не менше 6,5 млн 200 ден гачків.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6</w:t>
      </w:r>
    </w:p>
    <w:tbl>
      <w:tblPr>
        <w:tblW w:w="0" w:type="auto"/>
        <w:tblInd w:w="108" w:type="dxa"/>
        <w:tblLayout w:type="fixed"/>
        <w:tblLook w:val="0000" w:firstRow="0" w:lastRow="0" w:firstColumn="0" w:lastColumn="0" w:noHBand="0" w:noVBand="0"/>
      </w:tblPr>
      <w:tblGrid>
        <w:gridCol w:w="810"/>
        <w:gridCol w:w="4260"/>
        <w:gridCol w:w="1134"/>
        <w:gridCol w:w="1739"/>
        <w:gridCol w:w="1650"/>
      </w:tblGrid>
      <w:tr w:rsidR="003617FA" w:rsidRPr="003617FA" w:rsidTr="005C6A92">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13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Од.вим.</w:t>
            </w:r>
          </w:p>
        </w:tc>
        <w:tc>
          <w:tcPr>
            <w:tcW w:w="1739"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1650"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Нормативна</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134"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739"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1650"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2</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не менше </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(після прання), не менше </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розшарування (після 10000 циклів закриття-відкриття), не менше</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0,65</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4300</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прання), не менше</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426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10000 циклів закриття-відкриття), не менше</w:t>
            </w:r>
          </w:p>
        </w:tc>
        <w:tc>
          <w:tcPr>
            <w:tcW w:w="1134"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1739"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1650"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1.3.6 Застібка текстильна нагрудної нашивки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Застібка текстильна (кольору, який гармонує з кольором основної тканини куртки або чорного кольору) (поліамід (нейлон) не менше 75 %) шириною 30 мм. Тип текстильної застібки, не менше 6,5 млн 200 ден гачків.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7</w:t>
      </w:r>
    </w:p>
    <w:tbl>
      <w:tblPr>
        <w:tblW w:w="0" w:type="auto"/>
        <w:tblInd w:w="108" w:type="dxa"/>
        <w:tblLayout w:type="fixed"/>
        <w:tblLook w:val="0000" w:firstRow="0" w:lastRow="0" w:firstColumn="0" w:lastColumn="0" w:noHBand="0" w:noVBand="0"/>
      </w:tblPr>
      <w:tblGrid>
        <w:gridCol w:w="810"/>
        <w:gridCol w:w="3403"/>
        <w:gridCol w:w="1700"/>
        <w:gridCol w:w="2030"/>
        <w:gridCol w:w="1452"/>
      </w:tblGrid>
      <w:tr w:rsidR="003617FA" w:rsidRPr="003617FA" w:rsidTr="005C6A92">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70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Од.вим.</w:t>
            </w:r>
          </w:p>
        </w:tc>
        <w:tc>
          <w:tcPr>
            <w:tcW w:w="20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1452"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Нормативна</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70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20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1452"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не менше </w:t>
            </w: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(після прання), не менше </w:t>
            </w: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розшарування (після 10000 циклів закриття-відкриття), не менше</w:t>
            </w: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0,65</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4300</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прання), не менше</w:t>
            </w:r>
          </w:p>
          <w:p w:rsidR="003617FA" w:rsidRPr="003617FA" w:rsidRDefault="003617FA" w:rsidP="003617FA">
            <w:pPr>
              <w:jc w:val="both"/>
              <w:rPr>
                <w:rFonts w:ascii="Times New Roman" w:hAnsi="Times New Roman"/>
                <w:sz w:val="24"/>
                <w:szCs w:val="24"/>
              </w:rPr>
            </w:pP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3403"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10000 циклів закриття-відкриття), не менше</w:t>
            </w:r>
          </w:p>
        </w:tc>
        <w:tc>
          <w:tcPr>
            <w:tcW w:w="17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203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1452"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1.3.7 Застібка текстильна нарукавної нашивки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Застібка текстильна (кольору, який гармонує з кольором основної тканини куртки або чорного кольору) (поліамід (нейлон) не менше 75 %) шириною 40 мм. Тип текстильної застібки, не менше 6,5 млн 200 ден гачків.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8</w:t>
      </w:r>
    </w:p>
    <w:tbl>
      <w:tblPr>
        <w:tblW w:w="0" w:type="auto"/>
        <w:tblInd w:w="108" w:type="dxa"/>
        <w:tblLayout w:type="fixed"/>
        <w:tblLook w:val="0000" w:firstRow="0" w:lastRow="0" w:firstColumn="0" w:lastColumn="0" w:noHBand="0" w:noVBand="0"/>
      </w:tblPr>
      <w:tblGrid>
        <w:gridCol w:w="920"/>
        <w:gridCol w:w="3828"/>
        <w:gridCol w:w="1228"/>
        <w:gridCol w:w="1782"/>
        <w:gridCol w:w="1756"/>
      </w:tblGrid>
      <w:tr w:rsidR="003617FA" w:rsidRPr="003617FA" w:rsidTr="005C6A92">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показника</w:t>
            </w:r>
          </w:p>
        </w:tc>
        <w:tc>
          <w:tcPr>
            <w:tcW w:w="12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Од.вим.</w:t>
            </w:r>
          </w:p>
        </w:tc>
        <w:tc>
          <w:tcPr>
            <w:tcW w:w="178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Значення показників</w:t>
            </w:r>
          </w:p>
        </w:tc>
        <w:tc>
          <w:tcPr>
            <w:tcW w:w="175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Нормативна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документація</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Сировинний склад</w:t>
            </w:r>
          </w:p>
        </w:tc>
        <w:tc>
          <w:tcPr>
            <w:tcW w:w="12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w:t>
            </w:r>
          </w:p>
        </w:tc>
        <w:tc>
          <w:tcPr>
            <w:tcW w:w="1782"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175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не менше </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Міцність розшарування (після прання), не менше </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розшарування (після 10000 циклів закриття-відкриття), не менше</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0,65</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2059</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4300</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прання), не менше</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r w:rsidR="003617FA" w:rsidRPr="003617FA" w:rsidTr="005C6A92">
        <w:trPr>
          <w:trHeight w:val="221"/>
        </w:trPr>
        <w:tc>
          <w:tcPr>
            <w:tcW w:w="9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38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Міцність на зсув (після 10000 циклів закриття-відкриття), не менше</w:t>
            </w:r>
          </w:p>
        </w:tc>
        <w:tc>
          <w:tcPr>
            <w:tcW w:w="12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Н/см2</w:t>
            </w:r>
          </w:p>
        </w:tc>
        <w:tc>
          <w:tcPr>
            <w:tcW w:w="1782"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175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2060</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1.3.8  Текстильна стрічка: вішака куртки, для бігунків тасьми “блискавка”, ґудзика пояса штанів.</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Текстильна стрічка (кольору, який гармонує з кольором тканини верху куртки або чорного кольору) (100 % поліефір або поліамід ) шириною 8-10 мм.</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1.3.9 Ґудзик з двома прямокутними отворами.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Ґудзик з двома прямокутними отворами (чорного кольору), діаметром     20 мм.</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1.3.10 Стрічка зі світлоповертальними властивостями.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Стрічка зі світлоповертальними властивостями жовтого кольору (орієнтовний колір Gold Fusion PANTONE 15-1062 TPG) на основі, шириною 2,5 см. </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9</w:t>
      </w:r>
    </w:p>
    <w:tbl>
      <w:tblPr>
        <w:tblW w:w="0" w:type="auto"/>
        <w:tblInd w:w="51" w:type="dxa"/>
        <w:tblLayout w:type="fixed"/>
        <w:tblCellMar>
          <w:top w:w="55" w:type="dxa"/>
          <w:left w:w="54" w:type="dxa"/>
          <w:bottom w:w="55" w:type="dxa"/>
          <w:right w:w="55" w:type="dxa"/>
        </w:tblCellMar>
        <w:tblLook w:val="0000" w:firstRow="0" w:lastRow="0" w:firstColumn="0" w:lastColumn="0" w:noHBand="0" w:noVBand="0"/>
      </w:tblPr>
      <w:tblGrid>
        <w:gridCol w:w="562"/>
        <w:gridCol w:w="3237"/>
        <w:gridCol w:w="2838"/>
        <w:gridCol w:w="3014"/>
      </w:tblGrid>
      <w:tr w:rsidR="003617FA" w:rsidRPr="003617FA" w:rsidTr="005C6A92">
        <w:trPr>
          <w:tblHeader/>
        </w:trPr>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п/п</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Назва методу випробувань</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Вимога до матеріалу</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Нормативний документ </w:t>
            </w:r>
          </w:p>
        </w:tc>
      </w:tr>
      <w:tr w:rsidR="003617FA" w:rsidRPr="003617FA" w:rsidTr="005C6A92">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1</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Коефіцієнт світлоповертання,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(кд.лк-1м-2)</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80</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ГСТУ 078-45-003-97, п. 4.4</w:t>
            </w:r>
          </w:p>
        </w:tc>
      </w:tr>
      <w:tr w:rsidR="003617FA" w:rsidRPr="003617FA" w:rsidTr="005C6A92">
        <w:trPr>
          <w:trHeight w:val="1122"/>
        </w:trPr>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Коефіцієнт світлоповертання після 20 циклів прання, (кд.лк-1м-2)</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65</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ГСТУ 078-45-003-97, п. 4.4</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EN ISO 20471:2016 п. 7.5.2</w:t>
            </w:r>
          </w:p>
        </w:tc>
      </w:tr>
      <w:tr w:rsidR="003617FA" w:rsidRPr="003617FA" w:rsidTr="005C6A92">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Коефіцієнт світлоповертання після перевірки на термостійкість, (кд.лк-1м-2)</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60</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ГСТУ 078-45-003-97, п. 4.4, п. 4.5.1</w:t>
            </w:r>
          </w:p>
        </w:tc>
      </w:tr>
      <w:tr w:rsidR="003617FA" w:rsidRPr="003617FA" w:rsidTr="005C6A92">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Товщина,  мікроме́тр</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менше 200</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ISO 5084:2004</w:t>
            </w:r>
          </w:p>
        </w:tc>
      </w:tr>
      <w:tr w:rsidR="003617FA" w:rsidRPr="003617FA" w:rsidTr="005C6A92">
        <w:tc>
          <w:tcPr>
            <w:tcW w:w="562"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p w:rsidR="003617FA" w:rsidRPr="003617FA" w:rsidRDefault="003617FA" w:rsidP="003617FA">
            <w:pPr>
              <w:jc w:val="both"/>
              <w:rPr>
                <w:rFonts w:ascii="Times New Roman" w:hAnsi="Times New Roman"/>
                <w:sz w:val="24"/>
                <w:szCs w:val="24"/>
              </w:rPr>
            </w:pPr>
          </w:p>
        </w:tc>
        <w:tc>
          <w:tcPr>
            <w:tcW w:w="3237"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Визначення координат колірності CIE Standard Illuminant D65, CIE 1964,</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ΔЕ Lab</w:t>
            </w:r>
          </w:p>
        </w:tc>
        <w:tc>
          <w:tcPr>
            <w:tcW w:w="2838"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Не більше 1,8</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при L* – (79,66)</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a* -  (10,31)</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b* - (65,48) </w:t>
            </w:r>
          </w:p>
        </w:tc>
        <w:tc>
          <w:tcPr>
            <w:tcW w:w="3014"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ДСТУ ГОСТ ИСО 105-J03:2004, частина J03</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1.3.11 Нитки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Для нашивання світлоповертальної стрічки жовтого кольору — нитки швейні, виготовлені з штучних волокон (кольору, який гармонує з кольором стрічки з світлоповертальними властивостями).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Для обметування зрізів — нитки швейні, виготовлені з штучних волокон (кольору, який гармонує з кольором основної тканини).</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Для виготовлення костюма, прокладання оздоблювальних строчок — нитки армовані швейні (кольору, який гармонує з кольором тканини верху костюма).</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1.4 Виміри куртки в готовому вигляді</w:t>
      </w:r>
    </w:p>
    <w:p w:rsidR="003617FA" w:rsidRPr="003617FA" w:rsidRDefault="003617FA" w:rsidP="003617FA">
      <w:pPr>
        <w:jc w:val="both"/>
        <w:rPr>
          <w:rFonts w:ascii="Times New Roman" w:hAnsi="Times New Roman"/>
          <w:sz w:val="24"/>
          <w:szCs w:val="24"/>
        </w:rPr>
        <w:sectPr w:rsidR="003617FA" w:rsidRPr="003617FA">
          <w:footerReference w:type="default" r:id="rId22"/>
          <w:pgSz w:w="11906" w:h="16838"/>
          <w:pgMar w:top="709" w:right="566" w:bottom="454" w:left="1701" w:header="720" w:footer="397" w:gutter="0"/>
          <w:cols w:space="720"/>
          <w:titlePg/>
          <w:docGrid w:linePitch="360" w:charSpace="-6554"/>
        </w:sectPr>
      </w:pPr>
      <w:r w:rsidRPr="003617FA">
        <w:rPr>
          <w:rFonts w:ascii="Times New Roman" w:hAnsi="Times New Roman"/>
          <w:sz w:val="24"/>
          <w:szCs w:val="24"/>
        </w:rPr>
        <w:t>1.4.1 Виміри костюма у готовому вигляді повинні відповідати даним вказаним у таблицях 10, 11 та згідно рисункам 11-13.</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Таблиця 10</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Виміри куртки в готовому вигляді</w:t>
      </w:r>
    </w:p>
    <w:tbl>
      <w:tblPr>
        <w:tblW w:w="0" w:type="auto"/>
        <w:tblInd w:w="112" w:type="dxa"/>
        <w:tblLayout w:type="fixed"/>
        <w:tblCellMar>
          <w:top w:w="55" w:type="dxa"/>
          <w:left w:w="54" w:type="dxa"/>
          <w:bottom w:w="55" w:type="dxa"/>
          <w:right w:w="55" w:type="dxa"/>
        </w:tblCellMar>
        <w:tblLook w:val="0000" w:firstRow="0" w:lastRow="0" w:firstColumn="0" w:lastColumn="0" w:noHBand="0" w:noVBand="0"/>
      </w:tblPr>
      <w:tblGrid>
        <w:gridCol w:w="2829"/>
        <w:gridCol w:w="1124"/>
        <w:gridCol w:w="1674"/>
        <w:gridCol w:w="1127"/>
        <w:gridCol w:w="547"/>
        <w:gridCol w:w="623"/>
        <w:gridCol w:w="609"/>
        <w:gridCol w:w="625"/>
        <w:gridCol w:w="566"/>
        <w:gridCol w:w="610"/>
        <w:gridCol w:w="568"/>
        <w:gridCol w:w="623"/>
        <w:gridCol w:w="609"/>
        <w:gridCol w:w="582"/>
        <w:gridCol w:w="666"/>
        <w:gridCol w:w="1261"/>
      </w:tblGrid>
      <w:tr w:rsidR="003617FA" w:rsidRPr="003617FA" w:rsidTr="005C6A92">
        <w:trPr>
          <w:cantSplit/>
          <w:tblHeader/>
        </w:trPr>
        <w:tc>
          <w:tcPr>
            <w:tcW w:w="282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виміру</w:t>
            </w:r>
          </w:p>
        </w:tc>
        <w:tc>
          <w:tcPr>
            <w:tcW w:w="1124"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Номер вимірів на рисунках</w:t>
            </w:r>
          </w:p>
        </w:tc>
        <w:tc>
          <w:tcPr>
            <w:tcW w:w="1674"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Зріст, см</w:t>
            </w:r>
          </w:p>
        </w:tc>
        <w:tc>
          <w:tcPr>
            <w:tcW w:w="1127"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Повнот-на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група</w:t>
            </w:r>
          </w:p>
        </w:tc>
        <w:tc>
          <w:tcPr>
            <w:tcW w:w="6628" w:type="dxa"/>
            <w:gridSpan w:val="11"/>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грудей, см</w:t>
            </w:r>
          </w:p>
        </w:tc>
        <w:tc>
          <w:tcPr>
            <w:tcW w:w="126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Допусти-ме відхилен- ня, см </w:t>
            </w:r>
          </w:p>
        </w:tc>
      </w:tr>
      <w:tr w:rsidR="003617FA" w:rsidRPr="003617FA" w:rsidTr="005C6A92">
        <w:trPr>
          <w:cantSplit/>
          <w:trHeight w:val="1095"/>
          <w:tblHeader/>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124</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128</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Довжина спинки посередині від шва вшивання коміра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 низу, см</w:t>
            </w:r>
          </w:p>
        </w:tc>
        <w:tc>
          <w:tcPr>
            <w:tcW w:w="1124"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1127"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126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2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5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10"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56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2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58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1146"/>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Ширина спинки по шву пришивання кокетки,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45,0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46,0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47,0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48,0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49,0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50,0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51,0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53,0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55,0</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1656"/>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куртки на рівні глибини пройми в застібнутому вигляді,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56,0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58,0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313"/>
        </w:trPr>
        <w:tc>
          <w:tcPr>
            <w:tcW w:w="282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рукава від найвищої точки окату до низу, см</w:t>
            </w:r>
          </w:p>
        </w:tc>
        <w:tc>
          <w:tcPr>
            <w:tcW w:w="1124"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1127"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60,0</w:t>
            </w:r>
          </w:p>
        </w:tc>
        <w:tc>
          <w:tcPr>
            <w:tcW w:w="1261"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286"/>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62,0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80"/>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5"/>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40"/>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6"/>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1"/>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06"/>
        </w:trPr>
        <w:tc>
          <w:tcPr>
            <w:tcW w:w="282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24"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1127"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1261"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619"/>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рукава на рівні глибини пройми,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22,5</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23,5</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24</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24,5</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25</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25,5</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26</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26,5</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27</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27,5</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619"/>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рукава внизу в розстібнутому вигляді,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16,8</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17,1</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17,4</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17,7</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18,3</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18,6</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18,9</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19,2</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19,8</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619"/>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коміра-стійки по шву вшивання,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54,7</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55,9</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57,1</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58,3</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59,5</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60,7</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61,9</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63,1</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64,3</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65,5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66,7</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±0,7</w:t>
            </w:r>
          </w:p>
        </w:tc>
      </w:tr>
      <w:tr w:rsidR="003617FA" w:rsidRPr="003617FA" w:rsidTr="005C6A92">
        <w:trPr>
          <w:cantSplit/>
          <w:trHeight w:val="619"/>
        </w:trPr>
        <w:tc>
          <w:tcPr>
            <w:tcW w:w="282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коміра-стійки посередині, см</w:t>
            </w:r>
          </w:p>
        </w:tc>
        <w:tc>
          <w:tcPr>
            <w:tcW w:w="112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w:t>
            </w:r>
          </w:p>
        </w:tc>
        <w:tc>
          <w:tcPr>
            <w:tcW w:w="167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2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54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2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5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10"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56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2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58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w:t>
            </w:r>
          </w:p>
        </w:tc>
        <w:tc>
          <w:tcPr>
            <w:tcW w:w="1261"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±0,5</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sectPr w:rsidR="003617FA" w:rsidRPr="003617FA">
          <w:footerReference w:type="even" r:id="rId23"/>
          <w:footerReference w:type="default" r:id="rId24"/>
          <w:footerReference w:type="first" r:id="rId25"/>
          <w:pgSz w:w="16838" w:h="11906" w:orient="landscape"/>
          <w:pgMar w:top="1701" w:right="902" w:bottom="851" w:left="1134" w:header="720" w:footer="709" w:gutter="0"/>
          <w:cols w:space="720"/>
          <w:docGrid w:linePitch="360" w:charSpace="-6554"/>
        </w:sect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Таблиця 11</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Виміри штанів у готовому вигляді</w:t>
      </w:r>
    </w:p>
    <w:tbl>
      <w:tblPr>
        <w:tblW w:w="0" w:type="auto"/>
        <w:tblInd w:w="112" w:type="dxa"/>
        <w:tblLayout w:type="fixed"/>
        <w:tblCellMar>
          <w:top w:w="55" w:type="dxa"/>
          <w:left w:w="54" w:type="dxa"/>
          <w:bottom w:w="55" w:type="dxa"/>
          <w:right w:w="55" w:type="dxa"/>
        </w:tblCellMar>
        <w:tblLook w:val="0000" w:firstRow="0" w:lastRow="0" w:firstColumn="0" w:lastColumn="0" w:noHBand="0" w:noVBand="0"/>
      </w:tblPr>
      <w:tblGrid>
        <w:gridCol w:w="2181"/>
        <w:gridCol w:w="1186"/>
        <w:gridCol w:w="911"/>
        <w:gridCol w:w="1143"/>
        <w:gridCol w:w="741"/>
        <w:gridCol w:w="784"/>
        <w:gridCol w:w="741"/>
        <w:gridCol w:w="805"/>
        <w:gridCol w:w="783"/>
        <w:gridCol w:w="678"/>
        <w:gridCol w:w="678"/>
        <w:gridCol w:w="741"/>
        <w:gridCol w:w="677"/>
        <w:gridCol w:w="667"/>
        <w:gridCol w:w="666"/>
        <w:gridCol w:w="1197"/>
      </w:tblGrid>
      <w:tr w:rsidR="003617FA" w:rsidRPr="003617FA" w:rsidTr="005C6A92">
        <w:trPr>
          <w:cantSplit/>
          <w:tblHeader/>
        </w:trPr>
        <w:tc>
          <w:tcPr>
            <w:tcW w:w="2181"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Найменування виміру</w:t>
            </w:r>
          </w:p>
        </w:tc>
        <w:tc>
          <w:tcPr>
            <w:tcW w:w="1186"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Номер вимірів на рисунках</w:t>
            </w:r>
          </w:p>
        </w:tc>
        <w:tc>
          <w:tcPr>
            <w:tcW w:w="911"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Зріст, см</w:t>
            </w:r>
          </w:p>
        </w:tc>
        <w:tc>
          <w:tcPr>
            <w:tcW w:w="1143"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Повнот-на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група</w:t>
            </w:r>
          </w:p>
        </w:tc>
        <w:tc>
          <w:tcPr>
            <w:tcW w:w="7961" w:type="dxa"/>
            <w:gridSpan w:val="11"/>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Обхват грудей, см</w:t>
            </w:r>
          </w:p>
        </w:tc>
        <w:tc>
          <w:tcPr>
            <w:tcW w:w="11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Допусти-ме відхилен- ня, см </w:t>
            </w:r>
          </w:p>
        </w:tc>
      </w:tr>
      <w:tr w:rsidR="003617FA" w:rsidRPr="003617FA" w:rsidTr="005C6A92">
        <w:trPr>
          <w:cantSplit/>
          <w:trHeight w:val="968"/>
          <w:tblHeader/>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124</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128</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штанів по боковому шву, см</w:t>
            </w:r>
          </w:p>
        </w:tc>
        <w:tc>
          <w:tcPr>
            <w:tcW w:w="1186"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1143"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11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100,0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104,0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108,0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112,0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116,0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784"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805"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78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78"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741"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7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67"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666"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120,0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84"/>
        </w:trPr>
        <w:tc>
          <w:tcPr>
            <w:tcW w:w="2181"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штанів по кроковому шву, см</w:t>
            </w:r>
          </w:p>
        </w:tc>
        <w:tc>
          <w:tcPr>
            <w:tcW w:w="1186"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1143"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71,0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70,0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69,5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69,0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68,0</w:t>
            </w:r>
          </w:p>
        </w:tc>
        <w:tc>
          <w:tcPr>
            <w:tcW w:w="1197"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r>
      <w:tr w:rsidR="003617FA" w:rsidRPr="003617FA" w:rsidTr="005C6A92">
        <w:trPr>
          <w:cantSplit/>
          <w:trHeight w:val="300"/>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75,0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74,0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73,0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72,0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4"/>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79,0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78,5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78,0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77,0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76,0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09"/>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81,0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80,0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25"/>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88,5</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87,5</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87,0</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85,0</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84,5</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83,5</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40"/>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91,5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91,0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89,5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89,0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87,5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87,0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292"/>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95,5</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95,0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94,5</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94,0</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93,5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93,0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92,0</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91,5</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91,0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90,5</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349"/>
        </w:trPr>
        <w:tc>
          <w:tcPr>
            <w:tcW w:w="2181"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1186"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1143"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99,0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98,5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98,0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97,5</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97,0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95,5</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95,0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94,0</w:t>
            </w:r>
          </w:p>
        </w:tc>
        <w:tc>
          <w:tcPr>
            <w:tcW w:w="1197"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p>
        </w:tc>
      </w:tr>
      <w:tr w:rsidR="003617FA" w:rsidRPr="003617FA" w:rsidTr="005C6A92">
        <w:trPr>
          <w:cantSplit/>
          <w:trHeight w:val="619"/>
        </w:trPr>
        <w:tc>
          <w:tcPr>
            <w:tcW w:w="218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штанини на рівні середнього шва, см</w:t>
            </w:r>
          </w:p>
        </w:tc>
        <w:tc>
          <w:tcPr>
            <w:tcW w:w="118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4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29,7</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30,9</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33,1</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34,3</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35,5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36,7</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37,9</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39,1</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40,3</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41,5</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42,7</w:t>
            </w:r>
          </w:p>
        </w:tc>
        <w:tc>
          <w:tcPr>
            <w:tcW w:w="11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±1,2</w:t>
            </w:r>
          </w:p>
        </w:tc>
      </w:tr>
      <w:tr w:rsidR="003617FA" w:rsidRPr="003617FA" w:rsidTr="005C6A92">
        <w:trPr>
          <w:cantSplit/>
          <w:trHeight w:val="619"/>
        </w:trPr>
        <w:tc>
          <w:tcPr>
            <w:tcW w:w="218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Ширина штанів внизу, см </w:t>
            </w:r>
          </w:p>
        </w:tc>
        <w:tc>
          <w:tcPr>
            <w:tcW w:w="118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w:t>
            </w: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4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18,5</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20,7</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21,5</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22,0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22,5</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23,0</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23,5</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24,0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24,5</w:t>
            </w:r>
          </w:p>
        </w:tc>
        <w:tc>
          <w:tcPr>
            <w:tcW w:w="11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cantSplit/>
          <w:trHeight w:val="619"/>
        </w:trPr>
        <w:tc>
          <w:tcPr>
            <w:tcW w:w="218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поясу в застібнутому вигляді, см</w:t>
            </w:r>
          </w:p>
        </w:tc>
        <w:tc>
          <w:tcPr>
            <w:tcW w:w="118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w:t>
            </w:r>
          </w:p>
        </w:tc>
        <w:tc>
          <w:tcPr>
            <w:tcW w:w="91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158-200</w:t>
            </w:r>
          </w:p>
        </w:tc>
        <w:tc>
          <w:tcPr>
            <w:tcW w:w="114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39,0</w:t>
            </w:r>
          </w:p>
        </w:tc>
        <w:tc>
          <w:tcPr>
            <w:tcW w:w="784"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41,0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43,0</w:t>
            </w:r>
          </w:p>
        </w:tc>
        <w:tc>
          <w:tcPr>
            <w:tcW w:w="805"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45,0</w:t>
            </w:r>
          </w:p>
        </w:tc>
        <w:tc>
          <w:tcPr>
            <w:tcW w:w="78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47,0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49,0</w:t>
            </w:r>
          </w:p>
        </w:tc>
        <w:tc>
          <w:tcPr>
            <w:tcW w:w="678"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51,0</w:t>
            </w:r>
          </w:p>
        </w:tc>
        <w:tc>
          <w:tcPr>
            <w:tcW w:w="741"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53,0</w:t>
            </w:r>
          </w:p>
        </w:tc>
        <w:tc>
          <w:tcPr>
            <w:tcW w:w="67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55,0</w:t>
            </w:r>
          </w:p>
        </w:tc>
        <w:tc>
          <w:tcPr>
            <w:tcW w:w="667"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57,0</w:t>
            </w:r>
          </w:p>
        </w:tc>
        <w:tc>
          <w:tcPr>
            <w:tcW w:w="666"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59,0</w:t>
            </w:r>
          </w:p>
        </w:tc>
        <w:tc>
          <w:tcPr>
            <w:tcW w:w="1197"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bl>
    <w:p w:rsidR="003617FA" w:rsidRPr="003617FA" w:rsidRDefault="003617FA" w:rsidP="003617FA">
      <w:pPr>
        <w:jc w:val="both"/>
        <w:rPr>
          <w:rFonts w:ascii="Times New Roman" w:hAnsi="Times New Roman"/>
          <w:sz w:val="24"/>
          <w:szCs w:val="24"/>
        </w:rPr>
        <w:sectPr w:rsidR="003617FA" w:rsidRPr="003617FA">
          <w:footerReference w:type="even" r:id="rId26"/>
          <w:footerReference w:type="default" r:id="rId27"/>
          <w:footerReference w:type="first" r:id="rId28"/>
          <w:pgSz w:w="16838" w:h="11906" w:orient="landscape"/>
          <w:pgMar w:top="1134" w:right="902" w:bottom="766" w:left="1134" w:header="720" w:footer="709" w:gutter="0"/>
          <w:cols w:space="720"/>
          <w:docGrid w:linePitch="360" w:charSpace="-6554"/>
        </w:sect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8480" behindDoc="0" locked="0" layoutInCell="1" allowOverlap="1">
            <wp:simplePos x="0" y="0"/>
            <wp:positionH relativeFrom="column">
              <wp:posOffset>461010</wp:posOffset>
            </wp:positionH>
            <wp:positionV relativeFrom="paragraph">
              <wp:posOffset>118745</wp:posOffset>
            </wp:positionV>
            <wp:extent cx="4894580" cy="5704205"/>
            <wp:effectExtent l="19050" t="0" r="1270" b="0"/>
            <wp:wrapTight wrapText="bothSides">
              <wp:wrapPolygon edited="0">
                <wp:start x="10088" y="0"/>
                <wp:lineTo x="9079" y="72"/>
                <wp:lineTo x="8407" y="505"/>
                <wp:lineTo x="8407" y="1154"/>
                <wp:lineTo x="1681" y="1371"/>
                <wp:lineTo x="2186" y="2308"/>
                <wp:lineTo x="1345" y="4617"/>
                <wp:lineTo x="925" y="6925"/>
                <wp:lineTo x="588" y="10388"/>
                <wp:lineTo x="-84" y="10748"/>
                <wp:lineTo x="588" y="11542"/>
                <wp:lineTo x="841" y="16159"/>
                <wp:lineTo x="1177" y="18467"/>
                <wp:lineTo x="1429" y="19621"/>
                <wp:lineTo x="504" y="20775"/>
                <wp:lineTo x="504" y="20847"/>
                <wp:lineTo x="3783" y="21497"/>
                <wp:lineTo x="4035" y="21497"/>
                <wp:lineTo x="19084" y="21497"/>
                <wp:lineTo x="19084" y="20775"/>
                <wp:lineTo x="20092" y="20775"/>
                <wp:lineTo x="20849" y="20270"/>
                <wp:lineTo x="21522" y="15004"/>
                <wp:lineTo x="21606" y="13850"/>
                <wp:lineTo x="21606" y="11542"/>
                <wp:lineTo x="21522" y="10460"/>
                <wp:lineTo x="21522" y="10388"/>
                <wp:lineTo x="21437" y="9306"/>
                <wp:lineTo x="20933" y="5771"/>
                <wp:lineTo x="20429" y="3246"/>
                <wp:lineTo x="19672" y="2453"/>
                <wp:lineTo x="14712" y="1154"/>
                <wp:lineTo x="14796" y="721"/>
                <wp:lineTo x="13871" y="0"/>
                <wp:lineTo x="13199" y="0"/>
                <wp:lineTo x="10088"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4894580" cy="570420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11</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0" distR="0" simplePos="0" relativeHeight="251672576" behindDoc="0" locked="0" layoutInCell="1" allowOverlap="1">
            <wp:simplePos x="0" y="0"/>
            <wp:positionH relativeFrom="column">
              <wp:align>center</wp:align>
            </wp:positionH>
            <wp:positionV relativeFrom="paragraph">
              <wp:posOffset>635</wp:posOffset>
            </wp:positionV>
            <wp:extent cx="5452110" cy="7019925"/>
            <wp:effectExtent l="19050" t="0" r="0" b="0"/>
            <wp:wrapSquare wrapText="larges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0"/>
                    <a:srcRect l="3906" t="5612" r="4272" b="8130"/>
                    <a:stretch>
                      <a:fillRect/>
                    </a:stretch>
                  </pic:blipFill>
                  <pic:spPr bwMode="auto">
                    <a:xfrm>
                      <a:off x="0" y="0"/>
                      <a:ext cx="5452110" cy="701992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12</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69504" behindDoc="0" locked="0" layoutInCell="1" allowOverlap="1">
            <wp:simplePos x="0" y="0"/>
            <wp:positionH relativeFrom="column">
              <wp:posOffset>1400810</wp:posOffset>
            </wp:positionH>
            <wp:positionV relativeFrom="paragraph">
              <wp:posOffset>135890</wp:posOffset>
            </wp:positionV>
            <wp:extent cx="3332480" cy="3522980"/>
            <wp:effectExtent l="19050" t="0" r="1270" b="0"/>
            <wp:wrapTight wrapText="bothSides">
              <wp:wrapPolygon edited="0">
                <wp:start x="12841" y="0"/>
                <wp:lineTo x="864" y="117"/>
                <wp:lineTo x="-123" y="1168"/>
                <wp:lineTo x="0" y="1869"/>
                <wp:lineTo x="7285" y="14950"/>
                <wp:lineTo x="5556" y="16702"/>
                <wp:lineTo x="5556" y="18104"/>
                <wp:lineTo x="6050" y="18688"/>
                <wp:lineTo x="7038" y="18688"/>
                <wp:lineTo x="7038" y="18805"/>
                <wp:lineTo x="10495" y="20557"/>
                <wp:lineTo x="11113" y="21491"/>
                <wp:lineTo x="11730" y="21491"/>
                <wp:lineTo x="12224" y="20673"/>
                <wp:lineTo x="12224" y="20557"/>
                <wp:lineTo x="12348" y="20557"/>
                <wp:lineTo x="16299" y="18688"/>
                <wp:lineTo x="16546" y="18688"/>
                <wp:lineTo x="21608" y="16936"/>
                <wp:lineTo x="13829" y="0"/>
                <wp:lineTo x="12841" y="0"/>
              </wp:wrapPolygon>
            </wp:wrapTight>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1"/>
                    <a:srcRect/>
                    <a:stretch>
                      <a:fillRect/>
                    </a:stretch>
                  </pic:blipFill>
                  <pic:spPr bwMode="auto">
                    <a:xfrm>
                      <a:off x="0" y="0"/>
                      <a:ext cx="3332480" cy="3522980"/>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noProof/>
          <w:sz w:val="24"/>
          <w:szCs w:val="24"/>
          <w:lang w:eastAsia="ru-RU"/>
        </w:rPr>
        <w:drawing>
          <wp:anchor distT="0" distB="0" distL="133350" distR="114935" simplePos="0" relativeHeight="251670528" behindDoc="0" locked="0" layoutInCell="1" allowOverlap="1">
            <wp:simplePos x="0" y="0"/>
            <wp:positionH relativeFrom="column">
              <wp:posOffset>1391285</wp:posOffset>
            </wp:positionH>
            <wp:positionV relativeFrom="paragraph">
              <wp:posOffset>126365</wp:posOffset>
            </wp:positionV>
            <wp:extent cx="3498850" cy="922655"/>
            <wp:effectExtent l="19050" t="0" r="6350" b="0"/>
            <wp:wrapTight wrapText="bothSides">
              <wp:wrapPolygon edited="0">
                <wp:start x="823" y="0"/>
                <wp:lineTo x="353" y="5352"/>
                <wp:lineTo x="-118" y="13379"/>
                <wp:lineTo x="-118" y="16947"/>
                <wp:lineTo x="5645" y="20515"/>
                <wp:lineTo x="10349" y="20515"/>
                <wp:lineTo x="10937" y="20515"/>
                <wp:lineTo x="15994" y="20515"/>
                <wp:lineTo x="21639" y="17393"/>
                <wp:lineTo x="21639" y="14271"/>
                <wp:lineTo x="20934" y="7136"/>
                <wp:lineTo x="20110" y="0"/>
                <wp:lineTo x="823" y="0"/>
              </wp:wrapPolygon>
            </wp:wrapTight>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2"/>
                    <a:srcRect/>
                    <a:stretch>
                      <a:fillRect/>
                    </a:stretch>
                  </pic:blipFill>
                  <pic:spPr bwMode="auto">
                    <a:xfrm>
                      <a:off x="0" y="0"/>
                      <a:ext cx="3498850" cy="922655"/>
                    </a:xfrm>
                    <a:prstGeom prst="rect">
                      <a:avLst/>
                    </a:prstGeom>
                    <a:solidFill>
                      <a:srgbClr val="FFFFFF">
                        <a:alpha val="0"/>
                      </a:srgbClr>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Рисунок 13</w:t>
      </w: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 Основні вимоги до виготовлення</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1.5.1 Класифікація та види стібків, строчок і швів, що застосовуються для виготовлення виробу – згідно з </w:t>
      </w:r>
      <w:bookmarkStart w:id="2" w:name="__DdeLink__17006_1807904484"/>
      <w:r w:rsidRPr="003617FA">
        <w:rPr>
          <w:rFonts w:ascii="Times New Roman" w:hAnsi="Times New Roman"/>
          <w:sz w:val="24"/>
          <w:szCs w:val="24"/>
        </w:rPr>
        <w:t>ДСТУ ISO 4916</w:t>
      </w:r>
      <w:bookmarkEnd w:id="2"/>
      <w:r w:rsidRPr="003617FA">
        <w:rPr>
          <w:rFonts w:ascii="Times New Roman" w:hAnsi="Times New Roman"/>
          <w:sz w:val="24"/>
          <w:szCs w:val="24"/>
        </w:rPr>
        <w:t xml:space="preserve">.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Зшивні та оздоблювальні строчки виконуються прямою однолінійною човниковою строчкою (тип стібка 301), частота 3,5 – 4 стібка на 10 мм. Закріпки на куртці виконані двохнитковою однолінійною зигзагоподібною човниковою строчкою (код стібка 304). При виготовленні костюма зовнішні відкриті зрізи оброблено краєобметувальним швом (тип стібка 504, 505 або аналог).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1.5.2 Ширина швів зшивання деталей костюма становить 1,0±0,2 см, швів обшивання – 0,7±0,2 см. Всі шви повинні бути закріплені, кінці ниток обрізані. Частота стібків – 3,5-4 стібка на 1 см довжини шва.</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 Маркування</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Для маркування виробу повинні застосовуватися:</w:t>
      </w:r>
    </w:p>
    <w:p w:rsidR="00136D14" w:rsidRPr="007F116D" w:rsidRDefault="00136D14" w:rsidP="00136D14">
      <w:pPr>
        <w:pStyle w:val="1f6"/>
        <w:numPr>
          <w:ilvl w:val="0"/>
          <w:numId w:val="42"/>
        </w:numPr>
        <w:tabs>
          <w:tab w:val="left" w:pos="426"/>
        </w:tabs>
        <w:ind w:firstLine="142"/>
        <w:jc w:val="both"/>
        <w:rPr>
          <w:color w:val="000000" w:themeColor="text1"/>
        </w:rPr>
      </w:pPr>
      <w:r w:rsidRPr="007F116D">
        <w:rPr>
          <w:color w:val="000000" w:themeColor="text1"/>
        </w:rPr>
        <w:t>контрольна стрічка для костюма (куртка, штани);</w:t>
      </w:r>
    </w:p>
    <w:p w:rsidR="00136D14" w:rsidRPr="007F116D" w:rsidRDefault="00136D14" w:rsidP="00136D14">
      <w:pPr>
        <w:pStyle w:val="1f6"/>
        <w:numPr>
          <w:ilvl w:val="0"/>
          <w:numId w:val="42"/>
        </w:numPr>
        <w:tabs>
          <w:tab w:val="left" w:pos="426"/>
        </w:tabs>
        <w:ind w:firstLine="142"/>
        <w:jc w:val="both"/>
        <w:rPr>
          <w:color w:val="000000" w:themeColor="text1"/>
        </w:rPr>
      </w:pPr>
      <w:r w:rsidRPr="007F116D">
        <w:rPr>
          <w:color w:val="000000" w:themeColor="text1"/>
        </w:rPr>
        <w:t>етикетка з маркуванням (куртка, штани);</w:t>
      </w:r>
    </w:p>
    <w:p w:rsidR="00136D14" w:rsidRPr="007F116D" w:rsidRDefault="00136D14" w:rsidP="00136D14">
      <w:pPr>
        <w:pStyle w:val="1f6"/>
        <w:numPr>
          <w:ilvl w:val="0"/>
          <w:numId w:val="42"/>
        </w:numPr>
        <w:tabs>
          <w:tab w:val="left" w:pos="426"/>
        </w:tabs>
        <w:ind w:firstLine="142"/>
        <w:jc w:val="both"/>
        <w:rPr>
          <w:color w:val="000000" w:themeColor="text1"/>
        </w:rPr>
      </w:pPr>
      <w:r w:rsidRPr="007F116D">
        <w:rPr>
          <w:color w:val="000000" w:themeColor="text1"/>
        </w:rPr>
        <w:t>товарний ярлик;</w:t>
      </w:r>
    </w:p>
    <w:p w:rsidR="00136D14" w:rsidRPr="007F116D" w:rsidRDefault="00136D14" w:rsidP="00136D14">
      <w:pPr>
        <w:pStyle w:val="1f6"/>
        <w:numPr>
          <w:ilvl w:val="0"/>
          <w:numId w:val="42"/>
        </w:numPr>
        <w:tabs>
          <w:tab w:val="left" w:pos="426"/>
        </w:tabs>
        <w:ind w:firstLine="142"/>
        <w:jc w:val="both"/>
        <w:rPr>
          <w:color w:val="000000" w:themeColor="text1"/>
        </w:rPr>
      </w:pPr>
      <w:r w:rsidRPr="007F116D">
        <w:rPr>
          <w:color w:val="000000" w:themeColor="text1"/>
        </w:rPr>
        <w:t>пакувальний ярлик (лист).</w:t>
      </w:r>
    </w:p>
    <w:p w:rsidR="00136D14" w:rsidRPr="007F116D" w:rsidRDefault="00136D14" w:rsidP="00136D14">
      <w:pPr>
        <w:jc w:val="both"/>
        <w:rPr>
          <w:rFonts w:ascii="Times New Roman" w:hAnsi="Times New Roman"/>
          <w:color w:val="000000" w:themeColor="text1"/>
          <w:sz w:val="24"/>
          <w:szCs w:val="24"/>
        </w:rPr>
      </w:pP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1.6.1 Контрольна стрічка обов'язково має містити</w:t>
      </w:r>
      <w:r w:rsidRPr="007F116D">
        <w:rPr>
          <w:rFonts w:ascii="Times New Roman" w:hAnsi="Times New Roman"/>
          <w:color w:val="000000" w:themeColor="text1"/>
          <w:sz w:val="24"/>
          <w:szCs w:val="24"/>
        </w:rPr>
        <w:t xml:space="preserve"> наступні відомості із зазначенням:</w:t>
      </w:r>
    </w:p>
    <w:p w:rsidR="00136D14" w:rsidRPr="007F116D" w:rsidRDefault="00136D14" w:rsidP="00136D14">
      <w:pPr>
        <w:ind w:firstLine="426"/>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  умовних позначень розміру з відповідним нанесенням на піктограму (зріст, обхват грудей, талії);</w:t>
      </w:r>
    </w:p>
    <w:p w:rsidR="00136D14" w:rsidRPr="002E6796" w:rsidRDefault="00136D14" w:rsidP="00136D14">
      <w:pPr>
        <w:jc w:val="center"/>
        <w:rPr>
          <w:rFonts w:ascii="Times New Roman" w:hAnsi="Times New Roman"/>
          <w:color w:val="4472C4" w:themeColor="accent1"/>
          <w:sz w:val="24"/>
          <w:szCs w:val="24"/>
        </w:rPr>
      </w:pPr>
      <w:r w:rsidRPr="002E6796">
        <w:rPr>
          <w:rFonts w:ascii="Times New Roman" w:hAnsi="Times New Roman"/>
          <w:noProof/>
          <w:color w:val="4472C4" w:themeColor="accent1"/>
          <w:sz w:val="24"/>
          <w:szCs w:val="24"/>
          <w:lang w:eastAsia="ru-RU"/>
        </w:rPr>
        <w:drawing>
          <wp:anchor distT="0" distB="0" distL="133350" distR="114300" simplePos="0" relativeHeight="251695104" behindDoc="0" locked="0" layoutInCell="1" allowOverlap="1">
            <wp:simplePos x="0" y="0"/>
            <wp:positionH relativeFrom="column">
              <wp:posOffset>1788160</wp:posOffset>
            </wp:positionH>
            <wp:positionV relativeFrom="paragraph">
              <wp:posOffset>5715</wp:posOffset>
            </wp:positionV>
            <wp:extent cx="1219835" cy="1403350"/>
            <wp:effectExtent l="0" t="0" r="0" b="0"/>
            <wp:wrapTopAndBottom/>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33" cstate="print">
                      <a:extLst>
                        <a:ext uri="{28A0092B-C50C-407E-A947-70E740481C1C}">
                          <a14:useLocalDpi xmlns:a14="http://schemas.microsoft.com/office/drawing/2010/main" val="0"/>
                        </a:ext>
                      </a:extLst>
                    </a:blip>
                    <a:srcRect l="-11" t="-12" r="-11" b="-12"/>
                    <a:stretch>
                      <a:fillRect/>
                    </a:stretch>
                  </pic:blipFill>
                  <pic:spPr bwMode="auto">
                    <a:xfrm>
                      <a:off x="0" y="0"/>
                      <a:ext cx="1219835" cy="1403350"/>
                    </a:xfrm>
                    <a:prstGeom prst="rect">
                      <a:avLst/>
                    </a:prstGeom>
                    <a:solidFill>
                      <a:srgbClr val="FFFFFF"/>
                    </a:solidFill>
                    <a:ln>
                      <a:noFill/>
                    </a:ln>
                  </pic:spPr>
                </pic:pic>
              </a:graphicData>
            </a:graphic>
          </wp:anchor>
        </w:drawing>
      </w:r>
    </w:p>
    <w:p w:rsidR="00136D14" w:rsidRPr="007F116D" w:rsidRDefault="00136D14" w:rsidP="00136D14">
      <w:pPr>
        <w:pStyle w:val="1f6"/>
        <w:numPr>
          <w:ilvl w:val="0"/>
          <w:numId w:val="41"/>
        </w:numPr>
        <w:ind w:firstLine="426"/>
        <w:jc w:val="both"/>
        <w:rPr>
          <w:color w:val="000000" w:themeColor="text1"/>
        </w:rPr>
      </w:pPr>
      <w:r w:rsidRPr="007F116D">
        <w:rPr>
          <w:color w:val="000000" w:themeColor="text1"/>
        </w:rPr>
        <w:t>розміри костюма позначені повними величинами розмірних ознак: зріст, обхват грудей, талії. Дозволяється обхват грудей та зріст позначати в умовному значенні згідно таблиці 1-3.</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Контрольні стрічки в куртці розміщують у шві вшивання коміра посередині з внутрішньої сторони разом із вішаком.</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 xml:space="preserve">Контрольні стрічки в штанах розміщують у шві вшивання поясу посередині лівої задньої половинки з внутрішньої сторони. </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lastRenderedPageBreak/>
        <w:t>Для контрольної стрічки повинні застосовуватись ткані або трикотажні стрічки з хімічних матеріалів, неткані матеріали з поверхневою щільністю не менше 50 г/м².</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Виробник наносить маркування окремо на кожну куртку та штани.</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Маркування виконується на кожній одиниці українською мовою.</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Розмір контрольної стрічки у готовому вигляді 5,0±0,3 см х 3,0±0,3 см.</w:t>
      </w:r>
    </w:p>
    <w:p w:rsidR="00136D14" w:rsidRPr="007F116D" w:rsidRDefault="00136D14" w:rsidP="00136D14">
      <w:pPr>
        <w:jc w:val="both"/>
        <w:rPr>
          <w:rFonts w:ascii="Times New Roman" w:hAnsi="Times New Roman"/>
          <w:color w:val="000000" w:themeColor="text1"/>
          <w:sz w:val="24"/>
          <w:szCs w:val="24"/>
        </w:rPr>
      </w:pP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1.6.2 Етикетка з маркуванням (куртка, штани) обов'язково має містити</w:t>
      </w:r>
      <w:r w:rsidRPr="007F116D">
        <w:rPr>
          <w:rFonts w:ascii="Times New Roman" w:hAnsi="Times New Roman"/>
          <w:color w:val="000000" w:themeColor="text1"/>
          <w:sz w:val="24"/>
          <w:szCs w:val="24"/>
        </w:rPr>
        <w:t xml:space="preserve"> наступні відомості з зазначенням:</w:t>
      </w:r>
    </w:p>
    <w:p w:rsidR="00136D14" w:rsidRPr="007F116D" w:rsidRDefault="00136D14" w:rsidP="00136D14">
      <w:pPr>
        <w:pStyle w:val="1f6"/>
        <w:numPr>
          <w:ilvl w:val="0"/>
          <w:numId w:val="34"/>
        </w:numPr>
        <w:tabs>
          <w:tab w:val="left" w:pos="567"/>
        </w:tabs>
        <w:ind w:left="0" w:firstLine="360"/>
        <w:jc w:val="both"/>
        <w:rPr>
          <w:color w:val="000000" w:themeColor="text1"/>
        </w:rPr>
      </w:pPr>
      <w:r w:rsidRPr="007F116D">
        <w:rPr>
          <w:color w:val="000000" w:themeColor="text1"/>
        </w:rPr>
        <w:t>виробника, його адреси, ЄДРПОУ тощо;</w:t>
      </w:r>
    </w:p>
    <w:p w:rsidR="00136D14" w:rsidRPr="007F116D" w:rsidRDefault="00136D14" w:rsidP="00136D14">
      <w:pPr>
        <w:pStyle w:val="1f6"/>
        <w:numPr>
          <w:ilvl w:val="0"/>
          <w:numId w:val="34"/>
        </w:numPr>
        <w:tabs>
          <w:tab w:val="left" w:pos="567"/>
        </w:tabs>
        <w:ind w:left="0" w:firstLine="360"/>
        <w:jc w:val="both"/>
        <w:rPr>
          <w:color w:val="000000" w:themeColor="text1"/>
        </w:rPr>
      </w:pPr>
      <w:r w:rsidRPr="007F116D">
        <w:rPr>
          <w:color w:val="000000" w:themeColor="text1"/>
        </w:rPr>
        <w:t>назви виробу “Костюм літній повсякденний робочий”;</w:t>
      </w:r>
    </w:p>
    <w:p w:rsidR="00136D14" w:rsidRPr="007F116D" w:rsidRDefault="00136D14" w:rsidP="00136D14">
      <w:pPr>
        <w:pStyle w:val="1f6"/>
        <w:numPr>
          <w:ilvl w:val="0"/>
          <w:numId w:val="34"/>
        </w:numPr>
        <w:tabs>
          <w:tab w:val="left" w:pos="567"/>
        </w:tabs>
        <w:ind w:left="0" w:firstLine="360"/>
        <w:jc w:val="both"/>
        <w:rPr>
          <w:color w:val="000000" w:themeColor="text1"/>
        </w:rPr>
      </w:pPr>
      <w:r w:rsidRPr="007F116D">
        <w:rPr>
          <w:color w:val="000000" w:themeColor="text1"/>
        </w:rPr>
        <w:t>опис основних матеріалів із вказанням їх виробника, артиклю, складу, поверхневої густини, тощо;</w:t>
      </w:r>
    </w:p>
    <w:p w:rsidR="00136D14" w:rsidRPr="007F116D" w:rsidRDefault="00136D14" w:rsidP="00136D14">
      <w:pPr>
        <w:pStyle w:val="1f6"/>
        <w:numPr>
          <w:ilvl w:val="0"/>
          <w:numId w:val="34"/>
        </w:numPr>
        <w:tabs>
          <w:tab w:val="left" w:pos="567"/>
        </w:tabs>
        <w:ind w:left="0" w:firstLine="360"/>
        <w:jc w:val="both"/>
        <w:rPr>
          <w:color w:val="000000" w:themeColor="text1"/>
        </w:rPr>
      </w:pPr>
      <w:r w:rsidRPr="007F116D">
        <w:rPr>
          <w:color w:val="000000" w:themeColor="text1"/>
        </w:rPr>
        <w:t>умовних позначень розміру з відповідним нанесенням на піктограму (зріст, обхват грудей, талії);</w:t>
      </w:r>
    </w:p>
    <w:p w:rsidR="00136D14" w:rsidRPr="007F116D" w:rsidRDefault="00136D14" w:rsidP="00136D14">
      <w:pPr>
        <w:pStyle w:val="1f6"/>
        <w:numPr>
          <w:ilvl w:val="0"/>
          <w:numId w:val="34"/>
        </w:numPr>
        <w:tabs>
          <w:tab w:val="left" w:pos="567"/>
        </w:tabs>
        <w:ind w:left="0" w:firstLine="360"/>
        <w:jc w:val="both"/>
        <w:rPr>
          <w:color w:val="000000" w:themeColor="text1"/>
        </w:rPr>
      </w:pPr>
      <w:r w:rsidRPr="007F116D">
        <w:rPr>
          <w:color w:val="000000" w:themeColor="text1"/>
        </w:rPr>
        <w:t>символів догляду відповідно до ISO 3758:2012;</w:t>
      </w:r>
    </w:p>
    <w:p w:rsidR="00136D14" w:rsidRPr="007F116D" w:rsidRDefault="00136D14" w:rsidP="00136D14">
      <w:pPr>
        <w:pStyle w:val="1f6"/>
        <w:numPr>
          <w:ilvl w:val="0"/>
          <w:numId w:val="34"/>
        </w:numPr>
        <w:tabs>
          <w:tab w:val="left" w:pos="567"/>
        </w:tabs>
        <w:ind w:left="0" w:firstLine="360"/>
        <w:jc w:val="both"/>
        <w:rPr>
          <w:color w:val="000000" w:themeColor="text1"/>
        </w:rPr>
      </w:pPr>
      <w:r w:rsidRPr="007F116D">
        <w:rPr>
          <w:color w:val="000000" w:themeColor="text1"/>
        </w:rPr>
        <w:t>рік виготовлення;</w:t>
      </w:r>
    </w:p>
    <w:p w:rsidR="00136D14" w:rsidRPr="007F116D" w:rsidRDefault="00136D14" w:rsidP="00136D14">
      <w:pPr>
        <w:pStyle w:val="1f6"/>
        <w:numPr>
          <w:ilvl w:val="0"/>
          <w:numId w:val="34"/>
        </w:numPr>
        <w:tabs>
          <w:tab w:val="left" w:pos="567"/>
        </w:tabs>
        <w:ind w:left="0" w:firstLine="360"/>
        <w:jc w:val="both"/>
        <w:rPr>
          <w:color w:val="000000" w:themeColor="text1"/>
        </w:rPr>
      </w:pPr>
      <w:r w:rsidRPr="007F116D">
        <w:rPr>
          <w:color w:val="000000" w:themeColor="text1"/>
        </w:rPr>
        <w:t>напис «Власність ДСНС».</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Допускається нанесення додаткової інформації.</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Розміри костюма повинні позначатись повними величинами розмірних ознак: зріст, обхват грудей, талії. Дозволяється обхват грудей та зріст позначати в умовному значенні згідно таблиці 1-3.</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Етикетка з маркуванням в куртці розміщується на лівій пілочці з внутрішньої сторони на накладній кишені.</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 xml:space="preserve">Етикетка з маркуванням в штанах розміщують на внутрішній стороні  лівої бокової кишені шириною 7,0±0,3 см та довжиною 12,0±0,3 см. </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Для етикетки з маркуванням повинні застосовуватись ткані або трикотажні стрічки з хімічних матеріалів, неткані матеріали з поверхневою щільністю не менше 50 г/м².</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Стрічка з символами догляду костюма (куртка, штани) повинна містити наступну інформацію:</w:t>
      </w:r>
    </w:p>
    <w:p w:rsidR="00136D14" w:rsidRPr="007F116D" w:rsidRDefault="00136D14" w:rsidP="00136D14">
      <w:pPr>
        <w:rPr>
          <w:rFonts w:ascii="Times New Roman" w:hAnsi="Times New Roman"/>
          <w:color w:val="000000" w:themeColor="text1"/>
          <w:sz w:val="24"/>
          <w:szCs w:val="24"/>
        </w:rPr>
      </w:pPr>
      <w:r w:rsidRPr="007F116D">
        <w:rPr>
          <w:rFonts w:ascii="Times New Roman" w:hAnsi="Times New Roman"/>
          <w:color w:val="000000" w:themeColor="text1"/>
          <w:sz w:val="24"/>
          <w:szCs w:val="24"/>
        </w:rPr>
        <w:tab/>
      </w:r>
      <w:r w:rsidRPr="007F116D">
        <w:rPr>
          <w:rFonts w:ascii="Times New Roman" w:hAnsi="Times New Roman"/>
          <w:color w:val="000000" w:themeColor="text1"/>
          <w:sz w:val="24"/>
          <w:szCs w:val="24"/>
        </w:rPr>
        <w:tab/>
      </w:r>
    </w:p>
    <w:p w:rsidR="00136D14" w:rsidRPr="007F116D" w:rsidRDefault="00136D14" w:rsidP="00136D14">
      <w:pPr>
        <w:rPr>
          <w:rFonts w:ascii="Times New Roman" w:hAnsi="Times New Roman"/>
          <w:color w:val="000000" w:themeColor="text1"/>
          <w:sz w:val="24"/>
          <w:szCs w:val="24"/>
        </w:rPr>
      </w:pPr>
      <w:r w:rsidRPr="007F116D">
        <w:rPr>
          <w:rFonts w:ascii="Times New Roman" w:hAnsi="Times New Roman"/>
          <w:noProof/>
          <w:color w:val="000000" w:themeColor="text1"/>
          <w:sz w:val="24"/>
          <w:szCs w:val="24"/>
          <w:lang w:eastAsia="ru-RU"/>
        </w:rPr>
        <w:drawing>
          <wp:anchor distT="0" distB="0" distL="114300" distR="114300" simplePos="0" relativeHeight="251696128" behindDoc="0" locked="0" layoutInCell="1" allowOverlap="1">
            <wp:simplePos x="0" y="0"/>
            <wp:positionH relativeFrom="column">
              <wp:posOffset>3776980</wp:posOffset>
            </wp:positionH>
            <wp:positionV relativeFrom="paragraph">
              <wp:posOffset>23495</wp:posOffset>
            </wp:positionV>
            <wp:extent cx="566420" cy="566420"/>
            <wp:effectExtent l="0" t="0" r="0" b="0"/>
            <wp:wrapTight wrapText="bothSides">
              <wp:wrapPolygon edited="0">
                <wp:start x="0" y="0"/>
                <wp:lineTo x="0" y="21067"/>
                <wp:lineTo x="21067" y="21067"/>
                <wp:lineTo x="21067" y="0"/>
                <wp:lineTo x="0" y="0"/>
              </wp:wrapPolygon>
            </wp:wrapT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34">
                      <a:extLst>
                        <a:ext uri="{28A0092B-C50C-407E-A947-70E740481C1C}">
                          <a14:useLocalDpi xmlns:a14="http://schemas.microsoft.com/office/drawing/2010/main" val="0"/>
                        </a:ext>
                      </a:extLst>
                    </a:blip>
                    <a:srcRect l="-82" t="-82" r="-82" b="-82"/>
                    <a:stretch>
                      <a:fillRect/>
                    </a:stretch>
                  </pic:blipFill>
                  <pic:spPr bwMode="auto">
                    <a:xfrm>
                      <a:off x="0" y="0"/>
                      <a:ext cx="566420" cy="566420"/>
                    </a:xfrm>
                    <a:prstGeom prst="rect">
                      <a:avLst/>
                    </a:prstGeom>
                    <a:solidFill>
                      <a:srgbClr val="FFFFFF"/>
                    </a:solidFill>
                    <a:ln>
                      <a:noFill/>
                    </a:ln>
                  </pic:spPr>
                </pic:pic>
              </a:graphicData>
            </a:graphic>
          </wp:anchor>
        </w:drawing>
      </w:r>
      <w:r w:rsidRPr="007F116D">
        <w:rPr>
          <w:rFonts w:ascii="Times New Roman" w:hAnsi="Times New Roman"/>
          <w:noProof/>
          <w:color w:val="000000" w:themeColor="text1"/>
          <w:sz w:val="24"/>
          <w:szCs w:val="24"/>
          <w:lang w:eastAsia="ru-RU"/>
        </w:rPr>
        <w:drawing>
          <wp:anchor distT="0" distB="0" distL="133350" distR="123190" simplePos="0" relativeHeight="251697152" behindDoc="0" locked="0" layoutInCell="1" allowOverlap="1">
            <wp:simplePos x="0" y="0"/>
            <wp:positionH relativeFrom="column">
              <wp:posOffset>2451735</wp:posOffset>
            </wp:positionH>
            <wp:positionV relativeFrom="paragraph">
              <wp:posOffset>23495</wp:posOffset>
            </wp:positionV>
            <wp:extent cx="561340" cy="561340"/>
            <wp:effectExtent l="0" t="0" r="0" b="0"/>
            <wp:wrapTight wrapText="bothSides">
              <wp:wrapPolygon edited="0">
                <wp:start x="0" y="0"/>
                <wp:lineTo x="0" y="20525"/>
                <wp:lineTo x="20525" y="20525"/>
                <wp:lineTo x="20525" y="0"/>
                <wp:lineTo x="0" y="0"/>
              </wp:wrapPolygon>
            </wp:wrapTight>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35" cstate="print">
                      <a:extLst>
                        <a:ext uri="{28A0092B-C50C-407E-A947-70E740481C1C}">
                          <a14:useLocalDpi xmlns:a14="http://schemas.microsoft.com/office/drawing/2010/main" val="0"/>
                        </a:ext>
                      </a:extLst>
                    </a:blip>
                    <a:srcRect l="-27" t="-27" r="-27" b="-27"/>
                    <a:stretch>
                      <a:fillRect/>
                    </a:stretch>
                  </pic:blipFill>
                  <pic:spPr bwMode="auto">
                    <a:xfrm>
                      <a:off x="0" y="0"/>
                      <a:ext cx="561340" cy="561340"/>
                    </a:xfrm>
                    <a:prstGeom prst="rect">
                      <a:avLst/>
                    </a:prstGeom>
                    <a:solidFill>
                      <a:srgbClr val="FFFFFF"/>
                    </a:solidFill>
                    <a:ln>
                      <a:noFill/>
                    </a:ln>
                  </pic:spPr>
                </pic:pic>
              </a:graphicData>
            </a:graphic>
          </wp:anchor>
        </w:drawing>
      </w:r>
      <w:r w:rsidRPr="007F116D">
        <w:rPr>
          <w:rFonts w:ascii="Times New Roman" w:hAnsi="Times New Roman"/>
          <w:noProof/>
          <w:color w:val="000000" w:themeColor="text1"/>
          <w:sz w:val="24"/>
          <w:szCs w:val="24"/>
          <w:lang w:eastAsia="ru-RU"/>
        </w:rPr>
        <w:drawing>
          <wp:anchor distT="0" distB="0" distL="114300" distR="114300" simplePos="0" relativeHeight="251698176" behindDoc="0" locked="0" layoutInCell="1" allowOverlap="1">
            <wp:simplePos x="0" y="0"/>
            <wp:positionH relativeFrom="column">
              <wp:posOffset>1878965</wp:posOffset>
            </wp:positionH>
            <wp:positionV relativeFrom="paragraph">
              <wp:posOffset>25400</wp:posOffset>
            </wp:positionV>
            <wp:extent cx="579755" cy="579755"/>
            <wp:effectExtent l="0" t="0" r="0" b="0"/>
            <wp:wrapTight wrapText="bothSides">
              <wp:wrapPolygon edited="0">
                <wp:start x="0" y="0"/>
                <wp:lineTo x="0" y="20583"/>
                <wp:lineTo x="20583" y="20583"/>
                <wp:lineTo x="20583" y="0"/>
                <wp:lineTo x="0" y="0"/>
              </wp:wrapPolygon>
            </wp:wrapTight>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36">
                      <a:extLst>
                        <a:ext uri="{28A0092B-C50C-407E-A947-70E740481C1C}">
                          <a14:useLocalDpi xmlns:a14="http://schemas.microsoft.com/office/drawing/2010/main" val="0"/>
                        </a:ext>
                      </a:extLst>
                    </a:blip>
                    <a:srcRect l="-128" t="-128" r="-128" b="-128"/>
                    <a:stretch>
                      <a:fillRect/>
                    </a:stretch>
                  </pic:blipFill>
                  <pic:spPr bwMode="auto">
                    <a:xfrm>
                      <a:off x="0" y="0"/>
                      <a:ext cx="579755" cy="579755"/>
                    </a:xfrm>
                    <a:prstGeom prst="rect">
                      <a:avLst/>
                    </a:prstGeom>
                    <a:solidFill>
                      <a:srgbClr val="FFFFFF"/>
                    </a:solidFill>
                    <a:ln>
                      <a:noFill/>
                    </a:ln>
                  </pic:spPr>
                </pic:pic>
              </a:graphicData>
            </a:graphic>
          </wp:anchor>
        </w:drawing>
      </w:r>
      <w:r w:rsidRPr="007F116D">
        <w:rPr>
          <w:rFonts w:ascii="Times New Roman" w:hAnsi="Times New Roman"/>
          <w:noProof/>
          <w:color w:val="000000" w:themeColor="text1"/>
          <w:sz w:val="24"/>
          <w:szCs w:val="24"/>
          <w:lang w:eastAsia="ru-RU"/>
        </w:rPr>
        <w:drawing>
          <wp:anchor distT="0" distB="0" distL="133350" distR="118110" simplePos="0" relativeHeight="251699200" behindDoc="0" locked="0" layoutInCell="1" allowOverlap="1">
            <wp:simplePos x="0" y="0"/>
            <wp:positionH relativeFrom="column">
              <wp:posOffset>1323975</wp:posOffset>
            </wp:positionH>
            <wp:positionV relativeFrom="paragraph">
              <wp:posOffset>24130</wp:posOffset>
            </wp:positionV>
            <wp:extent cx="490220" cy="490220"/>
            <wp:effectExtent l="0" t="0" r="0" b="0"/>
            <wp:wrapTight wrapText="bothSides">
              <wp:wrapPolygon edited="0">
                <wp:start x="0" y="0"/>
                <wp:lineTo x="0" y="20984"/>
                <wp:lineTo x="20984" y="20984"/>
                <wp:lineTo x="20984" y="0"/>
                <wp:lineTo x="0" y="0"/>
              </wp:wrapPolygon>
            </wp:wrapTight>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37">
                      <a:extLst>
                        <a:ext uri="{28A0092B-C50C-407E-A947-70E740481C1C}">
                          <a14:useLocalDpi xmlns:a14="http://schemas.microsoft.com/office/drawing/2010/main" val="0"/>
                        </a:ext>
                      </a:extLst>
                    </a:blip>
                    <a:srcRect l="-162" t="-162" r="-162" b="-162"/>
                    <a:stretch>
                      <a:fillRect/>
                    </a:stretch>
                  </pic:blipFill>
                  <pic:spPr bwMode="auto">
                    <a:xfrm>
                      <a:off x="0" y="0"/>
                      <a:ext cx="490220" cy="490220"/>
                    </a:xfrm>
                    <a:prstGeom prst="rect">
                      <a:avLst/>
                    </a:prstGeom>
                    <a:solidFill>
                      <a:srgbClr val="FFFFFF"/>
                    </a:solidFill>
                    <a:ln>
                      <a:noFill/>
                    </a:ln>
                  </pic:spPr>
                </pic:pic>
              </a:graphicData>
            </a:graphic>
          </wp:anchor>
        </w:drawing>
      </w:r>
      <w:r w:rsidRPr="007F116D">
        <w:rPr>
          <w:rFonts w:ascii="Times New Roman" w:hAnsi="Times New Roman"/>
          <w:noProof/>
          <w:color w:val="000000" w:themeColor="text1"/>
          <w:sz w:val="24"/>
          <w:szCs w:val="24"/>
          <w:lang w:eastAsia="ru-RU"/>
        </w:rPr>
        <w:drawing>
          <wp:anchor distT="0" distB="0" distL="133350" distR="114300" simplePos="0" relativeHeight="251700224" behindDoc="0" locked="0" layoutInCell="1" allowOverlap="1">
            <wp:simplePos x="0" y="0"/>
            <wp:positionH relativeFrom="column">
              <wp:posOffset>3244215</wp:posOffset>
            </wp:positionH>
            <wp:positionV relativeFrom="paragraph">
              <wp:posOffset>55245</wp:posOffset>
            </wp:positionV>
            <wp:extent cx="421005" cy="421005"/>
            <wp:effectExtent l="0" t="0" r="0" b="0"/>
            <wp:wrapTight wrapText="bothSides">
              <wp:wrapPolygon edited="0">
                <wp:start x="0" y="0"/>
                <wp:lineTo x="0" y="20525"/>
                <wp:lineTo x="20525" y="20525"/>
                <wp:lineTo x="20525" y="0"/>
                <wp:lineTo x="0" y="0"/>
              </wp:wrapPolygon>
            </wp:wrapTight>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38">
                      <a:extLst>
                        <a:ext uri="{28A0092B-C50C-407E-A947-70E740481C1C}">
                          <a14:useLocalDpi xmlns:a14="http://schemas.microsoft.com/office/drawing/2010/main" val="0"/>
                        </a:ext>
                      </a:extLst>
                    </a:blip>
                    <a:srcRect l="-162" t="-162" r="-162" b="-162"/>
                    <a:stretch>
                      <a:fillRect/>
                    </a:stretch>
                  </pic:blipFill>
                  <pic:spPr bwMode="auto">
                    <a:xfrm>
                      <a:off x="0" y="0"/>
                      <a:ext cx="421005" cy="421005"/>
                    </a:xfrm>
                    <a:prstGeom prst="rect">
                      <a:avLst/>
                    </a:prstGeom>
                    <a:solidFill>
                      <a:srgbClr val="FFFFFF"/>
                    </a:solidFill>
                    <a:ln>
                      <a:noFill/>
                    </a:ln>
                  </pic:spPr>
                </pic:pic>
              </a:graphicData>
            </a:graphic>
          </wp:anchor>
        </w:drawing>
      </w:r>
    </w:p>
    <w:p w:rsidR="00136D14" w:rsidRPr="007F116D" w:rsidRDefault="00136D14" w:rsidP="00136D14">
      <w:pPr>
        <w:rPr>
          <w:rFonts w:ascii="Times New Roman" w:hAnsi="Times New Roman"/>
          <w:color w:val="000000" w:themeColor="text1"/>
          <w:sz w:val="24"/>
          <w:szCs w:val="24"/>
        </w:rPr>
      </w:pPr>
    </w:p>
    <w:p w:rsidR="00061771" w:rsidRPr="007F116D" w:rsidRDefault="00061771" w:rsidP="00136D14">
      <w:pPr>
        <w:rPr>
          <w:rFonts w:ascii="Times New Roman" w:hAnsi="Times New Roman"/>
          <w:color w:val="000000" w:themeColor="text1"/>
          <w:sz w:val="24"/>
          <w:szCs w:val="24"/>
        </w:rPr>
      </w:pPr>
    </w:p>
    <w:p w:rsidR="00136D14" w:rsidRPr="007F116D" w:rsidRDefault="00136D14" w:rsidP="00136D14">
      <w:pPr>
        <w:rPr>
          <w:rFonts w:ascii="Times New Roman" w:hAnsi="Times New Roman"/>
          <w:color w:val="000000" w:themeColor="text1"/>
          <w:sz w:val="24"/>
          <w:szCs w:val="24"/>
        </w:rPr>
      </w:pPr>
      <w:r w:rsidRPr="007F116D">
        <w:rPr>
          <w:rFonts w:ascii="Times New Roman" w:hAnsi="Times New Roman"/>
          <w:color w:val="000000" w:themeColor="text1"/>
          <w:sz w:val="24"/>
          <w:szCs w:val="24"/>
        </w:rPr>
        <w:t>Розмір етикетки з маркуванням у готовому вигляді 7,0±0,3 см х  12,0±0,3 см.</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1.6.3 Товарний ярлик повинен мати</w:t>
      </w:r>
      <w:r w:rsidRPr="007F116D">
        <w:rPr>
          <w:rFonts w:ascii="Times New Roman" w:hAnsi="Times New Roman"/>
          <w:color w:val="000000" w:themeColor="text1"/>
          <w:sz w:val="24"/>
          <w:szCs w:val="24"/>
        </w:rPr>
        <w:t xml:space="preserve"> наступні реквізити:</w:t>
      </w:r>
    </w:p>
    <w:p w:rsidR="00136D14" w:rsidRPr="007F116D" w:rsidRDefault="00136D14" w:rsidP="00136D14">
      <w:pPr>
        <w:pStyle w:val="1f6"/>
        <w:numPr>
          <w:ilvl w:val="0"/>
          <w:numId w:val="34"/>
        </w:numPr>
        <w:ind w:left="720" w:hanging="360"/>
        <w:jc w:val="both"/>
        <w:rPr>
          <w:color w:val="000000" w:themeColor="text1"/>
        </w:rPr>
      </w:pPr>
      <w:r w:rsidRPr="007F116D">
        <w:rPr>
          <w:color w:val="000000" w:themeColor="text1"/>
        </w:rPr>
        <w:t>виробника, його адреси, ЄДРПОУ тощо;</w:t>
      </w:r>
    </w:p>
    <w:p w:rsidR="00136D14" w:rsidRPr="007F116D" w:rsidRDefault="00136D14" w:rsidP="00136D14">
      <w:pPr>
        <w:pStyle w:val="1f6"/>
        <w:numPr>
          <w:ilvl w:val="0"/>
          <w:numId w:val="34"/>
        </w:numPr>
        <w:ind w:left="720" w:hanging="360"/>
        <w:jc w:val="both"/>
        <w:rPr>
          <w:color w:val="000000" w:themeColor="text1"/>
        </w:rPr>
      </w:pPr>
      <w:r w:rsidRPr="007F116D">
        <w:rPr>
          <w:color w:val="000000" w:themeColor="text1"/>
        </w:rPr>
        <w:t>назви виробу “Костюм літній повсякденний робочий”;</w:t>
      </w:r>
    </w:p>
    <w:p w:rsidR="00136D14" w:rsidRPr="007F116D" w:rsidRDefault="00136D14" w:rsidP="00136D14">
      <w:pPr>
        <w:pStyle w:val="1f6"/>
        <w:numPr>
          <w:ilvl w:val="0"/>
          <w:numId w:val="34"/>
        </w:numPr>
        <w:ind w:left="720" w:hanging="360"/>
        <w:jc w:val="both"/>
        <w:rPr>
          <w:color w:val="000000" w:themeColor="text1"/>
        </w:rPr>
      </w:pPr>
      <w:r w:rsidRPr="007F116D">
        <w:rPr>
          <w:color w:val="000000" w:themeColor="text1"/>
        </w:rPr>
        <w:lastRenderedPageBreak/>
        <w:t>опис основних матеріалів із вказанням їх виробника, артиклю, складу, поверхневої густини, тощо;</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умовних позначень розміру з відповідним нанесенням на піктограму (зріст, обхват грудей, талії);</w:t>
      </w:r>
    </w:p>
    <w:p w:rsidR="00136D14" w:rsidRPr="007F116D" w:rsidRDefault="00136D14" w:rsidP="00136D14">
      <w:pPr>
        <w:pStyle w:val="1f6"/>
        <w:numPr>
          <w:ilvl w:val="0"/>
          <w:numId w:val="43"/>
        </w:numPr>
        <w:tabs>
          <w:tab w:val="clear" w:pos="708"/>
          <w:tab w:val="num" w:pos="0"/>
        </w:tabs>
        <w:ind w:left="720"/>
        <w:jc w:val="both"/>
        <w:rPr>
          <w:color w:val="000000" w:themeColor="text1"/>
        </w:rPr>
      </w:pPr>
      <w:r w:rsidRPr="007F116D">
        <w:rPr>
          <w:color w:val="000000" w:themeColor="text1"/>
        </w:rPr>
        <w:t>символів догляду відповідно до ISO 3758:2012;</w:t>
      </w:r>
    </w:p>
    <w:p w:rsidR="00136D14" w:rsidRPr="007F116D" w:rsidRDefault="00136D14" w:rsidP="00136D14">
      <w:pPr>
        <w:pStyle w:val="1f6"/>
        <w:numPr>
          <w:ilvl w:val="0"/>
          <w:numId w:val="43"/>
        </w:numPr>
        <w:tabs>
          <w:tab w:val="clear" w:pos="708"/>
          <w:tab w:val="num" w:pos="0"/>
        </w:tabs>
        <w:ind w:left="720"/>
        <w:jc w:val="both"/>
        <w:rPr>
          <w:color w:val="000000" w:themeColor="text1"/>
        </w:rPr>
      </w:pPr>
      <w:r w:rsidRPr="007F116D">
        <w:rPr>
          <w:color w:val="000000" w:themeColor="text1"/>
        </w:rPr>
        <w:t>рік виготовлення;</w:t>
      </w:r>
    </w:p>
    <w:p w:rsidR="00136D14" w:rsidRPr="007F116D" w:rsidRDefault="00136D14" w:rsidP="00136D14">
      <w:pPr>
        <w:pStyle w:val="1f6"/>
        <w:numPr>
          <w:ilvl w:val="0"/>
          <w:numId w:val="43"/>
        </w:numPr>
        <w:tabs>
          <w:tab w:val="clear" w:pos="708"/>
          <w:tab w:val="num" w:pos="0"/>
        </w:tabs>
        <w:ind w:left="720"/>
        <w:jc w:val="both"/>
        <w:rPr>
          <w:color w:val="000000" w:themeColor="text1"/>
        </w:rPr>
      </w:pPr>
      <w:r w:rsidRPr="007F116D">
        <w:rPr>
          <w:color w:val="000000" w:themeColor="text1"/>
        </w:rPr>
        <w:t>напис «Власність ДСНС».</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Товарний ярлик кріпиться до низу лівого рукава куртки костюма.</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Товарний ярлик виготовляється з картону або цупкого паперу.</w:t>
      </w:r>
    </w:p>
    <w:p w:rsidR="00136D14" w:rsidRPr="007F116D" w:rsidRDefault="00136D14" w:rsidP="00136D14">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1.6.4 Транспортне маркування повинно відповідати вимогам цього технічного опису</w:t>
      </w:r>
      <w:r w:rsidRPr="007F116D">
        <w:rPr>
          <w:rFonts w:ascii="Times New Roman" w:hAnsi="Times New Roman"/>
          <w:color w:val="000000" w:themeColor="text1"/>
          <w:sz w:val="24"/>
          <w:szCs w:val="24"/>
        </w:rPr>
        <w:t>.</w:t>
      </w:r>
    </w:p>
    <w:p w:rsidR="00136D14" w:rsidRPr="007F116D" w:rsidRDefault="00136D14" w:rsidP="00136D14">
      <w:pPr>
        <w:ind w:firstLine="360"/>
        <w:jc w:val="both"/>
        <w:rPr>
          <w:rFonts w:ascii="Times New Roman" w:hAnsi="Times New Roman"/>
          <w:color w:val="000000" w:themeColor="text1"/>
          <w:sz w:val="24"/>
          <w:szCs w:val="24"/>
        </w:rPr>
      </w:pPr>
      <w:r w:rsidRPr="007F116D">
        <w:rPr>
          <w:rFonts w:ascii="Times New Roman" w:hAnsi="Times New Roman"/>
          <w:color w:val="000000" w:themeColor="text1"/>
          <w:sz w:val="24"/>
          <w:szCs w:val="24"/>
        </w:rPr>
        <w:t>До кожної одиниці транспортної тари з готовими виробами прикріплюють ярлик (лист) з реквізитами:</w:t>
      </w:r>
    </w:p>
    <w:p w:rsidR="00136D14" w:rsidRPr="007F116D" w:rsidRDefault="00136D14" w:rsidP="00136D14">
      <w:pPr>
        <w:pStyle w:val="1f6"/>
        <w:numPr>
          <w:ilvl w:val="0"/>
          <w:numId w:val="44"/>
        </w:numPr>
        <w:tabs>
          <w:tab w:val="clear" w:pos="2148"/>
          <w:tab w:val="num" w:pos="0"/>
        </w:tabs>
        <w:ind w:left="720"/>
        <w:jc w:val="both"/>
        <w:rPr>
          <w:color w:val="000000" w:themeColor="text1"/>
        </w:rPr>
      </w:pPr>
      <w:r w:rsidRPr="007F116D">
        <w:rPr>
          <w:color w:val="000000" w:themeColor="text1"/>
        </w:rPr>
        <w:t>повна назва, підприємства-виробника;</w:t>
      </w:r>
    </w:p>
    <w:p w:rsidR="00136D14" w:rsidRPr="007F116D" w:rsidRDefault="00136D14" w:rsidP="00136D14">
      <w:pPr>
        <w:pStyle w:val="1f6"/>
        <w:numPr>
          <w:ilvl w:val="0"/>
          <w:numId w:val="44"/>
        </w:numPr>
        <w:tabs>
          <w:tab w:val="clear" w:pos="2148"/>
          <w:tab w:val="num" w:pos="0"/>
        </w:tabs>
        <w:ind w:left="720"/>
        <w:jc w:val="both"/>
        <w:rPr>
          <w:color w:val="000000" w:themeColor="text1"/>
        </w:rPr>
      </w:pPr>
      <w:r w:rsidRPr="007F116D">
        <w:rPr>
          <w:color w:val="000000" w:themeColor="text1"/>
        </w:rPr>
        <w:t>адреса та контактний телефон підприємства-виробника;</w:t>
      </w:r>
    </w:p>
    <w:p w:rsidR="00136D14" w:rsidRPr="007F116D" w:rsidRDefault="00136D14" w:rsidP="00136D14">
      <w:pPr>
        <w:pStyle w:val="1f6"/>
        <w:numPr>
          <w:ilvl w:val="0"/>
          <w:numId w:val="44"/>
        </w:numPr>
        <w:tabs>
          <w:tab w:val="clear" w:pos="2148"/>
          <w:tab w:val="num" w:pos="0"/>
        </w:tabs>
        <w:ind w:left="720"/>
        <w:jc w:val="both"/>
        <w:rPr>
          <w:color w:val="000000" w:themeColor="text1"/>
        </w:rPr>
      </w:pPr>
      <w:r w:rsidRPr="007F116D">
        <w:rPr>
          <w:color w:val="000000" w:themeColor="text1"/>
        </w:rPr>
        <w:t>назву виробу;</w:t>
      </w:r>
    </w:p>
    <w:p w:rsidR="00136D14" w:rsidRPr="007F116D" w:rsidRDefault="00136D14" w:rsidP="00136D14">
      <w:pPr>
        <w:pStyle w:val="1f6"/>
        <w:numPr>
          <w:ilvl w:val="0"/>
          <w:numId w:val="44"/>
        </w:numPr>
        <w:tabs>
          <w:tab w:val="clear" w:pos="2148"/>
          <w:tab w:val="num" w:pos="0"/>
        </w:tabs>
        <w:ind w:left="720"/>
        <w:jc w:val="both"/>
        <w:rPr>
          <w:color w:val="000000" w:themeColor="text1"/>
        </w:rPr>
      </w:pPr>
      <w:r w:rsidRPr="007F116D">
        <w:rPr>
          <w:color w:val="000000" w:themeColor="text1"/>
        </w:rPr>
        <w:t>кількість та розмір упакованих виробів;</w:t>
      </w:r>
    </w:p>
    <w:p w:rsidR="00136D14" w:rsidRPr="007F116D" w:rsidRDefault="00136D14" w:rsidP="00136D14">
      <w:pPr>
        <w:pStyle w:val="1f6"/>
        <w:numPr>
          <w:ilvl w:val="0"/>
          <w:numId w:val="44"/>
        </w:numPr>
        <w:tabs>
          <w:tab w:val="clear" w:pos="2148"/>
          <w:tab w:val="num" w:pos="0"/>
        </w:tabs>
        <w:ind w:left="720"/>
        <w:jc w:val="both"/>
        <w:rPr>
          <w:color w:val="000000" w:themeColor="text1"/>
        </w:rPr>
      </w:pPr>
      <w:r w:rsidRPr="007F116D">
        <w:rPr>
          <w:color w:val="000000" w:themeColor="text1"/>
        </w:rPr>
        <w:t>рік виготовлення.</w:t>
      </w:r>
    </w:p>
    <w:p w:rsidR="00136D14" w:rsidRPr="007F116D" w:rsidRDefault="00136D14" w:rsidP="00136D14">
      <w:pPr>
        <w:pStyle w:val="Standard"/>
        <w:ind w:firstLine="709"/>
        <w:jc w:val="both"/>
        <w:rPr>
          <w:rFonts w:ascii="Times New Roman" w:hAnsi="Times New Roman" w:cs="Times New Roman"/>
          <w:color w:val="000000" w:themeColor="text1"/>
          <w:lang w:val="uk-UA"/>
        </w:rPr>
      </w:pPr>
      <w:r w:rsidRPr="007F116D">
        <w:rPr>
          <w:rFonts w:ascii="Times New Roman" w:hAnsi="Times New Roman" w:cs="Times New Roman"/>
          <w:color w:val="000000" w:themeColor="text1"/>
          <w:lang w:val="uk-UA"/>
        </w:rPr>
        <w:t>Технічний опис предмету закупівлі складено відповідно до постанови  Кабінету Міністрів України від 14 лютого 2018 р. № 81 «Про затвердження опису та зразків форменого одягу і відповідних знаків розрізнення осіб рядового і начальницького складу служби цивільного захисту та норм забезпечення форменим одягом».</w:t>
      </w:r>
    </w:p>
    <w:p w:rsidR="00136D14" w:rsidRPr="007F116D" w:rsidRDefault="00136D14" w:rsidP="003617FA">
      <w:pPr>
        <w:jc w:val="both"/>
        <w:rPr>
          <w:rFonts w:ascii="Times New Roman" w:hAnsi="Times New Roman"/>
          <w:color w:val="000000" w:themeColor="text1"/>
          <w:sz w:val="24"/>
          <w:szCs w:val="24"/>
          <w:lang w:val="uk-UA"/>
        </w:rPr>
      </w:pPr>
    </w:p>
    <w:p w:rsidR="003617FA" w:rsidRPr="003617FA" w:rsidRDefault="009B58C0" w:rsidP="003617FA">
      <w:pPr>
        <w:jc w:val="both"/>
        <w:rPr>
          <w:rFonts w:ascii="Times New Roman" w:hAnsi="Times New Roman"/>
          <w:sz w:val="24"/>
          <w:szCs w:val="24"/>
        </w:rPr>
      </w:pPr>
      <w:r>
        <w:rPr>
          <w:rFonts w:ascii="Times New Roman" w:hAnsi="Times New Roman"/>
          <w:sz w:val="24"/>
          <w:szCs w:val="24"/>
        </w:rPr>
        <w:t>1.7</w:t>
      </w:r>
      <w:r w:rsidR="003617FA" w:rsidRPr="003617FA">
        <w:rPr>
          <w:rFonts w:ascii="Times New Roman" w:hAnsi="Times New Roman"/>
          <w:sz w:val="24"/>
          <w:szCs w:val="24"/>
        </w:rPr>
        <w:t xml:space="preserve"> Пакування</w:t>
      </w:r>
    </w:p>
    <w:p w:rsidR="003617FA" w:rsidRPr="003617FA" w:rsidRDefault="009B58C0" w:rsidP="003617FA">
      <w:pPr>
        <w:jc w:val="both"/>
        <w:rPr>
          <w:rFonts w:ascii="Times New Roman" w:hAnsi="Times New Roman"/>
          <w:sz w:val="24"/>
          <w:szCs w:val="24"/>
        </w:rPr>
      </w:pPr>
      <w:r>
        <w:rPr>
          <w:rFonts w:ascii="Times New Roman" w:hAnsi="Times New Roman"/>
          <w:sz w:val="24"/>
          <w:szCs w:val="24"/>
        </w:rPr>
        <w:t>1.7</w:t>
      </w:r>
      <w:r w:rsidR="003617FA" w:rsidRPr="003617FA">
        <w:rPr>
          <w:rFonts w:ascii="Times New Roman" w:hAnsi="Times New Roman"/>
          <w:sz w:val="24"/>
          <w:szCs w:val="24"/>
        </w:rPr>
        <w:t>.1 Пакування виробу повинно відповідати вимогам цього технічного опису.</w:t>
      </w:r>
    </w:p>
    <w:p w:rsidR="003617FA" w:rsidRPr="003617FA" w:rsidRDefault="009B58C0" w:rsidP="003617FA">
      <w:pPr>
        <w:jc w:val="both"/>
        <w:rPr>
          <w:rFonts w:ascii="Times New Roman" w:hAnsi="Times New Roman"/>
          <w:sz w:val="24"/>
          <w:szCs w:val="24"/>
        </w:rPr>
      </w:pPr>
      <w:r>
        <w:rPr>
          <w:rFonts w:ascii="Times New Roman" w:hAnsi="Times New Roman"/>
          <w:sz w:val="24"/>
          <w:szCs w:val="24"/>
        </w:rPr>
        <w:t>1.7</w:t>
      </w:r>
      <w:r w:rsidR="003617FA" w:rsidRPr="003617FA">
        <w:rPr>
          <w:rFonts w:ascii="Times New Roman" w:hAnsi="Times New Roman"/>
          <w:sz w:val="24"/>
          <w:szCs w:val="24"/>
        </w:rPr>
        <w:t>.2 Кожен костюм (куртка та штани) повинен пакуватись в поліетиленовий пакет. Пакети закривають в будь-який спосіб, що забезпечує збереження виробу при транспортуванні та зберіганні.</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Група комплектів виробів пакуються в окрему картонну коробку або мішок. До кожної картонної коробки або мішка вкладається пакувальний ярлик (лист).</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 Правила приймання та методи контролю</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2.1 При здійсненні приймання буде здійснюватись перевірка відповідності виробу вимогам цього технічного опису.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2.2 Перевірка якості продукції проводиться із застосуванням органолептичного та вимірювального способів контролю.</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 Гарантії виробника</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 xml:space="preserve">3.1 Виробник гарантує відповідність якості виробу вимогам цього технічного опису при дотриманні умов транспортування, зберігання та експлуатації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3.2 Гарантійний термін експлуатації – 12 місяців з дати видачі виробу в експлуатацію .</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3.3 Допускається за згодою виробника і замовника установлювати у договірній документації інші правила обчислення термінів.</w:t>
      </w:r>
    </w:p>
    <w:p w:rsidR="009B58C0" w:rsidRDefault="009B58C0" w:rsidP="00B27F77">
      <w:pPr>
        <w:jc w:val="center"/>
        <w:rPr>
          <w:rFonts w:ascii="Times New Roman" w:hAnsi="Times New Roman"/>
          <w:sz w:val="24"/>
          <w:szCs w:val="24"/>
        </w:rPr>
      </w:pPr>
    </w:p>
    <w:p w:rsidR="00B27F77" w:rsidRDefault="003617FA" w:rsidP="00B27F77">
      <w:pPr>
        <w:jc w:val="center"/>
        <w:rPr>
          <w:rFonts w:ascii="Times New Roman" w:hAnsi="Times New Roman"/>
          <w:sz w:val="24"/>
          <w:szCs w:val="24"/>
          <w:highlight w:val="green"/>
          <w:lang w:val="uk-UA"/>
        </w:rPr>
      </w:pPr>
      <w:r w:rsidRPr="003617FA">
        <w:rPr>
          <w:rFonts w:ascii="Times New Roman" w:hAnsi="Times New Roman"/>
          <w:sz w:val="24"/>
          <w:szCs w:val="24"/>
        </w:rPr>
        <w:t>Разом із тендерною документацією учасник надає:</w:t>
      </w:r>
    </w:p>
    <w:p w:rsidR="002E6796" w:rsidRPr="007F116D" w:rsidRDefault="009552F8" w:rsidP="004B7FC8">
      <w:pPr>
        <w:snapToGrid w:val="0"/>
        <w:spacing w:after="0" w:line="240" w:lineRule="auto"/>
        <w:ind w:firstLine="706"/>
        <w:jc w:val="both"/>
        <w:rPr>
          <w:rFonts w:ascii="Times New Roman" w:hAnsi="Times New Roman"/>
          <w:color w:val="000000" w:themeColor="text1"/>
          <w:sz w:val="24"/>
          <w:szCs w:val="24"/>
          <w:lang w:val="uk-UA"/>
        </w:rPr>
      </w:pPr>
      <w:r w:rsidRPr="007F116D">
        <w:rPr>
          <w:rFonts w:ascii="Times New Roman" w:hAnsi="Times New Roman"/>
          <w:color w:val="000000" w:themeColor="text1"/>
          <w:sz w:val="28"/>
          <w:szCs w:val="28"/>
          <w:lang w:val="uk-UA" w:eastAsia="ru-RU"/>
        </w:rPr>
        <w:t xml:space="preserve">- </w:t>
      </w:r>
      <w:r w:rsidR="004B7FC8" w:rsidRPr="007F116D">
        <w:rPr>
          <w:rFonts w:ascii="Times New Roman" w:hAnsi="Times New Roman"/>
          <w:color w:val="000000" w:themeColor="text1"/>
          <w:sz w:val="24"/>
          <w:szCs w:val="24"/>
          <w:lang w:val="uk-UA"/>
        </w:rPr>
        <w:t>копії протоколів випробувань (вимірювань) на перевірку відповідності всіх вимог наведених в таблиці 4, завірені належним чином органом або організацією, що їх видав (видані незалежним органом або організацією, яка проводить випробування (вимірювання), які акредитовані (атестовані) Національним агентством з акредитації України), із зазначеними в них відомостей про проведення відповідних лабораторних випробувань (вимірювань), артиклю (назви) та іншої інформації, яка дає змогу ідентифікувати матеріал;</w:t>
      </w:r>
    </w:p>
    <w:p w:rsidR="003617FA" w:rsidRPr="007F116D" w:rsidRDefault="002E6796" w:rsidP="002E6796">
      <w:pPr>
        <w:snapToGrid w:val="0"/>
        <w:jc w:val="both"/>
        <w:rPr>
          <w:color w:val="000000" w:themeColor="text1"/>
          <w:sz w:val="24"/>
          <w:szCs w:val="24"/>
          <w:lang w:val="uk-UA"/>
        </w:rPr>
      </w:pPr>
      <w:r w:rsidRPr="007F116D">
        <w:rPr>
          <w:rFonts w:ascii="Times New Roman" w:hAnsi="Times New Roman"/>
          <w:color w:val="000000" w:themeColor="text1"/>
          <w:sz w:val="24"/>
          <w:szCs w:val="24"/>
          <w:lang w:val="uk-UA"/>
        </w:rPr>
        <w:t>-</w:t>
      </w:r>
      <w:bookmarkStart w:id="3" w:name="r30289"/>
      <w:bookmarkEnd w:id="3"/>
      <w:r w:rsidR="007F116D" w:rsidRPr="007F116D">
        <w:rPr>
          <w:rFonts w:ascii="Times New Roman" w:hAnsi="Times New Roman"/>
          <w:color w:val="000000" w:themeColor="text1"/>
          <w:sz w:val="24"/>
          <w:szCs w:val="24"/>
          <w:lang w:val="uk-UA" w:eastAsia="ru-RU"/>
        </w:rPr>
        <w:t xml:space="preserve"> </w:t>
      </w:r>
      <w:r w:rsidRPr="007F116D">
        <w:rPr>
          <w:rFonts w:ascii="Times New Roman" w:hAnsi="Times New Roman"/>
          <w:color w:val="000000" w:themeColor="text1"/>
          <w:sz w:val="24"/>
          <w:szCs w:val="24"/>
          <w:lang w:val="uk-UA" w:eastAsia="ru-RU"/>
        </w:rPr>
        <w:t>скановану з оригіналу копію протоколу контролю якості на продукцію оформлені виробником (-ами) (представництвом, філією виробника(ів) - якщо їх відповідні повноваження поширюються на територію України, або представником (-ами), дилером(-ами), дистриб'ютором(-ами), уповноваженим    (-ими) на це виробником(ами), або копію завірену належним чином органом або організацією, що його видав (незалежним органом або організацією яка проводит</w:t>
      </w:r>
      <w:r w:rsidRPr="007F116D">
        <w:rPr>
          <w:rFonts w:ascii="Times New Roman" w:hAnsi="Times New Roman"/>
          <w:color w:val="000000" w:themeColor="text1"/>
          <w:sz w:val="24"/>
          <w:szCs w:val="24"/>
          <w:shd w:val="clear" w:color="auto" w:fill="FFFFFF"/>
          <w:lang w:val="uk-UA" w:eastAsia="ru-RU"/>
        </w:rPr>
        <w:t>ь випробування, які акредитовані Національним агентством з акредитації України) із зазначенням вимірів лінійних розмірів виробів у готовому вигляді на відповідність вимогам наведених у таблицях 10 і 11 та вимогам розділу 1.2 цих технічних вимог;</w:t>
      </w:r>
    </w:p>
    <w:p w:rsidR="002E6796" w:rsidRPr="007F116D" w:rsidRDefault="002E6796" w:rsidP="002E6796">
      <w:pPr>
        <w:jc w:val="both"/>
        <w:rPr>
          <w:color w:val="000000" w:themeColor="text1"/>
          <w:sz w:val="24"/>
          <w:szCs w:val="24"/>
          <w:lang w:val="uk-UA"/>
        </w:rPr>
      </w:pPr>
      <w:r w:rsidRPr="007F116D">
        <w:rPr>
          <w:rFonts w:ascii="Times New Roman" w:hAnsi="Times New Roman"/>
          <w:color w:val="000000" w:themeColor="text1"/>
          <w:sz w:val="24"/>
          <w:szCs w:val="24"/>
          <w:lang w:val="uk-UA"/>
        </w:rPr>
        <w:t>-</w:t>
      </w:r>
      <w:r w:rsidR="007F116D" w:rsidRPr="007F116D">
        <w:rPr>
          <w:rFonts w:ascii="Times New Roman" w:hAnsi="Times New Roman"/>
          <w:bCs/>
          <w:color w:val="000000" w:themeColor="text1"/>
          <w:sz w:val="24"/>
          <w:szCs w:val="24"/>
          <w:lang w:val="uk-UA" w:eastAsia="ru-RU"/>
        </w:rPr>
        <w:t xml:space="preserve"> </w:t>
      </w:r>
      <w:r w:rsidRPr="007F116D">
        <w:rPr>
          <w:rFonts w:ascii="Times New Roman" w:hAnsi="Times New Roman"/>
          <w:bCs/>
          <w:color w:val="000000" w:themeColor="text1"/>
          <w:sz w:val="24"/>
          <w:szCs w:val="24"/>
          <w:lang w:val="uk-UA" w:eastAsia="ru-RU"/>
        </w:rPr>
        <w:t xml:space="preserve">скановану з оригіналу копію висновку державної санітарно-епідеміологічної </w:t>
      </w:r>
      <w:r w:rsidRPr="007F116D">
        <w:rPr>
          <w:rFonts w:ascii="Times New Roman" w:hAnsi="Times New Roman"/>
          <w:color w:val="000000" w:themeColor="text1"/>
          <w:sz w:val="24"/>
          <w:szCs w:val="24"/>
          <w:lang w:val="uk-UA" w:eastAsia="ru-RU"/>
        </w:rPr>
        <w:t>експертизи</w:t>
      </w:r>
      <w:r w:rsidR="00853DF1" w:rsidRPr="007F116D">
        <w:rPr>
          <w:rFonts w:ascii="Times New Roman" w:hAnsi="Times New Roman"/>
          <w:bCs/>
          <w:color w:val="000000" w:themeColor="text1"/>
          <w:sz w:val="24"/>
          <w:szCs w:val="24"/>
          <w:lang w:val="uk-UA" w:eastAsia="ru-RU"/>
        </w:rPr>
        <w:t xml:space="preserve">. </w:t>
      </w:r>
      <w:r w:rsidR="00853DF1" w:rsidRPr="007F116D">
        <w:rPr>
          <w:rFonts w:ascii="Times New Roman" w:hAnsi="Times New Roman"/>
          <w:bCs/>
          <w:color w:val="000000" w:themeColor="text1"/>
          <w:sz w:val="24"/>
          <w:szCs w:val="24"/>
          <w:lang w:val="uk-UA"/>
        </w:rPr>
        <w:t xml:space="preserve">Висновок  містить достатньо інформації, яка дає змогу ідентифікувати виріб: саме як </w:t>
      </w:r>
      <w:r w:rsidR="00B955D2" w:rsidRPr="007F116D">
        <w:rPr>
          <w:rFonts w:ascii="Times New Roman" w:hAnsi="Times New Roman"/>
          <w:bCs/>
          <w:color w:val="000000" w:themeColor="text1"/>
          <w:sz w:val="24"/>
          <w:szCs w:val="24"/>
          <w:lang w:val="uk-UA"/>
        </w:rPr>
        <w:t>костюм літній повсякденний робочий</w:t>
      </w:r>
      <w:r w:rsidR="00853DF1" w:rsidRPr="007F116D">
        <w:rPr>
          <w:rFonts w:ascii="Times New Roman" w:hAnsi="Times New Roman"/>
          <w:bCs/>
          <w:color w:val="000000" w:themeColor="text1"/>
          <w:sz w:val="24"/>
          <w:szCs w:val="24"/>
          <w:lang w:val="uk-UA"/>
        </w:rPr>
        <w:t xml:space="preserve"> у відповідності до Постанову КМУ №81 від 14.02.2014року та призначена для використання підрозділами ДСНС України;</w:t>
      </w:r>
    </w:p>
    <w:p w:rsidR="002E6796" w:rsidRPr="007F116D" w:rsidRDefault="007F116D" w:rsidP="002E6796">
      <w:pPr>
        <w:shd w:val="clear" w:color="auto" w:fill="FFFFFF"/>
        <w:ind w:left="57" w:right="57"/>
        <w:jc w:val="both"/>
        <w:rPr>
          <w:color w:val="000000" w:themeColor="text1"/>
          <w:sz w:val="24"/>
          <w:szCs w:val="24"/>
          <w:lang w:val="uk-UA"/>
        </w:rPr>
      </w:pPr>
      <w:r w:rsidRPr="007F116D">
        <w:rPr>
          <w:rFonts w:ascii="Times New Roman" w:hAnsi="Times New Roman"/>
          <w:bCs/>
          <w:color w:val="000000" w:themeColor="text1"/>
          <w:sz w:val="24"/>
          <w:szCs w:val="24"/>
          <w:shd w:val="clear" w:color="auto" w:fill="FFFFFF"/>
          <w:lang w:val="uk-UA"/>
        </w:rPr>
        <w:t xml:space="preserve">- </w:t>
      </w:r>
      <w:r w:rsidR="002E6796" w:rsidRPr="007F116D">
        <w:rPr>
          <w:rFonts w:ascii="Times New Roman" w:hAnsi="Times New Roman"/>
          <w:bCs/>
          <w:color w:val="000000" w:themeColor="text1"/>
          <w:sz w:val="24"/>
          <w:szCs w:val="24"/>
          <w:shd w:val="clear" w:color="auto" w:fill="FFFFFF"/>
          <w:lang w:val="uk-UA"/>
        </w:rPr>
        <w:t>технічний опис, який повинен містити детальний опис моделі з врахуванням технічних вимог, зображення виробу та всіх конструктивних елементів з поясненнями та зазначення їх розмірів, таблицю вимірів виробу у готовому вигляді із зазначенням розмірів виробу, конструктивних елементів і місця їх розташування;</w:t>
      </w:r>
    </w:p>
    <w:p w:rsidR="002E6796" w:rsidRPr="007F116D" w:rsidRDefault="00E45C83" w:rsidP="003617FA">
      <w:pPr>
        <w:jc w:val="both"/>
        <w:rPr>
          <w:rFonts w:ascii="Times New Roman" w:hAnsi="Times New Roman"/>
          <w:color w:val="000000" w:themeColor="text1"/>
          <w:sz w:val="24"/>
          <w:szCs w:val="24"/>
        </w:rPr>
      </w:pPr>
      <w:r w:rsidRPr="007F116D">
        <w:rPr>
          <w:rFonts w:ascii="Times New Roman" w:hAnsi="Times New Roman"/>
          <w:b/>
          <w:color w:val="000000" w:themeColor="text1"/>
          <w:sz w:val="24"/>
          <w:szCs w:val="24"/>
        </w:rPr>
        <w:t>Замовлення передбачає обов’язкове зняття замірів індивідуально кожного співробітника, спеціалістом певного напрямку від Учасника, за адресою Замовника, з усіма  витратами за рахунок Учасникаперед підписанням договору.</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Технічні, якісні характеристики предмету закупівлі повинні передбачати необхідність застосування заходів із захисту довкілля.</w:t>
      </w:r>
    </w:p>
    <w:p w:rsidR="00F92A30" w:rsidRPr="00F50610" w:rsidRDefault="00F92A30" w:rsidP="003617FA">
      <w:pPr>
        <w:ind w:firstLine="709"/>
        <w:jc w:val="both"/>
        <w:rPr>
          <w:rFonts w:ascii="Times New Roman" w:hAnsi="Times New Roman"/>
          <w:sz w:val="24"/>
          <w:szCs w:val="24"/>
          <w:lang w:val="uk-UA"/>
        </w:rPr>
      </w:pPr>
      <w:r w:rsidRPr="00F50610">
        <w:rPr>
          <w:rFonts w:ascii="Times New Roman" w:hAnsi="Times New Roman"/>
          <w:bCs/>
          <w:color w:val="000000"/>
          <w:sz w:val="24"/>
          <w:szCs w:val="24"/>
          <w:lang w:val="uk-UA"/>
        </w:rPr>
        <w:t xml:space="preserve">Учасник протягом чотирьох робочих дні після визначення його пропозиції найбільш економічно вигідною повинен надати зразок товару (в кількості </w:t>
      </w:r>
      <w:r w:rsidR="00D113BF" w:rsidRPr="00F50610">
        <w:rPr>
          <w:rFonts w:ascii="Times New Roman" w:hAnsi="Times New Roman"/>
          <w:bCs/>
          <w:color w:val="000000"/>
          <w:sz w:val="24"/>
          <w:szCs w:val="24"/>
          <w:lang w:val="uk-UA"/>
        </w:rPr>
        <w:t>1 к-т</w:t>
      </w:r>
      <w:r w:rsidRPr="00F50610">
        <w:rPr>
          <w:rFonts w:ascii="Times New Roman" w:hAnsi="Times New Roman"/>
          <w:color w:val="000000"/>
          <w:sz w:val="24"/>
          <w:szCs w:val="24"/>
          <w:lang w:val="uk-UA"/>
        </w:rPr>
        <w:t xml:space="preserve"> для проведення незалежної експертизи та підтвердження заявлених характеристик</w:t>
      </w:r>
      <w:r w:rsidRPr="00F50610">
        <w:rPr>
          <w:rFonts w:ascii="Times New Roman" w:hAnsi="Times New Roman"/>
          <w:bCs/>
          <w:color w:val="000000"/>
          <w:sz w:val="24"/>
          <w:szCs w:val="24"/>
          <w:lang w:val="uk-UA"/>
        </w:rPr>
        <w:t>), згідно предмету закупівлі та оригінал цінової пропозиції, за адресою:</w:t>
      </w:r>
      <w:r w:rsidR="00AD06FA">
        <w:rPr>
          <w:rFonts w:ascii="Times New Roman" w:hAnsi="Times New Roman"/>
          <w:bCs/>
          <w:color w:val="000000"/>
          <w:sz w:val="24"/>
          <w:szCs w:val="24"/>
          <w:lang w:val="uk-UA"/>
        </w:rPr>
        <w:t>26500, смт Голованівськ, вулиця Соборна,3а.</w:t>
      </w:r>
      <w:r w:rsidR="00644CAA" w:rsidRPr="00F50610">
        <w:rPr>
          <w:rFonts w:ascii="Times New Roman" w:hAnsi="Times New Roman"/>
          <w:bCs/>
          <w:color w:val="000000"/>
          <w:sz w:val="24"/>
          <w:szCs w:val="24"/>
          <w:lang w:val="uk-UA"/>
        </w:rPr>
        <w:t>.</w:t>
      </w:r>
    </w:p>
    <w:p w:rsidR="00F92A30" w:rsidRPr="00F50610" w:rsidRDefault="00F92A30" w:rsidP="003617FA">
      <w:pPr>
        <w:pStyle w:val="af1"/>
        <w:tabs>
          <w:tab w:val="left" w:pos="567"/>
        </w:tabs>
        <w:jc w:val="both"/>
      </w:pPr>
      <w:r w:rsidRPr="00F50610">
        <w:tab/>
        <w:t xml:space="preserve">При виявленні Замовником невідповідності Товару вимогам, </w:t>
      </w:r>
      <w:r w:rsidRPr="00F50610">
        <w:rPr>
          <w:bCs/>
        </w:rPr>
        <w:t>та чинному законодавству щодо показників якості такого виду товару</w:t>
      </w:r>
      <w:r w:rsidRPr="00F50610">
        <w:t xml:space="preserve">, Учасник за свій рахунок в термін до 5 </w:t>
      </w:r>
      <w:r w:rsidRPr="00F50610">
        <w:rPr>
          <w:bCs/>
        </w:rPr>
        <w:t>(п'яти)</w:t>
      </w:r>
      <w:r w:rsidRPr="00F50610">
        <w:t xml:space="preserve"> днів, зобов’язаний здійснити поставку Товару належної якості та кількості.</w:t>
      </w:r>
    </w:p>
    <w:p w:rsidR="00F92A30" w:rsidRPr="00F50610" w:rsidRDefault="00F92A30" w:rsidP="003617FA">
      <w:pPr>
        <w:pStyle w:val="af1"/>
        <w:tabs>
          <w:tab w:val="left" w:pos="567"/>
        </w:tabs>
        <w:jc w:val="both"/>
      </w:pPr>
    </w:p>
    <w:p w:rsidR="00F92A30" w:rsidRDefault="00F92A30" w:rsidP="003617FA">
      <w:pPr>
        <w:tabs>
          <w:tab w:val="left" w:pos="10065"/>
        </w:tabs>
        <w:ind w:firstLine="567"/>
        <w:jc w:val="both"/>
        <w:rPr>
          <w:rFonts w:ascii="Times New Roman" w:hAnsi="Times New Roman"/>
          <w:b/>
          <w:sz w:val="24"/>
          <w:szCs w:val="24"/>
          <w:lang w:val="uk-UA" w:eastAsia="uk-UA"/>
        </w:rPr>
      </w:pPr>
      <w:r w:rsidRPr="00F50610">
        <w:rPr>
          <w:rFonts w:ascii="Times New Roman" w:hAnsi="Times New Roman"/>
          <w:b/>
          <w:sz w:val="24"/>
          <w:szCs w:val="24"/>
          <w:lang w:eastAsia="uk-UA"/>
        </w:rPr>
        <w:t>Поставка товару здійснюється транспортом Постачальника та за його рахунок.</w:t>
      </w:r>
    </w:p>
    <w:p w:rsidR="007F116D" w:rsidRPr="007F116D" w:rsidRDefault="007F116D" w:rsidP="003617FA">
      <w:pPr>
        <w:tabs>
          <w:tab w:val="left" w:pos="10065"/>
        </w:tabs>
        <w:ind w:firstLine="567"/>
        <w:jc w:val="both"/>
        <w:rPr>
          <w:rFonts w:ascii="Times New Roman" w:hAnsi="Times New Roman"/>
          <w:b/>
          <w:sz w:val="24"/>
          <w:szCs w:val="24"/>
          <w:lang w:val="uk-UA"/>
        </w:rPr>
      </w:pPr>
    </w:p>
    <w:p w:rsidR="003617FA" w:rsidRPr="003617FA" w:rsidRDefault="00F50610" w:rsidP="00B27F77">
      <w:pPr>
        <w:jc w:val="center"/>
        <w:rPr>
          <w:rFonts w:ascii="Times New Roman" w:hAnsi="Times New Roman"/>
          <w:sz w:val="24"/>
          <w:szCs w:val="24"/>
        </w:rPr>
      </w:pPr>
      <w:r w:rsidRPr="009E1CC6">
        <w:rPr>
          <w:rFonts w:ascii="Times New Roman" w:hAnsi="Times New Roman"/>
          <w:b/>
          <w:sz w:val="24"/>
          <w:szCs w:val="24"/>
        </w:rPr>
        <w:t>Т</w:t>
      </w:r>
      <w:r w:rsidR="003617FA" w:rsidRPr="003617FA">
        <w:rPr>
          <w:rFonts w:ascii="Times New Roman" w:hAnsi="Times New Roman"/>
          <w:b/>
          <w:sz w:val="24"/>
          <w:szCs w:val="24"/>
          <w:lang w:val="uk-UA"/>
        </w:rPr>
        <w:t>ЕХНІЧНІ ВИМОГИ</w:t>
      </w:r>
    </w:p>
    <w:p w:rsidR="003617FA" w:rsidRPr="003617FA" w:rsidRDefault="003617FA" w:rsidP="00B27F77">
      <w:pPr>
        <w:ind w:right="240"/>
        <w:jc w:val="center"/>
        <w:rPr>
          <w:rFonts w:ascii="Times New Roman" w:hAnsi="Times New Roman"/>
          <w:sz w:val="24"/>
          <w:szCs w:val="24"/>
        </w:rPr>
      </w:pPr>
      <w:r w:rsidRPr="003617FA">
        <w:rPr>
          <w:rFonts w:ascii="Times New Roman" w:hAnsi="Times New Roman"/>
          <w:b/>
          <w:sz w:val="24"/>
          <w:szCs w:val="24"/>
          <w:lang w:val="uk-UA"/>
        </w:rPr>
        <w:t xml:space="preserve">до предмету закупівлі: Куртка зимова </w:t>
      </w:r>
      <w:r w:rsidRPr="003617FA">
        <w:rPr>
          <w:rStyle w:val="FontStyle38"/>
          <w:rFonts w:eastAsia="Times New Roman"/>
          <w:b w:val="0"/>
          <w:bCs w:val="0"/>
          <w:color w:val="000000"/>
          <w:sz w:val="24"/>
          <w:szCs w:val="24"/>
          <w:lang w:val="uk-UA" w:eastAsia="uk-UA" w:bidi="hi-IN"/>
        </w:rPr>
        <w:t>повсякденна робоча</w:t>
      </w:r>
    </w:p>
    <w:p w:rsidR="003617FA" w:rsidRPr="003617FA" w:rsidRDefault="003617FA" w:rsidP="00B27F77">
      <w:pPr>
        <w:ind w:right="240"/>
        <w:jc w:val="center"/>
        <w:rPr>
          <w:rFonts w:ascii="Times New Roman" w:hAnsi="Times New Roman"/>
          <w:sz w:val="24"/>
          <w:szCs w:val="24"/>
        </w:rPr>
      </w:pPr>
      <w:r w:rsidRPr="003617FA">
        <w:rPr>
          <w:rStyle w:val="FontStyle38"/>
          <w:rFonts w:eastAsia="Times New Roman"/>
          <w:b w:val="0"/>
          <w:bCs w:val="0"/>
          <w:color w:val="000000"/>
          <w:sz w:val="24"/>
          <w:szCs w:val="24"/>
          <w:lang w:val="uk-UA" w:eastAsia="uk-UA" w:bidi="hi-IN"/>
        </w:rPr>
        <w:t>(ДК 021:2015: 18110000-3 - Формений одяг)</w:t>
      </w:r>
    </w:p>
    <w:p w:rsidR="003617FA" w:rsidRPr="003617FA" w:rsidRDefault="003617FA" w:rsidP="00B27F77">
      <w:pPr>
        <w:jc w:val="center"/>
        <w:rPr>
          <w:rFonts w:ascii="Times New Roman" w:hAnsi="Times New Roman"/>
          <w:sz w:val="24"/>
          <w:szCs w:val="24"/>
          <w:lang w:val="uk-UA"/>
        </w:rPr>
      </w:pPr>
      <w:r w:rsidRPr="003617FA">
        <w:rPr>
          <w:rFonts w:ascii="Times New Roman" w:hAnsi="Times New Roman"/>
          <w:b/>
          <w:bCs/>
          <w:sz w:val="24"/>
          <w:szCs w:val="24"/>
          <w:lang w:val="uk-UA"/>
        </w:rPr>
        <w:t>КУРТКА ЗИМОВА ПОВСЯКДЕННА РОБОЧА</w:t>
      </w:r>
    </w:p>
    <w:p w:rsidR="003617FA" w:rsidRPr="003617FA" w:rsidRDefault="003617FA" w:rsidP="00B27F77">
      <w:pPr>
        <w:ind w:firstLine="708"/>
        <w:jc w:val="both"/>
        <w:rPr>
          <w:rFonts w:ascii="Times New Roman" w:hAnsi="Times New Roman"/>
          <w:b/>
          <w:bCs/>
          <w:sz w:val="24"/>
          <w:szCs w:val="24"/>
          <w:lang w:val="uk-UA"/>
        </w:rPr>
      </w:pPr>
      <w:r w:rsidRPr="003617FA">
        <w:rPr>
          <w:rFonts w:ascii="Times New Roman" w:hAnsi="Times New Roman"/>
          <w:sz w:val="24"/>
          <w:szCs w:val="24"/>
          <w:lang w:val="uk-UA"/>
        </w:rPr>
        <w:t>Цей технічний опис (далі – ТО) поширюється на комплект куртки зимової</w:t>
      </w:r>
      <w:r w:rsidRPr="003617FA">
        <w:rPr>
          <w:rFonts w:ascii="Times New Roman" w:hAnsi="Times New Roman"/>
          <w:bCs/>
          <w:sz w:val="24"/>
          <w:szCs w:val="24"/>
          <w:lang w:val="uk-UA"/>
        </w:rPr>
        <w:t>повсякденної робочої</w:t>
      </w:r>
      <w:r w:rsidRPr="003617FA">
        <w:rPr>
          <w:rFonts w:ascii="Times New Roman" w:hAnsi="Times New Roman"/>
          <w:sz w:val="24"/>
          <w:szCs w:val="24"/>
          <w:lang w:val="uk-UA"/>
        </w:rPr>
        <w:t xml:space="preserve"> (далі за текстом – виріб) для осіб рядового і начальницького складу служби цивільного захисту (відповідно до постанови Кабінету Міністрів України від 14.02.2018 №81). Комплект складається з двох предметів: куртки зимової</w:t>
      </w:r>
      <w:r w:rsidRPr="003617FA">
        <w:rPr>
          <w:rFonts w:ascii="Times New Roman" w:hAnsi="Times New Roman"/>
          <w:bCs/>
          <w:sz w:val="24"/>
          <w:szCs w:val="24"/>
          <w:lang w:val="uk-UA"/>
        </w:rPr>
        <w:t xml:space="preserve"> повсякденної робочої (верхньої)</w:t>
      </w:r>
      <w:r w:rsidRPr="003617FA">
        <w:rPr>
          <w:rFonts w:ascii="Times New Roman" w:hAnsi="Times New Roman"/>
          <w:sz w:val="24"/>
          <w:szCs w:val="24"/>
          <w:lang w:val="uk-UA"/>
        </w:rPr>
        <w:t xml:space="preserve"> (далі за текстом – куртка верхня) та куртки зимової</w:t>
      </w:r>
      <w:r w:rsidRPr="003617FA">
        <w:rPr>
          <w:rFonts w:ascii="Times New Roman" w:hAnsi="Times New Roman"/>
          <w:bCs/>
          <w:sz w:val="24"/>
          <w:szCs w:val="24"/>
          <w:lang w:val="uk-UA"/>
        </w:rPr>
        <w:t xml:space="preserve"> повсякденної робочої (нижньої)</w:t>
      </w:r>
      <w:r w:rsidRPr="003617FA">
        <w:rPr>
          <w:rFonts w:ascii="Times New Roman" w:hAnsi="Times New Roman"/>
          <w:sz w:val="24"/>
          <w:szCs w:val="24"/>
          <w:lang w:val="uk-UA"/>
        </w:rPr>
        <w:t xml:space="preserve"> (далі за текстом – куртка нижня). </w:t>
      </w:r>
    </w:p>
    <w:p w:rsidR="003617FA" w:rsidRPr="003617FA" w:rsidRDefault="003617FA" w:rsidP="00B27F77">
      <w:pPr>
        <w:ind w:firstLine="709"/>
        <w:jc w:val="center"/>
        <w:rPr>
          <w:rFonts w:ascii="Times New Roman" w:hAnsi="Times New Roman"/>
          <w:sz w:val="24"/>
          <w:szCs w:val="24"/>
        </w:rPr>
      </w:pPr>
      <w:r w:rsidRPr="003617FA">
        <w:rPr>
          <w:rFonts w:ascii="Times New Roman" w:hAnsi="Times New Roman"/>
          <w:b/>
          <w:sz w:val="24"/>
          <w:szCs w:val="24"/>
          <w:lang w:val="uk-UA"/>
        </w:rPr>
        <w:t>1. ТЕХНІЧНІ ВИМОГИ</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Виріб за розмірами, асортиментом матеріалів, зовнішнім виглядом та якістю виготовлення повинен відповідати вимогам цього технічного опису, основам промислових методів повузлового оброблення одягу та зразку - еталону, затвердженому в установленому порядку.</w:t>
      </w:r>
    </w:p>
    <w:p w:rsidR="003617FA" w:rsidRPr="003617FA" w:rsidRDefault="003617FA" w:rsidP="00B27F77">
      <w:pPr>
        <w:ind w:right="-113" w:firstLine="720"/>
        <w:jc w:val="center"/>
        <w:rPr>
          <w:rFonts w:ascii="Times New Roman" w:hAnsi="Times New Roman"/>
          <w:sz w:val="24"/>
          <w:szCs w:val="24"/>
        </w:rPr>
      </w:pPr>
      <w:r w:rsidRPr="003617FA">
        <w:rPr>
          <w:rFonts w:ascii="Times New Roman" w:hAnsi="Times New Roman"/>
          <w:b/>
          <w:sz w:val="24"/>
          <w:szCs w:val="24"/>
          <w:lang w:val="uk-UA"/>
        </w:rPr>
        <w:t>1.1. Основні параметри та розміри</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1.1.1 Виріб за розмірами повинен виготовлятися на типові фігури третьої повнотної групи, які передбачені таблицями 1 – 3 цього технічного опису.</w:t>
      </w:r>
      <w:bookmarkStart w:id="4" w:name="_GoBack1"/>
      <w:bookmarkEnd w:id="4"/>
    </w:p>
    <w:p w:rsidR="003617FA" w:rsidRPr="003617FA" w:rsidRDefault="003617FA" w:rsidP="003617FA">
      <w:pPr>
        <w:ind w:firstLine="720"/>
        <w:jc w:val="both"/>
        <w:rPr>
          <w:rFonts w:ascii="Times New Roman" w:hAnsi="Times New Roman"/>
          <w:sz w:val="24"/>
          <w:szCs w:val="24"/>
          <w:lang w:val="uk-UA"/>
        </w:rPr>
      </w:pPr>
    </w:p>
    <w:p w:rsidR="003617FA" w:rsidRPr="003617FA" w:rsidRDefault="003617FA" w:rsidP="003617FA">
      <w:pPr>
        <w:ind w:right="-113" w:firstLine="720"/>
        <w:jc w:val="both"/>
        <w:rPr>
          <w:rFonts w:ascii="Times New Roman" w:hAnsi="Times New Roman"/>
          <w:sz w:val="24"/>
          <w:szCs w:val="24"/>
        </w:rPr>
      </w:pPr>
      <w:r w:rsidRPr="003617FA">
        <w:rPr>
          <w:rFonts w:ascii="Times New Roman" w:hAnsi="Times New Roman"/>
          <w:sz w:val="24"/>
          <w:szCs w:val="24"/>
          <w:lang w:val="uk-UA"/>
        </w:rPr>
        <w:t>Таблиця 1 –Зрости типових фігур</w:t>
      </w:r>
    </w:p>
    <w:tbl>
      <w:tblPr>
        <w:tblW w:w="0" w:type="auto"/>
        <w:tblInd w:w="-45" w:type="dxa"/>
        <w:tblLayout w:type="fixed"/>
        <w:tblCellMar>
          <w:left w:w="98" w:type="dxa"/>
        </w:tblCellMar>
        <w:tblLook w:val="0000" w:firstRow="0" w:lastRow="0" w:firstColumn="0" w:lastColumn="0" w:noHBand="0" w:noVBand="0"/>
      </w:tblPr>
      <w:tblGrid>
        <w:gridCol w:w="2990"/>
        <w:gridCol w:w="4116"/>
        <w:gridCol w:w="2706"/>
      </w:tblGrid>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Зріст типової фігури, см</w:t>
            </w:r>
          </w:p>
        </w:tc>
        <w:tc>
          <w:tcPr>
            <w:tcW w:w="4116"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Інтервал зросту, см</w:t>
            </w:r>
          </w:p>
        </w:tc>
        <w:tc>
          <w:tcPr>
            <w:tcW w:w="27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Умовний зріст</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Від 155 до 161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161 до 167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167 до 173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173 до 179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179 до 185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185 до 191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191 до 197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197 до 203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r>
    </w:tbl>
    <w:p w:rsidR="003617FA" w:rsidRPr="003617FA" w:rsidRDefault="003617FA" w:rsidP="003617FA">
      <w:pPr>
        <w:jc w:val="both"/>
        <w:rPr>
          <w:rFonts w:ascii="Times New Roman" w:hAnsi="Times New Roman"/>
          <w:sz w:val="24"/>
          <w:szCs w:val="24"/>
          <w:lang w:val="uk-UA"/>
        </w:rPr>
      </w:pPr>
    </w:p>
    <w:p w:rsidR="003617FA" w:rsidRPr="003617FA" w:rsidRDefault="003617FA" w:rsidP="003617FA">
      <w:pPr>
        <w:ind w:right="-113" w:firstLine="720"/>
        <w:jc w:val="both"/>
        <w:rPr>
          <w:rFonts w:ascii="Times New Roman" w:hAnsi="Times New Roman"/>
          <w:sz w:val="24"/>
          <w:szCs w:val="24"/>
        </w:rPr>
      </w:pPr>
      <w:r w:rsidRPr="003617FA">
        <w:rPr>
          <w:rFonts w:ascii="Times New Roman" w:hAnsi="Times New Roman"/>
          <w:sz w:val="24"/>
          <w:szCs w:val="24"/>
          <w:lang w:val="uk-UA"/>
        </w:rPr>
        <w:t>Таблиця 2 – Розміри типових фігур</w:t>
      </w:r>
    </w:p>
    <w:tbl>
      <w:tblPr>
        <w:tblW w:w="0" w:type="auto"/>
        <w:tblInd w:w="-45" w:type="dxa"/>
        <w:tblLayout w:type="fixed"/>
        <w:tblCellMar>
          <w:left w:w="98" w:type="dxa"/>
        </w:tblCellMar>
        <w:tblLook w:val="0000" w:firstRow="0" w:lastRow="0" w:firstColumn="0" w:lastColumn="0" w:noHBand="0" w:noVBand="0"/>
      </w:tblPr>
      <w:tblGrid>
        <w:gridCol w:w="2990"/>
        <w:gridCol w:w="4116"/>
        <w:gridCol w:w="2706"/>
      </w:tblGrid>
      <w:tr w:rsidR="003617FA" w:rsidRPr="003617FA" w:rsidTr="005C6A92">
        <w:trPr>
          <w:tblHeader/>
        </w:trPr>
        <w:tc>
          <w:tcPr>
            <w:tcW w:w="299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lastRenderedPageBreak/>
              <w:t>Обхват грудей типової фігури, см</w:t>
            </w:r>
          </w:p>
        </w:tc>
        <w:tc>
          <w:tcPr>
            <w:tcW w:w="4116"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Інтервал обхвату грудей, см</w:t>
            </w:r>
          </w:p>
        </w:tc>
        <w:tc>
          <w:tcPr>
            <w:tcW w:w="2706"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Умовний розмір</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Від 86 до 90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44</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92</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90 до 94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46</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96</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94 до 98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48</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98 до 102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50</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104</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102 до 106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52</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106 до 110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54</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112</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110 до 114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56</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116</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114 до 118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58</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120</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118 до 122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60</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124</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122 до 126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r>
      <w:tr w:rsidR="003617FA" w:rsidRPr="003617FA" w:rsidTr="005C6A92">
        <w:tc>
          <w:tcPr>
            <w:tcW w:w="29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128</w:t>
            </w:r>
          </w:p>
        </w:tc>
        <w:tc>
          <w:tcPr>
            <w:tcW w:w="4116"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Понад 126 до 130 включно</w:t>
            </w:r>
          </w:p>
        </w:tc>
        <w:tc>
          <w:tcPr>
            <w:tcW w:w="2706"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r>
    </w:tbl>
    <w:p w:rsidR="003617FA" w:rsidRPr="003617FA" w:rsidRDefault="003617FA" w:rsidP="003617FA">
      <w:pPr>
        <w:jc w:val="both"/>
        <w:rPr>
          <w:rFonts w:ascii="Times New Roman" w:hAnsi="Times New Roman"/>
          <w:sz w:val="24"/>
          <w:szCs w:val="24"/>
          <w:lang w:val="uk-UA"/>
        </w:rPr>
      </w:pPr>
    </w:p>
    <w:p w:rsidR="003617FA" w:rsidRPr="003617FA" w:rsidRDefault="003617FA" w:rsidP="003617FA">
      <w:pPr>
        <w:ind w:right="-113" w:firstLine="720"/>
        <w:jc w:val="both"/>
        <w:rPr>
          <w:rFonts w:ascii="Times New Roman" w:hAnsi="Times New Roman"/>
          <w:sz w:val="24"/>
          <w:szCs w:val="24"/>
        </w:rPr>
      </w:pPr>
      <w:r w:rsidRPr="003617FA">
        <w:rPr>
          <w:rFonts w:ascii="Times New Roman" w:hAnsi="Times New Roman"/>
          <w:b/>
          <w:sz w:val="24"/>
          <w:szCs w:val="24"/>
        </w:rPr>
        <w:t>Таблиця 3</w:t>
      </w:r>
      <w:r w:rsidRPr="003617FA">
        <w:rPr>
          <w:rFonts w:ascii="Times New Roman" w:hAnsi="Times New Roman"/>
          <w:sz w:val="24"/>
          <w:szCs w:val="24"/>
        </w:rPr>
        <w:t xml:space="preserve"> – Розміри типових фігур за повнотними групами</w:t>
      </w:r>
    </w:p>
    <w:tbl>
      <w:tblPr>
        <w:tblW w:w="0" w:type="auto"/>
        <w:tblInd w:w="-152" w:type="dxa"/>
        <w:tblLayout w:type="fixed"/>
        <w:tblCellMar>
          <w:left w:w="98" w:type="dxa"/>
        </w:tblCellMar>
        <w:tblLook w:val="0000" w:firstRow="0" w:lastRow="0" w:firstColumn="0" w:lastColumn="0" w:noHBand="0" w:noVBand="0"/>
      </w:tblPr>
      <w:tblGrid>
        <w:gridCol w:w="1832"/>
        <w:gridCol w:w="741"/>
        <w:gridCol w:w="741"/>
        <w:gridCol w:w="743"/>
        <w:gridCol w:w="738"/>
        <w:gridCol w:w="742"/>
        <w:gridCol w:w="742"/>
        <w:gridCol w:w="742"/>
        <w:gridCol w:w="738"/>
        <w:gridCol w:w="743"/>
        <w:gridCol w:w="741"/>
        <w:gridCol w:w="676"/>
      </w:tblGrid>
      <w:tr w:rsidR="003617FA" w:rsidRPr="003617FA" w:rsidTr="005C6A92">
        <w:trPr>
          <w:cantSplit/>
        </w:trPr>
        <w:tc>
          <w:tcPr>
            <w:tcW w:w="1832" w:type="dxa"/>
            <w:vMerge w:val="restart"/>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ind w:left="-14" w:right="-62"/>
              <w:jc w:val="both"/>
              <w:rPr>
                <w:rFonts w:ascii="Times New Roman" w:hAnsi="Times New Roman"/>
                <w:sz w:val="24"/>
                <w:szCs w:val="24"/>
              </w:rPr>
            </w:pPr>
            <w:r w:rsidRPr="003617FA">
              <w:rPr>
                <w:rFonts w:ascii="Times New Roman" w:hAnsi="Times New Roman"/>
                <w:sz w:val="24"/>
                <w:szCs w:val="24"/>
                <w:lang w:val="uk-UA"/>
              </w:rPr>
              <w:t xml:space="preserve">Номер </w:t>
            </w:r>
          </w:p>
          <w:p w:rsidR="003617FA" w:rsidRPr="003617FA" w:rsidRDefault="003617FA" w:rsidP="003617FA">
            <w:pPr>
              <w:ind w:left="-14" w:right="-62"/>
              <w:jc w:val="both"/>
              <w:rPr>
                <w:rFonts w:ascii="Times New Roman" w:hAnsi="Times New Roman"/>
                <w:sz w:val="24"/>
                <w:szCs w:val="24"/>
              </w:rPr>
            </w:pPr>
            <w:r w:rsidRPr="003617FA">
              <w:rPr>
                <w:rFonts w:ascii="Times New Roman" w:hAnsi="Times New Roman"/>
                <w:sz w:val="24"/>
                <w:szCs w:val="24"/>
                <w:lang w:val="uk-UA"/>
              </w:rPr>
              <w:t>повнотної групи</w:t>
            </w:r>
          </w:p>
        </w:tc>
        <w:tc>
          <w:tcPr>
            <w:tcW w:w="8087" w:type="dxa"/>
            <w:gridSpan w:val="11"/>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ind w:left="-154" w:firstLine="600"/>
              <w:jc w:val="both"/>
              <w:rPr>
                <w:rFonts w:ascii="Times New Roman" w:hAnsi="Times New Roman"/>
                <w:sz w:val="24"/>
                <w:szCs w:val="24"/>
              </w:rPr>
            </w:pPr>
            <w:r w:rsidRPr="003617FA">
              <w:rPr>
                <w:rFonts w:ascii="Times New Roman" w:hAnsi="Times New Roman"/>
                <w:sz w:val="24"/>
                <w:szCs w:val="24"/>
                <w:lang w:val="uk-UA"/>
              </w:rPr>
              <w:t>Обхват грудей, см</w:t>
            </w:r>
          </w:p>
        </w:tc>
      </w:tr>
      <w:tr w:rsidR="003617FA" w:rsidRPr="003617FA" w:rsidTr="005C6A92">
        <w:trPr>
          <w:cantSplit/>
        </w:trPr>
        <w:tc>
          <w:tcPr>
            <w:tcW w:w="1832" w:type="dxa"/>
            <w:vMerge/>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snapToGrid w:val="0"/>
              <w:ind w:firstLine="600"/>
              <w:jc w:val="both"/>
              <w:rPr>
                <w:rFonts w:ascii="Times New Roman" w:hAnsi="Times New Roman"/>
                <w:sz w:val="24"/>
                <w:szCs w:val="24"/>
                <w:lang w:val="uk-UA"/>
              </w:rPr>
            </w:pP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88</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92</w:t>
            </w:r>
          </w:p>
        </w:tc>
        <w:tc>
          <w:tcPr>
            <w:tcW w:w="74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96</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100</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104</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108</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112</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116</w:t>
            </w:r>
          </w:p>
        </w:tc>
        <w:tc>
          <w:tcPr>
            <w:tcW w:w="74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120</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124</w:t>
            </w:r>
          </w:p>
        </w:tc>
        <w:tc>
          <w:tcPr>
            <w:tcW w:w="676"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128</w:t>
            </w:r>
          </w:p>
        </w:tc>
      </w:tr>
      <w:tr w:rsidR="003617FA" w:rsidRPr="003617FA" w:rsidTr="005C6A92">
        <w:trPr>
          <w:cantSplit/>
        </w:trPr>
        <w:tc>
          <w:tcPr>
            <w:tcW w:w="1832" w:type="dxa"/>
            <w:vMerge/>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snapToGrid w:val="0"/>
              <w:ind w:firstLine="600"/>
              <w:jc w:val="both"/>
              <w:rPr>
                <w:rFonts w:ascii="Times New Roman" w:hAnsi="Times New Roman"/>
                <w:b/>
                <w:sz w:val="24"/>
                <w:szCs w:val="24"/>
                <w:lang w:val="uk-UA"/>
              </w:rPr>
            </w:pPr>
          </w:p>
        </w:tc>
        <w:tc>
          <w:tcPr>
            <w:tcW w:w="8087" w:type="dxa"/>
            <w:gridSpan w:val="11"/>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ind w:firstLine="600"/>
              <w:jc w:val="both"/>
              <w:rPr>
                <w:rFonts w:ascii="Times New Roman" w:hAnsi="Times New Roman"/>
                <w:sz w:val="24"/>
                <w:szCs w:val="24"/>
              </w:rPr>
            </w:pPr>
            <w:r w:rsidRPr="003617FA">
              <w:rPr>
                <w:rFonts w:ascii="Times New Roman" w:hAnsi="Times New Roman"/>
                <w:sz w:val="24"/>
                <w:szCs w:val="24"/>
                <w:lang w:val="uk-UA"/>
              </w:rPr>
              <w:t>Обхват талії, см</w:t>
            </w:r>
          </w:p>
        </w:tc>
      </w:tr>
      <w:tr w:rsidR="003617FA" w:rsidRPr="003617FA" w:rsidTr="005C6A92">
        <w:trPr>
          <w:cantSplit/>
        </w:trPr>
        <w:tc>
          <w:tcPr>
            <w:tcW w:w="183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firstLine="181"/>
              <w:jc w:val="both"/>
              <w:rPr>
                <w:rFonts w:ascii="Times New Roman" w:hAnsi="Times New Roman"/>
                <w:sz w:val="24"/>
                <w:szCs w:val="24"/>
              </w:rPr>
            </w:pPr>
            <w:r w:rsidRPr="003617FA">
              <w:rPr>
                <w:rFonts w:ascii="Times New Roman" w:hAnsi="Times New Roman"/>
                <w:sz w:val="24"/>
                <w:szCs w:val="24"/>
                <w:lang w:val="uk-UA"/>
              </w:rPr>
              <w:t>3</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4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84</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88</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92</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96</w:t>
            </w:r>
          </w:p>
        </w:tc>
        <w:tc>
          <w:tcPr>
            <w:tcW w:w="74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73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104</w:t>
            </w:r>
          </w:p>
        </w:tc>
        <w:tc>
          <w:tcPr>
            <w:tcW w:w="74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108</w:t>
            </w:r>
          </w:p>
        </w:tc>
        <w:tc>
          <w:tcPr>
            <w:tcW w:w="74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112</w:t>
            </w:r>
          </w:p>
        </w:tc>
        <w:tc>
          <w:tcPr>
            <w:tcW w:w="676"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116</w:t>
            </w:r>
          </w:p>
        </w:tc>
      </w:tr>
    </w:tbl>
    <w:p w:rsidR="003617FA" w:rsidRPr="003617FA" w:rsidRDefault="003617FA" w:rsidP="003617FA">
      <w:pPr>
        <w:pStyle w:val="aff1"/>
        <w:spacing w:after="0" w:line="240" w:lineRule="auto"/>
        <w:jc w:val="both"/>
        <w:rPr>
          <w:rFonts w:cs="Times New Roman"/>
          <w:b/>
          <w:lang w:val="uk-UA"/>
        </w:rPr>
      </w:pPr>
    </w:p>
    <w:p w:rsidR="003617FA" w:rsidRPr="003617FA" w:rsidRDefault="003617FA" w:rsidP="003617FA">
      <w:pPr>
        <w:pStyle w:val="aff1"/>
        <w:spacing w:after="0" w:line="240" w:lineRule="auto"/>
        <w:ind w:firstLine="706"/>
        <w:jc w:val="both"/>
        <w:rPr>
          <w:rFonts w:cs="Times New Roman"/>
        </w:rPr>
      </w:pPr>
      <w:r w:rsidRPr="003617FA">
        <w:rPr>
          <w:rFonts w:cs="Times New Roman"/>
          <w:b/>
          <w:lang w:val="uk-UA"/>
        </w:rPr>
        <w:t>1.2 Зовнішній вигляд</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 xml:space="preserve">1.2.1 </w:t>
      </w:r>
      <w:r w:rsidRPr="003617FA">
        <w:rPr>
          <w:rFonts w:ascii="Times New Roman" w:hAnsi="Times New Roman"/>
          <w:b/>
          <w:sz w:val="24"/>
          <w:szCs w:val="24"/>
          <w:lang w:val="uk-UA" w:eastAsia="uk-UA"/>
        </w:rPr>
        <w:t xml:space="preserve">Куртка верхня </w:t>
      </w:r>
      <w:r w:rsidRPr="003617FA">
        <w:rPr>
          <w:rFonts w:ascii="Times New Roman" w:hAnsi="Times New Roman"/>
          <w:sz w:val="24"/>
          <w:szCs w:val="24"/>
          <w:lang w:val="uk-UA" w:eastAsia="uk-UA"/>
        </w:rPr>
        <w:t>утепленаі</w:t>
      </w:r>
      <w:r w:rsidRPr="003617FA">
        <w:rPr>
          <w:rFonts w:ascii="Times New Roman" w:hAnsi="Times New Roman"/>
          <w:sz w:val="24"/>
          <w:szCs w:val="24"/>
          <w:lang w:val="uk-UA"/>
        </w:rPr>
        <w:t>з синтетичної тканини темно-синього кольору на підкладці.</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b/>
          <w:sz w:val="24"/>
          <w:szCs w:val="24"/>
          <w:lang w:val="uk-UA"/>
        </w:rPr>
        <w:t>Курткаверхня</w:t>
      </w:r>
      <w:r w:rsidRPr="003617FA">
        <w:rPr>
          <w:rFonts w:ascii="Times New Roman" w:hAnsi="Times New Roman"/>
          <w:sz w:val="24"/>
          <w:szCs w:val="24"/>
          <w:lang w:val="uk-UA"/>
        </w:rPr>
        <w:t xml:space="preserve"> (рисунок 1, рисунок 2) з вшивним капюшоном, кулісою по лінії талії та центральною бортовою застібкою на тасьму “блискавка” з двома бігунками, яка переходить на комір-стояк. В бігунки центральної застібки вставлені брелоки для полегшення застібання. Центральну застібку закриває вітрозахисна планка на чотири текстильних застібки довжиною 5,0±0,3 см. Верхню частину центральної застібки закриває укорочений вітрозахисний клапан пришитий до правої сторони коміра з перегином на лицьову сторону. Внутрішня сторона вітрозахисного клапана коміра з трикотажного полотна типу «фліс». На планці розміщена пата для кріплення погона-муфти (розміром   5,0±0,3 см на 11,0±0,3 см), яка застібається на текстильну застібку довжиною 3,5±0,3 см.</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З виворітного боку вздовж шва пришивання підборта вшита тасьма “блискавка” для кріплення нижньої куртки з трикотажного полотна типу «фліс».</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 xml:space="preserve">Куртка зі спільною відрізною кокеткою пілочок та спинки. </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lastRenderedPageBreak/>
        <w:t>На кокетці правої пілочки пришито текстильну застібку для нагрудної нашивки  (нижній край торкається світлоповертальної стрічки, відстань до вітрозахисної планки 3,0±0,3 см): довжиною 12,0±0,2 см та шириною 3,0±0,2 см (частина з петлями нашивається на куртку).</w:t>
      </w:r>
    </w:p>
    <w:p w:rsidR="003617FA" w:rsidRPr="003617FA" w:rsidRDefault="003617FA" w:rsidP="003617FA">
      <w:pPr>
        <w:ind w:firstLine="709"/>
        <w:jc w:val="both"/>
        <w:rPr>
          <w:rFonts w:ascii="Times New Roman" w:hAnsi="Times New Roman"/>
          <w:sz w:val="24"/>
          <w:szCs w:val="24"/>
          <w:lang w:val="uk-UA"/>
        </w:rPr>
      </w:pPr>
      <w:r w:rsidRPr="003617FA">
        <w:rPr>
          <w:rFonts w:ascii="Times New Roman" w:hAnsi="Times New Roman"/>
          <w:sz w:val="24"/>
          <w:szCs w:val="24"/>
          <w:lang w:val="uk-UA"/>
        </w:rPr>
        <w:t xml:space="preserve">На пілочках розташовані нагрудні та нижні кишені. Нагрудні кишені прорізні з зустрічними листочками довжиною 23,5±0,5 см, які застібаються на текстильну застібку довжиною 4,0±0,2 см. Вхід в кишені з боку борту пілочок. Нижні кишені накладні, подвійні, об’ємної форми з клапанами, які застібаються на текстильну застібку довжиною 8,0±0,2 см.  (рисунок 3). Верхній край накладної кишені настрочений з двох боків на клапан, при закритті утворює складу, що запобігає висипанню вмісту кишені. </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 xml:space="preserve">Спинка пряма на кокетці, з обшивними фігурними складами від кокетки до бокових швів. На верхній частині спинки нашита накладка з тканини верху з вишитим логотипом </w:t>
      </w:r>
      <w:r w:rsidRPr="003617FA">
        <w:rPr>
          <w:rFonts w:ascii="Times New Roman" w:hAnsi="Times New Roman"/>
          <w:b/>
          <w:sz w:val="24"/>
          <w:szCs w:val="24"/>
          <w:lang w:val="uk-UA"/>
        </w:rPr>
        <w:t>«РЯТУВАЛЬНИК»</w:t>
      </w:r>
      <w:r w:rsidRPr="003617FA">
        <w:rPr>
          <w:rFonts w:ascii="Times New Roman" w:hAnsi="Times New Roman"/>
          <w:sz w:val="24"/>
          <w:szCs w:val="24"/>
          <w:lang w:val="uk-UA"/>
        </w:rPr>
        <w:t xml:space="preserve"> жовтого кольору. </w:t>
      </w:r>
    </w:p>
    <w:p w:rsidR="003617FA" w:rsidRPr="003617FA" w:rsidRDefault="003617FA" w:rsidP="003617FA">
      <w:pPr>
        <w:ind w:firstLine="720"/>
        <w:jc w:val="both"/>
        <w:rPr>
          <w:rFonts w:ascii="Times New Roman" w:hAnsi="Times New Roman"/>
          <w:sz w:val="24"/>
          <w:szCs w:val="24"/>
          <w:lang w:val="uk-UA"/>
        </w:rPr>
      </w:pPr>
      <w:r w:rsidRPr="003617FA">
        <w:rPr>
          <w:rFonts w:ascii="Times New Roman" w:hAnsi="Times New Roman"/>
          <w:sz w:val="24"/>
          <w:szCs w:val="24"/>
          <w:lang w:val="uk-UA"/>
        </w:rPr>
        <w:t>По низу кокеток пілочок і спинки нашиті смуги із світлоповертальної стрічки жовтого кольору шириною 2,5±0,3 см.</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 xml:space="preserve">Рукава вшивні двошовні. У верхній частині рукавів оброблені прорізні кишені з листочкою, що застібаються на тасьму “блискавка”. В бігунки застібки прорізних кишень рукавів вставлені брелоки для полегшення застібання. </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У верхній частині правого рукава по центру текстильна застібка для нарукавної нашивки довжиною 6,0±0,2 см та шириною 4,0±0,2 см, на відстані  6,0 ± 0.5 см від плечового шва (частина з петлями нашивається на куртку).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 xml:space="preserve">На ділянці ліктів розміщені зміцнювальні накладки з виточкою у верхній частині. </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 xml:space="preserve">Низ рукавів з пришивними манжетами та патами для регулювання ширини рукавів по низу, які застібаються на текстильну застібку. З виворітної сторони, у нижній частині рукавних швів, вшито текстильну стрічку з текстильною застібкою «гачки» для кріплення рукавів нижньої куртки, і відповідно до неї на манжет рукавів нашита текстильна застібка «петлі». </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Комір – стійка. У шві вшивання нижнього коміру в горловину посередині вшитий вішак. Кінці нижнього коміра з відлітними обшивками з тканини верху для запобігання натирання при фіксації коміра нижньої куртки.</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Капюшон вшивний на підкладці з трикотажного полотна типу «фліс». Капюшон складається з середньої та бокових частин. Середня частина капюшона з патою, яка застібається на текстильну застібку для регулювання об’єму капюшона. Ширина пати складає 3,0±0,2 см, довжина – 10,0±0,3 см. Уздовж лицьового вирізу капюшона оброблена куліса шириною 2,5±0,3 см, у яку протягнуто еластичний шнур для регулювання щільності облягання. По переднім краям, в нижній частині капюшона, оброблено отвори металевими блочками (по два з кожного боку), через які виведено назовні еластичний шнур у вигляді петлі з фіксатором та обмежувачем.</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 xml:space="preserve">На лівій та правій пілочці підкладки розташована внутрішня прорізна кишеня в «рамку», яка застібається на тасьму “блискавка”. Ширина «рамки» внутрішньої кишені </w:t>
      </w:r>
      <w:r w:rsidRPr="003617FA">
        <w:rPr>
          <w:rFonts w:ascii="Times New Roman" w:hAnsi="Times New Roman"/>
          <w:sz w:val="24"/>
          <w:szCs w:val="24"/>
          <w:lang w:val="uk-UA"/>
        </w:rPr>
        <w:lastRenderedPageBreak/>
        <w:t>складає 1,5±0,3 см, довжина – 16,0±0,5 см. В бігунки застібки внутрішніх кишень вставлені брелоки для полегшення застібання.</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 xml:space="preserve">Підкладка пілочки та спинки з’єднується з шаром утеплювача. Підкладка спинки з’єднується з шаром утеплювача двома паралельними вертикальними строчками. </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 xml:space="preserve">По лінії талії куртки оброблена куліса для регулювання щільності облягання. На підбортах по лінії талії оброблені отвори у вигляді обметаних петель (по одній з кожного боку) та додатковою петлею з текстильної стрічки, через які виведено назовні еластичний шнур з фіксаторами. </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В шві пришивання підборта з підкладкою та переднім краям нижнього коміра вшита тасьма “блискавка” з перекидним двостороннім бігунком для пристібання нижньої куртки (рисунок 4). В бігунок застібки для пристібання нижньої куртки вставлений брелок для полегшення застібання.</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Низ куртки фігурний, оброблений швом упідгин із закритим зрізом шириною 2,8±0,3 см на пілочках та обшивкою з закритим зрізом на спинці.</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Ширина вітрозахисної планки 7,5±0,5 см.</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Уздовж листочок нагрудних кишень та кишень рукавів, клапанів нижніх кишень пілочок, пати під погон, пати низу рукавів, пати капюшона, низу манжет,  лицьового зрізу капюшона, обшивних складок спинки, накладки спинки під логотип, укороченого вітрозахисного клапана коміра, текстильної стрічки та текстильної застібки для кріплення нижньої куртки прокладено оздоблювальні строчки на відстані 0,2±0,1 см від краю. Уздовж швів з’єднання кокетки з пілочкою та спинкою, середньої та бокових частин капюшону між собою, ліктьового шва рукавів, швів вшивання рукавів в пройми, швів нашивання та виточок зміцнювальних накладок рукавів, навколо листочок прорізних нагрудних кишень пілочок та кишень рукавів, навколо «рамки» потайних нижніх та внутрішніх кишень пілочок, швів пришивання підбортів, швів нашивання накладних деталей внутрішніх кишень підкладки, швів нашивання та зовнішніх сторін нижніх накладних кишень, швів нашивання світлоповертальної стрічки прокладені оздоблювальні строчки на відстані 0,2±0,1 см від швів.</w:t>
      </w:r>
    </w:p>
    <w:p w:rsidR="003617FA" w:rsidRPr="003617FA" w:rsidRDefault="003617FA" w:rsidP="003617FA">
      <w:pPr>
        <w:ind w:right="-1" w:firstLine="720"/>
        <w:jc w:val="both"/>
        <w:rPr>
          <w:rFonts w:ascii="Times New Roman" w:hAnsi="Times New Roman"/>
          <w:sz w:val="24"/>
          <w:szCs w:val="24"/>
          <w:lang w:val="uk-UA"/>
        </w:rPr>
      </w:pPr>
      <w:r w:rsidRPr="003617FA">
        <w:rPr>
          <w:rFonts w:ascii="Times New Roman" w:hAnsi="Times New Roman"/>
          <w:sz w:val="24"/>
          <w:szCs w:val="24"/>
          <w:lang w:val="uk-UA"/>
        </w:rPr>
        <w:t xml:space="preserve">Уздовж краю борту, верхнього краю коміра куртки, уздовж країв та шва пришивання центральної вітрозахисної планки лівої пілочки, швів пришивання клапанів нижніх кишень, шва пришивання пати капюшона прокладена оздоблювальна строчка на відстані 0,5±0,2 см. </w:t>
      </w:r>
    </w:p>
    <w:p w:rsidR="003617FA" w:rsidRPr="003617FA" w:rsidRDefault="003617FA" w:rsidP="003617FA">
      <w:pPr>
        <w:ind w:right="-1" w:firstLine="708"/>
        <w:jc w:val="both"/>
        <w:rPr>
          <w:rFonts w:ascii="Times New Roman" w:hAnsi="Times New Roman"/>
          <w:sz w:val="24"/>
          <w:szCs w:val="24"/>
          <w:lang w:val="uk-UA"/>
        </w:rPr>
      </w:pPr>
      <w:r w:rsidRPr="003617FA">
        <w:rPr>
          <w:rFonts w:ascii="Times New Roman" w:hAnsi="Times New Roman"/>
          <w:sz w:val="24"/>
          <w:szCs w:val="24"/>
          <w:lang w:val="uk-UA"/>
        </w:rPr>
        <w:t xml:space="preserve">Текстильна застібка настрочена по контуру швом  0,2±0,1 см від краю та хрест на хрест на: комірі, листочках нагрудних кишень, клапанах та накладних нижніх кишенях, паті капюшона, паті манжет, паті під погон (паті та планці), нарукавної нашивки, вітрозахисній планці. </w:t>
      </w:r>
    </w:p>
    <w:p w:rsidR="003617FA" w:rsidRPr="003617FA" w:rsidRDefault="003617FA" w:rsidP="003617FA">
      <w:pPr>
        <w:ind w:right="-1" w:firstLine="708"/>
        <w:jc w:val="both"/>
        <w:rPr>
          <w:rFonts w:ascii="Times New Roman" w:hAnsi="Times New Roman"/>
          <w:sz w:val="24"/>
          <w:szCs w:val="24"/>
        </w:rPr>
      </w:pPr>
      <w:r w:rsidRPr="003617FA">
        <w:rPr>
          <w:rFonts w:ascii="Times New Roman" w:hAnsi="Times New Roman"/>
          <w:sz w:val="24"/>
          <w:szCs w:val="24"/>
          <w:lang w:val="uk-UA"/>
        </w:rPr>
        <w:t>Текстильна застібка для нагрудної нашивки настрочена по контуру швом 0,2±0,1 см від краю та посередині.</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Закріпки на куртці довжиною 1,2±0,2 см (рисунок 9) виконують на спеціальній машині:</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на паті під погон горизонтально з обох боків;</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lastRenderedPageBreak/>
        <w:t>по верху та низу входу в нагрудні кишені пілочок горизонтально з обох боків;</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по верху та низу входу у внутрішні нижні накладні кишені пілочок горизонтально;</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на клапанах нижніх кишень в місцях з’єднання з верхніми краями накладних кишень вертикально з обох боків;</w:t>
      </w:r>
    </w:p>
    <w:p w:rsidR="003617FA" w:rsidRPr="003617FA" w:rsidRDefault="003617FA" w:rsidP="003617FA">
      <w:pPr>
        <w:ind w:right="-1" w:firstLine="720"/>
        <w:jc w:val="both"/>
        <w:rPr>
          <w:rFonts w:ascii="Times New Roman" w:hAnsi="Times New Roman"/>
          <w:sz w:val="24"/>
          <w:szCs w:val="24"/>
        </w:rPr>
      </w:pPr>
      <w:r w:rsidRPr="003617FA">
        <w:rPr>
          <w:rFonts w:ascii="Times New Roman" w:hAnsi="Times New Roman"/>
          <w:sz w:val="24"/>
          <w:szCs w:val="24"/>
          <w:lang w:val="uk-UA"/>
        </w:rPr>
        <w:t>по низу накладної нижньої кишені зі сторони входу на відстані 3,5±0,5 см від кута горизонтально та вертикально.</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 xml:space="preserve">1.2.2 </w:t>
      </w:r>
      <w:r w:rsidRPr="003617FA">
        <w:rPr>
          <w:rFonts w:ascii="Times New Roman" w:hAnsi="Times New Roman"/>
          <w:b/>
          <w:sz w:val="24"/>
          <w:szCs w:val="24"/>
          <w:lang w:val="uk-UA"/>
        </w:rPr>
        <w:t>Куртка нижня</w:t>
      </w:r>
      <w:r w:rsidRPr="003617FA">
        <w:rPr>
          <w:rFonts w:ascii="Times New Roman" w:hAnsi="Times New Roman"/>
          <w:sz w:val="24"/>
          <w:szCs w:val="24"/>
          <w:lang w:val="uk-UA"/>
        </w:rPr>
        <w:t xml:space="preserve"> (рисунок 5, рисунок 6) з флісового полотна темно-синього кольору комбінованого з плащовою тканиною, з центральною бортовою застібкою на тасьму “блискавка” з перекидним двостороннім бігунком. В разі необхідності, нижня куртка пристібається до куртки верхньої. В бігунок центральної застібки вставлено брелок для полегшення застібання.</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Куртка нижня зі спільною нашивною кокеткою пілочок та спинки з плащової тканини.</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На кокетці правої пілочки пришито текстильну застібку для нагрудної нашивки (нижній край торкається нижнього зрізу кокетки, відстань від центральної застібки до текстильної застібки 5,0±0,3 см): довжиною 12,0±0,2 см та шириною   3,0±0,2 см (частина з петлями нашивається на куртку).</w:t>
      </w:r>
    </w:p>
    <w:p w:rsidR="003617FA" w:rsidRPr="003617FA" w:rsidRDefault="003617FA" w:rsidP="003617FA">
      <w:pPr>
        <w:ind w:firstLine="708"/>
        <w:jc w:val="both"/>
        <w:rPr>
          <w:rFonts w:ascii="Times New Roman" w:hAnsi="Times New Roman"/>
          <w:sz w:val="24"/>
          <w:szCs w:val="24"/>
          <w:lang w:val="uk-UA"/>
        </w:rPr>
      </w:pPr>
      <w:r w:rsidRPr="003617FA">
        <w:rPr>
          <w:rFonts w:ascii="Times New Roman" w:hAnsi="Times New Roman"/>
          <w:sz w:val="24"/>
          <w:szCs w:val="24"/>
          <w:lang w:val="uk-UA"/>
        </w:rPr>
        <w:t xml:space="preserve">Пілочки з боковими прорізними кишенями з листочками, що застібаються на тасьму “блискавка”. В бігунки застібок прорізних кишень вставлені брелоки для полегшення застібання. В шві нашивання кокетки лівої пілочки розташована пата для кріплення погона-муфти з плащової тканини, яка застібається на текстильну застібку довжиною 3,0±0,3 см.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Рукави вшивні одношовні. На ділянці ліктів нашиті зміцнювальні накладки з плащової тканини. У верхній частині правого та лівого рукава, за допомогою текстильної застібки, кріпляться нарукавні знаки та нашивки.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У верхній частині правого рукава по центру розташована текстильна застібка для нарукавної нашивки довжиною 6,0±0,2 см та шириною 4,0±0,2 см, на відстані       6,0 ± 0,5 см від плечового шва (частина з петлями нашивається на куртку).</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У верхній частині лівого рукава по центру розташована текстильна застібка для нарукавної нашивки у вигляді щита довжиною 9,5±0,2 см та шириною     7,5±0,3 см, на відстані 6,0 ± 0,5 см від плечового шва (частина з петлями нашивається на куртку).</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Низ рукавів оброблено обшивками з плащової тканини з закритим зрізом шириною 3,0±0,3 см та стягнуто еластичною стрічкою.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На передній частині пройм (під пахвами) розташовані вентиляційні отвори з вставками із трикотажного сітчастого синтетичного полотна у вигляді трикутника.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Комір-стояк подвійний: нижній комір – з трикотажного полотна типу «фліс», верхній – з плащової тканини, шириною посередині 6,0±0,5 см. З внутрішньої сторони в шов вшивання коміра посередині вшитий вішак, з зовнішнього боку вшито текстильну стрічку з текстильною застібкою «гачки» для кріплення до верхньої куртки, і відповідно до неї на кокетку спинки нашита текстильна застібка «петлі».</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lastRenderedPageBreak/>
        <w:t xml:space="preserve">З внутрішньої сторони лівої та правої пілочок, на підборті, розміщена прорізна кишеня, яка застібається на тасьму “блискавка”. Підкладка внутрішніх кишень утворює суцільну накладку, сторони якої кріпляться до підборту і пілочки та прострочені горизонтально посередині подвійною строчкою для утворення внутрішньої кишені (рис. 7). В бігунки застібок вставлені брелоки для полегшення застібання.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Ширина куртки по низу регулюється за допомогою куліси з еластичним шнуром та фіксаторами.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Низ куртки оброблений обшивками з плащової тканини з закритим зрізом шириною 3,0±0,3 см. На обшивках низу куртки, на рівні бокових швів, оброблені по два отвори у вигляді обметаних петель в які протягнуто еластичний шнур з фіксаторами та обмежувачами. Фіксатори закріплені текстильною стрічкою в боковому шві (рис. 8). Кінці еластичного шнура закріплені по переднім краям пілочок за допомогою смужки тканини.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З зовнішнього боку в нижній частині рукавів вшито текстильну стрічку у вигляді петлі для кріплення до верхньої куртки.</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Уздовж пати під погон, навколо листочок прорізних бокових кишень пілочок, навколо прорізних внутрішніх кишень пілочок, швів пришивання підбортів, текстильної стрічки та текстильної застібки для кріплення до верхньої куртки прокладені оздоблювальні строчки на відстані 0,2±0,1 см від швів та країв.</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Уздовж швів з’єднання кокетки з пілочкою та спинкою, по пілочкам горизонтально для утворення внутрішніх кишень прокладені подвійні оздоблювальні строчки на відстані 0,2±0,1 см та 0,7±0,1 см від швів.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 xml:space="preserve">Уздовж швів вшивання рукавів в пройми, вздовж краю борта, горловини, верхнього краю коміра прокладені оздоблювальні строчки на відстані 0,5±0,2 см від швів. </w:t>
      </w:r>
    </w:p>
    <w:p w:rsidR="003617FA" w:rsidRPr="003617FA" w:rsidRDefault="003617FA" w:rsidP="003617FA">
      <w:pPr>
        <w:ind w:firstLine="708"/>
        <w:jc w:val="both"/>
        <w:rPr>
          <w:rFonts w:ascii="Times New Roman" w:hAnsi="Times New Roman"/>
          <w:sz w:val="24"/>
          <w:szCs w:val="24"/>
        </w:rPr>
      </w:pPr>
      <w:r w:rsidRPr="003617FA">
        <w:rPr>
          <w:rFonts w:ascii="Times New Roman" w:hAnsi="Times New Roman"/>
          <w:sz w:val="24"/>
          <w:szCs w:val="24"/>
          <w:lang w:val="uk-UA"/>
        </w:rPr>
        <w:t>Текстильна застібка настрочена по контуру швом  0,2±0,1 см від краю та хрест на хрест на: паті під погон (паті та пілочці), нарукавних нашивок. Текстильна застібка для нагрудної нашивки настрочена по контуру швом 0,2±0,1 см від краю та посередині.</w:t>
      </w:r>
    </w:p>
    <w:p w:rsidR="003617FA" w:rsidRPr="003617FA" w:rsidRDefault="003617FA" w:rsidP="003617FA">
      <w:pPr>
        <w:ind w:firstLine="708"/>
        <w:jc w:val="both"/>
        <w:rPr>
          <w:rFonts w:ascii="Times New Roman" w:hAnsi="Times New Roman"/>
          <w:sz w:val="24"/>
          <w:szCs w:val="24"/>
        </w:rPr>
      </w:pPr>
    </w:p>
    <w:p w:rsidR="003617FA" w:rsidRPr="003617FA" w:rsidRDefault="003617FA" w:rsidP="003617FA">
      <w:pPr>
        <w:ind w:firstLine="708"/>
        <w:jc w:val="both"/>
        <w:rPr>
          <w:rFonts w:ascii="Times New Roman" w:hAnsi="Times New Roman"/>
          <w:sz w:val="24"/>
          <w:szCs w:val="24"/>
        </w:rPr>
      </w:pPr>
    </w:p>
    <w:p w:rsidR="003617FA" w:rsidRPr="003617FA" w:rsidRDefault="003617FA" w:rsidP="003617FA">
      <w:pPr>
        <w:ind w:firstLine="708"/>
        <w:jc w:val="both"/>
        <w:rPr>
          <w:rFonts w:ascii="Times New Roman" w:hAnsi="Times New Roman"/>
          <w:sz w:val="24"/>
          <w:szCs w:val="24"/>
        </w:rPr>
      </w:pPr>
    </w:p>
    <w:p w:rsidR="003617FA" w:rsidRPr="003617FA" w:rsidRDefault="003617FA" w:rsidP="003617FA">
      <w:pPr>
        <w:ind w:firstLine="708"/>
        <w:jc w:val="both"/>
        <w:rPr>
          <w:rFonts w:ascii="Times New Roman" w:hAnsi="Times New Roman"/>
          <w:sz w:val="24"/>
          <w:szCs w:val="24"/>
        </w:rPr>
      </w:pPr>
    </w:p>
    <w:p w:rsidR="003617FA" w:rsidRPr="003617FA" w:rsidRDefault="003617FA" w:rsidP="003617FA">
      <w:pPr>
        <w:ind w:left="-357" w:right="-2" w:firstLine="357"/>
        <w:jc w:val="both"/>
        <w:rPr>
          <w:rFonts w:ascii="Times New Roman" w:hAnsi="Times New Roman"/>
          <w:sz w:val="24"/>
          <w:szCs w:val="24"/>
          <w:lang w:val="uk-UA"/>
        </w:rPr>
      </w:pPr>
      <w:r w:rsidRPr="003617FA">
        <w:rPr>
          <w:rFonts w:ascii="Times New Roman" w:hAnsi="Times New Roman"/>
          <w:noProof/>
          <w:sz w:val="24"/>
          <w:szCs w:val="24"/>
          <w:lang w:eastAsia="ru-RU"/>
        </w:rPr>
        <w:lastRenderedPageBreak/>
        <w:drawing>
          <wp:anchor distT="0" distB="0" distL="114935" distR="114935" simplePos="0" relativeHeight="251686912" behindDoc="0" locked="0" layoutInCell="1" allowOverlap="1">
            <wp:simplePos x="0" y="0"/>
            <wp:positionH relativeFrom="column">
              <wp:posOffset>-108585</wp:posOffset>
            </wp:positionH>
            <wp:positionV relativeFrom="paragraph">
              <wp:posOffset>78740</wp:posOffset>
            </wp:positionV>
            <wp:extent cx="6189345" cy="3722370"/>
            <wp:effectExtent l="19050" t="0" r="1905"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a:srcRect l="-55" t="-15" r="-55" b="-15"/>
                    <a:stretch>
                      <a:fillRect/>
                    </a:stretch>
                  </pic:blipFill>
                  <pic:spPr bwMode="auto">
                    <a:xfrm>
                      <a:off x="0" y="0"/>
                      <a:ext cx="6189345" cy="37223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left="-357" w:right="-2" w:firstLine="357"/>
        <w:jc w:val="both"/>
        <w:rPr>
          <w:rFonts w:ascii="Times New Roman" w:hAnsi="Times New Roman"/>
          <w:sz w:val="24"/>
          <w:szCs w:val="24"/>
        </w:rPr>
      </w:pPr>
      <w:r w:rsidRPr="003617FA">
        <w:rPr>
          <w:rFonts w:ascii="Times New Roman" w:hAnsi="Times New Roman"/>
          <w:sz w:val="24"/>
          <w:szCs w:val="24"/>
          <w:lang w:val="uk-UA"/>
        </w:rPr>
        <w:t>Рисунок 1</w:t>
      </w:r>
    </w:p>
    <w:p w:rsidR="003617FA" w:rsidRPr="003617FA" w:rsidRDefault="003617FA" w:rsidP="003617FA">
      <w:pPr>
        <w:ind w:left="-357" w:right="-2" w:firstLine="357"/>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p>
    <w:p w:rsidR="003617FA" w:rsidRPr="003617FA" w:rsidRDefault="003617FA" w:rsidP="003617FA">
      <w:pPr>
        <w:jc w:val="both"/>
        <w:rPr>
          <w:rFonts w:ascii="Times New Roman" w:hAnsi="Times New Roman"/>
          <w:sz w:val="24"/>
          <w:szCs w:val="24"/>
          <w:lang w:val="uk-UA"/>
        </w:rPr>
      </w:pPr>
      <w:r w:rsidRPr="003617FA">
        <w:rPr>
          <w:rFonts w:ascii="Times New Roman" w:hAnsi="Times New Roman"/>
          <w:noProof/>
          <w:sz w:val="24"/>
          <w:szCs w:val="24"/>
          <w:lang w:eastAsia="ru-RU"/>
        </w:rPr>
        <w:lastRenderedPageBreak/>
        <w:drawing>
          <wp:anchor distT="0" distB="0" distL="114935" distR="114935" simplePos="0" relativeHeight="251675648" behindDoc="1" locked="0" layoutInCell="1" allowOverlap="1">
            <wp:simplePos x="0" y="0"/>
            <wp:positionH relativeFrom="column">
              <wp:posOffset>10160</wp:posOffset>
            </wp:positionH>
            <wp:positionV relativeFrom="paragraph">
              <wp:posOffset>60960</wp:posOffset>
            </wp:positionV>
            <wp:extent cx="6106795" cy="3557270"/>
            <wp:effectExtent l="19050" t="0" r="8255" b="0"/>
            <wp:wrapTopAndBottom/>
            <wp:docPr id="20"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srcRect l="-55" t="-17" r="-55" b="-17"/>
                    <a:stretch>
                      <a:fillRect/>
                    </a:stretch>
                  </pic:blipFill>
                  <pic:spPr bwMode="auto">
                    <a:xfrm>
                      <a:off x="0" y="0"/>
                      <a:ext cx="6106795" cy="35572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Рисунок 2</w:t>
      </w: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81792" behindDoc="0" locked="0" layoutInCell="1" allowOverlap="1">
            <wp:simplePos x="0" y="0"/>
            <wp:positionH relativeFrom="column">
              <wp:posOffset>2407285</wp:posOffset>
            </wp:positionH>
            <wp:positionV relativeFrom="paragraph">
              <wp:posOffset>137160</wp:posOffset>
            </wp:positionV>
            <wp:extent cx="1313180" cy="1855470"/>
            <wp:effectExtent l="19050" t="0" r="1270" b="0"/>
            <wp:wrapSquare wrapText="bothSides"/>
            <wp:docPr id="16"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a:srcRect l="-182" t="-24" r="-182" b="-24"/>
                    <a:stretch>
                      <a:fillRect/>
                    </a:stretch>
                  </pic:blipFill>
                  <pic:spPr bwMode="auto">
                    <a:xfrm>
                      <a:off x="0" y="0"/>
                      <a:ext cx="1313180" cy="18554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3</w:t>
      </w:r>
    </w:p>
    <w:p w:rsidR="003617FA" w:rsidRPr="003617FA" w:rsidRDefault="003617FA" w:rsidP="003617FA">
      <w:pPr>
        <w:ind w:right="-2"/>
        <w:jc w:val="both"/>
        <w:rPr>
          <w:rFonts w:ascii="Times New Roman" w:hAnsi="Times New Roman"/>
          <w:sz w:val="24"/>
          <w:szCs w:val="24"/>
        </w:rPr>
      </w:pPr>
      <w:r w:rsidRPr="003617FA">
        <w:rPr>
          <w:rFonts w:ascii="Times New Roman" w:hAnsi="Times New Roman"/>
          <w:noProof/>
          <w:sz w:val="24"/>
          <w:szCs w:val="24"/>
          <w:lang w:eastAsia="ru-RU"/>
        </w:rPr>
        <w:drawing>
          <wp:anchor distT="0" distB="0" distL="114935" distR="114935" simplePos="0" relativeHeight="251683840" behindDoc="0" locked="0" layoutInCell="1" allowOverlap="1">
            <wp:simplePos x="0" y="0"/>
            <wp:positionH relativeFrom="column">
              <wp:posOffset>1976120</wp:posOffset>
            </wp:positionH>
            <wp:positionV relativeFrom="paragraph">
              <wp:posOffset>102235</wp:posOffset>
            </wp:positionV>
            <wp:extent cx="1703070" cy="4066540"/>
            <wp:effectExtent l="19050" t="0" r="0" b="0"/>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2"/>
                    <a:srcRect l="-104" t="-11" r="-104" b="-11"/>
                    <a:stretch>
                      <a:fillRect/>
                    </a:stretch>
                  </pic:blipFill>
                  <pic:spPr bwMode="auto">
                    <a:xfrm>
                      <a:off x="0" y="0"/>
                      <a:ext cx="1703070" cy="406654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4</w:t>
      </w: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84864" behindDoc="0" locked="0" layoutInCell="1" allowOverlap="1">
            <wp:simplePos x="0" y="0"/>
            <wp:positionH relativeFrom="column">
              <wp:posOffset>704850</wp:posOffset>
            </wp:positionH>
            <wp:positionV relativeFrom="paragraph">
              <wp:posOffset>74930</wp:posOffset>
            </wp:positionV>
            <wp:extent cx="4861560" cy="3833495"/>
            <wp:effectExtent l="19050" t="0" r="0" b="0"/>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3"/>
                    <a:srcRect l="-121" t="-17" r="-121" b="-17"/>
                    <a:stretch>
                      <a:fillRect/>
                    </a:stretch>
                  </pic:blipFill>
                  <pic:spPr bwMode="auto">
                    <a:xfrm>
                      <a:off x="0" y="0"/>
                      <a:ext cx="4861560" cy="383349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r w:rsidRPr="003617FA">
        <w:rPr>
          <w:rFonts w:ascii="Times New Roman" w:hAnsi="Times New Roman"/>
          <w:sz w:val="24"/>
          <w:szCs w:val="24"/>
          <w:lang w:val="uk-UA"/>
        </w:rPr>
        <w:t>Рисунок 5</w:t>
      </w: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lastRenderedPageBreak/>
        <w:drawing>
          <wp:anchor distT="0" distB="0" distL="114935" distR="114935" simplePos="0" relativeHeight="251685888" behindDoc="0" locked="0" layoutInCell="1" allowOverlap="1">
            <wp:simplePos x="0" y="0"/>
            <wp:positionH relativeFrom="column">
              <wp:posOffset>71755</wp:posOffset>
            </wp:positionH>
            <wp:positionV relativeFrom="paragraph">
              <wp:posOffset>-15240</wp:posOffset>
            </wp:positionV>
            <wp:extent cx="5263515" cy="4150995"/>
            <wp:effectExtent l="1905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4"/>
                    <a:srcRect l="-133" t="-17" r="-133" b="-17"/>
                    <a:stretch>
                      <a:fillRect/>
                    </a:stretch>
                  </pic:blipFill>
                  <pic:spPr bwMode="auto">
                    <a:xfrm>
                      <a:off x="0" y="0"/>
                      <a:ext cx="5263515" cy="415099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6</w:t>
      </w:r>
    </w:p>
    <w:p w:rsidR="003617FA" w:rsidRPr="003617FA" w:rsidRDefault="003617FA" w:rsidP="003617FA">
      <w:pPr>
        <w:ind w:right="-2"/>
        <w:jc w:val="both"/>
        <w:rPr>
          <w:rFonts w:ascii="Times New Roman" w:hAnsi="Times New Roman"/>
          <w:sz w:val="24"/>
          <w:szCs w:val="24"/>
        </w:rPr>
      </w:pP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82816" behindDoc="0" locked="0" layoutInCell="1" allowOverlap="1">
            <wp:simplePos x="0" y="0"/>
            <wp:positionH relativeFrom="column">
              <wp:posOffset>2171065</wp:posOffset>
            </wp:positionH>
            <wp:positionV relativeFrom="paragraph">
              <wp:posOffset>36195</wp:posOffset>
            </wp:positionV>
            <wp:extent cx="1799590" cy="4080510"/>
            <wp:effectExtent l="19050" t="0" r="0" b="0"/>
            <wp:wrapSquare wrapText="bothSides"/>
            <wp:docPr id="1"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srcRect l="-201" t="-14" r="-201" b="-14"/>
                    <a:stretch>
                      <a:fillRect/>
                    </a:stretch>
                  </pic:blipFill>
                  <pic:spPr bwMode="auto">
                    <a:xfrm>
                      <a:off x="0" y="0"/>
                      <a:ext cx="1799590" cy="408051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r w:rsidRPr="003617FA">
        <w:rPr>
          <w:rFonts w:ascii="Times New Roman" w:hAnsi="Times New Roman"/>
          <w:sz w:val="24"/>
          <w:szCs w:val="24"/>
          <w:lang w:val="uk-UA"/>
        </w:rPr>
        <w:t>Рисунок 7</w:t>
      </w: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80768" behindDoc="0" locked="0" layoutInCell="1" allowOverlap="1">
            <wp:simplePos x="0" y="0"/>
            <wp:positionH relativeFrom="column">
              <wp:posOffset>1881505</wp:posOffset>
            </wp:positionH>
            <wp:positionV relativeFrom="paragraph">
              <wp:posOffset>99695</wp:posOffset>
            </wp:positionV>
            <wp:extent cx="1621790" cy="1843405"/>
            <wp:effectExtent l="1905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6"/>
                    <a:srcRect l="-841" t="-46" r="-841" b="-46"/>
                    <a:stretch>
                      <a:fillRect/>
                    </a:stretch>
                  </pic:blipFill>
                  <pic:spPr bwMode="auto">
                    <a:xfrm>
                      <a:off x="0" y="0"/>
                      <a:ext cx="1621790" cy="184340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8</w:t>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lang w:val="uk-UA"/>
        </w:rPr>
      </w:pPr>
      <w:r w:rsidRPr="003617FA">
        <w:rPr>
          <w:rFonts w:ascii="Times New Roman" w:hAnsi="Times New Roman"/>
          <w:noProof/>
          <w:sz w:val="24"/>
          <w:szCs w:val="24"/>
          <w:lang w:eastAsia="ru-RU"/>
        </w:rPr>
        <w:lastRenderedPageBreak/>
        <w:drawing>
          <wp:anchor distT="0" distB="0" distL="114935" distR="114935" simplePos="0" relativeHeight="251687936" behindDoc="0" locked="0" layoutInCell="1" allowOverlap="1">
            <wp:simplePos x="0" y="0"/>
            <wp:positionH relativeFrom="column">
              <wp:posOffset>-227330</wp:posOffset>
            </wp:positionH>
            <wp:positionV relativeFrom="paragraph">
              <wp:posOffset>90170</wp:posOffset>
            </wp:positionV>
            <wp:extent cx="6254750" cy="3822700"/>
            <wp:effectExtent l="19050" t="0" r="0" b="0"/>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a:srcRect l="-55" t="-15" r="-55" b="-15"/>
                    <a:stretch>
                      <a:fillRect/>
                    </a:stretch>
                  </pic:blipFill>
                  <pic:spPr bwMode="auto">
                    <a:xfrm>
                      <a:off x="0" y="0"/>
                      <a:ext cx="6254750" cy="382270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Рисунок 9</w:t>
      </w:r>
    </w:p>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p>
    <w:p w:rsidR="003617FA" w:rsidRPr="003617FA" w:rsidRDefault="003617FA" w:rsidP="00B27F77">
      <w:pPr>
        <w:pStyle w:val="aff1"/>
        <w:spacing w:after="0" w:line="240" w:lineRule="auto"/>
        <w:ind w:right="-2" w:firstLine="706"/>
        <w:jc w:val="center"/>
        <w:rPr>
          <w:rFonts w:cs="Times New Roman"/>
          <w:lang w:val="ru-RU"/>
        </w:rPr>
      </w:pPr>
      <w:r w:rsidRPr="003617FA">
        <w:rPr>
          <w:rFonts w:cs="Times New Roman"/>
          <w:b/>
          <w:lang w:val="uk-UA"/>
        </w:rPr>
        <w:lastRenderedPageBreak/>
        <w:t>1.3 Вимоги до матеріалів</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Для виготовлення куртки зимової повсякденної робочої використовуються наступні матеріали:</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 основна тканина (куртка верхня);</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підкладкова тканина (куртка верхня);</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трикотажне полотно типу «фліс» (підкладка);</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основна тканина (куртка нижня);</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тканина для накладок (куртка нижня);</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підкладкова тканина (куртка нижня);</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сітка для вентиляційних отворів (куртка нижня);</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утеплювач (куртка верхня);</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тасьма “блискавка” центральної застібки куртки верхньої;</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тасьма “блискавка” пристібання куртки нижньої з перекидним бігунком;</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тасьма “блискавка” центральної застібки куртки нижньої;</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тасьма “блискавка”: кишень рукавів та внутрішніх кишень куртки верхньої, бокових та внутрішніх кишень куртки нижньої;</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брелок в бігунки;</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застібка текстильна: зовнішньої вітрозахисної планки, пат верхньої та нижньої куртки, манжетів, текстильної стрічки для кріплення нижньої куртки,  верхніх та нижніх кишень куртки верхньої;</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застібка текстильна нагрудної нашивки;</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застібка текстильна нарукавної нашивки;</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текстильна стрічка кріплення нижньої куртки;</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текстильна стрічка: фіксаторів нижньої куртки, для петель внизу рукавів та посередині горловини куртки нижньої, для вішака куртки верхньої;</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шнур еластичний: куліски капюшона по лицьовому  вирізу, для регулювання прилягання куртки верхньої по лінії талії, для регулювання ширини куртки нижньої по низу;</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шнур технічний вішака куртки нижньої;</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фіксатори еластичного шнура: куліски капюшона по лицьовому вирізу, по лінії талії куртки верхньої;</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обмежувач пришивних фіксаторів: куртки нижньої, фіксаторів куртки верхньої;</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блочки металеві отворів на капюшоні куртки верхньої для виведення еластичного шнура;</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стрічка зі світлоповертальними властивостями;</w:t>
      </w:r>
    </w:p>
    <w:p w:rsidR="003617FA" w:rsidRPr="003617FA" w:rsidRDefault="003617FA" w:rsidP="003617FA">
      <w:pPr>
        <w:pStyle w:val="aff1"/>
        <w:spacing w:after="0" w:line="240" w:lineRule="auto"/>
        <w:ind w:firstLine="706"/>
        <w:jc w:val="both"/>
        <w:rPr>
          <w:rFonts w:cs="Times New Roman"/>
          <w:lang w:val="ru-RU"/>
        </w:rPr>
      </w:pPr>
      <w:r w:rsidRPr="003617FA">
        <w:rPr>
          <w:rFonts w:cs="Times New Roman"/>
          <w:lang w:val="uk-UA"/>
        </w:rPr>
        <w:t>- стрічка герметизуюча для герметизації основних швів куртки верхньої;</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 нитки армовані.</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highlight w:val="white"/>
          <w:lang w:val="uk-UA"/>
        </w:rPr>
        <w:t>1.3.1 Основна тканина (куртка верхня)</w:t>
      </w:r>
    </w:p>
    <w:p w:rsidR="003617FA" w:rsidRPr="003617FA" w:rsidRDefault="003617FA" w:rsidP="003617FA">
      <w:pPr>
        <w:spacing w:after="120"/>
        <w:ind w:right="-2" w:firstLine="720"/>
        <w:jc w:val="both"/>
        <w:rPr>
          <w:rFonts w:ascii="Times New Roman" w:hAnsi="Times New Roman"/>
          <w:sz w:val="24"/>
          <w:szCs w:val="24"/>
        </w:rPr>
      </w:pPr>
      <w:r w:rsidRPr="003617FA">
        <w:rPr>
          <w:rFonts w:ascii="Times New Roman" w:hAnsi="Times New Roman"/>
          <w:sz w:val="24"/>
          <w:szCs w:val="24"/>
          <w:highlight w:val="white"/>
        </w:rPr>
        <w:t>Тканина синтетична трьохшарова або двохшарова з водовідштовхувальними властивостями темно-синього кольору (сировинний склад першого шару: поліефір – 100%; поверхневою щільністю, не менше 170 г/м</w:t>
      </w:r>
      <w:r w:rsidRPr="003617FA">
        <w:rPr>
          <w:rFonts w:ascii="Times New Roman" w:hAnsi="Times New Roman"/>
          <w:sz w:val="24"/>
          <w:szCs w:val="24"/>
          <w:highlight w:val="white"/>
          <w:vertAlign w:val="superscript"/>
        </w:rPr>
        <w:t>2</w:t>
      </w:r>
      <w:r w:rsidRPr="003617FA">
        <w:rPr>
          <w:rFonts w:ascii="Times New Roman" w:hAnsi="Times New Roman"/>
          <w:sz w:val="24"/>
          <w:szCs w:val="24"/>
          <w:highlight w:val="white"/>
        </w:rPr>
        <w:t>).</w:t>
      </w:r>
    </w:p>
    <w:p w:rsidR="003617FA" w:rsidRPr="003617FA" w:rsidRDefault="003617FA" w:rsidP="003617FA">
      <w:pPr>
        <w:pStyle w:val="aff1"/>
        <w:spacing w:after="0" w:line="240" w:lineRule="auto"/>
        <w:ind w:right="-2"/>
        <w:jc w:val="both"/>
        <w:rPr>
          <w:rFonts w:cs="Times New Roman"/>
        </w:rPr>
      </w:pPr>
      <w:r w:rsidRPr="003617FA">
        <w:rPr>
          <w:rFonts w:cs="Times New Roman"/>
          <w:lang w:val="uk-UA"/>
        </w:rPr>
        <w:t>Таблиця 4</w:t>
      </w:r>
    </w:p>
    <w:tbl>
      <w:tblPr>
        <w:tblW w:w="0" w:type="auto"/>
        <w:tblInd w:w="108" w:type="dxa"/>
        <w:tblLayout w:type="fixed"/>
        <w:tblLook w:val="0000" w:firstRow="0" w:lastRow="0" w:firstColumn="0" w:lastColumn="0" w:noHBand="0" w:noVBand="0"/>
      </w:tblPr>
      <w:tblGrid>
        <w:gridCol w:w="2694"/>
        <w:gridCol w:w="1275"/>
        <w:gridCol w:w="2241"/>
        <w:gridCol w:w="3670"/>
      </w:tblGrid>
      <w:tr w:rsidR="003617FA" w:rsidRPr="003617FA" w:rsidTr="005C6A92">
        <w:trPr>
          <w:tblHeader/>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7"/>
              <w:jc w:val="both"/>
              <w:rPr>
                <w:rFonts w:cs="Times New Roman"/>
              </w:rPr>
            </w:pPr>
            <w:r w:rsidRPr="003617FA">
              <w:rPr>
                <w:rFonts w:cs="Times New Roman"/>
                <w:b w:val="0"/>
                <w:bCs/>
                <w:color w:val="000000"/>
                <w:lang w:val="uk-UA" w:eastAsia="uk-UA"/>
              </w:rPr>
              <w:t>Найменування показника</w:t>
            </w:r>
          </w:p>
        </w:tc>
        <w:tc>
          <w:tcPr>
            <w:tcW w:w="127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7"/>
              <w:jc w:val="both"/>
              <w:rPr>
                <w:rFonts w:cs="Times New Roman"/>
              </w:rPr>
            </w:pPr>
            <w:r w:rsidRPr="003617FA">
              <w:rPr>
                <w:rFonts w:cs="Times New Roman"/>
                <w:b w:val="0"/>
                <w:bCs/>
                <w:color w:val="000000"/>
                <w:lang w:val="uk-UA" w:eastAsia="uk-UA"/>
              </w:rPr>
              <w:t>Од.вим.</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pStyle w:val="aff7"/>
              <w:jc w:val="both"/>
              <w:rPr>
                <w:rFonts w:cs="Times New Roman"/>
              </w:rPr>
            </w:pPr>
            <w:r w:rsidRPr="003617FA">
              <w:rPr>
                <w:rFonts w:cs="Times New Roman"/>
                <w:b w:val="0"/>
                <w:bCs/>
                <w:color w:val="000000"/>
                <w:lang w:val="uk-UA" w:eastAsia="uk-UA"/>
              </w:rPr>
              <w:t>Значення показників</w:t>
            </w: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7"/>
              <w:jc w:val="both"/>
              <w:rPr>
                <w:rFonts w:cs="Times New Roman"/>
              </w:rPr>
            </w:pPr>
            <w:r w:rsidRPr="003617FA">
              <w:rPr>
                <w:rFonts w:cs="Times New Roman"/>
                <w:b w:val="0"/>
                <w:bCs/>
                <w:color w:val="000000"/>
                <w:lang w:val="uk-UA" w:eastAsia="uk-UA"/>
              </w:rPr>
              <w:t xml:space="preserve">Нормативна </w:t>
            </w:r>
          </w:p>
          <w:p w:rsidR="003617FA" w:rsidRPr="003617FA" w:rsidRDefault="003617FA" w:rsidP="003617FA">
            <w:pPr>
              <w:pStyle w:val="aff7"/>
              <w:jc w:val="both"/>
              <w:rPr>
                <w:rFonts w:cs="Times New Roman"/>
              </w:rPr>
            </w:pPr>
            <w:r w:rsidRPr="003617FA">
              <w:rPr>
                <w:rFonts w:cs="Times New Roman"/>
                <w:b w:val="0"/>
                <w:bCs/>
                <w:color w:val="000000"/>
                <w:lang w:val="uk-UA" w:eastAsia="uk-UA"/>
              </w:rPr>
              <w:t>документація</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Поверхнева щільність</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г/м</w:t>
            </w:r>
            <w:r w:rsidRPr="003617FA">
              <w:rPr>
                <w:rFonts w:ascii="Times New Roman" w:hAnsi="Times New Roman"/>
                <w:color w:val="000000"/>
                <w:sz w:val="24"/>
                <w:szCs w:val="24"/>
                <w:vertAlign w:val="superscript"/>
              </w:rPr>
              <w:t>2</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від 140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EN 12127:2009</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Кількість ниток на одиницю довжини по основі,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нит./см</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300/10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EN</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1049-2:2004</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lastRenderedPageBreak/>
              <w:t>Кількість ниток на одиницю довжини по утку,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нит./см</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200/10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EN</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1049-2:2004</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Розривальне зусилля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основою</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утоком</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w:t>
            </w:r>
          </w:p>
        </w:tc>
        <w:tc>
          <w:tcPr>
            <w:tcW w:w="2241"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800</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500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EN ISO 13934-1:2018 </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Роздираюче навантаження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основою</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утоком</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w:t>
            </w:r>
          </w:p>
        </w:tc>
        <w:tc>
          <w:tcPr>
            <w:tcW w:w="2241"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30</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25</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13937-2:2006</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Стійкість до стирання</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цикли</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не менше 65000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12947-2:2005</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Зміна лінійних розмірів після мокрого оброблення, не більше:</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основою</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 утоком</w:t>
            </w:r>
          </w:p>
        </w:tc>
        <w:tc>
          <w:tcPr>
            <w:tcW w:w="127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bCs/>
                <w:color w:val="000000"/>
                <w:sz w:val="24"/>
                <w:szCs w:val="24"/>
              </w:rPr>
              <w:t>%</w:t>
            </w:r>
          </w:p>
        </w:tc>
        <w:tc>
          <w:tcPr>
            <w:tcW w:w="2241" w:type="dxa"/>
            <w:tcBorders>
              <w:top w:val="single" w:sz="4" w:space="0" w:color="000000"/>
              <w:left w:val="single" w:sz="4" w:space="0" w:color="000000"/>
              <w:bottom w:val="single" w:sz="4" w:space="0" w:color="000000"/>
            </w:tcBorders>
            <w:shd w:val="clear" w:color="auto" w:fill="auto"/>
            <w:vAlign w:val="bottom"/>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1,5</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1,0</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bottom"/>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5077-2001</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6330-2001</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Стійкість пофарбування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до прання при 40 ˚С</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(зміна початкового пофарбування/зафарбування білого бавовняного матеріалу),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snapToGrid w:val="0"/>
              <w:jc w:val="both"/>
              <w:rPr>
                <w:rFonts w:ascii="Times New Roman" w:hAnsi="Times New Roman"/>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бали</w:t>
            </w:r>
          </w:p>
        </w:tc>
        <w:tc>
          <w:tcPr>
            <w:tcW w:w="2241"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bCs/>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4/4</w:t>
            </w:r>
          </w:p>
          <w:p w:rsidR="003617FA" w:rsidRPr="003617FA" w:rsidRDefault="003617FA" w:rsidP="003617FA">
            <w:pPr>
              <w:tabs>
                <w:tab w:val="left" w:pos="8439"/>
              </w:tabs>
              <w:jc w:val="both"/>
              <w:rPr>
                <w:rFonts w:ascii="Times New Roman" w:hAnsi="Times New Roman"/>
                <w:color w:val="000000"/>
                <w:sz w:val="24"/>
                <w:szCs w:val="24"/>
              </w:rPr>
            </w:pPr>
          </w:p>
        </w:tc>
        <w:tc>
          <w:tcPr>
            <w:tcW w:w="3670"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tabs>
                <w:tab w:val="left" w:pos="8439"/>
              </w:tabs>
              <w:snapToGrid w:val="0"/>
              <w:jc w:val="both"/>
              <w:rPr>
                <w:rFonts w:ascii="Times New Roman" w:hAnsi="Times New Roman"/>
                <w:color w:val="000000"/>
                <w:sz w:val="24"/>
                <w:szCs w:val="24"/>
              </w:rPr>
            </w:pPr>
          </w:p>
          <w:p w:rsidR="003617FA" w:rsidRPr="003617FA" w:rsidRDefault="003617FA" w:rsidP="003617FA">
            <w:pPr>
              <w:tabs>
                <w:tab w:val="left" w:pos="8439"/>
              </w:tabs>
              <w:jc w:val="both"/>
              <w:rPr>
                <w:rFonts w:ascii="Times New Roman" w:hAnsi="Times New Roman"/>
                <w:color w:val="000000"/>
                <w:sz w:val="24"/>
                <w:szCs w:val="24"/>
              </w:rPr>
            </w:pPr>
          </w:p>
          <w:p w:rsidR="003617FA" w:rsidRPr="003617FA" w:rsidRDefault="003617FA" w:rsidP="003617FA">
            <w:pPr>
              <w:tabs>
                <w:tab w:val="left" w:pos="8439"/>
              </w:tabs>
              <w:jc w:val="both"/>
              <w:rPr>
                <w:rFonts w:ascii="Times New Roman" w:hAnsi="Times New Roman"/>
                <w:color w:val="000000"/>
                <w:sz w:val="24"/>
                <w:szCs w:val="24"/>
              </w:rPr>
            </w:pP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105-С06:2009</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Стійкість пофарбування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до сухого тертя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(зафарбування білого бавовняного матеріалу) ,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бали</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4</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105-Х12:2009</w:t>
            </w:r>
          </w:p>
        </w:tc>
      </w:tr>
      <w:tr w:rsidR="003617FA" w:rsidRPr="003617FA" w:rsidTr="005C6A92">
        <w:trPr>
          <w:trHeight w:val="221"/>
        </w:trPr>
        <w:tc>
          <w:tcPr>
            <w:tcW w:w="2694"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Стійкість пофарбування</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 xml:space="preserve">до мокрого тертя (зафарбування білого </w:t>
            </w:r>
            <w:r w:rsidRPr="003617FA">
              <w:rPr>
                <w:rFonts w:ascii="Times New Roman" w:hAnsi="Times New Roman"/>
                <w:color w:val="000000"/>
                <w:sz w:val="24"/>
                <w:szCs w:val="24"/>
              </w:rPr>
              <w:lastRenderedPageBreak/>
              <w:t>бавовняного матеріалу) , не менше</w:t>
            </w:r>
          </w:p>
        </w:tc>
        <w:tc>
          <w:tcPr>
            <w:tcW w:w="1275"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lastRenderedPageBreak/>
              <w:t>бали</w:t>
            </w:r>
          </w:p>
        </w:tc>
        <w:tc>
          <w:tcPr>
            <w:tcW w:w="2241" w:type="dxa"/>
            <w:tcBorders>
              <w:top w:val="single" w:sz="4" w:space="0" w:color="000000"/>
              <w:left w:val="single" w:sz="4" w:space="0" w:color="000000"/>
              <w:bottom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4</w:t>
            </w:r>
          </w:p>
        </w:tc>
        <w:tc>
          <w:tcPr>
            <w:tcW w:w="3670" w:type="dxa"/>
            <w:tcBorders>
              <w:top w:val="single" w:sz="4" w:space="0" w:color="000000"/>
              <w:left w:val="single" w:sz="4" w:space="0" w:color="000000"/>
              <w:bottom w:val="single" w:sz="4" w:space="0" w:color="000000"/>
              <w:right w:val="single" w:sz="4" w:space="0" w:color="000000"/>
            </w:tcBorders>
            <w:shd w:val="clear" w:color="auto" w:fill="auto"/>
            <w:vAlign w:val="center"/>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0"/>
                <w:sz w:val="24"/>
                <w:szCs w:val="24"/>
              </w:rPr>
              <w:t>ДСТУ ISO 105-Х12:2009</w:t>
            </w:r>
          </w:p>
        </w:tc>
      </w:tr>
    </w:tbl>
    <w:p w:rsidR="003617FA" w:rsidRPr="003617FA" w:rsidRDefault="003617FA" w:rsidP="003617FA">
      <w:pPr>
        <w:pStyle w:val="aff1"/>
        <w:spacing w:after="0" w:line="240" w:lineRule="auto"/>
        <w:ind w:right="-2" w:firstLine="901"/>
        <w:jc w:val="both"/>
        <w:rPr>
          <w:rFonts w:cs="Times New Roman"/>
          <w:b/>
          <w:lang w:val="uk-UA"/>
        </w:rPr>
      </w:pPr>
    </w:p>
    <w:p w:rsidR="003617FA" w:rsidRPr="003617FA" w:rsidRDefault="003617FA" w:rsidP="003617FA">
      <w:pPr>
        <w:pStyle w:val="aff1"/>
        <w:spacing w:after="0" w:line="240" w:lineRule="auto"/>
        <w:ind w:right="-2" w:firstLine="706"/>
        <w:jc w:val="both"/>
        <w:rPr>
          <w:rFonts w:eastAsia="Calibri" w:cs="Times New Roman"/>
          <w:b/>
          <w:highlight w:val="darkGreen"/>
          <w:lang w:val="uk-UA"/>
        </w:rPr>
      </w:pPr>
    </w:p>
    <w:p w:rsidR="003617FA" w:rsidRPr="003617FA" w:rsidRDefault="003617FA" w:rsidP="00B27F77">
      <w:pPr>
        <w:ind w:left="-181" w:right="-2" w:firstLine="901"/>
        <w:jc w:val="center"/>
        <w:rPr>
          <w:rFonts w:ascii="Times New Roman" w:hAnsi="Times New Roman"/>
          <w:sz w:val="24"/>
          <w:szCs w:val="24"/>
        </w:rPr>
      </w:pPr>
      <w:r w:rsidRPr="003617FA">
        <w:rPr>
          <w:rFonts w:ascii="Times New Roman" w:hAnsi="Times New Roman"/>
          <w:b/>
          <w:sz w:val="24"/>
          <w:szCs w:val="24"/>
          <w:highlight w:val="white"/>
        </w:rPr>
        <w:t>1.3.2 Підкладкова тканина (куртка верхня);</w:t>
      </w:r>
    </w:p>
    <w:p w:rsidR="003617FA" w:rsidRPr="003617FA" w:rsidRDefault="003617FA" w:rsidP="003617FA">
      <w:pPr>
        <w:ind w:left="-181" w:right="-2" w:firstLine="901"/>
        <w:jc w:val="both"/>
        <w:rPr>
          <w:rFonts w:ascii="Times New Roman" w:hAnsi="Times New Roman"/>
          <w:sz w:val="24"/>
          <w:szCs w:val="24"/>
        </w:rPr>
      </w:pPr>
      <w:r w:rsidRPr="003617FA">
        <w:rPr>
          <w:rFonts w:ascii="Times New Roman" w:hAnsi="Times New Roman"/>
          <w:sz w:val="24"/>
          <w:szCs w:val="24"/>
          <w:highlight w:val="white"/>
        </w:rPr>
        <w:t>Тканина підкладкова гладкофарбована в тон тканини верху (склад: поліестр або поліефір – 100 %; поверхнева щільність – не менше 40г/м²), кольору, який гармонує з кольором основної тканини (куртка верхня) або чорного кольору.</w:t>
      </w:r>
    </w:p>
    <w:p w:rsidR="003617FA" w:rsidRPr="003617FA" w:rsidRDefault="003617FA" w:rsidP="00B27F77">
      <w:pPr>
        <w:ind w:right="-2" w:firstLine="709"/>
        <w:jc w:val="center"/>
        <w:rPr>
          <w:rFonts w:ascii="Times New Roman" w:hAnsi="Times New Roman"/>
          <w:sz w:val="24"/>
          <w:szCs w:val="24"/>
        </w:rPr>
      </w:pPr>
      <w:r w:rsidRPr="003617FA">
        <w:rPr>
          <w:rFonts w:ascii="Times New Roman" w:hAnsi="Times New Roman"/>
          <w:b/>
          <w:sz w:val="24"/>
          <w:szCs w:val="24"/>
          <w:highlight w:val="white"/>
        </w:rPr>
        <w:t>1.3.3 Трикотажне полотно типу «фліс» (куртка верхня) підкладки капюшона, верхніх та нижніх підтайних кишень</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highlight w:val="white"/>
        </w:rPr>
        <w:t>Гладкофарбоване трикотажне начісне полотно типу “фліс” темно-синього кольору у тон основної тканини або чорного кольору(склад: поліефір –100 %; поверхнева щільність не менше 150 г/м²).</w:t>
      </w:r>
    </w:p>
    <w:p w:rsidR="003617FA" w:rsidRPr="003617FA" w:rsidRDefault="003617FA" w:rsidP="00B27F77">
      <w:pPr>
        <w:ind w:left="-181" w:right="-2" w:firstLine="901"/>
        <w:jc w:val="center"/>
        <w:rPr>
          <w:rFonts w:ascii="Times New Roman" w:hAnsi="Times New Roman"/>
          <w:sz w:val="24"/>
          <w:szCs w:val="24"/>
        </w:rPr>
      </w:pPr>
      <w:r w:rsidRPr="003617FA">
        <w:rPr>
          <w:rFonts w:ascii="Times New Roman" w:hAnsi="Times New Roman"/>
          <w:b/>
          <w:sz w:val="24"/>
          <w:szCs w:val="24"/>
          <w:highlight w:val="white"/>
        </w:rPr>
        <w:t>1.3.4 Основна тканина (куртка нижня)</w:t>
      </w:r>
    </w:p>
    <w:p w:rsidR="003617FA" w:rsidRPr="003617FA" w:rsidRDefault="003617FA" w:rsidP="003617FA">
      <w:pPr>
        <w:ind w:left="-181" w:right="-2" w:firstLine="901"/>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r w:rsidRPr="003617FA">
        <w:rPr>
          <w:rFonts w:ascii="Times New Roman" w:hAnsi="Times New Roman"/>
          <w:sz w:val="24"/>
          <w:szCs w:val="24"/>
          <w:highlight w:val="white"/>
        </w:rPr>
        <w:t xml:space="preserve">1. Гладкопофарбоване трикотажне ворсове начісне полотно типу «фліс» темно-синього кольору. Лицьова поверхня матеріалу – начісна з антипілінгом. </w:t>
      </w:r>
    </w:p>
    <w:p w:rsidR="003617FA" w:rsidRPr="003617FA" w:rsidRDefault="003617FA" w:rsidP="003617FA">
      <w:pPr>
        <w:pStyle w:val="aff1"/>
        <w:spacing w:after="0" w:line="240" w:lineRule="auto"/>
        <w:ind w:right="-2"/>
        <w:jc w:val="both"/>
        <w:rPr>
          <w:rFonts w:cs="Times New Roman"/>
        </w:rPr>
      </w:pPr>
      <w:r w:rsidRPr="003617FA">
        <w:rPr>
          <w:rFonts w:cs="Times New Roman"/>
          <w:lang w:val="ru-RU"/>
        </w:rPr>
        <w:lastRenderedPageBreak/>
        <w:t>Таблиця 5</w:t>
      </w:r>
    </w:p>
    <w:tbl>
      <w:tblPr>
        <w:tblW w:w="0" w:type="auto"/>
        <w:tblInd w:w="55" w:type="dxa"/>
        <w:tblLayout w:type="fixed"/>
        <w:tblCellMar>
          <w:top w:w="55" w:type="dxa"/>
          <w:left w:w="55" w:type="dxa"/>
          <w:bottom w:w="55" w:type="dxa"/>
          <w:right w:w="55" w:type="dxa"/>
        </w:tblCellMar>
        <w:tblLook w:val="0000" w:firstRow="0" w:lastRow="0" w:firstColumn="0" w:lastColumn="0" w:noHBand="0" w:noVBand="0"/>
      </w:tblPr>
      <w:tblGrid>
        <w:gridCol w:w="3330"/>
        <w:gridCol w:w="1350"/>
        <w:gridCol w:w="2655"/>
        <w:gridCol w:w="2815"/>
      </w:tblGrid>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Найменування показника</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Одиниця виміру</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Значення показника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ind w:right="540"/>
              <w:jc w:val="both"/>
              <w:rPr>
                <w:rFonts w:ascii="Times New Roman" w:hAnsi="Times New Roman" w:cs="Times New Roman"/>
              </w:rPr>
            </w:pPr>
            <w:r w:rsidRPr="003617FA">
              <w:rPr>
                <w:rFonts w:ascii="Times New Roman" w:eastAsia="Courier New" w:hAnsi="Times New Roman" w:cs="Times New Roman"/>
              </w:rPr>
              <w:t>Нормативна документація</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 xml:space="preserve">Склад сировини: </w:t>
            </w:r>
            <w:r w:rsidRPr="003617FA">
              <w:rPr>
                <w:rFonts w:ascii="Times New Roman" w:eastAsia="Courier New" w:hAnsi="Times New Roman" w:cs="Times New Roman"/>
                <w:color w:val="000000"/>
                <w:highlight w:val="white"/>
              </w:rPr>
              <w:t>полїестер</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100</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4057-2001</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Поверхнева густина</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г/м</w:t>
            </w:r>
            <w:r w:rsidRPr="003617FA">
              <w:rPr>
                <w:rFonts w:ascii="Times New Roman" w:eastAsia="Courier New" w:hAnsi="Times New Roman" w:cs="Times New Roman"/>
                <w:vertAlign w:val="superscript"/>
              </w:rPr>
              <w:t>2</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250±20</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EN 12127:2009</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Поверхні матеріалу: лицьова/зворотня</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snapToGrid w:val="0"/>
              <w:jc w:val="both"/>
              <w:rPr>
                <w:rFonts w:ascii="Times New Roman" w:hAnsi="Times New Roman" w:cs="Times New Roman"/>
              </w:rPr>
            </w:pP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начісна/ начісна</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2319-93</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eastAsia="Courier New" w:hAnsi="Times New Roman" w:cs="Times New Roman"/>
                <w:lang w:val="ru-RU"/>
              </w:rPr>
              <w:t>Зміна лінійних розмірів по довжині (за петельними стовпчиками) та по ширині (за петельними рядками) після 3 циклів прання та сушіння (пральна машина тип А, процедура прання 6М</w:t>
            </w:r>
            <w:r w:rsidRPr="003617FA">
              <w:rPr>
                <w:rFonts w:ascii="Times New Roman" w:eastAsia="Courier New" w:hAnsi="Times New Roman" w:cs="Times New Roman"/>
                <w:vertAlign w:val="superscript"/>
              </w:rPr>
              <w:t>h</w:t>
            </w:r>
            <w:r w:rsidRPr="003617FA">
              <w:rPr>
                <w:rFonts w:ascii="Times New Roman" w:eastAsia="Courier New" w:hAnsi="Times New Roman" w:cs="Times New Roman"/>
                <w:lang w:val="ru-RU"/>
              </w:rPr>
              <w:t xml:space="preserve"> при 40 </w:t>
            </w:r>
            <w:r w:rsidRPr="003617FA">
              <w:rPr>
                <w:rFonts w:ascii="Times New Roman" w:eastAsia="Courier New" w:hAnsi="Times New Roman" w:cs="Times New Roman"/>
                <w:vertAlign w:val="superscript"/>
                <w:lang w:val="ru-RU"/>
              </w:rPr>
              <w:t>о</w:t>
            </w:r>
            <w:r w:rsidRPr="003617FA">
              <w:rPr>
                <w:rFonts w:ascii="Times New Roman" w:eastAsia="Courier New" w:hAnsi="Times New Roman" w:cs="Times New Roman"/>
                <w:lang w:val="ru-RU"/>
              </w:rPr>
              <w:t xml:space="preserve">С, режим сушіння </w:t>
            </w:r>
            <w:r w:rsidRPr="003617FA">
              <w:rPr>
                <w:rFonts w:ascii="Times New Roman" w:eastAsia="Courier New" w:hAnsi="Times New Roman" w:cs="Times New Roman"/>
              </w:rPr>
              <w:t>F</w:t>
            </w:r>
            <w:r w:rsidRPr="003617FA">
              <w:rPr>
                <w:rFonts w:ascii="Times New Roman" w:eastAsia="Courier New" w:hAnsi="Times New Roman" w:cs="Times New Roman"/>
                <w:lang w:val="ru-RU"/>
              </w:rPr>
              <w:t>), не більше</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±5</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ISO 5077-2001</w:t>
            </w:r>
          </w:p>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ISO 6330-2001</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Повітропроникність, не менше</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дм</w:t>
            </w:r>
            <w:r w:rsidRPr="003617FA">
              <w:rPr>
                <w:rFonts w:ascii="Times New Roman" w:eastAsia="Courier New" w:hAnsi="Times New Roman" w:cs="Times New Roman"/>
                <w:vertAlign w:val="superscript"/>
              </w:rPr>
              <w:t>3</w:t>
            </w:r>
            <w:r w:rsidRPr="003617FA">
              <w:rPr>
                <w:rFonts w:ascii="Times New Roman" w:eastAsia="Courier New" w:hAnsi="Times New Roman" w:cs="Times New Roman"/>
              </w:rPr>
              <w:t>/(м</w:t>
            </w:r>
            <w:r w:rsidRPr="003617FA">
              <w:rPr>
                <w:rFonts w:ascii="Times New Roman" w:eastAsia="Courier New" w:hAnsi="Times New Roman" w:cs="Times New Roman"/>
                <w:vertAlign w:val="superscript"/>
              </w:rPr>
              <w:t>2</w:t>
            </w:r>
            <w:r w:rsidRPr="003617FA">
              <w:rPr>
                <w:rFonts w:ascii="Times New Roman" w:eastAsia="Courier New" w:hAnsi="Times New Roman" w:cs="Times New Roman"/>
              </w:rPr>
              <w:t>с)</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450</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color w:val="000000"/>
              </w:rPr>
              <w:t>ДСТУ ISO 9237:2003</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eastAsia="Courier New" w:hAnsi="Times New Roman" w:cs="Times New Roman"/>
                <w:lang w:val="ru-RU"/>
              </w:rPr>
              <w:t>Схильність до пілінгованості (2000 циклів), не менше</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бал</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3</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ISO 12945-2:2005</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Товщина полотна, не менше</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мм</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3,8</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ISO 5084:2004</w:t>
            </w:r>
          </w:p>
        </w:tc>
      </w:tr>
      <w:tr w:rsidR="003617FA" w:rsidRPr="003617FA" w:rsidTr="005C6A92">
        <w:tc>
          <w:tcPr>
            <w:tcW w:w="10150" w:type="dxa"/>
            <w:gridSpan w:val="4"/>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1"/>
              <w:ind w:right="-2"/>
              <w:jc w:val="both"/>
              <w:rPr>
                <w:rFonts w:cs="Times New Roman"/>
                <w:lang w:val="ru-RU"/>
              </w:rPr>
            </w:pPr>
            <w:r w:rsidRPr="003617FA">
              <w:rPr>
                <w:rFonts w:eastAsia="Courier New" w:cs="Times New Roman"/>
                <w:b/>
                <w:highlight w:val="white"/>
                <w:lang w:val="ru-RU"/>
              </w:rPr>
              <w:t>Ступінь тривкості пофарбування до фізико-хімічних впливів:</w:t>
            </w:r>
          </w:p>
        </w:tc>
      </w:tr>
      <w:tr w:rsidR="003617FA" w:rsidRPr="003617FA" w:rsidTr="005C6A92">
        <w:tc>
          <w:tcPr>
            <w:tcW w:w="3330" w:type="dxa"/>
            <w:tcBorders>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eastAsia="Courier New" w:hAnsi="Times New Roman" w:cs="Times New Roman"/>
                <w:highlight w:val="white"/>
                <w:lang w:val="ru-RU"/>
              </w:rPr>
              <w:t xml:space="preserve">прання (при 40 </w:t>
            </w:r>
            <w:r w:rsidRPr="003617FA">
              <w:rPr>
                <w:rFonts w:ascii="Times New Roman" w:eastAsia="Courier New" w:hAnsi="Times New Roman" w:cs="Times New Roman"/>
                <w:highlight w:val="white"/>
                <w:vertAlign w:val="superscript"/>
                <w:lang w:val="ru-RU"/>
              </w:rPr>
              <w:t>о</w:t>
            </w:r>
            <w:r w:rsidRPr="003617FA">
              <w:rPr>
                <w:rFonts w:ascii="Times New Roman" w:eastAsia="Courier New" w:hAnsi="Times New Roman" w:cs="Times New Roman"/>
                <w:highlight w:val="white"/>
                <w:lang w:val="ru-RU"/>
              </w:rPr>
              <w:t>С) (зміна початкового пофарбування/забарвлення білого бавовняного матеріалу) не менше</w:t>
            </w:r>
          </w:p>
        </w:tc>
        <w:tc>
          <w:tcPr>
            <w:tcW w:w="1350" w:type="dxa"/>
            <w:tcBorders>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highlight w:val="white"/>
              </w:rPr>
              <w:t>бал</w:t>
            </w:r>
          </w:p>
        </w:tc>
        <w:tc>
          <w:tcPr>
            <w:tcW w:w="2655" w:type="dxa"/>
            <w:tcBorders>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highlight w:val="white"/>
              </w:rPr>
              <w:t>4/4</w:t>
            </w:r>
          </w:p>
        </w:tc>
        <w:tc>
          <w:tcPr>
            <w:tcW w:w="2815" w:type="dxa"/>
            <w:tcBorders>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highlight w:val="white"/>
              </w:rPr>
              <w:t>ДСТУ ISO 105-С06</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w:t>
            </w:r>
            <w:r w:rsidRPr="003617FA">
              <w:rPr>
                <w:rFonts w:ascii="Times New Roman" w:eastAsia="Courier New" w:hAnsi="Times New Roman" w:cs="Times New Roman"/>
                <w:lang w:val="ru-RU"/>
              </w:rPr>
              <w:t>поту”, (зміна початкового пофарбування/ забарвлення білого бавовняного матеріалу) не менше</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бал</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4</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ISO 105-Е04</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eastAsia="Courier New" w:hAnsi="Times New Roman" w:cs="Times New Roman"/>
                <w:lang w:val="ru-RU"/>
              </w:rPr>
              <w:t>сухого тертя (забарвлення білого бавовняного матеріалу), не менше</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бал</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4</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ISO 105-Х12</w:t>
            </w:r>
          </w:p>
        </w:tc>
      </w:tr>
      <w:tr w:rsidR="003617FA" w:rsidRPr="003617FA" w:rsidTr="005C6A92">
        <w:tc>
          <w:tcPr>
            <w:tcW w:w="333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eastAsia="Courier New" w:hAnsi="Times New Roman" w:cs="Times New Roman"/>
                <w:lang w:val="ru-RU"/>
              </w:rPr>
              <w:t>мокре тертя (забарвлення білого бавовняного матеріалу), не менше</w:t>
            </w:r>
          </w:p>
        </w:tc>
        <w:tc>
          <w:tcPr>
            <w:tcW w:w="1350"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бал</w:t>
            </w:r>
          </w:p>
        </w:tc>
        <w:tc>
          <w:tcPr>
            <w:tcW w:w="2655" w:type="dxa"/>
            <w:tcBorders>
              <w:top w:val="single" w:sz="4" w:space="0" w:color="000000"/>
              <w:left w:val="single" w:sz="4" w:space="0" w:color="000000"/>
              <w:bottom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3</w:t>
            </w:r>
          </w:p>
        </w:tc>
        <w:tc>
          <w:tcPr>
            <w:tcW w:w="2815" w:type="dxa"/>
            <w:tcBorders>
              <w:top w:val="single" w:sz="4" w:space="0" w:color="000000"/>
              <w:left w:val="single" w:sz="4" w:space="0" w:color="000000"/>
              <w:bottom w:val="single" w:sz="4" w:space="0" w:color="000000"/>
              <w:right w:val="single" w:sz="4" w:space="0" w:color="000000"/>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eastAsia="Courier New" w:hAnsi="Times New Roman" w:cs="Times New Roman"/>
              </w:rPr>
              <w:t>ДСТУ ISO 105-Х12</w:t>
            </w:r>
          </w:p>
        </w:tc>
      </w:tr>
    </w:tbl>
    <w:p w:rsidR="003617FA" w:rsidRPr="003617FA" w:rsidRDefault="003617FA" w:rsidP="003617FA">
      <w:pPr>
        <w:pStyle w:val="aff1"/>
        <w:spacing w:after="0" w:line="240" w:lineRule="auto"/>
        <w:ind w:right="-2"/>
        <w:jc w:val="both"/>
        <w:rPr>
          <w:rFonts w:cs="Times New Roman"/>
          <w:b/>
          <w:lang w:val="uk-UA"/>
        </w:rPr>
      </w:pPr>
    </w:p>
    <w:p w:rsidR="003617FA" w:rsidRPr="003617FA" w:rsidRDefault="003617FA" w:rsidP="00B27F77">
      <w:pPr>
        <w:pStyle w:val="aff1"/>
        <w:spacing w:after="0" w:line="240" w:lineRule="auto"/>
        <w:ind w:right="-2" w:firstLine="706"/>
        <w:jc w:val="center"/>
        <w:rPr>
          <w:rFonts w:cs="Times New Roman"/>
          <w:lang w:val="ru-RU"/>
        </w:rPr>
      </w:pPr>
      <w:r w:rsidRPr="003617FA">
        <w:rPr>
          <w:rFonts w:cs="Times New Roman"/>
          <w:b/>
          <w:lang w:val="uk-UA"/>
        </w:rPr>
        <w:t>1.3.5 Тканина для накладок (куртка нижня)</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eastAsia="en-US"/>
        </w:rPr>
        <w:t xml:space="preserve">Тканина </w:t>
      </w:r>
      <w:r w:rsidRPr="003617FA">
        <w:rPr>
          <w:rFonts w:cs="Times New Roman"/>
          <w:lang w:val="uk-UA"/>
        </w:rPr>
        <w:t xml:space="preserve">поліамідна </w:t>
      </w:r>
      <w:r w:rsidRPr="003617FA">
        <w:rPr>
          <w:rFonts w:cs="Times New Roman"/>
          <w:lang w:val="uk-UA" w:eastAsia="en-US"/>
        </w:rPr>
        <w:t xml:space="preserve">гладкофарбована </w:t>
      </w:r>
      <w:r w:rsidRPr="003617FA">
        <w:rPr>
          <w:rFonts w:cs="Times New Roman"/>
          <w:lang w:val="uk-UA"/>
        </w:rPr>
        <w:t>темно-синього</w:t>
      </w:r>
      <w:r w:rsidRPr="003617FA">
        <w:rPr>
          <w:rFonts w:cs="Times New Roman"/>
          <w:lang w:val="uk-UA" w:eastAsia="en-US"/>
        </w:rPr>
        <w:t xml:space="preserve"> кольору, яка гармонує з кольором </w:t>
      </w:r>
      <w:r w:rsidRPr="003617FA">
        <w:rPr>
          <w:rFonts w:cs="Times New Roman"/>
          <w:lang w:val="uk-UA"/>
        </w:rPr>
        <w:lastRenderedPageBreak/>
        <w:t>основного матеріалу (куртка нижня)</w:t>
      </w:r>
    </w:p>
    <w:p w:rsidR="003617FA" w:rsidRPr="003617FA" w:rsidRDefault="003617FA" w:rsidP="003617FA">
      <w:pPr>
        <w:pStyle w:val="aff1"/>
        <w:spacing w:after="0" w:line="240" w:lineRule="auto"/>
        <w:ind w:right="-2"/>
        <w:jc w:val="both"/>
        <w:rPr>
          <w:rFonts w:cs="Times New Roman"/>
        </w:rPr>
      </w:pPr>
      <w:r w:rsidRPr="003617FA">
        <w:rPr>
          <w:rFonts w:cs="Times New Roman"/>
          <w:lang w:val="uk-UA"/>
        </w:rPr>
        <w:t>Таблиця 6</w:t>
      </w:r>
    </w:p>
    <w:tbl>
      <w:tblPr>
        <w:tblW w:w="0" w:type="auto"/>
        <w:tblInd w:w="45" w:type="dxa"/>
        <w:tblLayout w:type="fixed"/>
        <w:tblCellMar>
          <w:top w:w="55" w:type="dxa"/>
          <w:left w:w="45" w:type="dxa"/>
          <w:bottom w:w="55" w:type="dxa"/>
          <w:right w:w="55" w:type="dxa"/>
        </w:tblCellMar>
        <w:tblLook w:val="0000" w:firstRow="0" w:lastRow="0" w:firstColumn="0" w:lastColumn="0" w:noHBand="0" w:noVBand="0"/>
      </w:tblPr>
      <w:tblGrid>
        <w:gridCol w:w="704"/>
        <w:gridCol w:w="4394"/>
        <w:gridCol w:w="993"/>
        <w:gridCol w:w="1275"/>
        <w:gridCol w:w="2374"/>
      </w:tblGrid>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№з/п</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Найменування показника</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Одиниця виміру</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Значення показника</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Нормативна документація</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Сировинний склад тканини:</w:t>
            </w:r>
          </w:p>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 xml:space="preserve">поліамід </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100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4057-2001</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2</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Поверхнева густина</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г/м</w:t>
            </w:r>
            <w:r w:rsidRPr="003617FA">
              <w:rPr>
                <w:rFonts w:ascii="Times New Roman" w:hAnsi="Times New Roman" w:cs="Times New Roman"/>
                <w:vertAlign w:val="superscript"/>
                <w:lang w:val="uk-UA"/>
              </w:rPr>
              <w:t>2</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120-170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EN 12127:2009</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3</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Розривне навантаження (по основі),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Н</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1000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color w:val="000000"/>
                <w:lang w:val="uk-UA"/>
              </w:rPr>
              <w:t>ДСТУ EN ISO 13934-1:2018 </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Розривне навантаження (по утоку),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Н</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700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color w:val="000000"/>
                <w:lang w:val="uk-UA"/>
              </w:rPr>
              <w:t>ДСТУ EN ISO 13934-1:2018 </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5</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Роздиральне навантаження (по основі),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Н</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60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13937-2:2006</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6</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Роздиральне навантаження (по утоку),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Н</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50</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13937-2:2006</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7</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Зміна лінійних розмірів по довжині (за петельними стовпчиками) та по ширині (за петельними рядками) після 3 циклів прання та сушіння (пральна машина тип А, процедура прання 6М</w:t>
            </w:r>
            <w:r w:rsidRPr="003617FA">
              <w:rPr>
                <w:rFonts w:ascii="Times New Roman" w:hAnsi="Times New Roman" w:cs="Times New Roman"/>
                <w:vertAlign w:val="superscript"/>
                <w:lang w:val="uk-UA"/>
              </w:rPr>
              <w:t>h</w:t>
            </w:r>
            <w:r w:rsidRPr="003617FA">
              <w:rPr>
                <w:rFonts w:ascii="Times New Roman" w:hAnsi="Times New Roman" w:cs="Times New Roman"/>
                <w:lang w:val="uk-UA"/>
              </w:rPr>
              <w:t>, режим сушіння F), не більше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±5</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5077-2001</w:t>
            </w:r>
          </w:p>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6330-2001</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8</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Схильність до пілінгованості (2000 циклів),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12945:2005</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9</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 xml:space="preserve">Стійкість фарбування до прання (при температурі 40 </w:t>
            </w:r>
            <w:r w:rsidRPr="003617FA">
              <w:rPr>
                <w:rFonts w:ascii="Times New Roman" w:hAnsi="Times New Roman" w:cs="Times New Roman"/>
                <w:vertAlign w:val="superscript"/>
                <w:lang w:val="uk-UA"/>
              </w:rPr>
              <w:t>о</w:t>
            </w:r>
            <w:r w:rsidRPr="003617FA">
              <w:rPr>
                <w:rFonts w:ascii="Times New Roman" w:hAnsi="Times New Roman" w:cs="Times New Roman"/>
                <w:lang w:val="uk-UA"/>
              </w:rPr>
              <w:t>С)</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105-С06</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10</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Стійкість фарбування до хімічної чистки,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105-D01</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11</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Стійкість фарбування до тертя,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105-Х12</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12</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Відмінність кольору, не більше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2</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105-J03</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13</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Стійкість тканини до зволоження,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4920:2005</w:t>
            </w:r>
          </w:p>
        </w:tc>
      </w:tr>
      <w:tr w:rsidR="003617FA" w:rsidRPr="003617FA" w:rsidTr="005C6A92">
        <w:tc>
          <w:tcPr>
            <w:tcW w:w="70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14</w:t>
            </w:r>
          </w:p>
        </w:tc>
        <w:tc>
          <w:tcPr>
            <w:tcW w:w="4394"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lang w:val="ru-RU"/>
              </w:rPr>
            </w:pPr>
            <w:r w:rsidRPr="003617FA">
              <w:rPr>
                <w:rFonts w:ascii="Times New Roman" w:hAnsi="Times New Roman" w:cs="Times New Roman"/>
                <w:lang w:val="uk-UA"/>
              </w:rPr>
              <w:t>Стійкість до дії масел, не менше</w:t>
            </w:r>
          </w:p>
        </w:tc>
        <w:tc>
          <w:tcPr>
            <w:tcW w:w="993"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бал</w:t>
            </w:r>
          </w:p>
        </w:tc>
        <w:tc>
          <w:tcPr>
            <w:tcW w:w="1275"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4</w:t>
            </w:r>
          </w:p>
        </w:tc>
        <w:tc>
          <w:tcPr>
            <w:tcW w:w="2374"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aff6"/>
              <w:spacing w:line="240" w:lineRule="auto"/>
              <w:jc w:val="both"/>
              <w:rPr>
                <w:rFonts w:ascii="Times New Roman" w:hAnsi="Times New Roman" w:cs="Times New Roman"/>
              </w:rPr>
            </w:pPr>
            <w:r w:rsidRPr="003617FA">
              <w:rPr>
                <w:rFonts w:ascii="Times New Roman" w:hAnsi="Times New Roman" w:cs="Times New Roman"/>
                <w:lang w:val="uk-UA"/>
              </w:rPr>
              <w:t>ДСТУ ISO 14419:2005</w:t>
            </w:r>
          </w:p>
        </w:tc>
      </w:tr>
    </w:tbl>
    <w:p w:rsidR="003617FA" w:rsidRPr="003617FA" w:rsidRDefault="003617FA" w:rsidP="003617FA">
      <w:pPr>
        <w:pStyle w:val="aff1"/>
        <w:spacing w:after="0" w:line="240" w:lineRule="auto"/>
        <w:ind w:right="-2" w:firstLine="901"/>
        <w:jc w:val="both"/>
        <w:rPr>
          <w:rFonts w:cs="Times New Roman"/>
          <w:b/>
          <w:lang w:val="uk-UA"/>
        </w:rPr>
      </w:pPr>
    </w:p>
    <w:p w:rsidR="003617FA" w:rsidRPr="003617FA" w:rsidRDefault="003617FA" w:rsidP="003617FA">
      <w:pPr>
        <w:pStyle w:val="aff1"/>
        <w:spacing w:after="0" w:line="240" w:lineRule="auto"/>
        <w:ind w:left="709" w:right="-2" w:firstLine="11"/>
        <w:jc w:val="both"/>
        <w:rPr>
          <w:rFonts w:cs="Times New Roman"/>
          <w:lang w:val="ru-RU"/>
        </w:rPr>
      </w:pPr>
      <w:r w:rsidRPr="003617FA">
        <w:rPr>
          <w:rFonts w:cs="Times New Roman"/>
          <w:b/>
          <w:lang w:val="uk-UA"/>
        </w:rPr>
        <w:t>1.3.6 Підкладкова тканина (куртка нижня) бокових та внутрішніх кишень</w:t>
      </w:r>
    </w:p>
    <w:p w:rsidR="003617FA" w:rsidRPr="003617FA" w:rsidRDefault="003617FA" w:rsidP="003617FA">
      <w:pPr>
        <w:pStyle w:val="aff1"/>
        <w:spacing w:after="0" w:line="240" w:lineRule="auto"/>
        <w:ind w:right="-2" w:firstLine="709"/>
        <w:jc w:val="both"/>
        <w:rPr>
          <w:rFonts w:cs="Times New Roman"/>
          <w:lang w:val="ru-RU"/>
        </w:rPr>
      </w:pPr>
      <w:r w:rsidRPr="003617FA">
        <w:rPr>
          <w:rFonts w:cs="Times New Roman"/>
          <w:lang w:val="uk-UA" w:eastAsia="en-US"/>
        </w:rPr>
        <w:t xml:space="preserve">Тканина сорочкова гладкофарбована, кольору, який гармонує з кольором тканини верху куртки або чорного кольору </w:t>
      </w:r>
      <w:r w:rsidRPr="003617FA">
        <w:rPr>
          <w:rFonts w:cs="Times New Roman"/>
          <w:lang w:val="uk-UA"/>
        </w:rPr>
        <w:t>(склад: поліефір – 80 %, бавовна – 20 %; поверхнева щільність 115±20 г/м²).</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1.3.7 Сітка для вентиляційних отворів (куртка нижня)</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 xml:space="preserve">Синтетичне </w:t>
      </w:r>
      <w:r w:rsidRPr="003617FA">
        <w:rPr>
          <w:rFonts w:cs="Times New Roman"/>
          <w:bCs/>
          <w:lang w:val="uk-UA"/>
        </w:rPr>
        <w:t>трикотажне сітчасте полотно</w:t>
      </w:r>
      <w:r w:rsidRPr="003617FA">
        <w:rPr>
          <w:rFonts w:cs="Times New Roman"/>
          <w:lang w:val="uk-UA"/>
        </w:rPr>
        <w:t>, поверхнева густини 100±40 г/м</w:t>
      </w:r>
      <w:r w:rsidRPr="003617FA">
        <w:rPr>
          <w:rFonts w:cs="Times New Roman"/>
          <w:vertAlign w:val="superscript"/>
          <w:lang w:val="uk-UA"/>
        </w:rPr>
        <w:t>2</w:t>
      </w:r>
      <w:r w:rsidRPr="003617FA">
        <w:rPr>
          <w:rFonts w:cs="Times New Roman"/>
          <w:lang w:val="uk-UA"/>
        </w:rPr>
        <w:t xml:space="preserve"> (кольору, який гармонує з кольором тканини верху куртки або чорного кольору).</w:t>
      </w:r>
    </w:p>
    <w:p w:rsidR="003617FA" w:rsidRPr="003617FA" w:rsidRDefault="003617FA" w:rsidP="003617FA">
      <w:pPr>
        <w:ind w:left="709" w:right="-2"/>
        <w:contextualSpacing/>
        <w:jc w:val="both"/>
        <w:rPr>
          <w:rFonts w:ascii="Times New Roman" w:hAnsi="Times New Roman"/>
          <w:sz w:val="24"/>
          <w:szCs w:val="24"/>
        </w:rPr>
      </w:pPr>
      <w:r w:rsidRPr="003617FA">
        <w:rPr>
          <w:rFonts w:ascii="Times New Roman" w:hAnsi="Times New Roman"/>
          <w:b/>
          <w:sz w:val="24"/>
          <w:szCs w:val="24"/>
          <w:lang w:val="uk-UA"/>
        </w:rPr>
        <w:t>1.3.8 Утеплювач (куртка верхня) пілочки та спинки, рукавів, коміра-стояка, зовнішньої вітрозахисної планки, капюшона</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lastRenderedPageBreak/>
        <w:t>Для шару утеплення рукавів куртки, коміра-стояка, зовнішньої вітрозахисної планки, капюшона куртки верхньої використовується утеплювач нетканий холософт (</w:t>
      </w:r>
      <w:r w:rsidRPr="003617FA">
        <w:rPr>
          <w:rFonts w:cs="Times New Roman"/>
          <w:lang w:val="uk-UA" w:eastAsia="en-US"/>
        </w:rPr>
        <w:t>поверхнева щільність – 150</w:t>
      </w:r>
      <w:r w:rsidRPr="003617FA">
        <w:rPr>
          <w:rFonts w:cs="Times New Roman"/>
          <w:lang w:val="uk-UA" w:eastAsia="uk-UA"/>
        </w:rPr>
        <w:t xml:space="preserve">±10 </w:t>
      </w:r>
      <w:r w:rsidRPr="003617FA">
        <w:rPr>
          <w:rFonts w:cs="Times New Roman"/>
          <w:lang w:val="uk-UA" w:eastAsia="en-US"/>
        </w:rPr>
        <w:t>г/м²).</w:t>
      </w:r>
    </w:p>
    <w:p w:rsidR="003617FA" w:rsidRPr="003617FA" w:rsidRDefault="003617FA" w:rsidP="003617FA">
      <w:pPr>
        <w:pStyle w:val="aff1"/>
        <w:spacing w:after="0" w:line="240" w:lineRule="auto"/>
        <w:ind w:right="-2" w:firstLine="706"/>
        <w:jc w:val="both"/>
        <w:rPr>
          <w:rFonts w:cs="Times New Roman"/>
          <w:lang w:val="uk-UA" w:eastAsia="en-US"/>
        </w:rPr>
      </w:pPr>
    </w:p>
    <w:p w:rsidR="003617FA" w:rsidRPr="003617FA" w:rsidRDefault="003617FA" w:rsidP="003617FA">
      <w:pPr>
        <w:pStyle w:val="aff1"/>
        <w:spacing w:after="0" w:line="240" w:lineRule="auto"/>
        <w:ind w:right="-2"/>
        <w:jc w:val="both"/>
        <w:rPr>
          <w:rFonts w:cs="Times New Roman"/>
        </w:rPr>
      </w:pPr>
      <w:r w:rsidRPr="003617FA">
        <w:rPr>
          <w:rFonts w:cs="Times New Roman"/>
          <w:lang w:val="uk-UA"/>
        </w:rPr>
        <w:t>Таблиця 7</w:t>
      </w:r>
    </w:p>
    <w:tbl>
      <w:tblPr>
        <w:tblW w:w="0" w:type="auto"/>
        <w:tblInd w:w="-453" w:type="dxa"/>
        <w:tblLayout w:type="fixed"/>
        <w:tblLook w:val="0000" w:firstRow="0" w:lastRow="0" w:firstColumn="0" w:lastColumn="0" w:noHBand="0" w:noVBand="0"/>
      </w:tblPr>
      <w:tblGrid>
        <w:gridCol w:w="705"/>
        <w:gridCol w:w="2085"/>
        <w:gridCol w:w="1530"/>
        <w:gridCol w:w="2835"/>
        <w:gridCol w:w="3445"/>
      </w:tblGrid>
      <w:tr w:rsidR="003617FA" w:rsidRPr="003617FA" w:rsidTr="005C6A92">
        <w:tc>
          <w:tcPr>
            <w:tcW w:w="70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 п/п</w:t>
            </w:r>
          </w:p>
        </w:tc>
        <w:tc>
          <w:tcPr>
            <w:tcW w:w="208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156"/>
              <w:jc w:val="both"/>
              <w:rPr>
                <w:rFonts w:ascii="Times New Roman" w:hAnsi="Times New Roman" w:cs="Times New Roman"/>
              </w:rPr>
            </w:pPr>
            <w:r w:rsidRPr="003617FA">
              <w:rPr>
                <w:rFonts w:ascii="Times New Roman" w:hAnsi="Times New Roman" w:cs="Times New Roman"/>
                <w:b w:val="0"/>
                <w:bCs w:val="0"/>
                <w:lang w:val="uk-UA"/>
              </w:rPr>
              <w:t>Найменування показника</w:t>
            </w:r>
          </w:p>
        </w:tc>
        <w:tc>
          <w:tcPr>
            <w:tcW w:w="15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0"/>
              <w:jc w:val="both"/>
              <w:rPr>
                <w:rFonts w:ascii="Times New Roman" w:hAnsi="Times New Roman" w:cs="Times New Roman"/>
              </w:rPr>
            </w:pPr>
            <w:r w:rsidRPr="003617FA">
              <w:rPr>
                <w:rFonts w:ascii="Times New Roman" w:hAnsi="Times New Roman" w:cs="Times New Roman"/>
                <w:b w:val="0"/>
                <w:bCs w:val="0"/>
                <w:lang w:val="uk-UA"/>
              </w:rPr>
              <w:t>Од.вим.</w:t>
            </w:r>
          </w:p>
        </w:tc>
        <w:tc>
          <w:tcPr>
            <w:tcW w:w="283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41"/>
              <w:jc w:val="both"/>
              <w:rPr>
                <w:rFonts w:ascii="Times New Roman" w:hAnsi="Times New Roman" w:cs="Times New Roman"/>
              </w:rPr>
            </w:pPr>
            <w:r w:rsidRPr="003617FA">
              <w:rPr>
                <w:rFonts w:ascii="Times New Roman" w:hAnsi="Times New Roman" w:cs="Times New Roman"/>
                <w:b w:val="0"/>
                <w:bCs w:val="0"/>
                <w:lang w:val="uk-UA"/>
              </w:rPr>
              <w:t>Значення показників</w:t>
            </w:r>
          </w:p>
        </w:tc>
        <w:tc>
          <w:tcPr>
            <w:tcW w:w="344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pStyle w:val="WW-1"/>
              <w:ind w:left="164"/>
              <w:jc w:val="both"/>
              <w:rPr>
                <w:rFonts w:ascii="Times New Roman" w:hAnsi="Times New Roman" w:cs="Times New Roman"/>
              </w:rPr>
            </w:pPr>
            <w:r w:rsidRPr="003617FA">
              <w:rPr>
                <w:rFonts w:ascii="Times New Roman" w:hAnsi="Times New Roman" w:cs="Times New Roman"/>
                <w:b w:val="0"/>
                <w:bCs w:val="0"/>
                <w:lang w:val="uk-UA"/>
              </w:rPr>
              <w:t xml:space="preserve">Нормативна </w:t>
            </w:r>
          </w:p>
          <w:p w:rsidR="003617FA" w:rsidRPr="003617FA" w:rsidRDefault="003617FA" w:rsidP="003617FA">
            <w:pPr>
              <w:pStyle w:val="WW-1"/>
              <w:ind w:left="164"/>
              <w:jc w:val="both"/>
              <w:rPr>
                <w:rFonts w:ascii="Times New Roman" w:hAnsi="Times New Roman" w:cs="Times New Roman"/>
              </w:rPr>
            </w:pPr>
            <w:r w:rsidRPr="003617FA">
              <w:rPr>
                <w:rFonts w:ascii="Times New Roman" w:hAnsi="Times New Roman" w:cs="Times New Roman"/>
                <w:b w:val="0"/>
                <w:bCs w:val="0"/>
                <w:lang w:val="uk-UA"/>
              </w:rPr>
              <w:t>документація</w:t>
            </w:r>
          </w:p>
        </w:tc>
      </w:tr>
      <w:tr w:rsidR="003617FA" w:rsidRPr="003617FA" w:rsidTr="005C6A92">
        <w:trPr>
          <w:trHeight w:val="221"/>
        </w:trPr>
        <w:tc>
          <w:tcPr>
            <w:tcW w:w="70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w:t>
            </w:r>
          </w:p>
        </w:tc>
        <w:tc>
          <w:tcPr>
            <w:tcW w:w="208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Поверхнева густина</w:t>
            </w:r>
          </w:p>
        </w:tc>
        <w:tc>
          <w:tcPr>
            <w:tcW w:w="15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г/м</w:t>
            </w:r>
            <w:r w:rsidRPr="003617FA">
              <w:rPr>
                <w:rFonts w:ascii="Times New Roman" w:hAnsi="Times New Roman"/>
                <w:sz w:val="24"/>
                <w:szCs w:val="24"/>
                <w:vertAlign w:val="superscript"/>
              </w:rPr>
              <w:t>2</w:t>
            </w:r>
          </w:p>
        </w:tc>
        <w:tc>
          <w:tcPr>
            <w:tcW w:w="283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150</w:t>
            </w:r>
            <w:r w:rsidRPr="003617FA">
              <w:rPr>
                <w:rFonts w:ascii="Times New Roman" w:hAnsi="Times New Roman"/>
                <w:sz w:val="24"/>
                <w:szCs w:val="24"/>
                <w:lang w:eastAsia="uk-UA"/>
              </w:rPr>
              <w:t>±10</w:t>
            </w:r>
          </w:p>
        </w:tc>
        <w:tc>
          <w:tcPr>
            <w:tcW w:w="344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color w:val="00000A"/>
                <w:sz w:val="24"/>
                <w:szCs w:val="24"/>
              </w:rPr>
              <w:t>ДСТУ EN 12127:2009</w:t>
            </w:r>
          </w:p>
        </w:tc>
      </w:tr>
    </w:tbl>
    <w:p w:rsidR="003617FA" w:rsidRPr="003617FA" w:rsidRDefault="003617FA" w:rsidP="003617FA">
      <w:pPr>
        <w:pStyle w:val="aff1"/>
        <w:spacing w:after="0" w:line="240" w:lineRule="auto"/>
        <w:ind w:right="-2"/>
        <w:jc w:val="both"/>
        <w:rPr>
          <w:rFonts w:cs="Times New Roman"/>
          <w:b/>
          <w:lang w:val="uk-UA"/>
        </w:rPr>
      </w:pPr>
    </w:p>
    <w:p w:rsidR="003617FA" w:rsidRPr="003617FA" w:rsidRDefault="003617FA" w:rsidP="003617FA">
      <w:pPr>
        <w:pStyle w:val="aff1"/>
        <w:spacing w:after="0" w:line="240" w:lineRule="auto"/>
        <w:ind w:right="-2"/>
        <w:jc w:val="both"/>
        <w:rPr>
          <w:rFonts w:cs="Times New Roman"/>
          <w:b/>
          <w:lang w:val="uk-UA"/>
        </w:rPr>
      </w:pP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1.3.9 Тасьма “блискавка” центральної застібки куртки верхньої</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Тасьма “блискавка” Т8 лита, роз’ємна, з двома бігунками (кольору, який гармонує з кольором тканини верху куртки або чорного кольору), довжиною 75 см, 80 см, 85см, 90см.</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1.3.10 Тасьма “блискавка” пристібання куртки нижньої та центральної застібки куртки нижньої з перекидним бігунком</w:t>
      </w:r>
    </w:p>
    <w:p w:rsidR="003617FA" w:rsidRPr="003617FA" w:rsidRDefault="003617FA" w:rsidP="003617FA">
      <w:pPr>
        <w:pStyle w:val="aff1"/>
        <w:spacing w:after="0" w:line="240" w:lineRule="auto"/>
        <w:ind w:right="-2" w:firstLine="706"/>
        <w:jc w:val="both"/>
        <w:rPr>
          <w:rFonts w:cs="Times New Roman"/>
          <w:lang w:val="uk-UA"/>
        </w:rPr>
      </w:pPr>
      <w:r w:rsidRPr="003617FA">
        <w:rPr>
          <w:rFonts w:cs="Times New Roman"/>
          <w:lang w:val="uk-UA"/>
        </w:rPr>
        <w:t>Тасьма “блискавка” Т6 лита, роз’ємна, з перекидним двостороннім бігунком (кольору, який гармонує з кольором тканини верху куртки або чорного кольору), довжиною 60 см, 65 см, 70см, 75см.</w:t>
      </w:r>
    </w:p>
    <w:p w:rsidR="003617FA" w:rsidRPr="003617FA" w:rsidRDefault="003617FA" w:rsidP="003617FA">
      <w:pPr>
        <w:pStyle w:val="aff1"/>
        <w:spacing w:after="0" w:line="240" w:lineRule="auto"/>
        <w:ind w:left="706" w:right="-2"/>
        <w:jc w:val="both"/>
        <w:rPr>
          <w:rFonts w:cs="Times New Roman"/>
          <w:lang w:val="uk-UA"/>
        </w:rPr>
      </w:pPr>
      <w:r w:rsidRPr="003617FA">
        <w:rPr>
          <w:rFonts w:cs="Times New Roman"/>
          <w:b/>
          <w:lang w:val="uk-UA"/>
        </w:rPr>
        <w:t>1.3.11 Тасьма “блискавка” кишень рукавів та внутрішніх кишень куртки верхньої, бокових та внутрішніх кишень куртки нижньої</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Тасьма “блискавка” Т6 спіральна, нероз’ємна (кольору, який гармонує з кольором тканини верху куртки або чорного кольору), довжиною 16-20 см.</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1.3.12 Брелок в бігунки</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Брелок в бігунки тасьми “блискавка” (кольору, який гармонує з кольором тканини верху куртки або чорного кольору).</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1.3.13 Застібка текстильна: зовнішньої вітрозахисної планки, пат верхньої та нижньої куртки, манжетів, текстильної стрічки для кріплення нижньої куртки,  верхніх та нижніх кишень куртки верхньої</w:t>
      </w:r>
    </w:p>
    <w:p w:rsidR="003617FA" w:rsidRPr="003617FA" w:rsidRDefault="003617FA" w:rsidP="003617FA">
      <w:pPr>
        <w:ind w:right="-2" w:firstLine="708"/>
        <w:jc w:val="both"/>
        <w:rPr>
          <w:rFonts w:ascii="Times New Roman" w:hAnsi="Times New Roman"/>
          <w:sz w:val="24"/>
          <w:szCs w:val="24"/>
        </w:rPr>
      </w:pPr>
      <w:r w:rsidRPr="003617FA">
        <w:rPr>
          <w:rFonts w:ascii="Times New Roman" w:hAnsi="Times New Roman"/>
          <w:sz w:val="24"/>
          <w:szCs w:val="24"/>
          <w:lang w:val="uk-UA"/>
        </w:rPr>
        <w:t>Застібка текстильна (кольору, який гармонує з кольором основної тканини куртки або чорного кольору) (поліамід (нейлон) не менше 75 % ) шириною         25 мм. Тип текстильної застібки, не менше 6,5 млн 200 ден гачків.</w:t>
      </w:r>
    </w:p>
    <w:p w:rsidR="003617FA" w:rsidRPr="003617FA" w:rsidRDefault="003617FA" w:rsidP="003617FA">
      <w:pPr>
        <w:ind w:right="-2" w:firstLine="708"/>
        <w:jc w:val="both"/>
        <w:rPr>
          <w:rFonts w:ascii="Times New Roman" w:hAnsi="Times New Roman"/>
          <w:sz w:val="24"/>
          <w:szCs w:val="24"/>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rPr>
        <w:t>Таблиця 8</w:t>
      </w:r>
    </w:p>
    <w:tbl>
      <w:tblPr>
        <w:tblW w:w="0" w:type="auto"/>
        <w:tblInd w:w="-558" w:type="dxa"/>
        <w:tblLayout w:type="fixed"/>
        <w:tblLook w:val="0000" w:firstRow="0" w:lastRow="0" w:firstColumn="0" w:lastColumn="0" w:noHBand="0" w:noVBand="0"/>
      </w:tblPr>
      <w:tblGrid>
        <w:gridCol w:w="720"/>
        <w:gridCol w:w="2430"/>
        <w:gridCol w:w="1620"/>
        <w:gridCol w:w="2925"/>
        <w:gridCol w:w="2905"/>
      </w:tblGrid>
      <w:tr w:rsidR="003617FA" w:rsidRPr="003617FA" w:rsidTr="005C6A92">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 п/п</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Найменування показника</w:t>
            </w:r>
          </w:p>
        </w:tc>
        <w:tc>
          <w:tcPr>
            <w:tcW w:w="16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Од.вим.</w:t>
            </w:r>
          </w:p>
        </w:tc>
        <w:tc>
          <w:tcPr>
            <w:tcW w:w="2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Значення показників</w:t>
            </w:r>
          </w:p>
        </w:tc>
        <w:tc>
          <w:tcPr>
            <w:tcW w:w="290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Нормативна</w:t>
            </w:r>
          </w:p>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документація</w:t>
            </w:r>
          </w:p>
        </w:tc>
      </w:tr>
      <w:tr w:rsidR="003617FA" w:rsidRPr="003617FA" w:rsidTr="005C6A92">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Сировинний склад</w:t>
            </w:r>
          </w:p>
        </w:tc>
        <w:tc>
          <w:tcPr>
            <w:tcW w:w="16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bCs/>
                <w:sz w:val="24"/>
                <w:szCs w:val="24"/>
              </w:rPr>
              <w:t>%</w:t>
            </w:r>
          </w:p>
        </w:tc>
        <w:tc>
          <w:tcPr>
            <w:tcW w:w="292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290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2</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 xml:space="preserve">Міцність розшарування, не менше </w:t>
            </w:r>
          </w:p>
        </w:tc>
        <w:tc>
          <w:tcPr>
            <w:tcW w:w="162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292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1,5</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5C6A92">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3</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 xml:space="preserve">Міцність розшарування (після прання), не менше </w:t>
            </w:r>
          </w:p>
        </w:tc>
        <w:tc>
          <w:tcPr>
            <w:tcW w:w="162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292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1,3</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5C6A92">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lastRenderedPageBreak/>
              <w:t>4</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розшарування (після 10000 циклів закриття-відкриття), не менше</w:t>
            </w:r>
          </w:p>
        </w:tc>
        <w:tc>
          <w:tcPr>
            <w:tcW w:w="162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292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0,65</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4300:2004</w:t>
            </w:r>
          </w:p>
        </w:tc>
      </w:tr>
      <w:tr w:rsidR="003617FA" w:rsidRPr="003617FA" w:rsidTr="005C6A92">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5</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на зсув (після прання), не менше</w:t>
            </w:r>
          </w:p>
        </w:tc>
        <w:tc>
          <w:tcPr>
            <w:tcW w:w="162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r w:rsidRPr="003617FA">
              <w:rPr>
                <w:rFonts w:ascii="Times New Roman" w:hAnsi="Times New Roman" w:cs="Times New Roman"/>
                <w:vertAlign w:val="superscript"/>
              </w:rPr>
              <w:t>2</w:t>
            </w:r>
          </w:p>
        </w:tc>
        <w:tc>
          <w:tcPr>
            <w:tcW w:w="292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6</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2060-92</w:t>
            </w:r>
          </w:p>
        </w:tc>
      </w:tr>
      <w:tr w:rsidR="003617FA" w:rsidRPr="003617FA" w:rsidTr="005C6A92">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6</w:t>
            </w:r>
          </w:p>
        </w:tc>
        <w:tc>
          <w:tcPr>
            <w:tcW w:w="243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на зсув (після 10000 циклів закриття-відкриття), не менше</w:t>
            </w:r>
          </w:p>
        </w:tc>
        <w:tc>
          <w:tcPr>
            <w:tcW w:w="162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r w:rsidRPr="003617FA">
              <w:rPr>
                <w:rFonts w:ascii="Times New Roman" w:hAnsi="Times New Roman" w:cs="Times New Roman"/>
                <w:vertAlign w:val="superscript"/>
              </w:rPr>
              <w:t>2</w:t>
            </w:r>
          </w:p>
        </w:tc>
        <w:tc>
          <w:tcPr>
            <w:tcW w:w="292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4</w:t>
            </w:r>
          </w:p>
        </w:tc>
        <w:tc>
          <w:tcPr>
            <w:tcW w:w="290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2060-92</w:t>
            </w:r>
          </w:p>
        </w:tc>
      </w:tr>
    </w:tbl>
    <w:p w:rsidR="003617FA" w:rsidRPr="003617FA" w:rsidRDefault="003617FA" w:rsidP="003617FA">
      <w:pPr>
        <w:pStyle w:val="aff1"/>
        <w:spacing w:after="0" w:line="240" w:lineRule="auto"/>
        <w:ind w:right="-2" w:firstLine="901"/>
        <w:jc w:val="both"/>
        <w:rPr>
          <w:rFonts w:cs="Times New Roman"/>
          <w:b/>
          <w:lang w:val="uk-UA"/>
        </w:rPr>
      </w:pPr>
    </w:p>
    <w:p w:rsidR="003617FA" w:rsidRPr="003617FA" w:rsidRDefault="003617FA" w:rsidP="003617FA">
      <w:pPr>
        <w:pStyle w:val="aff1"/>
        <w:spacing w:after="0" w:line="240" w:lineRule="auto"/>
        <w:ind w:right="-2" w:firstLine="706"/>
        <w:jc w:val="both"/>
        <w:rPr>
          <w:rFonts w:cs="Times New Roman"/>
        </w:rPr>
      </w:pPr>
      <w:r w:rsidRPr="003617FA">
        <w:rPr>
          <w:rFonts w:cs="Times New Roman"/>
          <w:b/>
          <w:lang w:val="uk-UA"/>
        </w:rPr>
        <w:t>1.3.14 Застібка текстильна нагрудної нашивки</w:t>
      </w:r>
    </w:p>
    <w:p w:rsidR="00B27F77" w:rsidRDefault="003617FA" w:rsidP="00B27F77">
      <w:pPr>
        <w:ind w:right="-2" w:firstLine="706"/>
        <w:jc w:val="both"/>
        <w:rPr>
          <w:rFonts w:ascii="Times New Roman" w:hAnsi="Times New Roman"/>
          <w:sz w:val="24"/>
          <w:szCs w:val="24"/>
          <w:lang w:val="uk-UA"/>
        </w:rPr>
      </w:pPr>
      <w:r w:rsidRPr="003617FA">
        <w:rPr>
          <w:rFonts w:ascii="Times New Roman" w:hAnsi="Times New Roman"/>
          <w:sz w:val="24"/>
          <w:szCs w:val="24"/>
          <w:lang w:val="uk-UA"/>
        </w:rPr>
        <w:t>Застібка текстильна (кольору, який гармонує з кольором основної тканини куртки або чорного кольору) (поліамід (нейлон) не менше 75 %) шириною 30 мм. Тип текстильної застібки, не менше 6,5 млн 200 ден гачків.</w:t>
      </w:r>
    </w:p>
    <w:p w:rsidR="003617FA" w:rsidRPr="003617FA" w:rsidRDefault="003617FA" w:rsidP="00B27F77">
      <w:pPr>
        <w:ind w:right="-2" w:firstLine="706"/>
        <w:jc w:val="both"/>
        <w:rPr>
          <w:rFonts w:ascii="Times New Roman" w:hAnsi="Times New Roman"/>
          <w:sz w:val="24"/>
          <w:szCs w:val="24"/>
        </w:rPr>
      </w:pPr>
      <w:r w:rsidRPr="003617FA">
        <w:rPr>
          <w:rFonts w:ascii="Times New Roman" w:hAnsi="Times New Roman"/>
          <w:sz w:val="24"/>
          <w:szCs w:val="24"/>
        </w:rPr>
        <w:t>Таблиця 9</w:t>
      </w:r>
    </w:p>
    <w:tbl>
      <w:tblPr>
        <w:tblW w:w="10960" w:type="dxa"/>
        <w:tblInd w:w="-548" w:type="dxa"/>
        <w:tblLayout w:type="fixed"/>
        <w:tblLook w:val="0000" w:firstRow="0" w:lastRow="0" w:firstColumn="0" w:lastColumn="0" w:noHBand="0" w:noVBand="0"/>
      </w:tblPr>
      <w:tblGrid>
        <w:gridCol w:w="720"/>
        <w:gridCol w:w="2790"/>
        <w:gridCol w:w="1257"/>
        <w:gridCol w:w="2928"/>
        <w:gridCol w:w="3265"/>
      </w:tblGrid>
      <w:tr w:rsidR="003617FA" w:rsidRPr="003617FA" w:rsidTr="00B27F77">
        <w:trPr>
          <w:tblHeader/>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 п/п</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Найменування показника</w:t>
            </w:r>
          </w:p>
        </w:tc>
        <w:tc>
          <w:tcPr>
            <w:tcW w:w="1257"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Од.вим.</w:t>
            </w:r>
          </w:p>
        </w:tc>
        <w:tc>
          <w:tcPr>
            <w:tcW w:w="29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Значення показників</w:t>
            </w:r>
          </w:p>
        </w:tc>
        <w:tc>
          <w:tcPr>
            <w:tcW w:w="326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Нормативна</w:t>
            </w:r>
          </w:p>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документація</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Сировинний склад</w:t>
            </w:r>
          </w:p>
        </w:tc>
        <w:tc>
          <w:tcPr>
            <w:tcW w:w="1257"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bCs/>
                <w:sz w:val="24"/>
                <w:szCs w:val="24"/>
              </w:rPr>
              <w:t>%</w:t>
            </w:r>
          </w:p>
        </w:tc>
        <w:tc>
          <w:tcPr>
            <w:tcW w:w="2928"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326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tabs>
                <w:tab w:val="left" w:pos="8439"/>
              </w:tabs>
              <w:ind w:right="360"/>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2</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 xml:space="preserve">Міцність розшарування, не менше </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1,5</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3</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 xml:space="preserve">Міцність розшарування (після прання), не менше </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1,3</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4</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розшарування (після 10000 циклів закриття-відкриття), не менше</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0,65</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4300:2004</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5</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на зсув (після прання), не менше</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vertAlign w:val="superscript"/>
              </w:rPr>
              <w:t>Н/см2</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6</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2060-92</w:t>
            </w:r>
          </w:p>
        </w:tc>
      </w:tr>
      <w:tr w:rsidR="003617FA" w:rsidRPr="003617FA" w:rsidTr="00B27F77">
        <w:trPr>
          <w:trHeight w:val="221"/>
        </w:trPr>
        <w:tc>
          <w:tcPr>
            <w:tcW w:w="7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6</w:t>
            </w:r>
          </w:p>
        </w:tc>
        <w:tc>
          <w:tcPr>
            <w:tcW w:w="279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на зсув (після 10000 циклів закриття-відкриття), не менше</w:t>
            </w:r>
          </w:p>
        </w:tc>
        <w:tc>
          <w:tcPr>
            <w:tcW w:w="1257"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r w:rsidRPr="003617FA">
              <w:rPr>
                <w:rFonts w:ascii="Times New Roman" w:hAnsi="Times New Roman" w:cs="Times New Roman"/>
                <w:vertAlign w:val="superscript"/>
              </w:rPr>
              <w:t>2</w:t>
            </w:r>
          </w:p>
        </w:tc>
        <w:tc>
          <w:tcPr>
            <w:tcW w:w="2928"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4</w:t>
            </w:r>
          </w:p>
        </w:tc>
        <w:tc>
          <w:tcPr>
            <w:tcW w:w="326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2060-92</w:t>
            </w:r>
          </w:p>
        </w:tc>
      </w:tr>
    </w:tbl>
    <w:p w:rsidR="003617FA" w:rsidRPr="003617FA" w:rsidRDefault="003617FA" w:rsidP="003617FA">
      <w:pPr>
        <w:ind w:right="-2" w:firstLine="708"/>
        <w:jc w:val="both"/>
        <w:rPr>
          <w:rFonts w:ascii="Times New Roman" w:hAnsi="Times New Roman"/>
          <w:b/>
          <w:sz w:val="24"/>
          <w:szCs w:val="24"/>
          <w:lang w:val="uk-UA"/>
        </w:rPr>
      </w:pPr>
    </w:p>
    <w:p w:rsidR="003617FA" w:rsidRPr="003617FA" w:rsidRDefault="003617FA" w:rsidP="003617FA">
      <w:pPr>
        <w:ind w:right="-2" w:firstLine="708"/>
        <w:jc w:val="both"/>
        <w:rPr>
          <w:rFonts w:ascii="Times New Roman" w:hAnsi="Times New Roman"/>
          <w:sz w:val="24"/>
          <w:szCs w:val="24"/>
        </w:rPr>
      </w:pPr>
      <w:r w:rsidRPr="003617FA">
        <w:rPr>
          <w:rFonts w:ascii="Times New Roman" w:hAnsi="Times New Roman"/>
          <w:b/>
          <w:sz w:val="24"/>
          <w:szCs w:val="24"/>
          <w:lang w:val="uk-UA"/>
        </w:rPr>
        <w:t>1.3.15 Застібка текстильна нарукавної нашивки</w:t>
      </w:r>
    </w:p>
    <w:p w:rsidR="003617FA" w:rsidRPr="003617FA" w:rsidRDefault="003617FA" w:rsidP="003617FA">
      <w:pPr>
        <w:ind w:right="-2" w:firstLine="708"/>
        <w:jc w:val="both"/>
        <w:rPr>
          <w:rFonts w:ascii="Times New Roman" w:hAnsi="Times New Roman"/>
          <w:sz w:val="24"/>
          <w:szCs w:val="24"/>
        </w:rPr>
        <w:sectPr w:rsidR="003617FA" w:rsidRPr="003617FA">
          <w:pgSz w:w="11906" w:h="16838"/>
          <w:pgMar w:top="1134" w:right="566" w:bottom="1134" w:left="1701" w:header="720" w:footer="720" w:gutter="0"/>
          <w:cols w:space="720"/>
          <w:docGrid w:linePitch="360"/>
        </w:sectPr>
      </w:pPr>
      <w:r w:rsidRPr="003617FA">
        <w:rPr>
          <w:rFonts w:ascii="Times New Roman" w:hAnsi="Times New Roman"/>
          <w:sz w:val="24"/>
          <w:szCs w:val="24"/>
          <w:lang w:val="uk-UA"/>
        </w:rPr>
        <w:t>Застібка текстильна (кольору, який гармонує з кольором основної тканини куртки або чорного кольору) (поліамід (нейлон) не менше 75 %) шириною 40 мм. Тип текстильної застібки, не менше 6,5 млн 200 ден гачків</w:t>
      </w:r>
    </w:p>
    <w:p w:rsidR="003617FA" w:rsidRPr="003617FA" w:rsidRDefault="003617FA" w:rsidP="003617FA">
      <w:pPr>
        <w:ind w:right="-2" w:firstLine="708"/>
        <w:jc w:val="both"/>
        <w:rPr>
          <w:rFonts w:ascii="Times New Roman" w:hAnsi="Times New Roman"/>
          <w:sz w:val="24"/>
          <w:szCs w:val="24"/>
        </w:rPr>
      </w:pPr>
      <w:r w:rsidRPr="003617FA">
        <w:rPr>
          <w:rFonts w:ascii="Times New Roman" w:hAnsi="Times New Roman"/>
          <w:sz w:val="24"/>
          <w:szCs w:val="24"/>
        </w:rPr>
        <w:lastRenderedPageBreak/>
        <w:t>Таблиця 10</w:t>
      </w:r>
    </w:p>
    <w:tbl>
      <w:tblPr>
        <w:tblW w:w="0" w:type="auto"/>
        <w:tblInd w:w="-648" w:type="dxa"/>
        <w:tblLayout w:type="fixed"/>
        <w:tblLook w:val="0000" w:firstRow="0" w:lastRow="0" w:firstColumn="0" w:lastColumn="0" w:noHBand="0" w:noVBand="0"/>
      </w:tblPr>
      <w:tblGrid>
        <w:gridCol w:w="810"/>
        <w:gridCol w:w="2520"/>
        <w:gridCol w:w="1800"/>
        <w:gridCol w:w="3015"/>
        <w:gridCol w:w="2815"/>
      </w:tblGrid>
      <w:tr w:rsidR="003617FA" w:rsidRPr="003617FA" w:rsidTr="005C6A92">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 п/п</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Найменування показника</w:t>
            </w:r>
          </w:p>
        </w:tc>
        <w:tc>
          <w:tcPr>
            <w:tcW w:w="180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13"/>
              <w:jc w:val="both"/>
              <w:rPr>
                <w:rFonts w:ascii="Times New Roman" w:hAnsi="Times New Roman" w:cs="Times New Roman"/>
              </w:rPr>
            </w:pPr>
            <w:r w:rsidRPr="003617FA">
              <w:rPr>
                <w:rFonts w:ascii="Times New Roman" w:hAnsi="Times New Roman" w:cs="Times New Roman"/>
                <w:b w:val="0"/>
                <w:bCs w:val="0"/>
                <w:lang w:val="uk-UA"/>
              </w:rPr>
              <w:t>Од.вим.</w:t>
            </w:r>
          </w:p>
        </w:tc>
        <w:tc>
          <w:tcPr>
            <w:tcW w:w="301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WW-1"/>
              <w:ind w:left="14"/>
              <w:jc w:val="both"/>
              <w:rPr>
                <w:rFonts w:ascii="Times New Roman" w:hAnsi="Times New Roman" w:cs="Times New Roman"/>
              </w:rPr>
            </w:pPr>
            <w:r w:rsidRPr="003617FA">
              <w:rPr>
                <w:rFonts w:ascii="Times New Roman" w:hAnsi="Times New Roman" w:cs="Times New Roman"/>
                <w:b w:val="0"/>
                <w:bCs w:val="0"/>
                <w:lang w:val="uk-UA"/>
              </w:rPr>
              <w:t>Значення показників</w:t>
            </w:r>
          </w:p>
        </w:tc>
        <w:tc>
          <w:tcPr>
            <w:tcW w:w="281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pStyle w:val="WW-1"/>
              <w:jc w:val="both"/>
              <w:rPr>
                <w:rFonts w:ascii="Times New Roman" w:hAnsi="Times New Roman" w:cs="Times New Roman"/>
              </w:rPr>
            </w:pPr>
            <w:r w:rsidRPr="003617FA">
              <w:rPr>
                <w:rFonts w:ascii="Times New Roman" w:hAnsi="Times New Roman" w:cs="Times New Roman"/>
                <w:b w:val="0"/>
                <w:bCs w:val="0"/>
                <w:lang w:val="uk-UA"/>
              </w:rPr>
              <w:t>Нормативна</w:t>
            </w:r>
          </w:p>
          <w:p w:rsidR="003617FA" w:rsidRPr="003617FA" w:rsidRDefault="003617FA" w:rsidP="003617FA">
            <w:pPr>
              <w:pStyle w:val="WW-1"/>
              <w:ind w:left="-180" w:right="269"/>
              <w:jc w:val="both"/>
              <w:rPr>
                <w:rFonts w:ascii="Times New Roman" w:hAnsi="Times New Roman" w:cs="Times New Roman"/>
              </w:rPr>
            </w:pPr>
            <w:r w:rsidRPr="003617FA">
              <w:rPr>
                <w:rFonts w:ascii="Times New Roman" w:hAnsi="Times New Roman" w:cs="Times New Roman"/>
                <w:b w:val="0"/>
                <w:bCs w:val="0"/>
                <w:lang w:val="uk-UA"/>
              </w:rPr>
              <w:t>документація</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1</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Сировинний склад</w:t>
            </w:r>
          </w:p>
        </w:tc>
        <w:tc>
          <w:tcPr>
            <w:tcW w:w="180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bCs/>
                <w:sz w:val="24"/>
                <w:szCs w:val="24"/>
              </w:rPr>
              <w:t>%</w:t>
            </w:r>
          </w:p>
        </w:tc>
        <w:tc>
          <w:tcPr>
            <w:tcW w:w="3015"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поліамід (нейлон) не менше 75 %</w:t>
            </w:r>
          </w:p>
        </w:tc>
        <w:tc>
          <w:tcPr>
            <w:tcW w:w="2815" w:type="dxa"/>
            <w:tcBorders>
              <w:top w:val="single" w:sz="4" w:space="0" w:color="00000A"/>
              <w:left w:val="single" w:sz="4" w:space="0" w:color="00000A"/>
              <w:bottom w:val="single" w:sz="4" w:space="0" w:color="00000A"/>
              <w:right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ДСТУ</w:t>
            </w:r>
          </w:p>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4057-2001</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2</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 xml:space="preserve">Міцність розшарування, не менше </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1,5</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3</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 xml:space="preserve">Міцність розшарування (після прання), не менше </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1,3</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4</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розшарування (після 10000 циклів закриття-відкриття), не менше</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0,65</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2059-92</w:t>
            </w:r>
          </w:p>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4300:2004</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5</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на зсув (після прання), не менше</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vertAlign w:val="superscript"/>
              </w:rPr>
              <w:t>Н/см2</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6</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2060-92</w:t>
            </w:r>
          </w:p>
        </w:tc>
      </w:tr>
      <w:tr w:rsidR="003617FA" w:rsidRPr="003617FA" w:rsidTr="005C6A92">
        <w:trPr>
          <w:trHeight w:val="221"/>
        </w:trPr>
        <w:tc>
          <w:tcPr>
            <w:tcW w:w="81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tabs>
                <w:tab w:val="left" w:pos="8439"/>
              </w:tabs>
              <w:jc w:val="both"/>
              <w:rPr>
                <w:rFonts w:ascii="Times New Roman" w:hAnsi="Times New Roman"/>
                <w:sz w:val="24"/>
                <w:szCs w:val="24"/>
              </w:rPr>
            </w:pPr>
            <w:r w:rsidRPr="003617FA">
              <w:rPr>
                <w:rFonts w:ascii="Times New Roman" w:hAnsi="Times New Roman"/>
                <w:sz w:val="24"/>
                <w:szCs w:val="24"/>
              </w:rPr>
              <w:t>6</w:t>
            </w:r>
          </w:p>
        </w:tc>
        <w:tc>
          <w:tcPr>
            <w:tcW w:w="2520" w:type="dxa"/>
            <w:tcBorders>
              <w:top w:val="single" w:sz="4" w:space="0" w:color="00000A"/>
              <w:left w:val="single" w:sz="4" w:space="0" w:color="00000A"/>
              <w:bottom w:val="single" w:sz="4" w:space="0" w:color="00000A"/>
            </w:tcBorders>
            <w:shd w:val="clear" w:color="auto" w:fill="auto"/>
          </w:tcPr>
          <w:p w:rsidR="003617FA" w:rsidRPr="003617FA" w:rsidRDefault="003617FA" w:rsidP="003617FA">
            <w:pPr>
              <w:pStyle w:val="aff6"/>
              <w:jc w:val="both"/>
              <w:rPr>
                <w:rFonts w:ascii="Times New Roman" w:hAnsi="Times New Roman" w:cs="Times New Roman"/>
                <w:lang w:val="ru-RU"/>
              </w:rPr>
            </w:pPr>
            <w:r w:rsidRPr="003617FA">
              <w:rPr>
                <w:rFonts w:ascii="Times New Roman" w:hAnsi="Times New Roman" w:cs="Times New Roman"/>
                <w:lang w:val="ru-RU"/>
              </w:rPr>
              <w:t>Міцність на зсув (після 10000 циклів закриття-відкриття), не менше</w:t>
            </w:r>
          </w:p>
        </w:tc>
        <w:tc>
          <w:tcPr>
            <w:tcW w:w="1800"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Н/см</w:t>
            </w:r>
            <w:r w:rsidRPr="003617FA">
              <w:rPr>
                <w:rFonts w:ascii="Times New Roman" w:hAnsi="Times New Roman" w:cs="Times New Roman"/>
                <w:vertAlign w:val="superscript"/>
              </w:rPr>
              <w:t>2</w:t>
            </w:r>
          </w:p>
        </w:tc>
        <w:tc>
          <w:tcPr>
            <w:tcW w:w="3015" w:type="dxa"/>
            <w:tcBorders>
              <w:top w:val="single" w:sz="4" w:space="0" w:color="00000A"/>
              <w:left w:val="single" w:sz="4" w:space="0" w:color="00000A"/>
              <w:bottom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4</w:t>
            </w:r>
          </w:p>
        </w:tc>
        <w:tc>
          <w:tcPr>
            <w:tcW w:w="2815" w:type="dxa"/>
            <w:tcBorders>
              <w:top w:val="single" w:sz="4" w:space="0" w:color="00000A"/>
              <w:left w:val="single" w:sz="4" w:space="0" w:color="00000A"/>
              <w:bottom w:val="single" w:sz="4" w:space="0" w:color="00000A"/>
              <w:right w:val="single" w:sz="4" w:space="0" w:color="00000A"/>
            </w:tcBorders>
            <w:shd w:val="clear" w:color="auto" w:fill="auto"/>
            <w:vAlign w:val="center"/>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2060-92</w:t>
            </w:r>
          </w:p>
        </w:tc>
      </w:tr>
    </w:tbl>
    <w:p w:rsidR="003617FA" w:rsidRPr="003617FA" w:rsidRDefault="003617FA" w:rsidP="003617FA">
      <w:pPr>
        <w:ind w:right="-2" w:firstLine="708"/>
        <w:jc w:val="both"/>
        <w:rPr>
          <w:rFonts w:ascii="Times New Roman" w:hAnsi="Times New Roman"/>
          <w:sz w:val="24"/>
          <w:szCs w:val="24"/>
          <w:lang w:val="uk-UA"/>
        </w:rPr>
      </w:pPr>
    </w:p>
    <w:p w:rsidR="003617FA" w:rsidRPr="003617FA" w:rsidRDefault="003617FA" w:rsidP="00B27F77">
      <w:pPr>
        <w:pStyle w:val="aff1"/>
        <w:spacing w:after="0" w:line="240" w:lineRule="auto"/>
        <w:ind w:right="-2" w:firstLine="706"/>
        <w:jc w:val="center"/>
        <w:rPr>
          <w:rFonts w:cs="Times New Roman"/>
        </w:rPr>
      </w:pPr>
      <w:r w:rsidRPr="003617FA">
        <w:rPr>
          <w:rFonts w:cs="Times New Roman"/>
          <w:b/>
          <w:lang w:val="uk-UA"/>
        </w:rPr>
        <w:t>1.3.16 Текстильна стрічка кріплення нижньої куртки</w:t>
      </w:r>
    </w:p>
    <w:p w:rsidR="003617FA" w:rsidRDefault="003617FA" w:rsidP="003617FA">
      <w:pPr>
        <w:pStyle w:val="aff1"/>
        <w:spacing w:after="0" w:line="240" w:lineRule="auto"/>
        <w:ind w:right="-2" w:firstLine="706"/>
        <w:jc w:val="both"/>
        <w:rPr>
          <w:rFonts w:cs="Times New Roman"/>
          <w:lang w:val="uk-UA"/>
        </w:rPr>
      </w:pPr>
      <w:r w:rsidRPr="003617FA">
        <w:rPr>
          <w:rFonts w:cs="Times New Roman"/>
          <w:lang w:val="uk-UA"/>
        </w:rPr>
        <w:t>Текстильна стрічка   (кольору, який гармонує з кольором тканини верху куртки або чорного кольору) (100 % поліефір або поліамід ) 20-25 мм.</w:t>
      </w:r>
    </w:p>
    <w:p w:rsidR="00B27F77" w:rsidRPr="003617FA" w:rsidRDefault="00B27F77" w:rsidP="003617FA">
      <w:pPr>
        <w:pStyle w:val="aff1"/>
        <w:spacing w:after="0" w:line="240" w:lineRule="auto"/>
        <w:ind w:right="-2" w:firstLine="706"/>
        <w:jc w:val="both"/>
        <w:rPr>
          <w:rFonts w:cs="Times New Roman"/>
          <w:lang w:val="ru-RU"/>
        </w:rPr>
      </w:pPr>
    </w:p>
    <w:p w:rsidR="003617FA" w:rsidRDefault="003617FA" w:rsidP="003617FA">
      <w:pPr>
        <w:pStyle w:val="aff1"/>
        <w:spacing w:after="0" w:line="240" w:lineRule="auto"/>
        <w:ind w:right="-2" w:firstLine="706"/>
        <w:jc w:val="both"/>
        <w:rPr>
          <w:rFonts w:cs="Times New Roman"/>
          <w:b/>
          <w:lang w:val="uk-UA"/>
        </w:rPr>
      </w:pPr>
      <w:r w:rsidRPr="003617FA">
        <w:rPr>
          <w:rFonts w:cs="Times New Roman"/>
          <w:b/>
          <w:lang w:val="uk-UA"/>
        </w:rPr>
        <w:t>1.3.17 Текстильна стрічка: фіксаторів нижньої куртки; для петель внизу рукавів та посередині горловини куртки нижньої, для вішака куртки верхньої</w:t>
      </w:r>
    </w:p>
    <w:p w:rsidR="00B27F77" w:rsidRPr="003617FA" w:rsidRDefault="00B27F77" w:rsidP="003617FA">
      <w:pPr>
        <w:pStyle w:val="aff1"/>
        <w:spacing w:after="0" w:line="240" w:lineRule="auto"/>
        <w:ind w:right="-2" w:firstLine="706"/>
        <w:jc w:val="both"/>
        <w:rPr>
          <w:rFonts w:cs="Times New Roman"/>
          <w:lang w:val="ru-RU"/>
        </w:rPr>
      </w:pPr>
    </w:p>
    <w:p w:rsidR="003617FA" w:rsidRDefault="003617FA" w:rsidP="003617FA">
      <w:pPr>
        <w:pStyle w:val="aff1"/>
        <w:spacing w:after="0" w:line="240" w:lineRule="auto"/>
        <w:ind w:right="-2" w:firstLine="706"/>
        <w:jc w:val="both"/>
        <w:rPr>
          <w:rFonts w:cs="Times New Roman"/>
          <w:lang w:val="uk-UA"/>
        </w:rPr>
      </w:pPr>
      <w:r w:rsidRPr="003617FA">
        <w:rPr>
          <w:rFonts w:cs="Times New Roman"/>
          <w:lang w:val="uk-UA"/>
        </w:rPr>
        <w:t>Текстильна стрічка (кольору, який гармонує з кольором тканини верху куртки або чорного кольору)  (100 % поліефір або  поліамід ) 8-10 мм.</w:t>
      </w:r>
    </w:p>
    <w:p w:rsidR="00B27F77" w:rsidRPr="003617FA" w:rsidRDefault="00B27F77" w:rsidP="003617FA">
      <w:pPr>
        <w:pStyle w:val="aff1"/>
        <w:spacing w:after="0" w:line="240" w:lineRule="auto"/>
        <w:ind w:right="-2" w:firstLine="706"/>
        <w:jc w:val="both"/>
        <w:rPr>
          <w:rFonts w:cs="Times New Roman"/>
          <w:lang w:val="ru-RU"/>
        </w:rPr>
      </w:pPr>
    </w:p>
    <w:p w:rsidR="003617FA" w:rsidRDefault="003617FA" w:rsidP="003617FA">
      <w:pPr>
        <w:pStyle w:val="aff1"/>
        <w:spacing w:after="0" w:line="240" w:lineRule="auto"/>
        <w:ind w:right="-2" w:firstLine="706"/>
        <w:jc w:val="both"/>
        <w:rPr>
          <w:rFonts w:cs="Times New Roman"/>
          <w:b/>
          <w:lang w:val="uk-UA"/>
        </w:rPr>
      </w:pPr>
      <w:r w:rsidRPr="003617FA">
        <w:rPr>
          <w:rFonts w:cs="Times New Roman"/>
          <w:b/>
          <w:lang w:val="uk-UA"/>
        </w:rPr>
        <w:t>1.3.18 Шнур еластичний: куліски капюшона по лицьовому  вирізу, для регулювання прилягання куртки верхньої по лінії талії, для регулювання ширини куртки нижньої по низу</w:t>
      </w:r>
    </w:p>
    <w:p w:rsidR="00B27F77" w:rsidRPr="003617FA" w:rsidRDefault="00B27F77" w:rsidP="003617FA">
      <w:pPr>
        <w:pStyle w:val="aff1"/>
        <w:spacing w:after="0" w:line="240" w:lineRule="auto"/>
        <w:ind w:right="-2" w:firstLine="706"/>
        <w:jc w:val="both"/>
        <w:rPr>
          <w:rFonts w:cs="Times New Roman"/>
          <w:lang w:val="ru-RU"/>
        </w:rPr>
      </w:pPr>
    </w:p>
    <w:p w:rsidR="003617FA" w:rsidRDefault="003617FA" w:rsidP="003617FA">
      <w:pPr>
        <w:pStyle w:val="aff1"/>
        <w:spacing w:after="0" w:line="240" w:lineRule="auto"/>
        <w:ind w:right="-2" w:firstLine="706"/>
        <w:jc w:val="both"/>
        <w:rPr>
          <w:rFonts w:cs="Times New Roman"/>
          <w:lang w:val="uk-UA"/>
        </w:rPr>
      </w:pPr>
      <w:r w:rsidRPr="003617FA">
        <w:rPr>
          <w:rFonts w:cs="Times New Roman"/>
          <w:lang w:val="uk-UA"/>
        </w:rPr>
        <w:t>Шнур еластичний (кольору, який гармонує з кольором тканини верху куртки або чорного кольору) діаметром 3 мм.</w:t>
      </w:r>
    </w:p>
    <w:p w:rsidR="00B27F77" w:rsidRPr="003617FA" w:rsidRDefault="00B27F77" w:rsidP="003617FA">
      <w:pPr>
        <w:pStyle w:val="aff1"/>
        <w:spacing w:after="0" w:line="240" w:lineRule="auto"/>
        <w:ind w:right="-2" w:firstLine="706"/>
        <w:jc w:val="both"/>
        <w:rPr>
          <w:rFonts w:cs="Times New Roman"/>
          <w:lang w:val="ru-RU"/>
        </w:rPr>
      </w:pP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1.3.19 Шнур технічний вішака куртки нижньої</w:t>
      </w:r>
    </w:p>
    <w:p w:rsidR="003617FA" w:rsidRDefault="003617FA" w:rsidP="003617FA">
      <w:pPr>
        <w:pStyle w:val="aff1"/>
        <w:spacing w:after="0" w:line="240" w:lineRule="auto"/>
        <w:ind w:right="-2" w:firstLine="706"/>
        <w:jc w:val="both"/>
        <w:rPr>
          <w:rFonts w:cs="Times New Roman"/>
          <w:lang w:val="uk-UA"/>
        </w:rPr>
      </w:pPr>
      <w:r w:rsidRPr="003617FA">
        <w:rPr>
          <w:rFonts w:cs="Times New Roman"/>
          <w:lang w:val="uk-UA"/>
        </w:rPr>
        <w:t>Шнур технічний (кольору, який гармонує з кольором тканини верху куртки або чорного кольору) шириною 4-6 мм.</w:t>
      </w:r>
    </w:p>
    <w:p w:rsidR="00B27F77" w:rsidRPr="003617FA" w:rsidRDefault="00B27F77" w:rsidP="003617FA">
      <w:pPr>
        <w:pStyle w:val="aff1"/>
        <w:spacing w:after="0" w:line="240" w:lineRule="auto"/>
        <w:ind w:right="-2" w:firstLine="706"/>
        <w:jc w:val="both"/>
        <w:rPr>
          <w:rFonts w:cs="Times New Roman"/>
          <w:lang w:val="ru-RU"/>
        </w:rPr>
      </w:pP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 xml:space="preserve">1.3.20 Фіксатори еластичного шнура: куліски капюшона по лицьовому вирізу, по </w:t>
      </w:r>
      <w:r w:rsidRPr="003617FA">
        <w:rPr>
          <w:rFonts w:cs="Times New Roman"/>
          <w:b/>
          <w:lang w:val="uk-UA"/>
        </w:rPr>
        <w:lastRenderedPageBreak/>
        <w:t>лінії талії куртки верхньої</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 xml:space="preserve">Фіксатори шнура пластмасові з двома отворами та отвором для кріплення (див. рис.10). </w:t>
      </w:r>
    </w:p>
    <w:p w:rsidR="003617FA" w:rsidRPr="003617FA" w:rsidRDefault="003617FA" w:rsidP="003617FA">
      <w:pPr>
        <w:pStyle w:val="aff1"/>
        <w:spacing w:after="0" w:line="240" w:lineRule="auto"/>
        <w:ind w:right="-2" w:firstLine="706"/>
        <w:jc w:val="both"/>
        <w:rPr>
          <w:rFonts w:cs="Times New Roman"/>
          <w:lang w:val="uk-UA"/>
        </w:rPr>
      </w:pPr>
      <w:r w:rsidRPr="003617FA">
        <w:rPr>
          <w:rFonts w:cs="Times New Roman"/>
          <w:noProof/>
          <w:lang w:val="ru-RU" w:eastAsia="ru-RU" w:bidi="ar-SA"/>
        </w:rPr>
        <w:drawing>
          <wp:anchor distT="0" distB="0" distL="114935" distR="114935" simplePos="0" relativeHeight="251677696" behindDoc="0" locked="0" layoutInCell="1" allowOverlap="1">
            <wp:simplePos x="0" y="0"/>
            <wp:positionH relativeFrom="column">
              <wp:posOffset>2056765</wp:posOffset>
            </wp:positionH>
            <wp:positionV relativeFrom="paragraph">
              <wp:posOffset>95250</wp:posOffset>
            </wp:positionV>
            <wp:extent cx="2012950" cy="1385570"/>
            <wp:effectExtent l="19050" t="0" r="6350" b="0"/>
            <wp:wrapTopAndBottom/>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8"/>
                    <a:srcRect l="43871" t="13208" r="38268" b="77722"/>
                    <a:stretch>
                      <a:fillRect/>
                    </a:stretch>
                  </pic:blipFill>
                  <pic:spPr bwMode="auto">
                    <a:xfrm>
                      <a:off x="0" y="0"/>
                      <a:ext cx="2012950" cy="13855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1"/>
        <w:spacing w:after="0" w:line="240" w:lineRule="auto"/>
        <w:ind w:right="-2" w:firstLine="901"/>
        <w:jc w:val="both"/>
        <w:rPr>
          <w:rFonts w:cs="Times New Roman"/>
          <w:lang w:val="uk-UA"/>
        </w:rPr>
      </w:pPr>
      <w:r w:rsidRPr="003617FA">
        <w:rPr>
          <w:rFonts w:eastAsia="Calibri" w:cs="Times New Roman"/>
          <w:lang w:val="uk-UA"/>
        </w:rPr>
        <w:t>Малюнок 10</w:t>
      </w:r>
    </w:p>
    <w:p w:rsidR="003617FA" w:rsidRPr="003617FA" w:rsidRDefault="003617FA" w:rsidP="003617FA">
      <w:pPr>
        <w:pStyle w:val="aff1"/>
        <w:spacing w:after="0" w:line="240" w:lineRule="auto"/>
        <w:ind w:right="-2" w:firstLine="706"/>
        <w:jc w:val="both"/>
        <w:rPr>
          <w:rFonts w:cs="Times New Roman"/>
          <w:b/>
          <w:lang w:val="uk-UA"/>
        </w:rPr>
      </w:pPr>
    </w:p>
    <w:p w:rsidR="003617FA" w:rsidRPr="003617FA" w:rsidRDefault="003617FA" w:rsidP="003617FA">
      <w:pPr>
        <w:pStyle w:val="aff1"/>
        <w:spacing w:after="0" w:line="240" w:lineRule="auto"/>
        <w:ind w:right="-2" w:firstLine="706"/>
        <w:jc w:val="both"/>
        <w:rPr>
          <w:rFonts w:cs="Times New Roman"/>
          <w:lang w:val="uk-UA"/>
        </w:rPr>
      </w:pPr>
      <w:r w:rsidRPr="003617FA">
        <w:rPr>
          <w:rFonts w:cs="Times New Roman"/>
          <w:lang w:val="uk-UA"/>
        </w:rPr>
        <w:t>Зовнішній вигляд та лінійні виміри фіксатора виробу з допустимим відхиленням 1 мм.</w:t>
      </w:r>
    </w:p>
    <w:p w:rsidR="003617FA" w:rsidRPr="003617FA" w:rsidRDefault="003617FA" w:rsidP="003617FA">
      <w:pPr>
        <w:pStyle w:val="aff1"/>
        <w:spacing w:after="0" w:line="240" w:lineRule="auto"/>
        <w:ind w:right="-2" w:firstLine="706"/>
        <w:jc w:val="both"/>
        <w:rPr>
          <w:rFonts w:cs="Times New Roman"/>
          <w:b/>
          <w:lang w:val="uk-UA"/>
        </w:rPr>
      </w:pPr>
    </w:p>
    <w:p w:rsidR="003617FA" w:rsidRPr="003617FA" w:rsidRDefault="003617FA" w:rsidP="003617FA">
      <w:pPr>
        <w:pStyle w:val="aff1"/>
        <w:spacing w:after="0" w:line="240" w:lineRule="auto"/>
        <w:ind w:right="-2" w:firstLine="706"/>
        <w:jc w:val="both"/>
        <w:rPr>
          <w:rFonts w:cs="Times New Roman"/>
          <w:b/>
          <w:lang w:val="uk-UA"/>
        </w:rPr>
      </w:pPr>
    </w:p>
    <w:p w:rsidR="003617FA" w:rsidRPr="003617FA" w:rsidRDefault="003617FA" w:rsidP="003617FA">
      <w:pPr>
        <w:pStyle w:val="aff1"/>
        <w:spacing w:after="0" w:line="240" w:lineRule="auto"/>
        <w:ind w:right="-2" w:firstLine="706"/>
        <w:jc w:val="both"/>
        <w:rPr>
          <w:rFonts w:cs="Times New Roman"/>
          <w:lang w:val="uk-UA"/>
        </w:rPr>
      </w:pPr>
      <w:r w:rsidRPr="003617FA">
        <w:rPr>
          <w:rFonts w:cs="Times New Roman"/>
          <w:b/>
          <w:lang w:val="uk-UA"/>
        </w:rPr>
        <w:t>1.3.21 Обмежувач: пришивних фіксаторів куртки нижньої, фіксаторів куртки верхньої</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Обмежувач пластмасовий (кольору, який гармонує з кольором тканини верху куртки або чорного кольору).</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1.3.22 Блочки металеві отворів на капюшоні куртки верхньої для виведення еластичного шнура</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Блочки металеві, діаметром 3-4 мм.</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1.3.23 Стрічка зі світлоповертальними властивостями</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 xml:space="preserve">Стрічка зі світлоповертальними властивостями жовтого кольору (орієнтовний колір  Gold Fusion PANTONE 15-1062 TPG) на основі,  шириною 2,5 см. </w:t>
      </w:r>
    </w:p>
    <w:p w:rsidR="003617FA" w:rsidRPr="003617FA" w:rsidRDefault="003617FA" w:rsidP="003617FA">
      <w:pPr>
        <w:ind w:right="-2" w:firstLine="708"/>
        <w:jc w:val="both"/>
        <w:rPr>
          <w:rFonts w:ascii="Times New Roman" w:hAnsi="Times New Roman"/>
          <w:sz w:val="24"/>
          <w:szCs w:val="24"/>
          <w:lang w:val="uk-UA"/>
        </w:rPr>
      </w:pPr>
    </w:p>
    <w:p w:rsidR="003617FA" w:rsidRPr="003617FA" w:rsidRDefault="003617FA" w:rsidP="003617FA">
      <w:pPr>
        <w:ind w:right="-2" w:firstLine="708"/>
        <w:jc w:val="both"/>
        <w:rPr>
          <w:rFonts w:ascii="Times New Roman" w:hAnsi="Times New Roman"/>
          <w:sz w:val="24"/>
          <w:szCs w:val="24"/>
        </w:rPr>
      </w:pPr>
      <w:r w:rsidRPr="003617FA">
        <w:rPr>
          <w:rFonts w:ascii="Times New Roman" w:hAnsi="Times New Roman"/>
          <w:sz w:val="24"/>
          <w:szCs w:val="24"/>
        </w:rPr>
        <w:t>Таблиця 11</w:t>
      </w:r>
    </w:p>
    <w:tbl>
      <w:tblPr>
        <w:tblW w:w="0" w:type="auto"/>
        <w:tblInd w:w="-591" w:type="dxa"/>
        <w:tblLayout w:type="fixed"/>
        <w:tblCellMar>
          <w:top w:w="55" w:type="dxa"/>
          <w:left w:w="54" w:type="dxa"/>
          <w:bottom w:w="55" w:type="dxa"/>
          <w:right w:w="55" w:type="dxa"/>
        </w:tblCellMar>
        <w:tblLook w:val="0000" w:firstRow="0" w:lastRow="0" w:firstColumn="0" w:lastColumn="0" w:noHBand="0" w:noVBand="0"/>
      </w:tblPr>
      <w:tblGrid>
        <w:gridCol w:w="720"/>
        <w:gridCol w:w="2070"/>
        <w:gridCol w:w="3330"/>
        <w:gridCol w:w="4265"/>
      </w:tblGrid>
      <w:tr w:rsidR="003617FA" w:rsidRPr="003617FA" w:rsidTr="005C6A92">
        <w:trPr>
          <w:tblHeader/>
        </w:trPr>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A"/>
                <w:sz w:val="24"/>
                <w:szCs w:val="24"/>
              </w:rPr>
              <w:t>№п/п</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A"/>
                <w:sz w:val="24"/>
                <w:szCs w:val="24"/>
              </w:rPr>
              <w:t>Назва методу випробувань</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Вимога до матеріалу</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ind w:right="1080"/>
              <w:jc w:val="both"/>
              <w:rPr>
                <w:rFonts w:ascii="Times New Roman" w:hAnsi="Times New Roman"/>
                <w:sz w:val="24"/>
                <w:szCs w:val="24"/>
              </w:rPr>
            </w:pPr>
            <w:r w:rsidRPr="003617FA">
              <w:rPr>
                <w:rFonts w:ascii="Times New Roman" w:hAnsi="Times New Roman"/>
                <w:color w:val="00000A"/>
                <w:sz w:val="24"/>
                <w:szCs w:val="24"/>
              </w:rPr>
              <w:t xml:space="preserve">Нормативний документ </w:t>
            </w:r>
          </w:p>
        </w:tc>
      </w:tr>
      <w:tr w:rsidR="003617FA" w:rsidRPr="003617FA" w:rsidTr="005C6A92">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1</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lang w:val="en-US"/>
              </w:rPr>
            </w:pPr>
            <w:r w:rsidRPr="003617FA">
              <w:rPr>
                <w:rFonts w:ascii="Times New Roman" w:hAnsi="Times New Roman"/>
                <w:color w:val="00000A"/>
                <w:sz w:val="24"/>
                <w:szCs w:val="24"/>
              </w:rPr>
              <w:t>Коефіцієнтсвітлоповертання</w:t>
            </w:r>
            <w:r w:rsidRPr="003617FA">
              <w:rPr>
                <w:rFonts w:ascii="Times New Roman" w:hAnsi="Times New Roman"/>
                <w:color w:val="00000A"/>
                <w:sz w:val="24"/>
                <w:szCs w:val="24"/>
                <w:lang w:val="en-US"/>
              </w:rPr>
              <w:t xml:space="preserve">, </w:t>
            </w:r>
          </w:p>
          <w:p w:rsidR="003617FA" w:rsidRPr="003617FA" w:rsidRDefault="003617FA" w:rsidP="003617FA">
            <w:pPr>
              <w:jc w:val="both"/>
              <w:rPr>
                <w:rFonts w:ascii="Times New Roman" w:hAnsi="Times New Roman"/>
                <w:sz w:val="24"/>
                <w:szCs w:val="24"/>
                <w:lang w:val="en-US"/>
              </w:rPr>
            </w:pPr>
            <w:r w:rsidRPr="003617FA">
              <w:rPr>
                <w:rFonts w:ascii="Times New Roman" w:hAnsi="Times New Roman"/>
                <w:color w:val="00000A"/>
                <w:sz w:val="24"/>
                <w:szCs w:val="24"/>
                <w:lang w:val="en-US"/>
              </w:rPr>
              <w:t>(</w:t>
            </w:r>
            <w:r w:rsidRPr="003617FA">
              <w:rPr>
                <w:rFonts w:ascii="Times New Roman" w:hAnsi="Times New Roman"/>
                <w:color w:val="00000A"/>
                <w:sz w:val="24"/>
                <w:szCs w:val="24"/>
              </w:rPr>
              <w:t>кд</w:t>
            </w:r>
            <w:r w:rsidRPr="003617FA">
              <w:rPr>
                <w:rFonts w:ascii="Times New Roman" w:hAnsi="Times New Roman"/>
                <w:color w:val="00000A"/>
                <w:sz w:val="24"/>
                <w:szCs w:val="24"/>
                <w:lang w:val="en-US"/>
              </w:rPr>
              <w:t>.</w:t>
            </w:r>
            <w:r w:rsidRPr="003617FA">
              <w:rPr>
                <w:rFonts w:ascii="Times New Roman" w:hAnsi="Times New Roman"/>
                <w:color w:val="00000A"/>
                <w:sz w:val="24"/>
                <w:szCs w:val="24"/>
              </w:rPr>
              <w:t>лк</w:t>
            </w:r>
            <w:r w:rsidRPr="003617FA">
              <w:rPr>
                <w:rFonts w:ascii="Times New Roman" w:hAnsi="Times New Roman"/>
                <w:color w:val="00000A"/>
                <w:sz w:val="24"/>
                <w:szCs w:val="24"/>
                <w:vertAlign w:val="superscript"/>
                <w:lang w:val="en-US"/>
              </w:rPr>
              <w:t>-1</w:t>
            </w:r>
            <w:r w:rsidRPr="003617FA">
              <w:rPr>
                <w:rFonts w:ascii="Times New Roman" w:hAnsi="Times New Roman"/>
                <w:color w:val="00000A"/>
                <w:sz w:val="24"/>
                <w:szCs w:val="24"/>
              </w:rPr>
              <w:t>м</w:t>
            </w:r>
            <w:r w:rsidRPr="003617FA">
              <w:rPr>
                <w:rFonts w:ascii="Times New Roman" w:hAnsi="Times New Roman"/>
                <w:color w:val="00000A"/>
                <w:sz w:val="24"/>
                <w:szCs w:val="24"/>
                <w:vertAlign w:val="superscript"/>
                <w:lang w:val="en-US"/>
              </w:rPr>
              <w:t>-2</w:t>
            </w:r>
            <w:r w:rsidRPr="003617FA">
              <w:rPr>
                <w:rFonts w:ascii="Times New Roman" w:hAnsi="Times New Roman"/>
                <w:color w:val="00000A"/>
                <w:sz w:val="24"/>
                <w:szCs w:val="24"/>
                <w:lang w:val="en-US"/>
              </w:rPr>
              <w:t>)</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не менше 80</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ГСТУ 078-45-003-97, п. 4.4</w:t>
            </w:r>
          </w:p>
        </w:tc>
      </w:tr>
      <w:tr w:rsidR="003617FA" w:rsidRPr="003617FA" w:rsidTr="005C6A92">
        <w:trPr>
          <w:trHeight w:val="1122"/>
        </w:trPr>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2</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lang w:val="en-US"/>
              </w:rPr>
            </w:pPr>
            <w:r w:rsidRPr="003617FA">
              <w:rPr>
                <w:rFonts w:ascii="Times New Roman" w:hAnsi="Times New Roman"/>
                <w:color w:val="00000A"/>
                <w:sz w:val="24"/>
                <w:szCs w:val="24"/>
              </w:rPr>
              <w:t>Коефіцієнтсвітлоповертанняпісля</w:t>
            </w:r>
            <w:r w:rsidRPr="003617FA">
              <w:rPr>
                <w:rFonts w:ascii="Times New Roman" w:hAnsi="Times New Roman"/>
                <w:color w:val="00000A"/>
                <w:sz w:val="24"/>
                <w:szCs w:val="24"/>
                <w:lang w:val="en-US"/>
              </w:rPr>
              <w:t xml:space="preserve"> 20 </w:t>
            </w:r>
            <w:r w:rsidRPr="003617FA">
              <w:rPr>
                <w:rFonts w:ascii="Times New Roman" w:hAnsi="Times New Roman"/>
                <w:color w:val="00000A"/>
                <w:sz w:val="24"/>
                <w:szCs w:val="24"/>
              </w:rPr>
              <w:t>циклівпрання</w:t>
            </w:r>
            <w:r w:rsidRPr="003617FA">
              <w:rPr>
                <w:rFonts w:ascii="Times New Roman" w:hAnsi="Times New Roman"/>
                <w:color w:val="00000A"/>
                <w:sz w:val="24"/>
                <w:szCs w:val="24"/>
                <w:lang w:val="en-US"/>
              </w:rPr>
              <w:t>, (</w:t>
            </w:r>
            <w:r w:rsidRPr="003617FA">
              <w:rPr>
                <w:rFonts w:ascii="Times New Roman" w:hAnsi="Times New Roman"/>
                <w:color w:val="00000A"/>
                <w:sz w:val="24"/>
                <w:szCs w:val="24"/>
              </w:rPr>
              <w:t>кд</w:t>
            </w:r>
            <w:r w:rsidRPr="003617FA">
              <w:rPr>
                <w:rFonts w:ascii="Times New Roman" w:hAnsi="Times New Roman"/>
                <w:color w:val="00000A"/>
                <w:sz w:val="24"/>
                <w:szCs w:val="24"/>
                <w:lang w:val="en-US"/>
              </w:rPr>
              <w:t>.</w:t>
            </w:r>
            <w:r w:rsidRPr="003617FA">
              <w:rPr>
                <w:rFonts w:ascii="Times New Roman" w:hAnsi="Times New Roman"/>
                <w:color w:val="00000A"/>
                <w:sz w:val="24"/>
                <w:szCs w:val="24"/>
              </w:rPr>
              <w:t>лк</w:t>
            </w:r>
            <w:r w:rsidRPr="003617FA">
              <w:rPr>
                <w:rFonts w:ascii="Times New Roman" w:hAnsi="Times New Roman"/>
                <w:color w:val="00000A"/>
                <w:sz w:val="24"/>
                <w:szCs w:val="24"/>
                <w:vertAlign w:val="superscript"/>
                <w:lang w:val="en-US"/>
              </w:rPr>
              <w:t>-1</w:t>
            </w:r>
            <w:r w:rsidRPr="003617FA">
              <w:rPr>
                <w:rFonts w:ascii="Times New Roman" w:hAnsi="Times New Roman"/>
                <w:color w:val="00000A"/>
                <w:sz w:val="24"/>
                <w:szCs w:val="24"/>
              </w:rPr>
              <w:t>м</w:t>
            </w:r>
            <w:r w:rsidRPr="003617FA">
              <w:rPr>
                <w:rFonts w:ascii="Times New Roman" w:hAnsi="Times New Roman"/>
                <w:color w:val="00000A"/>
                <w:sz w:val="24"/>
                <w:szCs w:val="24"/>
                <w:vertAlign w:val="superscript"/>
                <w:lang w:val="en-US"/>
              </w:rPr>
              <w:t>-2</w:t>
            </w:r>
            <w:r w:rsidRPr="003617FA">
              <w:rPr>
                <w:rFonts w:ascii="Times New Roman" w:hAnsi="Times New Roman"/>
                <w:color w:val="00000A"/>
                <w:sz w:val="24"/>
                <w:szCs w:val="24"/>
                <w:lang w:val="en-US"/>
              </w:rPr>
              <w:t>)</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не менше 65</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ГСТУ 078-45-003-97, п. 4.4</w:t>
            </w:r>
          </w:p>
          <w:p w:rsidR="003617FA" w:rsidRPr="003617FA" w:rsidRDefault="003617FA" w:rsidP="003617FA">
            <w:pPr>
              <w:pStyle w:val="aff1"/>
              <w:spacing w:line="360" w:lineRule="auto"/>
              <w:jc w:val="both"/>
              <w:rPr>
                <w:rFonts w:cs="Times New Roman"/>
              </w:rPr>
            </w:pPr>
            <w:r w:rsidRPr="003617FA">
              <w:rPr>
                <w:rFonts w:cs="Times New Roman"/>
                <w:color w:val="00000A"/>
              </w:rPr>
              <w:t>ДСТУ EN ISO 20471:2016 п. 7.5.2</w:t>
            </w:r>
          </w:p>
        </w:tc>
      </w:tr>
      <w:tr w:rsidR="003617FA" w:rsidRPr="003617FA" w:rsidTr="005C6A92">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3</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A"/>
                <w:sz w:val="24"/>
                <w:szCs w:val="24"/>
              </w:rPr>
              <w:t>Коефіцієнт світлоповертання після перевірки на термостійкість, (кд.лк</w:t>
            </w:r>
            <w:r w:rsidRPr="003617FA">
              <w:rPr>
                <w:rFonts w:ascii="Times New Roman" w:hAnsi="Times New Roman"/>
                <w:color w:val="00000A"/>
                <w:sz w:val="24"/>
                <w:szCs w:val="24"/>
                <w:vertAlign w:val="superscript"/>
              </w:rPr>
              <w:t>-1</w:t>
            </w:r>
            <w:r w:rsidRPr="003617FA">
              <w:rPr>
                <w:rFonts w:ascii="Times New Roman" w:hAnsi="Times New Roman"/>
                <w:color w:val="00000A"/>
                <w:sz w:val="24"/>
                <w:szCs w:val="24"/>
              </w:rPr>
              <w:t>м</w:t>
            </w:r>
            <w:r w:rsidRPr="003617FA">
              <w:rPr>
                <w:rFonts w:ascii="Times New Roman" w:hAnsi="Times New Roman"/>
                <w:color w:val="00000A"/>
                <w:sz w:val="24"/>
                <w:szCs w:val="24"/>
                <w:vertAlign w:val="superscript"/>
              </w:rPr>
              <w:t>-2</w:t>
            </w:r>
            <w:r w:rsidRPr="003617FA">
              <w:rPr>
                <w:rFonts w:ascii="Times New Roman" w:hAnsi="Times New Roman"/>
                <w:color w:val="00000A"/>
                <w:sz w:val="24"/>
                <w:szCs w:val="24"/>
              </w:rPr>
              <w:t>)</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не менше 60</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ГСТУ 078-45-003-97, п. 4.4, п. 4.5.1</w:t>
            </w:r>
          </w:p>
        </w:tc>
      </w:tr>
      <w:tr w:rsidR="003617FA" w:rsidRPr="003617FA" w:rsidTr="005C6A92">
        <w:tc>
          <w:tcPr>
            <w:tcW w:w="72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lastRenderedPageBreak/>
              <w:t>4</w:t>
            </w:r>
          </w:p>
        </w:tc>
        <w:tc>
          <w:tcPr>
            <w:tcW w:w="207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A"/>
                <w:sz w:val="24"/>
                <w:szCs w:val="24"/>
              </w:rPr>
              <w:t>Товщина,  мікроме́тр</w:t>
            </w:r>
          </w:p>
        </w:tc>
        <w:tc>
          <w:tcPr>
            <w:tcW w:w="3330" w:type="dxa"/>
            <w:tcBorders>
              <w:top w:val="single" w:sz="2" w:space="0" w:color="000001"/>
              <w:left w:val="single" w:sz="2" w:space="0" w:color="000001"/>
              <w:bottom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не менше 200</w:t>
            </w:r>
          </w:p>
        </w:tc>
        <w:tc>
          <w:tcPr>
            <w:tcW w:w="4265" w:type="dxa"/>
            <w:tcBorders>
              <w:top w:val="single" w:sz="2" w:space="0" w:color="000001"/>
              <w:left w:val="single" w:sz="2" w:space="0" w:color="000001"/>
              <w:bottom w:val="single" w:sz="2" w:space="0" w:color="000001"/>
              <w:right w:val="single" w:sz="2" w:space="0" w:color="000001"/>
            </w:tcBorders>
            <w:shd w:val="clear" w:color="auto" w:fill="FFFFFF"/>
          </w:tcPr>
          <w:p w:rsidR="003617FA" w:rsidRPr="003617FA" w:rsidRDefault="003617FA" w:rsidP="003617FA">
            <w:pPr>
              <w:pStyle w:val="aff6"/>
              <w:jc w:val="both"/>
              <w:rPr>
                <w:rFonts w:ascii="Times New Roman" w:hAnsi="Times New Roman" w:cs="Times New Roman"/>
              </w:rPr>
            </w:pPr>
            <w:r w:rsidRPr="003617FA">
              <w:rPr>
                <w:rFonts w:ascii="Times New Roman" w:hAnsi="Times New Roman" w:cs="Times New Roman"/>
              </w:rPr>
              <w:t>ДСТУ ISO 5084:2004</w:t>
            </w:r>
          </w:p>
        </w:tc>
      </w:tr>
    </w:tbl>
    <w:p w:rsidR="003617FA" w:rsidRPr="003617FA" w:rsidRDefault="003617FA" w:rsidP="003617FA">
      <w:pPr>
        <w:ind w:right="-2" w:firstLine="708"/>
        <w:jc w:val="both"/>
        <w:rPr>
          <w:rFonts w:ascii="Times New Roman" w:hAnsi="Times New Roman"/>
          <w:sz w:val="24"/>
          <w:szCs w:val="24"/>
          <w:lang w:val="uk-UA"/>
        </w:rPr>
      </w:pPr>
    </w:p>
    <w:p w:rsidR="003617FA" w:rsidRPr="003617FA" w:rsidRDefault="003617FA" w:rsidP="003617FA">
      <w:pPr>
        <w:pStyle w:val="aff1"/>
        <w:spacing w:after="0" w:line="240" w:lineRule="auto"/>
        <w:ind w:right="-2" w:firstLine="901"/>
        <w:jc w:val="both"/>
        <w:rPr>
          <w:rFonts w:cs="Times New Roman"/>
          <w:b/>
          <w:lang w:val="uk-UA"/>
        </w:rPr>
      </w:pP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1.3.24 Стрічка герметизуюча герметизації основних швів куртки верхньої</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lang w:val="uk-UA"/>
        </w:rPr>
        <w:t>Відповідно до рекомендацій виробника основної тканини (куртка верхня).</w:t>
      </w:r>
    </w:p>
    <w:p w:rsidR="003617FA" w:rsidRPr="003617FA" w:rsidRDefault="003617FA" w:rsidP="003617FA">
      <w:pPr>
        <w:pStyle w:val="aff1"/>
        <w:spacing w:after="0" w:line="240" w:lineRule="auto"/>
        <w:ind w:right="-2" w:firstLine="706"/>
        <w:jc w:val="both"/>
        <w:rPr>
          <w:rFonts w:cs="Times New Roman"/>
          <w:lang w:val="ru-RU"/>
        </w:rPr>
      </w:pPr>
      <w:r w:rsidRPr="003617FA">
        <w:rPr>
          <w:rFonts w:cs="Times New Roman"/>
          <w:b/>
          <w:lang w:val="uk-UA"/>
        </w:rPr>
        <w:t>1.3.25 Нитки армовані</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Для нашивання світлоповертальної стрічки жовтого кольору — нитки швейні, виготовлені з штучних волокон (кольору, який гармонує з кольором стрічки з світлоповертальними властивостями).</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Для обметування зрізів — нитки швейні, виготовлені з штучних волокон (кольору, який гармонує з кольором основної тканини).</w:t>
      </w:r>
    </w:p>
    <w:p w:rsidR="003617FA" w:rsidRPr="003617FA" w:rsidRDefault="003617FA" w:rsidP="003617FA">
      <w:pPr>
        <w:ind w:right="-2" w:firstLine="706"/>
        <w:jc w:val="both"/>
        <w:rPr>
          <w:rFonts w:ascii="Times New Roman" w:hAnsi="Times New Roman"/>
          <w:sz w:val="24"/>
          <w:szCs w:val="24"/>
        </w:rPr>
      </w:pPr>
      <w:r w:rsidRPr="003617FA">
        <w:rPr>
          <w:rFonts w:ascii="Times New Roman" w:hAnsi="Times New Roman"/>
          <w:sz w:val="24"/>
          <w:szCs w:val="24"/>
          <w:lang w:val="uk-UA"/>
        </w:rPr>
        <w:t>Для виготовлення виробу, прокладання оздоблювальних строчок — нитки армовані швейні (кольору, який гармонує з кольором основної тканини).</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b/>
          <w:sz w:val="24"/>
          <w:szCs w:val="24"/>
          <w:lang w:val="uk-UA"/>
        </w:rPr>
        <w:t>1.4</w:t>
      </w:r>
      <w:r w:rsidRPr="003617FA">
        <w:rPr>
          <w:rFonts w:ascii="Times New Roman" w:hAnsi="Times New Roman"/>
          <w:b/>
          <w:bCs/>
          <w:sz w:val="24"/>
          <w:szCs w:val="24"/>
          <w:lang w:val="uk-UA"/>
        </w:rPr>
        <w:t xml:space="preserve"> Виміри куртки в готовому вигляді</w:t>
      </w:r>
    </w:p>
    <w:p w:rsidR="003617FA" w:rsidRPr="003617FA" w:rsidRDefault="003617FA" w:rsidP="003617FA">
      <w:pPr>
        <w:ind w:right="-2" w:firstLine="709"/>
        <w:jc w:val="both"/>
        <w:rPr>
          <w:rFonts w:ascii="Times New Roman" w:hAnsi="Times New Roman"/>
          <w:sz w:val="24"/>
          <w:szCs w:val="24"/>
        </w:rPr>
        <w:sectPr w:rsidR="003617FA" w:rsidRPr="003617FA">
          <w:pgSz w:w="11906" w:h="16838"/>
          <w:pgMar w:top="709" w:right="566" w:bottom="1134" w:left="1701" w:header="720" w:footer="720" w:gutter="0"/>
          <w:cols w:space="720"/>
          <w:docGrid w:linePitch="360"/>
        </w:sectPr>
      </w:pPr>
      <w:r w:rsidRPr="003617FA">
        <w:rPr>
          <w:rFonts w:ascii="Times New Roman" w:hAnsi="Times New Roman"/>
          <w:sz w:val="24"/>
          <w:szCs w:val="24"/>
          <w:lang w:val="uk-UA"/>
        </w:rPr>
        <w:t xml:space="preserve">1.4.1 Виміри куртки у готовому вигляді повинні відповідати  даним вказаним у таблиці </w:t>
      </w:r>
      <w:r w:rsidRPr="003617FA">
        <w:rPr>
          <w:rFonts w:ascii="Times New Roman" w:hAnsi="Times New Roman"/>
          <w:bCs/>
          <w:sz w:val="24"/>
          <w:szCs w:val="24"/>
          <w:lang w:val="uk-UA"/>
        </w:rPr>
        <w:t xml:space="preserve">12, </w:t>
      </w:r>
      <w:r w:rsidRPr="003617FA">
        <w:rPr>
          <w:rFonts w:ascii="Times New Roman" w:hAnsi="Times New Roman"/>
          <w:sz w:val="24"/>
          <w:szCs w:val="24"/>
          <w:lang w:val="uk-UA"/>
        </w:rPr>
        <w:t xml:space="preserve">таблиці </w:t>
      </w:r>
      <w:r w:rsidRPr="003617FA">
        <w:rPr>
          <w:rFonts w:ascii="Times New Roman" w:hAnsi="Times New Roman"/>
          <w:bCs/>
          <w:sz w:val="24"/>
          <w:szCs w:val="24"/>
          <w:lang w:val="uk-UA"/>
        </w:rPr>
        <w:t>13 та згідно рисункам 11-16.</w:t>
      </w:r>
    </w:p>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lastRenderedPageBreak/>
        <w:t>Виміри куртки верхньої в готовому вигляді</w:t>
      </w: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Таблиця 12</w:t>
      </w:r>
    </w:p>
    <w:tbl>
      <w:tblPr>
        <w:tblW w:w="0" w:type="auto"/>
        <w:tblInd w:w="-15" w:type="dxa"/>
        <w:tblLayout w:type="fixed"/>
        <w:tblLook w:val="0000" w:firstRow="0" w:lastRow="0" w:firstColumn="0" w:lastColumn="0" w:noHBand="0" w:noVBand="0"/>
      </w:tblPr>
      <w:tblGrid>
        <w:gridCol w:w="709"/>
        <w:gridCol w:w="3402"/>
        <w:gridCol w:w="709"/>
        <w:gridCol w:w="792"/>
        <w:gridCol w:w="792"/>
        <w:gridCol w:w="792"/>
        <w:gridCol w:w="792"/>
        <w:gridCol w:w="792"/>
        <w:gridCol w:w="792"/>
        <w:gridCol w:w="793"/>
        <w:gridCol w:w="792"/>
        <w:gridCol w:w="792"/>
        <w:gridCol w:w="792"/>
        <w:gridCol w:w="792"/>
        <w:gridCol w:w="792"/>
        <w:gridCol w:w="823"/>
      </w:tblGrid>
      <w:tr w:rsidR="003617FA" w:rsidRPr="003617FA" w:rsidTr="005C6A92">
        <w:trPr>
          <w:trHeight w:val="173"/>
          <w:tblHeader/>
        </w:trPr>
        <w:tc>
          <w:tcPr>
            <w:tcW w:w="709" w:type="dxa"/>
            <w:vMerge w:val="restart"/>
            <w:tcBorders>
              <w:top w:val="single" w:sz="2" w:space="0" w:color="000000"/>
              <w:left w:val="single" w:sz="2" w:space="0" w:color="000000"/>
              <w:bottom w:val="single" w:sz="2" w:space="0" w:color="000000"/>
            </w:tcBorders>
            <w:shd w:val="clear" w:color="auto" w:fill="auto"/>
            <w:textDirection w:val="btLr"/>
            <w:vAlign w:val="center"/>
          </w:tcPr>
          <w:p w:rsidR="003617FA" w:rsidRPr="003617FA" w:rsidRDefault="003617FA" w:rsidP="003617FA">
            <w:pPr>
              <w:ind w:right="113"/>
              <w:jc w:val="both"/>
              <w:rPr>
                <w:rFonts w:ascii="Times New Roman" w:hAnsi="Times New Roman"/>
                <w:sz w:val="24"/>
                <w:szCs w:val="24"/>
              </w:rPr>
            </w:pPr>
            <w:r w:rsidRPr="003617FA">
              <w:rPr>
                <w:rFonts w:ascii="Times New Roman" w:hAnsi="Times New Roman"/>
                <w:sz w:val="24"/>
                <w:szCs w:val="24"/>
                <w:lang w:val="uk-UA"/>
              </w:rPr>
              <w:t>Номер вимірів на рисунках</w:t>
            </w:r>
          </w:p>
        </w:tc>
        <w:tc>
          <w:tcPr>
            <w:tcW w:w="3402"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Найменування місць вимірювання, см</w:t>
            </w:r>
          </w:p>
        </w:tc>
        <w:tc>
          <w:tcPr>
            <w:tcW w:w="709" w:type="dxa"/>
            <w:vMerge w:val="restart"/>
            <w:tcBorders>
              <w:top w:val="single" w:sz="2" w:space="0" w:color="000000"/>
              <w:left w:val="single" w:sz="2" w:space="0" w:color="000000"/>
              <w:bottom w:val="single" w:sz="2" w:space="0" w:color="000000"/>
            </w:tcBorders>
            <w:shd w:val="clear" w:color="auto" w:fill="auto"/>
            <w:textDirection w:val="btLr"/>
          </w:tcPr>
          <w:p w:rsidR="003617FA" w:rsidRPr="003617FA" w:rsidRDefault="003617FA" w:rsidP="003617FA">
            <w:pPr>
              <w:ind w:right="113"/>
              <w:jc w:val="both"/>
              <w:rPr>
                <w:rFonts w:ascii="Times New Roman" w:hAnsi="Times New Roman"/>
                <w:sz w:val="24"/>
                <w:szCs w:val="24"/>
              </w:rPr>
            </w:pPr>
            <w:r w:rsidRPr="003617FA">
              <w:rPr>
                <w:rFonts w:ascii="Times New Roman" w:hAnsi="Times New Roman"/>
                <w:sz w:val="24"/>
                <w:szCs w:val="24"/>
                <w:lang w:val="uk-UA"/>
              </w:rPr>
              <w:t>Номер повнотної групи</w:t>
            </w:r>
          </w:p>
        </w:tc>
        <w:tc>
          <w:tcPr>
            <w:tcW w:w="792" w:type="dxa"/>
            <w:vMerge w:val="restart"/>
            <w:tcBorders>
              <w:top w:val="single" w:sz="2" w:space="0" w:color="000000"/>
              <w:left w:val="single" w:sz="2" w:space="0" w:color="000000"/>
              <w:bottom w:val="single" w:sz="2" w:space="0" w:color="000000"/>
            </w:tcBorders>
            <w:shd w:val="clear" w:color="auto" w:fill="auto"/>
            <w:textDirection w:val="btLr"/>
            <w:vAlign w:val="center"/>
          </w:tcPr>
          <w:p w:rsidR="003617FA" w:rsidRPr="003617FA" w:rsidRDefault="003617FA" w:rsidP="003617FA">
            <w:pPr>
              <w:ind w:right="113"/>
              <w:jc w:val="both"/>
              <w:rPr>
                <w:rFonts w:ascii="Times New Roman" w:hAnsi="Times New Roman"/>
                <w:sz w:val="24"/>
                <w:szCs w:val="24"/>
              </w:rPr>
            </w:pPr>
            <w:r w:rsidRPr="003617FA">
              <w:rPr>
                <w:rFonts w:ascii="Times New Roman" w:hAnsi="Times New Roman"/>
                <w:sz w:val="24"/>
                <w:szCs w:val="24"/>
                <w:lang w:val="uk-UA"/>
              </w:rPr>
              <w:t>Зріст, см</w:t>
            </w:r>
          </w:p>
        </w:tc>
        <w:tc>
          <w:tcPr>
            <w:tcW w:w="8713" w:type="dxa"/>
            <w:gridSpan w:val="11"/>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Обхват грудей типової фігури, см</w:t>
            </w:r>
          </w:p>
        </w:tc>
        <w:tc>
          <w:tcPr>
            <w:tcW w:w="823" w:type="dxa"/>
            <w:vMerge w:val="restart"/>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rsidR="003617FA" w:rsidRPr="003617FA" w:rsidRDefault="003617FA" w:rsidP="003617FA">
            <w:pPr>
              <w:ind w:right="113"/>
              <w:jc w:val="both"/>
              <w:rPr>
                <w:rFonts w:ascii="Times New Roman" w:hAnsi="Times New Roman"/>
                <w:sz w:val="24"/>
                <w:szCs w:val="24"/>
              </w:rPr>
            </w:pPr>
            <w:r w:rsidRPr="003617FA">
              <w:rPr>
                <w:rFonts w:ascii="Times New Roman" w:hAnsi="Times New Roman"/>
                <w:sz w:val="24"/>
                <w:szCs w:val="24"/>
                <w:lang w:val="uk-UA"/>
              </w:rPr>
              <w:t>Допустиме відхилення, см</w:t>
            </w:r>
          </w:p>
        </w:tc>
      </w:tr>
      <w:tr w:rsidR="003617FA" w:rsidRPr="003617FA" w:rsidTr="005C6A92">
        <w:trPr>
          <w:trHeight w:val="1989"/>
          <w:tblHeader/>
        </w:trPr>
        <w:tc>
          <w:tcPr>
            <w:tcW w:w="709" w:type="dxa"/>
            <w:vMerge/>
            <w:tcBorders>
              <w:top w:val="single" w:sz="2" w:space="0" w:color="000000"/>
              <w:left w:val="single" w:sz="2" w:space="0" w:color="000000"/>
              <w:bottom w:val="single" w:sz="2" w:space="0" w:color="000000"/>
            </w:tcBorders>
            <w:shd w:val="clear" w:color="auto" w:fill="auto"/>
            <w:textDirection w:val="btLr"/>
            <w:vAlign w:val="center"/>
          </w:tcPr>
          <w:p w:rsidR="003617FA" w:rsidRPr="003617FA" w:rsidRDefault="003617FA" w:rsidP="003617FA">
            <w:pPr>
              <w:snapToGrid w:val="0"/>
              <w:ind w:right="-75"/>
              <w:jc w:val="both"/>
              <w:rPr>
                <w:rFonts w:ascii="Times New Roman" w:hAnsi="Times New Roman"/>
                <w:b/>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ind w:right="-35"/>
              <w:jc w:val="both"/>
              <w:rPr>
                <w:rFonts w:ascii="Times New Roman" w:hAnsi="Times New Roman"/>
                <w:b/>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extDirection w:val="btLr"/>
          </w:tcPr>
          <w:p w:rsidR="003617FA" w:rsidRPr="003617FA" w:rsidRDefault="003617FA" w:rsidP="003617FA">
            <w:pPr>
              <w:snapToGrid w:val="0"/>
              <w:ind w:right="-86"/>
              <w:jc w:val="both"/>
              <w:rPr>
                <w:rFonts w:ascii="Times New Roman" w:hAnsi="Times New Roman"/>
                <w:b/>
                <w:sz w:val="24"/>
                <w:szCs w:val="24"/>
                <w:lang w:val="uk-UA"/>
              </w:rPr>
            </w:pPr>
          </w:p>
        </w:tc>
        <w:tc>
          <w:tcPr>
            <w:tcW w:w="792" w:type="dxa"/>
            <w:vMerge/>
            <w:tcBorders>
              <w:top w:val="single" w:sz="2" w:space="0" w:color="000000"/>
              <w:left w:val="single" w:sz="2" w:space="0" w:color="000000"/>
              <w:bottom w:val="single" w:sz="2" w:space="0" w:color="000000"/>
            </w:tcBorders>
            <w:shd w:val="clear" w:color="auto" w:fill="auto"/>
            <w:textDirection w:val="btLr"/>
            <w:vAlign w:val="center"/>
          </w:tcPr>
          <w:p w:rsidR="003617FA" w:rsidRPr="003617FA" w:rsidRDefault="003617FA" w:rsidP="003617FA">
            <w:pPr>
              <w:snapToGrid w:val="0"/>
              <w:ind w:right="-86"/>
              <w:jc w:val="both"/>
              <w:rPr>
                <w:rFonts w:ascii="Times New Roman" w:hAnsi="Times New Roman"/>
                <w:b/>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104</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128</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textDirection w:val="btLr"/>
            <w:vAlign w:val="center"/>
          </w:tcPr>
          <w:p w:rsidR="003617FA" w:rsidRPr="003617FA" w:rsidRDefault="003617FA" w:rsidP="003617FA">
            <w:pPr>
              <w:snapToGrid w:val="0"/>
              <w:jc w:val="both"/>
              <w:rPr>
                <w:rFonts w:ascii="Times New Roman" w:hAnsi="Times New Roman"/>
                <w:b/>
                <w:sz w:val="24"/>
                <w:szCs w:val="24"/>
                <w:lang w:val="uk-UA"/>
              </w:rPr>
            </w:pPr>
          </w:p>
        </w:tc>
      </w:tr>
      <w:tr w:rsidR="003617FA" w:rsidRPr="003617FA" w:rsidTr="005C6A92">
        <w:trPr>
          <w:trHeight w:val="173"/>
          <w:tblHeader/>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b/>
                <w:sz w:val="24"/>
                <w:szCs w:val="24"/>
                <w:lang w:val="uk-UA"/>
              </w:rPr>
              <w:t>1</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b/>
                <w:sz w:val="24"/>
                <w:szCs w:val="24"/>
                <w:lang w:val="uk-UA"/>
              </w:rPr>
              <w:t>2</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b/>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b/>
                <w:sz w:val="24"/>
                <w:szCs w:val="24"/>
                <w:lang w:val="uk-UA"/>
              </w:rPr>
              <w:t>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7</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9</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11</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15</w:t>
            </w:r>
          </w:p>
        </w:tc>
        <w:tc>
          <w:tcPr>
            <w:tcW w:w="823" w:type="dxa"/>
            <w:tcBorders>
              <w:top w:val="single" w:sz="2" w:space="0" w:color="000000"/>
              <w:left w:val="single" w:sz="2" w:space="0" w:color="000000"/>
              <w:bottom w:val="single" w:sz="2" w:space="0" w:color="000000"/>
              <w:right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16</w:t>
            </w:r>
          </w:p>
        </w:tc>
      </w:tr>
      <w:tr w:rsidR="003617FA" w:rsidRPr="003617FA" w:rsidTr="005C6A92">
        <w:trPr>
          <w:trHeight w:val="112"/>
        </w:trPr>
        <w:tc>
          <w:tcPr>
            <w:tcW w:w="709" w:type="dxa"/>
            <w:vMerge w:val="restart"/>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w:t>
            </w:r>
          </w:p>
        </w:tc>
        <w:tc>
          <w:tcPr>
            <w:tcW w:w="3402"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спинки посередині від шва вшивання капюшона до низу</w:t>
            </w:r>
          </w:p>
        </w:tc>
        <w:tc>
          <w:tcPr>
            <w:tcW w:w="709" w:type="dxa"/>
            <w:vMerge w:val="restart"/>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82</w:t>
            </w:r>
          </w:p>
        </w:tc>
        <w:tc>
          <w:tcPr>
            <w:tcW w:w="82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164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84</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86</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176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88</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90</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188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92</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94</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ind w:right="-68"/>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200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96</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12"/>
        </w:trPr>
        <w:tc>
          <w:tcPr>
            <w:tcW w:w="709"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2</w:t>
            </w:r>
          </w:p>
        </w:tc>
        <w:tc>
          <w:tcPr>
            <w:tcW w:w="340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Довжина кокетки спинки посередині</w:t>
            </w:r>
          </w:p>
        </w:tc>
        <w:tc>
          <w:tcPr>
            <w:tcW w:w="709"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3</w:t>
            </w:r>
          </w:p>
        </w:tc>
        <w:tc>
          <w:tcPr>
            <w:tcW w:w="792"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158-200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15</w:t>
            </w:r>
          </w:p>
        </w:tc>
        <w:tc>
          <w:tcPr>
            <w:tcW w:w="823" w:type="dxa"/>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±0,5</w:t>
            </w:r>
          </w:p>
        </w:tc>
      </w:tr>
      <w:tr w:rsidR="003617FA" w:rsidRPr="003617FA" w:rsidTr="005C6A92">
        <w:trPr>
          <w:trHeight w:val="112"/>
        </w:trPr>
        <w:tc>
          <w:tcPr>
            <w:tcW w:w="709"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3</w:t>
            </w:r>
          </w:p>
        </w:tc>
        <w:tc>
          <w:tcPr>
            <w:tcW w:w="340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спинки по шву пришивання кокетки</w:t>
            </w:r>
          </w:p>
        </w:tc>
        <w:tc>
          <w:tcPr>
            <w:tcW w:w="709"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3</w:t>
            </w:r>
          </w:p>
        </w:tc>
        <w:tc>
          <w:tcPr>
            <w:tcW w:w="792"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158-200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49</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51</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52</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53</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56</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57</w:t>
            </w:r>
          </w:p>
        </w:tc>
        <w:tc>
          <w:tcPr>
            <w:tcW w:w="823" w:type="dxa"/>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trHeight w:val="112"/>
        </w:trPr>
        <w:tc>
          <w:tcPr>
            <w:tcW w:w="709"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lastRenderedPageBreak/>
              <w:t>4</w:t>
            </w:r>
          </w:p>
        </w:tc>
        <w:tc>
          <w:tcPr>
            <w:tcW w:w="340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Ширина пілочки (в застібнутому вигляді) по шву пришивання кокетки</w:t>
            </w:r>
          </w:p>
        </w:tc>
        <w:tc>
          <w:tcPr>
            <w:tcW w:w="709"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3</w:t>
            </w:r>
          </w:p>
        </w:tc>
        <w:tc>
          <w:tcPr>
            <w:tcW w:w="792" w:type="dxa"/>
            <w:tcBorders>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rPr>
              <w:t>158-200</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46,7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47,7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48,7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49,7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50,7</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51,7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52,7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53,7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54,7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55,7</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56,7</w:t>
            </w:r>
          </w:p>
        </w:tc>
        <w:tc>
          <w:tcPr>
            <w:tcW w:w="823" w:type="dxa"/>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rPr>
              <w:t>±1,0</w:t>
            </w:r>
          </w:p>
        </w:tc>
      </w:tr>
      <w:tr w:rsidR="003617FA" w:rsidRPr="003617FA" w:rsidTr="005C6A92">
        <w:trPr>
          <w:trHeight w:val="167"/>
        </w:trPr>
        <w:tc>
          <w:tcPr>
            <w:tcW w:w="709" w:type="dxa"/>
            <w:vMerge w:val="restart"/>
            <w:tcBorders>
              <w:left w:val="single" w:sz="2" w:space="0" w:color="000000"/>
              <w:bottom w:val="single" w:sz="2" w:space="0" w:color="000000"/>
            </w:tcBorders>
            <w:shd w:val="clear" w:color="auto" w:fill="auto"/>
          </w:tcPr>
          <w:p w:rsidR="003617FA" w:rsidRPr="003617FA" w:rsidRDefault="003617FA" w:rsidP="003617FA">
            <w:pPr>
              <w:ind w:right="-68"/>
              <w:jc w:val="both"/>
              <w:rPr>
                <w:rFonts w:ascii="Times New Roman" w:hAnsi="Times New Roman"/>
                <w:sz w:val="24"/>
                <w:szCs w:val="24"/>
              </w:rPr>
            </w:pPr>
            <w:r w:rsidRPr="003617FA">
              <w:rPr>
                <w:rFonts w:ascii="Times New Roman" w:hAnsi="Times New Roman"/>
                <w:sz w:val="24"/>
                <w:szCs w:val="24"/>
                <w:lang w:val="uk-UA"/>
              </w:rPr>
              <w:t>5</w:t>
            </w:r>
          </w:p>
        </w:tc>
        <w:tc>
          <w:tcPr>
            <w:tcW w:w="3402" w:type="dxa"/>
            <w:vMerge w:val="restart"/>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Довжина пілочки по краю борта від шва вшивання коміру до низу </w:t>
            </w:r>
          </w:p>
        </w:tc>
        <w:tc>
          <w:tcPr>
            <w:tcW w:w="709" w:type="dxa"/>
            <w:vMerge w:val="restart"/>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3"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2" w:type="dxa"/>
            <w:tcBorders>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823" w:type="dxa"/>
            <w:vMerge w:val="restart"/>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trHeight w:val="173"/>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80"/>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65"/>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14"/>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75"/>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65"/>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18"/>
        </w:trPr>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3402" w:type="dxa"/>
            <w:vMerge/>
            <w:tcBorders>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81,5</w:t>
            </w:r>
          </w:p>
        </w:tc>
        <w:tc>
          <w:tcPr>
            <w:tcW w:w="823" w:type="dxa"/>
            <w:vMerge/>
            <w:tcBorders>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6</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куртки на рівні глибини пройми в застібнутому вигляді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7</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Ширина куртки внизу в </w:t>
            </w:r>
            <w:r w:rsidRPr="003617FA">
              <w:rPr>
                <w:rFonts w:ascii="Times New Roman" w:hAnsi="Times New Roman"/>
                <w:sz w:val="24"/>
                <w:szCs w:val="24"/>
                <w:lang w:val="uk-UA"/>
              </w:rPr>
              <w:lastRenderedPageBreak/>
              <w:t>застібнутому вигляді,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lastRenderedPageBreak/>
              <w:t>3</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r w:rsidRPr="003617FA">
              <w:rPr>
                <w:rFonts w:ascii="Times New Roman" w:hAnsi="Times New Roman"/>
                <w:sz w:val="24"/>
                <w:szCs w:val="24"/>
                <w:lang w:val="uk-UA"/>
              </w:rPr>
              <w:lastRenderedPageBreak/>
              <w:t>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57,0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59,0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61,0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65,0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w:t>
            </w:r>
          </w:p>
        </w:tc>
      </w:tr>
      <w:tr w:rsidR="003617FA" w:rsidRPr="003617FA" w:rsidTr="005C6A92">
        <w:trPr>
          <w:trHeight w:val="173"/>
        </w:trPr>
        <w:tc>
          <w:tcPr>
            <w:tcW w:w="70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lastRenderedPageBreak/>
              <w:t>8</w:t>
            </w:r>
          </w:p>
        </w:tc>
        <w:tc>
          <w:tcPr>
            <w:tcW w:w="3402"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Довжина рукава від найвищої точки     окату до низу  </w:t>
            </w:r>
          </w:p>
        </w:tc>
        <w:tc>
          <w:tcPr>
            <w:tcW w:w="709" w:type="dxa"/>
            <w:vMerge w:val="restart"/>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w:t>
            </w:r>
          </w:p>
        </w:tc>
        <w:tc>
          <w:tcPr>
            <w:tcW w:w="823" w:type="dxa"/>
            <w:vMerge w:val="restart"/>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w:t>
            </w:r>
          </w:p>
        </w:tc>
        <w:tc>
          <w:tcPr>
            <w:tcW w:w="823" w:type="dxa"/>
            <w:vMerge/>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rPr>
            </w:pP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9</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рукава на рівні глибини пройми</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26,2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26,9</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27,6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28,3</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29</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29,7</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30,4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31,1</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32,5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10</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Ширина рукава внизу в розстібнутому вигляді, см </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18,1</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18,7</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19,9</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20,2</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w:t>
            </w:r>
          </w:p>
        </w:tc>
        <w:tc>
          <w:tcPr>
            <w:tcW w:w="340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Довжина коміра- стійки по </w:t>
            </w:r>
            <w:r w:rsidRPr="003617FA">
              <w:rPr>
                <w:rFonts w:ascii="Times New Roman" w:hAnsi="Times New Roman"/>
                <w:sz w:val="24"/>
                <w:szCs w:val="24"/>
                <w:lang w:val="uk-UA"/>
              </w:rPr>
              <w:lastRenderedPageBreak/>
              <w:t>шву вшивання</w:t>
            </w:r>
          </w:p>
        </w:tc>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2"/>
              <w:jc w:val="both"/>
              <w:rPr>
                <w:rFonts w:ascii="Times New Roman" w:hAnsi="Times New Roman"/>
                <w:sz w:val="24"/>
                <w:szCs w:val="24"/>
              </w:rPr>
            </w:pPr>
            <w:r w:rsidRPr="003617FA">
              <w:rPr>
                <w:rFonts w:ascii="Times New Roman" w:hAnsi="Times New Roman"/>
                <w:sz w:val="24"/>
                <w:szCs w:val="24"/>
                <w:lang w:val="uk-UA"/>
              </w:rPr>
              <w:t>158-</w:t>
            </w:r>
            <w:r w:rsidRPr="003617FA">
              <w:rPr>
                <w:rFonts w:ascii="Times New Roman" w:hAnsi="Times New Roman"/>
                <w:sz w:val="24"/>
                <w:szCs w:val="24"/>
                <w:lang w:val="uk-UA"/>
              </w:rPr>
              <w:lastRenderedPageBreak/>
              <w:t>200</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53,5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54,5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55,5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56,5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57,5</w:t>
            </w:r>
          </w:p>
        </w:tc>
        <w:tc>
          <w:tcPr>
            <w:tcW w:w="793"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58,5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59,5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60,5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61,5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62,5</w:t>
            </w:r>
          </w:p>
        </w:tc>
        <w:tc>
          <w:tcPr>
            <w:tcW w:w="792"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63,5</w:t>
            </w:r>
          </w:p>
        </w:tc>
        <w:tc>
          <w:tcPr>
            <w:tcW w:w="823" w:type="dxa"/>
            <w:tcBorders>
              <w:top w:val="single" w:sz="2" w:space="0" w:color="000000"/>
              <w:left w:val="single" w:sz="2" w:space="0" w:color="000000"/>
              <w:bottom w:val="single" w:sz="2" w:space="0" w:color="000000"/>
              <w:right w:val="single" w:sz="2" w:space="0" w:color="00000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lastRenderedPageBreak/>
              <w:t>12</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коміра-стійки посередині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13</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листочки нагрудної кишені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14</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листочки нагрудної кишені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15</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клапана нижньої кишені по шву пришивання</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16</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клапана нижньої кишені,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r w:rsidR="003617FA" w:rsidRPr="003617FA" w:rsidTr="005C6A92">
        <w:trPr>
          <w:trHeight w:val="173"/>
        </w:trPr>
        <w:tc>
          <w:tcPr>
            <w:tcW w:w="709"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17</w:t>
            </w:r>
          </w:p>
        </w:tc>
        <w:tc>
          <w:tcPr>
            <w:tcW w:w="3402" w:type="dxa"/>
            <w:vMerge w:val="restart"/>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нижньоїбокової кишені з клапаном</w:t>
            </w:r>
          </w:p>
        </w:tc>
        <w:tc>
          <w:tcPr>
            <w:tcW w:w="709" w:type="dxa"/>
            <w:vMerge w:val="restart"/>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158-164</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trHeight w:val="173"/>
        </w:trPr>
        <w:tc>
          <w:tcPr>
            <w:tcW w:w="709"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3402" w:type="dxa"/>
            <w:vMerge/>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709" w:type="dxa"/>
            <w:vMerge/>
            <w:tcBorders>
              <w:top w:val="single" w:sz="2" w:space="0" w:color="000000"/>
              <w:left w:val="single" w:sz="2" w:space="0" w:color="000000"/>
              <w:bottom w:val="single" w:sz="2" w:space="0" w:color="00000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170-200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18</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Ширина нижньої бокової </w:t>
            </w:r>
            <w:r w:rsidRPr="003617FA">
              <w:rPr>
                <w:rFonts w:ascii="Times New Roman" w:hAnsi="Times New Roman"/>
                <w:sz w:val="24"/>
                <w:szCs w:val="24"/>
                <w:lang w:val="uk-UA"/>
              </w:rPr>
              <w:lastRenderedPageBreak/>
              <w:t>кишені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lastRenderedPageBreak/>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w:t>
            </w:r>
            <w:r w:rsidRPr="003617FA">
              <w:rPr>
                <w:rFonts w:ascii="Times New Roman" w:hAnsi="Times New Roman"/>
                <w:sz w:val="24"/>
                <w:szCs w:val="24"/>
                <w:lang w:val="uk-UA"/>
              </w:rPr>
              <w:lastRenderedPageBreak/>
              <w:t>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20,5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lastRenderedPageBreak/>
              <w:t>19</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листочки кишені рукава</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20</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листочки кишені рукава</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21</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зміцнювальної накладки рукава посередині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22</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зміцнювальної накладки рукава в найширшому місці</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23</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зміцнювальної накладки рукава внизу</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24</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 xml:space="preserve">Ширина центральної планки </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25</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пати погона-муфти,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lastRenderedPageBreak/>
              <w:t>26</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пати погона-муфти,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27</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Довжина пати манжети рукава ,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14,5</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trHeight w:val="173"/>
        </w:trPr>
        <w:tc>
          <w:tcPr>
            <w:tcW w:w="709"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75"/>
              <w:jc w:val="both"/>
              <w:rPr>
                <w:rFonts w:ascii="Times New Roman" w:hAnsi="Times New Roman"/>
                <w:sz w:val="24"/>
                <w:szCs w:val="24"/>
              </w:rPr>
            </w:pPr>
            <w:r w:rsidRPr="003617FA">
              <w:rPr>
                <w:rFonts w:ascii="Times New Roman" w:hAnsi="Times New Roman"/>
                <w:sz w:val="24"/>
                <w:szCs w:val="24"/>
                <w:lang w:val="uk-UA"/>
              </w:rPr>
              <w:t>28</w:t>
            </w:r>
          </w:p>
        </w:tc>
        <w:tc>
          <w:tcPr>
            <w:tcW w:w="340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35"/>
              <w:jc w:val="both"/>
              <w:rPr>
                <w:rFonts w:ascii="Times New Roman" w:hAnsi="Times New Roman"/>
                <w:sz w:val="24"/>
                <w:szCs w:val="24"/>
              </w:rPr>
            </w:pPr>
            <w:r w:rsidRPr="003617FA">
              <w:rPr>
                <w:rFonts w:ascii="Times New Roman" w:hAnsi="Times New Roman"/>
                <w:sz w:val="24"/>
                <w:szCs w:val="24"/>
                <w:lang w:val="uk-UA"/>
              </w:rPr>
              <w:t>Ширина пати манжети рукава , см</w:t>
            </w:r>
          </w:p>
        </w:tc>
        <w:tc>
          <w:tcPr>
            <w:tcW w:w="709" w:type="dxa"/>
            <w:tcBorders>
              <w:top w:val="single" w:sz="2" w:space="0" w:color="000000"/>
              <w:left w:val="single" w:sz="2" w:space="0" w:color="000000"/>
              <w:bottom w:val="single" w:sz="2" w:space="0" w:color="00000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3"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792" w:type="dxa"/>
            <w:tcBorders>
              <w:top w:val="single" w:sz="2" w:space="0" w:color="000000"/>
              <w:left w:val="single" w:sz="2" w:space="0" w:color="000000"/>
              <w:bottom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4,0</w:t>
            </w:r>
          </w:p>
        </w:tc>
        <w:tc>
          <w:tcPr>
            <w:tcW w:w="823" w:type="dxa"/>
            <w:tcBorders>
              <w:top w:val="single" w:sz="2" w:space="0" w:color="000000"/>
              <w:left w:val="single" w:sz="2" w:space="0" w:color="000000"/>
              <w:bottom w:val="single" w:sz="2" w:space="0" w:color="000000"/>
              <w:right w:val="single" w:sz="2" w:space="0" w:color="00000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±0,3</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ind w:left="425"/>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rPr>
        <w:sectPr w:rsidR="003617FA" w:rsidRPr="003617FA">
          <w:footerReference w:type="default" r:id="rId49"/>
          <w:footerReference w:type="first" r:id="rId50"/>
          <w:pgSz w:w="16838" w:h="11906" w:orient="landscape"/>
          <w:pgMar w:top="1701" w:right="902" w:bottom="851" w:left="1134" w:header="720" w:footer="709" w:gutter="0"/>
          <w:cols w:space="720"/>
          <w:docGrid w:linePitch="360" w:charSpace="-6554"/>
        </w:sectPr>
      </w:pPr>
    </w:p>
    <w:p w:rsidR="003617FA" w:rsidRPr="003617FA" w:rsidRDefault="003617FA" w:rsidP="003617FA">
      <w:pPr>
        <w:ind w:left="425"/>
        <w:jc w:val="both"/>
        <w:rPr>
          <w:rFonts w:ascii="Times New Roman" w:hAnsi="Times New Roman"/>
          <w:sz w:val="24"/>
          <w:szCs w:val="24"/>
        </w:rPr>
      </w:pPr>
      <w:r w:rsidRPr="003617FA">
        <w:rPr>
          <w:rFonts w:ascii="Times New Roman" w:hAnsi="Times New Roman"/>
          <w:b/>
          <w:bCs/>
          <w:sz w:val="24"/>
          <w:szCs w:val="24"/>
          <w:lang w:val="uk-UA"/>
        </w:rPr>
        <w:lastRenderedPageBreak/>
        <w:t>Виміри куртки нижньої в готовому вигляді</w:t>
      </w:r>
    </w:p>
    <w:p w:rsidR="003617FA" w:rsidRPr="003617FA" w:rsidRDefault="003617FA" w:rsidP="003617FA">
      <w:pPr>
        <w:ind w:left="425"/>
        <w:jc w:val="both"/>
        <w:rPr>
          <w:rFonts w:ascii="Times New Roman" w:hAnsi="Times New Roman"/>
          <w:sz w:val="24"/>
          <w:szCs w:val="24"/>
        </w:rPr>
      </w:pPr>
      <w:r w:rsidRPr="003617FA">
        <w:rPr>
          <w:rFonts w:ascii="Times New Roman" w:hAnsi="Times New Roman"/>
          <w:sz w:val="24"/>
          <w:szCs w:val="24"/>
          <w:lang w:val="uk-UA"/>
        </w:rPr>
        <w:t>Таблиця 13</w:t>
      </w:r>
    </w:p>
    <w:tbl>
      <w:tblPr>
        <w:tblW w:w="0" w:type="auto"/>
        <w:tblInd w:w="74" w:type="dxa"/>
        <w:tblLayout w:type="fixed"/>
        <w:tblCellMar>
          <w:left w:w="98" w:type="dxa"/>
        </w:tblCellMar>
        <w:tblLook w:val="0000" w:firstRow="0" w:lastRow="0" w:firstColumn="0" w:lastColumn="0" w:noHBand="0" w:noVBand="0"/>
      </w:tblPr>
      <w:tblGrid>
        <w:gridCol w:w="688"/>
        <w:gridCol w:w="2613"/>
        <w:gridCol w:w="672"/>
        <w:gridCol w:w="676"/>
        <w:gridCol w:w="862"/>
        <w:gridCol w:w="860"/>
        <w:gridCol w:w="863"/>
        <w:gridCol w:w="860"/>
        <w:gridCol w:w="862"/>
        <w:gridCol w:w="862"/>
        <w:gridCol w:w="861"/>
        <w:gridCol w:w="862"/>
        <w:gridCol w:w="862"/>
        <w:gridCol w:w="861"/>
        <w:gridCol w:w="873"/>
        <w:gridCol w:w="763"/>
      </w:tblGrid>
      <w:tr w:rsidR="003617FA" w:rsidRPr="003617FA" w:rsidTr="005C6A92">
        <w:trPr>
          <w:cantSplit/>
          <w:trHeight w:val="349"/>
        </w:trPr>
        <w:tc>
          <w:tcPr>
            <w:tcW w:w="688" w:type="dxa"/>
            <w:vMerge w:val="restart"/>
            <w:tcBorders>
              <w:top w:val="single" w:sz="4" w:space="0" w:color="000001"/>
              <w:left w:val="single" w:sz="4" w:space="0" w:color="000001"/>
              <w:bottom w:val="single" w:sz="4" w:space="0" w:color="000001"/>
            </w:tcBorders>
            <w:shd w:val="clear" w:color="auto" w:fill="auto"/>
            <w:textDirection w:val="btLr"/>
            <w:vAlign w:val="center"/>
          </w:tcPr>
          <w:p w:rsidR="003617FA" w:rsidRPr="003617FA" w:rsidRDefault="003617FA" w:rsidP="003617FA">
            <w:pPr>
              <w:ind w:left="113" w:right="113"/>
              <w:jc w:val="both"/>
              <w:rPr>
                <w:rFonts w:ascii="Times New Roman" w:hAnsi="Times New Roman"/>
                <w:sz w:val="24"/>
                <w:szCs w:val="24"/>
              </w:rPr>
            </w:pPr>
            <w:r w:rsidRPr="003617FA">
              <w:rPr>
                <w:rFonts w:ascii="Times New Roman" w:hAnsi="Times New Roman"/>
                <w:sz w:val="24"/>
                <w:szCs w:val="24"/>
                <w:lang w:val="uk-UA"/>
              </w:rPr>
              <w:t>Номер вимірів на рисунках</w:t>
            </w:r>
          </w:p>
        </w:tc>
        <w:tc>
          <w:tcPr>
            <w:tcW w:w="2613" w:type="dxa"/>
            <w:vMerge w:val="restart"/>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Найменування місць вимірювання, см</w:t>
            </w:r>
          </w:p>
        </w:tc>
        <w:tc>
          <w:tcPr>
            <w:tcW w:w="672" w:type="dxa"/>
            <w:vMerge w:val="restart"/>
            <w:tcBorders>
              <w:top w:val="single" w:sz="4" w:space="0" w:color="000001"/>
              <w:left w:val="single" w:sz="4" w:space="0" w:color="000001"/>
              <w:bottom w:val="single" w:sz="4" w:space="0" w:color="000001"/>
            </w:tcBorders>
            <w:shd w:val="clear" w:color="auto" w:fill="auto"/>
            <w:textDirection w:val="btLr"/>
          </w:tcPr>
          <w:p w:rsidR="003617FA" w:rsidRPr="003617FA" w:rsidRDefault="003617FA" w:rsidP="003617FA">
            <w:pPr>
              <w:ind w:left="113" w:right="113"/>
              <w:jc w:val="both"/>
              <w:rPr>
                <w:rFonts w:ascii="Times New Roman" w:hAnsi="Times New Roman"/>
                <w:sz w:val="24"/>
                <w:szCs w:val="24"/>
              </w:rPr>
            </w:pPr>
            <w:r w:rsidRPr="003617FA">
              <w:rPr>
                <w:rFonts w:ascii="Times New Roman" w:hAnsi="Times New Roman"/>
                <w:sz w:val="24"/>
                <w:szCs w:val="24"/>
                <w:lang w:val="uk-UA"/>
              </w:rPr>
              <w:t>Номер повнотної групи</w:t>
            </w:r>
          </w:p>
        </w:tc>
        <w:tc>
          <w:tcPr>
            <w:tcW w:w="676" w:type="dxa"/>
            <w:vMerge w:val="restart"/>
            <w:tcBorders>
              <w:top w:val="single" w:sz="4" w:space="0" w:color="000001"/>
              <w:left w:val="single" w:sz="4" w:space="0" w:color="000001"/>
              <w:bottom w:val="single" w:sz="4" w:space="0" w:color="000001"/>
            </w:tcBorders>
            <w:shd w:val="clear" w:color="auto" w:fill="auto"/>
            <w:textDirection w:val="btLr"/>
          </w:tcPr>
          <w:p w:rsidR="003617FA" w:rsidRPr="003617FA" w:rsidRDefault="003617FA" w:rsidP="003617FA">
            <w:pPr>
              <w:ind w:left="113" w:right="113"/>
              <w:jc w:val="both"/>
              <w:rPr>
                <w:rFonts w:ascii="Times New Roman" w:hAnsi="Times New Roman"/>
                <w:sz w:val="24"/>
                <w:szCs w:val="24"/>
              </w:rPr>
            </w:pPr>
            <w:r w:rsidRPr="003617FA">
              <w:rPr>
                <w:rFonts w:ascii="Times New Roman" w:hAnsi="Times New Roman"/>
                <w:sz w:val="24"/>
                <w:szCs w:val="24"/>
                <w:lang w:val="uk-UA"/>
              </w:rPr>
              <w:t>Зріст, см</w:t>
            </w:r>
          </w:p>
        </w:tc>
        <w:tc>
          <w:tcPr>
            <w:tcW w:w="9488" w:type="dxa"/>
            <w:gridSpan w:val="11"/>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Обхват грудей типової фігури, см</w:t>
            </w:r>
          </w:p>
        </w:tc>
        <w:tc>
          <w:tcPr>
            <w:tcW w:w="763" w:type="dxa"/>
            <w:vMerge w:val="restart"/>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617FA" w:rsidRPr="003617FA" w:rsidRDefault="003617FA" w:rsidP="003617FA">
            <w:pPr>
              <w:ind w:left="113" w:right="113"/>
              <w:jc w:val="both"/>
              <w:rPr>
                <w:rFonts w:ascii="Times New Roman" w:hAnsi="Times New Roman"/>
                <w:sz w:val="24"/>
                <w:szCs w:val="24"/>
              </w:rPr>
            </w:pPr>
            <w:r w:rsidRPr="003617FA">
              <w:rPr>
                <w:rFonts w:ascii="Times New Roman" w:hAnsi="Times New Roman"/>
                <w:sz w:val="24"/>
                <w:szCs w:val="24"/>
                <w:lang w:val="uk-UA"/>
              </w:rPr>
              <w:t>Допустиме відхилення, см</w:t>
            </w:r>
          </w:p>
        </w:tc>
      </w:tr>
      <w:tr w:rsidR="003617FA" w:rsidRPr="003617FA" w:rsidTr="005C6A92">
        <w:trPr>
          <w:cantSplit/>
          <w:trHeight w:val="1976"/>
        </w:trPr>
        <w:tc>
          <w:tcPr>
            <w:tcW w:w="688" w:type="dxa"/>
            <w:vMerge/>
            <w:tcBorders>
              <w:top w:val="single" w:sz="4" w:space="0" w:color="000001"/>
              <w:left w:val="single" w:sz="4" w:space="0" w:color="000001"/>
              <w:bottom w:val="single" w:sz="4" w:space="0" w:color="000001"/>
            </w:tcBorders>
            <w:shd w:val="clear" w:color="auto" w:fill="auto"/>
            <w:textDirection w:val="btLr"/>
            <w:vAlign w:val="center"/>
          </w:tcPr>
          <w:p w:rsidR="003617FA" w:rsidRPr="003617FA" w:rsidRDefault="003617FA" w:rsidP="003617FA">
            <w:pPr>
              <w:snapToGrid w:val="0"/>
              <w:jc w:val="both"/>
              <w:rPr>
                <w:rFonts w:ascii="Times New Roman" w:hAnsi="Times New Roman"/>
                <w:sz w:val="24"/>
                <w:szCs w:val="24"/>
                <w:lang w:val="uk-UA"/>
              </w:rPr>
            </w:pPr>
          </w:p>
        </w:tc>
        <w:tc>
          <w:tcPr>
            <w:tcW w:w="2613" w:type="dxa"/>
            <w:vMerge/>
            <w:tcBorders>
              <w:top w:val="single" w:sz="4" w:space="0" w:color="000001"/>
              <w:left w:val="single" w:sz="4" w:space="0" w:color="000001"/>
              <w:bottom w:val="single" w:sz="4" w:space="0" w:color="000001"/>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72" w:type="dxa"/>
            <w:vMerge/>
            <w:tcBorders>
              <w:top w:val="single" w:sz="4" w:space="0" w:color="000001"/>
              <w:left w:val="single" w:sz="4" w:space="0" w:color="000001"/>
              <w:bottom w:val="single" w:sz="4" w:space="0" w:color="000001"/>
            </w:tcBorders>
            <w:shd w:val="clear" w:color="auto" w:fill="auto"/>
            <w:textDirection w:val="btLr"/>
          </w:tcPr>
          <w:p w:rsidR="003617FA" w:rsidRPr="003617FA" w:rsidRDefault="003617FA" w:rsidP="003617FA">
            <w:pPr>
              <w:snapToGrid w:val="0"/>
              <w:jc w:val="both"/>
              <w:rPr>
                <w:rFonts w:ascii="Times New Roman" w:hAnsi="Times New Roman"/>
                <w:sz w:val="24"/>
                <w:szCs w:val="24"/>
                <w:lang w:val="uk-UA"/>
              </w:rPr>
            </w:pPr>
          </w:p>
        </w:tc>
        <w:tc>
          <w:tcPr>
            <w:tcW w:w="676" w:type="dxa"/>
            <w:vMerge/>
            <w:tcBorders>
              <w:top w:val="single" w:sz="4" w:space="0" w:color="000001"/>
              <w:left w:val="single" w:sz="4" w:space="0" w:color="000001"/>
              <w:bottom w:val="single" w:sz="4" w:space="0" w:color="000001"/>
            </w:tcBorders>
            <w:shd w:val="clear" w:color="auto" w:fill="auto"/>
            <w:textDirection w:val="btLr"/>
          </w:tcPr>
          <w:p w:rsidR="003617FA" w:rsidRPr="003617FA" w:rsidRDefault="003617FA" w:rsidP="003617FA">
            <w:pPr>
              <w:snapToGrid w:val="0"/>
              <w:jc w:val="both"/>
              <w:rPr>
                <w:rFonts w:ascii="Times New Roman" w:hAnsi="Times New Roman"/>
                <w:sz w:val="24"/>
                <w:szCs w:val="24"/>
                <w:lang w:val="uk-UA"/>
              </w:rPr>
            </w:pP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88</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92</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96</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108</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112</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116</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124</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128</w:t>
            </w:r>
          </w:p>
        </w:tc>
        <w:tc>
          <w:tcPr>
            <w:tcW w:w="763" w:type="dxa"/>
            <w:vMerge/>
            <w:tcBorders>
              <w:top w:val="single" w:sz="4" w:space="0" w:color="000001"/>
              <w:left w:val="single" w:sz="4" w:space="0" w:color="000001"/>
              <w:bottom w:val="single" w:sz="4" w:space="0" w:color="000001"/>
              <w:right w:val="single" w:sz="4" w:space="0" w:color="000001"/>
            </w:tcBorders>
            <w:shd w:val="clear" w:color="auto" w:fill="auto"/>
            <w:textDirection w:val="btLr"/>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trHeight w:val="153"/>
        </w:trPr>
        <w:tc>
          <w:tcPr>
            <w:tcW w:w="68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261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7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86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86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860"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c>
          <w:tcPr>
            <w:tcW w:w="86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w:t>
            </w:r>
          </w:p>
        </w:tc>
        <w:tc>
          <w:tcPr>
            <w:tcW w:w="86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w:t>
            </w:r>
          </w:p>
        </w:tc>
        <w:tc>
          <w:tcPr>
            <w:tcW w:w="861"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w:t>
            </w:r>
          </w:p>
        </w:tc>
        <w:tc>
          <w:tcPr>
            <w:tcW w:w="87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763"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r>
      <w:tr w:rsidR="003617FA" w:rsidRPr="003617FA" w:rsidTr="005C6A92">
        <w:trPr>
          <w:cantSplit/>
          <w:trHeight w:val="223"/>
        </w:trPr>
        <w:tc>
          <w:tcPr>
            <w:tcW w:w="688"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1</w:t>
            </w:r>
          </w:p>
        </w:tc>
        <w:tc>
          <w:tcPr>
            <w:tcW w:w="2613"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 xml:space="preserve">Довжина спинки посередині від шва вшивання коміра до низу, см </w:t>
            </w:r>
          </w:p>
        </w:tc>
        <w:tc>
          <w:tcPr>
            <w:tcW w:w="672" w:type="dxa"/>
            <w:vMerge w:val="restart"/>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67,0</w:t>
            </w:r>
          </w:p>
        </w:tc>
        <w:tc>
          <w:tcPr>
            <w:tcW w:w="763"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cantSplit/>
          <w:trHeight w:val="255"/>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69,0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202"/>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71,0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49"/>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73,0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73,0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72"/>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75,0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75,0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88"/>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77,0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49"/>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79,0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241"/>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81,0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trHeight w:val="241"/>
        </w:trPr>
        <w:tc>
          <w:tcPr>
            <w:tcW w:w="68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261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Ширина спинки по шву нашивання кокетки, см</w:t>
            </w:r>
          </w:p>
        </w:tc>
        <w:tc>
          <w:tcPr>
            <w:tcW w:w="67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158-200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45,0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46,0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47,0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49,0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50,5</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51,5</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52,5</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54</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55</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56</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±0,8</w:t>
            </w:r>
          </w:p>
        </w:tc>
      </w:tr>
      <w:tr w:rsidR="003617FA" w:rsidRPr="003617FA" w:rsidTr="005C6A92">
        <w:trPr>
          <w:trHeight w:val="241"/>
        </w:trPr>
        <w:tc>
          <w:tcPr>
            <w:tcW w:w="68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261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Довжина кокетки </w:t>
            </w:r>
            <w:r w:rsidRPr="003617FA">
              <w:rPr>
                <w:rFonts w:ascii="Times New Roman" w:hAnsi="Times New Roman"/>
                <w:sz w:val="24"/>
                <w:szCs w:val="24"/>
                <w:lang w:val="uk-UA"/>
              </w:rPr>
              <w:lastRenderedPageBreak/>
              <w:t>спинки посередині, см</w:t>
            </w:r>
          </w:p>
        </w:tc>
        <w:tc>
          <w:tcPr>
            <w:tcW w:w="672"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r w:rsidRPr="003617FA">
              <w:rPr>
                <w:rFonts w:ascii="Times New Roman" w:hAnsi="Times New Roman"/>
                <w:sz w:val="24"/>
                <w:szCs w:val="24"/>
                <w:lang w:val="uk-UA"/>
              </w:rPr>
              <w:lastRenderedPageBreak/>
              <w:t>200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lastRenderedPageBreak/>
              <w:t>10,0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10,0</w:t>
            </w:r>
          </w:p>
        </w:tc>
        <w:tc>
          <w:tcPr>
            <w:tcW w:w="763"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cantSplit/>
          <w:trHeight w:val="223"/>
        </w:trPr>
        <w:tc>
          <w:tcPr>
            <w:tcW w:w="688"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lastRenderedPageBreak/>
              <w:t>4</w:t>
            </w:r>
          </w:p>
        </w:tc>
        <w:tc>
          <w:tcPr>
            <w:tcW w:w="2613"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Довжина пілочки по краю борта від шва пришивання коміра до низу, см</w:t>
            </w:r>
          </w:p>
          <w:p w:rsidR="003617FA" w:rsidRPr="003617FA" w:rsidRDefault="003617FA" w:rsidP="003617FA">
            <w:pPr>
              <w:ind w:left="72" w:hanging="72"/>
              <w:jc w:val="both"/>
              <w:rPr>
                <w:rFonts w:ascii="Times New Roman" w:hAnsi="Times New Roman"/>
                <w:sz w:val="24"/>
                <w:szCs w:val="24"/>
                <w:lang w:val="uk-UA"/>
              </w:rPr>
            </w:pPr>
          </w:p>
        </w:tc>
        <w:tc>
          <w:tcPr>
            <w:tcW w:w="672" w:type="dxa"/>
            <w:vMerge w:val="restart"/>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158</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763"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cantSplit/>
          <w:trHeight w:val="255"/>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202"/>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49"/>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72"/>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88"/>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149"/>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r w:rsidR="003617FA" w:rsidRPr="003617FA" w:rsidTr="005C6A92">
        <w:trPr>
          <w:cantSplit/>
          <w:trHeight w:val="241"/>
        </w:trPr>
        <w:tc>
          <w:tcPr>
            <w:tcW w:w="68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2613"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c>
          <w:tcPr>
            <w:tcW w:w="672"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color w:val="000000"/>
                <w:sz w:val="24"/>
                <w:szCs w:val="24"/>
                <w:lang w:val="uk-UA"/>
              </w:rPr>
            </w:pPr>
          </w:p>
        </w:tc>
        <w:tc>
          <w:tcPr>
            <w:tcW w:w="676"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0"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61"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87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72,0</w:t>
            </w:r>
          </w:p>
        </w:tc>
        <w:tc>
          <w:tcPr>
            <w:tcW w:w="763"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color w:val="000000"/>
                <w:sz w:val="24"/>
                <w:szCs w:val="24"/>
                <w:lang w:val="uk-UA"/>
              </w:rPr>
            </w:pPr>
          </w:p>
        </w:tc>
      </w:tr>
    </w:tbl>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Продовження таблиці 13</w:t>
      </w:r>
    </w:p>
    <w:tbl>
      <w:tblPr>
        <w:tblW w:w="0" w:type="auto"/>
        <w:tblInd w:w="74" w:type="dxa"/>
        <w:tblLayout w:type="fixed"/>
        <w:tblCellMar>
          <w:left w:w="98" w:type="dxa"/>
        </w:tblCellMar>
        <w:tblLook w:val="0000" w:firstRow="0" w:lastRow="0" w:firstColumn="0" w:lastColumn="0" w:noHBand="0" w:noVBand="0"/>
      </w:tblPr>
      <w:tblGrid>
        <w:gridCol w:w="519"/>
        <w:gridCol w:w="2798"/>
        <w:gridCol w:w="683"/>
        <w:gridCol w:w="683"/>
        <w:gridCol w:w="875"/>
        <w:gridCol w:w="872"/>
        <w:gridCol w:w="875"/>
        <w:gridCol w:w="872"/>
        <w:gridCol w:w="875"/>
        <w:gridCol w:w="872"/>
        <w:gridCol w:w="875"/>
        <w:gridCol w:w="872"/>
        <w:gridCol w:w="875"/>
        <w:gridCol w:w="872"/>
        <w:gridCol w:w="876"/>
        <w:gridCol w:w="772"/>
      </w:tblGrid>
      <w:tr w:rsidR="003617FA" w:rsidRPr="003617FA" w:rsidTr="005C6A92">
        <w:trPr>
          <w:trHeight w:val="174"/>
        </w:trPr>
        <w:tc>
          <w:tcPr>
            <w:tcW w:w="519"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2" w:right="-75" w:hanging="74"/>
              <w:jc w:val="both"/>
              <w:rPr>
                <w:rFonts w:ascii="Times New Roman" w:hAnsi="Times New Roman"/>
                <w:sz w:val="24"/>
                <w:szCs w:val="24"/>
              </w:rPr>
            </w:pPr>
            <w:r w:rsidRPr="003617FA">
              <w:rPr>
                <w:rFonts w:ascii="Times New Roman" w:hAnsi="Times New Roman"/>
                <w:sz w:val="24"/>
                <w:szCs w:val="24"/>
                <w:lang w:val="uk-UA"/>
              </w:rPr>
              <w:t>1</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35" w:firstLine="103"/>
              <w:jc w:val="both"/>
              <w:rPr>
                <w:rFonts w:ascii="Times New Roman" w:hAnsi="Times New Roman"/>
                <w:sz w:val="24"/>
                <w:szCs w:val="24"/>
              </w:rPr>
            </w:pPr>
            <w:r w:rsidRPr="003617FA">
              <w:rPr>
                <w:rFonts w:ascii="Times New Roman" w:hAnsi="Times New Roman"/>
                <w:sz w:val="24"/>
                <w:szCs w:val="24"/>
                <w:lang w:val="uk-UA"/>
              </w:rPr>
              <w:t>2</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4</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8</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11</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12</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13</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14</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15</w:t>
            </w:r>
          </w:p>
        </w:tc>
        <w:tc>
          <w:tcPr>
            <w:tcW w:w="772" w:type="dxa"/>
            <w:tcBorders>
              <w:top w:val="single" w:sz="4" w:space="0" w:color="000080"/>
              <w:left w:val="single" w:sz="4" w:space="0" w:color="000080"/>
              <w:bottom w:val="single" w:sz="4" w:space="0" w:color="000080"/>
              <w:right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5</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Ширина пілочок по шву нашивання кокетки, 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20,5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21,0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23,0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23,5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24,0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24,5</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6</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Ширина куртки на рівні глибини пройми в застібнутому вигляді, 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70,0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7</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Ширина куртки внизу в застібнутому вигляді, 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66,0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68,0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8</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Довжина листочки прорізної кишені пілочки,см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19,0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±0,7</w:t>
            </w:r>
          </w:p>
        </w:tc>
      </w:tr>
      <w:tr w:rsidR="003617FA" w:rsidRPr="003617FA" w:rsidTr="005C6A92">
        <w:trPr>
          <w:trHeight w:val="437"/>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lastRenderedPageBreak/>
              <w:t>9</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Ширина листочки прорізної кишені пілочки,см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2,5</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±0,5</w:t>
            </w:r>
          </w:p>
        </w:tc>
      </w:tr>
      <w:tr w:rsidR="003617FA" w:rsidRPr="003617FA" w:rsidTr="005C6A92">
        <w:trPr>
          <w:cantSplit/>
          <w:trHeight w:val="217"/>
        </w:trPr>
        <w:tc>
          <w:tcPr>
            <w:tcW w:w="519" w:type="dxa"/>
            <w:vMerge w:val="restart"/>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36" w:right="-68" w:hanging="72"/>
              <w:jc w:val="both"/>
              <w:rPr>
                <w:rFonts w:ascii="Times New Roman" w:hAnsi="Times New Roman"/>
                <w:sz w:val="24"/>
                <w:szCs w:val="24"/>
              </w:rPr>
            </w:pPr>
            <w:r w:rsidRPr="003617FA">
              <w:rPr>
                <w:rFonts w:ascii="Times New Roman" w:hAnsi="Times New Roman"/>
                <w:sz w:val="24"/>
                <w:szCs w:val="24"/>
                <w:lang w:val="uk-UA"/>
              </w:rPr>
              <w:t>10</w:t>
            </w:r>
          </w:p>
        </w:tc>
        <w:tc>
          <w:tcPr>
            <w:tcW w:w="2798" w:type="dxa"/>
            <w:vMerge w:val="restart"/>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left="-79" w:firstLine="79"/>
              <w:jc w:val="both"/>
              <w:rPr>
                <w:rFonts w:ascii="Times New Roman" w:hAnsi="Times New Roman"/>
                <w:sz w:val="24"/>
                <w:szCs w:val="24"/>
              </w:rPr>
            </w:pPr>
            <w:r w:rsidRPr="003617FA">
              <w:rPr>
                <w:rFonts w:ascii="Times New Roman" w:hAnsi="Times New Roman"/>
                <w:sz w:val="24"/>
                <w:szCs w:val="24"/>
                <w:lang w:val="uk-UA"/>
              </w:rPr>
              <w:t>Довжина рукава від найвищої точки окату до низу, см</w:t>
            </w:r>
          </w:p>
        </w:tc>
        <w:tc>
          <w:tcPr>
            <w:tcW w:w="683" w:type="dxa"/>
            <w:vMerge w:val="restart"/>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hanging="72"/>
              <w:jc w:val="both"/>
              <w:rPr>
                <w:rFonts w:ascii="Times New Roman" w:hAnsi="Times New Roman"/>
                <w:sz w:val="24"/>
                <w:szCs w:val="24"/>
              </w:rPr>
            </w:pPr>
            <w:r w:rsidRPr="003617FA">
              <w:rPr>
                <w:rFonts w:ascii="Times New Roman" w:hAnsi="Times New Roman"/>
                <w:sz w:val="24"/>
                <w:szCs w:val="24"/>
                <w:lang w:val="uk-UA"/>
              </w:rPr>
              <w:t>158</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62,0</w:t>
            </w:r>
          </w:p>
        </w:tc>
        <w:tc>
          <w:tcPr>
            <w:tcW w:w="772" w:type="dxa"/>
            <w:vMerge w:val="restart"/>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p w:rsidR="003617FA" w:rsidRPr="003617FA" w:rsidRDefault="003617FA" w:rsidP="003617FA">
            <w:pPr>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36" w:right="-68"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164</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64,0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36" w:right="-68"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66,0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4"/>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176</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68,0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ind w:left="-79" w:hanging="72"/>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182</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70,0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ind w:left="-79" w:hanging="72"/>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188</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72,0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ind w:left="-79" w:hanging="72"/>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194</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74,0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jc w:val="both"/>
              <w:rPr>
                <w:rFonts w:ascii="Times New Roman" w:hAnsi="Times New Roman"/>
                <w:sz w:val="24"/>
                <w:szCs w:val="24"/>
                <w:lang w:val="uk-UA"/>
              </w:rPr>
            </w:pPr>
          </w:p>
        </w:tc>
      </w:tr>
      <w:tr w:rsidR="003617FA" w:rsidRPr="003617FA" w:rsidTr="005C6A92">
        <w:trPr>
          <w:cantSplit/>
          <w:trHeight w:val="217"/>
        </w:trPr>
        <w:tc>
          <w:tcPr>
            <w:tcW w:w="519"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right="-75" w:hanging="72"/>
              <w:jc w:val="both"/>
              <w:rPr>
                <w:rFonts w:ascii="Times New Roman" w:hAnsi="Times New Roman"/>
                <w:sz w:val="24"/>
                <w:szCs w:val="24"/>
                <w:lang w:val="uk-UA"/>
              </w:rPr>
            </w:pPr>
          </w:p>
        </w:tc>
        <w:tc>
          <w:tcPr>
            <w:tcW w:w="2798" w:type="dxa"/>
            <w:vMerge/>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snapToGrid w:val="0"/>
              <w:ind w:left="72" w:hanging="72"/>
              <w:jc w:val="both"/>
              <w:rPr>
                <w:rFonts w:ascii="Times New Roman" w:hAnsi="Times New Roman"/>
                <w:sz w:val="24"/>
                <w:szCs w:val="24"/>
                <w:lang w:val="uk-UA"/>
              </w:rPr>
            </w:pPr>
          </w:p>
        </w:tc>
        <w:tc>
          <w:tcPr>
            <w:tcW w:w="683" w:type="dxa"/>
            <w:vMerge/>
            <w:tcBorders>
              <w:top w:val="single" w:sz="4" w:space="0" w:color="000080"/>
              <w:left w:val="single" w:sz="4" w:space="0" w:color="000080"/>
              <w:bottom w:val="single" w:sz="4" w:space="0" w:color="000080"/>
            </w:tcBorders>
            <w:shd w:val="clear" w:color="auto" w:fill="auto"/>
          </w:tcPr>
          <w:p w:rsidR="003617FA" w:rsidRPr="003617FA" w:rsidRDefault="003617FA" w:rsidP="003617FA">
            <w:pPr>
              <w:snapToGrid w:val="0"/>
              <w:ind w:left="72" w:hanging="72"/>
              <w:jc w:val="both"/>
              <w:rPr>
                <w:rFonts w:ascii="Times New Roman" w:hAnsi="Times New Roman"/>
                <w:sz w:val="24"/>
                <w:szCs w:val="24"/>
                <w:lang w:val="uk-UA"/>
              </w:rPr>
            </w:pP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76,0</w:t>
            </w:r>
          </w:p>
        </w:tc>
        <w:tc>
          <w:tcPr>
            <w:tcW w:w="772" w:type="dxa"/>
            <w:vMerge/>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snapToGrid w:val="0"/>
              <w:ind w:left="72" w:hanging="72"/>
              <w:jc w:val="both"/>
              <w:rPr>
                <w:rFonts w:ascii="Times New Roman" w:hAnsi="Times New Roman"/>
                <w:sz w:val="24"/>
                <w:szCs w:val="24"/>
                <w:lang w:val="uk-UA"/>
              </w:rPr>
            </w:pPr>
          </w:p>
        </w:tc>
      </w:tr>
      <w:tr w:rsidR="003617FA" w:rsidRPr="003617FA" w:rsidTr="005C6A92">
        <w:trPr>
          <w:trHeight w:val="332"/>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right="-75" w:hanging="72"/>
              <w:jc w:val="both"/>
              <w:rPr>
                <w:rFonts w:ascii="Times New Roman" w:hAnsi="Times New Roman"/>
                <w:sz w:val="24"/>
                <w:szCs w:val="24"/>
              </w:rPr>
            </w:pPr>
            <w:r w:rsidRPr="003617FA">
              <w:rPr>
                <w:rFonts w:ascii="Times New Roman" w:hAnsi="Times New Roman"/>
                <w:sz w:val="24"/>
                <w:szCs w:val="24"/>
                <w:lang w:val="uk-UA"/>
              </w:rPr>
              <w:t>11</w:t>
            </w:r>
          </w:p>
        </w:tc>
        <w:tc>
          <w:tcPr>
            <w:tcW w:w="2798"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Ширина рукава на рівні глибини пройми, см</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hanging="72"/>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23,0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23,5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24,5</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26,0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26,5</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27,0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28,0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28,5</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29,0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r w:rsidR="003617FA" w:rsidRPr="003617FA" w:rsidTr="005C6A92">
        <w:trPr>
          <w:trHeight w:val="174"/>
        </w:trPr>
        <w:tc>
          <w:tcPr>
            <w:tcW w:w="519"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left="72" w:right="-75" w:hanging="74"/>
              <w:jc w:val="both"/>
              <w:rPr>
                <w:rFonts w:ascii="Times New Roman" w:hAnsi="Times New Roman"/>
                <w:sz w:val="24"/>
                <w:szCs w:val="24"/>
              </w:rPr>
            </w:pPr>
            <w:r w:rsidRPr="003617FA">
              <w:rPr>
                <w:rFonts w:ascii="Times New Roman" w:hAnsi="Times New Roman"/>
                <w:sz w:val="24"/>
                <w:szCs w:val="24"/>
                <w:lang w:val="uk-UA"/>
              </w:rPr>
              <w:t>12</w:t>
            </w:r>
          </w:p>
        </w:tc>
        <w:tc>
          <w:tcPr>
            <w:tcW w:w="2798"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35" w:firstLine="103"/>
              <w:jc w:val="both"/>
              <w:rPr>
                <w:rFonts w:ascii="Times New Roman" w:hAnsi="Times New Roman"/>
                <w:sz w:val="24"/>
                <w:szCs w:val="24"/>
              </w:rPr>
            </w:pPr>
            <w:r w:rsidRPr="003617FA">
              <w:rPr>
                <w:rFonts w:ascii="Times New Roman" w:hAnsi="Times New Roman"/>
                <w:sz w:val="24"/>
                <w:szCs w:val="24"/>
                <w:lang w:val="uk-UA"/>
              </w:rPr>
              <w:t>Довжина коміра-стояка по шву вшивання в горловину</w:t>
            </w:r>
          </w:p>
        </w:tc>
        <w:tc>
          <w:tcPr>
            <w:tcW w:w="683" w:type="dxa"/>
            <w:tcBorders>
              <w:top w:val="single" w:sz="4" w:space="0" w:color="000080"/>
              <w:left w:val="single" w:sz="4" w:space="0" w:color="000080"/>
              <w:bottom w:val="single" w:sz="4" w:space="0" w:color="000080"/>
            </w:tcBorders>
            <w:shd w:val="clear" w:color="auto" w:fill="auto"/>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3</w:t>
            </w:r>
          </w:p>
        </w:tc>
        <w:tc>
          <w:tcPr>
            <w:tcW w:w="683"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ind w:right="-86"/>
              <w:jc w:val="both"/>
              <w:rPr>
                <w:rFonts w:ascii="Times New Roman" w:hAnsi="Times New Roman"/>
                <w:sz w:val="24"/>
                <w:szCs w:val="24"/>
              </w:rPr>
            </w:pPr>
            <w:r w:rsidRPr="003617FA">
              <w:rPr>
                <w:rFonts w:ascii="Times New Roman" w:hAnsi="Times New Roman"/>
                <w:sz w:val="24"/>
                <w:szCs w:val="24"/>
                <w:lang w:val="uk-UA"/>
              </w:rPr>
              <w:t>158-200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44,0</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45,2</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46,4</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47,6</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48,8</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50,0</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51,2</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52,4</w:t>
            </w:r>
          </w:p>
        </w:tc>
        <w:tc>
          <w:tcPr>
            <w:tcW w:w="875"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53,6</w:t>
            </w:r>
          </w:p>
        </w:tc>
        <w:tc>
          <w:tcPr>
            <w:tcW w:w="872"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54,8</w:t>
            </w:r>
          </w:p>
        </w:tc>
        <w:tc>
          <w:tcPr>
            <w:tcW w:w="876" w:type="dxa"/>
            <w:tcBorders>
              <w:top w:val="single" w:sz="4" w:space="0" w:color="000080"/>
              <w:left w:val="single" w:sz="4" w:space="0" w:color="000080"/>
              <w:bottom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color w:val="000000"/>
                <w:sz w:val="24"/>
                <w:szCs w:val="24"/>
                <w:lang w:val="uk-UA"/>
              </w:rPr>
              <w:t>56,0</w:t>
            </w:r>
          </w:p>
        </w:tc>
        <w:tc>
          <w:tcPr>
            <w:tcW w:w="772" w:type="dxa"/>
            <w:tcBorders>
              <w:top w:val="single" w:sz="4" w:space="0" w:color="000080"/>
              <w:left w:val="single" w:sz="4" w:space="0" w:color="000080"/>
              <w:bottom w:val="single" w:sz="4" w:space="0" w:color="000080"/>
              <w:right w:val="single" w:sz="4" w:space="0" w:color="000080"/>
            </w:tcBorders>
            <w:shd w:val="clear" w:color="auto" w:fill="auto"/>
            <w:vAlign w:val="center"/>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r>
    </w:tbl>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pPr>
    </w:p>
    <w:p w:rsidR="003617FA" w:rsidRPr="003617FA" w:rsidRDefault="003617FA" w:rsidP="003617FA">
      <w:pPr>
        <w:jc w:val="both"/>
        <w:rPr>
          <w:rFonts w:ascii="Times New Roman" w:hAnsi="Times New Roman"/>
          <w:sz w:val="24"/>
          <w:szCs w:val="24"/>
        </w:rPr>
        <w:sectPr w:rsidR="003617FA" w:rsidRPr="003617FA">
          <w:footerReference w:type="even" r:id="rId51"/>
          <w:footerReference w:type="default" r:id="rId52"/>
          <w:footerReference w:type="first" r:id="rId53"/>
          <w:pgSz w:w="16838" w:h="11906" w:orient="landscape"/>
          <w:pgMar w:top="1701" w:right="902" w:bottom="851" w:left="1134" w:header="720" w:footer="709" w:gutter="0"/>
          <w:cols w:space="720"/>
          <w:docGrid w:linePitch="360" w:charSpace="-6554"/>
        </w:sectPr>
      </w:pPr>
    </w:p>
    <w:p w:rsidR="003617FA" w:rsidRPr="003617FA" w:rsidRDefault="003617FA" w:rsidP="003617FA">
      <w:pPr>
        <w:pStyle w:val="aff1"/>
        <w:spacing w:after="0" w:line="240" w:lineRule="auto"/>
        <w:ind w:left="425" w:right="-2"/>
        <w:jc w:val="both"/>
        <w:rPr>
          <w:rFonts w:cs="Times New Roman"/>
          <w:b/>
          <w:bCs/>
          <w:lang w:val="uk-UA"/>
        </w:rPr>
      </w:pPr>
      <w:r w:rsidRPr="003617FA">
        <w:rPr>
          <w:rFonts w:cs="Times New Roman"/>
          <w:noProof/>
          <w:lang w:val="ru-RU" w:eastAsia="ru-RU" w:bidi="ar-SA"/>
        </w:rPr>
        <w:lastRenderedPageBreak/>
        <w:drawing>
          <wp:anchor distT="0" distB="0" distL="114935" distR="114935" simplePos="0" relativeHeight="251676672" behindDoc="0" locked="0" layoutInCell="1" allowOverlap="1">
            <wp:simplePos x="0" y="0"/>
            <wp:positionH relativeFrom="column">
              <wp:posOffset>-165735</wp:posOffset>
            </wp:positionH>
            <wp:positionV relativeFrom="paragraph">
              <wp:posOffset>448310</wp:posOffset>
            </wp:positionV>
            <wp:extent cx="6225540" cy="4173220"/>
            <wp:effectExtent l="19050" t="0" r="381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4"/>
                    <a:srcRect l="-53" t="-14" r="-53" b="-14"/>
                    <a:stretch>
                      <a:fillRect/>
                    </a:stretch>
                  </pic:blipFill>
                  <pic:spPr bwMode="auto">
                    <a:xfrm>
                      <a:off x="0" y="0"/>
                      <a:ext cx="6225540" cy="417322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1"/>
        <w:spacing w:after="0" w:line="240" w:lineRule="auto"/>
        <w:ind w:right="-2"/>
        <w:jc w:val="both"/>
        <w:rPr>
          <w:rFonts w:cs="Times New Roman"/>
          <w:b/>
          <w:bCs/>
          <w:lang w:val="uk-UA"/>
        </w:rPr>
      </w:pPr>
    </w:p>
    <w:p w:rsidR="003617FA" w:rsidRPr="003617FA" w:rsidRDefault="003617FA" w:rsidP="003617FA">
      <w:pPr>
        <w:pStyle w:val="aff1"/>
        <w:spacing w:after="0" w:line="240" w:lineRule="auto"/>
        <w:ind w:right="-2"/>
        <w:jc w:val="both"/>
        <w:rPr>
          <w:rFonts w:cs="Times New Roman"/>
        </w:rPr>
      </w:pPr>
      <w:r w:rsidRPr="003617FA">
        <w:rPr>
          <w:rFonts w:cs="Times New Roman"/>
          <w:lang w:val="uk-UA"/>
        </w:rPr>
        <w:t>Рисунок 11</w:t>
      </w: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r w:rsidRPr="003617FA">
        <w:rPr>
          <w:rFonts w:cs="Times New Roman"/>
          <w:noProof/>
          <w:lang w:val="ru-RU" w:eastAsia="ru-RU" w:bidi="ar-SA"/>
        </w:rPr>
        <w:drawing>
          <wp:anchor distT="0" distB="0" distL="114935" distR="114935" simplePos="0" relativeHeight="251688960" behindDoc="0" locked="0" layoutInCell="1" allowOverlap="1">
            <wp:simplePos x="0" y="0"/>
            <wp:positionH relativeFrom="column">
              <wp:posOffset>1017270</wp:posOffset>
            </wp:positionH>
            <wp:positionV relativeFrom="paragraph">
              <wp:posOffset>210820</wp:posOffset>
            </wp:positionV>
            <wp:extent cx="3568065" cy="2262505"/>
            <wp:effectExtent l="19050" t="0" r="0" b="0"/>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a:srcRect l="-197" t="-31" r="-197" b="-31"/>
                    <a:stretch>
                      <a:fillRect/>
                    </a:stretch>
                  </pic:blipFill>
                  <pic:spPr bwMode="auto">
                    <a:xfrm>
                      <a:off x="0" y="0"/>
                      <a:ext cx="3568065" cy="226250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rPr>
        <w:sectPr w:rsidR="003617FA" w:rsidRPr="003617FA">
          <w:footerReference w:type="even" r:id="rId56"/>
          <w:footerReference w:type="default" r:id="rId57"/>
          <w:footerReference w:type="first" r:id="rId58"/>
          <w:pgSz w:w="11906" w:h="16838"/>
          <w:pgMar w:top="902" w:right="851" w:bottom="1134" w:left="1701" w:header="720" w:footer="709" w:gutter="0"/>
          <w:cols w:space="720"/>
          <w:docGrid w:linePitch="360" w:charSpace="-6554"/>
        </w:sectPr>
      </w:pPr>
      <w:r w:rsidRPr="003617FA">
        <w:rPr>
          <w:rFonts w:cs="Times New Roman"/>
          <w:lang w:val="uk-UA"/>
        </w:rPr>
        <w:t>Рисунок 12</w:t>
      </w:r>
    </w:p>
    <w:p w:rsidR="003617FA" w:rsidRPr="003617FA" w:rsidRDefault="003617FA" w:rsidP="003617FA">
      <w:pPr>
        <w:pStyle w:val="aff1"/>
        <w:spacing w:after="0" w:line="240" w:lineRule="auto"/>
        <w:ind w:right="-2"/>
        <w:jc w:val="both"/>
        <w:rPr>
          <w:rFonts w:cs="Times New Roman"/>
          <w:lang w:val="uk-UA"/>
        </w:rPr>
      </w:pPr>
      <w:r w:rsidRPr="003617FA">
        <w:rPr>
          <w:rFonts w:cs="Times New Roman"/>
          <w:noProof/>
          <w:lang w:val="ru-RU" w:eastAsia="ru-RU" w:bidi="ar-SA"/>
        </w:rPr>
        <w:lastRenderedPageBreak/>
        <w:drawing>
          <wp:anchor distT="0" distB="0" distL="114935" distR="114935" simplePos="0" relativeHeight="251689984" behindDoc="0" locked="0" layoutInCell="1" allowOverlap="1">
            <wp:simplePos x="0" y="0"/>
            <wp:positionH relativeFrom="column">
              <wp:posOffset>-24765</wp:posOffset>
            </wp:positionH>
            <wp:positionV relativeFrom="paragraph">
              <wp:posOffset>364490</wp:posOffset>
            </wp:positionV>
            <wp:extent cx="5944870" cy="4203065"/>
            <wp:effectExtent l="19050" t="0" r="0" b="0"/>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9"/>
                    <a:srcRect l="-56" t="-12" r="-56" b="-12"/>
                    <a:stretch>
                      <a:fillRect/>
                    </a:stretch>
                  </pic:blipFill>
                  <pic:spPr bwMode="auto">
                    <a:xfrm>
                      <a:off x="0" y="0"/>
                      <a:ext cx="5944870" cy="4203065"/>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rPr>
      </w:pPr>
      <w:r w:rsidRPr="003617FA">
        <w:rPr>
          <w:rFonts w:cs="Times New Roman"/>
          <w:lang w:val="uk-UA"/>
        </w:rPr>
        <w:t>Рисунок 13</w:t>
      </w:r>
    </w:p>
    <w:p w:rsidR="003617FA" w:rsidRPr="003617FA" w:rsidRDefault="003617FA" w:rsidP="003617FA">
      <w:pPr>
        <w:pStyle w:val="aff1"/>
        <w:spacing w:after="0" w:line="240" w:lineRule="auto"/>
        <w:ind w:right="-2"/>
        <w:jc w:val="both"/>
        <w:rPr>
          <w:rFonts w:cs="Times New Roman"/>
          <w:lang w:val="uk-UA"/>
        </w:rPr>
      </w:pPr>
      <w:r w:rsidRPr="003617FA">
        <w:rPr>
          <w:rFonts w:cs="Times New Roman"/>
          <w:noProof/>
          <w:lang w:val="ru-RU" w:eastAsia="ru-RU" w:bidi="ar-SA"/>
        </w:rPr>
        <w:drawing>
          <wp:anchor distT="0" distB="0" distL="114935" distR="114935" simplePos="0" relativeHeight="251691008" behindDoc="0" locked="0" layoutInCell="1" allowOverlap="1">
            <wp:simplePos x="0" y="0"/>
            <wp:positionH relativeFrom="column">
              <wp:posOffset>1161415</wp:posOffset>
            </wp:positionH>
            <wp:positionV relativeFrom="paragraph">
              <wp:posOffset>516255</wp:posOffset>
            </wp:positionV>
            <wp:extent cx="3966845" cy="3023870"/>
            <wp:effectExtent l="19050" t="0" r="0" b="0"/>
            <wp:wrapTopAndBottom/>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0"/>
                    <a:srcRect l="-61" t="-15" r="-61" b="-15"/>
                    <a:stretch>
                      <a:fillRect/>
                    </a:stretch>
                  </pic:blipFill>
                  <pic:spPr bwMode="auto">
                    <a:xfrm>
                      <a:off x="0" y="0"/>
                      <a:ext cx="3966845" cy="302387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pStyle w:val="aff1"/>
        <w:spacing w:after="0" w:line="240" w:lineRule="auto"/>
        <w:ind w:right="-2"/>
        <w:jc w:val="both"/>
        <w:rPr>
          <w:rFonts w:cs="Times New Roman"/>
        </w:rPr>
      </w:pPr>
      <w:r w:rsidRPr="003617FA">
        <w:rPr>
          <w:rFonts w:cs="Times New Roman"/>
          <w:lang w:val="uk-UA"/>
        </w:rPr>
        <w:t>Рисунок 14</w:t>
      </w:r>
    </w:p>
    <w:p w:rsidR="003617FA" w:rsidRPr="003617FA" w:rsidRDefault="003617FA" w:rsidP="003617FA">
      <w:pPr>
        <w:pStyle w:val="aff1"/>
        <w:spacing w:after="0" w:line="240" w:lineRule="auto"/>
        <w:ind w:right="-2"/>
        <w:jc w:val="both"/>
        <w:rPr>
          <w:rFonts w:cs="Times New Roman"/>
          <w:lang w:val="ru-RU"/>
        </w:rPr>
      </w:pPr>
    </w:p>
    <w:p w:rsidR="003617FA" w:rsidRPr="003617FA" w:rsidRDefault="003617FA" w:rsidP="003617FA">
      <w:pPr>
        <w:jc w:val="both"/>
        <w:rPr>
          <w:rFonts w:ascii="Times New Roman" w:hAnsi="Times New Roman"/>
          <w:sz w:val="24"/>
          <w:szCs w:val="24"/>
        </w:rPr>
        <w:sectPr w:rsidR="003617FA" w:rsidRPr="003617FA">
          <w:footerReference w:type="even" r:id="rId61"/>
          <w:footerReference w:type="default" r:id="rId62"/>
          <w:footerReference w:type="first" r:id="rId63"/>
          <w:pgSz w:w="11906" w:h="16838"/>
          <w:pgMar w:top="902" w:right="851" w:bottom="1134" w:left="1701" w:header="720" w:footer="709" w:gutter="0"/>
          <w:cols w:space="720"/>
          <w:docGrid w:linePitch="360" w:charSpace="-6554"/>
        </w:sectPr>
      </w:pPr>
    </w:p>
    <w:p w:rsidR="003617FA" w:rsidRPr="003617FA" w:rsidRDefault="003617FA" w:rsidP="003617FA">
      <w:pPr>
        <w:pStyle w:val="aff1"/>
        <w:spacing w:after="0" w:line="240" w:lineRule="auto"/>
        <w:ind w:right="-2"/>
        <w:jc w:val="both"/>
        <w:rPr>
          <w:rFonts w:cs="Times New Roman"/>
          <w:lang w:val="uk-UA"/>
        </w:rPr>
      </w:pP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92032" behindDoc="0" locked="0" layoutInCell="1" allowOverlap="1">
            <wp:simplePos x="0" y="0"/>
            <wp:positionH relativeFrom="column">
              <wp:posOffset>19685</wp:posOffset>
            </wp:positionH>
            <wp:positionV relativeFrom="paragraph">
              <wp:posOffset>353060</wp:posOffset>
            </wp:positionV>
            <wp:extent cx="5831205" cy="3796030"/>
            <wp:effectExtent l="19050" t="0" r="0" b="0"/>
            <wp:wrapSquare wrapText="bothSides"/>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64"/>
                    <a:srcRect l="-89" t="-17" r="-89" b="-17"/>
                    <a:stretch>
                      <a:fillRect/>
                    </a:stretch>
                  </pic:blipFill>
                  <pic:spPr bwMode="auto">
                    <a:xfrm>
                      <a:off x="0" y="0"/>
                      <a:ext cx="5831205" cy="379603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15</w:t>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firstLine="708"/>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r w:rsidRPr="003617FA">
        <w:rPr>
          <w:rFonts w:ascii="Times New Roman" w:hAnsi="Times New Roman"/>
          <w:noProof/>
          <w:sz w:val="24"/>
          <w:szCs w:val="24"/>
          <w:lang w:eastAsia="ru-RU"/>
        </w:rPr>
        <w:drawing>
          <wp:anchor distT="0" distB="0" distL="114935" distR="114935" simplePos="0" relativeHeight="251693056" behindDoc="0" locked="0" layoutInCell="1" allowOverlap="1">
            <wp:simplePos x="0" y="0"/>
            <wp:positionH relativeFrom="column">
              <wp:posOffset>1009650</wp:posOffset>
            </wp:positionH>
            <wp:positionV relativeFrom="paragraph">
              <wp:posOffset>179705</wp:posOffset>
            </wp:positionV>
            <wp:extent cx="3848735" cy="1675130"/>
            <wp:effectExtent l="19050" t="0" r="0" b="0"/>
            <wp:wrapSquare wrapText="bothSides"/>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5"/>
                    <a:srcRect l="-209" t="-43" r="-209" b="-43"/>
                    <a:stretch>
                      <a:fillRect/>
                    </a:stretch>
                  </pic:blipFill>
                  <pic:spPr bwMode="auto">
                    <a:xfrm>
                      <a:off x="0" y="0"/>
                      <a:ext cx="3848735" cy="1675130"/>
                    </a:xfrm>
                    <a:prstGeom prst="rect">
                      <a:avLst/>
                    </a:prstGeom>
                    <a:solidFill>
                      <a:srgbClr val="FFFFFF"/>
                    </a:solidFill>
                    <a:ln w="9525">
                      <a:noFill/>
                      <a:miter lim="800000"/>
                      <a:headEnd/>
                      <a:tailEnd/>
                    </a:ln>
                  </pic:spPr>
                </pic:pic>
              </a:graphicData>
            </a:graphic>
          </wp:anchor>
        </w:drawing>
      </w: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lang w:val="uk-UA"/>
        </w:rPr>
      </w:pPr>
    </w:p>
    <w:p w:rsidR="003617FA" w:rsidRPr="003617FA" w:rsidRDefault="003617FA" w:rsidP="003617FA">
      <w:pPr>
        <w:ind w:right="-2"/>
        <w:jc w:val="both"/>
        <w:rPr>
          <w:rFonts w:ascii="Times New Roman" w:hAnsi="Times New Roman"/>
          <w:sz w:val="24"/>
          <w:szCs w:val="24"/>
        </w:rPr>
      </w:pPr>
      <w:r w:rsidRPr="003617FA">
        <w:rPr>
          <w:rFonts w:ascii="Times New Roman" w:hAnsi="Times New Roman"/>
          <w:sz w:val="24"/>
          <w:szCs w:val="24"/>
          <w:lang w:val="uk-UA"/>
        </w:rPr>
        <w:t>Рисунок 16</w:t>
      </w:r>
    </w:p>
    <w:p w:rsidR="003617FA" w:rsidRPr="003617FA" w:rsidRDefault="003617FA" w:rsidP="003617FA">
      <w:pPr>
        <w:ind w:right="-2"/>
        <w:jc w:val="both"/>
        <w:rPr>
          <w:rFonts w:ascii="Times New Roman" w:hAnsi="Times New Roman"/>
          <w:sz w:val="24"/>
          <w:szCs w:val="24"/>
        </w:rPr>
      </w:pPr>
    </w:p>
    <w:p w:rsidR="003617FA" w:rsidRPr="00B27F77" w:rsidRDefault="003617FA" w:rsidP="003617FA">
      <w:pPr>
        <w:pStyle w:val="aff1"/>
        <w:spacing w:after="0" w:line="240" w:lineRule="auto"/>
        <w:ind w:right="-2" w:firstLine="720"/>
        <w:jc w:val="both"/>
        <w:rPr>
          <w:rFonts w:cs="Times New Roman"/>
          <w:lang w:val="ru-RU"/>
        </w:rPr>
      </w:pPr>
      <w:r w:rsidRPr="003617FA">
        <w:rPr>
          <w:rFonts w:cs="Times New Roman"/>
          <w:b/>
          <w:lang w:val="uk-UA"/>
        </w:rPr>
        <w:t>1.5 Основні вимоги до виготовлення</w:t>
      </w:r>
    </w:p>
    <w:p w:rsidR="003617FA" w:rsidRPr="003617FA" w:rsidRDefault="003617FA" w:rsidP="003617FA">
      <w:pPr>
        <w:ind w:right="-2" w:firstLine="720"/>
        <w:jc w:val="both"/>
        <w:rPr>
          <w:rFonts w:ascii="Times New Roman" w:hAnsi="Times New Roman"/>
          <w:sz w:val="24"/>
          <w:szCs w:val="24"/>
        </w:rPr>
      </w:pPr>
      <w:r w:rsidRPr="003617FA">
        <w:rPr>
          <w:rFonts w:ascii="Times New Roman" w:hAnsi="Times New Roman"/>
          <w:sz w:val="24"/>
          <w:szCs w:val="24"/>
          <w:lang w:val="uk-UA"/>
        </w:rPr>
        <w:t xml:space="preserve">1.5.1 Класифікація та види стібків, строчок і швів, що застосовуються для виготовлення виробу – згідно з ДСТУ ISO 4916. </w:t>
      </w:r>
    </w:p>
    <w:p w:rsidR="003617FA" w:rsidRPr="003617FA" w:rsidRDefault="003617FA" w:rsidP="003617FA">
      <w:pPr>
        <w:ind w:right="-2" w:firstLine="720"/>
        <w:jc w:val="both"/>
        <w:rPr>
          <w:rFonts w:ascii="Times New Roman" w:hAnsi="Times New Roman"/>
          <w:sz w:val="24"/>
          <w:szCs w:val="24"/>
        </w:rPr>
      </w:pPr>
      <w:r w:rsidRPr="003617FA">
        <w:rPr>
          <w:rFonts w:ascii="Times New Roman" w:hAnsi="Times New Roman"/>
          <w:sz w:val="24"/>
          <w:szCs w:val="24"/>
          <w:lang w:val="uk-UA"/>
        </w:rPr>
        <w:t>Зшивні та оздоблювальні строчки виконуються прямою однолінійною човниковою строчкою (тип стібка 301). Закріпки на куртці виконані двохнитковою однолінійною зигзагоподібною човниковою строчкою (тип стібка 304). При виготовленні куртки нижньої зовнішні відкриті зрізи оброблено краєобметувальним швом (тип стібка 504 або 505). Допускається виконувати зшивання зрізів на зшивально-обметувальній спецмашині (тип стібка 605 або 607).</w:t>
      </w:r>
    </w:p>
    <w:p w:rsidR="003617FA" w:rsidRPr="003617FA" w:rsidRDefault="003617FA" w:rsidP="003617FA">
      <w:pPr>
        <w:pStyle w:val="affa"/>
        <w:spacing w:before="0"/>
        <w:ind w:right="-2" w:firstLine="709"/>
        <w:jc w:val="both"/>
        <w:rPr>
          <w:rFonts w:ascii="Times New Roman" w:hAnsi="Times New Roman" w:cs="Times New Roman"/>
          <w:sz w:val="24"/>
          <w:szCs w:val="24"/>
          <w:lang w:val="uk-UA"/>
        </w:rPr>
      </w:pPr>
      <w:r w:rsidRPr="003617FA">
        <w:rPr>
          <w:rFonts w:ascii="Times New Roman" w:hAnsi="Times New Roman" w:cs="Times New Roman"/>
          <w:sz w:val="24"/>
          <w:szCs w:val="24"/>
          <w:lang w:val="uk-UA"/>
        </w:rPr>
        <w:t xml:space="preserve">1.5.2 Ширина швів зшивання деталей куртки становить 1,0±0,2 см, швів обшивання – 0,7±0,2 см. Всі шви повинні бути закріплені, кінці ниток обрізані. Частота стібків – 3 – 4,0 стібка на 1 см </w:t>
      </w:r>
      <w:r w:rsidRPr="003617FA">
        <w:rPr>
          <w:rFonts w:ascii="Times New Roman" w:hAnsi="Times New Roman" w:cs="Times New Roman"/>
          <w:sz w:val="24"/>
          <w:szCs w:val="24"/>
          <w:lang w:val="uk-UA"/>
        </w:rPr>
        <w:lastRenderedPageBreak/>
        <w:t>довжини шва.</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b/>
          <w:sz w:val="24"/>
          <w:szCs w:val="24"/>
          <w:lang w:val="uk-UA"/>
        </w:rPr>
        <w:t>1.5.4 Герметизуюча стрічка у курточці верхнійнаноситься на:</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з’єднання частин капюшона;</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пришивання світлоповертальної стрічки по верхньому краю;</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пришивання текстильної застібки для нагрудної нашивки пілочки;</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бокові шви;</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кишень;</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рукавів;</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швах вшивання рукавів (не доходячи 13±1,5 см до кінця пройми).</w:t>
      </w:r>
    </w:p>
    <w:p w:rsidR="003617FA" w:rsidRPr="003617FA" w:rsidRDefault="003617FA" w:rsidP="003617FA">
      <w:pPr>
        <w:shd w:val="clear" w:color="auto" w:fill="FFFFFF"/>
        <w:ind w:right="-2" w:firstLine="709"/>
        <w:jc w:val="both"/>
        <w:rPr>
          <w:rFonts w:ascii="Times New Roman" w:hAnsi="Times New Roman"/>
          <w:sz w:val="24"/>
          <w:szCs w:val="24"/>
        </w:rPr>
      </w:pPr>
      <w:r w:rsidRPr="003617FA">
        <w:rPr>
          <w:rFonts w:ascii="Times New Roman" w:hAnsi="Times New Roman"/>
          <w:sz w:val="24"/>
          <w:szCs w:val="24"/>
          <w:lang w:val="uk-UA"/>
        </w:rPr>
        <w:t>Герметизуюча стрічка повинна наноситись рівномірно, вздовж шва, перекриваючи ниткові шви та припуски швів, машинним способом відповідно до рекомендацій виробника основної тканини (куртка верхня).</w:t>
      </w:r>
    </w:p>
    <w:p w:rsidR="003617FA" w:rsidRPr="003617FA" w:rsidRDefault="003617FA" w:rsidP="003617FA">
      <w:pPr>
        <w:ind w:firstLine="706"/>
        <w:jc w:val="both"/>
        <w:rPr>
          <w:rFonts w:ascii="Times New Roman" w:hAnsi="Times New Roman"/>
          <w:sz w:val="24"/>
          <w:szCs w:val="24"/>
        </w:rPr>
      </w:pPr>
      <w:r w:rsidRPr="003617FA">
        <w:rPr>
          <w:rFonts w:ascii="Times New Roman" w:hAnsi="Times New Roman"/>
          <w:b/>
          <w:sz w:val="24"/>
          <w:szCs w:val="24"/>
          <w:lang w:val="uk-UA"/>
        </w:rPr>
        <w:t>1.5.5 Специфікація деталей крою виробу</w:t>
      </w:r>
    </w:p>
    <w:p w:rsidR="003617FA" w:rsidRPr="003617FA" w:rsidRDefault="003617FA" w:rsidP="003617FA">
      <w:pPr>
        <w:shd w:val="clear" w:color="auto" w:fill="FFFFFF"/>
        <w:ind w:right="-2" w:firstLine="709"/>
        <w:jc w:val="both"/>
        <w:rPr>
          <w:rFonts w:ascii="Times New Roman" w:hAnsi="Times New Roman"/>
          <w:sz w:val="24"/>
          <w:szCs w:val="24"/>
        </w:rPr>
      </w:pPr>
      <w:r w:rsidRPr="003617FA">
        <w:rPr>
          <w:rFonts w:ascii="Times New Roman" w:hAnsi="Times New Roman"/>
          <w:sz w:val="24"/>
          <w:szCs w:val="24"/>
        </w:rPr>
        <w:t>Таблиця 14</w:t>
      </w:r>
    </w:p>
    <w:tbl>
      <w:tblPr>
        <w:tblW w:w="0" w:type="auto"/>
        <w:tblInd w:w="-158" w:type="dxa"/>
        <w:tblLayout w:type="fixed"/>
        <w:tblCellMar>
          <w:left w:w="98" w:type="dxa"/>
        </w:tblCellMar>
        <w:tblLook w:val="0000" w:firstRow="0" w:lastRow="0" w:firstColumn="0" w:lastColumn="0" w:noHBand="0" w:noVBand="0"/>
      </w:tblPr>
      <w:tblGrid>
        <w:gridCol w:w="578"/>
        <w:gridCol w:w="6452"/>
        <w:gridCol w:w="1276"/>
        <w:gridCol w:w="1619"/>
      </w:tblGrid>
      <w:tr w:rsidR="003617FA" w:rsidRPr="003617FA" w:rsidTr="005C6A92">
        <w:trPr>
          <w:cantSplit/>
          <w:trHeight w:val="170"/>
        </w:trPr>
        <w:tc>
          <w:tcPr>
            <w:tcW w:w="578"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w:t>
            </w:r>
          </w:p>
        </w:tc>
        <w:tc>
          <w:tcPr>
            <w:tcW w:w="6452"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Найменування деталей</w:t>
            </w:r>
          </w:p>
        </w:tc>
        <w:tc>
          <w:tcPr>
            <w:tcW w:w="2895" w:type="dxa"/>
            <w:gridSpan w:val="2"/>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Кількість  деталей</w:t>
            </w:r>
          </w:p>
        </w:tc>
      </w:tr>
      <w:tr w:rsidR="003617FA" w:rsidRPr="003617FA" w:rsidTr="005C6A92">
        <w:trPr>
          <w:cantSplit/>
          <w:trHeight w:val="170"/>
        </w:trPr>
        <w:tc>
          <w:tcPr>
            <w:tcW w:w="578"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snapToGrid w:val="0"/>
              <w:ind w:left="0"/>
              <w:jc w:val="both"/>
              <w:rPr>
                <w:rFonts w:ascii="Times New Roman" w:hAnsi="Times New Roman" w:cs="Times New Roman"/>
                <w:b w:val="0"/>
                <w:bCs w:val="0"/>
                <w:lang w:val="uk-UA" w:eastAsia="uk-UA"/>
              </w:rPr>
            </w:pPr>
          </w:p>
        </w:tc>
        <w:tc>
          <w:tcPr>
            <w:tcW w:w="6452"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snapToGrid w:val="0"/>
              <w:ind w:left="0"/>
              <w:jc w:val="both"/>
              <w:rPr>
                <w:rFonts w:ascii="Times New Roman" w:hAnsi="Times New Roman" w:cs="Times New Roman"/>
                <w:b w:val="0"/>
                <w:bCs w:val="0"/>
                <w:lang w:val="uk-UA" w:eastAsia="uk-UA"/>
              </w:rPr>
            </w:pP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лекал</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крою</w:t>
            </w:r>
          </w:p>
        </w:tc>
      </w:tr>
      <w:tr w:rsidR="003617FA" w:rsidRPr="003617FA" w:rsidTr="005C6A92">
        <w:trPr>
          <w:trHeight w:val="170"/>
        </w:trPr>
        <w:tc>
          <w:tcPr>
            <w:tcW w:w="9925"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Cs w:val="0"/>
                <w:lang w:val="uk-UA" w:eastAsia="uk-UA"/>
              </w:rPr>
              <w:t>Куртка верхня</w:t>
            </w:r>
          </w:p>
        </w:tc>
      </w:tr>
      <w:tr w:rsidR="003617FA" w:rsidRPr="003617FA" w:rsidTr="005C6A92">
        <w:trPr>
          <w:trHeight w:val="170"/>
        </w:trPr>
        <w:tc>
          <w:tcPr>
            <w:tcW w:w="9925"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з основної тканини</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Кокетка пілочок і спинки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Пілочка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Спинка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Накладка спинки під логотип (вишивка)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Обшивка пройми спинки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Бочок спинки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Обтачка низу спинки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Комір-стійка зовнішня</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Комір-стійка внутрішня</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Відлітна обшивка комір-стійки внутрішньої</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11</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Підборт</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12</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Куліса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13</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Права верхня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14</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Ліва верхня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15</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16</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Манжета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17</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Пата манжети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18</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Зміцнювальна ліктьова накладка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19</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Бокова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20</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Середня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21</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лицьового вирізу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322"/>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22</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Пата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23</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Листочка нагрудної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24</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накладна кишеня</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25</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Клапан верхній нижньої накладної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26</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Клапан нижній нижньої накладної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27</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нижньої потайної кишені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28</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нижньої потайної кишені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29</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Листочка кишені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30</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Підзор кишені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31</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Накладна деталь внутрішньої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32</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внутрішньої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33</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Підзор внутрішньої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34</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Укорочений вітрозахисний клапан коміра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35</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Верхня вітрозахисна  планка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36</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вітрозахисна планка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70"/>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37</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Верхня пата пагона-муфти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136"/>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38</w:t>
            </w:r>
          </w:p>
        </w:tc>
        <w:tc>
          <w:tcPr>
            <w:tcW w:w="6452"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пата пагона-муфти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bl>
    <w:p w:rsidR="003617FA" w:rsidRPr="003617FA" w:rsidRDefault="003617FA" w:rsidP="003617FA">
      <w:pPr>
        <w:jc w:val="both"/>
        <w:rPr>
          <w:rFonts w:ascii="Times New Roman" w:hAnsi="Times New Roman"/>
          <w:sz w:val="24"/>
          <w:szCs w:val="24"/>
          <w:lang w:val="uk-UA"/>
        </w:rPr>
      </w:pPr>
    </w:p>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Продовження таблиці 14 </w:t>
      </w:r>
    </w:p>
    <w:tbl>
      <w:tblPr>
        <w:tblW w:w="0" w:type="auto"/>
        <w:tblInd w:w="-45" w:type="dxa"/>
        <w:tblLayout w:type="fixed"/>
        <w:tblCellMar>
          <w:left w:w="98" w:type="dxa"/>
        </w:tblCellMar>
        <w:tblLook w:val="0000" w:firstRow="0" w:lastRow="0" w:firstColumn="0" w:lastColumn="0" w:noHBand="0" w:noVBand="0"/>
      </w:tblPr>
      <w:tblGrid>
        <w:gridCol w:w="578"/>
        <w:gridCol w:w="6339"/>
        <w:gridCol w:w="1276"/>
        <w:gridCol w:w="1619"/>
      </w:tblGrid>
      <w:tr w:rsidR="003617FA" w:rsidRPr="003617FA" w:rsidTr="005C6A92">
        <w:trPr>
          <w:cantSplit/>
        </w:trPr>
        <w:tc>
          <w:tcPr>
            <w:tcW w:w="578"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w:t>
            </w:r>
          </w:p>
        </w:tc>
        <w:tc>
          <w:tcPr>
            <w:tcW w:w="6339"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Найменування деталей</w:t>
            </w:r>
          </w:p>
        </w:tc>
        <w:tc>
          <w:tcPr>
            <w:tcW w:w="2895" w:type="dxa"/>
            <w:gridSpan w:val="2"/>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Кількість  деталей</w:t>
            </w:r>
          </w:p>
        </w:tc>
      </w:tr>
      <w:tr w:rsidR="003617FA" w:rsidRPr="003617FA" w:rsidTr="005C6A92">
        <w:trPr>
          <w:cantSplit/>
        </w:trPr>
        <w:tc>
          <w:tcPr>
            <w:tcW w:w="578"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snapToGrid w:val="0"/>
              <w:ind w:left="0"/>
              <w:jc w:val="both"/>
              <w:rPr>
                <w:rFonts w:ascii="Times New Roman" w:hAnsi="Times New Roman" w:cs="Times New Roman"/>
                <w:b w:val="0"/>
                <w:bCs w:val="0"/>
                <w:lang w:val="uk-UA" w:eastAsia="uk-UA"/>
              </w:rPr>
            </w:pPr>
          </w:p>
        </w:tc>
        <w:tc>
          <w:tcPr>
            <w:tcW w:w="6339"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snapToGrid w:val="0"/>
              <w:ind w:left="0"/>
              <w:jc w:val="both"/>
              <w:rPr>
                <w:rFonts w:ascii="Times New Roman" w:hAnsi="Times New Roman" w:cs="Times New Roman"/>
                <w:b w:val="0"/>
                <w:bCs w:val="0"/>
                <w:lang w:val="uk-UA" w:eastAsia="uk-UA"/>
              </w:rPr>
            </w:pP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лекал</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a"/>
              <w:ind w:left="0"/>
              <w:jc w:val="both"/>
              <w:rPr>
                <w:rFonts w:ascii="Times New Roman" w:hAnsi="Times New Roman" w:cs="Times New Roman"/>
              </w:rPr>
            </w:pPr>
            <w:r w:rsidRPr="003617FA">
              <w:rPr>
                <w:rFonts w:ascii="Times New Roman" w:hAnsi="Times New Roman" w:cs="Times New Roman"/>
                <w:b w:val="0"/>
                <w:bCs w:val="0"/>
                <w:lang w:val="uk-UA" w:eastAsia="uk-UA"/>
              </w:rPr>
              <w:t>крою</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з підкладкової тканини</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Пілочка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Спинка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Верхня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кишені рукава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кишені рукава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внутрішньої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lastRenderedPageBreak/>
              <w:t>8</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Кріплення підкладки до верху куртки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з трикотажного полотна типу «фліс»</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Бокова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Середня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нагрудної кишені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нагрудної кишені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потайної нижньої кишені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потайної нижньої кишені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Укорочений вітрозахисний клапан коміра-стійки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 xml:space="preserve">Деталі крою з утеплювача (холософт), поверхнева щільність 150 </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Пілочка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Спинка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Підборт*</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Верхня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Нижня частина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Комір-стійка внутрішня</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Бокова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Середня частина капюшона*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Манжет рукава*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10</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Центральна вітрозахисна планка*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bl>
    <w:p w:rsidR="003617FA" w:rsidRPr="003617FA" w:rsidRDefault="003617FA" w:rsidP="003617FA">
      <w:pPr>
        <w:ind w:left="-142"/>
        <w:jc w:val="both"/>
        <w:rPr>
          <w:rFonts w:ascii="Times New Roman" w:hAnsi="Times New Roman"/>
          <w:sz w:val="24"/>
          <w:szCs w:val="24"/>
        </w:rPr>
      </w:pPr>
      <w:r w:rsidRPr="003617FA">
        <w:rPr>
          <w:rFonts w:ascii="Times New Roman" w:hAnsi="Times New Roman"/>
          <w:i/>
          <w:sz w:val="24"/>
          <w:szCs w:val="24"/>
          <w:lang w:val="uk-UA"/>
        </w:rPr>
        <w:t xml:space="preserve">*Примітка: деталі бокової та середньої частини капюшона, манжет рукава, центральної планки та підбортів кроять з утеплювача </w:t>
      </w:r>
      <w:r w:rsidRPr="003617FA">
        <w:rPr>
          <w:rFonts w:ascii="Times New Roman" w:hAnsi="Times New Roman"/>
          <w:bCs/>
          <w:i/>
          <w:sz w:val="24"/>
          <w:szCs w:val="24"/>
          <w:lang w:val="uk-UA"/>
        </w:rPr>
        <w:t>поверхневої щільності</w:t>
      </w:r>
      <w:r w:rsidRPr="003617FA">
        <w:rPr>
          <w:rFonts w:ascii="Times New Roman" w:hAnsi="Times New Roman"/>
          <w:i/>
          <w:sz w:val="24"/>
          <w:szCs w:val="24"/>
          <w:lang w:val="uk-UA"/>
        </w:rPr>
        <w:t xml:space="preserve"> 150  та розділяють на дві рівні частини з </w:t>
      </w:r>
      <w:r w:rsidRPr="003617FA">
        <w:rPr>
          <w:rFonts w:ascii="Times New Roman" w:hAnsi="Times New Roman"/>
          <w:bCs/>
          <w:i/>
          <w:sz w:val="24"/>
          <w:szCs w:val="24"/>
          <w:lang w:val="uk-UA"/>
        </w:rPr>
        <w:t xml:space="preserve">поверхневою щільностю </w:t>
      </w:r>
      <w:r w:rsidRPr="003617FA">
        <w:rPr>
          <w:rFonts w:ascii="Times New Roman" w:hAnsi="Times New Roman"/>
          <w:i/>
          <w:sz w:val="24"/>
          <w:szCs w:val="24"/>
          <w:lang w:val="uk-UA"/>
        </w:rPr>
        <w:t>75.</w:t>
      </w:r>
    </w:p>
    <w:p w:rsidR="003617FA" w:rsidRPr="003617FA" w:rsidRDefault="003617FA" w:rsidP="003617FA">
      <w:pPr>
        <w:ind w:right="-113" w:firstLine="720"/>
        <w:jc w:val="both"/>
        <w:rPr>
          <w:rFonts w:ascii="Times New Roman" w:hAnsi="Times New Roman"/>
          <w:sz w:val="24"/>
          <w:szCs w:val="24"/>
        </w:rPr>
      </w:pPr>
      <w:r w:rsidRPr="003617FA">
        <w:rPr>
          <w:rFonts w:ascii="Times New Roman" w:hAnsi="Times New Roman"/>
          <w:b/>
          <w:sz w:val="24"/>
          <w:szCs w:val="24"/>
          <w:lang w:val="uk-UA"/>
        </w:rPr>
        <w:t>Продовження таблиці 14</w:t>
      </w:r>
    </w:p>
    <w:tbl>
      <w:tblPr>
        <w:tblW w:w="0" w:type="auto"/>
        <w:tblInd w:w="-45" w:type="dxa"/>
        <w:tblLayout w:type="fixed"/>
        <w:tblCellMar>
          <w:left w:w="98" w:type="dxa"/>
        </w:tblCellMar>
        <w:tblLook w:val="0000" w:firstRow="0" w:lastRow="0" w:firstColumn="0" w:lastColumn="0" w:noHBand="0" w:noVBand="0"/>
      </w:tblPr>
      <w:tblGrid>
        <w:gridCol w:w="578"/>
        <w:gridCol w:w="6339"/>
        <w:gridCol w:w="1276"/>
        <w:gridCol w:w="1619"/>
      </w:tblGrid>
      <w:tr w:rsidR="003617FA" w:rsidRPr="003617FA" w:rsidTr="005C6A92">
        <w:trPr>
          <w:cantSplit/>
        </w:trPr>
        <w:tc>
          <w:tcPr>
            <w:tcW w:w="578"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57"/>
              <w:jc w:val="both"/>
              <w:rPr>
                <w:rFonts w:ascii="Times New Roman" w:hAnsi="Times New Roman" w:cs="Times New Roman"/>
              </w:rPr>
            </w:pPr>
            <w:r w:rsidRPr="003617FA">
              <w:rPr>
                <w:rFonts w:ascii="Times New Roman" w:hAnsi="Times New Roman" w:cs="Times New Roman"/>
                <w:b w:val="0"/>
                <w:bCs w:val="0"/>
                <w:lang w:val="uk-UA" w:eastAsia="uk-UA"/>
              </w:rPr>
              <w:t>№</w:t>
            </w:r>
          </w:p>
        </w:tc>
        <w:tc>
          <w:tcPr>
            <w:tcW w:w="6339" w:type="dxa"/>
            <w:vMerge w:val="restart"/>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57"/>
              <w:jc w:val="both"/>
              <w:rPr>
                <w:rFonts w:ascii="Times New Roman" w:hAnsi="Times New Roman" w:cs="Times New Roman"/>
              </w:rPr>
            </w:pPr>
            <w:r w:rsidRPr="003617FA">
              <w:rPr>
                <w:rFonts w:ascii="Times New Roman" w:hAnsi="Times New Roman" w:cs="Times New Roman"/>
                <w:b w:val="0"/>
                <w:bCs w:val="0"/>
                <w:lang w:val="uk-UA" w:eastAsia="uk-UA"/>
              </w:rPr>
              <w:t>Найменування деталей</w:t>
            </w:r>
          </w:p>
        </w:tc>
        <w:tc>
          <w:tcPr>
            <w:tcW w:w="2895" w:type="dxa"/>
            <w:gridSpan w:val="2"/>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a"/>
              <w:ind w:left="57"/>
              <w:jc w:val="both"/>
              <w:rPr>
                <w:rFonts w:ascii="Times New Roman" w:hAnsi="Times New Roman" w:cs="Times New Roman"/>
              </w:rPr>
            </w:pPr>
            <w:r w:rsidRPr="003617FA">
              <w:rPr>
                <w:rFonts w:ascii="Times New Roman" w:hAnsi="Times New Roman" w:cs="Times New Roman"/>
                <w:b w:val="0"/>
                <w:bCs w:val="0"/>
                <w:lang w:val="uk-UA" w:eastAsia="uk-UA"/>
              </w:rPr>
              <w:t>Кількість  деталей</w:t>
            </w:r>
          </w:p>
        </w:tc>
      </w:tr>
      <w:tr w:rsidR="003617FA" w:rsidRPr="003617FA" w:rsidTr="005C6A92">
        <w:trPr>
          <w:cantSplit/>
        </w:trPr>
        <w:tc>
          <w:tcPr>
            <w:tcW w:w="578"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snapToGrid w:val="0"/>
              <w:ind w:left="57"/>
              <w:jc w:val="both"/>
              <w:rPr>
                <w:rFonts w:ascii="Times New Roman" w:hAnsi="Times New Roman" w:cs="Times New Roman"/>
                <w:b w:val="0"/>
                <w:bCs w:val="0"/>
                <w:lang w:val="uk-UA" w:eastAsia="uk-UA"/>
              </w:rPr>
            </w:pPr>
          </w:p>
        </w:tc>
        <w:tc>
          <w:tcPr>
            <w:tcW w:w="6339" w:type="dxa"/>
            <w:vMerge/>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snapToGrid w:val="0"/>
              <w:ind w:left="57"/>
              <w:jc w:val="both"/>
              <w:rPr>
                <w:rFonts w:ascii="Times New Roman" w:hAnsi="Times New Roman" w:cs="Times New Roman"/>
                <w:b w:val="0"/>
                <w:bCs w:val="0"/>
                <w:lang w:val="uk-UA" w:eastAsia="uk-UA"/>
              </w:rPr>
            </w:pP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pStyle w:val="1a"/>
              <w:ind w:left="57"/>
              <w:jc w:val="both"/>
              <w:rPr>
                <w:rFonts w:ascii="Times New Roman" w:hAnsi="Times New Roman" w:cs="Times New Roman"/>
              </w:rPr>
            </w:pPr>
            <w:r w:rsidRPr="003617FA">
              <w:rPr>
                <w:rFonts w:ascii="Times New Roman" w:hAnsi="Times New Roman" w:cs="Times New Roman"/>
                <w:b w:val="0"/>
                <w:bCs w:val="0"/>
                <w:lang w:val="uk-UA" w:eastAsia="uk-UA"/>
              </w:rPr>
              <w:t>лекал</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pStyle w:val="1a"/>
              <w:ind w:left="57"/>
              <w:jc w:val="both"/>
              <w:rPr>
                <w:rFonts w:ascii="Times New Roman" w:hAnsi="Times New Roman" w:cs="Times New Roman"/>
              </w:rPr>
            </w:pPr>
            <w:r w:rsidRPr="003617FA">
              <w:rPr>
                <w:rFonts w:ascii="Times New Roman" w:hAnsi="Times New Roman" w:cs="Times New Roman"/>
                <w:b w:val="0"/>
                <w:bCs w:val="0"/>
                <w:lang w:val="uk-UA" w:eastAsia="uk-UA"/>
              </w:rPr>
              <w:t>крою</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ind w:left="57"/>
              <w:jc w:val="both"/>
              <w:rPr>
                <w:rFonts w:ascii="Times New Roman" w:hAnsi="Times New Roman"/>
                <w:sz w:val="24"/>
                <w:szCs w:val="24"/>
              </w:rPr>
            </w:pPr>
            <w:r w:rsidRPr="003617FA">
              <w:rPr>
                <w:rFonts w:ascii="Times New Roman" w:hAnsi="Times New Roman"/>
                <w:b/>
                <w:sz w:val="24"/>
                <w:szCs w:val="24"/>
                <w:lang w:val="uk-UA"/>
              </w:rPr>
              <w:t>Куртка нижня</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t>Деталі крою основної тканини</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Пілочка ліва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Пілочка права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Спинка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 нижній</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Рукав лівий</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Рукав правий</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bCs/>
                <w:sz w:val="24"/>
                <w:szCs w:val="24"/>
                <w:lang w:val="uk-UA"/>
              </w:rPr>
              <w:lastRenderedPageBreak/>
              <w:t>Деталі крою з підкладкової тканини</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Пілочка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бокової кишені велика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Підкладка бокової кишені мала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Деталі крою з тканини для накладок</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Кокетка пілочки та спинки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Комір верхній</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3</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Підборт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4</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Листочка боковї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5</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листочки бокової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6</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Підзор бокової кишені</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7</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 xml:space="preserve">Погон </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8</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Обшивка низа куртки</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9</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Зміцнювальна ліктьова накладка</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r w:rsidR="003617FA" w:rsidRPr="003617FA" w:rsidTr="005C6A92">
        <w:trPr>
          <w:trHeight w:val="221"/>
        </w:trPr>
        <w:tc>
          <w:tcPr>
            <w:tcW w:w="9812" w:type="dxa"/>
            <w:gridSpan w:val="4"/>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b/>
                <w:sz w:val="24"/>
                <w:szCs w:val="24"/>
                <w:lang w:val="uk-UA"/>
              </w:rPr>
              <w:t xml:space="preserve">Деталі крою з </w:t>
            </w:r>
            <w:r w:rsidRPr="003617FA">
              <w:rPr>
                <w:rFonts w:ascii="Times New Roman" w:hAnsi="Times New Roman"/>
                <w:b/>
                <w:bCs/>
                <w:sz w:val="24"/>
                <w:szCs w:val="24"/>
                <w:lang w:val="uk-UA"/>
              </w:rPr>
              <w:t>трикотажного сітчастого синтетичного полотна</w:t>
            </w:r>
          </w:p>
        </w:tc>
      </w:tr>
      <w:tr w:rsidR="003617FA" w:rsidRPr="003617FA" w:rsidTr="005C6A92">
        <w:trPr>
          <w:trHeight w:val="221"/>
        </w:trPr>
        <w:tc>
          <w:tcPr>
            <w:tcW w:w="578"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6339"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Вентиляційний отвір</w:t>
            </w:r>
          </w:p>
        </w:tc>
        <w:tc>
          <w:tcPr>
            <w:tcW w:w="1276" w:type="dxa"/>
            <w:tcBorders>
              <w:top w:val="single" w:sz="4" w:space="0" w:color="000001"/>
              <w:left w:val="single" w:sz="4" w:space="0" w:color="000001"/>
              <w:bottom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1</w:t>
            </w:r>
          </w:p>
        </w:tc>
        <w:tc>
          <w:tcPr>
            <w:tcW w:w="1619" w:type="dxa"/>
            <w:tcBorders>
              <w:top w:val="single" w:sz="4" w:space="0" w:color="000001"/>
              <w:left w:val="single" w:sz="4" w:space="0" w:color="000001"/>
              <w:bottom w:val="single" w:sz="4" w:space="0" w:color="000001"/>
              <w:right w:val="single" w:sz="4" w:space="0" w:color="000001"/>
            </w:tcBorders>
            <w:shd w:val="clear" w:color="auto" w:fill="auto"/>
          </w:tcPr>
          <w:p w:rsidR="003617FA" w:rsidRPr="003617FA" w:rsidRDefault="003617FA" w:rsidP="003617FA">
            <w:pPr>
              <w:jc w:val="both"/>
              <w:rPr>
                <w:rFonts w:ascii="Times New Roman" w:hAnsi="Times New Roman"/>
                <w:sz w:val="24"/>
                <w:szCs w:val="24"/>
              </w:rPr>
            </w:pPr>
            <w:r w:rsidRPr="003617FA">
              <w:rPr>
                <w:rFonts w:ascii="Times New Roman" w:hAnsi="Times New Roman"/>
                <w:sz w:val="24"/>
                <w:szCs w:val="24"/>
                <w:lang w:val="uk-UA"/>
              </w:rPr>
              <w:t>2</w:t>
            </w:r>
          </w:p>
        </w:tc>
      </w:tr>
    </w:tbl>
    <w:p w:rsidR="003617FA" w:rsidRPr="003617FA" w:rsidRDefault="003617FA" w:rsidP="003617FA">
      <w:pPr>
        <w:ind w:right="-113" w:firstLine="720"/>
        <w:jc w:val="both"/>
        <w:rPr>
          <w:rFonts w:ascii="Times New Roman" w:hAnsi="Times New Roman"/>
          <w:b/>
          <w:sz w:val="24"/>
          <w:szCs w:val="24"/>
          <w:lang w:val="uk-UA"/>
        </w:rPr>
      </w:pPr>
    </w:p>
    <w:p w:rsidR="003617FA" w:rsidRPr="003617FA" w:rsidRDefault="003617FA" w:rsidP="003617FA">
      <w:pPr>
        <w:ind w:right="-2" w:firstLine="720"/>
        <w:jc w:val="both"/>
        <w:rPr>
          <w:rFonts w:ascii="Times New Roman" w:hAnsi="Times New Roman"/>
          <w:sz w:val="24"/>
          <w:szCs w:val="24"/>
        </w:rPr>
      </w:pPr>
      <w:r w:rsidRPr="003617FA">
        <w:rPr>
          <w:rFonts w:ascii="Times New Roman" w:hAnsi="Times New Roman"/>
          <w:b/>
          <w:sz w:val="24"/>
          <w:szCs w:val="24"/>
          <w:lang w:val="uk-UA"/>
        </w:rPr>
        <w:t>1.6. Маркування</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Для маркування виробу повинні застосовуватися:</w:t>
      </w:r>
    </w:p>
    <w:p w:rsidR="003617FA" w:rsidRPr="003617FA" w:rsidRDefault="003617FA" w:rsidP="003617FA">
      <w:pPr>
        <w:pStyle w:val="WW-0"/>
        <w:numPr>
          <w:ilvl w:val="0"/>
          <w:numId w:val="42"/>
        </w:numPr>
        <w:spacing w:after="0" w:line="240" w:lineRule="auto"/>
        <w:ind w:right="-2" w:firstLine="709"/>
        <w:rPr>
          <w:rFonts w:cs="Times New Roman"/>
          <w:sz w:val="24"/>
          <w:szCs w:val="24"/>
        </w:rPr>
      </w:pPr>
      <w:r w:rsidRPr="003617FA">
        <w:rPr>
          <w:rFonts w:cs="Times New Roman"/>
          <w:sz w:val="24"/>
          <w:szCs w:val="24"/>
          <w:lang w:val="uk-UA"/>
        </w:rPr>
        <w:t>- контрольна стрічка для костюма (куртка, штани);</w:t>
      </w:r>
    </w:p>
    <w:p w:rsidR="003617FA" w:rsidRPr="003617FA" w:rsidRDefault="003617FA" w:rsidP="003617FA">
      <w:pPr>
        <w:pStyle w:val="WW-0"/>
        <w:numPr>
          <w:ilvl w:val="0"/>
          <w:numId w:val="42"/>
        </w:numPr>
        <w:spacing w:after="0" w:line="240" w:lineRule="auto"/>
        <w:ind w:right="-2" w:firstLine="709"/>
        <w:rPr>
          <w:rFonts w:cs="Times New Roman"/>
          <w:sz w:val="24"/>
          <w:szCs w:val="24"/>
        </w:rPr>
      </w:pPr>
      <w:r w:rsidRPr="003617FA">
        <w:rPr>
          <w:rFonts w:cs="Times New Roman"/>
          <w:sz w:val="24"/>
          <w:szCs w:val="24"/>
          <w:lang w:val="uk-UA"/>
        </w:rPr>
        <w:t>- етикетка з маркуванням (куртка, штани);</w:t>
      </w:r>
    </w:p>
    <w:p w:rsidR="003617FA" w:rsidRPr="003617FA" w:rsidRDefault="003617FA" w:rsidP="003617FA">
      <w:pPr>
        <w:pStyle w:val="WW-0"/>
        <w:numPr>
          <w:ilvl w:val="0"/>
          <w:numId w:val="42"/>
        </w:numPr>
        <w:spacing w:after="0" w:line="240" w:lineRule="auto"/>
        <w:ind w:right="-2" w:firstLine="709"/>
        <w:rPr>
          <w:rFonts w:cs="Times New Roman"/>
          <w:sz w:val="24"/>
          <w:szCs w:val="24"/>
        </w:rPr>
      </w:pPr>
      <w:r w:rsidRPr="003617FA">
        <w:rPr>
          <w:rFonts w:cs="Times New Roman"/>
          <w:sz w:val="24"/>
          <w:szCs w:val="24"/>
          <w:lang w:val="uk-UA"/>
        </w:rPr>
        <w:t>- товарний ярлик;</w:t>
      </w:r>
    </w:p>
    <w:p w:rsidR="003617FA" w:rsidRPr="003617FA" w:rsidRDefault="003617FA" w:rsidP="003617FA">
      <w:pPr>
        <w:pStyle w:val="WW-0"/>
        <w:numPr>
          <w:ilvl w:val="0"/>
          <w:numId w:val="42"/>
        </w:numPr>
        <w:spacing w:after="0" w:line="240" w:lineRule="auto"/>
        <w:ind w:right="-2" w:firstLine="709"/>
        <w:rPr>
          <w:rFonts w:cs="Times New Roman"/>
          <w:sz w:val="24"/>
          <w:szCs w:val="24"/>
        </w:rPr>
      </w:pPr>
      <w:r w:rsidRPr="003617FA">
        <w:rPr>
          <w:rFonts w:cs="Times New Roman"/>
          <w:sz w:val="24"/>
          <w:szCs w:val="24"/>
          <w:lang w:val="uk-UA"/>
        </w:rPr>
        <w:t>- пакувальний ярлик (лист).</w:t>
      </w:r>
    </w:p>
    <w:p w:rsidR="003617FA" w:rsidRPr="003617FA" w:rsidRDefault="003617FA" w:rsidP="003617FA">
      <w:pPr>
        <w:pStyle w:val="WW-0"/>
        <w:spacing w:after="0" w:line="240" w:lineRule="auto"/>
        <w:ind w:left="720" w:right="-2" w:firstLine="0"/>
        <w:rPr>
          <w:rFonts w:cs="Times New Roman"/>
          <w:sz w:val="24"/>
          <w:szCs w:val="24"/>
        </w:rPr>
      </w:pPr>
      <w:r w:rsidRPr="003617FA">
        <w:rPr>
          <w:rFonts w:cs="Times New Roman"/>
          <w:b/>
          <w:sz w:val="24"/>
          <w:szCs w:val="24"/>
          <w:lang w:val="uk-UA"/>
        </w:rPr>
        <w:t xml:space="preserve">1.6.1 </w:t>
      </w:r>
      <w:r w:rsidRPr="003617FA">
        <w:rPr>
          <w:rFonts w:cs="Times New Roman"/>
          <w:b/>
          <w:color w:val="000000"/>
          <w:sz w:val="24"/>
          <w:szCs w:val="24"/>
          <w:lang w:val="uk-UA"/>
        </w:rPr>
        <w:t>К</w:t>
      </w:r>
      <w:r w:rsidRPr="003617FA">
        <w:rPr>
          <w:rFonts w:cs="Times New Roman"/>
          <w:b/>
          <w:sz w:val="24"/>
          <w:szCs w:val="24"/>
          <w:lang w:val="uk-UA"/>
        </w:rPr>
        <w:t>онтрольна стрічка</w:t>
      </w:r>
      <w:r w:rsidRPr="003617FA">
        <w:rPr>
          <w:rFonts w:cs="Times New Roman"/>
          <w:b/>
          <w:color w:val="000000"/>
          <w:sz w:val="24"/>
          <w:szCs w:val="24"/>
          <w:lang w:val="uk-UA"/>
        </w:rPr>
        <w:t xml:space="preserve"> обов'язково має містити наступні відомості із зазначенням:</w:t>
      </w:r>
    </w:p>
    <w:p w:rsidR="003617FA" w:rsidRPr="003617FA" w:rsidRDefault="003617FA" w:rsidP="003617FA">
      <w:pPr>
        <w:pStyle w:val="WW-0"/>
        <w:spacing w:after="0" w:line="240" w:lineRule="auto"/>
        <w:ind w:left="0" w:right="-2" w:firstLine="706"/>
        <w:rPr>
          <w:rFonts w:cs="Times New Roman"/>
          <w:sz w:val="24"/>
          <w:szCs w:val="24"/>
        </w:rPr>
      </w:pPr>
      <w:r w:rsidRPr="003617FA">
        <w:rPr>
          <w:rFonts w:cs="Times New Roman"/>
          <w:sz w:val="24"/>
          <w:szCs w:val="24"/>
          <w:lang w:val="uk-UA"/>
        </w:rPr>
        <w:t>- умовних позначень розміру з відповідним нанесенням на піктограму (зріст, обхват грудей, талії);</w:t>
      </w:r>
    </w:p>
    <w:p w:rsidR="003617FA" w:rsidRPr="003617FA" w:rsidRDefault="003617FA" w:rsidP="003617FA">
      <w:pPr>
        <w:pStyle w:val="WW-0"/>
        <w:spacing w:after="0" w:line="240" w:lineRule="auto"/>
        <w:ind w:left="0" w:right="-2" w:firstLine="706"/>
        <w:rPr>
          <w:rFonts w:cs="Times New Roman"/>
          <w:sz w:val="24"/>
          <w:szCs w:val="24"/>
        </w:rPr>
      </w:pPr>
      <w:r w:rsidRPr="003617FA">
        <w:rPr>
          <w:rFonts w:cs="Times New Roman"/>
          <w:noProof/>
          <w:sz w:val="24"/>
          <w:szCs w:val="24"/>
          <w:lang w:eastAsia="ru-RU" w:bidi="ar-SA"/>
        </w:rPr>
        <w:drawing>
          <wp:anchor distT="0" distB="0" distL="114935" distR="114935" simplePos="0" relativeHeight="251678720" behindDoc="0" locked="0" layoutInCell="1" allowOverlap="1">
            <wp:simplePos x="0" y="0"/>
            <wp:positionH relativeFrom="column">
              <wp:posOffset>1905000</wp:posOffset>
            </wp:positionH>
            <wp:positionV relativeFrom="paragraph">
              <wp:posOffset>586740</wp:posOffset>
            </wp:positionV>
            <wp:extent cx="1463675" cy="1261110"/>
            <wp:effectExtent l="19050" t="0" r="3175"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6"/>
                    <a:srcRect l="-310" t="9425" r="-310" b="-325"/>
                    <a:stretch>
                      <a:fillRect/>
                    </a:stretch>
                  </pic:blipFill>
                  <pic:spPr bwMode="auto">
                    <a:xfrm>
                      <a:off x="0" y="0"/>
                      <a:ext cx="1463675" cy="1261110"/>
                    </a:xfrm>
                    <a:prstGeom prst="rect">
                      <a:avLst/>
                    </a:prstGeom>
                    <a:solidFill>
                      <a:srgbClr val="FFFFFF"/>
                    </a:solidFill>
                    <a:ln w="9525">
                      <a:noFill/>
                      <a:miter lim="800000"/>
                      <a:headEnd/>
                      <a:tailEnd/>
                    </a:ln>
                  </pic:spPr>
                </pic:pic>
              </a:graphicData>
            </a:graphic>
          </wp:anchor>
        </w:drawing>
      </w:r>
      <w:r w:rsidRPr="003617FA">
        <w:rPr>
          <w:rFonts w:cs="Times New Roman"/>
          <w:sz w:val="24"/>
          <w:szCs w:val="24"/>
          <w:lang w:val="uk-UA"/>
        </w:rPr>
        <w:t>- розміри куртки позначені повними величинами розмірних ознак: зріст, обхват грудей, талії. Дозволяється обхват грудей та зріст позначати в умовному значенні згідно таблиці 2 та таблиці 3.</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Контрольні стрічки в куртці верхній та куртці нижній розміщують у шві вшивання коміра посередині з внутрішньої сторони разом із вішаком.</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Для контрольної стрічки повинні застосовуватись ткані або трикотажні стрічки з хімічних матеріалів, неткані матеріали з поверхневою щільністю не менше 50 г/м².</w:t>
      </w:r>
    </w:p>
    <w:p w:rsidR="003617FA" w:rsidRPr="003617FA" w:rsidRDefault="003617FA" w:rsidP="003617FA">
      <w:pPr>
        <w:ind w:firstLine="706"/>
        <w:jc w:val="both"/>
        <w:rPr>
          <w:rFonts w:ascii="Times New Roman" w:hAnsi="Times New Roman"/>
          <w:sz w:val="24"/>
          <w:szCs w:val="24"/>
        </w:rPr>
      </w:pPr>
      <w:r w:rsidRPr="003617FA">
        <w:rPr>
          <w:rFonts w:ascii="Times New Roman" w:hAnsi="Times New Roman"/>
          <w:bCs/>
          <w:sz w:val="24"/>
          <w:szCs w:val="24"/>
          <w:lang w:val="uk-UA"/>
        </w:rPr>
        <w:t>Виробник наносить маркування окремо на кожну куртку верхню та куртку нижню.</w:t>
      </w:r>
    </w:p>
    <w:p w:rsidR="003617FA" w:rsidRPr="003617FA" w:rsidRDefault="003617FA" w:rsidP="003617FA">
      <w:pPr>
        <w:ind w:firstLine="706"/>
        <w:jc w:val="both"/>
        <w:rPr>
          <w:rFonts w:ascii="Times New Roman" w:hAnsi="Times New Roman"/>
          <w:sz w:val="24"/>
          <w:szCs w:val="24"/>
        </w:rPr>
      </w:pPr>
      <w:r w:rsidRPr="003617FA">
        <w:rPr>
          <w:rFonts w:ascii="Times New Roman" w:hAnsi="Times New Roman"/>
          <w:bCs/>
          <w:sz w:val="24"/>
          <w:szCs w:val="24"/>
          <w:lang w:val="uk-UA"/>
        </w:rPr>
        <w:lastRenderedPageBreak/>
        <w:t>Маркування виконується на кожній одиниці українською мовою.</w:t>
      </w:r>
    </w:p>
    <w:p w:rsidR="003617FA" w:rsidRPr="003617FA" w:rsidRDefault="003617FA" w:rsidP="003617FA">
      <w:pPr>
        <w:ind w:firstLine="706"/>
        <w:jc w:val="both"/>
        <w:rPr>
          <w:rFonts w:ascii="Times New Roman" w:hAnsi="Times New Roman"/>
          <w:sz w:val="24"/>
          <w:szCs w:val="24"/>
        </w:rPr>
      </w:pPr>
      <w:r w:rsidRPr="003617FA">
        <w:rPr>
          <w:rFonts w:ascii="Times New Roman" w:hAnsi="Times New Roman"/>
          <w:bCs/>
          <w:sz w:val="24"/>
          <w:szCs w:val="24"/>
          <w:lang w:val="uk-UA"/>
        </w:rPr>
        <w:t>Розмір контрольної стрічки у готовому вигляді 5,0</w:t>
      </w:r>
      <w:r w:rsidRPr="003617FA">
        <w:rPr>
          <w:rFonts w:ascii="Times New Roman" w:hAnsi="Times New Roman"/>
          <w:sz w:val="24"/>
          <w:szCs w:val="24"/>
          <w:lang w:val="uk-UA"/>
        </w:rPr>
        <w:t>±</w:t>
      </w:r>
      <w:r w:rsidRPr="003617FA">
        <w:rPr>
          <w:rFonts w:ascii="Times New Roman" w:hAnsi="Times New Roman"/>
          <w:bCs/>
          <w:sz w:val="24"/>
          <w:szCs w:val="24"/>
          <w:lang w:val="uk-UA"/>
        </w:rPr>
        <w:t>0,3 см х         3,0</w:t>
      </w:r>
      <w:r w:rsidRPr="003617FA">
        <w:rPr>
          <w:rFonts w:ascii="Times New Roman" w:hAnsi="Times New Roman"/>
          <w:sz w:val="24"/>
          <w:szCs w:val="24"/>
          <w:lang w:val="uk-UA"/>
        </w:rPr>
        <w:t>±</w:t>
      </w:r>
      <w:r w:rsidRPr="003617FA">
        <w:rPr>
          <w:rFonts w:ascii="Times New Roman" w:hAnsi="Times New Roman"/>
          <w:bCs/>
          <w:sz w:val="24"/>
          <w:szCs w:val="24"/>
          <w:lang w:val="uk-UA"/>
        </w:rPr>
        <w:t>0,3 см.</w:t>
      </w:r>
    </w:p>
    <w:p w:rsidR="003617FA" w:rsidRPr="003617FA" w:rsidRDefault="003617FA" w:rsidP="003617FA">
      <w:pPr>
        <w:snapToGrid w:val="0"/>
        <w:ind w:left="720"/>
        <w:jc w:val="both"/>
        <w:rPr>
          <w:rFonts w:ascii="Times New Roman" w:hAnsi="Times New Roman"/>
          <w:bCs/>
          <w:sz w:val="24"/>
          <w:szCs w:val="24"/>
          <w:lang w:val="uk-UA"/>
        </w:rPr>
      </w:pPr>
    </w:p>
    <w:p w:rsidR="003617FA" w:rsidRPr="003617FA" w:rsidRDefault="003617FA" w:rsidP="003617FA">
      <w:pPr>
        <w:snapToGrid w:val="0"/>
        <w:ind w:firstLine="706"/>
        <w:jc w:val="both"/>
        <w:rPr>
          <w:rFonts w:ascii="Times New Roman" w:hAnsi="Times New Roman"/>
          <w:sz w:val="24"/>
          <w:szCs w:val="24"/>
        </w:rPr>
      </w:pPr>
      <w:r w:rsidRPr="003617FA">
        <w:rPr>
          <w:rFonts w:ascii="Times New Roman" w:hAnsi="Times New Roman"/>
          <w:b/>
          <w:sz w:val="24"/>
          <w:szCs w:val="24"/>
          <w:lang w:val="uk-UA"/>
        </w:rPr>
        <w:t xml:space="preserve">1.6.2 Етикетка з маркуванням  </w:t>
      </w:r>
      <w:r w:rsidRPr="003617FA">
        <w:rPr>
          <w:rFonts w:ascii="Times New Roman" w:hAnsi="Times New Roman"/>
          <w:b/>
          <w:color w:val="000000"/>
          <w:sz w:val="24"/>
          <w:szCs w:val="24"/>
          <w:lang w:val="uk-UA"/>
        </w:rPr>
        <w:t>обов'язково має містити наступні відомості з зазначенням:</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color w:val="000000"/>
          <w:sz w:val="24"/>
          <w:szCs w:val="24"/>
          <w:lang w:val="uk-UA"/>
        </w:rPr>
        <w:t>- виробника, його адреси, ЄДРПОУ тощо;</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color w:val="000000"/>
          <w:sz w:val="24"/>
          <w:szCs w:val="24"/>
          <w:lang w:val="uk-UA"/>
        </w:rPr>
        <w:t>- назви виробу “</w:t>
      </w:r>
      <w:r w:rsidRPr="003617FA">
        <w:rPr>
          <w:rFonts w:cs="Times New Roman"/>
          <w:b/>
          <w:color w:val="000000"/>
          <w:sz w:val="24"/>
          <w:szCs w:val="24"/>
          <w:lang w:val="uk-UA"/>
        </w:rPr>
        <w:t>Куртка зимова повсякденна робоча (Куртка верхня або Куртка нижня)</w:t>
      </w:r>
      <w:r w:rsidRPr="003617FA">
        <w:rPr>
          <w:rFonts w:cs="Times New Roman"/>
          <w:color w:val="000000"/>
          <w:sz w:val="24"/>
          <w:szCs w:val="24"/>
          <w:lang w:val="uk-UA"/>
        </w:rPr>
        <w:t>”</w:t>
      </w:r>
      <w:r w:rsidRPr="003617FA">
        <w:rPr>
          <w:rFonts w:cs="Times New Roman"/>
          <w:sz w:val="24"/>
          <w:szCs w:val="24"/>
          <w:lang w:val="uk-UA"/>
        </w:rPr>
        <w:t>;</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color w:val="000000"/>
          <w:sz w:val="24"/>
          <w:szCs w:val="24"/>
          <w:lang w:val="uk-UA"/>
        </w:rPr>
        <w:t>- опис основних матеріалів із вказанням їх виробника, артиклю, складу, поверхневої густини, тощо;</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 умовних позначень розміру з відповідним нанесенням на піктограму (зріст, обхват грудей, талії);</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color w:val="000000"/>
          <w:sz w:val="24"/>
          <w:szCs w:val="24"/>
          <w:lang w:val="uk-UA"/>
        </w:rPr>
        <w:t xml:space="preserve">- символів догляду відповідно до </w:t>
      </w:r>
      <w:r w:rsidRPr="003617FA">
        <w:rPr>
          <w:rFonts w:cs="Times New Roman"/>
          <w:sz w:val="24"/>
          <w:szCs w:val="24"/>
          <w:lang w:val="uk-UA"/>
        </w:rPr>
        <w:t>ISO</w:t>
      </w:r>
      <w:r w:rsidRPr="003617FA">
        <w:rPr>
          <w:rFonts w:cs="Times New Roman"/>
          <w:color w:val="000000"/>
          <w:sz w:val="24"/>
          <w:szCs w:val="24"/>
          <w:lang w:val="uk-UA"/>
        </w:rPr>
        <w:t xml:space="preserve"> 3758:2012</w:t>
      </w:r>
      <w:r w:rsidRPr="003617FA">
        <w:rPr>
          <w:rFonts w:cs="Times New Roman"/>
          <w:sz w:val="24"/>
          <w:szCs w:val="24"/>
          <w:lang w:val="uk-UA"/>
        </w:rPr>
        <w:t>;</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 рік виготовлення;</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 напис «Власність ДСНС».</w:t>
      </w:r>
    </w:p>
    <w:p w:rsidR="003617FA" w:rsidRPr="003617FA" w:rsidRDefault="003617FA" w:rsidP="003617FA">
      <w:pPr>
        <w:pStyle w:val="WW-0"/>
        <w:spacing w:after="0" w:line="240" w:lineRule="auto"/>
        <w:ind w:left="720" w:right="-2" w:firstLine="0"/>
        <w:rPr>
          <w:rFonts w:cs="Times New Roman"/>
          <w:sz w:val="24"/>
          <w:szCs w:val="24"/>
        </w:rPr>
      </w:pPr>
      <w:r w:rsidRPr="003617FA">
        <w:rPr>
          <w:rFonts w:cs="Times New Roman"/>
          <w:color w:val="000000"/>
          <w:sz w:val="24"/>
          <w:szCs w:val="24"/>
          <w:lang w:val="uk-UA"/>
        </w:rPr>
        <w:t>Допускається нанесення додаткової інформації.</w:t>
      </w:r>
    </w:p>
    <w:p w:rsidR="003617FA" w:rsidRPr="003617FA" w:rsidRDefault="003617FA" w:rsidP="003617FA">
      <w:pPr>
        <w:pStyle w:val="WW-0"/>
        <w:spacing w:after="0" w:line="240" w:lineRule="auto"/>
        <w:ind w:left="0" w:right="-2" w:firstLine="709"/>
        <w:rPr>
          <w:rFonts w:cs="Times New Roman"/>
          <w:sz w:val="24"/>
          <w:szCs w:val="24"/>
        </w:rPr>
      </w:pPr>
      <w:r w:rsidRPr="003617FA">
        <w:rPr>
          <w:rFonts w:cs="Times New Roman"/>
          <w:sz w:val="24"/>
          <w:szCs w:val="24"/>
          <w:lang w:val="uk-UA"/>
        </w:rPr>
        <w:t>Розміри костюма повинні позначатись повними величинами розмірних ознак: зріст, обхват грудей, талії. Дозволяється обхват грудей та зріст позначати в умовному значенні згідно таблиці 2 та таблиці 3.</w:t>
      </w:r>
    </w:p>
    <w:p w:rsidR="003617FA" w:rsidRPr="003617FA" w:rsidRDefault="003617FA" w:rsidP="003617FA">
      <w:pPr>
        <w:ind w:right="-2" w:firstLine="709"/>
        <w:jc w:val="both"/>
        <w:rPr>
          <w:rFonts w:ascii="Times New Roman" w:hAnsi="Times New Roman"/>
          <w:sz w:val="24"/>
          <w:szCs w:val="24"/>
        </w:rPr>
      </w:pPr>
      <w:r w:rsidRPr="003617FA">
        <w:rPr>
          <w:rFonts w:ascii="Times New Roman" w:hAnsi="Times New Roman"/>
          <w:sz w:val="24"/>
          <w:szCs w:val="24"/>
          <w:lang w:val="uk-UA"/>
        </w:rPr>
        <w:t xml:space="preserve">Етикетка з маркуванням в куртці верхній (назва виробу </w:t>
      </w:r>
      <w:r w:rsidRPr="003617FA">
        <w:rPr>
          <w:rFonts w:ascii="Times New Roman" w:hAnsi="Times New Roman"/>
          <w:color w:val="000000"/>
          <w:sz w:val="24"/>
          <w:szCs w:val="24"/>
          <w:lang w:val="uk-UA"/>
        </w:rPr>
        <w:t>“</w:t>
      </w:r>
      <w:r w:rsidRPr="003617FA">
        <w:rPr>
          <w:rFonts w:ascii="Times New Roman" w:hAnsi="Times New Roman"/>
          <w:b/>
          <w:color w:val="000000"/>
          <w:sz w:val="24"/>
          <w:szCs w:val="24"/>
          <w:lang w:val="uk-UA"/>
        </w:rPr>
        <w:t>Куртка зимова повсякденна робоча (Куртка верхня)</w:t>
      </w:r>
      <w:r w:rsidRPr="003617FA">
        <w:rPr>
          <w:rFonts w:ascii="Times New Roman" w:hAnsi="Times New Roman"/>
          <w:color w:val="000000"/>
          <w:sz w:val="24"/>
          <w:szCs w:val="24"/>
          <w:lang w:val="uk-UA"/>
        </w:rPr>
        <w:t>”</w:t>
      </w:r>
      <w:r w:rsidRPr="003617FA">
        <w:rPr>
          <w:rFonts w:ascii="Times New Roman" w:hAnsi="Times New Roman"/>
          <w:sz w:val="24"/>
          <w:szCs w:val="24"/>
          <w:lang w:val="uk-UA"/>
        </w:rPr>
        <w:t xml:space="preserve">  розміщується на лівій пілочці з внутрішньої сторони на накладній кишені.</w:t>
      </w:r>
    </w:p>
    <w:p w:rsidR="003617FA" w:rsidRPr="003617FA" w:rsidRDefault="003617FA" w:rsidP="003617FA">
      <w:pPr>
        <w:ind w:right="-2" w:firstLine="709"/>
        <w:jc w:val="both"/>
        <w:rPr>
          <w:rFonts w:ascii="Times New Roman" w:hAnsi="Times New Roman"/>
          <w:sz w:val="24"/>
          <w:szCs w:val="24"/>
          <w:lang w:val="uk-UA"/>
        </w:rPr>
      </w:pPr>
      <w:r w:rsidRPr="003617FA">
        <w:rPr>
          <w:rFonts w:ascii="Times New Roman" w:hAnsi="Times New Roman"/>
          <w:sz w:val="24"/>
          <w:szCs w:val="24"/>
          <w:lang w:val="uk-UA"/>
        </w:rPr>
        <w:t xml:space="preserve">Етикетка з маркуванням в куртці нижній (назва виробу  </w:t>
      </w:r>
      <w:r w:rsidRPr="003617FA">
        <w:rPr>
          <w:rFonts w:ascii="Times New Roman" w:hAnsi="Times New Roman"/>
          <w:color w:val="000000"/>
          <w:sz w:val="24"/>
          <w:szCs w:val="24"/>
          <w:lang w:val="uk-UA"/>
        </w:rPr>
        <w:t>“</w:t>
      </w:r>
      <w:r w:rsidRPr="003617FA">
        <w:rPr>
          <w:rFonts w:ascii="Times New Roman" w:hAnsi="Times New Roman"/>
          <w:b/>
          <w:color w:val="000000"/>
          <w:sz w:val="24"/>
          <w:szCs w:val="24"/>
          <w:lang w:val="uk-UA"/>
        </w:rPr>
        <w:t>Куртка зимова повсякденна робоча (Куртка нижня)</w:t>
      </w:r>
      <w:r w:rsidRPr="003617FA">
        <w:rPr>
          <w:rFonts w:ascii="Times New Roman" w:hAnsi="Times New Roman"/>
          <w:color w:val="000000"/>
          <w:sz w:val="24"/>
          <w:szCs w:val="24"/>
          <w:lang w:val="uk-UA"/>
        </w:rPr>
        <w:t>”</w:t>
      </w:r>
      <w:r w:rsidRPr="003617FA">
        <w:rPr>
          <w:rFonts w:ascii="Times New Roman" w:hAnsi="Times New Roman"/>
          <w:sz w:val="24"/>
          <w:szCs w:val="24"/>
          <w:lang w:val="uk-UA"/>
        </w:rPr>
        <w:t xml:space="preserve">) розміщується на лівій пілочці з внутрішньої сторони на накладній кишені 7,0±0,3 см та довжиною 12,0±0,3 см. </w:t>
      </w:r>
    </w:p>
    <w:p w:rsidR="003617FA" w:rsidRPr="003617FA" w:rsidRDefault="003617FA" w:rsidP="003617FA">
      <w:pPr>
        <w:ind w:right="-2" w:firstLine="709"/>
        <w:jc w:val="both"/>
        <w:rPr>
          <w:rFonts w:ascii="Times New Roman" w:hAnsi="Times New Roman"/>
          <w:sz w:val="24"/>
          <w:szCs w:val="24"/>
          <w:lang w:val="uk-UA"/>
        </w:rPr>
      </w:pPr>
      <w:r w:rsidRPr="003617FA">
        <w:rPr>
          <w:rFonts w:ascii="Times New Roman" w:hAnsi="Times New Roman"/>
          <w:sz w:val="24"/>
          <w:szCs w:val="24"/>
          <w:lang w:val="uk-UA"/>
        </w:rPr>
        <w:t>Для етикетки з маркуванням повинні застосовуватись ткані або трикотажні стрічки з хімічних матеріалів, неткані матеріали з поверхневою щільністю не менше 50 г/м².</w:t>
      </w:r>
    </w:p>
    <w:p w:rsidR="003617FA" w:rsidRPr="003617FA" w:rsidRDefault="003617FA" w:rsidP="003617FA">
      <w:pPr>
        <w:pStyle w:val="WW-0"/>
        <w:spacing w:after="0" w:line="240" w:lineRule="auto"/>
        <w:ind w:left="0" w:right="-113" w:firstLine="709"/>
        <w:rPr>
          <w:rFonts w:cs="Times New Roman"/>
          <w:sz w:val="24"/>
          <w:szCs w:val="24"/>
        </w:rPr>
      </w:pPr>
      <w:r w:rsidRPr="003617FA">
        <w:rPr>
          <w:rFonts w:cs="Times New Roman"/>
          <w:sz w:val="24"/>
          <w:szCs w:val="24"/>
          <w:lang w:val="uk-UA"/>
        </w:rPr>
        <w:t>Стрічка з символами догляду костюма (куртка, штани) повинна містити наступну інформацію:</w:t>
      </w:r>
    </w:p>
    <w:p w:rsidR="003617FA" w:rsidRPr="003617FA" w:rsidRDefault="00F32D4E" w:rsidP="003617FA">
      <w:pPr>
        <w:pStyle w:val="WW-0"/>
        <w:spacing w:after="0" w:line="240" w:lineRule="auto"/>
        <w:ind w:right="-113" w:firstLine="720"/>
        <w:rPr>
          <w:rFonts w:cs="Times New Roman"/>
          <w:sz w:val="24"/>
          <w:szCs w:val="24"/>
          <w:lang w:val="uk-UA" w:eastAsia="ru-RU"/>
        </w:rPr>
      </w:pPr>
      <w:r>
        <w:rPr>
          <w:rFonts w:cs="Times New Roman"/>
          <w:sz w:val="24"/>
          <w:szCs w:val="24"/>
        </w:rPr>
        <w:pict>
          <v:group id="_x0000_s1044" style="position:absolute;left:0;text-align:left;margin-left:90pt;margin-top:3.5pt;width:251.75pt;height:47.6pt;z-index:251679744;mso-wrap-distance-left:0;mso-wrap-distance-right:0" coordorigin="1800,70" coordsize="5035,952">
            <o:lock v:ext="edit" text="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5" o:spid="_x0000_s1045" type="#_x0000_t75" style="position:absolute;left:1800;top:164;width:766;height:766;mso-wrap-style:none;v-text-anchor:middle" strokecolor="#3465a4">
              <v:fill type="frame"/>
              <v:stroke color2="#cb9a5b" joinstyle="round"/>
              <v:imagedata r:id="rId67" o:title=""/>
            </v:shape>
            <v:shape id="Рисунок 26" o:spid="_x0000_s1046" type="#_x0000_t75" style="position:absolute;left:2755;top:70;width:907;height:907;mso-wrap-style:none;v-text-anchor:middle" strokecolor="#3465a4">
              <v:fill type="frame"/>
              <v:stroke color2="#cb9a5b" joinstyle="round"/>
              <v:imagedata r:id="rId68" o:title=""/>
            </v:shape>
            <v:shape id="Рисунок 27" o:spid="_x0000_s1047" type="#_x0000_t75" style="position:absolute;left:5109;top:255;width:657;height:657;mso-wrap-style:none;v-text-anchor:middle" strokecolor="#3465a4">
              <v:fill type="frame"/>
              <v:stroke color2="#cb9a5b" joinstyle="round"/>
              <v:imagedata r:id="rId69" o:title=""/>
            </v:shape>
            <v:shape id="Рисунок 28" o:spid="_x0000_s1048" type="#_x0000_t75" style="position:absolute;left:3846;top:143;width:878;height:878;mso-wrap-style:none;v-text-anchor:middle" strokecolor="#3465a4">
              <v:fill type="frame"/>
              <v:stroke color2="#cb9a5b" joinstyle="round"/>
              <v:imagedata r:id="rId70" o:title=""/>
            </v:shape>
            <v:shape id="Рисунок 29" o:spid="_x0000_s1049" type="#_x0000_t75" style="position:absolute;left:5948;top:115;width:886;height:886;mso-wrap-style:none;v-text-anchor:middle" strokecolor="#3465a4">
              <v:fill type="frame"/>
              <v:stroke color2="#cb9a5b" joinstyle="round"/>
              <v:imagedata r:id="rId71" o:title=""/>
            </v:shape>
          </v:group>
        </w:pict>
      </w:r>
    </w:p>
    <w:p w:rsidR="003617FA" w:rsidRPr="003617FA" w:rsidRDefault="003617FA" w:rsidP="003617FA">
      <w:pPr>
        <w:pStyle w:val="WW-0"/>
        <w:spacing w:after="0" w:line="240" w:lineRule="auto"/>
        <w:ind w:right="-113" w:firstLine="720"/>
        <w:rPr>
          <w:rFonts w:cs="Times New Roman"/>
          <w:sz w:val="24"/>
          <w:szCs w:val="24"/>
          <w:lang w:val="uk-UA" w:eastAsia="ru-RU"/>
        </w:rPr>
      </w:pPr>
    </w:p>
    <w:p w:rsidR="003617FA" w:rsidRPr="003617FA" w:rsidRDefault="003617FA" w:rsidP="003617FA">
      <w:pPr>
        <w:pStyle w:val="WW-0"/>
        <w:spacing w:after="0" w:line="240" w:lineRule="auto"/>
        <w:ind w:right="-113" w:firstLine="720"/>
        <w:rPr>
          <w:rFonts w:cs="Times New Roman"/>
          <w:sz w:val="24"/>
          <w:szCs w:val="24"/>
          <w:lang w:val="uk-UA" w:eastAsia="ru-RU"/>
        </w:rPr>
      </w:pPr>
    </w:p>
    <w:p w:rsidR="003617FA" w:rsidRPr="003617FA" w:rsidRDefault="003617FA" w:rsidP="003617FA">
      <w:pPr>
        <w:pStyle w:val="WW-0"/>
        <w:spacing w:after="0" w:line="240" w:lineRule="auto"/>
        <w:ind w:right="-113" w:firstLine="720"/>
        <w:rPr>
          <w:rFonts w:cs="Times New Roman"/>
          <w:sz w:val="24"/>
          <w:szCs w:val="24"/>
          <w:lang w:val="uk-UA" w:eastAsia="ru-RU"/>
        </w:rPr>
      </w:pP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bCs/>
          <w:sz w:val="24"/>
          <w:szCs w:val="24"/>
          <w:lang w:val="uk-UA"/>
        </w:rPr>
        <w:t>Розмір етикетки з маркуванням у готовому вигляді 7,0</w:t>
      </w:r>
      <w:r w:rsidRPr="003617FA">
        <w:rPr>
          <w:rFonts w:ascii="Times New Roman" w:hAnsi="Times New Roman"/>
          <w:sz w:val="24"/>
          <w:szCs w:val="24"/>
          <w:lang w:val="uk-UA"/>
        </w:rPr>
        <w:t>±</w:t>
      </w:r>
      <w:r w:rsidRPr="003617FA">
        <w:rPr>
          <w:rFonts w:ascii="Times New Roman" w:hAnsi="Times New Roman"/>
          <w:bCs/>
          <w:sz w:val="24"/>
          <w:szCs w:val="24"/>
          <w:lang w:val="uk-UA"/>
        </w:rPr>
        <w:t>0,3 см х  12,0</w:t>
      </w:r>
      <w:r w:rsidRPr="003617FA">
        <w:rPr>
          <w:rFonts w:ascii="Times New Roman" w:hAnsi="Times New Roman"/>
          <w:sz w:val="24"/>
          <w:szCs w:val="24"/>
          <w:lang w:val="uk-UA"/>
        </w:rPr>
        <w:t>±</w:t>
      </w:r>
      <w:r w:rsidRPr="003617FA">
        <w:rPr>
          <w:rFonts w:ascii="Times New Roman" w:hAnsi="Times New Roman"/>
          <w:bCs/>
          <w:sz w:val="24"/>
          <w:szCs w:val="24"/>
          <w:lang w:val="uk-UA"/>
        </w:rPr>
        <w:t>0,3 см.</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b/>
          <w:sz w:val="24"/>
          <w:szCs w:val="24"/>
          <w:lang w:val="uk-UA"/>
        </w:rPr>
        <w:t>1.6.3 Товарний ярлик повинен мати наступні реквізити:</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color w:val="000000"/>
          <w:sz w:val="24"/>
          <w:szCs w:val="24"/>
          <w:lang w:val="uk-UA"/>
        </w:rPr>
        <w:t>виробника, його адреси, ЄДРПОУ тощо;</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color w:val="000000"/>
          <w:sz w:val="24"/>
          <w:szCs w:val="24"/>
          <w:lang w:val="uk-UA"/>
        </w:rPr>
        <w:t>назви виробу “</w:t>
      </w:r>
      <w:r w:rsidRPr="003617FA">
        <w:rPr>
          <w:rFonts w:cs="Times New Roman"/>
          <w:b/>
          <w:color w:val="000000"/>
          <w:sz w:val="24"/>
          <w:szCs w:val="24"/>
          <w:lang w:val="uk-UA"/>
        </w:rPr>
        <w:t>Куртка зимова повсякденна робоча</w:t>
      </w:r>
      <w:r w:rsidRPr="003617FA">
        <w:rPr>
          <w:rFonts w:cs="Times New Roman"/>
          <w:color w:val="000000"/>
          <w:sz w:val="24"/>
          <w:szCs w:val="24"/>
          <w:lang w:val="uk-UA"/>
        </w:rPr>
        <w:t>”</w:t>
      </w:r>
      <w:r w:rsidRPr="003617FA">
        <w:rPr>
          <w:rFonts w:cs="Times New Roman"/>
          <w:sz w:val="24"/>
          <w:szCs w:val="24"/>
          <w:lang w:val="uk-UA"/>
        </w:rPr>
        <w:t>;</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color w:val="000000"/>
          <w:sz w:val="24"/>
          <w:szCs w:val="24"/>
          <w:lang w:val="uk-UA"/>
        </w:rPr>
        <w:t>опис основних матеріалів із вказанням їх виробника, артиклю, складу, поверхневої густини, тощо;</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sz w:val="24"/>
          <w:szCs w:val="24"/>
          <w:lang w:val="uk-UA"/>
        </w:rPr>
        <w:t>умовних позначень розміру з відповідним нанесенням на піктограму (зріст, обхват грудей, талії);</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color w:val="000000"/>
          <w:sz w:val="24"/>
          <w:szCs w:val="24"/>
          <w:lang w:val="uk-UA"/>
        </w:rPr>
        <w:t xml:space="preserve">символів догляду відповідно до </w:t>
      </w:r>
      <w:r w:rsidRPr="003617FA">
        <w:rPr>
          <w:rFonts w:cs="Times New Roman"/>
          <w:sz w:val="24"/>
          <w:szCs w:val="24"/>
          <w:lang w:val="uk-UA"/>
        </w:rPr>
        <w:t>ISO</w:t>
      </w:r>
      <w:r w:rsidRPr="003617FA">
        <w:rPr>
          <w:rFonts w:cs="Times New Roman"/>
          <w:color w:val="000000"/>
          <w:sz w:val="24"/>
          <w:szCs w:val="24"/>
          <w:lang w:val="uk-UA"/>
        </w:rPr>
        <w:t xml:space="preserve"> 3758:2012</w:t>
      </w:r>
      <w:r w:rsidRPr="003617FA">
        <w:rPr>
          <w:rFonts w:cs="Times New Roman"/>
          <w:sz w:val="24"/>
          <w:szCs w:val="24"/>
          <w:lang w:val="uk-UA"/>
        </w:rPr>
        <w:t>;</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sz w:val="24"/>
          <w:szCs w:val="24"/>
          <w:lang w:val="uk-UA"/>
        </w:rPr>
        <w:t>рік виготовлення;</w:t>
      </w:r>
    </w:p>
    <w:p w:rsidR="003617FA" w:rsidRPr="003617FA" w:rsidRDefault="003617FA" w:rsidP="003617FA">
      <w:pPr>
        <w:pStyle w:val="WW-0"/>
        <w:numPr>
          <w:ilvl w:val="0"/>
          <w:numId w:val="34"/>
        </w:numPr>
        <w:tabs>
          <w:tab w:val="clear" w:pos="0"/>
          <w:tab w:val="num" w:pos="2148"/>
        </w:tabs>
        <w:spacing w:after="0" w:line="240" w:lineRule="auto"/>
        <w:ind w:left="0" w:right="0" w:firstLine="720"/>
        <w:rPr>
          <w:rFonts w:cs="Times New Roman"/>
          <w:sz w:val="24"/>
          <w:szCs w:val="24"/>
        </w:rPr>
      </w:pPr>
      <w:r w:rsidRPr="003617FA">
        <w:rPr>
          <w:rFonts w:cs="Times New Roman"/>
          <w:sz w:val="24"/>
          <w:szCs w:val="24"/>
          <w:lang w:val="uk-UA"/>
        </w:rPr>
        <w:t>напис «Власність ДСНС».</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Товарний ярлик кріпиться до низу лівого рукава куртки верхньої.</w:t>
      </w:r>
    </w:p>
    <w:p w:rsidR="003617FA" w:rsidRPr="003617FA" w:rsidRDefault="003617FA" w:rsidP="003617FA">
      <w:pPr>
        <w:ind w:firstLine="709"/>
        <w:jc w:val="both"/>
        <w:rPr>
          <w:rFonts w:ascii="Times New Roman" w:hAnsi="Times New Roman"/>
          <w:sz w:val="24"/>
          <w:szCs w:val="24"/>
        </w:rPr>
      </w:pPr>
      <w:r w:rsidRPr="003617FA">
        <w:rPr>
          <w:rFonts w:ascii="Times New Roman" w:hAnsi="Times New Roman"/>
          <w:sz w:val="24"/>
          <w:szCs w:val="24"/>
          <w:lang w:val="uk-UA"/>
        </w:rPr>
        <w:t>Товарний ярлик виготовляється з картону або цупкого паперу.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b/>
          <w:sz w:val="24"/>
          <w:szCs w:val="24"/>
          <w:lang w:val="uk-UA"/>
        </w:rPr>
        <w:t>1.6.4 Транспортне маркування повинно відповідати вимогам цього технічного опису.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lastRenderedPageBreak/>
        <w:t>До кожної одиниці транспортної тари з готовими виробами прикріплюють ярлик (лист) з реквізитами:</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повна назва, підприємства-виробника;</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адреса та контактний телефон підприємства-виробника;</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назву виробу;</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кількість та розмір упакованих виробів;</w:t>
      </w:r>
    </w:p>
    <w:p w:rsidR="003617FA" w:rsidRPr="003617FA" w:rsidRDefault="003617FA" w:rsidP="003617FA">
      <w:pPr>
        <w:ind w:firstLine="993"/>
        <w:jc w:val="both"/>
        <w:rPr>
          <w:rFonts w:ascii="Times New Roman" w:hAnsi="Times New Roman"/>
          <w:sz w:val="24"/>
          <w:szCs w:val="24"/>
        </w:rPr>
      </w:pPr>
      <w:r w:rsidRPr="003617FA">
        <w:rPr>
          <w:rFonts w:ascii="Times New Roman" w:hAnsi="Times New Roman"/>
          <w:sz w:val="24"/>
          <w:szCs w:val="24"/>
          <w:lang w:val="uk-UA"/>
        </w:rPr>
        <w:t>–</w:t>
      </w:r>
      <w:r w:rsidRPr="003617FA">
        <w:rPr>
          <w:rFonts w:ascii="Times New Roman" w:hAnsi="Times New Roman"/>
          <w:sz w:val="24"/>
          <w:szCs w:val="24"/>
          <w:lang w:val="uk-UA"/>
        </w:rPr>
        <w:tab/>
        <w:t>рік виготовлення.</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b/>
          <w:sz w:val="24"/>
          <w:szCs w:val="24"/>
          <w:lang w:val="uk-UA"/>
        </w:rPr>
        <w:t>1.7 Пакування</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1.7.1 Пакування виробу повинно відповідати вимогам цього технічного опису.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1.7.2 Кожен виріб (куртка верхня та куртка нижня) повинен пакуватись в поліетиленовий пакет. Пакети закривають в будь-який спосіб, що забезпечує збереження виробу при транспортуванні та зберіганні.</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Група комплектів виробів пакуються в окрему картонну коробку або мішок. До кожної картонної коробки або мішка вкладається пакувальний ярлик (лист).</w:t>
      </w:r>
    </w:p>
    <w:p w:rsidR="003617FA" w:rsidRPr="003617FA" w:rsidRDefault="003617FA" w:rsidP="003617FA">
      <w:pPr>
        <w:ind w:firstLine="720"/>
        <w:jc w:val="both"/>
        <w:rPr>
          <w:rFonts w:ascii="Times New Roman" w:hAnsi="Times New Roman"/>
          <w:b/>
          <w:sz w:val="24"/>
          <w:szCs w:val="24"/>
          <w:lang w:val="uk-UA"/>
        </w:rPr>
      </w:pP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b/>
          <w:sz w:val="24"/>
          <w:szCs w:val="24"/>
          <w:lang w:val="uk-UA"/>
        </w:rPr>
        <w:t>2 Правила приймання та методи контролю</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2.1 При здійсненні приймання буде здійснюватись перевірка відповідності виробу вимогам цього технічного опису.</w:t>
      </w:r>
    </w:p>
    <w:p w:rsidR="003617FA" w:rsidRPr="003617FA" w:rsidRDefault="003617FA" w:rsidP="003617FA">
      <w:pPr>
        <w:ind w:firstLine="720"/>
        <w:jc w:val="both"/>
        <w:rPr>
          <w:rFonts w:ascii="Times New Roman" w:hAnsi="Times New Roman"/>
          <w:sz w:val="24"/>
          <w:szCs w:val="24"/>
        </w:rPr>
      </w:pPr>
      <w:r w:rsidRPr="003617FA">
        <w:rPr>
          <w:rFonts w:ascii="Times New Roman" w:hAnsi="Times New Roman"/>
          <w:sz w:val="24"/>
          <w:szCs w:val="24"/>
          <w:lang w:val="uk-UA"/>
        </w:rPr>
        <w:t>2.2 Перевірка якості продукції проводиться із застосуванням органолептичного та вимірювального способів контролю.</w:t>
      </w:r>
    </w:p>
    <w:p w:rsidR="003617FA" w:rsidRPr="003617FA" w:rsidRDefault="003617FA" w:rsidP="003617FA">
      <w:pPr>
        <w:pStyle w:val="26"/>
        <w:spacing w:before="0" w:after="0"/>
        <w:ind w:firstLine="720"/>
        <w:jc w:val="both"/>
        <w:rPr>
          <w:rFonts w:cs="Times New Roman"/>
          <w:b/>
          <w:bCs/>
          <w:lang w:val="uk-UA"/>
        </w:rPr>
      </w:pPr>
    </w:p>
    <w:p w:rsidR="003617FA" w:rsidRPr="003617FA" w:rsidRDefault="003617FA" w:rsidP="003617FA">
      <w:pPr>
        <w:pStyle w:val="26"/>
        <w:spacing w:before="0" w:after="0"/>
        <w:ind w:firstLine="720"/>
        <w:jc w:val="both"/>
        <w:rPr>
          <w:rFonts w:cs="Times New Roman"/>
          <w:lang w:val="uk-UA"/>
        </w:rPr>
      </w:pPr>
      <w:r w:rsidRPr="003617FA">
        <w:rPr>
          <w:rFonts w:cs="Times New Roman"/>
          <w:b/>
          <w:bCs/>
          <w:lang w:val="uk-UA"/>
        </w:rPr>
        <w:t>3. Гарантії виробника</w:t>
      </w:r>
    </w:p>
    <w:p w:rsidR="003617FA" w:rsidRPr="003617FA" w:rsidRDefault="003617FA" w:rsidP="003617FA">
      <w:pPr>
        <w:pStyle w:val="26"/>
        <w:spacing w:before="0" w:after="0"/>
        <w:ind w:firstLine="720"/>
        <w:jc w:val="both"/>
        <w:rPr>
          <w:rFonts w:cs="Times New Roman"/>
          <w:lang w:val="uk-UA"/>
        </w:rPr>
      </w:pPr>
      <w:r w:rsidRPr="003617FA">
        <w:rPr>
          <w:rFonts w:cs="Times New Roman"/>
          <w:lang w:val="uk-UA"/>
        </w:rPr>
        <w:t xml:space="preserve">3.1 Виробник гарантує відповідність якості виробу вимогам цього технічного опису при дотриманні умов транспортування, зберігання та експлуатації </w:t>
      </w:r>
    </w:p>
    <w:p w:rsidR="003617FA" w:rsidRPr="003617FA" w:rsidRDefault="003617FA" w:rsidP="003617FA">
      <w:pPr>
        <w:pStyle w:val="26"/>
        <w:spacing w:before="0" w:after="0"/>
        <w:ind w:firstLine="720"/>
        <w:jc w:val="both"/>
        <w:rPr>
          <w:rFonts w:cs="Times New Roman"/>
          <w:lang w:val="uk-UA"/>
        </w:rPr>
      </w:pPr>
      <w:r w:rsidRPr="003617FA">
        <w:rPr>
          <w:rFonts w:cs="Times New Roman"/>
          <w:lang w:val="uk-UA"/>
        </w:rPr>
        <w:t>3.2 Гарантійний термін експлуатації – 12 місяців з дати видачі виробу в експлуатацію.</w:t>
      </w:r>
    </w:p>
    <w:p w:rsidR="003617FA" w:rsidRPr="003617FA" w:rsidRDefault="003617FA" w:rsidP="003617FA">
      <w:pPr>
        <w:pStyle w:val="26"/>
        <w:spacing w:before="0" w:after="0"/>
        <w:ind w:firstLine="720"/>
        <w:jc w:val="both"/>
        <w:rPr>
          <w:rFonts w:cs="Times New Roman"/>
        </w:rPr>
      </w:pPr>
      <w:r w:rsidRPr="003617FA">
        <w:rPr>
          <w:rFonts w:cs="Times New Roman"/>
          <w:lang w:val="uk-UA"/>
        </w:rPr>
        <w:t>3.3 Допускається за згодою виробника і замовника установлювати у договірній документації інші правила обчислення термінів.</w:t>
      </w:r>
    </w:p>
    <w:p w:rsidR="003617FA" w:rsidRPr="003617FA" w:rsidRDefault="003617FA" w:rsidP="003617FA">
      <w:pPr>
        <w:pStyle w:val="WW-0"/>
        <w:spacing w:after="0" w:line="0" w:lineRule="atLeast"/>
        <w:ind w:left="0" w:right="0" w:firstLine="851"/>
        <w:rPr>
          <w:rFonts w:cs="Times New Roman"/>
          <w:color w:val="00000A"/>
          <w:sz w:val="24"/>
          <w:szCs w:val="24"/>
          <w:lang w:val="uk-UA"/>
        </w:rPr>
      </w:pPr>
      <w:r w:rsidRPr="00A82C10">
        <w:rPr>
          <w:rFonts w:cs="Times New Roman"/>
          <w:sz w:val="24"/>
          <w:szCs w:val="24"/>
          <w:lang w:val="uk-UA"/>
        </w:rPr>
        <w:t>Отримання розмірів необхідних курток зимових повсякденних робочих буде проведено представником Учасника шляхом зняття мірок безпосередньо перед підписанням договору.</w:t>
      </w:r>
    </w:p>
    <w:p w:rsidR="003617FA" w:rsidRPr="00A82C10" w:rsidRDefault="003617FA" w:rsidP="00B27F77">
      <w:pPr>
        <w:snapToGrid w:val="0"/>
        <w:ind w:firstLine="850"/>
        <w:jc w:val="center"/>
        <w:rPr>
          <w:rFonts w:ascii="Times New Roman" w:hAnsi="Times New Roman"/>
          <w:color w:val="000000"/>
          <w:sz w:val="24"/>
          <w:szCs w:val="24"/>
        </w:rPr>
      </w:pPr>
      <w:r w:rsidRPr="00A82C10">
        <w:rPr>
          <w:rFonts w:ascii="Times New Roman" w:hAnsi="Times New Roman"/>
          <w:color w:val="000000"/>
          <w:sz w:val="24"/>
          <w:szCs w:val="24"/>
        </w:rPr>
        <w:t>Разом із тендерною документацією учасник надає:</w:t>
      </w:r>
    </w:p>
    <w:p w:rsidR="00853DF1" w:rsidRPr="00A82C10" w:rsidRDefault="00853DF1" w:rsidP="00853DF1">
      <w:pPr>
        <w:snapToGrid w:val="0"/>
        <w:spacing w:after="0" w:line="240" w:lineRule="auto"/>
        <w:ind w:firstLine="706"/>
        <w:jc w:val="both"/>
        <w:rPr>
          <w:rFonts w:ascii="Times New Roman" w:hAnsi="Times New Roman"/>
          <w:color w:val="000000" w:themeColor="text1"/>
          <w:sz w:val="24"/>
          <w:szCs w:val="24"/>
          <w:lang w:val="uk-UA"/>
        </w:rPr>
      </w:pPr>
      <w:r w:rsidRPr="00A82C10">
        <w:rPr>
          <w:rFonts w:ascii="Times New Roman" w:hAnsi="Times New Roman"/>
          <w:color w:val="000000" w:themeColor="text1"/>
          <w:sz w:val="28"/>
          <w:szCs w:val="28"/>
          <w:lang w:val="uk-UA" w:eastAsia="ru-RU"/>
        </w:rPr>
        <w:t>-</w:t>
      </w:r>
      <w:r w:rsidRPr="00A82C10">
        <w:rPr>
          <w:rFonts w:ascii="Times New Roman" w:hAnsi="Times New Roman"/>
          <w:color w:val="000000" w:themeColor="text1"/>
          <w:sz w:val="24"/>
          <w:szCs w:val="24"/>
          <w:lang w:val="uk-UA"/>
        </w:rPr>
        <w:t xml:space="preserve"> копії протоколів випробувань (вимірювань) на перевірку відповідності всіх вимог наведених в таблиці 4,5 та п.п. 1.3.2., завірені належним чином органом або організацією, що їх видав (видані незалежним органом або організацією, яка проводить випробування (вимірювання), які акредитовані (атестовані) Національним агентством з акредитації України), із зазначеними в них відомостей про проведення відповідних лабораторних випробувань (вимірювань), артиклю (назви) та іншої інформації, яка дає змогу ідентифікувати матеріал;</w:t>
      </w:r>
    </w:p>
    <w:p w:rsidR="00853DF1" w:rsidRPr="00A82C10" w:rsidRDefault="00853DF1" w:rsidP="00853DF1">
      <w:pPr>
        <w:snapToGrid w:val="0"/>
        <w:jc w:val="both"/>
        <w:rPr>
          <w:color w:val="000000" w:themeColor="text1"/>
          <w:sz w:val="24"/>
          <w:szCs w:val="24"/>
          <w:lang w:val="uk-UA"/>
        </w:rPr>
      </w:pPr>
      <w:r w:rsidRPr="00A82C10">
        <w:rPr>
          <w:rFonts w:ascii="Times New Roman" w:hAnsi="Times New Roman"/>
          <w:color w:val="000000" w:themeColor="text1"/>
          <w:sz w:val="24"/>
          <w:szCs w:val="24"/>
          <w:lang w:val="uk-UA"/>
        </w:rPr>
        <w:t xml:space="preserve">- </w:t>
      </w:r>
      <w:r w:rsidRPr="00A82C10">
        <w:rPr>
          <w:rFonts w:ascii="Times New Roman" w:hAnsi="Times New Roman"/>
          <w:color w:val="000000" w:themeColor="text1"/>
          <w:sz w:val="24"/>
          <w:szCs w:val="24"/>
          <w:lang w:val="uk-UA" w:eastAsia="ru-RU"/>
        </w:rPr>
        <w:t xml:space="preserve">- </w:t>
      </w:r>
      <w:r w:rsidRPr="00A82C10">
        <w:rPr>
          <w:rFonts w:ascii="Times New Roman" w:hAnsi="Times New Roman"/>
          <w:color w:val="000000" w:themeColor="text1"/>
          <w:sz w:val="24"/>
          <w:szCs w:val="24"/>
          <w:lang w:val="uk-UA" w:eastAsia="ru-RU"/>
        </w:rPr>
        <w:tab/>
        <w:t>скановану з оригіналу копію протоколу контролю якості на продукцію оформлені виробником (-ами) (представництвом, філією виробника(ів) - якщо їх відповідні повноваження поширюються на територію України, або представником (-ами), дилером(-ами), дистриб'ютором(-ами), уповноваженим    (-ими) на це виробником(ами), або копію завірену належним чином органом або організацією, що його видав (незалежним органом або організацією яка проводит</w:t>
      </w:r>
      <w:r w:rsidRPr="00A82C10">
        <w:rPr>
          <w:rFonts w:ascii="Times New Roman" w:hAnsi="Times New Roman"/>
          <w:color w:val="000000" w:themeColor="text1"/>
          <w:sz w:val="24"/>
          <w:szCs w:val="24"/>
          <w:shd w:val="clear" w:color="auto" w:fill="FFFFFF"/>
          <w:lang w:val="uk-UA" w:eastAsia="ru-RU"/>
        </w:rPr>
        <w:t>ь випробування, які акредитовані Національним агентством з акредитації України) із зазначенням вимірів лінійних розмірів виробів у готовому вигляді на відповідність вимогам наведених у таблиці 12  та вимогам розділу 1.2 цих технічних вимог;</w:t>
      </w:r>
    </w:p>
    <w:p w:rsidR="00853DF1" w:rsidRPr="00A82C10" w:rsidRDefault="00853DF1" w:rsidP="00853DF1">
      <w:pPr>
        <w:jc w:val="both"/>
        <w:rPr>
          <w:color w:val="000000" w:themeColor="text1"/>
          <w:sz w:val="24"/>
          <w:szCs w:val="24"/>
          <w:lang w:val="uk-UA"/>
        </w:rPr>
      </w:pPr>
      <w:r w:rsidRPr="00A82C10">
        <w:rPr>
          <w:rFonts w:ascii="Times New Roman" w:hAnsi="Times New Roman"/>
          <w:color w:val="000000" w:themeColor="text1"/>
          <w:sz w:val="24"/>
          <w:szCs w:val="24"/>
          <w:lang w:val="uk-UA"/>
        </w:rPr>
        <w:lastRenderedPageBreak/>
        <w:t>-</w:t>
      </w:r>
      <w:r w:rsidRPr="00A82C10">
        <w:rPr>
          <w:rFonts w:ascii="Times New Roman" w:hAnsi="Times New Roman"/>
          <w:bCs/>
          <w:color w:val="000000" w:themeColor="text1"/>
          <w:sz w:val="24"/>
          <w:szCs w:val="24"/>
          <w:lang w:val="uk-UA" w:eastAsia="ru-RU"/>
        </w:rPr>
        <w:t xml:space="preserve">-   </w:t>
      </w:r>
      <w:r w:rsidRPr="00A82C10">
        <w:rPr>
          <w:rFonts w:ascii="Times New Roman" w:hAnsi="Times New Roman"/>
          <w:bCs/>
          <w:color w:val="000000" w:themeColor="text1"/>
          <w:sz w:val="24"/>
          <w:szCs w:val="24"/>
          <w:lang w:val="uk-UA" w:eastAsia="ru-RU"/>
        </w:rPr>
        <w:tab/>
        <w:t xml:space="preserve">скановану з оригіналу копію висновку державної санітарно-епідеміологічної </w:t>
      </w:r>
      <w:r w:rsidRPr="00A82C10">
        <w:rPr>
          <w:rFonts w:ascii="Times New Roman" w:hAnsi="Times New Roman"/>
          <w:color w:val="000000" w:themeColor="text1"/>
          <w:sz w:val="24"/>
          <w:szCs w:val="24"/>
          <w:lang w:val="uk-UA" w:eastAsia="ru-RU"/>
        </w:rPr>
        <w:t>експертизи</w:t>
      </w:r>
      <w:r w:rsidR="00F50610" w:rsidRPr="00A82C10">
        <w:rPr>
          <w:rFonts w:ascii="Times New Roman" w:hAnsi="Times New Roman"/>
          <w:color w:val="000000" w:themeColor="text1"/>
          <w:sz w:val="24"/>
          <w:szCs w:val="24"/>
          <w:lang w:val="uk-UA" w:eastAsia="ru-RU"/>
        </w:rPr>
        <w:t xml:space="preserve"> </w:t>
      </w:r>
      <w:r w:rsidR="0007155A" w:rsidRPr="00A82C10">
        <w:rPr>
          <w:rFonts w:ascii="Times New Roman" w:hAnsi="Times New Roman"/>
          <w:bCs/>
          <w:color w:val="000000" w:themeColor="text1"/>
          <w:sz w:val="24"/>
          <w:szCs w:val="24"/>
          <w:lang w:val="uk-UA" w:eastAsia="ru-RU"/>
        </w:rPr>
        <w:t>або лист про початок проведення відповідної сертифікації.</w:t>
      </w:r>
      <w:r w:rsidR="00F50610" w:rsidRPr="00A82C10">
        <w:rPr>
          <w:rFonts w:ascii="Times New Roman" w:hAnsi="Times New Roman"/>
          <w:bCs/>
          <w:color w:val="000000" w:themeColor="text1"/>
          <w:sz w:val="24"/>
          <w:szCs w:val="24"/>
          <w:lang w:val="uk-UA" w:eastAsia="ru-RU"/>
        </w:rPr>
        <w:t xml:space="preserve"> </w:t>
      </w:r>
      <w:r w:rsidRPr="00A82C10">
        <w:rPr>
          <w:rFonts w:ascii="Times New Roman" w:hAnsi="Times New Roman"/>
          <w:bCs/>
          <w:color w:val="000000" w:themeColor="text1"/>
          <w:sz w:val="24"/>
          <w:szCs w:val="24"/>
          <w:lang w:val="uk-UA"/>
        </w:rPr>
        <w:t>Висновок  містить достатньо інформації, яка дає змогу ідентифікувати виріб: саме як куртку зимову повсякденну робочу у відповідності до Постанову КМУ №81 від 14.02.2014</w:t>
      </w:r>
      <w:r w:rsidR="00F50610" w:rsidRPr="00A82C10">
        <w:rPr>
          <w:rFonts w:ascii="Times New Roman" w:hAnsi="Times New Roman"/>
          <w:bCs/>
          <w:color w:val="000000" w:themeColor="text1"/>
          <w:sz w:val="24"/>
          <w:szCs w:val="24"/>
          <w:lang w:val="uk-UA"/>
        </w:rPr>
        <w:t xml:space="preserve"> </w:t>
      </w:r>
      <w:r w:rsidRPr="00A82C10">
        <w:rPr>
          <w:rFonts w:ascii="Times New Roman" w:hAnsi="Times New Roman"/>
          <w:bCs/>
          <w:color w:val="000000" w:themeColor="text1"/>
          <w:sz w:val="24"/>
          <w:szCs w:val="24"/>
          <w:lang w:val="uk-UA"/>
        </w:rPr>
        <w:t>року та призначена для використання підрозділами ДСНС України;</w:t>
      </w:r>
    </w:p>
    <w:p w:rsidR="00853DF1" w:rsidRPr="00A82C10" w:rsidRDefault="00853DF1" w:rsidP="00853DF1">
      <w:pPr>
        <w:shd w:val="clear" w:color="auto" w:fill="FFFFFF"/>
        <w:ind w:left="57" w:right="57"/>
        <w:jc w:val="both"/>
        <w:rPr>
          <w:color w:val="000000" w:themeColor="text1"/>
          <w:sz w:val="24"/>
          <w:szCs w:val="24"/>
          <w:lang w:val="uk-UA"/>
        </w:rPr>
      </w:pPr>
      <w:r w:rsidRPr="00A82C10">
        <w:rPr>
          <w:rFonts w:ascii="Times New Roman" w:hAnsi="Times New Roman"/>
          <w:bCs/>
          <w:color w:val="000000" w:themeColor="text1"/>
          <w:sz w:val="24"/>
          <w:szCs w:val="24"/>
          <w:shd w:val="clear" w:color="auto" w:fill="FFFFFF"/>
          <w:lang w:val="uk-UA"/>
        </w:rPr>
        <w:t xml:space="preserve">- </w:t>
      </w:r>
      <w:r w:rsidRPr="00A82C10">
        <w:rPr>
          <w:rFonts w:ascii="Times New Roman" w:hAnsi="Times New Roman"/>
          <w:bCs/>
          <w:color w:val="000000" w:themeColor="text1"/>
          <w:sz w:val="24"/>
          <w:szCs w:val="24"/>
          <w:shd w:val="clear" w:color="auto" w:fill="FFFFFF"/>
          <w:lang w:val="uk-UA"/>
        </w:rPr>
        <w:tab/>
        <w:t>технічний опис, який повинен містити детальний опис моделі з врахуванням технічних вимог, зображення виробу та всіх конструктивних елементів з поясненнями та зазначення їх розмірів, таблицю вимірів виробу у готовому вигляді із зазначенням розмірів виробу, конструктивних елементів і місця їх розташування;</w:t>
      </w:r>
    </w:p>
    <w:p w:rsidR="00853DF1" w:rsidRPr="00A82C10" w:rsidRDefault="00853DF1" w:rsidP="00853DF1">
      <w:pPr>
        <w:jc w:val="both"/>
        <w:rPr>
          <w:rFonts w:ascii="Times New Roman" w:hAnsi="Times New Roman"/>
          <w:color w:val="000000" w:themeColor="text1"/>
          <w:sz w:val="24"/>
          <w:szCs w:val="24"/>
        </w:rPr>
      </w:pPr>
      <w:r w:rsidRPr="00A82C10">
        <w:rPr>
          <w:rFonts w:ascii="Times New Roman" w:hAnsi="Times New Roman"/>
          <w:b/>
          <w:color w:val="000000" w:themeColor="text1"/>
          <w:sz w:val="24"/>
          <w:szCs w:val="24"/>
        </w:rPr>
        <w:t>Замовлення передбачає обов’язкове зняття замірів індивідуально кожного співробітника, спеціалістом певного напрямку від Учасника, за адресою Замовника, з усіма  витратами за рахунок Учасникаперед підписанням договору.</w:t>
      </w:r>
    </w:p>
    <w:p w:rsidR="00B27F77" w:rsidRPr="00A82C10" w:rsidRDefault="00B27F77" w:rsidP="00B27F77">
      <w:pPr>
        <w:ind w:firstLine="709"/>
        <w:jc w:val="both"/>
        <w:rPr>
          <w:rFonts w:ascii="Times New Roman" w:hAnsi="Times New Roman"/>
          <w:sz w:val="24"/>
          <w:szCs w:val="24"/>
          <w:lang w:val="uk-UA"/>
        </w:rPr>
      </w:pPr>
      <w:r w:rsidRPr="00A82C10">
        <w:rPr>
          <w:rFonts w:ascii="Times New Roman" w:hAnsi="Times New Roman"/>
          <w:bCs/>
          <w:color w:val="000000"/>
          <w:sz w:val="24"/>
          <w:szCs w:val="24"/>
          <w:lang w:val="uk-UA"/>
        </w:rPr>
        <w:t>Учасник протягом чотирьох робочих дні після визначення його пропозиції найбільш економічно вигідною повинен надати зразок товару (в кількості 1 шт</w:t>
      </w:r>
      <w:r w:rsidRPr="00A82C10">
        <w:rPr>
          <w:rFonts w:ascii="Times New Roman" w:hAnsi="Times New Roman"/>
          <w:color w:val="000000"/>
          <w:sz w:val="24"/>
          <w:szCs w:val="24"/>
          <w:lang w:val="uk-UA"/>
        </w:rPr>
        <w:t xml:space="preserve"> для проведення незалежної експертизи та підтвердження заявлених характеристик</w:t>
      </w:r>
      <w:r w:rsidRPr="00A82C10">
        <w:rPr>
          <w:rFonts w:ascii="Times New Roman" w:hAnsi="Times New Roman"/>
          <w:bCs/>
          <w:color w:val="000000"/>
          <w:sz w:val="24"/>
          <w:szCs w:val="24"/>
          <w:lang w:val="uk-UA"/>
        </w:rPr>
        <w:t>), згідно предмету закупівлі та оригінал ціно</w:t>
      </w:r>
      <w:r w:rsidR="00AD06FA">
        <w:rPr>
          <w:rFonts w:ascii="Times New Roman" w:hAnsi="Times New Roman"/>
          <w:bCs/>
          <w:color w:val="000000"/>
          <w:sz w:val="24"/>
          <w:szCs w:val="24"/>
          <w:lang w:val="uk-UA"/>
        </w:rPr>
        <w:t>вої пропозиції, за адресою: 26500, смт Голованівськ, вулиця Соборна,3а</w:t>
      </w:r>
      <w:r w:rsidRPr="00A82C10">
        <w:rPr>
          <w:rFonts w:ascii="Times New Roman" w:hAnsi="Times New Roman"/>
          <w:bCs/>
          <w:color w:val="000000"/>
          <w:sz w:val="24"/>
          <w:szCs w:val="24"/>
          <w:lang w:val="uk-UA"/>
        </w:rPr>
        <w:t>.</w:t>
      </w:r>
    </w:p>
    <w:p w:rsidR="00B27F77" w:rsidRPr="00A82C10" w:rsidRDefault="00B27F77" w:rsidP="00B27F77">
      <w:pPr>
        <w:pStyle w:val="af1"/>
        <w:tabs>
          <w:tab w:val="left" w:pos="567"/>
        </w:tabs>
        <w:jc w:val="both"/>
      </w:pPr>
      <w:r w:rsidRPr="00A82C10">
        <w:tab/>
        <w:t xml:space="preserve">При виявленні Замовником невідповідності Товару вимогам, </w:t>
      </w:r>
      <w:r w:rsidRPr="00A82C10">
        <w:rPr>
          <w:bCs/>
        </w:rPr>
        <w:t>та чинному законодавству щодо показників якості такого виду товару</w:t>
      </w:r>
      <w:r w:rsidRPr="00A82C10">
        <w:t xml:space="preserve">, Учасник за свій рахунок в термін до 5 </w:t>
      </w:r>
      <w:r w:rsidRPr="00A82C10">
        <w:rPr>
          <w:bCs/>
        </w:rPr>
        <w:t>(п'яти)</w:t>
      </w:r>
      <w:r w:rsidRPr="00A82C10">
        <w:t xml:space="preserve"> днів, зобов’язаний здійснити поставку Товару належної якості та кількості.</w:t>
      </w:r>
    </w:p>
    <w:p w:rsidR="00B27F77" w:rsidRPr="00A82C10" w:rsidRDefault="00B27F77" w:rsidP="00B27F77">
      <w:pPr>
        <w:pStyle w:val="af1"/>
        <w:tabs>
          <w:tab w:val="left" w:pos="567"/>
        </w:tabs>
        <w:jc w:val="both"/>
      </w:pPr>
    </w:p>
    <w:p w:rsidR="00B27F77" w:rsidRPr="003617FA" w:rsidRDefault="00B27F77" w:rsidP="00B27F77">
      <w:pPr>
        <w:tabs>
          <w:tab w:val="left" w:pos="10065"/>
        </w:tabs>
        <w:ind w:firstLine="567"/>
        <w:jc w:val="both"/>
        <w:rPr>
          <w:rFonts w:ascii="Times New Roman" w:hAnsi="Times New Roman"/>
          <w:b/>
          <w:sz w:val="24"/>
          <w:szCs w:val="24"/>
        </w:rPr>
      </w:pPr>
      <w:r w:rsidRPr="00A82C10">
        <w:rPr>
          <w:rFonts w:ascii="Times New Roman" w:hAnsi="Times New Roman"/>
          <w:b/>
          <w:sz w:val="24"/>
          <w:szCs w:val="24"/>
          <w:lang w:eastAsia="uk-UA"/>
        </w:rPr>
        <w:t>Поставка товару здійснюється транспортом Постачальника та за його рахунок.</w:t>
      </w:r>
    </w:p>
    <w:p w:rsidR="00A82C10" w:rsidRPr="006B3730" w:rsidRDefault="00A82C10" w:rsidP="00C04407">
      <w:pPr>
        <w:jc w:val="right"/>
        <w:rPr>
          <w:rFonts w:ascii="Times New Roman" w:hAnsi="Times New Roman"/>
          <w:b/>
          <w:bCs/>
          <w:sz w:val="24"/>
          <w:szCs w:val="24"/>
        </w:rPr>
      </w:pPr>
    </w:p>
    <w:p w:rsidR="00F32D4E" w:rsidRDefault="00F32D4E" w:rsidP="00C04407">
      <w:pPr>
        <w:jc w:val="right"/>
        <w:rPr>
          <w:rFonts w:ascii="Times New Roman" w:hAnsi="Times New Roman"/>
          <w:b/>
          <w:bCs/>
          <w:sz w:val="24"/>
          <w:szCs w:val="24"/>
          <w:lang w:val="uk-UA"/>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ED0D67" w:rsidRDefault="00ED0D67" w:rsidP="00C04407">
      <w:pPr>
        <w:jc w:val="right"/>
        <w:rPr>
          <w:rFonts w:ascii="Times New Roman" w:hAnsi="Times New Roman"/>
          <w:b/>
          <w:bCs/>
          <w:sz w:val="24"/>
          <w:szCs w:val="24"/>
          <w:lang w:val="en-US"/>
        </w:rPr>
      </w:pPr>
    </w:p>
    <w:p w:rsidR="00C04407" w:rsidRDefault="00C04407" w:rsidP="00C04407">
      <w:pPr>
        <w:jc w:val="right"/>
        <w:rPr>
          <w:rFonts w:ascii="Times New Roman" w:hAnsi="Times New Roman"/>
          <w:b/>
          <w:bCs/>
          <w:sz w:val="24"/>
          <w:szCs w:val="24"/>
          <w:lang w:val="uk-UA"/>
        </w:rPr>
      </w:pPr>
      <w:r w:rsidRPr="005A2CA5">
        <w:rPr>
          <w:rFonts w:ascii="Times New Roman" w:hAnsi="Times New Roman"/>
          <w:b/>
          <w:bCs/>
          <w:sz w:val="24"/>
          <w:szCs w:val="24"/>
          <w:lang w:val="uk-UA"/>
        </w:rPr>
        <w:lastRenderedPageBreak/>
        <w:t>Додаток № 4 до тендерної документації</w:t>
      </w:r>
    </w:p>
    <w:tbl>
      <w:tblPr>
        <w:tblpPr w:leftFromText="180" w:rightFromText="180" w:vertAnchor="text" w:tblpX="392" w:tblpY="1"/>
        <w:tblOverlap w:val="never"/>
        <w:tblW w:w="10456" w:type="dxa"/>
        <w:tblLayout w:type="fixed"/>
        <w:tblLook w:val="0000" w:firstRow="0" w:lastRow="0" w:firstColumn="0" w:lastColumn="0" w:noHBand="0" w:noVBand="0"/>
      </w:tblPr>
      <w:tblGrid>
        <w:gridCol w:w="250"/>
        <w:gridCol w:w="10206"/>
      </w:tblGrid>
      <w:tr w:rsidR="00B604FE" w:rsidRPr="00816BC0" w:rsidTr="00ED0D67">
        <w:tc>
          <w:tcPr>
            <w:tcW w:w="250" w:type="dxa"/>
          </w:tcPr>
          <w:p w:rsidR="00B604FE" w:rsidRPr="008E29C1" w:rsidRDefault="00B604FE" w:rsidP="00ED0D67">
            <w:pPr>
              <w:spacing w:after="0" w:line="240" w:lineRule="auto"/>
              <w:rPr>
                <w:rFonts w:ascii="Times New Roman" w:hAnsi="Times New Roman"/>
                <w:bCs/>
                <w:sz w:val="24"/>
                <w:szCs w:val="24"/>
              </w:rPr>
            </w:pPr>
          </w:p>
        </w:tc>
        <w:tc>
          <w:tcPr>
            <w:tcW w:w="10206" w:type="dxa"/>
          </w:tcPr>
          <w:p w:rsidR="00B604FE" w:rsidRPr="008E29C1" w:rsidRDefault="00B604FE" w:rsidP="00ED0D67">
            <w:pPr>
              <w:spacing w:after="0" w:line="240" w:lineRule="auto"/>
              <w:rPr>
                <w:rFonts w:ascii="Times New Roman" w:hAnsi="Times New Roman"/>
                <w:bCs/>
                <w:sz w:val="24"/>
                <w:szCs w:val="24"/>
              </w:rPr>
            </w:pPr>
            <w:r>
              <w:rPr>
                <w:rFonts w:ascii="Times New Roman" w:hAnsi="Times New Roman"/>
                <w:b/>
                <w:bCs/>
                <w:sz w:val="24"/>
                <w:szCs w:val="24"/>
                <w:lang w:val="uk-UA"/>
              </w:rPr>
              <w:t xml:space="preserve">                                                                                           Проєкт договору про закупівлю</w:t>
            </w:r>
          </w:p>
        </w:tc>
      </w:tr>
      <w:tr w:rsidR="00B604FE" w:rsidRPr="00816BC0" w:rsidTr="00ED0D67">
        <w:tc>
          <w:tcPr>
            <w:tcW w:w="250" w:type="dxa"/>
          </w:tcPr>
          <w:p w:rsidR="00B604FE" w:rsidRPr="00816BC0" w:rsidRDefault="00B604FE" w:rsidP="00ED0D67">
            <w:pPr>
              <w:rPr>
                <w:rFonts w:ascii="Times New Roman" w:hAnsi="Times New Roman"/>
                <w:bCs/>
                <w:sz w:val="24"/>
                <w:szCs w:val="24"/>
              </w:rPr>
            </w:pPr>
          </w:p>
        </w:tc>
        <w:tc>
          <w:tcPr>
            <w:tcW w:w="10206" w:type="dxa"/>
          </w:tcPr>
          <w:p w:rsidR="006650B1" w:rsidRPr="007F506E" w:rsidRDefault="006650B1" w:rsidP="00ED0D67">
            <w:pPr>
              <w:widowControl w:val="0"/>
              <w:autoSpaceDE w:val="0"/>
              <w:jc w:val="center"/>
              <w:rPr>
                <w:rFonts w:ascii="Times New Roman" w:hAnsi="Times New Roman"/>
                <w:sz w:val="24"/>
                <w:szCs w:val="24"/>
              </w:rPr>
            </w:pPr>
            <w:r w:rsidRPr="007F506E">
              <w:rPr>
                <w:rFonts w:ascii="Times New Roman" w:hAnsi="Times New Roman"/>
                <w:b/>
                <w:sz w:val="24"/>
                <w:szCs w:val="24"/>
              </w:rPr>
              <w:t>ДОГОВІР № ____________</w:t>
            </w:r>
          </w:p>
          <w:p w:rsidR="006650B1" w:rsidRPr="007F506E" w:rsidRDefault="006650B1" w:rsidP="00ED0D67">
            <w:pPr>
              <w:widowControl w:val="0"/>
              <w:autoSpaceDE w:val="0"/>
              <w:jc w:val="center"/>
              <w:rPr>
                <w:rFonts w:ascii="Times New Roman" w:hAnsi="Times New Roman"/>
                <w:sz w:val="24"/>
                <w:szCs w:val="24"/>
              </w:rPr>
            </w:pPr>
            <w:r w:rsidRPr="007F506E">
              <w:rPr>
                <w:rFonts w:ascii="Times New Roman" w:hAnsi="Times New Roman"/>
                <w:sz w:val="24"/>
                <w:szCs w:val="24"/>
              </w:rPr>
              <w:t>про закупівлю</w:t>
            </w:r>
            <w:r w:rsidR="00327B0A">
              <w:rPr>
                <w:rFonts w:ascii="Times New Roman" w:hAnsi="Times New Roman"/>
                <w:sz w:val="24"/>
                <w:szCs w:val="24"/>
                <w:lang w:val="uk-UA"/>
              </w:rPr>
              <w:t xml:space="preserve"> </w:t>
            </w:r>
            <w:r w:rsidRPr="007F506E">
              <w:rPr>
                <w:rFonts w:ascii="Times New Roman" w:hAnsi="Times New Roman"/>
                <w:sz w:val="24"/>
                <w:szCs w:val="24"/>
              </w:rPr>
              <w:t>товарів за державні</w:t>
            </w:r>
            <w:r w:rsidR="00327B0A">
              <w:rPr>
                <w:rFonts w:ascii="Times New Roman" w:hAnsi="Times New Roman"/>
                <w:sz w:val="24"/>
                <w:szCs w:val="24"/>
                <w:lang w:val="uk-UA"/>
              </w:rPr>
              <w:t xml:space="preserve"> </w:t>
            </w:r>
            <w:r w:rsidRPr="007F506E">
              <w:rPr>
                <w:rFonts w:ascii="Times New Roman" w:hAnsi="Times New Roman"/>
                <w:sz w:val="24"/>
                <w:szCs w:val="24"/>
              </w:rPr>
              <w:t>кошти</w:t>
            </w:r>
          </w:p>
          <w:p w:rsidR="006650B1" w:rsidRPr="007F506E" w:rsidRDefault="00062CFC" w:rsidP="00ED0D67">
            <w:pPr>
              <w:widowControl w:val="0"/>
              <w:autoSpaceDE w:val="0"/>
              <w:rPr>
                <w:rFonts w:ascii="Times New Roman" w:hAnsi="Times New Roman"/>
                <w:sz w:val="24"/>
                <w:szCs w:val="24"/>
                <w:lang w:val="uk-UA"/>
              </w:rPr>
            </w:pPr>
            <w:r>
              <w:rPr>
                <w:rFonts w:ascii="Times New Roman" w:hAnsi="Times New Roman"/>
                <w:sz w:val="24"/>
                <w:szCs w:val="24"/>
                <w:lang w:val="uk-UA"/>
              </w:rPr>
              <w:t>смт Голованівськ</w:t>
            </w:r>
            <w:r w:rsidR="00ED17BA">
              <w:rPr>
                <w:rFonts w:ascii="Times New Roman" w:hAnsi="Times New Roman"/>
                <w:sz w:val="24"/>
                <w:szCs w:val="24"/>
              </w:rPr>
              <w:tab/>
            </w:r>
            <w:r w:rsidR="00ED17BA">
              <w:rPr>
                <w:rFonts w:ascii="Times New Roman" w:hAnsi="Times New Roman"/>
                <w:sz w:val="24"/>
                <w:szCs w:val="24"/>
              </w:rPr>
              <w:tab/>
            </w:r>
            <w:r w:rsidR="00ED17BA">
              <w:rPr>
                <w:rFonts w:ascii="Times New Roman" w:hAnsi="Times New Roman"/>
                <w:sz w:val="24"/>
                <w:szCs w:val="24"/>
              </w:rPr>
              <w:tab/>
            </w:r>
            <w:r w:rsidR="00ED17BA">
              <w:rPr>
                <w:rFonts w:ascii="Times New Roman" w:hAnsi="Times New Roman"/>
                <w:sz w:val="24"/>
                <w:szCs w:val="24"/>
              </w:rPr>
              <w:tab/>
            </w:r>
            <w:r w:rsidR="006650B1" w:rsidRPr="007F506E">
              <w:rPr>
                <w:rFonts w:ascii="Times New Roman" w:hAnsi="Times New Roman"/>
                <w:sz w:val="24"/>
                <w:szCs w:val="24"/>
              </w:rPr>
              <w:t xml:space="preserve">         </w:t>
            </w:r>
            <w:r w:rsidR="00E0061E">
              <w:rPr>
                <w:rFonts w:ascii="Times New Roman" w:hAnsi="Times New Roman"/>
                <w:sz w:val="24"/>
                <w:szCs w:val="24"/>
                <w:lang w:val="uk-UA"/>
              </w:rPr>
              <w:t xml:space="preserve">                                 </w:t>
            </w:r>
            <w:r w:rsidR="006650B1" w:rsidRPr="007F506E">
              <w:rPr>
                <w:rFonts w:ascii="Times New Roman" w:hAnsi="Times New Roman"/>
                <w:sz w:val="24"/>
                <w:szCs w:val="24"/>
              </w:rPr>
              <w:t xml:space="preserve">  «___» __________2022 року</w:t>
            </w:r>
          </w:p>
          <w:p w:rsidR="006650B1" w:rsidRPr="00ED0D67" w:rsidRDefault="00062CFC" w:rsidP="00ED0D67">
            <w:pPr>
              <w:shd w:val="clear" w:color="auto" w:fill="FFFFFF"/>
              <w:ind w:firstLine="720"/>
              <w:jc w:val="both"/>
              <w:rPr>
                <w:rFonts w:ascii="Times New Roman" w:hAnsi="Times New Roman"/>
                <w:bCs/>
                <w:sz w:val="24"/>
                <w:szCs w:val="24"/>
                <w:lang w:val="uk-UA"/>
              </w:rPr>
            </w:pPr>
            <w:r>
              <w:rPr>
                <w:rFonts w:ascii="Times New Roman" w:hAnsi="Times New Roman"/>
                <w:b/>
                <w:bCs/>
                <w:sz w:val="24"/>
                <w:szCs w:val="24"/>
                <w:lang w:val="uk-UA"/>
              </w:rPr>
              <w:t>3 де</w:t>
            </w:r>
            <w:r w:rsidR="00E0061E">
              <w:rPr>
                <w:rFonts w:ascii="Times New Roman" w:hAnsi="Times New Roman"/>
                <w:b/>
                <w:bCs/>
                <w:sz w:val="24"/>
                <w:szCs w:val="24"/>
                <w:lang w:val="uk-UA"/>
              </w:rPr>
              <w:t>ржавний пожежно-рятувальний загі</w:t>
            </w:r>
            <w:r>
              <w:rPr>
                <w:rFonts w:ascii="Times New Roman" w:hAnsi="Times New Roman"/>
                <w:b/>
                <w:bCs/>
                <w:sz w:val="24"/>
                <w:szCs w:val="24"/>
                <w:lang w:val="uk-UA"/>
              </w:rPr>
              <w:t>н Головного управління</w:t>
            </w:r>
            <w:r w:rsidRPr="00062CFC">
              <w:rPr>
                <w:rFonts w:ascii="Times New Roman" w:hAnsi="Times New Roman"/>
                <w:b/>
                <w:bCs/>
                <w:sz w:val="24"/>
                <w:szCs w:val="24"/>
                <w:lang w:val="uk-UA"/>
              </w:rPr>
              <w:t xml:space="preserve"> Державної служби України з надзвичайних ситуацій у Кіровоградській області</w:t>
            </w:r>
            <w:r>
              <w:rPr>
                <w:rFonts w:ascii="Times New Roman" w:hAnsi="Times New Roman"/>
                <w:b/>
                <w:bCs/>
                <w:sz w:val="24"/>
                <w:szCs w:val="24"/>
                <w:lang w:val="uk-UA"/>
              </w:rPr>
              <w:t xml:space="preserve"> </w:t>
            </w:r>
            <w:r w:rsidR="006650B1" w:rsidRPr="007F506E">
              <w:rPr>
                <w:rFonts w:ascii="Times New Roman" w:hAnsi="Times New Roman"/>
                <w:b/>
                <w:bCs/>
                <w:sz w:val="24"/>
                <w:szCs w:val="24"/>
                <w:lang w:val="uk-UA"/>
              </w:rPr>
              <w:t xml:space="preserve">, </w:t>
            </w:r>
            <w:r w:rsidR="006650B1" w:rsidRPr="007F506E">
              <w:rPr>
                <w:rFonts w:ascii="Times New Roman" w:hAnsi="Times New Roman"/>
                <w:bCs/>
                <w:sz w:val="24"/>
                <w:szCs w:val="24"/>
                <w:lang w:val="uk-UA"/>
              </w:rPr>
              <w:t>в особі начальн</w:t>
            </w:r>
            <w:r w:rsidR="00421D39">
              <w:rPr>
                <w:rFonts w:ascii="Times New Roman" w:hAnsi="Times New Roman"/>
                <w:bCs/>
                <w:sz w:val="24"/>
                <w:szCs w:val="24"/>
                <w:lang w:val="uk-UA"/>
              </w:rPr>
              <w:t>ика Корніцького Олексія Васильовича</w:t>
            </w:r>
            <w:r w:rsidR="006650B1" w:rsidRPr="007F506E">
              <w:rPr>
                <w:rFonts w:ascii="Times New Roman" w:hAnsi="Times New Roman"/>
                <w:sz w:val="24"/>
                <w:szCs w:val="24"/>
                <w:lang w:val="uk-UA"/>
              </w:rPr>
              <w:t>, щ</w:t>
            </w:r>
            <w:r w:rsidR="00421D39">
              <w:rPr>
                <w:rFonts w:ascii="Times New Roman" w:hAnsi="Times New Roman"/>
                <w:sz w:val="24"/>
                <w:szCs w:val="24"/>
                <w:lang w:val="uk-UA"/>
              </w:rPr>
              <w:t xml:space="preserve">о діє на підставі Положення </w:t>
            </w:r>
            <w:r w:rsidR="006650B1" w:rsidRPr="007F506E">
              <w:rPr>
                <w:rFonts w:ascii="Times New Roman" w:hAnsi="Times New Roman"/>
                <w:sz w:val="24"/>
                <w:szCs w:val="24"/>
                <w:lang w:val="uk-UA"/>
              </w:rPr>
              <w:t>(далі - Замовник), з однієї сторони, та __________________________________,</w:t>
            </w:r>
            <w:r w:rsidR="00ED0D67">
              <w:rPr>
                <w:rFonts w:ascii="Times New Roman" w:hAnsi="Times New Roman"/>
                <w:bCs/>
                <w:sz w:val="24"/>
                <w:szCs w:val="24"/>
                <w:lang w:val="uk-UA"/>
              </w:rPr>
              <w:t>в</w:t>
            </w:r>
            <w:r w:rsidR="00ED0D67" w:rsidRPr="00ED0D67">
              <w:rPr>
                <w:rFonts w:ascii="Times New Roman" w:hAnsi="Times New Roman"/>
                <w:bCs/>
                <w:sz w:val="24"/>
                <w:szCs w:val="24"/>
                <w:lang w:val="uk-UA"/>
              </w:rPr>
              <w:t xml:space="preserve"> </w:t>
            </w:r>
            <w:r w:rsidR="006650B1" w:rsidRPr="007F506E">
              <w:rPr>
                <w:rFonts w:ascii="Times New Roman" w:hAnsi="Times New Roman"/>
                <w:bCs/>
                <w:sz w:val="24"/>
                <w:szCs w:val="24"/>
                <w:lang w:val="uk-UA"/>
              </w:rPr>
              <w:t>особі _______________________</w:t>
            </w:r>
            <w:r w:rsidR="00ED0D67">
              <w:rPr>
                <w:rFonts w:ascii="Times New Roman" w:hAnsi="Times New Roman"/>
                <w:bCs/>
                <w:sz w:val="24"/>
                <w:szCs w:val="24"/>
                <w:lang w:val="uk-UA"/>
              </w:rPr>
              <w:t>____________________</w:t>
            </w:r>
            <w:r w:rsidR="006650B1" w:rsidRPr="007F506E">
              <w:rPr>
                <w:rFonts w:ascii="Times New Roman" w:hAnsi="Times New Roman"/>
                <w:bCs/>
                <w:sz w:val="24"/>
                <w:szCs w:val="24"/>
                <w:lang w:val="uk-UA"/>
              </w:rPr>
              <w:t>,</w:t>
            </w:r>
            <w:r w:rsidR="006650B1" w:rsidRPr="007F506E">
              <w:rPr>
                <w:rFonts w:ascii="Times New Roman" w:hAnsi="Times New Roman"/>
                <w:sz w:val="24"/>
                <w:szCs w:val="24"/>
                <w:lang w:val="uk-UA"/>
              </w:rPr>
              <w:t xml:space="preserve"> який діє на підставі ________</w:t>
            </w:r>
            <w:r w:rsidR="00ED0D67">
              <w:rPr>
                <w:rFonts w:ascii="Times New Roman" w:hAnsi="Times New Roman"/>
                <w:sz w:val="24"/>
                <w:szCs w:val="24"/>
                <w:lang w:val="uk-UA"/>
              </w:rPr>
              <w:t>_____________________</w:t>
            </w:r>
            <w:r w:rsidR="006650B1" w:rsidRPr="007F506E">
              <w:rPr>
                <w:rFonts w:ascii="Times New Roman" w:hAnsi="Times New Roman"/>
                <w:sz w:val="24"/>
                <w:szCs w:val="24"/>
                <w:lang w:val="uk-UA"/>
              </w:rPr>
              <w:t xml:space="preserve"> (далі – Постачальник), з іншої сторони, далі окремо іменуються як Сторона, а разом – Сторони, уклали цей договір (далі – Договір) про наступне</w:t>
            </w:r>
            <w:r w:rsidR="006650B1" w:rsidRPr="000467FC">
              <w:rPr>
                <w:rFonts w:ascii="Times New Roman" w:hAnsi="Times New Roman"/>
                <w:lang w:val="uk-UA"/>
              </w:rPr>
              <w:t>:</w:t>
            </w:r>
          </w:p>
          <w:p w:rsidR="006650B1" w:rsidRPr="00E87DC7" w:rsidRDefault="006650B1" w:rsidP="00ED0D67">
            <w:pPr>
              <w:widowControl w:val="0"/>
              <w:autoSpaceDE w:val="0"/>
              <w:jc w:val="center"/>
              <w:rPr>
                <w:rFonts w:ascii="Times New Roman" w:hAnsi="Times New Roman"/>
                <w:sz w:val="24"/>
                <w:szCs w:val="24"/>
              </w:rPr>
            </w:pPr>
            <w:r w:rsidRPr="00E87DC7">
              <w:rPr>
                <w:rFonts w:ascii="Times New Roman" w:hAnsi="Times New Roman"/>
                <w:b/>
                <w:sz w:val="24"/>
                <w:szCs w:val="24"/>
              </w:rPr>
              <w:t>I. Предмет договору</w:t>
            </w:r>
          </w:p>
          <w:p w:rsidR="006650B1" w:rsidRPr="007F506E" w:rsidRDefault="006650B1" w:rsidP="00ED0D67">
            <w:pPr>
              <w:widowControl w:val="0"/>
              <w:autoSpaceDE w:val="0"/>
              <w:ind w:right="175"/>
              <w:jc w:val="both"/>
              <w:rPr>
                <w:rFonts w:ascii="Times New Roman" w:hAnsi="Times New Roman"/>
                <w:sz w:val="24"/>
                <w:szCs w:val="24"/>
              </w:rPr>
            </w:pPr>
            <w:r w:rsidRPr="007F506E">
              <w:rPr>
                <w:rFonts w:ascii="Times New Roman" w:hAnsi="Times New Roman"/>
                <w:sz w:val="24"/>
                <w:szCs w:val="24"/>
              </w:rPr>
              <w:t>1.1.Постачальник зобов‘язується</w:t>
            </w:r>
            <w:r w:rsidR="00327B0A">
              <w:rPr>
                <w:rFonts w:ascii="Times New Roman" w:hAnsi="Times New Roman"/>
                <w:sz w:val="24"/>
                <w:szCs w:val="24"/>
                <w:lang w:val="uk-UA"/>
              </w:rPr>
              <w:t xml:space="preserve"> </w:t>
            </w:r>
            <w:r w:rsidRPr="007F506E">
              <w:rPr>
                <w:rFonts w:ascii="Times New Roman" w:hAnsi="Times New Roman"/>
                <w:sz w:val="24"/>
                <w:szCs w:val="24"/>
              </w:rPr>
              <w:t>поставити і передати у власністьЗ</w:t>
            </w:r>
            <w:r w:rsidR="00327B0A">
              <w:rPr>
                <w:rFonts w:ascii="Times New Roman" w:hAnsi="Times New Roman"/>
                <w:sz w:val="24"/>
                <w:szCs w:val="24"/>
                <w:lang w:val="uk-UA"/>
              </w:rPr>
              <w:t xml:space="preserve"> </w:t>
            </w:r>
            <w:r w:rsidRPr="007F506E">
              <w:rPr>
                <w:rFonts w:ascii="Times New Roman" w:hAnsi="Times New Roman"/>
                <w:sz w:val="24"/>
                <w:szCs w:val="24"/>
              </w:rPr>
              <w:t>амовникові товар:</w:t>
            </w:r>
            <w:r w:rsidRPr="007F506E">
              <w:rPr>
                <w:rFonts w:ascii="Times New Roman" w:hAnsi="Times New Roman"/>
                <w:b/>
                <w:bCs/>
                <w:sz w:val="24"/>
                <w:szCs w:val="24"/>
              </w:rPr>
              <w:t xml:space="preserve"> _____________________________________________________________________________, </w:t>
            </w:r>
            <w:r w:rsidRPr="007F506E">
              <w:rPr>
                <w:rFonts w:ascii="Times New Roman" w:hAnsi="Times New Roman"/>
                <w:sz w:val="24"/>
                <w:szCs w:val="24"/>
              </w:rPr>
              <w:t>(далі – Товар), а Замовник – прийняти і оплатитиданий Товар на умовах, передбачених</w:t>
            </w:r>
            <w:r w:rsidR="00B97E25">
              <w:rPr>
                <w:rFonts w:ascii="Times New Roman" w:hAnsi="Times New Roman"/>
                <w:sz w:val="24"/>
                <w:szCs w:val="24"/>
                <w:lang w:val="uk-UA"/>
              </w:rPr>
              <w:t xml:space="preserve"> </w:t>
            </w:r>
            <w:r w:rsidRPr="007F506E">
              <w:rPr>
                <w:rFonts w:ascii="Times New Roman" w:hAnsi="Times New Roman"/>
                <w:sz w:val="24"/>
                <w:szCs w:val="24"/>
              </w:rPr>
              <w:t>цим Договором.</w:t>
            </w:r>
          </w:p>
          <w:p w:rsidR="006650B1" w:rsidRPr="007F506E" w:rsidRDefault="006650B1" w:rsidP="00ED0D67">
            <w:pPr>
              <w:widowControl w:val="0"/>
              <w:autoSpaceDE w:val="0"/>
              <w:ind w:left="-534" w:firstLine="250"/>
              <w:jc w:val="both"/>
              <w:rPr>
                <w:rFonts w:ascii="Times New Roman" w:hAnsi="Times New Roman"/>
                <w:sz w:val="24"/>
                <w:szCs w:val="24"/>
              </w:rPr>
            </w:pPr>
            <w:r w:rsidRPr="007F506E">
              <w:rPr>
                <w:rFonts w:ascii="Times New Roman" w:hAnsi="Times New Roman"/>
                <w:sz w:val="24"/>
                <w:szCs w:val="24"/>
              </w:rPr>
              <w:t>1.2. Найменування, кількість та асортимент Товару, вказується в Специфікації (Додаток №1), яка є невід‘ємною</w:t>
            </w:r>
            <w:r w:rsidR="00327B0A">
              <w:rPr>
                <w:rFonts w:ascii="Times New Roman" w:hAnsi="Times New Roman"/>
                <w:sz w:val="24"/>
                <w:szCs w:val="24"/>
                <w:lang w:val="uk-UA"/>
              </w:rPr>
              <w:t xml:space="preserve"> </w:t>
            </w:r>
            <w:r w:rsidRPr="007F506E">
              <w:rPr>
                <w:rFonts w:ascii="Times New Roman" w:hAnsi="Times New Roman"/>
                <w:sz w:val="24"/>
                <w:szCs w:val="24"/>
              </w:rPr>
              <w:t>частиною</w:t>
            </w:r>
            <w:r w:rsidR="00327B0A">
              <w:rPr>
                <w:rFonts w:ascii="Times New Roman" w:hAnsi="Times New Roman"/>
                <w:sz w:val="24"/>
                <w:szCs w:val="24"/>
                <w:lang w:val="uk-UA"/>
              </w:rPr>
              <w:t xml:space="preserve"> </w:t>
            </w:r>
            <w:r w:rsidRPr="007F506E">
              <w:rPr>
                <w:rFonts w:ascii="Times New Roman" w:hAnsi="Times New Roman"/>
                <w:sz w:val="24"/>
                <w:szCs w:val="24"/>
              </w:rPr>
              <w:t>цього Договору.</w:t>
            </w:r>
          </w:p>
          <w:p w:rsidR="006650B1" w:rsidRPr="007F506E" w:rsidRDefault="006650B1" w:rsidP="00ED0D67">
            <w:pPr>
              <w:widowControl w:val="0"/>
              <w:autoSpaceDE w:val="0"/>
              <w:jc w:val="both"/>
              <w:rPr>
                <w:rFonts w:ascii="Times New Roman" w:hAnsi="Times New Roman"/>
                <w:sz w:val="24"/>
                <w:szCs w:val="24"/>
                <w:lang w:val="uk-UA"/>
              </w:rPr>
            </w:pPr>
            <w:r w:rsidRPr="007F506E">
              <w:rPr>
                <w:rFonts w:ascii="Times New Roman" w:hAnsi="Times New Roman"/>
                <w:sz w:val="24"/>
                <w:szCs w:val="24"/>
              </w:rPr>
              <w:t>1.3. Обсяги</w:t>
            </w:r>
            <w:r w:rsidR="00B97E25">
              <w:rPr>
                <w:rFonts w:ascii="Times New Roman" w:hAnsi="Times New Roman"/>
                <w:sz w:val="24"/>
                <w:szCs w:val="24"/>
                <w:lang w:val="uk-UA"/>
              </w:rPr>
              <w:t xml:space="preserve"> </w:t>
            </w:r>
            <w:r w:rsidRPr="007F506E">
              <w:rPr>
                <w:rFonts w:ascii="Times New Roman" w:hAnsi="Times New Roman"/>
                <w:sz w:val="24"/>
                <w:szCs w:val="24"/>
              </w:rPr>
              <w:t>закупівлі</w:t>
            </w:r>
            <w:r w:rsidR="00B97E25">
              <w:rPr>
                <w:rFonts w:ascii="Times New Roman" w:hAnsi="Times New Roman"/>
                <w:sz w:val="24"/>
                <w:szCs w:val="24"/>
                <w:lang w:val="uk-UA"/>
              </w:rPr>
              <w:t xml:space="preserve"> </w:t>
            </w:r>
            <w:r w:rsidRPr="007F506E">
              <w:rPr>
                <w:rFonts w:ascii="Times New Roman" w:hAnsi="Times New Roman"/>
                <w:sz w:val="24"/>
                <w:szCs w:val="24"/>
              </w:rPr>
              <w:t>товарів</w:t>
            </w:r>
            <w:r w:rsidR="00B97E25">
              <w:rPr>
                <w:rFonts w:ascii="Times New Roman" w:hAnsi="Times New Roman"/>
                <w:sz w:val="24"/>
                <w:szCs w:val="24"/>
                <w:lang w:val="uk-UA"/>
              </w:rPr>
              <w:t xml:space="preserve"> </w:t>
            </w:r>
            <w:r w:rsidRPr="007F506E">
              <w:rPr>
                <w:rFonts w:ascii="Times New Roman" w:hAnsi="Times New Roman"/>
                <w:sz w:val="24"/>
                <w:szCs w:val="24"/>
              </w:rPr>
              <w:t>можуть бути зменшені, зокрема з урахуванням фактичного обсягу</w:t>
            </w:r>
            <w:r w:rsidR="00B97E25">
              <w:rPr>
                <w:rFonts w:ascii="Times New Roman" w:hAnsi="Times New Roman"/>
                <w:sz w:val="24"/>
                <w:szCs w:val="24"/>
                <w:lang w:val="uk-UA"/>
              </w:rPr>
              <w:t xml:space="preserve"> </w:t>
            </w:r>
            <w:r w:rsidRPr="007F506E">
              <w:rPr>
                <w:rFonts w:ascii="Times New Roman" w:hAnsi="Times New Roman"/>
                <w:sz w:val="24"/>
                <w:szCs w:val="24"/>
              </w:rPr>
              <w:t>видатків</w:t>
            </w:r>
            <w:r w:rsidR="00B97E25">
              <w:rPr>
                <w:rFonts w:ascii="Times New Roman" w:hAnsi="Times New Roman"/>
                <w:sz w:val="24"/>
                <w:szCs w:val="24"/>
                <w:lang w:val="uk-UA"/>
              </w:rPr>
              <w:t xml:space="preserve"> </w:t>
            </w:r>
            <w:r w:rsidRPr="007F506E">
              <w:rPr>
                <w:rFonts w:ascii="Times New Roman" w:hAnsi="Times New Roman"/>
                <w:sz w:val="24"/>
                <w:szCs w:val="24"/>
              </w:rPr>
              <w:t xml:space="preserve">Замовника. </w:t>
            </w:r>
          </w:p>
          <w:p w:rsidR="006650B1" w:rsidRPr="006650B1" w:rsidRDefault="006650B1" w:rsidP="00ED0D67">
            <w:pPr>
              <w:widowControl w:val="0"/>
              <w:autoSpaceDE w:val="0"/>
              <w:jc w:val="both"/>
              <w:rPr>
                <w:rFonts w:ascii="Times New Roman" w:hAnsi="Times New Roman"/>
                <w:sz w:val="24"/>
                <w:szCs w:val="24"/>
                <w:lang w:val="uk-UA"/>
              </w:rPr>
            </w:pPr>
            <w:r w:rsidRPr="007F506E">
              <w:rPr>
                <w:rFonts w:ascii="Times New Roman" w:hAnsi="Times New Roman"/>
                <w:sz w:val="24"/>
                <w:szCs w:val="24"/>
                <w:lang w:val="uk-UA"/>
              </w:rPr>
              <w:t>1.4.Протягом строку дії даного Договору Постачальник забезпечує наявність Товару в достатній кількості для задоволення потреби Замовника в повному обсязі. Постачальник гарантує, що Товар належить йому на праві власності та не перебуває під забороною, арештом, не є предметом застави та іншим засобом забезпечення виконання зобов’язань перед будь-якими фізичними та/або юридичними особами, не є предметом будь-якого іншого обтяження чи обмеження, передбаченого чинним законодавством України</w:t>
            </w:r>
            <w:r>
              <w:rPr>
                <w:rFonts w:ascii="Times New Roman" w:hAnsi="Times New Roman"/>
                <w:sz w:val="24"/>
                <w:szCs w:val="24"/>
                <w:lang w:val="uk-UA"/>
              </w:rPr>
              <w:t>,</w:t>
            </w:r>
            <w:r w:rsidRPr="007F506E">
              <w:rPr>
                <w:rFonts w:ascii="Times New Roman" w:hAnsi="Times New Roman"/>
                <w:sz w:val="24"/>
                <w:szCs w:val="24"/>
                <w:lang w:val="uk-UA"/>
              </w:rPr>
              <w:t xml:space="preserve"> не походить з Російської Федерації та/або Республіки Білорусь.</w:t>
            </w:r>
            <w:r>
              <w:rPr>
                <w:rFonts w:ascii="Times New Roman" w:hAnsi="Times New Roman"/>
                <w:sz w:val="24"/>
                <w:szCs w:val="24"/>
                <w:lang w:val="uk-UA"/>
              </w:rPr>
              <w:t xml:space="preserve">Крім того, Постачальник підтверджує </w:t>
            </w:r>
            <w:r w:rsidRPr="00E87DC7">
              <w:rPr>
                <w:rFonts w:ascii="Times New Roman" w:hAnsi="Times New Roman"/>
                <w:sz w:val="24"/>
                <w:szCs w:val="24"/>
                <w:lang w:val="uk-UA"/>
              </w:rPr>
              <w:t xml:space="preserve">у </w:t>
            </w:r>
            <w:r>
              <w:rPr>
                <w:rFonts w:ascii="Times New Roman" w:hAnsi="Times New Roman"/>
                <w:sz w:val="24"/>
                <w:szCs w:val="24"/>
                <w:lang w:val="uk-UA"/>
              </w:rPr>
              <w:t>нього відсутні</w:t>
            </w:r>
            <w:r w:rsidRPr="00E87DC7">
              <w:rPr>
                <w:rFonts w:ascii="Times New Roman" w:hAnsi="Times New Roman"/>
                <w:sz w:val="24"/>
                <w:szCs w:val="24"/>
                <w:lang w:val="uk-UA"/>
              </w:rPr>
              <w:t xml:space="preserve"> резидент</w:t>
            </w:r>
            <w:r>
              <w:rPr>
                <w:rFonts w:ascii="Times New Roman" w:hAnsi="Times New Roman"/>
                <w:sz w:val="24"/>
                <w:szCs w:val="24"/>
                <w:lang w:val="uk-UA"/>
              </w:rPr>
              <w:t>и</w:t>
            </w:r>
            <w:r w:rsidRPr="00E87DC7">
              <w:rPr>
                <w:rFonts w:ascii="Times New Roman" w:hAnsi="Times New Roman"/>
                <w:sz w:val="24"/>
                <w:szCs w:val="24"/>
                <w:lang w:val="uk-UA"/>
              </w:rPr>
              <w:t xml:space="preserve"> Російської Федерації/Республіки Білорусь державної форми власності, юридичних осіб, створених та/або зареєстрованих відповідно до законодавства Російської Федерації/Республіки Білорусь, та юридичних осіб, кінцевими бенефіціарними власниками (власниками) яких є резиденти Російської Федерації/Республіки Білорусь, та/або </w:t>
            </w:r>
            <w:r>
              <w:rPr>
                <w:rFonts w:ascii="Times New Roman" w:hAnsi="Times New Roman"/>
                <w:sz w:val="24"/>
                <w:szCs w:val="24"/>
                <w:lang w:val="uk-UA"/>
              </w:rPr>
              <w:t xml:space="preserve">у фізичних осіб (фізичних осіб - </w:t>
            </w:r>
            <w:r w:rsidRPr="00E87DC7">
              <w:rPr>
                <w:rFonts w:ascii="Times New Roman" w:hAnsi="Times New Roman"/>
                <w:sz w:val="24"/>
                <w:szCs w:val="24"/>
                <w:lang w:val="uk-UA"/>
              </w:rPr>
              <w:t>підприємців) — резидентів Російської Федерації/Республіки Білорусь, а також публічні закупівлі в інших суб’єктів господарювання, що здійснюють продаж товарів, робіт і послуг походженням з Російської Федерації/Республіки Білорусь</w:t>
            </w:r>
            <w:r>
              <w:rPr>
                <w:rFonts w:ascii="Times New Roman" w:hAnsi="Times New Roman"/>
                <w:sz w:val="24"/>
                <w:szCs w:val="24"/>
                <w:lang w:val="uk-UA"/>
              </w:rPr>
              <w:t>, що також узгоджується із положеннями Постанови Кабінету Міністрів України від 12.10.2022 року № 1178 «</w:t>
            </w:r>
            <w:r w:rsidRPr="003D3C54">
              <w:rPr>
                <w:rFonts w:ascii="Times New Roman" w:hAnsi="Times New Roman"/>
                <w:sz w:val="24"/>
                <w:szCs w:val="24"/>
                <w:lang w:val="uk-UA"/>
              </w:rPr>
              <w:t>Про затвердження 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w:t>
            </w:r>
            <w:r>
              <w:rPr>
                <w:rFonts w:ascii="Times New Roman" w:hAnsi="Times New Roman"/>
                <w:sz w:val="24"/>
                <w:szCs w:val="24"/>
                <w:lang w:val="uk-UA"/>
              </w:rPr>
              <w:t>».</w:t>
            </w:r>
          </w:p>
          <w:p w:rsidR="006650B1" w:rsidRPr="006650B1" w:rsidRDefault="006650B1" w:rsidP="00ED0D67">
            <w:pPr>
              <w:widowControl w:val="0"/>
              <w:autoSpaceDE w:val="0"/>
              <w:jc w:val="both"/>
              <w:rPr>
                <w:rFonts w:ascii="Times New Roman" w:hAnsi="Times New Roman"/>
                <w:b/>
                <w:sz w:val="24"/>
                <w:szCs w:val="24"/>
                <w:lang w:val="uk-UA"/>
              </w:rPr>
            </w:pPr>
          </w:p>
          <w:p w:rsidR="006650B1" w:rsidRPr="00E87DC7" w:rsidRDefault="00F32D4E" w:rsidP="00ED0D67">
            <w:pPr>
              <w:widowControl w:val="0"/>
              <w:autoSpaceDE w:val="0"/>
              <w:rPr>
                <w:rFonts w:ascii="Times New Roman" w:hAnsi="Times New Roman"/>
                <w:sz w:val="24"/>
                <w:szCs w:val="24"/>
              </w:rPr>
            </w:pPr>
            <w:r>
              <w:rPr>
                <w:rFonts w:ascii="Times New Roman" w:hAnsi="Times New Roman"/>
                <w:b/>
                <w:sz w:val="24"/>
                <w:szCs w:val="24"/>
                <w:lang w:val="uk-UA"/>
              </w:rPr>
              <w:t xml:space="preserve">                                                             </w:t>
            </w:r>
            <w:r w:rsidR="006650B1" w:rsidRPr="00E87DC7">
              <w:rPr>
                <w:rFonts w:ascii="Times New Roman" w:hAnsi="Times New Roman"/>
                <w:b/>
                <w:sz w:val="24"/>
                <w:szCs w:val="24"/>
              </w:rPr>
              <w:t>II. Якістьтоварів</w:t>
            </w:r>
          </w:p>
          <w:p w:rsidR="006650B1" w:rsidRPr="00E87DC7" w:rsidRDefault="006650B1" w:rsidP="00ED0D67">
            <w:pPr>
              <w:widowControl w:val="0"/>
              <w:autoSpaceDE w:val="0"/>
              <w:jc w:val="both"/>
              <w:rPr>
                <w:rFonts w:ascii="Times New Roman" w:hAnsi="Times New Roman"/>
                <w:sz w:val="24"/>
                <w:szCs w:val="24"/>
                <w:lang w:val="uk-UA"/>
              </w:rPr>
            </w:pPr>
            <w:r w:rsidRPr="00E87DC7">
              <w:rPr>
                <w:rFonts w:ascii="Times New Roman" w:hAnsi="Times New Roman"/>
                <w:sz w:val="24"/>
                <w:szCs w:val="24"/>
              </w:rPr>
              <w:t>2.1. Постачальник повинен передати (поставити) Замовнику Товар, що за своєю</w:t>
            </w:r>
            <w:r w:rsidR="00B97E25">
              <w:rPr>
                <w:rFonts w:ascii="Times New Roman" w:hAnsi="Times New Roman"/>
                <w:sz w:val="24"/>
                <w:szCs w:val="24"/>
                <w:lang w:val="uk-UA"/>
              </w:rPr>
              <w:t xml:space="preserve"> </w:t>
            </w:r>
            <w:r w:rsidRPr="00E87DC7">
              <w:rPr>
                <w:rFonts w:ascii="Times New Roman" w:hAnsi="Times New Roman"/>
                <w:sz w:val="24"/>
                <w:szCs w:val="24"/>
              </w:rPr>
              <w:t>якістю</w:t>
            </w:r>
            <w:r w:rsidR="00B97E25">
              <w:rPr>
                <w:rFonts w:ascii="Times New Roman" w:hAnsi="Times New Roman"/>
                <w:sz w:val="24"/>
                <w:szCs w:val="24"/>
                <w:lang w:val="uk-UA"/>
              </w:rPr>
              <w:t xml:space="preserve"> </w:t>
            </w:r>
            <w:r w:rsidRPr="00E87DC7">
              <w:rPr>
                <w:rFonts w:ascii="Times New Roman" w:hAnsi="Times New Roman"/>
                <w:sz w:val="24"/>
                <w:szCs w:val="24"/>
              </w:rPr>
              <w:t>має</w:t>
            </w:r>
            <w:r w:rsidR="00B97E25">
              <w:rPr>
                <w:rFonts w:ascii="Times New Roman" w:hAnsi="Times New Roman"/>
                <w:sz w:val="24"/>
                <w:szCs w:val="24"/>
                <w:lang w:val="uk-UA"/>
              </w:rPr>
              <w:t xml:space="preserve"> </w:t>
            </w:r>
            <w:r w:rsidRPr="00E87DC7">
              <w:rPr>
                <w:rFonts w:ascii="Times New Roman" w:hAnsi="Times New Roman"/>
                <w:sz w:val="24"/>
                <w:szCs w:val="24"/>
              </w:rPr>
              <w:t>відповідати</w:t>
            </w:r>
            <w:r w:rsidR="00B97E25">
              <w:rPr>
                <w:rFonts w:ascii="Times New Roman" w:hAnsi="Times New Roman"/>
                <w:sz w:val="24"/>
                <w:szCs w:val="24"/>
                <w:lang w:val="uk-UA"/>
              </w:rPr>
              <w:t xml:space="preserve"> </w:t>
            </w:r>
            <w:r w:rsidRPr="00E87DC7">
              <w:rPr>
                <w:rFonts w:ascii="Times New Roman" w:hAnsi="Times New Roman"/>
                <w:sz w:val="24"/>
                <w:szCs w:val="24"/>
                <w:lang w:val="uk-UA"/>
              </w:rPr>
              <w:t xml:space="preserve">державним стандартам, технічному регламенту та законодавству України щодо показників якості такого роду/виду товарів, зокрема </w:t>
            </w:r>
            <w:r w:rsidRPr="00E87DC7">
              <w:rPr>
                <w:rFonts w:ascii="Times New Roman" w:hAnsi="Times New Roman"/>
                <w:sz w:val="24"/>
                <w:szCs w:val="24"/>
                <w:lang w:val="uk-UA" w:eastAsia="zh-CN"/>
              </w:rPr>
              <w:t>Технічному регламенту, ДСТУ, що діють в Україні.</w:t>
            </w:r>
          </w:p>
          <w:p w:rsidR="006650B1" w:rsidRPr="00E87DC7" w:rsidRDefault="006650B1" w:rsidP="00ED0D67">
            <w:pPr>
              <w:pStyle w:val="af1"/>
              <w:ind w:right="-284"/>
              <w:jc w:val="both"/>
              <w:rPr>
                <w:lang w:eastAsia="ru-RU"/>
              </w:rPr>
            </w:pPr>
            <w:r w:rsidRPr="00E87DC7">
              <w:lastRenderedPageBreak/>
              <w:t xml:space="preserve">2.2. </w:t>
            </w:r>
            <w:r w:rsidRPr="00E87DC7">
              <w:rPr>
                <w:lang w:eastAsia="ru-RU"/>
              </w:rPr>
              <w:t>Якість Товару має підтверджуватися належними документами (</w:t>
            </w:r>
            <w:r w:rsidRPr="00E87DC7">
              <w:t>сертифікатом відповідності, декларацією відповідності, сертифікатом/паспортом якості</w:t>
            </w:r>
            <w:r w:rsidRPr="00E87DC7">
              <w:rPr>
                <w:lang w:eastAsia="ru-RU"/>
              </w:rPr>
              <w:t xml:space="preserve">), які є дійсними на момент відпуску Товару. На вимогу Замовника </w:t>
            </w:r>
            <w:r w:rsidRPr="00E87DC7">
              <w:t>Постачальник</w:t>
            </w:r>
            <w:r w:rsidRPr="00E87DC7">
              <w:rPr>
                <w:lang w:eastAsia="ru-RU"/>
              </w:rPr>
              <w:t xml:space="preserve"> передає оригінали або завірені ним копії вищезазначених документів разом з Товаром в момент його передачі.</w:t>
            </w:r>
          </w:p>
          <w:p w:rsidR="006650B1" w:rsidRPr="00E87DC7" w:rsidRDefault="006650B1" w:rsidP="00ED0D67">
            <w:pPr>
              <w:pStyle w:val="af1"/>
              <w:ind w:right="-284"/>
              <w:jc w:val="both"/>
              <w:rPr>
                <w:lang w:eastAsia="ru-RU"/>
              </w:rPr>
            </w:pPr>
          </w:p>
          <w:p w:rsidR="006650B1" w:rsidRPr="00E87DC7" w:rsidRDefault="006650B1" w:rsidP="00ED0D67">
            <w:pPr>
              <w:pStyle w:val="af1"/>
              <w:ind w:right="-284"/>
              <w:jc w:val="both"/>
              <w:rPr>
                <w:lang w:eastAsia="ru-RU"/>
              </w:rPr>
            </w:pPr>
            <w:r w:rsidRPr="00E87DC7">
              <w:rPr>
                <w:lang w:eastAsia="ru-RU"/>
              </w:rPr>
              <w:t xml:space="preserve">2.3. У разі невідповідності Товару умовам цього Договору, Замовник має право відмовитись від прийняття і оплати такого Товару, а якщо Товар уже оплачений Замовником – вимагати повернення сплаченої суми від </w:t>
            </w:r>
            <w:r w:rsidRPr="00E87DC7">
              <w:t>Постачальника</w:t>
            </w:r>
            <w:r w:rsidRPr="00E87DC7">
              <w:rPr>
                <w:lang w:eastAsia="ru-RU"/>
              </w:rPr>
              <w:t>.</w:t>
            </w:r>
          </w:p>
          <w:p w:rsidR="006650B1" w:rsidRPr="00E87DC7" w:rsidRDefault="006650B1" w:rsidP="00ED0D67">
            <w:pPr>
              <w:pStyle w:val="af1"/>
              <w:ind w:right="-284"/>
              <w:jc w:val="both"/>
              <w:rPr>
                <w:lang w:eastAsia="ru-RU"/>
              </w:rPr>
            </w:pPr>
          </w:p>
          <w:p w:rsidR="006650B1" w:rsidRPr="00E87DC7" w:rsidRDefault="006650B1" w:rsidP="00ED0D67">
            <w:pPr>
              <w:pStyle w:val="af1"/>
              <w:ind w:right="-284"/>
              <w:jc w:val="both"/>
              <w:rPr>
                <w:lang w:eastAsia="ru-RU"/>
              </w:rPr>
            </w:pPr>
            <w:r w:rsidRPr="00E87DC7">
              <w:rPr>
                <w:lang w:eastAsia="ru-RU"/>
              </w:rPr>
              <w:t xml:space="preserve">2.4. Замовник у разі передачі йому Товару неналежної якості має право вимагати від </w:t>
            </w:r>
            <w:r w:rsidRPr="00E87DC7">
              <w:t>Постачальника</w:t>
            </w:r>
            <w:r w:rsidRPr="00E87DC7">
              <w:rPr>
                <w:lang w:eastAsia="ru-RU"/>
              </w:rPr>
              <w:t xml:space="preserve">, а </w:t>
            </w:r>
            <w:r w:rsidRPr="00E87DC7">
              <w:t>Постачальник</w:t>
            </w:r>
            <w:r w:rsidRPr="00E87DC7">
              <w:rPr>
                <w:lang w:eastAsia="ru-RU"/>
              </w:rPr>
              <w:t xml:space="preserve"> зобов’язаний виконати вимогу щодо:</w:t>
            </w:r>
          </w:p>
          <w:p w:rsidR="006650B1" w:rsidRPr="00E87DC7" w:rsidRDefault="006650B1" w:rsidP="00ED0D67">
            <w:pPr>
              <w:pStyle w:val="af1"/>
              <w:ind w:right="-284"/>
              <w:jc w:val="both"/>
              <w:rPr>
                <w:lang w:eastAsia="ru-RU"/>
              </w:rPr>
            </w:pPr>
            <w:r w:rsidRPr="00E87DC7">
              <w:rPr>
                <w:lang w:eastAsia="ru-RU"/>
              </w:rPr>
              <w:t>- повернення суми сплаченої за Товар, який виявився неякісним;</w:t>
            </w:r>
          </w:p>
          <w:p w:rsidR="006650B1" w:rsidRPr="00E87DC7" w:rsidRDefault="006650B1" w:rsidP="00ED0D67">
            <w:pPr>
              <w:pStyle w:val="af1"/>
              <w:ind w:right="-284"/>
              <w:jc w:val="both"/>
              <w:rPr>
                <w:lang w:eastAsia="ru-RU"/>
              </w:rPr>
            </w:pPr>
            <w:r w:rsidRPr="00E87DC7">
              <w:rPr>
                <w:lang w:eastAsia="ru-RU"/>
              </w:rPr>
              <w:t>- передачі Товару, який відповідає умовам даного Договору;</w:t>
            </w:r>
          </w:p>
          <w:p w:rsidR="006650B1" w:rsidRPr="003D3C54" w:rsidRDefault="006650B1" w:rsidP="00ED0D67">
            <w:pPr>
              <w:pStyle w:val="af1"/>
              <w:ind w:right="-284"/>
              <w:jc w:val="both"/>
              <w:rPr>
                <w:lang w:eastAsia="ru-RU"/>
              </w:rPr>
            </w:pPr>
            <w:r w:rsidRPr="00E87DC7">
              <w:rPr>
                <w:lang w:eastAsia="ru-RU"/>
              </w:rPr>
              <w:t>- відшкодування збитків, завданих Замовнику у зв’язку з в</w:t>
            </w:r>
            <w:r>
              <w:rPr>
                <w:lang w:eastAsia="ru-RU"/>
              </w:rPr>
              <w:t>икористанням неякісного Товару.</w:t>
            </w:r>
          </w:p>
          <w:p w:rsidR="006650B1" w:rsidRPr="003D3C54" w:rsidRDefault="006650B1" w:rsidP="00ED0D67">
            <w:pPr>
              <w:widowControl w:val="0"/>
              <w:autoSpaceDE w:val="0"/>
              <w:jc w:val="center"/>
              <w:rPr>
                <w:rFonts w:ascii="Times New Roman" w:hAnsi="Times New Roman"/>
                <w:sz w:val="24"/>
                <w:szCs w:val="24"/>
              </w:rPr>
            </w:pPr>
            <w:r w:rsidRPr="003D3C54">
              <w:rPr>
                <w:rFonts w:ascii="Times New Roman" w:hAnsi="Times New Roman"/>
                <w:b/>
                <w:sz w:val="24"/>
                <w:szCs w:val="24"/>
              </w:rPr>
              <w:t>III. Ціна договору</w:t>
            </w:r>
          </w:p>
          <w:p w:rsidR="006650B1" w:rsidRPr="003D3C54" w:rsidRDefault="006650B1" w:rsidP="00ED0D67">
            <w:pPr>
              <w:pStyle w:val="af1"/>
              <w:ind w:right="-284"/>
              <w:jc w:val="both"/>
              <w:rPr>
                <w:lang w:eastAsia="ru-RU"/>
              </w:rPr>
            </w:pPr>
            <w:r w:rsidRPr="003D3C54">
              <w:rPr>
                <w:lang w:eastAsia="ru-RU"/>
              </w:rPr>
              <w:t>3.1. Ціна на кожну одиницю Товару та його кількість вказуються в Специфікації (Додаток №1), яка є невід‘ємною частиною цього Договору.</w:t>
            </w:r>
          </w:p>
          <w:p w:rsidR="006650B1" w:rsidRDefault="006650B1" w:rsidP="00ED0D67">
            <w:pPr>
              <w:pStyle w:val="af1"/>
              <w:ind w:right="-284"/>
              <w:jc w:val="both"/>
              <w:rPr>
                <w:lang w:eastAsia="ru-RU"/>
              </w:rPr>
            </w:pPr>
          </w:p>
          <w:p w:rsidR="006650B1" w:rsidRPr="003D3C54" w:rsidRDefault="006650B1" w:rsidP="00ED0D67">
            <w:pPr>
              <w:pStyle w:val="af1"/>
              <w:ind w:right="-284"/>
              <w:jc w:val="both"/>
              <w:rPr>
                <w:lang w:eastAsia="ru-RU"/>
              </w:rPr>
            </w:pPr>
            <w:r w:rsidRPr="003D3C54">
              <w:rPr>
                <w:lang w:eastAsia="ru-RU"/>
              </w:rPr>
              <w:t>3.2. Ціна Товару встановлюється в національній валюті, а саме в гривні.</w:t>
            </w:r>
          </w:p>
          <w:p w:rsidR="006650B1" w:rsidRDefault="006650B1" w:rsidP="00ED0D67">
            <w:pPr>
              <w:pStyle w:val="af1"/>
              <w:ind w:right="-284"/>
              <w:jc w:val="both"/>
              <w:rPr>
                <w:lang w:eastAsia="ru-RU"/>
              </w:rPr>
            </w:pPr>
          </w:p>
          <w:p w:rsidR="006650B1" w:rsidRPr="003D3C54" w:rsidRDefault="006650B1" w:rsidP="00ED0D67">
            <w:pPr>
              <w:pStyle w:val="af1"/>
              <w:ind w:right="-284"/>
              <w:jc w:val="both"/>
              <w:rPr>
                <w:lang w:eastAsia="ru-RU"/>
              </w:rPr>
            </w:pPr>
            <w:r w:rsidRPr="003D3C54">
              <w:rPr>
                <w:lang w:eastAsia="ru-RU"/>
              </w:rPr>
              <w:t>3.3. Загальна сума Договору становить: _________________________грн_________коп.</w:t>
            </w:r>
          </w:p>
          <w:p w:rsidR="006650B1" w:rsidRPr="003D3C54" w:rsidRDefault="006650B1" w:rsidP="00ED0D67">
            <w:pPr>
              <w:pStyle w:val="af1"/>
              <w:ind w:right="-284"/>
              <w:jc w:val="both"/>
              <w:rPr>
                <w:lang w:eastAsia="ru-RU"/>
              </w:rPr>
            </w:pPr>
            <w:r w:rsidRPr="003D3C54">
              <w:rPr>
                <w:lang w:eastAsia="ru-RU"/>
              </w:rPr>
              <w:t>___________________________________________________________________(прописом)</w:t>
            </w:r>
            <w:r w:rsidRPr="00504224">
              <w:rPr>
                <w:lang w:eastAsia="ru-RU"/>
              </w:rPr>
              <w:t>з ПДВ.</w:t>
            </w:r>
          </w:p>
          <w:p w:rsidR="006650B1" w:rsidRDefault="006650B1" w:rsidP="00ED0D67">
            <w:pPr>
              <w:pStyle w:val="af1"/>
              <w:ind w:right="-284"/>
              <w:jc w:val="both"/>
              <w:rPr>
                <w:lang w:eastAsia="ru-RU"/>
              </w:rPr>
            </w:pPr>
          </w:p>
          <w:p w:rsidR="006650B1" w:rsidRPr="003D3C54" w:rsidRDefault="006650B1" w:rsidP="00ED0D67">
            <w:pPr>
              <w:pStyle w:val="af1"/>
              <w:ind w:right="-284"/>
              <w:jc w:val="both"/>
              <w:rPr>
                <w:lang w:eastAsia="ru-RU"/>
              </w:rPr>
            </w:pPr>
            <w:r w:rsidRPr="003D3C54">
              <w:rPr>
                <w:lang w:eastAsia="ru-RU"/>
              </w:rPr>
              <w:t xml:space="preserve">3.4. Загальна ціна Договору може зменшуватися відповідно до затвердженого кошторису та реального фінансування </w:t>
            </w:r>
            <w:r>
              <w:rPr>
                <w:lang w:eastAsia="ru-RU"/>
              </w:rPr>
              <w:t>Замовника за взаємною</w:t>
            </w:r>
            <w:r w:rsidRPr="003D3C54">
              <w:rPr>
                <w:lang w:eastAsia="ru-RU"/>
              </w:rPr>
              <w:t xml:space="preserve"> згодою Сторін, про що укладається додаткова угода д</w:t>
            </w:r>
            <w:r>
              <w:rPr>
                <w:lang w:eastAsia="ru-RU"/>
              </w:rPr>
              <w:t>о даного Договору.</w:t>
            </w:r>
          </w:p>
          <w:p w:rsidR="006650B1" w:rsidRDefault="006650B1" w:rsidP="00ED0D67">
            <w:pPr>
              <w:pStyle w:val="af1"/>
              <w:ind w:right="-284"/>
              <w:jc w:val="both"/>
              <w:rPr>
                <w:lang w:eastAsia="ru-RU"/>
              </w:rPr>
            </w:pPr>
            <w:r w:rsidRPr="003D3C54">
              <w:rPr>
                <w:lang w:eastAsia="ru-RU"/>
              </w:rPr>
              <w:t>3.5. Ціна на Товар включає в себе всі необхідні податки і збори (інші платежі), витрати на транспортування, страхування, сплату митних тарифів та усіх інших витрат, що сплачені Постачальником у відповідності до вимог законодавства.</w:t>
            </w:r>
          </w:p>
          <w:p w:rsidR="006650B1" w:rsidRPr="003D3C54" w:rsidRDefault="006650B1" w:rsidP="00ED0D67">
            <w:pPr>
              <w:pStyle w:val="af1"/>
              <w:ind w:right="-284"/>
              <w:jc w:val="both"/>
              <w:rPr>
                <w:lang w:eastAsia="ru-RU"/>
              </w:rPr>
            </w:pPr>
          </w:p>
          <w:p w:rsidR="006650B1" w:rsidRPr="005E275E" w:rsidRDefault="006650B1" w:rsidP="00ED0D67">
            <w:pPr>
              <w:widowControl w:val="0"/>
              <w:autoSpaceDE w:val="0"/>
              <w:jc w:val="center"/>
              <w:rPr>
                <w:rFonts w:ascii="Times New Roman" w:hAnsi="Times New Roman"/>
                <w:lang w:val="uk-UA"/>
              </w:rPr>
            </w:pPr>
            <w:r w:rsidRPr="00C00104">
              <w:rPr>
                <w:rFonts w:ascii="Times New Roman" w:hAnsi="Times New Roman"/>
                <w:b/>
              </w:rPr>
              <w:t>IV</w:t>
            </w:r>
            <w:r w:rsidRPr="005E275E">
              <w:rPr>
                <w:rFonts w:ascii="Times New Roman" w:hAnsi="Times New Roman"/>
                <w:b/>
                <w:lang w:val="uk-UA"/>
              </w:rPr>
              <w:t>. Порядок здійснення оплати</w:t>
            </w:r>
          </w:p>
          <w:p w:rsidR="006650B1" w:rsidRPr="00D73EBF" w:rsidRDefault="006650B1" w:rsidP="00ED0D67">
            <w:pPr>
              <w:pStyle w:val="af1"/>
              <w:ind w:right="-284"/>
              <w:jc w:val="both"/>
            </w:pPr>
            <w:r w:rsidRPr="005E275E">
              <w:t>4.1. Розрахунок за фактично поставлений товар здійснюється</w:t>
            </w:r>
            <w:r w:rsidRPr="00D73EBF">
              <w:t xml:space="preserve"> в національній валюті України – гривні, </w:t>
            </w:r>
            <w:r w:rsidRPr="005E275E">
              <w:t xml:space="preserve">Замовникомпротягом </w:t>
            </w:r>
            <w:r w:rsidRPr="00D73EBF">
              <w:t>90</w:t>
            </w:r>
            <w:r w:rsidR="00AE740C">
              <w:t xml:space="preserve"> </w:t>
            </w:r>
            <w:r w:rsidRPr="005E275E">
              <w:t xml:space="preserve">банківських днів після його поставки та надання Постачальником належних чином оформлених документів: рахунку-фактури, видаткової накладної, шляхом перерахування грошових коштів на розрахунковий рахунок Постачальника вказаний у розділі </w:t>
            </w:r>
            <w:r w:rsidRPr="005E275E">
              <w:rPr>
                <w:lang w:val="en-US"/>
              </w:rPr>
              <w:t>XII</w:t>
            </w:r>
            <w:r w:rsidRPr="005E275E">
              <w:t xml:space="preserve"> цього договору.</w:t>
            </w:r>
            <w:r w:rsidRPr="00D73EBF">
              <w:t xml:space="preserve"> Підставою для проведення розрахунків є накладна (накладна повинна бути оформлена та містити обов’язкові реквізити відповідно до вимог Закону України «Про бухгалтерський облік та фінансову звітність в Україні»).</w:t>
            </w:r>
          </w:p>
          <w:p w:rsidR="006650B1" w:rsidRPr="00D73EBF" w:rsidRDefault="006650B1" w:rsidP="00ED0D67">
            <w:pPr>
              <w:pStyle w:val="af1"/>
              <w:ind w:right="-284"/>
              <w:jc w:val="both"/>
            </w:pPr>
          </w:p>
          <w:p w:rsidR="006650B1" w:rsidRPr="00D73EBF" w:rsidRDefault="006650B1" w:rsidP="00ED0D67">
            <w:pPr>
              <w:widowControl w:val="0"/>
              <w:autoSpaceDE w:val="0"/>
              <w:jc w:val="both"/>
              <w:rPr>
                <w:rFonts w:ascii="Times New Roman" w:hAnsi="Times New Roman"/>
                <w:sz w:val="24"/>
                <w:szCs w:val="24"/>
              </w:rPr>
            </w:pPr>
            <w:r w:rsidRPr="00D73EBF">
              <w:rPr>
                <w:rFonts w:ascii="Times New Roman" w:hAnsi="Times New Roman"/>
                <w:sz w:val="24"/>
                <w:szCs w:val="24"/>
              </w:rPr>
              <w:t>4.2. Без документівзазначених у</w:t>
            </w:r>
            <w:r w:rsidR="00934B98">
              <w:rPr>
                <w:rFonts w:ascii="Times New Roman" w:hAnsi="Times New Roman"/>
                <w:sz w:val="24"/>
                <w:szCs w:val="24"/>
                <w:lang w:val="uk-UA"/>
              </w:rPr>
              <w:t xml:space="preserve"> </w:t>
            </w:r>
            <w:r>
              <w:rPr>
                <w:rFonts w:ascii="Times New Roman" w:hAnsi="Times New Roman"/>
                <w:sz w:val="24"/>
                <w:szCs w:val="24"/>
              </w:rPr>
              <w:t>пункті 4</w:t>
            </w:r>
            <w:r w:rsidR="00934B98">
              <w:rPr>
                <w:rFonts w:ascii="Times New Roman" w:hAnsi="Times New Roman"/>
                <w:sz w:val="24"/>
                <w:szCs w:val="24"/>
                <w:lang w:val="uk-UA"/>
              </w:rPr>
              <w:t xml:space="preserve"> </w:t>
            </w:r>
            <w:r>
              <w:rPr>
                <w:rFonts w:ascii="Times New Roman" w:hAnsi="Times New Roman"/>
                <w:sz w:val="24"/>
                <w:szCs w:val="24"/>
                <w:lang w:val="uk-UA"/>
              </w:rPr>
              <w:t>підпункті</w:t>
            </w:r>
            <w:r w:rsidR="00934B98">
              <w:rPr>
                <w:rFonts w:ascii="Times New Roman" w:hAnsi="Times New Roman"/>
                <w:sz w:val="24"/>
                <w:szCs w:val="24"/>
                <w:lang w:val="uk-UA"/>
              </w:rPr>
              <w:t xml:space="preserve"> </w:t>
            </w:r>
            <w:r w:rsidRPr="00D73EBF">
              <w:rPr>
                <w:rFonts w:ascii="Times New Roman" w:hAnsi="Times New Roman"/>
                <w:sz w:val="24"/>
                <w:szCs w:val="24"/>
              </w:rPr>
              <w:t>1 або</w:t>
            </w:r>
            <w:r w:rsidR="00934B98">
              <w:rPr>
                <w:rFonts w:ascii="Times New Roman" w:hAnsi="Times New Roman"/>
                <w:sz w:val="24"/>
                <w:szCs w:val="24"/>
                <w:lang w:val="uk-UA"/>
              </w:rPr>
              <w:t xml:space="preserve"> </w:t>
            </w:r>
            <w:r w:rsidRPr="00D73EBF">
              <w:rPr>
                <w:rFonts w:ascii="Times New Roman" w:hAnsi="Times New Roman"/>
                <w:sz w:val="24"/>
                <w:szCs w:val="24"/>
              </w:rPr>
              <w:t>неналежного</w:t>
            </w:r>
            <w:r w:rsidR="00934B98">
              <w:rPr>
                <w:rFonts w:ascii="Times New Roman" w:hAnsi="Times New Roman"/>
                <w:sz w:val="24"/>
                <w:szCs w:val="24"/>
                <w:lang w:val="uk-UA"/>
              </w:rPr>
              <w:t xml:space="preserve"> </w:t>
            </w:r>
            <w:r w:rsidRPr="00D73EBF">
              <w:rPr>
                <w:rFonts w:ascii="Times New Roman" w:hAnsi="Times New Roman"/>
                <w:sz w:val="24"/>
                <w:szCs w:val="24"/>
              </w:rPr>
              <w:t>їх</w:t>
            </w:r>
            <w:r w:rsidR="00934B98">
              <w:rPr>
                <w:rFonts w:ascii="Times New Roman" w:hAnsi="Times New Roman"/>
                <w:sz w:val="24"/>
                <w:szCs w:val="24"/>
                <w:lang w:val="uk-UA"/>
              </w:rPr>
              <w:t xml:space="preserve"> </w:t>
            </w:r>
            <w:r w:rsidRPr="00D73EBF">
              <w:rPr>
                <w:rFonts w:ascii="Times New Roman" w:hAnsi="Times New Roman"/>
                <w:sz w:val="24"/>
                <w:szCs w:val="24"/>
              </w:rPr>
              <w:t>оформлення оплата поставленого товару не проводиться.</w:t>
            </w:r>
          </w:p>
          <w:p w:rsidR="006650B1" w:rsidRPr="00D73EBF" w:rsidRDefault="006650B1" w:rsidP="00ED0D67">
            <w:pPr>
              <w:pStyle w:val="af1"/>
              <w:ind w:right="-284"/>
              <w:jc w:val="both"/>
            </w:pPr>
            <w:r w:rsidRPr="00D73EBF">
              <w:t>4.3. У випадку</w:t>
            </w:r>
            <w:r w:rsidR="00934B98">
              <w:t xml:space="preserve"> </w:t>
            </w:r>
            <w:r w:rsidRPr="00D73EBF">
              <w:t>затримки бюджетного фінансування</w:t>
            </w:r>
            <w:r w:rsidR="00B97E25">
              <w:t xml:space="preserve"> </w:t>
            </w:r>
            <w:r w:rsidRPr="00D73EBF">
              <w:t>Замовника розрахунок за поставлений товар здійснюється</w:t>
            </w:r>
            <w:r w:rsidR="00B97E25">
              <w:t xml:space="preserve"> </w:t>
            </w:r>
            <w:r w:rsidRPr="00D73EBF">
              <w:t>протягом 10 банківських</w:t>
            </w:r>
            <w:r w:rsidR="00B97E25">
              <w:t xml:space="preserve"> </w:t>
            </w:r>
            <w:r w:rsidRPr="00D73EBF">
              <w:t>днів з дати</w:t>
            </w:r>
            <w:r w:rsidR="00B97E25">
              <w:t xml:space="preserve"> </w:t>
            </w:r>
            <w:r w:rsidRPr="00D73EBF">
              <w:t>отримання</w:t>
            </w:r>
            <w:r w:rsidR="00B97E25">
              <w:t xml:space="preserve"> </w:t>
            </w:r>
            <w:r w:rsidRPr="00D73EBF">
              <w:t>Замовником бюджетного призначення на фінансування</w:t>
            </w:r>
            <w:r w:rsidR="00B97E25">
              <w:t xml:space="preserve"> </w:t>
            </w:r>
            <w:r w:rsidRPr="00D73EBF">
              <w:t>закупівлі на свій</w:t>
            </w:r>
            <w:r w:rsidR="00B97E25">
              <w:t xml:space="preserve"> </w:t>
            </w:r>
            <w:r w:rsidRPr="00D73EBF">
              <w:t>реєстраційний</w:t>
            </w:r>
            <w:r w:rsidR="00B97E25">
              <w:t xml:space="preserve"> </w:t>
            </w:r>
            <w:r w:rsidRPr="00D73EBF">
              <w:t>рахунок. За порушення строку оплати згідно умов Договору у зв’язку із затримкою фінансування  Споживачу пеня не нараховується.</w:t>
            </w:r>
          </w:p>
          <w:p w:rsidR="006650B1" w:rsidRPr="00D73EBF" w:rsidRDefault="006650B1" w:rsidP="00ED0D67">
            <w:pPr>
              <w:pStyle w:val="af1"/>
              <w:ind w:right="-284"/>
              <w:jc w:val="both"/>
            </w:pPr>
          </w:p>
          <w:p w:rsidR="006650B1" w:rsidRPr="00D73EBF" w:rsidRDefault="006650B1" w:rsidP="00ED0D67">
            <w:pPr>
              <w:widowControl w:val="0"/>
              <w:autoSpaceDE w:val="0"/>
              <w:jc w:val="both"/>
              <w:rPr>
                <w:rFonts w:ascii="Times New Roman" w:hAnsi="Times New Roman"/>
                <w:sz w:val="24"/>
                <w:szCs w:val="24"/>
                <w:lang w:val="uk-UA"/>
              </w:rPr>
            </w:pPr>
            <w:r w:rsidRPr="00D73EBF">
              <w:rPr>
                <w:rFonts w:ascii="Times New Roman" w:hAnsi="Times New Roman"/>
                <w:sz w:val="24"/>
                <w:szCs w:val="24"/>
              </w:rPr>
              <w:t>4.4. Датою платежу є дата зарахування</w:t>
            </w:r>
            <w:r w:rsidR="00B97E25">
              <w:rPr>
                <w:rFonts w:ascii="Times New Roman" w:hAnsi="Times New Roman"/>
                <w:sz w:val="24"/>
                <w:szCs w:val="24"/>
                <w:lang w:val="uk-UA"/>
              </w:rPr>
              <w:t xml:space="preserve"> </w:t>
            </w:r>
            <w:r w:rsidRPr="00D73EBF">
              <w:rPr>
                <w:rFonts w:ascii="Times New Roman" w:hAnsi="Times New Roman"/>
                <w:sz w:val="24"/>
                <w:szCs w:val="24"/>
              </w:rPr>
              <w:t>грошових</w:t>
            </w:r>
            <w:r w:rsidR="00B97E25">
              <w:rPr>
                <w:rFonts w:ascii="Times New Roman" w:hAnsi="Times New Roman"/>
                <w:sz w:val="24"/>
                <w:szCs w:val="24"/>
                <w:lang w:val="uk-UA"/>
              </w:rPr>
              <w:t xml:space="preserve"> </w:t>
            </w:r>
            <w:r w:rsidRPr="00D73EBF">
              <w:rPr>
                <w:rFonts w:ascii="Times New Roman" w:hAnsi="Times New Roman"/>
                <w:sz w:val="24"/>
                <w:szCs w:val="24"/>
              </w:rPr>
              <w:t>коштів на розрахунковий</w:t>
            </w:r>
            <w:r w:rsidR="00B97E25">
              <w:rPr>
                <w:rFonts w:ascii="Times New Roman" w:hAnsi="Times New Roman"/>
                <w:sz w:val="24"/>
                <w:szCs w:val="24"/>
                <w:lang w:val="uk-UA"/>
              </w:rPr>
              <w:t xml:space="preserve"> </w:t>
            </w:r>
            <w:r w:rsidRPr="00D73EBF">
              <w:rPr>
                <w:rFonts w:ascii="Times New Roman" w:hAnsi="Times New Roman"/>
                <w:sz w:val="24"/>
                <w:szCs w:val="24"/>
              </w:rPr>
              <w:t>рахунок</w:t>
            </w:r>
            <w:r w:rsidR="00B97E25">
              <w:rPr>
                <w:rFonts w:ascii="Times New Roman" w:hAnsi="Times New Roman"/>
                <w:sz w:val="24"/>
                <w:szCs w:val="24"/>
                <w:lang w:val="uk-UA"/>
              </w:rPr>
              <w:t xml:space="preserve"> </w:t>
            </w:r>
            <w:r w:rsidRPr="00D73EBF">
              <w:rPr>
                <w:rFonts w:ascii="Times New Roman" w:hAnsi="Times New Roman"/>
                <w:sz w:val="24"/>
                <w:szCs w:val="24"/>
              </w:rPr>
              <w:t>Постачальника.</w:t>
            </w:r>
          </w:p>
          <w:p w:rsidR="006650B1" w:rsidRPr="00D73EBF" w:rsidRDefault="006650B1" w:rsidP="00ED0D67">
            <w:pPr>
              <w:pStyle w:val="af1"/>
              <w:ind w:right="-284"/>
            </w:pPr>
            <w:r w:rsidRPr="00D73EBF">
              <w:t xml:space="preserve">4.5.  На дату підписання даного Договору бюджетні зобов'язання Замовника по оплаті  становлять: </w:t>
            </w:r>
            <w:r w:rsidRPr="005E275E">
              <w:t>_______________________________________________________</w:t>
            </w:r>
            <w:r w:rsidR="00AE740C">
              <w:t>____________</w:t>
            </w:r>
            <w:r w:rsidRPr="005E275E">
              <w:t xml:space="preserve"> .</w:t>
            </w:r>
          </w:p>
          <w:p w:rsidR="006650B1" w:rsidRPr="00D73EBF" w:rsidRDefault="006650B1" w:rsidP="00ED0D67">
            <w:pPr>
              <w:pStyle w:val="af1"/>
              <w:ind w:right="-284"/>
              <w:jc w:val="both"/>
            </w:pPr>
          </w:p>
          <w:p w:rsidR="006650B1" w:rsidRDefault="006650B1" w:rsidP="00ED0D67">
            <w:pPr>
              <w:pStyle w:val="af1"/>
              <w:ind w:right="-284"/>
              <w:jc w:val="both"/>
            </w:pPr>
            <w:r w:rsidRPr="00D73EBF">
              <w:lastRenderedPageBreak/>
              <w:t xml:space="preserve">4.6. Звірка розрахунків та/або фактичного обсягу переданого Товару здійснюється Сторонами протягом десяти днів, з моменту отримання однією із Сторін письмового звернення від іншої Сторони. </w:t>
            </w:r>
          </w:p>
          <w:p w:rsidR="0095725A" w:rsidRPr="009E1CC6" w:rsidRDefault="0095725A" w:rsidP="00ED0D67">
            <w:pPr>
              <w:pStyle w:val="af1"/>
              <w:ind w:right="-284"/>
              <w:jc w:val="both"/>
              <w:rPr>
                <w:lang w:val="ru-RU"/>
              </w:rPr>
            </w:pPr>
          </w:p>
          <w:p w:rsidR="009E1CC6" w:rsidRPr="009E1CC6" w:rsidRDefault="009E1CC6" w:rsidP="00ED0D67">
            <w:pPr>
              <w:jc w:val="both"/>
              <w:rPr>
                <w:rFonts w:ascii="Times New Roman" w:hAnsi="Times New Roman"/>
                <w:color w:val="000000"/>
                <w:sz w:val="24"/>
                <w:szCs w:val="24"/>
                <w:shd w:val="clear" w:color="auto" w:fill="FFFFFF"/>
                <w:lang w:val="uk-UA" w:eastAsia="ru-RU"/>
              </w:rPr>
            </w:pPr>
            <w:r w:rsidRPr="009E1CC6">
              <w:rPr>
                <w:rFonts w:ascii="Times New Roman" w:eastAsia="Tahoma" w:hAnsi="Times New Roman"/>
                <w:color w:val="000000"/>
                <w:sz w:val="24"/>
                <w:szCs w:val="24"/>
                <w:lang w:eastAsia="hi-IN" w:bidi="hi-IN"/>
              </w:rPr>
              <w:t>4</w:t>
            </w:r>
            <w:r w:rsidRPr="009E1CC6">
              <w:rPr>
                <w:rFonts w:ascii="Times New Roman" w:eastAsia="Tahoma" w:hAnsi="Times New Roman"/>
                <w:color w:val="000000"/>
                <w:sz w:val="24"/>
                <w:szCs w:val="24"/>
                <w:lang w:val="uk-UA" w:eastAsia="hi-IN" w:bidi="hi-IN"/>
              </w:rPr>
              <w:t>.</w:t>
            </w:r>
            <w:r w:rsidRPr="009E1CC6">
              <w:rPr>
                <w:rFonts w:ascii="Times New Roman" w:eastAsia="Tahoma" w:hAnsi="Times New Roman"/>
                <w:color w:val="000000"/>
                <w:sz w:val="24"/>
                <w:szCs w:val="24"/>
                <w:lang w:eastAsia="hi-IN" w:bidi="hi-IN"/>
              </w:rPr>
              <w:t>7</w:t>
            </w:r>
            <w:r w:rsidRPr="009E1CC6">
              <w:rPr>
                <w:rFonts w:ascii="Times New Roman" w:eastAsia="Tahoma" w:hAnsi="Times New Roman"/>
                <w:color w:val="000000"/>
                <w:sz w:val="24"/>
                <w:szCs w:val="24"/>
                <w:lang w:val="uk-UA" w:eastAsia="hi-IN" w:bidi="hi-IN"/>
              </w:rPr>
              <w:t xml:space="preserve">. </w:t>
            </w:r>
            <w:r>
              <w:rPr>
                <w:rFonts w:ascii="Times New Roman" w:hAnsi="Times New Roman"/>
                <w:bCs/>
                <w:color w:val="000000"/>
                <w:sz w:val="24"/>
                <w:szCs w:val="24"/>
                <w:lang w:val="uk-UA"/>
              </w:rPr>
              <w:t>Замовник</w:t>
            </w:r>
            <w:r w:rsidRPr="009E1CC6">
              <w:rPr>
                <w:rFonts w:ascii="Times New Roman" w:hAnsi="Times New Roman"/>
                <w:color w:val="000000"/>
                <w:sz w:val="24"/>
                <w:szCs w:val="24"/>
                <w:lang w:val="uk-UA"/>
              </w:rPr>
              <w:t xml:space="preserve">, керуючись вимогами постанов Кабінету Міністрів України від 04.12.2019 №1070 «Деякі питання здійснення розпорядниками (одержувачами) бюджетних коштів попередньої оплати товарів, робіт і послуг, що закуповуються за бюджетні кошти» (зі змінами), </w:t>
            </w:r>
            <w:r w:rsidRPr="009E1CC6">
              <w:rPr>
                <w:rFonts w:ascii="Times New Roman" w:hAnsi="Times New Roman"/>
                <w:color w:val="000000"/>
                <w:sz w:val="24"/>
                <w:szCs w:val="24"/>
                <w:shd w:val="clear" w:color="auto" w:fill="FFFFFF"/>
                <w:lang w:val="uk-UA" w:eastAsia="ru-RU"/>
              </w:rPr>
              <w:t xml:space="preserve">та підпунктом 1 пункту 2 наказу МВС України </w:t>
            </w:r>
            <w:r w:rsidRPr="00A82C10">
              <w:rPr>
                <w:rFonts w:ascii="Times New Roman" w:hAnsi="Times New Roman"/>
                <w:color w:val="000000"/>
                <w:sz w:val="24"/>
                <w:szCs w:val="24"/>
                <w:shd w:val="clear" w:color="auto" w:fill="FFFFFF"/>
                <w:lang w:val="uk-UA" w:eastAsia="ru-RU"/>
              </w:rPr>
              <w:t xml:space="preserve">                         </w:t>
            </w:r>
            <w:r w:rsidRPr="009E1CC6">
              <w:rPr>
                <w:rFonts w:ascii="Times New Roman" w:hAnsi="Times New Roman"/>
                <w:color w:val="000000"/>
                <w:sz w:val="24"/>
                <w:szCs w:val="24"/>
                <w:shd w:val="clear" w:color="auto" w:fill="FFFFFF"/>
                <w:lang w:val="uk-UA" w:eastAsia="ru-RU"/>
              </w:rPr>
              <w:t xml:space="preserve">від 21 липня 2022 року №451 «Про здійснення розпорядниками (одержувачами) бюджетних коштів попередньої оплати товарів, робіт і послуг, що закуповуються за бюджетні кошти» (зі змінами) здійснює попередню оплату Постачальнику у розмірі </w:t>
            </w:r>
            <w:r w:rsidR="00A82C10" w:rsidRPr="00A82C10">
              <w:rPr>
                <w:rFonts w:ascii="Times New Roman" w:hAnsi="Times New Roman"/>
                <w:color w:val="000000"/>
                <w:sz w:val="24"/>
                <w:szCs w:val="24"/>
                <w:shd w:val="clear" w:color="auto" w:fill="FFFFFF"/>
                <w:lang w:val="uk-UA" w:eastAsia="ru-RU"/>
              </w:rPr>
              <w:t xml:space="preserve">не більше </w:t>
            </w:r>
            <w:r w:rsidR="00A82C10">
              <w:rPr>
                <w:rFonts w:ascii="Times New Roman" w:hAnsi="Times New Roman"/>
                <w:color w:val="000000"/>
                <w:sz w:val="24"/>
                <w:szCs w:val="24"/>
                <w:shd w:val="clear" w:color="auto" w:fill="FFFFFF"/>
                <w:lang w:val="uk-UA" w:eastAsia="ru-RU"/>
              </w:rPr>
              <w:t>49% від суми заключного договор</w:t>
            </w:r>
            <w:r w:rsidRPr="009E1CC6">
              <w:rPr>
                <w:rFonts w:ascii="Times New Roman" w:hAnsi="Times New Roman"/>
                <w:color w:val="000000"/>
                <w:sz w:val="24"/>
                <w:szCs w:val="24"/>
                <w:shd w:val="clear" w:color="auto" w:fill="FFFFFF"/>
                <w:lang w:val="uk-UA" w:eastAsia="ru-RU"/>
              </w:rPr>
              <w:t xml:space="preserve">, </w:t>
            </w:r>
            <w:r w:rsidRPr="009E1CC6">
              <w:rPr>
                <w:rFonts w:ascii="Times New Roman" w:hAnsi="Times New Roman"/>
                <w:color w:val="000000"/>
                <w:sz w:val="24"/>
                <w:szCs w:val="24"/>
                <w:lang w:val="uk-UA"/>
              </w:rPr>
              <w:t xml:space="preserve">на строк до </w:t>
            </w:r>
            <w:r w:rsidRPr="00A82C10">
              <w:rPr>
                <w:rFonts w:ascii="Times New Roman" w:hAnsi="Times New Roman"/>
                <w:color w:val="000000"/>
                <w:sz w:val="24"/>
                <w:szCs w:val="24"/>
                <w:lang w:val="uk-UA"/>
              </w:rPr>
              <w:t>одного</w:t>
            </w:r>
            <w:r w:rsidRPr="009E1CC6">
              <w:rPr>
                <w:rFonts w:ascii="Times New Roman" w:hAnsi="Times New Roman"/>
                <w:color w:val="000000"/>
                <w:sz w:val="24"/>
                <w:szCs w:val="24"/>
                <w:lang w:val="uk-UA"/>
              </w:rPr>
              <w:t xml:space="preserve"> місяц</w:t>
            </w:r>
            <w:r>
              <w:rPr>
                <w:rFonts w:ascii="Times New Roman" w:hAnsi="Times New Roman"/>
                <w:color w:val="000000"/>
                <w:sz w:val="24"/>
                <w:szCs w:val="24"/>
                <w:lang w:val="uk-UA"/>
              </w:rPr>
              <w:t>я</w:t>
            </w:r>
            <w:r w:rsidRPr="009E1CC6">
              <w:rPr>
                <w:rFonts w:ascii="Times New Roman" w:hAnsi="Times New Roman"/>
                <w:color w:val="000000"/>
                <w:sz w:val="24"/>
                <w:szCs w:val="24"/>
                <w:shd w:val="clear" w:color="auto" w:fill="FFFFFF"/>
                <w:lang w:val="uk-UA" w:eastAsia="ru-RU"/>
              </w:rPr>
              <w:t xml:space="preserve">, але у межах терміну дії </w:t>
            </w:r>
            <w:r>
              <w:rPr>
                <w:rFonts w:ascii="Times New Roman" w:hAnsi="Times New Roman"/>
                <w:color w:val="000000"/>
                <w:sz w:val="24"/>
                <w:szCs w:val="24"/>
                <w:shd w:val="clear" w:color="auto" w:fill="FFFFFF"/>
                <w:lang w:val="uk-UA" w:eastAsia="ru-RU"/>
              </w:rPr>
              <w:t>договору.</w:t>
            </w:r>
          </w:p>
          <w:p w:rsidR="009E1CC6" w:rsidRPr="009E1CC6" w:rsidRDefault="009E1CC6" w:rsidP="00ED0D67">
            <w:pPr>
              <w:ind w:firstLine="567"/>
              <w:jc w:val="both"/>
              <w:rPr>
                <w:rFonts w:ascii="Times New Roman" w:hAnsi="Times New Roman"/>
                <w:sz w:val="24"/>
                <w:szCs w:val="24"/>
                <w:lang w:val="uk-UA"/>
              </w:rPr>
            </w:pPr>
            <w:r w:rsidRPr="009E1CC6">
              <w:rPr>
                <w:rFonts w:ascii="Times New Roman" w:hAnsi="Times New Roman"/>
                <w:color w:val="000000"/>
                <w:sz w:val="24"/>
                <w:szCs w:val="24"/>
                <w:shd w:val="clear" w:color="auto" w:fill="FFFFFF"/>
                <w:lang w:val="uk-UA" w:eastAsia="ru-RU"/>
              </w:rPr>
              <w:t xml:space="preserve">Попередня оплата здійснюється шляхом спрямування </w:t>
            </w:r>
            <w:r>
              <w:rPr>
                <w:rFonts w:ascii="Times New Roman" w:hAnsi="Times New Roman"/>
                <w:color w:val="000000"/>
                <w:sz w:val="24"/>
                <w:szCs w:val="24"/>
                <w:shd w:val="clear" w:color="auto" w:fill="FFFFFF"/>
                <w:lang w:val="uk-UA" w:eastAsia="ru-RU"/>
              </w:rPr>
              <w:t>Замовником</w:t>
            </w:r>
            <w:r w:rsidRPr="009E1CC6">
              <w:rPr>
                <w:rFonts w:ascii="Times New Roman" w:hAnsi="Times New Roman"/>
                <w:color w:val="000000"/>
                <w:sz w:val="24"/>
                <w:szCs w:val="24"/>
                <w:shd w:val="clear" w:color="auto" w:fill="FFFFFF"/>
                <w:lang w:val="uk-UA" w:eastAsia="ru-RU"/>
              </w:rPr>
              <w:t xml:space="preserve"> коштів Постачальнику на розрахунковий рахунок відкритий на його ім’я у  державних банках України, на підставі рахунку, з подальшим використанням зазначених коштів Постачальником виключно з такого рахунку на цілі визначені цим договором. Оплата авансу проводиться протягом 7 банківських днів з дати підписання договору. </w:t>
            </w:r>
            <w:r w:rsidRPr="009E1CC6">
              <w:rPr>
                <w:rFonts w:ascii="Times New Roman" w:hAnsi="Times New Roman"/>
                <w:color w:val="000000"/>
                <w:sz w:val="24"/>
                <w:szCs w:val="24"/>
                <w:lang w:val="uk-UA"/>
              </w:rPr>
              <w:t xml:space="preserve">Постачальник повертає покупцю невикористану суму попередньої оплати протягом </w:t>
            </w:r>
            <w:r w:rsidR="008D0DBE">
              <w:rPr>
                <w:rFonts w:ascii="Times New Roman" w:hAnsi="Times New Roman"/>
                <w:color w:val="000000"/>
                <w:sz w:val="24"/>
                <w:szCs w:val="24"/>
                <w:lang w:val="uk-UA"/>
              </w:rPr>
              <w:t xml:space="preserve">            </w:t>
            </w:r>
            <w:r w:rsidRPr="009E1CC6">
              <w:rPr>
                <w:rFonts w:ascii="Times New Roman" w:hAnsi="Times New Roman"/>
                <w:color w:val="000000"/>
                <w:sz w:val="24"/>
                <w:szCs w:val="24"/>
                <w:lang w:val="uk-UA"/>
              </w:rPr>
              <w:t>3 (трьох) банківських днів.</w:t>
            </w:r>
            <w:r w:rsidR="0095725A">
              <w:rPr>
                <w:rFonts w:ascii="Times New Roman" w:hAnsi="Times New Roman"/>
                <w:color w:val="000000"/>
                <w:sz w:val="24"/>
                <w:szCs w:val="24"/>
                <w:lang w:val="uk-UA"/>
              </w:rPr>
              <w:t xml:space="preserve"> </w:t>
            </w:r>
            <w:r w:rsidRPr="009E1CC6">
              <w:rPr>
                <w:rFonts w:ascii="Times New Roman" w:hAnsi="Times New Roman"/>
                <w:sz w:val="24"/>
                <w:szCs w:val="24"/>
                <w:shd w:val="clear" w:color="auto" w:fill="FFFFFF"/>
                <w:lang w:val="uk-UA"/>
              </w:rPr>
              <w:t xml:space="preserve">У разі якщо </w:t>
            </w:r>
            <w:r w:rsidRPr="009E1CC6">
              <w:rPr>
                <w:rFonts w:ascii="Times New Roman" w:hAnsi="Times New Roman"/>
                <w:color w:val="000000"/>
                <w:sz w:val="24"/>
                <w:szCs w:val="24"/>
                <w:shd w:val="clear" w:color="auto" w:fill="FFFFFF"/>
                <w:lang w:val="uk-UA"/>
              </w:rPr>
              <w:t>Постачальник</w:t>
            </w:r>
            <w:r w:rsidRPr="009E1CC6">
              <w:rPr>
                <w:rFonts w:ascii="Times New Roman" w:hAnsi="Times New Roman"/>
                <w:sz w:val="24"/>
                <w:szCs w:val="24"/>
                <w:shd w:val="clear" w:color="auto" w:fill="FFFFFF"/>
                <w:lang w:val="uk-UA"/>
              </w:rPr>
              <w:t xml:space="preserve"> до кінця терміну поставки Товару, передбаченого цим Договором, не здійснить поставку Товару, він повертає Покупцю розмір попередньої оплати у повному обсязі </w:t>
            </w:r>
            <w:r w:rsidRPr="009E1CC6">
              <w:rPr>
                <w:rFonts w:ascii="Times New Roman" w:hAnsi="Times New Roman"/>
                <w:color w:val="000000"/>
                <w:sz w:val="24"/>
                <w:szCs w:val="24"/>
                <w:shd w:val="clear" w:color="auto" w:fill="FFFFFF"/>
                <w:lang w:val="uk-UA"/>
              </w:rPr>
              <w:t xml:space="preserve">протягом </w:t>
            </w:r>
            <w:r w:rsidRPr="009E1CC6">
              <w:rPr>
                <w:rFonts w:ascii="Times New Roman" w:hAnsi="Times New Roman"/>
                <w:sz w:val="24"/>
                <w:szCs w:val="24"/>
                <w:shd w:val="clear" w:color="auto" w:fill="FFFFFF"/>
                <w:lang w:val="uk-UA"/>
              </w:rPr>
              <w:t>3 (трьох) банківських днів.</w:t>
            </w:r>
          </w:p>
          <w:p w:rsidR="009E1CC6" w:rsidRPr="008D0DBE" w:rsidRDefault="009E1CC6" w:rsidP="00ED0D67">
            <w:pPr>
              <w:pStyle w:val="Standard"/>
              <w:jc w:val="both"/>
              <w:rPr>
                <w:rFonts w:ascii="Times New Roman" w:eastAsia="Times New Roman" w:hAnsi="Times New Roman" w:cs="Times New Roman"/>
                <w:bCs/>
                <w:color w:val="auto"/>
                <w:lang w:val="ru-RU" w:eastAsia="ar-SA" w:bidi="ar-SA"/>
              </w:rPr>
            </w:pPr>
            <w:r w:rsidRPr="008D0DBE">
              <w:rPr>
                <w:rFonts w:ascii="Times New Roman" w:eastAsia="Times New Roman" w:hAnsi="Times New Roman" w:cs="Times New Roman"/>
                <w:bCs/>
                <w:lang w:val="ru-RU" w:eastAsia="ar-SA" w:bidi="ar-SA"/>
              </w:rPr>
              <w:t xml:space="preserve">4.8. </w:t>
            </w:r>
            <w:r w:rsidR="008D0DBE" w:rsidRPr="008D0DBE">
              <w:rPr>
                <w:rFonts w:ascii="Times New Roman" w:eastAsia="Times New Roman" w:hAnsi="Times New Roman" w:cs="Times New Roman"/>
                <w:bCs/>
                <w:lang w:val="ru-RU" w:eastAsia="ar-SA" w:bidi="ar-SA"/>
              </w:rPr>
              <w:t>Замовник</w:t>
            </w:r>
            <w:r w:rsidRPr="008D0DBE">
              <w:rPr>
                <w:rFonts w:ascii="Times New Roman" w:eastAsia="Times New Roman" w:hAnsi="Times New Roman" w:cs="Times New Roman"/>
                <w:bCs/>
                <w:lang w:val="ru-RU" w:eastAsia="ar-SA" w:bidi="ar-SA"/>
              </w:rPr>
              <w:t xml:space="preserve"> здійснює остаточний розрахунок 51% суми договору,  </w:t>
            </w:r>
            <w:r w:rsidRPr="008D0DBE">
              <w:rPr>
                <w:rFonts w:ascii="Times New Roman" w:eastAsia="Times New Roman" w:hAnsi="Times New Roman" w:cs="Times New Roman"/>
                <w:bCs/>
                <w:color w:val="auto"/>
                <w:lang w:val="ru-RU" w:eastAsia="ar-SA" w:bidi="ar-SA"/>
              </w:rPr>
              <w:t xml:space="preserve">Постачальнику протягом </w:t>
            </w:r>
            <w:r w:rsidRPr="008D0DBE">
              <w:rPr>
                <w:rFonts w:ascii="Times New Roman" w:hAnsi="Times New Roman" w:cs="Times New Roman"/>
                <w:color w:val="auto"/>
                <w:shd w:val="clear" w:color="auto" w:fill="FFFFFF"/>
                <w:lang w:val="ru-RU" w:eastAsia="ru-RU"/>
              </w:rPr>
              <w:t xml:space="preserve">7 банківських </w:t>
            </w:r>
            <w:r w:rsidRPr="008D0DBE">
              <w:rPr>
                <w:rFonts w:ascii="Times New Roman" w:eastAsia="Times New Roman" w:hAnsi="Times New Roman" w:cs="Times New Roman"/>
                <w:bCs/>
                <w:color w:val="auto"/>
                <w:lang w:val="ru-RU" w:eastAsia="ar-SA" w:bidi="ar-SA"/>
              </w:rPr>
              <w:t>днів з моменту отримання Товару згідно накладної та/або акту приймання-передачі на поточний рахунок Постачальника. Датою платежу є дата зарахування грошових коштів на розрахунковий рахунок Постачальника.</w:t>
            </w:r>
          </w:p>
          <w:p w:rsidR="0095725A" w:rsidRPr="0095725A" w:rsidRDefault="0095725A" w:rsidP="00ED0D67">
            <w:pPr>
              <w:ind w:firstLine="567"/>
              <w:jc w:val="both"/>
              <w:rPr>
                <w:rFonts w:ascii="Times New Roman" w:hAnsi="Times New Roman"/>
                <w:sz w:val="24"/>
                <w:szCs w:val="24"/>
                <w:lang w:val="uk-UA"/>
              </w:rPr>
            </w:pPr>
            <w:r w:rsidRPr="0095725A">
              <w:rPr>
                <w:rFonts w:ascii="Times New Roman" w:hAnsi="Times New Roman"/>
                <w:sz w:val="24"/>
                <w:szCs w:val="24"/>
                <w:lang w:val="uk-UA"/>
              </w:rPr>
              <w:t xml:space="preserve">У випадку прийняття Сторонами рішення про розірвання цього Договору, Постачальник зобов’язаний повернути Покупцю отриману попередню оплату протягом </w:t>
            </w:r>
            <w:r w:rsidRPr="0095725A">
              <w:rPr>
                <w:rFonts w:ascii="Times New Roman" w:hAnsi="Times New Roman"/>
                <w:sz w:val="24"/>
                <w:szCs w:val="24"/>
                <w:shd w:val="clear" w:color="auto" w:fill="FFFFFF"/>
                <w:lang w:val="uk-UA"/>
              </w:rPr>
              <w:t>3 (трьох)</w:t>
            </w:r>
            <w:r w:rsidRPr="0095725A">
              <w:rPr>
                <w:rFonts w:ascii="Times New Roman" w:hAnsi="Times New Roman"/>
                <w:sz w:val="24"/>
                <w:szCs w:val="24"/>
                <w:lang w:val="uk-UA"/>
              </w:rPr>
              <w:t xml:space="preserve"> банківських днів з моменту підписання Сторонами Угоди про розірвання договору.</w:t>
            </w:r>
          </w:p>
          <w:p w:rsidR="006650B1" w:rsidRPr="008D0DBE" w:rsidRDefault="006650B1" w:rsidP="00ED0D67">
            <w:pPr>
              <w:pStyle w:val="af1"/>
              <w:ind w:right="-284"/>
              <w:jc w:val="both"/>
            </w:pPr>
            <w:r w:rsidRPr="008D0DBE">
              <w:t>4.</w:t>
            </w:r>
            <w:r w:rsidR="009E1CC6" w:rsidRPr="008D0DBE">
              <w:t>9</w:t>
            </w:r>
            <w:r w:rsidRPr="008D0DBE">
              <w:t>. В подальшому бюджетні зобов'язання за Договором можуть бути змінені, шляхом укладення додаткових угод, загальна сума яких не може перевищувати загальну суму даного Договору, зазначену в пункті 3 підпункті 3 цього Договору.</w:t>
            </w:r>
          </w:p>
          <w:p w:rsidR="006650B1" w:rsidRPr="008D0DBE" w:rsidRDefault="006650B1" w:rsidP="00ED0D67">
            <w:pPr>
              <w:widowControl w:val="0"/>
              <w:autoSpaceDE w:val="0"/>
              <w:jc w:val="center"/>
              <w:rPr>
                <w:rFonts w:ascii="Times New Roman" w:hAnsi="Times New Roman"/>
                <w:sz w:val="24"/>
                <w:szCs w:val="24"/>
              </w:rPr>
            </w:pPr>
            <w:r w:rsidRPr="008D0DBE">
              <w:rPr>
                <w:rFonts w:ascii="Times New Roman" w:hAnsi="Times New Roman"/>
                <w:b/>
                <w:sz w:val="24"/>
                <w:szCs w:val="24"/>
              </w:rPr>
              <w:t>V. Поставка товарів</w:t>
            </w:r>
          </w:p>
          <w:p w:rsidR="006650B1" w:rsidRPr="00DE5508" w:rsidRDefault="006650B1" w:rsidP="00ED0D67">
            <w:pPr>
              <w:widowControl w:val="0"/>
              <w:autoSpaceDE w:val="0"/>
              <w:jc w:val="both"/>
              <w:rPr>
                <w:rFonts w:ascii="Times New Roman" w:hAnsi="Times New Roman"/>
                <w:sz w:val="24"/>
                <w:szCs w:val="24"/>
              </w:rPr>
            </w:pPr>
            <w:r w:rsidRPr="008D0DBE">
              <w:rPr>
                <w:rFonts w:ascii="Times New Roman" w:hAnsi="Times New Roman"/>
                <w:sz w:val="24"/>
                <w:szCs w:val="24"/>
              </w:rPr>
              <w:t xml:space="preserve">5.1. Строк поставки товару </w:t>
            </w:r>
            <w:r w:rsidR="00F50610" w:rsidRPr="008D0DBE">
              <w:rPr>
                <w:rFonts w:ascii="Times New Roman" w:hAnsi="Times New Roman"/>
                <w:sz w:val="24"/>
                <w:szCs w:val="24"/>
                <w:lang w:val="uk-UA"/>
              </w:rPr>
              <w:t>до 25.12.2022 року</w:t>
            </w:r>
            <w:r w:rsidRPr="008D0DBE">
              <w:rPr>
                <w:rFonts w:ascii="Times New Roman" w:hAnsi="Times New Roman"/>
                <w:sz w:val="24"/>
                <w:szCs w:val="24"/>
              </w:rPr>
              <w:t>.</w:t>
            </w:r>
            <w:r w:rsidRPr="00DE5508">
              <w:rPr>
                <w:rFonts w:ascii="Times New Roman" w:hAnsi="Times New Roman"/>
                <w:sz w:val="24"/>
                <w:szCs w:val="24"/>
              </w:rPr>
              <w:t xml:space="preserve"> </w:t>
            </w:r>
          </w:p>
          <w:p w:rsidR="006650B1" w:rsidRPr="00062CFC" w:rsidRDefault="006650B1" w:rsidP="00ED0D67">
            <w:pPr>
              <w:widowControl w:val="0"/>
              <w:autoSpaceDE w:val="0"/>
              <w:jc w:val="both"/>
              <w:rPr>
                <w:rFonts w:ascii="Times New Roman" w:hAnsi="Times New Roman"/>
                <w:sz w:val="24"/>
                <w:szCs w:val="24"/>
                <w:lang w:val="uk-UA"/>
              </w:rPr>
            </w:pPr>
            <w:r w:rsidRPr="00DE5508">
              <w:rPr>
                <w:rFonts w:ascii="Times New Roman" w:hAnsi="Times New Roman"/>
                <w:sz w:val="24"/>
                <w:szCs w:val="24"/>
              </w:rPr>
              <w:t>5.2. Поставка (передача) Товару здійснюється</w:t>
            </w:r>
            <w:r w:rsidR="00062CFC">
              <w:rPr>
                <w:rFonts w:ascii="Times New Roman" w:hAnsi="Times New Roman"/>
                <w:sz w:val="24"/>
                <w:szCs w:val="24"/>
                <w:lang w:val="uk-UA"/>
              </w:rPr>
              <w:t xml:space="preserve"> </w:t>
            </w:r>
            <w:r w:rsidRPr="00DE5508">
              <w:rPr>
                <w:rFonts w:ascii="Times New Roman" w:hAnsi="Times New Roman"/>
                <w:sz w:val="24"/>
                <w:szCs w:val="24"/>
              </w:rPr>
              <w:t>Постачальником за цим</w:t>
            </w:r>
            <w:r w:rsidR="00062CFC">
              <w:rPr>
                <w:rFonts w:ascii="Times New Roman" w:hAnsi="Times New Roman"/>
                <w:sz w:val="24"/>
                <w:szCs w:val="24"/>
                <w:lang w:val="uk-UA"/>
              </w:rPr>
              <w:t xml:space="preserve"> </w:t>
            </w:r>
            <w:r w:rsidRPr="00DE5508">
              <w:rPr>
                <w:rFonts w:ascii="Times New Roman" w:hAnsi="Times New Roman"/>
                <w:sz w:val="24"/>
                <w:szCs w:val="24"/>
                <w:lang w:val="uk-UA"/>
              </w:rPr>
              <w:t>Д</w:t>
            </w:r>
            <w:r w:rsidRPr="00DE5508">
              <w:rPr>
                <w:rFonts w:ascii="Times New Roman" w:hAnsi="Times New Roman"/>
                <w:sz w:val="24"/>
                <w:szCs w:val="24"/>
              </w:rPr>
              <w:t>оговором</w:t>
            </w:r>
            <w:r w:rsidR="00B97E25">
              <w:rPr>
                <w:rFonts w:ascii="Times New Roman" w:hAnsi="Times New Roman"/>
                <w:sz w:val="24"/>
                <w:szCs w:val="24"/>
                <w:lang w:val="uk-UA"/>
              </w:rPr>
              <w:t xml:space="preserve"> за </w:t>
            </w:r>
            <w:r w:rsidRPr="00DE5508">
              <w:rPr>
                <w:rFonts w:ascii="Times New Roman" w:hAnsi="Times New Roman"/>
                <w:sz w:val="24"/>
                <w:szCs w:val="24"/>
              </w:rPr>
              <w:t xml:space="preserve"> </w:t>
            </w:r>
            <w:r w:rsidR="00062CFC">
              <w:rPr>
                <w:rFonts w:ascii="Times New Roman" w:hAnsi="Times New Roman"/>
                <w:sz w:val="24"/>
                <w:szCs w:val="24"/>
                <w:lang w:val="uk-UA"/>
              </w:rPr>
              <w:t>адресою: 26500,</w:t>
            </w:r>
            <w:r w:rsidRPr="00DE5508">
              <w:rPr>
                <w:rFonts w:ascii="Times New Roman" w:hAnsi="Times New Roman"/>
                <w:sz w:val="24"/>
                <w:szCs w:val="24"/>
                <w:lang w:val="uk-UA"/>
              </w:rPr>
              <w:t xml:space="preserve"> </w:t>
            </w:r>
            <w:r w:rsidR="00B97E25">
              <w:rPr>
                <w:rFonts w:ascii="Times New Roman" w:hAnsi="Times New Roman"/>
                <w:sz w:val="24"/>
                <w:szCs w:val="24"/>
                <w:lang w:val="uk-UA"/>
              </w:rPr>
              <w:t>вул.Соборна, 3а,</w:t>
            </w:r>
            <w:r w:rsidR="00062CFC">
              <w:rPr>
                <w:rFonts w:ascii="Times New Roman" w:hAnsi="Times New Roman"/>
                <w:sz w:val="24"/>
                <w:szCs w:val="24"/>
              </w:rPr>
              <w:t xml:space="preserve"> </w:t>
            </w:r>
            <w:r w:rsidR="00062CFC">
              <w:rPr>
                <w:rFonts w:ascii="Times New Roman" w:hAnsi="Times New Roman"/>
                <w:sz w:val="24"/>
                <w:szCs w:val="24"/>
                <w:lang w:val="uk-UA"/>
              </w:rPr>
              <w:t>смт Голованівськ</w:t>
            </w:r>
            <w:r w:rsidR="00B97E25">
              <w:rPr>
                <w:rFonts w:ascii="Times New Roman" w:hAnsi="Times New Roman"/>
                <w:sz w:val="24"/>
                <w:szCs w:val="24"/>
                <w:lang w:val="uk-UA"/>
              </w:rPr>
              <w:t xml:space="preserve"> Голованівський район Кіровоградська область.</w:t>
            </w:r>
          </w:p>
          <w:p w:rsidR="006650B1" w:rsidRPr="00DE5508" w:rsidRDefault="006650B1" w:rsidP="00ED0D67">
            <w:pPr>
              <w:widowControl w:val="0"/>
              <w:autoSpaceDE w:val="0"/>
              <w:jc w:val="both"/>
              <w:rPr>
                <w:rFonts w:ascii="Times New Roman" w:hAnsi="Times New Roman"/>
                <w:sz w:val="24"/>
                <w:szCs w:val="24"/>
                <w:lang w:val="uk-UA"/>
              </w:rPr>
            </w:pPr>
            <w:r w:rsidRPr="00DE5508">
              <w:rPr>
                <w:rFonts w:ascii="Times New Roman" w:hAnsi="Times New Roman"/>
                <w:sz w:val="24"/>
                <w:szCs w:val="24"/>
              </w:rPr>
              <w:t>5.3. Право власності на Товар переходить відПостачальника до Замовника в момент отримання Товару від</w:t>
            </w:r>
            <w:r w:rsidR="00B97E25">
              <w:rPr>
                <w:rFonts w:ascii="Times New Roman" w:hAnsi="Times New Roman"/>
                <w:sz w:val="24"/>
                <w:szCs w:val="24"/>
                <w:lang w:val="uk-UA"/>
              </w:rPr>
              <w:t xml:space="preserve"> </w:t>
            </w:r>
            <w:r w:rsidRPr="00DE5508">
              <w:rPr>
                <w:rFonts w:ascii="Times New Roman" w:hAnsi="Times New Roman"/>
                <w:sz w:val="24"/>
                <w:szCs w:val="24"/>
              </w:rPr>
              <w:t>Постачальника та підписання сторонами</w:t>
            </w:r>
            <w:r w:rsidR="00B97E25">
              <w:rPr>
                <w:rFonts w:ascii="Times New Roman" w:hAnsi="Times New Roman"/>
                <w:sz w:val="24"/>
                <w:szCs w:val="24"/>
                <w:lang w:val="uk-UA"/>
              </w:rPr>
              <w:t xml:space="preserve"> </w:t>
            </w:r>
            <w:r w:rsidRPr="00DE5508">
              <w:rPr>
                <w:rFonts w:ascii="Times New Roman" w:hAnsi="Times New Roman"/>
                <w:sz w:val="24"/>
                <w:szCs w:val="24"/>
              </w:rPr>
              <w:t>видаткової</w:t>
            </w:r>
            <w:r w:rsidR="00B97E25">
              <w:rPr>
                <w:rFonts w:ascii="Times New Roman" w:hAnsi="Times New Roman"/>
                <w:sz w:val="24"/>
                <w:szCs w:val="24"/>
                <w:lang w:val="uk-UA"/>
              </w:rPr>
              <w:t xml:space="preserve"> </w:t>
            </w:r>
            <w:r w:rsidRPr="00DE5508">
              <w:rPr>
                <w:rFonts w:ascii="Times New Roman" w:hAnsi="Times New Roman"/>
                <w:sz w:val="24"/>
                <w:szCs w:val="24"/>
              </w:rPr>
              <w:t>накладної на товар.</w:t>
            </w:r>
          </w:p>
          <w:p w:rsidR="006650B1" w:rsidRPr="00504224" w:rsidRDefault="006650B1" w:rsidP="00ED0D67">
            <w:pPr>
              <w:widowControl w:val="0"/>
              <w:autoSpaceDE w:val="0"/>
              <w:jc w:val="both"/>
              <w:rPr>
                <w:rFonts w:ascii="Times New Roman" w:hAnsi="Times New Roman"/>
                <w:sz w:val="24"/>
                <w:szCs w:val="24"/>
                <w:lang w:val="uk-UA"/>
              </w:rPr>
            </w:pPr>
            <w:r w:rsidRPr="00504224">
              <w:rPr>
                <w:rFonts w:ascii="Times New Roman" w:hAnsi="Times New Roman"/>
                <w:sz w:val="24"/>
                <w:szCs w:val="24"/>
                <w:lang w:val="uk-UA"/>
              </w:rPr>
              <w:t xml:space="preserve">5.4. Виконавець зобов’язаний разом з Товаром, що поставляється, надати </w:t>
            </w:r>
            <w:r>
              <w:rPr>
                <w:rFonts w:ascii="Times New Roman" w:hAnsi="Times New Roman"/>
                <w:sz w:val="24"/>
                <w:szCs w:val="24"/>
                <w:lang w:val="uk-UA"/>
              </w:rPr>
              <w:t>(</w:t>
            </w:r>
            <w:r w:rsidRPr="00504224">
              <w:rPr>
                <w:rFonts w:ascii="Times New Roman" w:hAnsi="Times New Roman"/>
                <w:sz w:val="24"/>
                <w:szCs w:val="24"/>
                <w:lang w:val="uk-UA"/>
              </w:rPr>
              <w:t>сертифікат якості,</w:t>
            </w:r>
            <w:r>
              <w:rPr>
                <w:rFonts w:ascii="Times New Roman" w:hAnsi="Times New Roman"/>
                <w:sz w:val="24"/>
                <w:szCs w:val="24"/>
                <w:lang w:val="uk-UA"/>
              </w:rPr>
              <w:t xml:space="preserve"> декларацією відповідності, п</w:t>
            </w:r>
            <w:r w:rsidRPr="00E87DC7">
              <w:rPr>
                <w:rFonts w:ascii="Times New Roman" w:hAnsi="Times New Roman"/>
                <w:sz w:val="24"/>
                <w:szCs w:val="24"/>
                <w:lang w:val="uk-UA"/>
              </w:rPr>
              <w:t>аспорт якості</w:t>
            </w:r>
            <w:r>
              <w:rPr>
                <w:rFonts w:ascii="Times New Roman" w:hAnsi="Times New Roman"/>
                <w:sz w:val="24"/>
                <w:szCs w:val="24"/>
                <w:lang w:val="uk-UA"/>
              </w:rPr>
              <w:t xml:space="preserve"> тощо</w:t>
            </w:r>
            <w:r w:rsidRPr="00E87DC7">
              <w:rPr>
                <w:rFonts w:ascii="Times New Roman" w:hAnsi="Times New Roman"/>
                <w:sz w:val="24"/>
                <w:szCs w:val="24"/>
                <w:lang w:val="uk-UA"/>
              </w:rPr>
              <w:t>), які є дійсними на момент відпуску Товару.</w:t>
            </w:r>
          </w:p>
          <w:p w:rsidR="006650B1" w:rsidRPr="00F50610" w:rsidRDefault="006650B1" w:rsidP="00ED0D67">
            <w:pPr>
              <w:widowControl w:val="0"/>
              <w:autoSpaceDE w:val="0"/>
              <w:jc w:val="both"/>
              <w:rPr>
                <w:rFonts w:ascii="Times New Roman" w:hAnsi="Times New Roman"/>
                <w:sz w:val="24"/>
                <w:szCs w:val="24"/>
                <w:lang w:val="uk-UA"/>
              </w:rPr>
            </w:pPr>
            <w:r w:rsidRPr="00F50610">
              <w:rPr>
                <w:rFonts w:ascii="Times New Roman" w:hAnsi="Times New Roman"/>
                <w:sz w:val="24"/>
                <w:szCs w:val="24"/>
                <w:lang w:val="uk-UA"/>
              </w:rPr>
              <w:t>5.5. Приймання Товару по кількості та якості</w:t>
            </w:r>
            <w:r w:rsidR="00B97E25">
              <w:rPr>
                <w:rFonts w:ascii="Times New Roman" w:hAnsi="Times New Roman"/>
                <w:sz w:val="24"/>
                <w:szCs w:val="24"/>
                <w:lang w:val="uk-UA"/>
              </w:rPr>
              <w:t xml:space="preserve"> </w:t>
            </w:r>
            <w:r w:rsidRPr="00F50610">
              <w:rPr>
                <w:rFonts w:ascii="Times New Roman" w:hAnsi="Times New Roman"/>
                <w:sz w:val="24"/>
                <w:szCs w:val="24"/>
                <w:lang w:val="uk-UA"/>
              </w:rPr>
              <w:t>здійснюється у відповідності до вимог</w:t>
            </w:r>
            <w:r w:rsidR="00B97E25">
              <w:rPr>
                <w:rFonts w:ascii="Times New Roman" w:hAnsi="Times New Roman"/>
                <w:sz w:val="24"/>
                <w:szCs w:val="24"/>
                <w:lang w:val="uk-UA"/>
              </w:rPr>
              <w:t xml:space="preserve"> </w:t>
            </w:r>
            <w:r w:rsidRPr="00F50610">
              <w:rPr>
                <w:rFonts w:ascii="Times New Roman" w:hAnsi="Times New Roman"/>
                <w:sz w:val="24"/>
                <w:szCs w:val="24"/>
                <w:lang w:val="uk-UA"/>
              </w:rPr>
              <w:t>діючого</w:t>
            </w:r>
            <w:r w:rsidR="00B97E25">
              <w:rPr>
                <w:rFonts w:ascii="Times New Roman" w:hAnsi="Times New Roman"/>
                <w:sz w:val="24"/>
                <w:szCs w:val="24"/>
                <w:lang w:val="uk-UA"/>
              </w:rPr>
              <w:t xml:space="preserve"> </w:t>
            </w:r>
            <w:r w:rsidRPr="00F50610">
              <w:rPr>
                <w:rFonts w:ascii="Times New Roman" w:hAnsi="Times New Roman"/>
                <w:sz w:val="24"/>
                <w:szCs w:val="24"/>
                <w:lang w:val="uk-UA"/>
              </w:rPr>
              <w:t>законодавства, а також у відповідності до товаросупровідних</w:t>
            </w:r>
            <w:r w:rsidR="00B97E25">
              <w:rPr>
                <w:rFonts w:ascii="Times New Roman" w:hAnsi="Times New Roman"/>
                <w:sz w:val="24"/>
                <w:szCs w:val="24"/>
                <w:lang w:val="uk-UA"/>
              </w:rPr>
              <w:t xml:space="preserve"> </w:t>
            </w:r>
            <w:r w:rsidRPr="00F50610">
              <w:rPr>
                <w:rFonts w:ascii="Times New Roman" w:hAnsi="Times New Roman"/>
                <w:sz w:val="24"/>
                <w:szCs w:val="24"/>
                <w:lang w:val="uk-UA"/>
              </w:rPr>
              <w:t xml:space="preserve">документів по кількості Товару. </w:t>
            </w:r>
          </w:p>
          <w:p w:rsidR="006650B1" w:rsidRPr="00DE5508" w:rsidRDefault="006650B1" w:rsidP="00ED0D67">
            <w:pPr>
              <w:widowControl w:val="0"/>
              <w:autoSpaceDE w:val="0"/>
              <w:ind w:firstLine="708"/>
              <w:jc w:val="both"/>
              <w:rPr>
                <w:rFonts w:ascii="Times New Roman" w:hAnsi="Times New Roman"/>
                <w:sz w:val="24"/>
                <w:szCs w:val="24"/>
              </w:rPr>
            </w:pPr>
            <w:r w:rsidRPr="00F50610">
              <w:rPr>
                <w:rFonts w:ascii="Times New Roman" w:hAnsi="Times New Roman"/>
                <w:sz w:val="24"/>
                <w:szCs w:val="24"/>
                <w:lang w:val="uk-UA"/>
              </w:rPr>
              <w:t>Приймання-передача Товару оформлюєтьсявидатковою накладною, яка підписується</w:t>
            </w:r>
            <w:r w:rsidR="00B97E25">
              <w:rPr>
                <w:rFonts w:ascii="Times New Roman" w:hAnsi="Times New Roman"/>
                <w:sz w:val="24"/>
                <w:szCs w:val="24"/>
                <w:lang w:val="uk-UA"/>
              </w:rPr>
              <w:t xml:space="preserve"> </w:t>
            </w:r>
            <w:r w:rsidRPr="00F50610">
              <w:rPr>
                <w:rFonts w:ascii="Times New Roman" w:hAnsi="Times New Roman"/>
                <w:sz w:val="24"/>
                <w:szCs w:val="24"/>
                <w:lang w:val="uk-UA"/>
              </w:rPr>
              <w:t>матеріально-відповідальними особами кожноїі</w:t>
            </w:r>
            <w:r w:rsidR="00B97E25">
              <w:rPr>
                <w:rFonts w:ascii="Times New Roman" w:hAnsi="Times New Roman"/>
                <w:sz w:val="24"/>
                <w:szCs w:val="24"/>
                <w:lang w:val="uk-UA"/>
              </w:rPr>
              <w:t xml:space="preserve"> </w:t>
            </w:r>
            <w:r w:rsidRPr="00F50610">
              <w:rPr>
                <w:rFonts w:ascii="Times New Roman" w:hAnsi="Times New Roman"/>
                <w:sz w:val="24"/>
                <w:szCs w:val="24"/>
                <w:lang w:val="uk-UA"/>
              </w:rPr>
              <w:t>з</w:t>
            </w:r>
            <w:r w:rsidR="00B97E25">
              <w:rPr>
                <w:rFonts w:ascii="Times New Roman" w:hAnsi="Times New Roman"/>
                <w:sz w:val="24"/>
                <w:szCs w:val="24"/>
                <w:lang w:val="uk-UA"/>
              </w:rPr>
              <w:t xml:space="preserve"> </w:t>
            </w:r>
            <w:r w:rsidRPr="00F50610">
              <w:rPr>
                <w:rFonts w:ascii="Times New Roman" w:hAnsi="Times New Roman"/>
                <w:sz w:val="24"/>
                <w:szCs w:val="24"/>
                <w:lang w:val="uk-UA"/>
              </w:rPr>
              <w:t xml:space="preserve">сторін. </w:t>
            </w:r>
            <w:r w:rsidRPr="00DE5508">
              <w:rPr>
                <w:rFonts w:ascii="Times New Roman" w:hAnsi="Times New Roman"/>
                <w:sz w:val="24"/>
                <w:szCs w:val="24"/>
              </w:rPr>
              <w:t>В накладній</w:t>
            </w:r>
            <w:r w:rsidR="00B97E25">
              <w:rPr>
                <w:rFonts w:ascii="Times New Roman" w:hAnsi="Times New Roman"/>
                <w:sz w:val="24"/>
                <w:szCs w:val="24"/>
                <w:lang w:val="uk-UA"/>
              </w:rPr>
              <w:t xml:space="preserve"> </w:t>
            </w:r>
            <w:r w:rsidRPr="00DE5508">
              <w:rPr>
                <w:rFonts w:ascii="Times New Roman" w:hAnsi="Times New Roman"/>
                <w:sz w:val="24"/>
                <w:szCs w:val="24"/>
              </w:rPr>
              <w:t>обов'язково</w:t>
            </w:r>
            <w:r w:rsidR="00B97E25">
              <w:rPr>
                <w:rFonts w:ascii="Times New Roman" w:hAnsi="Times New Roman"/>
                <w:sz w:val="24"/>
                <w:szCs w:val="24"/>
                <w:lang w:val="uk-UA"/>
              </w:rPr>
              <w:t xml:space="preserve"> </w:t>
            </w:r>
            <w:r w:rsidRPr="00DE5508">
              <w:rPr>
                <w:rFonts w:ascii="Times New Roman" w:hAnsi="Times New Roman"/>
                <w:sz w:val="24"/>
                <w:szCs w:val="24"/>
              </w:rPr>
              <w:t>зазначається: торговельна</w:t>
            </w:r>
            <w:r w:rsidR="00B97E25">
              <w:rPr>
                <w:rFonts w:ascii="Times New Roman" w:hAnsi="Times New Roman"/>
                <w:sz w:val="24"/>
                <w:szCs w:val="24"/>
                <w:lang w:val="uk-UA"/>
              </w:rPr>
              <w:t xml:space="preserve"> </w:t>
            </w:r>
            <w:r w:rsidRPr="00DE5508">
              <w:rPr>
                <w:rFonts w:ascii="Times New Roman" w:hAnsi="Times New Roman"/>
                <w:sz w:val="24"/>
                <w:szCs w:val="24"/>
              </w:rPr>
              <w:t>назва, кількість, назва</w:t>
            </w:r>
            <w:r w:rsidR="00B97E25">
              <w:rPr>
                <w:rFonts w:ascii="Times New Roman" w:hAnsi="Times New Roman"/>
                <w:sz w:val="24"/>
                <w:szCs w:val="24"/>
                <w:lang w:val="uk-UA"/>
              </w:rPr>
              <w:t xml:space="preserve"> </w:t>
            </w:r>
            <w:r w:rsidRPr="00DE5508">
              <w:rPr>
                <w:rFonts w:ascii="Times New Roman" w:hAnsi="Times New Roman"/>
                <w:sz w:val="24"/>
                <w:szCs w:val="24"/>
              </w:rPr>
              <w:t>виробника, ціна за одиницю Товару та загальнавартість поставки.</w:t>
            </w:r>
          </w:p>
          <w:p w:rsidR="006650B1" w:rsidRPr="00DE5508" w:rsidRDefault="006650B1" w:rsidP="00ED0D67">
            <w:pPr>
              <w:widowControl w:val="0"/>
              <w:autoSpaceDE w:val="0"/>
              <w:jc w:val="both"/>
              <w:rPr>
                <w:rFonts w:ascii="Times New Roman" w:hAnsi="Times New Roman"/>
                <w:sz w:val="24"/>
                <w:szCs w:val="24"/>
              </w:rPr>
            </w:pPr>
            <w:r w:rsidRPr="00DE5508">
              <w:rPr>
                <w:rFonts w:ascii="Times New Roman" w:hAnsi="Times New Roman"/>
                <w:sz w:val="24"/>
                <w:szCs w:val="24"/>
              </w:rPr>
              <w:t>5.7. У разі</w:t>
            </w:r>
            <w:r w:rsidR="002E3BFC">
              <w:rPr>
                <w:rFonts w:ascii="Times New Roman" w:hAnsi="Times New Roman"/>
                <w:sz w:val="24"/>
                <w:szCs w:val="24"/>
                <w:lang w:val="uk-UA"/>
              </w:rPr>
              <w:t xml:space="preserve"> </w:t>
            </w:r>
            <w:r w:rsidRPr="00DE5508">
              <w:rPr>
                <w:rFonts w:ascii="Times New Roman" w:hAnsi="Times New Roman"/>
                <w:sz w:val="24"/>
                <w:szCs w:val="24"/>
              </w:rPr>
              <w:t>виявлення</w:t>
            </w:r>
            <w:r w:rsidR="002E3BFC">
              <w:rPr>
                <w:rFonts w:ascii="Times New Roman" w:hAnsi="Times New Roman"/>
                <w:sz w:val="24"/>
                <w:szCs w:val="24"/>
                <w:lang w:val="uk-UA"/>
              </w:rPr>
              <w:t xml:space="preserve"> </w:t>
            </w:r>
            <w:r w:rsidRPr="00DE5508">
              <w:rPr>
                <w:rFonts w:ascii="Times New Roman" w:hAnsi="Times New Roman"/>
                <w:sz w:val="24"/>
                <w:szCs w:val="24"/>
              </w:rPr>
              <w:t>недостачі Товару складається акт за підписами</w:t>
            </w:r>
            <w:r w:rsidR="002E3BFC">
              <w:rPr>
                <w:rFonts w:ascii="Times New Roman" w:hAnsi="Times New Roman"/>
                <w:sz w:val="24"/>
                <w:szCs w:val="24"/>
                <w:lang w:val="uk-UA"/>
              </w:rPr>
              <w:t xml:space="preserve"> </w:t>
            </w:r>
            <w:r w:rsidRPr="00DE5508">
              <w:rPr>
                <w:rFonts w:ascii="Times New Roman" w:hAnsi="Times New Roman"/>
                <w:sz w:val="24"/>
                <w:szCs w:val="24"/>
              </w:rPr>
              <w:t>уповноважених</w:t>
            </w:r>
            <w:r w:rsidR="002E3BFC">
              <w:rPr>
                <w:rFonts w:ascii="Times New Roman" w:hAnsi="Times New Roman"/>
                <w:sz w:val="24"/>
                <w:szCs w:val="24"/>
                <w:lang w:val="uk-UA"/>
              </w:rPr>
              <w:t xml:space="preserve"> </w:t>
            </w:r>
            <w:r w:rsidRPr="00DE5508">
              <w:rPr>
                <w:rFonts w:ascii="Times New Roman" w:hAnsi="Times New Roman"/>
                <w:sz w:val="24"/>
                <w:szCs w:val="24"/>
              </w:rPr>
              <w:t xml:space="preserve">осіб, </w:t>
            </w:r>
            <w:r w:rsidRPr="00DE5508">
              <w:rPr>
                <w:rFonts w:ascii="Times New Roman" w:hAnsi="Times New Roman"/>
                <w:sz w:val="24"/>
                <w:szCs w:val="24"/>
              </w:rPr>
              <w:lastRenderedPageBreak/>
              <w:t>якіздійснювали</w:t>
            </w:r>
            <w:r w:rsidR="002E3BFC">
              <w:rPr>
                <w:rFonts w:ascii="Times New Roman" w:hAnsi="Times New Roman"/>
                <w:sz w:val="24"/>
                <w:szCs w:val="24"/>
                <w:lang w:val="uk-UA"/>
              </w:rPr>
              <w:t xml:space="preserve"> </w:t>
            </w:r>
            <w:r w:rsidRPr="00DE5508">
              <w:rPr>
                <w:rFonts w:ascii="Times New Roman" w:hAnsi="Times New Roman"/>
                <w:sz w:val="24"/>
                <w:szCs w:val="24"/>
              </w:rPr>
              <w:t>приймання-передачу товару.</w:t>
            </w:r>
          </w:p>
          <w:p w:rsidR="006650B1" w:rsidRPr="00DE5508" w:rsidRDefault="006650B1" w:rsidP="00ED0D67">
            <w:pPr>
              <w:widowControl w:val="0"/>
              <w:autoSpaceDE w:val="0"/>
              <w:ind w:firstLine="708"/>
              <w:jc w:val="both"/>
              <w:rPr>
                <w:rFonts w:ascii="Times New Roman" w:hAnsi="Times New Roman"/>
                <w:sz w:val="24"/>
                <w:szCs w:val="24"/>
              </w:rPr>
            </w:pPr>
            <w:r w:rsidRPr="00DE5508">
              <w:rPr>
                <w:rFonts w:ascii="Times New Roman" w:hAnsi="Times New Roman"/>
                <w:sz w:val="24"/>
                <w:szCs w:val="24"/>
              </w:rPr>
              <w:t>У</w:t>
            </w:r>
            <w:r w:rsidR="002E3BFC">
              <w:rPr>
                <w:rFonts w:ascii="Times New Roman" w:hAnsi="Times New Roman"/>
                <w:sz w:val="24"/>
                <w:szCs w:val="24"/>
                <w:lang w:val="uk-UA"/>
              </w:rPr>
              <w:t xml:space="preserve"> </w:t>
            </w:r>
            <w:r w:rsidRPr="00DE5508">
              <w:rPr>
                <w:rFonts w:ascii="Times New Roman" w:hAnsi="Times New Roman"/>
                <w:sz w:val="24"/>
                <w:szCs w:val="24"/>
              </w:rPr>
              <w:t>разі</w:t>
            </w:r>
            <w:r w:rsidR="002E3BFC">
              <w:rPr>
                <w:rFonts w:ascii="Times New Roman" w:hAnsi="Times New Roman"/>
                <w:sz w:val="24"/>
                <w:szCs w:val="24"/>
                <w:lang w:val="uk-UA"/>
              </w:rPr>
              <w:t xml:space="preserve"> </w:t>
            </w:r>
            <w:r w:rsidRPr="00DE5508">
              <w:rPr>
                <w:rFonts w:ascii="Times New Roman" w:hAnsi="Times New Roman"/>
                <w:sz w:val="24"/>
                <w:szCs w:val="24"/>
              </w:rPr>
              <w:t>виявлення</w:t>
            </w:r>
            <w:r w:rsidR="002E3BFC">
              <w:rPr>
                <w:rFonts w:ascii="Times New Roman" w:hAnsi="Times New Roman"/>
                <w:sz w:val="24"/>
                <w:szCs w:val="24"/>
                <w:lang w:val="uk-UA"/>
              </w:rPr>
              <w:t xml:space="preserve"> </w:t>
            </w:r>
            <w:r w:rsidRPr="00DE5508">
              <w:rPr>
                <w:rFonts w:ascii="Times New Roman" w:hAnsi="Times New Roman"/>
                <w:sz w:val="24"/>
                <w:szCs w:val="24"/>
              </w:rPr>
              <w:t>некомплектності Товару, поставки Товару, що не відповідає за торговельною</w:t>
            </w:r>
            <w:r w:rsidR="002E3BFC">
              <w:rPr>
                <w:rFonts w:ascii="Times New Roman" w:hAnsi="Times New Roman"/>
                <w:sz w:val="24"/>
                <w:szCs w:val="24"/>
                <w:lang w:val="uk-UA"/>
              </w:rPr>
              <w:t xml:space="preserve"> </w:t>
            </w:r>
            <w:r w:rsidRPr="00DE5508">
              <w:rPr>
                <w:rFonts w:ascii="Times New Roman" w:hAnsi="Times New Roman"/>
                <w:sz w:val="24"/>
                <w:szCs w:val="24"/>
              </w:rPr>
              <w:t>назвою</w:t>
            </w:r>
            <w:r w:rsidR="002E3BFC">
              <w:rPr>
                <w:rFonts w:ascii="Times New Roman" w:hAnsi="Times New Roman"/>
                <w:sz w:val="24"/>
                <w:szCs w:val="24"/>
                <w:lang w:val="uk-UA"/>
              </w:rPr>
              <w:t xml:space="preserve"> </w:t>
            </w:r>
            <w:r w:rsidRPr="00DE5508">
              <w:rPr>
                <w:rFonts w:ascii="Times New Roman" w:hAnsi="Times New Roman"/>
                <w:sz w:val="24"/>
                <w:szCs w:val="24"/>
              </w:rPr>
              <w:t>цього Договору або</w:t>
            </w:r>
            <w:r w:rsidR="002E3BFC">
              <w:rPr>
                <w:rFonts w:ascii="Times New Roman" w:hAnsi="Times New Roman"/>
                <w:sz w:val="24"/>
                <w:szCs w:val="24"/>
                <w:lang w:val="uk-UA"/>
              </w:rPr>
              <w:t xml:space="preserve"> </w:t>
            </w:r>
            <w:r w:rsidRPr="00DE5508">
              <w:rPr>
                <w:rFonts w:ascii="Times New Roman" w:hAnsi="Times New Roman"/>
                <w:sz w:val="24"/>
                <w:szCs w:val="24"/>
              </w:rPr>
              <w:t>товар</w:t>
            </w:r>
            <w:r w:rsidR="002E3BFC">
              <w:rPr>
                <w:rFonts w:ascii="Times New Roman" w:hAnsi="Times New Roman"/>
                <w:sz w:val="24"/>
                <w:szCs w:val="24"/>
                <w:lang w:val="uk-UA"/>
              </w:rPr>
              <w:t>о с</w:t>
            </w:r>
            <w:r w:rsidRPr="00DE5508">
              <w:rPr>
                <w:rFonts w:ascii="Times New Roman" w:hAnsi="Times New Roman"/>
                <w:sz w:val="24"/>
                <w:szCs w:val="24"/>
              </w:rPr>
              <w:t>упровідним документам складається акт за підписами</w:t>
            </w:r>
            <w:r w:rsidR="002E3BFC">
              <w:rPr>
                <w:rFonts w:ascii="Times New Roman" w:hAnsi="Times New Roman"/>
                <w:sz w:val="24"/>
                <w:szCs w:val="24"/>
                <w:lang w:val="uk-UA"/>
              </w:rPr>
              <w:t xml:space="preserve"> </w:t>
            </w:r>
            <w:r w:rsidRPr="00DE5508">
              <w:rPr>
                <w:rFonts w:ascii="Times New Roman" w:hAnsi="Times New Roman"/>
                <w:sz w:val="24"/>
                <w:szCs w:val="24"/>
              </w:rPr>
              <w:t>уповноважених</w:t>
            </w:r>
            <w:r w:rsidR="002E3BFC">
              <w:rPr>
                <w:rFonts w:ascii="Times New Roman" w:hAnsi="Times New Roman"/>
                <w:sz w:val="24"/>
                <w:szCs w:val="24"/>
                <w:lang w:val="uk-UA"/>
              </w:rPr>
              <w:t xml:space="preserve"> </w:t>
            </w:r>
            <w:r w:rsidRPr="00DE5508">
              <w:rPr>
                <w:rFonts w:ascii="Times New Roman" w:hAnsi="Times New Roman"/>
                <w:sz w:val="24"/>
                <w:szCs w:val="24"/>
              </w:rPr>
              <w:t>осіб, які</w:t>
            </w:r>
            <w:r w:rsidR="002E3BFC">
              <w:rPr>
                <w:rFonts w:ascii="Times New Roman" w:hAnsi="Times New Roman"/>
                <w:sz w:val="24"/>
                <w:szCs w:val="24"/>
                <w:lang w:val="uk-UA"/>
              </w:rPr>
              <w:t xml:space="preserve"> </w:t>
            </w:r>
            <w:r w:rsidRPr="00DE5508">
              <w:rPr>
                <w:rFonts w:ascii="Times New Roman" w:hAnsi="Times New Roman"/>
                <w:sz w:val="24"/>
                <w:szCs w:val="24"/>
              </w:rPr>
              <w:t>здійснювали</w:t>
            </w:r>
            <w:r w:rsidR="002E3BFC">
              <w:rPr>
                <w:rFonts w:ascii="Times New Roman" w:hAnsi="Times New Roman"/>
                <w:sz w:val="24"/>
                <w:szCs w:val="24"/>
                <w:lang w:val="uk-UA"/>
              </w:rPr>
              <w:t xml:space="preserve"> </w:t>
            </w:r>
            <w:r w:rsidRPr="00DE5508">
              <w:rPr>
                <w:rFonts w:ascii="Times New Roman" w:hAnsi="Times New Roman"/>
                <w:sz w:val="24"/>
                <w:szCs w:val="24"/>
              </w:rPr>
              <w:t>приймання-передачу Товару, який є підставою для повернення Товару Постачальнику.</w:t>
            </w:r>
          </w:p>
          <w:p w:rsidR="006650B1" w:rsidRPr="00DE5508" w:rsidRDefault="006650B1" w:rsidP="00ED0D67">
            <w:pPr>
              <w:widowControl w:val="0"/>
              <w:autoSpaceDE w:val="0"/>
              <w:ind w:firstLine="708"/>
              <w:jc w:val="both"/>
              <w:rPr>
                <w:rFonts w:ascii="Times New Roman" w:hAnsi="Times New Roman"/>
                <w:sz w:val="24"/>
                <w:szCs w:val="24"/>
              </w:rPr>
            </w:pPr>
            <w:r w:rsidRPr="00DE5508">
              <w:rPr>
                <w:rFonts w:ascii="Times New Roman" w:hAnsi="Times New Roman"/>
                <w:sz w:val="24"/>
                <w:szCs w:val="24"/>
              </w:rPr>
              <w:t>Про виявлені</w:t>
            </w:r>
            <w:r w:rsidR="002E3BFC">
              <w:rPr>
                <w:rFonts w:ascii="Times New Roman" w:hAnsi="Times New Roman"/>
                <w:sz w:val="24"/>
                <w:szCs w:val="24"/>
                <w:lang w:val="uk-UA"/>
              </w:rPr>
              <w:t xml:space="preserve"> </w:t>
            </w:r>
            <w:r w:rsidRPr="00DE5508">
              <w:rPr>
                <w:rFonts w:ascii="Times New Roman" w:hAnsi="Times New Roman"/>
                <w:sz w:val="24"/>
                <w:szCs w:val="24"/>
              </w:rPr>
              <w:t>порушення</w:t>
            </w:r>
            <w:r w:rsidR="002E3BFC">
              <w:rPr>
                <w:rFonts w:ascii="Times New Roman" w:hAnsi="Times New Roman"/>
                <w:sz w:val="24"/>
                <w:szCs w:val="24"/>
                <w:lang w:val="uk-UA"/>
              </w:rPr>
              <w:t xml:space="preserve"> </w:t>
            </w:r>
            <w:r w:rsidRPr="00DE5508">
              <w:rPr>
                <w:rFonts w:ascii="Times New Roman" w:hAnsi="Times New Roman"/>
                <w:sz w:val="24"/>
                <w:szCs w:val="24"/>
              </w:rPr>
              <w:t>цього договору щодо</w:t>
            </w:r>
            <w:r w:rsidR="002E3BFC">
              <w:rPr>
                <w:rFonts w:ascii="Times New Roman" w:hAnsi="Times New Roman"/>
                <w:sz w:val="24"/>
                <w:szCs w:val="24"/>
                <w:lang w:val="uk-UA"/>
              </w:rPr>
              <w:t xml:space="preserve"> </w:t>
            </w:r>
            <w:r w:rsidRPr="00DE5508">
              <w:rPr>
                <w:rFonts w:ascii="Times New Roman" w:hAnsi="Times New Roman"/>
                <w:sz w:val="24"/>
                <w:szCs w:val="24"/>
              </w:rPr>
              <w:t>кількості та якості Товару Замовник</w:t>
            </w:r>
            <w:r w:rsidR="002E3BFC">
              <w:rPr>
                <w:rFonts w:ascii="Times New Roman" w:hAnsi="Times New Roman"/>
                <w:sz w:val="24"/>
                <w:szCs w:val="24"/>
                <w:lang w:val="uk-UA"/>
              </w:rPr>
              <w:t xml:space="preserve"> </w:t>
            </w:r>
            <w:r w:rsidRPr="00DE5508">
              <w:rPr>
                <w:rFonts w:ascii="Times New Roman" w:hAnsi="Times New Roman"/>
                <w:sz w:val="24"/>
                <w:szCs w:val="24"/>
              </w:rPr>
              <w:t>письмово</w:t>
            </w:r>
            <w:r w:rsidR="002E3BFC">
              <w:rPr>
                <w:rFonts w:ascii="Times New Roman" w:hAnsi="Times New Roman"/>
                <w:sz w:val="24"/>
                <w:szCs w:val="24"/>
                <w:lang w:val="uk-UA"/>
              </w:rPr>
              <w:t xml:space="preserve"> </w:t>
            </w:r>
            <w:r w:rsidRPr="00DE5508">
              <w:rPr>
                <w:rFonts w:ascii="Times New Roman" w:hAnsi="Times New Roman"/>
                <w:sz w:val="24"/>
                <w:szCs w:val="24"/>
              </w:rPr>
              <w:t>повідомляє</w:t>
            </w:r>
            <w:r w:rsidR="002E3BFC">
              <w:rPr>
                <w:rFonts w:ascii="Times New Roman" w:hAnsi="Times New Roman"/>
                <w:sz w:val="24"/>
                <w:szCs w:val="24"/>
                <w:lang w:val="uk-UA"/>
              </w:rPr>
              <w:t xml:space="preserve"> </w:t>
            </w:r>
            <w:r w:rsidRPr="00DE5508">
              <w:rPr>
                <w:rFonts w:ascii="Times New Roman" w:hAnsi="Times New Roman"/>
                <w:sz w:val="24"/>
                <w:szCs w:val="24"/>
              </w:rPr>
              <w:t>Постачальника.</w:t>
            </w:r>
          </w:p>
          <w:p w:rsidR="006650B1" w:rsidRPr="00DE5508" w:rsidRDefault="006650B1" w:rsidP="00ED0D67">
            <w:pPr>
              <w:widowControl w:val="0"/>
              <w:autoSpaceDE w:val="0"/>
              <w:jc w:val="both"/>
              <w:rPr>
                <w:rFonts w:ascii="Times New Roman" w:hAnsi="Times New Roman"/>
                <w:sz w:val="24"/>
                <w:szCs w:val="24"/>
                <w:lang w:val="uk-UA"/>
              </w:rPr>
            </w:pPr>
            <w:r w:rsidRPr="00DE5508">
              <w:rPr>
                <w:rFonts w:ascii="Times New Roman" w:hAnsi="Times New Roman"/>
                <w:sz w:val="24"/>
                <w:szCs w:val="24"/>
              </w:rPr>
              <w:t>5.8. Товар, що не відповідає</w:t>
            </w:r>
            <w:r w:rsidR="002E3BFC">
              <w:rPr>
                <w:rFonts w:ascii="Times New Roman" w:hAnsi="Times New Roman"/>
                <w:sz w:val="24"/>
                <w:szCs w:val="24"/>
                <w:lang w:val="uk-UA"/>
              </w:rPr>
              <w:t xml:space="preserve"> </w:t>
            </w:r>
            <w:r w:rsidRPr="00DE5508">
              <w:rPr>
                <w:rFonts w:ascii="Times New Roman" w:hAnsi="Times New Roman"/>
                <w:sz w:val="24"/>
                <w:szCs w:val="24"/>
              </w:rPr>
              <w:t>вимогам, встановленим у стандартах і технічнихумовах, а також</w:t>
            </w:r>
            <w:r w:rsidR="002E3BFC">
              <w:rPr>
                <w:rFonts w:ascii="Times New Roman" w:hAnsi="Times New Roman"/>
                <w:sz w:val="24"/>
                <w:szCs w:val="24"/>
                <w:lang w:val="uk-UA"/>
              </w:rPr>
              <w:t xml:space="preserve"> </w:t>
            </w:r>
            <w:r w:rsidRPr="00DE5508">
              <w:rPr>
                <w:rFonts w:ascii="Times New Roman" w:hAnsi="Times New Roman"/>
                <w:sz w:val="24"/>
                <w:szCs w:val="24"/>
              </w:rPr>
              <w:t>некомплектний, вважається</w:t>
            </w:r>
            <w:r w:rsidR="002E3BFC">
              <w:rPr>
                <w:rFonts w:ascii="Times New Roman" w:hAnsi="Times New Roman"/>
                <w:sz w:val="24"/>
                <w:szCs w:val="24"/>
                <w:lang w:val="uk-UA"/>
              </w:rPr>
              <w:t xml:space="preserve"> </w:t>
            </w:r>
            <w:r w:rsidRPr="00DE5508">
              <w:rPr>
                <w:rFonts w:ascii="Times New Roman" w:hAnsi="Times New Roman"/>
                <w:sz w:val="24"/>
                <w:szCs w:val="24"/>
              </w:rPr>
              <w:t xml:space="preserve">непоставленим.    </w:t>
            </w:r>
          </w:p>
          <w:p w:rsidR="006650B1" w:rsidRPr="00DE5508" w:rsidRDefault="006650B1" w:rsidP="00ED0D67">
            <w:pPr>
              <w:widowControl w:val="0"/>
              <w:autoSpaceDE w:val="0"/>
              <w:jc w:val="both"/>
              <w:rPr>
                <w:rFonts w:ascii="Times New Roman" w:hAnsi="Times New Roman"/>
                <w:sz w:val="24"/>
                <w:szCs w:val="24"/>
                <w:lang w:val="uk-UA"/>
              </w:rPr>
            </w:pPr>
            <w:r w:rsidRPr="00DE5508">
              <w:rPr>
                <w:rFonts w:ascii="Times New Roman" w:hAnsi="Times New Roman"/>
                <w:sz w:val="24"/>
                <w:szCs w:val="24"/>
                <w:lang w:val="uk-UA"/>
              </w:rPr>
              <w:t>5.9.Постачальник не має права самостійно проводити заміну замовленої кількості Товару, його найменування, однієї марки Товару на іншу.</w:t>
            </w:r>
          </w:p>
          <w:p w:rsidR="006650B1" w:rsidRPr="00DE5508" w:rsidRDefault="006650B1" w:rsidP="00ED0D67">
            <w:pPr>
              <w:widowControl w:val="0"/>
              <w:autoSpaceDE w:val="0"/>
              <w:jc w:val="both"/>
              <w:rPr>
                <w:rFonts w:ascii="Times New Roman" w:hAnsi="Times New Roman"/>
                <w:b/>
                <w:sz w:val="24"/>
                <w:szCs w:val="24"/>
                <w:lang w:val="uk-UA"/>
              </w:rPr>
            </w:pPr>
            <w:r w:rsidRPr="00DE5508">
              <w:rPr>
                <w:rFonts w:ascii="Times New Roman" w:hAnsi="Times New Roman"/>
                <w:sz w:val="24"/>
                <w:szCs w:val="24"/>
                <w:lang w:val="uk-UA"/>
              </w:rPr>
              <w:t>5.10. Постачальник відповідає за одержання всіх необхідних документів, дозволів, ліцензій, сертифікатів та самостійно несе всі витрати на отримання таких документів, дозволів, ліцензій, сертифікатів, інших документів необхідних для відпуску Товару та виконання умов цього Договору протягом строку його дії.</w:t>
            </w:r>
          </w:p>
          <w:p w:rsidR="006650B1" w:rsidRPr="00C00104" w:rsidRDefault="006650B1" w:rsidP="00ED0D67">
            <w:pPr>
              <w:widowControl w:val="0"/>
              <w:autoSpaceDE w:val="0"/>
              <w:jc w:val="center"/>
              <w:rPr>
                <w:rFonts w:ascii="Times New Roman" w:hAnsi="Times New Roman"/>
              </w:rPr>
            </w:pPr>
            <w:r w:rsidRPr="00C00104">
              <w:rPr>
                <w:rFonts w:ascii="Times New Roman" w:hAnsi="Times New Roman"/>
                <w:b/>
              </w:rPr>
              <w:t>VI. Права та обов'язкисторін</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 xml:space="preserve">6.1. </w:t>
            </w:r>
            <w:r w:rsidRPr="005A0DE0">
              <w:rPr>
                <w:rFonts w:ascii="Times New Roman" w:hAnsi="Times New Roman"/>
                <w:b/>
                <w:sz w:val="24"/>
                <w:szCs w:val="24"/>
              </w:rPr>
              <w:t>Замовникзобов'язаний:</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6.1.1. Своєчасно та в повномуобсязіздійснювати оплату за відпущений Товар на умовах та у порядку, визначеномуцим Договором;</w:t>
            </w:r>
          </w:p>
          <w:p w:rsidR="006650B1" w:rsidRPr="005A0DE0" w:rsidRDefault="006650B1" w:rsidP="00ED0D67">
            <w:pPr>
              <w:widowControl w:val="0"/>
              <w:autoSpaceDE w:val="0"/>
              <w:jc w:val="both"/>
              <w:rPr>
                <w:rFonts w:ascii="Times New Roman" w:hAnsi="Times New Roman"/>
                <w:sz w:val="24"/>
                <w:szCs w:val="24"/>
                <w:lang w:val="uk-UA"/>
              </w:rPr>
            </w:pPr>
            <w:r w:rsidRPr="005A0DE0">
              <w:rPr>
                <w:rFonts w:ascii="Times New Roman" w:hAnsi="Times New Roman"/>
                <w:sz w:val="24"/>
                <w:szCs w:val="24"/>
              </w:rPr>
              <w:t>6.1.2. Прийняти Товар за розрахунковимивідомостями  на умовах та у порядку, визначеномуцим Договором.</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 xml:space="preserve">6.2. </w:t>
            </w:r>
            <w:r w:rsidRPr="005A0DE0">
              <w:rPr>
                <w:rFonts w:ascii="Times New Roman" w:hAnsi="Times New Roman"/>
                <w:b/>
                <w:sz w:val="24"/>
                <w:szCs w:val="24"/>
              </w:rPr>
              <w:t>Замовникмає право:</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6.2.1. ДостроковорозірватицейДоговір у разіневиконаннязобов'язаньПостачальником, повідомивши про цейогописьмово у строк не меншеніж за 5 календарнихднів;</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6.2.2. Контролювати поставку Товару у строки, встановленіцим Договором;</w:t>
            </w:r>
          </w:p>
          <w:p w:rsidR="006650B1" w:rsidRPr="005A0DE0" w:rsidRDefault="006650B1" w:rsidP="00ED0D67">
            <w:pPr>
              <w:widowControl w:val="0"/>
              <w:autoSpaceDE w:val="0"/>
              <w:jc w:val="both"/>
              <w:rPr>
                <w:rFonts w:ascii="Times New Roman" w:hAnsi="Times New Roman"/>
                <w:sz w:val="24"/>
                <w:szCs w:val="24"/>
                <w:lang w:val="uk-UA"/>
              </w:rPr>
            </w:pPr>
            <w:r w:rsidRPr="005A0DE0">
              <w:rPr>
                <w:rFonts w:ascii="Times New Roman" w:hAnsi="Times New Roman"/>
                <w:sz w:val="24"/>
                <w:szCs w:val="24"/>
              </w:rPr>
              <w:t>6.2.3. Зменшувати</w:t>
            </w:r>
            <w:r w:rsidR="00327B0A">
              <w:rPr>
                <w:rFonts w:ascii="Times New Roman" w:hAnsi="Times New Roman"/>
                <w:sz w:val="24"/>
                <w:szCs w:val="24"/>
                <w:lang w:val="uk-UA"/>
              </w:rPr>
              <w:t xml:space="preserve"> </w:t>
            </w:r>
            <w:r w:rsidRPr="005A0DE0">
              <w:rPr>
                <w:rFonts w:ascii="Times New Roman" w:hAnsi="Times New Roman"/>
                <w:sz w:val="24"/>
                <w:szCs w:val="24"/>
              </w:rPr>
              <w:t>обсяг</w:t>
            </w:r>
            <w:r w:rsidR="00327B0A">
              <w:rPr>
                <w:rFonts w:ascii="Times New Roman" w:hAnsi="Times New Roman"/>
                <w:sz w:val="24"/>
                <w:szCs w:val="24"/>
                <w:lang w:val="uk-UA"/>
              </w:rPr>
              <w:t xml:space="preserve"> </w:t>
            </w:r>
            <w:r w:rsidRPr="005A0DE0">
              <w:rPr>
                <w:rFonts w:ascii="Times New Roman" w:hAnsi="Times New Roman"/>
                <w:sz w:val="24"/>
                <w:szCs w:val="24"/>
              </w:rPr>
              <w:t>закупівлі Товару та загальну</w:t>
            </w:r>
            <w:r w:rsidR="00327B0A">
              <w:rPr>
                <w:rFonts w:ascii="Times New Roman" w:hAnsi="Times New Roman"/>
                <w:sz w:val="24"/>
                <w:szCs w:val="24"/>
                <w:lang w:val="uk-UA"/>
              </w:rPr>
              <w:t xml:space="preserve"> </w:t>
            </w:r>
            <w:r w:rsidRPr="005A0DE0">
              <w:rPr>
                <w:rFonts w:ascii="Times New Roman" w:hAnsi="Times New Roman"/>
                <w:sz w:val="24"/>
                <w:szCs w:val="24"/>
              </w:rPr>
              <w:t>вартість</w:t>
            </w:r>
            <w:r w:rsidR="00327B0A">
              <w:rPr>
                <w:rFonts w:ascii="Times New Roman" w:hAnsi="Times New Roman"/>
                <w:sz w:val="24"/>
                <w:szCs w:val="24"/>
                <w:lang w:val="uk-UA"/>
              </w:rPr>
              <w:t xml:space="preserve"> </w:t>
            </w:r>
            <w:r w:rsidRPr="005A0DE0">
              <w:rPr>
                <w:rFonts w:ascii="Times New Roman" w:hAnsi="Times New Roman"/>
                <w:sz w:val="24"/>
                <w:szCs w:val="24"/>
              </w:rPr>
              <w:t>цього Договору залежно</w:t>
            </w:r>
            <w:r w:rsidR="00327B0A">
              <w:rPr>
                <w:rFonts w:ascii="Times New Roman" w:hAnsi="Times New Roman"/>
                <w:sz w:val="24"/>
                <w:szCs w:val="24"/>
                <w:lang w:val="uk-UA"/>
              </w:rPr>
              <w:t xml:space="preserve"> </w:t>
            </w:r>
            <w:r w:rsidRPr="005A0DE0">
              <w:rPr>
                <w:rFonts w:ascii="Times New Roman" w:hAnsi="Times New Roman"/>
                <w:sz w:val="24"/>
                <w:szCs w:val="24"/>
              </w:rPr>
              <w:t>від реального фінансування</w:t>
            </w:r>
            <w:r w:rsidR="00327B0A">
              <w:rPr>
                <w:rFonts w:ascii="Times New Roman" w:hAnsi="Times New Roman"/>
                <w:sz w:val="24"/>
                <w:szCs w:val="24"/>
                <w:lang w:val="uk-UA"/>
              </w:rPr>
              <w:t xml:space="preserve"> </w:t>
            </w:r>
            <w:r w:rsidRPr="005A0DE0">
              <w:rPr>
                <w:rFonts w:ascii="Times New Roman" w:hAnsi="Times New Roman"/>
                <w:sz w:val="24"/>
                <w:szCs w:val="24"/>
              </w:rPr>
              <w:t>видатків(та/абонадходження</w:t>
            </w:r>
            <w:r w:rsidR="00327B0A">
              <w:rPr>
                <w:rFonts w:ascii="Times New Roman" w:hAnsi="Times New Roman"/>
                <w:sz w:val="24"/>
                <w:szCs w:val="24"/>
                <w:lang w:val="uk-UA"/>
              </w:rPr>
              <w:t xml:space="preserve"> </w:t>
            </w:r>
            <w:r w:rsidRPr="005A0DE0">
              <w:rPr>
                <w:rFonts w:ascii="Times New Roman" w:hAnsi="Times New Roman"/>
                <w:sz w:val="24"/>
                <w:szCs w:val="24"/>
              </w:rPr>
              <w:t>коштів) з бюджету на зазначені</w:t>
            </w:r>
            <w:r w:rsidR="00327B0A">
              <w:rPr>
                <w:rFonts w:ascii="Times New Roman" w:hAnsi="Times New Roman"/>
                <w:sz w:val="24"/>
                <w:szCs w:val="24"/>
                <w:lang w:val="uk-UA"/>
              </w:rPr>
              <w:t xml:space="preserve"> </w:t>
            </w:r>
            <w:r w:rsidRPr="005A0DE0">
              <w:rPr>
                <w:rFonts w:ascii="Times New Roman" w:hAnsi="Times New Roman"/>
                <w:sz w:val="24"/>
                <w:szCs w:val="24"/>
              </w:rPr>
              <w:t>цілі</w:t>
            </w:r>
            <w:r w:rsidR="00327B0A">
              <w:rPr>
                <w:rFonts w:ascii="Times New Roman" w:hAnsi="Times New Roman"/>
                <w:sz w:val="24"/>
                <w:szCs w:val="24"/>
                <w:lang w:val="uk-UA"/>
              </w:rPr>
              <w:t xml:space="preserve"> </w:t>
            </w:r>
            <w:r w:rsidRPr="005A0DE0">
              <w:rPr>
                <w:rFonts w:ascii="Times New Roman" w:hAnsi="Times New Roman"/>
                <w:sz w:val="24"/>
                <w:szCs w:val="24"/>
              </w:rPr>
              <w:t>Замовника шляхом внесення</w:t>
            </w:r>
            <w:r w:rsidR="00327B0A">
              <w:rPr>
                <w:rFonts w:ascii="Times New Roman" w:hAnsi="Times New Roman"/>
                <w:sz w:val="24"/>
                <w:szCs w:val="24"/>
                <w:lang w:val="uk-UA"/>
              </w:rPr>
              <w:t xml:space="preserve"> </w:t>
            </w:r>
            <w:r w:rsidRPr="005A0DE0">
              <w:rPr>
                <w:rFonts w:ascii="Times New Roman" w:hAnsi="Times New Roman"/>
                <w:sz w:val="24"/>
                <w:szCs w:val="24"/>
              </w:rPr>
              <w:t>відповідних</w:t>
            </w:r>
            <w:r w:rsidR="00327B0A">
              <w:rPr>
                <w:rFonts w:ascii="Times New Roman" w:hAnsi="Times New Roman"/>
                <w:sz w:val="24"/>
                <w:szCs w:val="24"/>
                <w:lang w:val="uk-UA"/>
              </w:rPr>
              <w:t xml:space="preserve"> </w:t>
            </w:r>
            <w:r w:rsidRPr="005A0DE0">
              <w:rPr>
                <w:rFonts w:ascii="Times New Roman" w:hAnsi="Times New Roman"/>
                <w:sz w:val="24"/>
                <w:szCs w:val="24"/>
              </w:rPr>
              <w:t>змін до цього Договору, у порядку, передбаченому</w:t>
            </w:r>
            <w:r w:rsidR="00327B0A">
              <w:rPr>
                <w:rFonts w:ascii="Times New Roman" w:hAnsi="Times New Roman"/>
                <w:sz w:val="24"/>
                <w:szCs w:val="24"/>
                <w:lang w:val="uk-UA"/>
              </w:rPr>
              <w:t xml:space="preserve"> </w:t>
            </w:r>
            <w:r w:rsidRPr="005A0DE0">
              <w:rPr>
                <w:rFonts w:ascii="Times New Roman" w:hAnsi="Times New Roman"/>
                <w:sz w:val="24"/>
                <w:szCs w:val="24"/>
              </w:rPr>
              <w:t xml:space="preserve">цим Договором з урахуванням чинного законодавства. </w:t>
            </w:r>
          </w:p>
          <w:p w:rsidR="006650B1" w:rsidRPr="005A0DE0" w:rsidRDefault="006650B1" w:rsidP="00ED0D67">
            <w:pPr>
              <w:widowControl w:val="0"/>
              <w:autoSpaceDE w:val="0"/>
              <w:jc w:val="both"/>
              <w:rPr>
                <w:rFonts w:ascii="Times New Roman" w:hAnsi="Times New Roman"/>
                <w:sz w:val="24"/>
                <w:szCs w:val="24"/>
                <w:lang w:val="uk-UA"/>
              </w:rPr>
            </w:pPr>
            <w:r w:rsidRPr="005A0DE0">
              <w:rPr>
                <w:rFonts w:ascii="Times New Roman" w:hAnsi="Times New Roman"/>
                <w:sz w:val="24"/>
                <w:szCs w:val="24"/>
              </w:rPr>
              <w:t>6.2.4. Повернути</w:t>
            </w:r>
            <w:r w:rsidR="00327B0A">
              <w:rPr>
                <w:rFonts w:ascii="Times New Roman" w:hAnsi="Times New Roman"/>
                <w:sz w:val="24"/>
                <w:szCs w:val="24"/>
                <w:lang w:val="uk-UA"/>
              </w:rPr>
              <w:t xml:space="preserve"> </w:t>
            </w:r>
            <w:r w:rsidRPr="005A0DE0">
              <w:rPr>
                <w:rFonts w:ascii="Times New Roman" w:hAnsi="Times New Roman"/>
                <w:sz w:val="24"/>
                <w:szCs w:val="24"/>
              </w:rPr>
              <w:t>рахунок</w:t>
            </w:r>
            <w:r w:rsidR="00327B0A">
              <w:rPr>
                <w:rFonts w:ascii="Times New Roman" w:hAnsi="Times New Roman"/>
                <w:sz w:val="24"/>
                <w:szCs w:val="24"/>
                <w:lang w:val="uk-UA"/>
              </w:rPr>
              <w:t xml:space="preserve"> </w:t>
            </w:r>
            <w:r w:rsidRPr="005A0DE0">
              <w:rPr>
                <w:rFonts w:ascii="Times New Roman" w:hAnsi="Times New Roman"/>
                <w:sz w:val="24"/>
                <w:szCs w:val="24"/>
              </w:rPr>
              <w:t>Постачальнику без здійснення оплати в разі</w:t>
            </w:r>
            <w:r w:rsidR="00327B0A">
              <w:rPr>
                <w:rFonts w:ascii="Times New Roman" w:hAnsi="Times New Roman"/>
                <w:sz w:val="24"/>
                <w:szCs w:val="24"/>
                <w:lang w:val="uk-UA"/>
              </w:rPr>
              <w:t xml:space="preserve"> </w:t>
            </w:r>
            <w:r w:rsidRPr="005A0DE0">
              <w:rPr>
                <w:rFonts w:ascii="Times New Roman" w:hAnsi="Times New Roman"/>
                <w:sz w:val="24"/>
                <w:szCs w:val="24"/>
              </w:rPr>
              <w:t>неналежного</w:t>
            </w:r>
            <w:r w:rsidR="00327B0A">
              <w:rPr>
                <w:rFonts w:ascii="Times New Roman" w:hAnsi="Times New Roman"/>
                <w:sz w:val="24"/>
                <w:szCs w:val="24"/>
                <w:lang w:val="uk-UA"/>
              </w:rPr>
              <w:t xml:space="preserve"> </w:t>
            </w:r>
            <w:r w:rsidRPr="005A0DE0">
              <w:rPr>
                <w:rFonts w:ascii="Times New Roman" w:hAnsi="Times New Roman"/>
                <w:sz w:val="24"/>
                <w:szCs w:val="24"/>
              </w:rPr>
              <w:t>оформлення</w:t>
            </w:r>
            <w:r w:rsidR="00327B0A">
              <w:rPr>
                <w:rFonts w:ascii="Times New Roman" w:hAnsi="Times New Roman"/>
                <w:sz w:val="24"/>
                <w:szCs w:val="24"/>
                <w:lang w:val="uk-UA"/>
              </w:rPr>
              <w:t xml:space="preserve"> </w:t>
            </w:r>
            <w:r w:rsidRPr="005A0DE0">
              <w:rPr>
                <w:rFonts w:ascii="Times New Roman" w:hAnsi="Times New Roman"/>
                <w:sz w:val="24"/>
                <w:szCs w:val="24"/>
              </w:rPr>
              <w:t>документів (відсутність печатки, підписівтощо);</w:t>
            </w:r>
          </w:p>
          <w:p w:rsidR="006650B1" w:rsidRPr="005A0DE0" w:rsidRDefault="006650B1" w:rsidP="00ED0D67">
            <w:pPr>
              <w:widowControl w:val="0"/>
              <w:autoSpaceDE w:val="0"/>
              <w:rPr>
                <w:rFonts w:ascii="Times New Roman" w:hAnsi="Times New Roman"/>
                <w:sz w:val="24"/>
                <w:szCs w:val="24"/>
                <w:lang w:val="uk-UA"/>
              </w:rPr>
            </w:pPr>
            <w:r w:rsidRPr="005A0DE0">
              <w:rPr>
                <w:rFonts w:ascii="Times New Roman" w:hAnsi="Times New Roman"/>
                <w:sz w:val="24"/>
                <w:szCs w:val="24"/>
                <w:lang w:val="uk-UA"/>
              </w:rPr>
              <w:t xml:space="preserve">6.2.5.Відмовитись від прийняття і оплати Товару неналежної якості. </w:t>
            </w:r>
          </w:p>
          <w:p w:rsidR="006650B1" w:rsidRPr="005A0DE0" w:rsidRDefault="006650B1" w:rsidP="00ED0D67">
            <w:pPr>
              <w:widowControl w:val="0"/>
              <w:autoSpaceDE w:val="0"/>
              <w:jc w:val="both"/>
              <w:rPr>
                <w:rFonts w:ascii="Times New Roman" w:hAnsi="Times New Roman"/>
                <w:sz w:val="24"/>
                <w:szCs w:val="24"/>
                <w:lang w:val="uk-UA"/>
              </w:rPr>
            </w:pPr>
            <w:r w:rsidRPr="005A0DE0">
              <w:rPr>
                <w:rFonts w:ascii="Times New Roman" w:hAnsi="Times New Roman"/>
                <w:sz w:val="24"/>
                <w:szCs w:val="24"/>
                <w:lang w:val="uk-UA"/>
              </w:rPr>
              <w:t>6.2.6. На відшкодування збитків та сплату неустойки (штрафу, пені) у випадку невиконання або неналежного виконання Постачальником своїх зобов’язань за цим Договором.</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 xml:space="preserve">6.3. </w:t>
            </w:r>
            <w:r w:rsidRPr="005A0DE0">
              <w:rPr>
                <w:rFonts w:ascii="Times New Roman" w:hAnsi="Times New Roman"/>
                <w:b/>
                <w:sz w:val="24"/>
                <w:szCs w:val="24"/>
              </w:rPr>
              <w:t>Постачальникзобов'язаний:</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6.3.1.Забезпечити поставку Товару у строк, встановлений</w:t>
            </w:r>
            <w:r w:rsidR="00327B0A">
              <w:rPr>
                <w:rFonts w:ascii="Times New Roman" w:hAnsi="Times New Roman"/>
                <w:sz w:val="24"/>
                <w:szCs w:val="24"/>
                <w:lang w:val="uk-UA"/>
              </w:rPr>
              <w:t xml:space="preserve"> </w:t>
            </w:r>
            <w:r w:rsidRPr="005A0DE0">
              <w:rPr>
                <w:rFonts w:ascii="Times New Roman" w:hAnsi="Times New Roman"/>
                <w:sz w:val="24"/>
                <w:szCs w:val="24"/>
              </w:rPr>
              <w:t>цим Договором разом з усіма документами, підписаними</w:t>
            </w:r>
            <w:r w:rsidR="00327B0A">
              <w:rPr>
                <w:rFonts w:ascii="Times New Roman" w:hAnsi="Times New Roman"/>
                <w:sz w:val="24"/>
                <w:szCs w:val="24"/>
                <w:lang w:val="uk-UA"/>
              </w:rPr>
              <w:t xml:space="preserve"> </w:t>
            </w:r>
            <w:r w:rsidRPr="005A0DE0">
              <w:rPr>
                <w:rFonts w:ascii="Times New Roman" w:hAnsi="Times New Roman"/>
                <w:sz w:val="24"/>
                <w:szCs w:val="24"/>
              </w:rPr>
              <w:t>уповноваженими</w:t>
            </w:r>
            <w:r w:rsidR="00327B0A">
              <w:rPr>
                <w:rFonts w:ascii="Times New Roman" w:hAnsi="Times New Roman"/>
                <w:sz w:val="24"/>
                <w:szCs w:val="24"/>
                <w:lang w:val="uk-UA"/>
              </w:rPr>
              <w:t xml:space="preserve"> </w:t>
            </w:r>
            <w:r w:rsidRPr="005A0DE0">
              <w:rPr>
                <w:rFonts w:ascii="Times New Roman" w:hAnsi="Times New Roman"/>
                <w:sz w:val="24"/>
                <w:szCs w:val="24"/>
              </w:rPr>
              <w:t>матеріально-відповідальними особами Сторін, необхідними для того, щоб</w:t>
            </w:r>
            <w:r w:rsidR="00327B0A">
              <w:rPr>
                <w:rFonts w:ascii="Times New Roman" w:hAnsi="Times New Roman"/>
                <w:sz w:val="24"/>
                <w:szCs w:val="24"/>
                <w:lang w:val="uk-UA"/>
              </w:rPr>
              <w:t xml:space="preserve"> </w:t>
            </w:r>
            <w:r w:rsidRPr="005A0DE0">
              <w:rPr>
                <w:rFonts w:ascii="Times New Roman" w:hAnsi="Times New Roman"/>
                <w:sz w:val="24"/>
                <w:szCs w:val="24"/>
              </w:rPr>
              <w:t xml:space="preserve">прийняти поставку на умовахцього Договору. </w:t>
            </w:r>
          </w:p>
          <w:p w:rsidR="006650B1" w:rsidRPr="005A0DE0" w:rsidRDefault="006650B1" w:rsidP="00ED0D67">
            <w:pPr>
              <w:widowControl w:val="0"/>
              <w:autoSpaceDE w:val="0"/>
              <w:ind w:firstLine="708"/>
              <w:jc w:val="both"/>
              <w:rPr>
                <w:rFonts w:ascii="Times New Roman" w:hAnsi="Times New Roman"/>
                <w:sz w:val="24"/>
                <w:szCs w:val="24"/>
              </w:rPr>
            </w:pPr>
            <w:r w:rsidRPr="005A0DE0">
              <w:rPr>
                <w:rFonts w:ascii="Times New Roman" w:hAnsi="Times New Roman"/>
                <w:sz w:val="24"/>
                <w:szCs w:val="24"/>
              </w:rPr>
              <w:t>Забезпечити за власний</w:t>
            </w:r>
            <w:r w:rsidR="00327B0A">
              <w:rPr>
                <w:rFonts w:ascii="Times New Roman" w:hAnsi="Times New Roman"/>
                <w:sz w:val="24"/>
                <w:szCs w:val="24"/>
                <w:lang w:val="uk-UA"/>
              </w:rPr>
              <w:t xml:space="preserve"> </w:t>
            </w:r>
            <w:r w:rsidRPr="005A0DE0">
              <w:rPr>
                <w:rFonts w:ascii="Times New Roman" w:hAnsi="Times New Roman"/>
                <w:sz w:val="24"/>
                <w:szCs w:val="24"/>
              </w:rPr>
              <w:t>рахунок упаковку та маркування Товару, необхідні для його</w:t>
            </w:r>
            <w:r w:rsidR="00327B0A">
              <w:rPr>
                <w:rFonts w:ascii="Times New Roman" w:hAnsi="Times New Roman"/>
                <w:sz w:val="24"/>
                <w:szCs w:val="24"/>
                <w:lang w:val="uk-UA"/>
              </w:rPr>
              <w:t xml:space="preserve"> </w:t>
            </w:r>
            <w:r w:rsidRPr="005A0DE0">
              <w:rPr>
                <w:rFonts w:ascii="Times New Roman" w:hAnsi="Times New Roman"/>
                <w:sz w:val="24"/>
                <w:szCs w:val="24"/>
              </w:rPr>
              <w:t xml:space="preserve">перевезення до місцяпризначення; </w:t>
            </w:r>
          </w:p>
          <w:p w:rsidR="006650B1" w:rsidRPr="005A0DE0" w:rsidRDefault="006650B1" w:rsidP="00ED0D67">
            <w:pPr>
              <w:widowControl w:val="0"/>
              <w:autoSpaceDE w:val="0"/>
              <w:ind w:firstLine="708"/>
              <w:jc w:val="both"/>
              <w:rPr>
                <w:rFonts w:ascii="Times New Roman" w:hAnsi="Times New Roman"/>
                <w:sz w:val="24"/>
                <w:szCs w:val="24"/>
              </w:rPr>
            </w:pPr>
            <w:r w:rsidRPr="005A0DE0">
              <w:rPr>
                <w:rFonts w:ascii="Times New Roman" w:hAnsi="Times New Roman"/>
                <w:sz w:val="24"/>
                <w:szCs w:val="24"/>
              </w:rPr>
              <w:lastRenderedPageBreak/>
              <w:t>Надати всю необхідну</w:t>
            </w:r>
            <w:r w:rsidR="00327B0A">
              <w:rPr>
                <w:rFonts w:ascii="Times New Roman" w:hAnsi="Times New Roman"/>
                <w:sz w:val="24"/>
                <w:szCs w:val="24"/>
                <w:lang w:val="uk-UA"/>
              </w:rPr>
              <w:t xml:space="preserve"> </w:t>
            </w:r>
            <w:r w:rsidRPr="005A0DE0">
              <w:rPr>
                <w:rFonts w:ascii="Times New Roman" w:hAnsi="Times New Roman"/>
                <w:sz w:val="24"/>
                <w:szCs w:val="24"/>
              </w:rPr>
              <w:t>інформацію</w:t>
            </w:r>
            <w:r w:rsidR="00327B0A">
              <w:rPr>
                <w:rFonts w:ascii="Times New Roman" w:hAnsi="Times New Roman"/>
                <w:sz w:val="24"/>
                <w:szCs w:val="24"/>
                <w:lang w:val="uk-UA"/>
              </w:rPr>
              <w:t xml:space="preserve"> </w:t>
            </w:r>
            <w:r w:rsidRPr="005A0DE0">
              <w:rPr>
                <w:rFonts w:ascii="Times New Roman" w:hAnsi="Times New Roman"/>
                <w:sz w:val="24"/>
                <w:szCs w:val="24"/>
              </w:rPr>
              <w:t>щодо правильного використання Товару, що</w:t>
            </w:r>
            <w:r w:rsidR="00327B0A">
              <w:rPr>
                <w:rFonts w:ascii="Times New Roman" w:hAnsi="Times New Roman"/>
                <w:sz w:val="24"/>
                <w:szCs w:val="24"/>
                <w:lang w:val="uk-UA"/>
              </w:rPr>
              <w:t xml:space="preserve"> </w:t>
            </w:r>
            <w:r w:rsidRPr="005A0DE0">
              <w:rPr>
                <w:rFonts w:ascii="Times New Roman" w:hAnsi="Times New Roman"/>
                <w:sz w:val="24"/>
                <w:szCs w:val="24"/>
              </w:rPr>
              <w:t>поставляється;</w:t>
            </w:r>
          </w:p>
          <w:p w:rsidR="006650B1" w:rsidRPr="005A0DE0" w:rsidRDefault="006650B1" w:rsidP="00ED0D67">
            <w:pPr>
              <w:widowControl w:val="0"/>
              <w:autoSpaceDE w:val="0"/>
              <w:ind w:firstLine="708"/>
              <w:jc w:val="both"/>
              <w:rPr>
                <w:rFonts w:ascii="Times New Roman" w:hAnsi="Times New Roman"/>
                <w:sz w:val="24"/>
                <w:szCs w:val="24"/>
              </w:rPr>
            </w:pPr>
            <w:r w:rsidRPr="005A0DE0">
              <w:rPr>
                <w:rFonts w:ascii="Times New Roman" w:hAnsi="Times New Roman"/>
                <w:sz w:val="24"/>
                <w:szCs w:val="24"/>
              </w:rPr>
              <w:t>Нести всі</w:t>
            </w:r>
            <w:r w:rsidR="00327B0A">
              <w:rPr>
                <w:rFonts w:ascii="Times New Roman" w:hAnsi="Times New Roman"/>
                <w:sz w:val="24"/>
                <w:szCs w:val="24"/>
                <w:lang w:val="uk-UA"/>
              </w:rPr>
              <w:t xml:space="preserve"> </w:t>
            </w:r>
            <w:r w:rsidRPr="005A0DE0">
              <w:rPr>
                <w:rFonts w:ascii="Times New Roman" w:hAnsi="Times New Roman"/>
                <w:sz w:val="24"/>
                <w:szCs w:val="24"/>
              </w:rPr>
              <w:t>ризики, які</w:t>
            </w:r>
            <w:r w:rsidR="00327B0A">
              <w:rPr>
                <w:rFonts w:ascii="Times New Roman" w:hAnsi="Times New Roman"/>
                <w:sz w:val="24"/>
                <w:szCs w:val="24"/>
                <w:lang w:val="uk-UA"/>
              </w:rPr>
              <w:t xml:space="preserve"> </w:t>
            </w:r>
            <w:r w:rsidRPr="005A0DE0">
              <w:rPr>
                <w:rFonts w:ascii="Times New Roman" w:hAnsi="Times New Roman"/>
                <w:sz w:val="24"/>
                <w:szCs w:val="24"/>
              </w:rPr>
              <w:t>може</w:t>
            </w:r>
            <w:r w:rsidR="00327B0A">
              <w:rPr>
                <w:rFonts w:ascii="Times New Roman" w:hAnsi="Times New Roman"/>
                <w:sz w:val="24"/>
                <w:szCs w:val="24"/>
                <w:lang w:val="uk-UA"/>
              </w:rPr>
              <w:t xml:space="preserve"> </w:t>
            </w:r>
            <w:r w:rsidRPr="005A0DE0">
              <w:rPr>
                <w:rFonts w:ascii="Times New Roman" w:hAnsi="Times New Roman"/>
                <w:sz w:val="24"/>
                <w:szCs w:val="24"/>
              </w:rPr>
              <w:t>зазнати Товар до моменту його</w:t>
            </w:r>
            <w:r w:rsidR="00327B0A">
              <w:rPr>
                <w:rFonts w:ascii="Times New Roman" w:hAnsi="Times New Roman"/>
                <w:sz w:val="24"/>
                <w:szCs w:val="24"/>
                <w:lang w:val="uk-UA"/>
              </w:rPr>
              <w:t xml:space="preserve"> </w:t>
            </w:r>
            <w:r w:rsidRPr="005A0DE0">
              <w:rPr>
                <w:rFonts w:ascii="Times New Roman" w:hAnsi="Times New Roman"/>
                <w:sz w:val="24"/>
                <w:szCs w:val="24"/>
              </w:rPr>
              <w:t>передачі</w:t>
            </w:r>
            <w:r w:rsidR="00327B0A">
              <w:rPr>
                <w:rFonts w:ascii="Times New Roman" w:hAnsi="Times New Roman"/>
                <w:sz w:val="24"/>
                <w:szCs w:val="24"/>
                <w:lang w:val="uk-UA"/>
              </w:rPr>
              <w:t xml:space="preserve"> </w:t>
            </w:r>
            <w:r w:rsidRPr="005A0DE0">
              <w:rPr>
                <w:rFonts w:ascii="Times New Roman" w:hAnsi="Times New Roman"/>
                <w:sz w:val="24"/>
                <w:szCs w:val="24"/>
              </w:rPr>
              <w:t>Замовнику, крім форс-мажорнихобставин.</w:t>
            </w:r>
          </w:p>
          <w:p w:rsidR="006650B1" w:rsidRPr="005A0DE0" w:rsidRDefault="006650B1" w:rsidP="00ED0D67">
            <w:pPr>
              <w:widowControl w:val="0"/>
              <w:shd w:val="clear" w:color="auto" w:fill="FFFFFF"/>
              <w:tabs>
                <w:tab w:val="left" w:pos="1018"/>
              </w:tabs>
              <w:autoSpaceDE w:val="0"/>
              <w:jc w:val="both"/>
              <w:rPr>
                <w:rFonts w:ascii="Times New Roman" w:hAnsi="Times New Roman"/>
                <w:sz w:val="24"/>
                <w:szCs w:val="24"/>
              </w:rPr>
            </w:pPr>
            <w:r w:rsidRPr="005A0DE0">
              <w:rPr>
                <w:rFonts w:ascii="Times New Roman" w:hAnsi="Times New Roman"/>
                <w:sz w:val="24"/>
                <w:szCs w:val="24"/>
              </w:rPr>
              <w:t>6.3.2. У разі</w:t>
            </w:r>
            <w:r w:rsidR="00327B0A">
              <w:rPr>
                <w:rFonts w:ascii="Times New Roman" w:hAnsi="Times New Roman"/>
                <w:sz w:val="24"/>
                <w:szCs w:val="24"/>
                <w:lang w:val="uk-UA"/>
              </w:rPr>
              <w:t xml:space="preserve"> </w:t>
            </w:r>
            <w:r w:rsidRPr="005A0DE0">
              <w:rPr>
                <w:rFonts w:ascii="Times New Roman" w:hAnsi="Times New Roman"/>
                <w:sz w:val="24"/>
                <w:szCs w:val="24"/>
              </w:rPr>
              <w:t>неможливості</w:t>
            </w:r>
            <w:r w:rsidR="00327B0A">
              <w:rPr>
                <w:rFonts w:ascii="Times New Roman" w:hAnsi="Times New Roman"/>
                <w:sz w:val="24"/>
                <w:szCs w:val="24"/>
                <w:lang w:val="uk-UA"/>
              </w:rPr>
              <w:t xml:space="preserve"> </w:t>
            </w:r>
            <w:r w:rsidRPr="005A0DE0">
              <w:rPr>
                <w:rFonts w:ascii="Times New Roman" w:hAnsi="Times New Roman"/>
                <w:sz w:val="24"/>
                <w:szCs w:val="24"/>
              </w:rPr>
              <w:t>виконати</w:t>
            </w:r>
            <w:r w:rsidR="00327B0A">
              <w:rPr>
                <w:rFonts w:ascii="Times New Roman" w:hAnsi="Times New Roman"/>
                <w:sz w:val="24"/>
                <w:szCs w:val="24"/>
                <w:lang w:val="uk-UA"/>
              </w:rPr>
              <w:t xml:space="preserve"> </w:t>
            </w:r>
            <w:r w:rsidRPr="005A0DE0">
              <w:rPr>
                <w:rFonts w:ascii="Times New Roman" w:hAnsi="Times New Roman"/>
                <w:sz w:val="24"/>
                <w:szCs w:val="24"/>
              </w:rPr>
              <w:t>взяті на себе обов’язки по строкам, якості та кількості Товару, який</w:t>
            </w:r>
            <w:r w:rsidR="00327B0A">
              <w:rPr>
                <w:rFonts w:ascii="Times New Roman" w:hAnsi="Times New Roman"/>
                <w:sz w:val="24"/>
                <w:szCs w:val="24"/>
                <w:lang w:val="uk-UA"/>
              </w:rPr>
              <w:t xml:space="preserve"> </w:t>
            </w:r>
            <w:r w:rsidRPr="005A0DE0">
              <w:rPr>
                <w:rFonts w:ascii="Times New Roman" w:hAnsi="Times New Roman"/>
                <w:sz w:val="24"/>
                <w:szCs w:val="24"/>
              </w:rPr>
              <w:t>постачається, Постачальник</w:t>
            </w:r>
            <w:r w:rsidR="00327B0A">
              <w:rPr>
                <w:rFonts w:ascii="Times New Roman" w:hAnsi="Times New Roman"/>
                <w:sz w:val="24"/>
                <w:szCs w:val="24"/>
                <w:lang w:val="uk-UA"/>
              </w:rPr>
              <w:t xml:space="preserve"> </w:t>
            </w:r>
            <w:r w:rsidRPr="005A0DE0">
              <w:rPr>
                <w:rFonts w:ascii="Times New Roman" w:hAnsi="Times New Roman"/>
                <w:sz w:val="24"/>
                <w:szCs w:val="24"/>
              </w:rPr>
              <w:t>зобов’язаний</w:t>
            </w:r>
            <w:r w:rsidR="00327B0A">
              <w:rPr>
                <w:rFonts w:ascii="Times New Roman" w:hAnsi="Times New Roman"/>
                <w:sz w:val="24"/>
                <w:szCs w:val="24"/>
                <w:lang w:val="uk-UA"/>
              </w:rPr>
              <w:t xml:space="preserve"> </w:t>
            </w:r>
            <w:r w:rsidRPr="005A0DE0">
              <w:rPr>
                <w:rFonts w:ascii="Times New Roman" w:hAnsi="Times New Roman"/>
                <w:sz w:val="24"/>
                <w:szCs w:val="24"/>
              </w:rPr>
              <w:t>повідомити</w:t>
            </w:r>
            <w:r w:rsidR="00327B0A">
              <w:rPr>
                <w:rFonts w:ascii="Times New Roman" w:hAnsi="Times New Roman"/>
                <w:sz w:val="24"/>
                <w:szCs w:val="24"/>
                <w:lang w:val="uk-UA"/>
              </w:rPr>
              <w:t xml:space="preserve"> </w:t>
            </w:r>
            <w:r w:rsidRPr="005A0DE0">
              <w:rPr>
                <w:rFonts w:ascii="Times New Roman" w:hAnsi="Times New Roman"/>
                <w:sz w:val="24"/>
                <w:szCs w:val="24"/>
              </w:rPr>
              <w:t>Замовника у строк, не пізнішеніж за 5 календарнихднів.</w:t>
            </w:r>
          </w:p>
          <w:p w:rsidR="006650B1" w:rsidRPr="005A0DE0" w:rsidRDefault="006650B1" w:rsidP="00ED0D67">
            <w:pPr>
              <w:widowControl w:val="0"/>
              <w:shd w:val="clear" w:color="auto" w:fill="FFFFFF"/>
              <w:tabs>
                <w:tab w:val="left" w:pos="1018"/>
              </w:tabs>
              <w:autoSpaceDE w:val="0"/>
              <w:jc w:val="both"/>
              <w:rPr>
                <w:rFonts w:ascii="Times New Roman" w:hAnsi="Times New Roman"/>
                <w:sz w:val="24"/>
                <w:szCs w:val="24"/>
              </w:rPr>
            </w:pPr>
            <w:r w:rsidRPr="005A0DE0">
              <w:rPr>
                <w:rFonts w:ascii="Times New Roman" w:hAnsi="Times New Roman"/>
                <w:sz w:val="24"/>
                <w:szCs w:val="24"/>
              </w:rPr>
              <w:t>6.3.3. Забезпечити поставку Товару, якість</w:t>
            </w:r>
            <w:r w:rsidR="00327B0A">
              <w:rPr>
                <w:rFonts w:ascii="Times New Roman" w:hAnsi="Times New Roman"/>
                <w:sz w:val="24"/>
                <w:szCs w:val="24"/>
                <w:lang w:val="uk-UA"/>
              </w:rPr>
              <w:t xml:space="preserve"> </w:t>
            </w:r>
            <w:r w:rsidRPr="005A0DE0">
              <w:rPr>
                <w:rFonts w:ascii="Times New Roman" w:hAnsi="Times New Roman"/>
                <w:sz w:val="24"/>
                <w:szCs w:val="24"/>
              </w:rPr>
              <w:t>якого</w:t>
            </w:r>
            <w:r w:rsidR="00327B0A">
              <w:rPr>
                <w:rFonts w:ascii="Times New Roman" w:hAnsi="Times New Roman"/>
                <w:sz w:val="24"/>
                <w:szCs w:val="24"/>
                <w:lang w:val="uk-UA"/>
              </w:rPr>
              <w:t xml:space="preserve"> </w:t>
            </w:r>
            <w:r w:rsidRPr="005A0DE0">
              <w:rPr>
                <w:rFonts w:ascii="Times New Roman" w:hAnsi="Times New Roman"/>
                <w:sz w:val="24"/>
                <w:szCs w:val="24"/>
              </w:rPr>
              <w:t>відповідає</w:t>
            </w:r>
            <w:r w:rsidR="00327B0A">
              <w:rPr>
                <w:rFonts w:ascii="Times New Roman" w:hAnsi="Times New Roman"/>
                <w:sz w:val="24"/>
                <w:szCs w:val="24"/>
                <w:lang w:val="uk-UA"/>
              </w:rPr>
              <w:t xml:space="preserve"> </w:t>
            </w:r>
            <w:r w:rsidRPr="005A0DE0">
              <w:rPr>
                <w:rFonts w:ascii="Times New Roman" w:hAnsi="Times New Roman"/>
                <w:sz w:val="24"/>
                <w:szCs w:val="24"/>
              </w:rPr>
              <w:t>умовам, установленим</w:t>
            </w:r>
            <w:r w:rsidR="00327B0A">
              <w:rPr>
                <w:rFonts w:ascii="Times New Roman" w:hAnsi="Times New Roman"/>
                <w:sz w:val="24"/>
                <w:szCs w:val="24"/>
                <w:lang w:val="uk-UA"/>
              </w:rPr>
              <w:t xml:space="preserve"> </w:t>
            </w:r>
            <w:r w:rsidRPr="005A0DE0">
              <w:rPr>
                <w:rFonts w:ascii="Times New Roman" w:hAnsi="Times New Roman"/>
                <w:sz w:val="24"/>
                <w:szCs w:val="24"/>
              </w:rPr>
              <w:t>розділом</w:t>
            </w:r>
            <w:r w:rsidR="00327B0A">
              <w:rPr>
                <w:rFonts w:ascii="Times New Roman" w:hAnsi="Times New Roman"/>
                <w:sz w:val="24"/>
                <w:szCs w:val="24"/>
                <w:lang w:val="uk-UA"/>
              </w:rPr>
              <w:t xml:space="preserve"> </w:t>
            </w:r>
            <w:r w:rsidRPr="005A0DE0">
              <w:rPr>
                <w:rFonts w:ascii="Times New Roman" w:hAnsi="Times New Roman"/>
                <w:sz w:val="24"/>
                <w:szCs w:val="24"/>
                <w:lang w:val="en-US"/>
              </w:rPr>
              <w:t>II</w:t>
            </w:r>
            <w:r w:rsidRPr="005A0DE0">
              <w:rPr>
                <w:rFonts w:ascii="Times New Roman" w:hAnsi="Times New Roman"/>
                <w:sz w:val="24"/>
                <w:szCs w:val="24"/>
              </w:rPr>
              <w:t xml:space="preserve">цього Договору. </w:t>
            </w:r>
          </w:p>
          <w:p w:rsidR="006650B1" w:rsidRPr="005A0DE0" w:rsidRDefault="00ED0D67" w:rsidP="00ED0D67">
            <w:pPr>
              <w:widowControl w:val="0"/>
              <w:autoSpaceDE w:val="0"/>
              <w:jc w:val="both"/>
              <w:rPr>
                <w:rFonts w:ascii="Times New Roman" w:hAnsi="Times New Roman"/>
                <w:sz w:val="24"/>
                <w:szCs w:val="24"/>
              </w:rPr>
            </w:pPr>
            <w:r>
              <w:rPr>
                <w:rFonts w:ascii="Times New Roman" w:hAnsi="Times New Roman"/>
                <w:b/>
                <w:sz w:val="24"/>
                <w:szCs w:val="24"/>
                <w:lang w:val="en-US"/>
              </w:rPr>
              <w:t>6.1</w:t>
            </w:r>
            <w:r w:rsidR="006650B1" w:rsidRPr="00327B0A">
              <w:rPr>
                <w:rFonts w:ascii="Times New Roman" w:hAnsi="Times New Roman"/>
                <w:b/>
                <w:sz w:val="24"/>
                <w:szCs w:val="24"/>
              </w:rPr>
              <w:t>. Постачальникмає</w:t>
            </w:r>
            <w:r w:rsidR="006650B1" w:rsidRPr="00893BBE">
              <w:rPr>
                <w:rFonts w:ascii="Times New Roman" w:hAnsi="Times New Roman"/>
                <w:b/>
                <w:sz w:val="24"/>
                <w:szCs w:val="24"/>
              </w:rPr>
              <w:t xml:space="preserve"> право:</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6.4.1. Своєчасно та в повному</w:t>
            </w:r>
            <w:r w:rsidR="00327B0A">
              <w:rPr>
                <w:rFonts w:ascii="Times New Roman" w:hAnsi="Times New Roman"/>
                <w:sz w:val="24"/>
                <w:szCs w:val="24"/>
                <w:lang w:val="uk-UA"/>
              </w:rPr>
              <w:t xml:space="preserve"> </w:t>
            </w:r>
            <w:r w:rsidRPr="005A0DE0">
              <w:rPr>
                <w:rFonts w:ascii="Times New Roman" w:hAnsi="Times New Roman"/>
                <w:sz w:val="24"/>
                <w:szCs w:val="24"/>
              </w:rPr>
              <w:t>обсязі</w:t>
            </w:r>
            <w:r w:rsidR="00327B0A">
              <w:rPr>
                <w:rFonts w:ascii="Times New Roman" w:hAnsi="Times New Roman"/>
                <w:sz w:val="24"/>
                <w:szCs w:val="24"/>
                <w:lang w:val="uk-UA"/>
              </w:rPr>
              <w:t xml:space="preserve"> </w:t>
            </w:r>
            <w:r w:rsidRPr="005A0DE0">
              <w:rPr>
                <w:rFonts w:ascii="Times New Roman" w:hAnsi="Times New Roman"/>
                <w:sz w:val="24"/>
                <w:szCs w:val="24"/>
              </w:rPr>
              <w:t>отримувати плату за поставлений Товар</w:t>
            </w:r>
            <w:r w:rsidRPr="00893BBE">
              <w:rPr>
                <w:rFonts w:ascii="Times New Roman" w:hAnsi="Times New Roman"/>
                <w:sz w:val="24"/>
                <w:szCs w:val="24"/>
              </w:rPr>
              <w:t xml:space="preserve"> на умовах та в поряд</w:t>
            </w:r>
            <w:r>
              <w:rPr>
                <w:rFonts w:ascii="Times New Roman" w:hAnsi="Times New Roman"/>
                <w:sz w:val="24"/>
                <w:szCs w:val="24"/>
              </w:rPr>
              <w:t>ку, передбаченомуцим Договором</w:t>
            </w:r>
            <w:r w:rsidRPr="005A0DE0">
              <w:rPr>
                <w:rFonts w:ascii="Times New Roman" w:hAnsi="Times New Roman"/>
                <w:sz w:val="24"/>
                <w:szCs w:val="24"/>
              </w:rPr>
              <w:t>;</w:t>
            </w:r>
          </w:p>
          <w:p w:rsidR="006650B1" w:rsidRPr="005A0DE0" w:rsidRDefault="006650B1" w:rsidP="00ED0D67">
            <w:pPr>
              <w:widowControl w:val="0"/>
              <w:autoSpaceDE w:val="0"/>
              <w:jc w:val="both"/>
              <w:rPr>
                <w:rFonts w:ascii="Times New Roman" w:hAnsi="Times New Roman"/>
                <w:sz w:val="24"/>
                <w:szCs w:val="24"/>
              </w:rPr>
            </w:pPr>
            <w:r w:rsidRPr="005A0DE0">
              <w:rPr>
                <w:rFonts w:ascii="Times New Roman" w:hAnsi="Times New Roman"/>
                <w:sz w:val="24"/>
                <w:szCs w:val="24"/>
              </w:rPr>
              <w:t>6.4.2. На дострокову поставку Товару за погодженням</w:t>
            </w:r>
            <w:r w:rsidR="00F32D4E">
              <w:rPr>
                <w:rFonts w:ascii="Times New Roman" w:hAnsi="Times New Roman"/>
                <w:sz w:val="24"/>
                <w:szCs w:val="24"/>
                <w:lang w:val="uk-UA"/>
              </w:rPr>
              <w:t xml:space="preserve"> </w:t>
            </w:r>
            <w:r w:rsidRPr="005A0DE0">
              <w:rPr>
                <w:rFonts w:ascii="Times New Roman" w:hAnsi="Times New Roman"/>
                <w:sz w:val="24"/>
                <w:szCs w:val="24"/>
              </w:rPr>
              <w:t>Замовника;</w:t>
            </w:r>
          </w:p>
          <w:p w:rsidR="006650B1" w:rsidRPr="00893BBE" w:rsidRDefault="006650B1" w:rsidP="00ED0D67">
            <w:pPr>
              <w:widowControl w:val="0"/>
              <w:autoSpaceDE w:val="0"/>
              <w:jc w:val="both"/>
              <w:rPr>
                <w:rFonts w:ascii="Times New Roman" w:hAnsi="Times New Roman"/>
                <w:sz w:val="24"/>
                <w:szCs w:val="24"/>
                <w:lang w:val="uk-UA"/>
              </w:rPr>
            </w:pPr>
            <w:r w:rsidRPr="005A0DE0">
              <w:rPr>
                <w:rFonts w:ascii="Times New Roman" w:hAnsi="Times New Roman"/>
                <w:sz w:val="24"/>
                <w:szCs w:val="24"/>
              </w:rPr>
              <w:t>6.4.3. У разі</w:t>
            </w:r>
            <w:r w:rsidR="00F32D4E">
              <w:rPr>
                <w:rFonts w:ascii="Times New Roman" w:hAnsi="Times New Roman"/>
                <w:sz w:val="24"/>
                <w:szCs w:val="24"/>
                <w:lang w:val="uk-UA"/>
              </w:rPr>
              <w:t xml:space="preserve"> </w:t>
            </w:r>
            <w:r w:rsidRPr="005A0DE0">
              <w:rPr>
                <w:rFonts w:ascii="Times New Roman" w:hAnsi="Times New Roman"/>
                <w:sz w:val="24"/>
                <w:szCs w:val="24"/>
              </w:rPr>
              <w:t>невиконання</w:t>
            </w:r>
            <w:r w:rsidR="00F32D4E">
              <w:rPr>
                <w:rFonts w:ascii="Times New Roman" w:hAnsi="Times New Roman"/>
                <w:sz w:val="24"/>
                <w:szCs w:val="24"/>
                <w:lang w:val="uk-UA"/>
              </w:rPr>
              <w:t xml:space="preserve"> </w:t>
            </w:r>
            <w:r w:rsidRPr="005A0DE0">
              <w:rPr>
                <w:rFonts w:ascii="Times New Roman" w:hAnsi="Times New Roman"/>
                <w:sz w:val="24"/>
                <w:szCs w:val="24"/>
              </w:rPr>
              <w:t>зобов`язань</w:t>
            </w:r>
            <w:r w:rsidR="00F32D4E">
              <w:rPr>
                <w:rFonts w:ascii="Times New Roman" w:hAnsi="Times New Roman"/>
                <w:sz w:val="24"/>
                <w:szCs w:val="24"/>
                <w:lang w:val="uk-UA"/>
              </w:rPr>
              <w:t xml:space="preserve"> </w:t>
            </w:r>
            <w:r w:rsidRPr="005A0DE0">
              <w:rPr>
                <w:rFonts w:ascii="Times New Roman" w:hAnsi="Times New Roman"/>
                <w:sz w:val="24"/>
                <w:szCs w:val="24"/>
              </w:rPr>
              <w:t>Замовником</w:t>
            </w:r>
            <w:r w:rsidR="00F32D4E">
              <w:rPr>
                <w:rFonts w:ascii="Times New Roman" w:hAnsi="Times New Roman"/>
                <w:sz w:val="24"/>
                <w:szCs w:val="24"/>
                <w:lang w:val="uk-UA"/>
              </w:rPr>
              <w:t xml:space="preserve"> </w:t>
            </w:r>
            <w:r w:rsidRPr="005A0DE0">
              <w:rPr>
                <w:rFonts w:ascii="Times New Roman" w:hAnsi="Times New Roman"/>
                <w:sz w:val="24"/>
                <w:szCs w:val="24"/>
              </w:rPr>
              <w:t>Постачальник</w:t>
            </w:r>
            <w:r w:rsidR="00F32D4E">
              <w:rPr>
                <w:rFonts w:ascii="Times New Roman" w:hAnsi="Times New Roman"/>
                <w:sz w:val="24"/>
                <w:szCs w:val="24"/>
                <w:lang w:val="uk-UA"/>
              </w:rPr>
              <w:t xml:space="preserve"> </w:t>
            </w:r>
            <w:r w:rsidRPr="005A0DE0">
              <w:rPr>
                <w:rFonts w:ascii="Times New Roman" w:hAnsi="Times New Roman"/>
                <w:sz w:val="24"/>
                <w:szCs w:val="24"/>
              </w:rPr>
              <w:t>має право достроково</w:t>
            </w:r>
            <w:r w:rsidR="00F32D4E">
              <w:rPr>
                <w:rFonts w:ascii="Times New Roman" w:hAnsi="Times New Roman"/>
                <w:sz w:val="24"/>
                <w:szCs w:val="24"/>
                <w:lang w:val="uk-UA"/>
              </w:rPr>
              <w:t xml:space="preserve"> </w:t>
            </w:r>
            <w:r w:rsidRPr="005A0DE0">
              <w:rPr>
                <w:rFonts w:ascii="Times New Roman" w:hAnsi="Times New Roman"/>
                <w:sz w:val="24"/>
                <w:szCs w:val="24"/>
              </w:rPr>
              <w:t>розірвати</w:t>
            </w:r>
            <w:r w:rsidR="00F32D4E">
              <w:rPr>
                <w:rFonts w:ascii="Times New Roman" w:hAnsi="Times New Roman"/>
                <w:sz w:val="24"/>
                <w:szCs w:val="24"/>
                <w:lang w:val="uk-UA"/>
              </w:rPr>
              <w:t xml:space="preserve"> </w:t>
            </w:r>
            <w:r w:rsidRPr="005A0DE0">
              <w:rPr>
                <w:rFonts w:ascii="Times New Roman" w:hAnsi="Times New Roman"/>
                <w:sz w:val="24"/>
                <w:szCs w:val="24"/>
              </w:rPr>
              <w:t>цей</w:t>
            </w:r>
            <w:r w:rsidR="00F32D4E">
              <w:rPr>
                <w:rFonts w:ascii="Times New Roman" w:hAnsi="Times New Roman"/>
                <w:sz w:val="24"/>
                <w:szCs w:val="24"/>
                <w:lang w:val="uk-UA"/>
              </w:rPr>
              <w:t xml:space="preserve"> </w:t>
            </w:r>
            <w:r w:rsidRPr="005A0DE0">
              <w:rPr>
                <w:rFonts w:ascii="Times New Roman" w:hAnsi="Times New Roman"/>
                <w:sz w:val="24"/>
                <w:szCs w:val="24"/>
              </w:rPr>
              <w:t>Договір, повідомивши про це</w:t>
            </w:r>
            <w:r w:rsidR="00F32D4E">
              <w:rPr>
                <w:rFonts w:ascii="Times New Roman" w:hAnsi="Times New Roman"/>
                <w:sz w:val="24"/>
                <w:szCs w:val="24"/>
                <w:lang w:val="uk-UA"/>
              </w:rPr>
              <w:t xml:space="preserve"> </w:t>
            </w:r>
            <w:r w:rsidRPr="005A0DE0">
              <w:rPr>
                <w:rFonts w:ascii="Times New Roman" w:hAnsi="Times New Roman"/>
                <w:sz w:val="24"/>
                <w:szCs w:val="24"/>
              </w:rPr>
              <w:t>Замовника у строк не менше</w:t>
            </w:r>
            <w:r w:rsidR="00F32D4E">
              <w:rPr>
                <w:rFonts w:ascii="Times New Roman" w:hAnsi="Times New Roman"/>
                <w:sz w:val="24"/>
                <w:szCs w:val="24"/>
                <w:lang w:val="uk-UA"/>
              </w:rPr>
              <w:t xml:space="preserve"> </w:t>
            </w:r>
            <w:r w:rsidRPr="005A0DE0">
              <w:rPr>
                <w:rFonts w:ascii="Times New Roman" w:hAnsi="Times New Roman"/>
                <w:sz w:val="24"/>
                <w:szCs w:val="24"/>
              </w:rPr>
              <w:t>ніж за 5 календарних</w:t>
            </w:r>
            <w:r w:rsidR="00F32D4E">
              <w:rPr>
                <w:rFonts w:ascii="Times New Roman" w:hAnsi="Times New Roman"/>
                <w:sz w:val="24"/>
                <w:szCs w:val="24"/>
                <w:lang w:val="uk-UA"/>
              </w:rPr>
              <w:t xml:space="preserve"> </w:t>
            </w:r>
            <w:r w:rsidRPr="005A0DE0">
              <w:rPr>
                <w:rFonts w:ascii="Times New Roman" w:hAnsi="Times New Roman"/>
                <w:sz w:val="24"/>
                <w:szCs w:val="24"/>
              </w:rPr>
              <w:t>днів.</w:t>
            </w:r>
          </w:p>
          <w:p w:rsidR="006650B1" w:rsidRPr="005E275E" w:rsidRDefault="006650B1" w:rsidP="00ED0D67">
            <w:pPr>
              <w:widowControl w:val="0"/>
              <w:autoSpaceDE w:val="0"/>
              <w:jc w:val="center"/>
              <w:rPr>
                <w:rFonts w:ascii="Times New Roman" w:hAnsi="Times New Roman"/>
                <w:sz w:val="24"/>
                <w:szCs w:val="24"/>
                <w:lang w:val="uk-UA"/>
              </w:rPr>
            </w:pPr>
            <w:r w:rsidRPr="00893BBE">
              <w:rPr>
                <w:rFonts w:ascii="Times New Roman" w:hAnsi="Times New Roman"/>
                <w:b/>
                <w:sz w:val="24"/>
                <w:szCs w:val="24"/>
              </w:rPr>
              <w:t>VII</w:t>
            </w:r>
            <w:r w:rsidRPr="005E275E">
              <w:rPr>
                <w:rFonts w:ascii="Times New Roman" w:hAnsi="Times New Roman"/>
                <w:b/>
                <w:sz w:val="24"/>
                <w:szCs w:val="24"/>
                <w:lang w:val="uk-UA"/>
              </w:rPr>
              <w:t>. Відповідальністьсторін</w:t>
            </w:r>
          </w:p>
          <w:p w:rsidR="006650B1" w:rsidRPr="005E275E" w:rsidRDefault="006650B1" w:rsidP="00ED0D67">
            <w:pPr>
              <w:widowControl w:val="0"/>
              <w:autoSpaceDE w:val="0"/>
              <w:jc w:val="both"/>
              <w:rPr>
                <w:rFonts w:ascii="Times New Roman" w:hAnsi="Times New Roman"/>
                <w:sz w:val="24"/>
                <w:szCs w:val="24"/>
                <w:lang w:val="uk-UA"/>
              </w:rPr>
            </w:pPr>
            <w:r w:rsidRPr="005E275E">
              <w:rPr>
                <w:rFonts w:ascii="Times New Roman" w:hAnsi="Times New Roman"/>
                <w:sz w:val="24"/>
                <w:szCs w:val="24"/>
                <w:lang w:val="uk-UA"/>
              </w:rPr>
              <w:t>7.1. У</w:t>
            </w:r>
            <w:r w:rsidR="00F32D4E">
              <w:rPr>
                <w:rFonts w:ascii="Times New Roman" w:hAnsi="Times New Roman"/>
                <w:sz w:val="24"/>
                <w:szCs w:val="24"/>
                <w:lang w:val="uk-UA"/>
              </w:rPr>
              <w:t xml:space="preserve"> </w:t>
            </w:r>
            <w:r w:rsidRPr="005E275E">
              <w:rPr>
                <w:rFonts w:ascii="Times New Roman" w:hAnsi="Times New Roman"/>
                <w:sz w:val="24"/>
                <w:szCs w:val="24"/>
                <w:lang w:val="uk-UA"/>
              </w:rPr>
              <w:t>разі</w:t>
            </w:r>
            <w:r w:rsidR="00F32D4E">
              <w:rPr>
                <w:rFonts w:ascii="Times New Roman" w:hAnsi="Times New Roman"/>
                <w:sz w:val="24"/>
                <w:szCs w:val="24"/>
                <w:lang w:val="uk-UA"/>
              </w:rPr>
              <w:t xml:space="preserve"> </w:t>
            </w:r>
            <w:r w:rsidRPr="005E275E">
              <w:rPr>
                <w:rFonts w:ascii="Times New Roman" w:hAnsi="Times New Roman"/>
                <w:sz w:val="24"/>
                <w:szCs w:val="24"/>
                <w:lang w:val="uk-UA"/>
              </w:rPr>
              <w:t>невиконання</w:t>
            </w:r>
            <w:r w:rsidR="00F32D4E">
              <w:rPr>
                <w:rFonts w:ascii="Times New Roman" w:hAnsi="Times New Roman"/>
                <w:sz w:val="24"/>
                <w:szCs w:val="24"/>
                <w:lang w:val="uk-UA"/>
              </w:rPr>
              <w:t xml:space="preserve"> </w:t>
            </w:r>
            <w:r w:rsidRPr="005E275E">
              <w:rPr>
                <w:rFonts w:ascii="Times New Roman" w:hAnsi="Times New Roman"/>
                <w:sz w:val="24"/>
                <w:szCs w:val="24"/>
                <w:lang w:val="uk-UA"/>
              </w:rPr>
              <w:t>абоненалежного</w:t>
            </w:r>
            <w:r w:rsidR="00A611E4">
              <w:rPr>
                <w:rFonts w:ascii="Times New Roman" w:hAnsi="Times New Roman"/>
                <w:sz w:val="24"/>
                <w:szCs w:val="24"/>
                <w:lang w:val="uk-UA"/>
              </w:rPr>
              <w:t xml:space="preserve"> </w:t>
            </w:r>
            <w:r w:rsidRPr="005E275E">
              <w:rPr>
                <w:rFonts w:ascii="Times New Roman" w:hAnsi="Times New Roman"/>
                <w:sz w:val="24"/>
                <w:szCs w:val="24"/>
                <w:lang w:val="uk-UA"/>
              </w:rPr>
              <w:t>виконання</w:t>
            </w:r>
            <w:r w:rsidR="00A611E4">
              <w:rPr>
                <w:rFonts w:ascii="Times New Roman" w:hAnsi="Times New Roman"/>
                <w:sz w:val="24"/>
                <w:szCs w:val="24"/>
                <w:lang w:val="uk-UA"/>
              </w:rPr>
              <w:t xml:space="preserve"> </w:t>
            </w:r>
            <w:r w:rsidRPr="005E275E">
              <w:rPr>
                <w:rFonts w:ascii="Times New Roman" w:hAnsi="Times New Roman"/>
                <w:sz w:val="24"/>
                <w:szCs w:val="24"/>
                <w:lang w:val="uk-UA"/>
              </w:rPr>
              <w:t>своїх</w:t>
            </w:r>
            <w:r w:rsidR="00A611E4">
              <w:rPr>
                <w:rFonts w:ascii="Times New Roman" w:hAnsi="Times New Roman"/>
                <w:sz w:val="24"/>
                <w:szCs w:val="24"/>
                <w:lang w:val="uk-UA"/>
              </w:rPr>
              <w:t xml:space="preserve"> </w:t>
            </w:r>
            <w:r w:rsidRPr="005E275E">
              <w:rPr>
                <w:rFonts w:ascii="Times New Roman" w:hAnsi="Times New Roman"/>
                <w:sz w:val="24"/>
                <w:szCs w:val="24"/>
                <w:lang w:val="uk-UA"/>
              </w:rPr>
              <w:t>зобов'язань за Договором Сторони</w:t>
            </w:r>
            <w:r w:rsidR="00A611E4">
              <w:rPr>
                <w:rFonts w:ascii="Times New Roman" w:hAnsi="Times New Roman"/>
                <w:sz w:val="24"/>
                <w:szCs w:val="24"/>
                <w:lang w:val="uk-UA"/>
              </w:rPr>
              <w:t xml:space="preserve"> </w:t>
            </w:r>
            <w:r w:rsidRPr="005E275E">
              <w:rPr>
                <w:rFonts w:ascii="Times New Roman" w:hAnsi="Times New Roman"/>
                <w:sz w:val="24"/>
                <w:szCs w:val="24"/>
                <w:lang w:val="uk-UA"/>
              </w:rPr>
              <w:t>несуть</w:t>
            </w:r>
            <w:r w:rsidR="00A611E4">
              <w:rPr>
                <w:rFonts w:ascii="Times New Roman" w:hAnsi="Times New Roman"/>
                <w:sz w:val="24"/>
                <w:szCs w:val="24"/>
                <w:lang w:val="uk-UA"/>
              </w:rPr>
              <w:t xml:space="preserve"> </w:t>
            </w:r>
            <w:r w:rsidRPr="005E275E">
              <w:rPr>
                <w:rFonts w:ascii="Times New Roman" w:hAnsi="Times New Roman"/>
                <w:sz w:val="24"/>
                <w:szCs w:val="24"/>
                <w:lang w:val="uk-UA"/>
              </w:rPr>
              <w:t>відповідальність, передбачену</w:t>
            </w:r>
            <w:r w:rsidR="00A611E4">
              <w:rPr>
                <w:rFonts w:ascii="Times New Roman" w:hAnsi="Times New Roman"/>
                <w:sz w:val="24"/>
                <w:szCs w:val="24"/>
                <w:lang w:val="uk-UA"/>
              </w:rPr>
              <w:t xml:space="preserve"> </w:t>
            </w:r>
            <w:r w:rsidRPr="00893BBE">
              <w:rPr>
                <w:rFonts w:ascii="Times New Roman" w:hAnsi="Times New Roman"/>
                <w:sz w:val="24"/>
                <w:szCs w:val="24"/>
                <w:lang w:val="uk-UA"/>
              </w:rPr>
              <w:t xml:space="preserve">законодавством України </w:t>
            </w:r>
            <w:r w:rsidRPr="005E275E">
              <w:rPr>
                <w:rFonts w:ascii="Times New Roman" w:hAnsi="Times New Roman"/>
                <w:sz w:val="24"/>
                <w:szCs w:val="24"/>
                <w:lang w:val="uk-UA"/>
              </w:rPr>
              <w:t xml:space="preserve">та цим Договором. </w:t>
            </w:r>
          </w:p>
          <w:p w:rsidR="006650B1" w:rsidRPr="00E46C72" w:rsidRDefault="006650B1" w:rsidP="00ED0D67">
            <w:pPr>
              <w:widowControl w:val="0"/>
              <w:autoSpaceDE w:val="0"/>
              <w:jc w:val="both"/>
              <w:rPr>
                <w:rFonts w:ascii="Times New Roman" w:hAnsi="Times New Roman"/>
                <w:sz w:val="24"/>
                <w:szCs w:val="24"/>
                <w:lang w:val="uk-UA"/>
              </w:rPr>
            </w:pPr>
            <w:r w:rsidRPr="00893BBE">
              <w:rPr>
                <w:rFonts w:ascii="Times New Roman" w:hAnsi="Times New Roman"/>
                <w:sz w:val="24"/>
                <w:szCs w:val="24"/>
              </w:rPr>
              <w:t xml:space="preserve">7.2. </w:t>
            </w:r>
            <w:r w:rsidRPr="00E46C72">
              <w:rPr>
                <w:rFonts w:ascii="Times New Roman" w:hAnsi="Times New Roman"/>
                <w:sz w:val="24"/>
                <w:szCs w:val="24"/>
                <w:lang w:val="uk-UA"/>
              </w:rPr>
              <w:t>За порушення строків виконання зобов’язання</w:t>
            </w:r>
            <w:r w:rsidR="00A611E4">
              <w:rPr>
                <w:rFonts w:ascii="Times New Roman" w:hAnsi="Times New Roman"/>
                <w:sz w:val="24"/>
                <w:szCs w:val="24"/>
                <w:lang w:val="uk-UA"/>
              </w:rPr>
              <w:t xml:space="preserve"> </w:t>
            </w:r>
            <w:r w:rsidRPr="00E46C72">
              <w:rPr>
                <w:rFonts w:ascii="Times New Roman" w:hAnsi="Times New Roman"/>
                <w:sz w:val="24"/>
                <w:szCs w:val="24"/>
              </w:rPr>
              <w:t>Постачальником</w:t>
            </w:r>
            <w:r w:rsidRPr="00E46C72">
              <w:rPr>
                <w:rFonts w:ascii="Times New Roman" w:hAnsi="Times New Roman"/>
                <w:sz w:val="24"/>
                <w:szCs w:val="24"/>
                <w:lang w:val="uk-UA"/>
              </w:rPr>
              <w:t xml:space="preserve"> за даним Договором Замовник має право вимагати від Постачальника сплатити пеню у розмірі 0,1 відсотка вартості Товару, з якого допущено прострочення виконання за кожний день прострочення, а за прострочення понад тридцять днів додатково стягується штраф у розмірі семи відсотків вказаної вартості.</w:t>
            </w:r>
          </w:p>
          <w:p w:rsidR="006650B1" w:rsidRPr="00E46C72" w:rsidRDefault="006650B1" w:rsidP="00ED0D67">
            <w:pPr>
              <w:widowControl w:val="0"/>
              <w:autoSpaceDE w:val="0"/>
              <w:jc w:val="both"/>
              <w:rPr>
                <w:rFonts w:ascii="Times New Roman" w:hAnsi="Times New Roman"/>
                <w:sz w:val="24"/>
                <w:szCs w:val="24"/>
                <w:lang w:val="uk-UA"/>
              </w:rPr>
            </w:pPr>
            <w:r w:rsidRPr="00E46C72">
              <w:rPr>
                <w:rFonts w:ascii="Times New Roman" w:hAnsi="Times New Roman"/>
                <w:sz w:val="24"/>
                <w:szCs w:val="24"/>
                <w:lang w:val="uk-UA"/>
              </w:rPr>
              <w:t>7.3. За порушення строків виконання зобов’язання Замовником щодо оплати за поставлений Товар, Постачальник має право вимагати від Замовника сплатити пеню у розмірі 0,1 відсотка вартості Товару, з якого допущено прострочення виконання за кожний день прострочення. За відсутності бюджетного фінансування Замовника на зазначені цілі, що призвело до затримки розрахунків, Замовник звільняється від відповідальності.</w:t>
            </w:r>
          </w:p>
          <w:p w:rsidR="006650B1" w:rsidRPr="00893BBE" w:rsidRDefault="006650B1" w:rsidP="00ED0D67">
            <w:pPr>
              <w:widowControl w:val="0"/>
              <w:autoSpaceDE w:val="0"/>
              <w:jc w:val="both"/>
              <w:rPr>
                <w:rFonts w:ascii="Times New Roman" w:hAnsi="Times New Roman"/>
                <w:sz w:val="24"/>
                <w:szCs w:val="24"/>
              </w:rPr>
            </w:pPr>
            <w:r w:rsidRPr="00893BBE">
              <w:rPr>
                <w:rFonts w:ascii="Times New Roman" w:hAnsi="Times New Roman"/>
                <w:sz w:val="24"/>
                <w:szCs w:val="24"/>
              </w:rPr>
              <w:t>7.4. Стягнення</w:t>
            </w:r>
            <w:r w:rsidR="00A611E4">
              <w:rPr>
                <w:rFonts w:ascii="Times New Roman" w:hAnsi="Times New Roman"/>
                <w:sz w:val="24"/>
                <w:szCs w:val="24"/>
                <w:lang w:val="uk-UA"/>
              </w:rPr>
              <w:t xml:space="preserve"> </w:t>
            </w:r>
            <w:r w:rsidRPr="00893BBE">
              <w:rPr>
                <w:rFonts w:ascii="Times New Roman" w:hAnsi="Times New Roman"/>
                <w:sz w:val="24"/>
                <w:szCs w:val="24"/>
              </w:rPr>
              <w:t>пені, будь-яких</w:t>
            </w:r>
            <w:r w:rsidR="00A611E4">
              <w:rPr>
                <w:rFonts w:ascii="Times New Roman" w:hAnsi="Times New Roman"/>
                <w:sz w:val="24"/>
                <w:szCs w:val="24"/>
                <w:lang w:val="uk-UA"/>
              </w:rPr>
              <w:t xml:space="preserve"> </w:t>
            </w:r>
            <w:r w:rsidRPr="00893BBE">
              <w:rPr>
                <w:rFonts w:ascii="Times New Roman" w:hAnsi="Times New Roman"/>
                <w:sz w:val="24"/>
                <w:szCs w:val="24"/>
              </w:rPr>
              <w:t>інших</w:t>
            </w:r>
            <w:r w:rsidR="00A611E4">
              <w:rPr>
                <w:rFonts w:ascii="Times New Roman" w:hAnsi="Times New Roman"/>
                <w:sz w:val="24"/>
                <w:szCs w:val="24"/>
                <w:lang w:val="uk-UA"/>
              </w:rPr>
              <w:t xml:space="preserve"> </w:t>
            </w:r>
            <w:r w:rsidRPr="00893BBE">
              <w:rPr>
                <w:rFonts w:ascii="Times New Roman" w:hAnsi="Times New Roman"/>
                <w:sz w:val="24"/>
                <w:szCs w:val="24"/>
              </w:rPr>
              <w:t>санкцій з Замовника не застосовується</w:t>
            </w:r>
            <w:r w:rsidR="00A611E4">
              <w:rPr>
                <w:rFonts w:ascii="Times New Roman" w:hAnsi="Times New Roman"/>
                <w:sz w:val="24"/>
                <w:szCs w:val="24"/>
                <w:lang w:val="uk-UA"/>
              </w:rPr>
              <w:t xml:space="preserve"> </w:t>
            </w:r>
            <w:r w:rsidRPr="00893BBE">
              <w:rPr>
                <w:rFonts w:ascii="Times New Roman" w:hAnsi="Times New Roman"/>
                <w:sz w:val="24"/>
                <w:szCs w:val="24"/>
              </w:rPr>
              <w:t>уразі:</w:t>
            </w:r>
          </w:p>
          <w:p w:rsidR="006650B1" w:rsidRPr="00893BBE" w:rsidRDefault="006650B1" w:rsidP="00ED0D67">
            <w:pPr>
              <w:widowControl w:val="0"/>
              <w:autoSpaceDE w:val="0"/>
              <w:jc w:val="both"/>
              <w:rPr>
                <w:rFonts w:ascii="Times New Roman" w:hAnsi="Times New Roman"/>
                <w:sz w:val="24"/>
                <w:szCs w:val="24"/>
              </w:rPr>
            </w:pPr>
            <w:r w:rsidRPr="00893BBE">
              <w:rPr>
                <w:rFonts w:ascii="Times New Roman" w:hAnsi="Times New Roman"/>
                <w:sz w:val="24"/>
                <w:szCs w:val="24"/>
              </w:rPr>
              <w:t>- внесення</w:t>
            </w:r>
            <w:r w:rsidR="00A611E4">
              <w:rPr>
                <w:rFonts w:ascii="Times New Roman" w:hAnsi="Times New Roman"/>
                <w:sz w:val="24"/>
                <w:szCs w:val="24"/>
                <w:lang w:val="uk-UA"/>
              </w:rPr>
              <w:t xml:space="preserve"> </w:t>
            </w:r>
            <w:r w:rsidRPr="00893BBE">
              <w:rPr>
                <w:rFonts w:ascii="Times New Roman" w:hAnsi="Times New Roman"/>
                <w:sz w:val="24"/>
                <w:szCs w:val="24"/>
              </w:rPr>
              <w:t>змін до розпису</w:t>
            </w:r>
            <w:r w:rsidR="00A611E4">
              <w:rPr>
                <w:rFonts w:ascii="Times New Roman" w:hAnsi="Times New Roman"/>
                <w:sz w:val="24"/>
                <w:szCs w:val="24"/>
                <w:lang w:val="uk-UA"/>
              </w:rPr>
              <w:t xml:space="preserve"> </w:t>
            </w:r>
            <w:r w:rsidRPr="00893BBE">
              <w:rPr>
                <w:rFonts w:ascii="Times New Roman" w:hAnsi="Times New Roman"/>
                <w:sz w:val="24"/>
                <w:szCs w:val="24"/>
              </w:rPr>
              <w:t>Державного бюджету України (скороченнявидатків);</w:t>
            </w:r>
          </w:p>
          <w:p w:rsidR="006650B1" w:rsidRPr="00893BBE" w:rsidRDefault="006650B1" w:rsidP="00ED0D67">
            <w:pPr>
              <w:widowControl w:val="0"/>
              <w:autoSpaceDE w:val="0"/>
              <w:jc w:val="both"/>
              <w:rPr>
                <w:rFonts w:ascii="Times New Roman" w:hAnsi="Times New Roman"/>
                <w:sz w:val="24"/>
                <w:szCs w:val="24"/>
              </w:rPr>
            </w:pPr>
            <w:r w:rsidRPr="00893BBE">
              <w:rPr>
                <w:rFonts w:ascii="Times New Roman" w:hAnsi="Times New Roman"/>
                <w:sz w:val="24"/>
                <w:szCs w:val="24"/>
              </w:rPr>
              <w:t>- несвоєчасну оплату, у разі</w:t>
            </w:r>
            <w:r w:rsidR="00A611E4">
              <w:rPr>
                <w:rFonts w:ascii="Times New Roman" w:hAnsi="Times New Roman"/>
                <w:sz w:val="24"/>
                <w:szCs w:val="24"/>
                <w:lang w:val="uk-UA"/>
              </w:rPr>
              <w:t xml:space="preserve"> </w:t>
            </w:r>
            <w:r w:rsidRPr="00893BBE">
              <w:rPr>
                <w:rFonts w:ascii="Times New Roman" w:hAnsi="Times New Roman"/>
                <w:sz w:val="24"/>
                <w:szCs w:val="24"/>
              </w:rPr>
              <w:t>затримки</w:t>
            </w:r>
            <w:r w:rsidR="00A611E4">
              <w:rPr>
                <w:rFonts w:ascii="Times New Roman" w:hAnsi="Times New Roman"/>
                <w:sz w:val="24"/>
                <w:szCs w:val="24"/>
                <w:lang w:val="uk-UA"/>
              </w:rPr>
              <w:t xml:space="preserve"> </w:t>
            </w:r>
            <w:r w:rsidRPr="00893BBE">
              <w:rPr>
                <w:rFonts w:ascii="Times New Roman" w:hAnsi="Times New Roman"/>
                <w:sz w:val="24"/>
                <w:szCs w:val="24"/>
              </w:rPr>
              <w:t>перерахування</w:t>
            </w:r>
            <w:r w:rsidR="00A611E4">
              <w:rPr>
                <w:rFonts w:ascii="Times New Roman" w:hAnsi="Times New Roman"/>
                <w:sz w:val="24"/>
                <w:szCs w:val="24"/>
                <w:lang w:val="uk-UA"/>
              </w:rPr>
              <w:t xml:space="preserve"> </w:t>
            </w:r>
            <w:r w:rsidRPr="00893BBE">
              <w:rPr>
                <w:rFonts w:ascii="Times New Roman" w:hAnsi="Times New Roman"/>
                <w:sz w:val="24"/>
                <w:szCs w:val="24"/>
              </w:rPr>
              <w:t>коштів органами Державного казначейства;</w:t>
            </w:r>
          </w:p>
          <w:p w:rsidR="006650B1" w:rsidRPr="00893BBE" w:rsidRDefault="006650B1" w:rsidP="00ED0D67">
            <w:pPr>
              <w:widowControl w:val="0"/>
              <w:autoSpaceDE w:val="0"/>
              <w:jc w:val="both"/>
              <w:rPr>
                <w:rFonts w:ascii="Times New Roman" w:hAnsi="Times New Roman"/>
                <w:sz w:val="24"/>
                <w:szCs w:val="24"/>
              </w:rPr>
            </w:pPr>
            <w:r w:rsidRPr="00893BBE">
              <w:rPr>
                <w:rFonts w:ascii="Times New Roman" w:hAnsi="Times New Roman"/>
                <w:sz w:val="24"/>
                <w:szCs w:val="24"/>
              </w:rPr>
              <w:t>- безспірного</w:t>
            </w:r>
            <w:r w:rsidR="00A611E4">
              <w:rPr>
                <w:rFonts w:ascii="Times New Roman" w:hAnsi="Times New Roman"/>
                <w:sz w:val="24"/>
                <w:szCs w:val="24"/>
                <w:lang w:val="uk-UA"/>
              </w:rPr>
              <w:t xml:space="preserve"> </w:t>
            </w:r>
            <w:r w:rsidRPr="00893BBE">
              <w:rPr>
                <w:rFonts w:ascii="Times New Roman" w:hAnsi="Times New Roman"/>
                <w:sz w:val="24"/>
                <w:szCs w:val="24"/>
              </w:rPr>
              <w:t>списання</w:t>
            </w:r>
            <w:r w:rsidR="00A611E4">
              <w:rPr>
                <w:rFonts w:ascii="Times New Roman" w:hAnsi="Times New Roman"/>
                <w:sz w:val="24"/>
                <w:szCs w:val="24"/>
                <w:lang w:val="uk-UA"/>
              </w:rPr>
              <w:t xml:space="preserve"> </w:t>
            </w:r>
            <w:r w:rsidRPr="00893BBE">
              <w:rPr>
                <w:rFonts w:ascii="Times New Roman" w:hAnsi="Times New Roman"/>
                <w:sz w:val="24"/>
                <w:szCs w:val="24"/>
              </w:rPr>
              <w:t>коштів державного бюджету у порядку, встановленому</w:t>
            </w:r>
            <w:r w:rsidR="00A611E4">
              <w:rPr>
                <w:rFonts w:ascii="Times New Roman" w:hAnsi="Times New Roman"/>
                <w:sz w:val="24"/>
                <w:szCs w:val="24"/>
                <w:lang w:val="uk-UA"/>
              </w:rPr>
              <w:t xml:space="preserve"> </w:t>
            </w:r>
            <w:r w:rsidRPr="00893BBE">
              <w:rPr>
                <w:rFonts w:ascii="Times New Roman" w:hAnsi="Times New Roman"/>
                <w:sz w:val="24"/>
                <w:szCs w:val="24"/>
              </w:rPr>
              <w:t>Кабінетом</w:t>
            </w:r>
            <w:r w:rsidR="00A611E4">
              <w:rPr>
                <w:rFonts w:ascii="Times New Roman" w:hAnsi="Times New Roman"/>
                <w:sz w:val="24"/>
                <w:szCs w:val="24"/>
                <w:lang w:val="uk-UA"/>
              </w:rPr>
              <w:t xml:space="preserve"> </w:t>
            </w:r>
            <w:r w:rsidRPr="00893BBE">
              <w:rPr>
                <w:rFonts w:ascii="Times New Roman" w:hAnsi="Times New Roman"/>
                <w:sz w:val="24"/>
                <w:szCs w:val="24"/>
              </w:rPr>
              <w:t>МіністрівУкраїни, щодо</w:t>
            </w:r>
            <w:r w:rsidR="00A611E4">
              <w:rPr>
                <w:rFonts w:ascii="Times New Roman" w:hAnsi="Times New Roman"/>
                <w:sz w:val="24"/>
                <w:szCs w:val="24"/>
                <w:lang w:val="uk-UA"/>
              </w:rPr>
              <w:t xml:space="preserve"> </w:t>
            </w:r>
            <w:r w:rsidRPr="00893BBE">
              <w:rPr>
                <w:rFonts w:ascii="Times New Roman" w:hAnsi="Times New Roman"/>
                <w:sz w:val="24"/>
                <w:szCs w:val="24"/>
              </w:rPr>
              <w:t>видатків бюджету – у межах відповідних</w:t>
            </w:r>
            <w:r w:rsidR="00A611E4">
              <w:rPr>
                <w:rFonts w:ascii="Times New Roman" w:hAnsi="Times New Roman"/>
                <w:sz w:val="24"/>
                <w:szCs w:val="24"/>
                <w:lang w:val="uk-UA"/>
              </w:rPr>
              <w:t xml:space="preserve"> </w:t>
            </w:r>
            <w:r w:rsidRPr="00893BBE">
              <w:rPr>
                <w:rFonts w:ascii="Times New Roman" w:hAnsi="Times New Roman"/>
                <w:sz w:val="24"/>
                <w:szCs w:val="24"/>
              </w:rPr>
              <w:t>бюджетних</w:t>
            </w:r>
            <w:r w:rsidR="00A611E4">
              <w:rPr>
                <w:rFonts w:ascii="Times New Roman" w:hAnsi="Times New Roman"/>
                <w:sz w:val="24"/>
                <w:szCs w:val="24"/>
                <w:lang w:val="uk-UA"/>
              </w:rPr>
              <w:t xml:space="preserve"> </w:t>
            </w:r>
            <w:r w:rsidRPr="00893BBE">
              <w:rPr>
                <w:rFonts w:ascii="Times New Roman" w:hAnsi="Times New Roman"/>
                <w:sz w:val="24"/>
                <w:szCs w:val="24"/>
              </w:rPr>
              <w:t>призначень та наданих</w:t>
            </w:r>
            <w:r w:rsidR="00A611E4">
              <w:rPr>
                <w:rFonts w:ascii="Times New Roman" w:hAnsi="Times New Roman"/>
                <w:sz w:val="24"/>
                <w:szCs w:val="24"/>
                <w:lang w:val="uk-UA"/>
              </w:rPr>
              <w:t xml:space="preserve"> </w:t>
            </w:r>
            <w:r w:rsidRPr="00893BBE">
              <w:rPr>
                <w:rFonts w:ascii="Times New Roman" w:hAnsi="Times New Roman"/>
                <w:sz w:val="24"/>
                <w:szCs w:val="24"/>
              </w:rPr>
              <w:t>бюджетних</w:t>
            </w:r>
            <w:r w:rsidR="00A611E4">
              <w:rPr>
                <w:rFonts w:ascii="Times New Roman" w:hAnsi="Times New Roman"/>
                <w:sz w:val="24"/>
                <w:szCs w:val="24"/>
                <w:lang w:val="uk-UA"/>
              </w:rPr>
              <w:t xml:space="preserve"> </w:t>
            </w:r>
            <w:r w:rsidRPr="00893BBE">
              <w:rPr>
                <w:rFonts w:ascii="Times New Roman" w:hAnsi="Times New Roman"/>
                <w:sz w:val="24"/>
                <w:szCs w:val="24"/>
              </w:rPr>
              <w:t>асигнувань;</w:t>
            </w:r>
          </w:p>
          <w:p w:rsidR="006650B1" w:rsidRPr="00893BBE" w:rsidRDefault="006650B1" w:rsidP="00ED0D67">
            <w:pPr>
              <w:widowControl w:val="0"/>
              <w:autoSpaceDE w:val="0"/>
              <w:jc w:val="both"/>
              <w:rPr>
                <w:rFonts w:ascii="Times New Roman" w:hAnsi="Times New Roman"/>
                <w:sz w:val="24"/>
                <w:szCs w:val="24"/>
              </w:rPr>
            </w:pPr>
            <w:r w:rsidRPr="00893BBE">
              <w:rPr>
                <w:rFonts w:ascii="Times New Roman" w:hAnsi="Times New Roman"/>
                <w:sz w:val="24"/>
                <w:szCs w:val="24"/>
              </w:rPr>
              <w:t>Тимчасового</w:t>
            </w:r>
            <w:r w:rsidR="00A611E4">
              <w:rPr>
                <w:rFonts w:ascii="Times New Roman" w:hAnsi="Times New Roman"/>
                <w:sz w:val="24"/>
                <w:szCs w:val="24"/>
                <w:lang w:val="uk-UA"/>
              </w:rPr>
              <w:t xml:space="preserve"> </w:t>
            </w:r>
            <w:r w:rsidRPr="00893BBE">
              <w:rPr>
                <w:rFonts w:ascii="Times New Roman" w:hAnsi="Times New Roman"/>
                <w:sz w:val="24"/>
                <w:szCs w:val="24"/>
              </w:rPr>
              <w:t>зупинення</w:t>
            </w:r>
            <w:r w:rsidR="00A611E4">
              <w:rPr>
                <w:rFonts w:ascii="Times New Roman" w:hAnsi="Times New Roman"/>
                <w:sz w:val="24"/>
                <w:szCs w:val="24"/>
                <w:lang w:val="uk-UA"/>
              </w:rPr>
              <w:t xml:space="preserve"> </w:t>
            </w:r>
            <w:r w:rsidRPr="00893BBE">
              <w:rPr>
                <w:rFonts w:ascii="Times New Roman" w:hAnsi="Times New Roman"/>
                <w:sz w:val="24"/>
                <w:szCs w:val="24"/>
              </w:rPr>
              <w:t>операцій з бюджетними коштами у межах поточного бюджетного періоду.</w:t>
            </w:r>
          </w:p>
          <w:p w:rsidR="006650B1" w:rsidRDefault="006650B1" w:rsidP="00ED0D67">
            <w:pPr>
              <w:widowControl w:val="0"/>
              <w:autoSpaceDE w:val="0"/>
              <w:jc w:val="both"/>
              <w:rPr>
                <w:rFonts w:ascii="Times New Roman" w:hAnsi="Times New Roman"/>
                <w:sz w:val="24"/>
                <w:szCs w:val="24"/>
                <w:lang w:val="uk-UA"/>
              </w:rPr>
            </w:pPr>
            <w:r w:rsidRPr="00893BBE">
              <w:rPr>
                <w:rFonts w:ascii="Times New Roman" w:hAnsi="Times New Roman"/>
                <w:sz w:val="24"/>
                <w:szCs w:val="24"/>
              </w:rPr>
              <w:t>7.5. Сплата</w:t>
            </w:r>
            <w:r w:rsidR="00372FA3">
              <w:rPr>
                <w:rFonts w:ascii="Times New Roman" w:hAnsi="Times New Roman"/>
                <w:sz w:val="24"/>
                <w:szCs w:val="24"/>
                <w:lang w:val="uk-UA"/>
              </w:rPr>
              <w:t xml:space="preserve"> </w:t>
            </w:r>
            <w:r w:rsidRPr="00893BBE">
              <w:rPr>
                <w:rFonts w:ascii="Times New Roman" w:hAnsi="Times New Roman"/>
                <w:sz w:val="24"/>
                <w:szCs w:val="24"/>
              </w:rPr>
              <w:t>штрафних</w:t>
            </w:r>
            <w:r w:rsidR="00372FA3">
              <w:rPr>
                <w:rFonts w:ascii="Times New Roman" w:hAnsi="Times New Roman"/>
                <w:sz w:val="24"/>
                <w:szCs w:val="24"/>
                <w:lang w:val="uk-UA"/>
              </w:rPr>
              <w:t xml:space="preserve"> </w:t>
            </w:r>
            <w:r w:rsidRPr="00893BBE">
              <w:rPr>
                <w:rFonts w:ascii="Times New Roman" w:hAnsi="Times New Roman"/>
                <w:sz w:val="24"/>
                <w:szCs w:val="24"/>
              </w:rPr>
              <w:t>санкцій не звільняє</w:t>
            </w:r>
            <w:r w:rsidR="00372FA3">
              <w:rPr>
                <w:rFonts w:ascii="Times New Roman" w:hAnsi="Times New Roman"/>
                <w:sz w:val="24"/>
                <w:szCs w:val="24"/>
                <w:lang w:val="uk-UA"/>
              </w:rPr>
              <w:t xml:space="preserve"> </w:t>
            </w:r>
            <w:r w:rsidRPr="00893BBE">
              <w:rPr>
                <w:rFonts w:ascii="Times New Roman" w:hAnsi="Times New Roman"/>
                <w:sz w:val="24"/>
                <w:szCs w:val="24"/>
              </w:rPr>
              <w:t>Сторони</w:t>
            </w:r>
            <w:r w:rsidR="00372FA3">
              <w:rPr>
                <w:rFonts w:ascii="Times New Roman" w:hAnsi="Times New Roman"/>
                <w:sz w:val="24"/>
                <w:szCs w:val="24"/>
                <w:lang w:val="uk-UA"/>
              </w:rPr>
              <w:t xml:space="preserve"> </w:t>
            </w:r>
            <w:r w:rsidRPr="00893BBE">
              <w:rPr>
                <w:rFonts w:ascii="Times New Roman" w:hAnsi="Times New Roman"/>
                <w:sz w:val="24"/>
                <w:szCs w:val="24"/>
              </w:rPr>
              <w:t>від</w:t>
            </w:r>
            <w:r w:rsidR="00372FA3">
              <w:rPr>
                <w:rFonts w:ascii="Times New Roman" w:hAnsi="Times New Roman"/>
                <w:sz w:val="24"/>
                <w:szCs w:val="24"/>
                <w:lang w:val="uk-UA"/>
              </w:rPr>
              <w:t xml:space="preserve"> </w:t>
            </w:r>
            <w:r w:rsidRPr="00893BBE">
              <w:rPr>
                <w:rFonts w:ascii="Times New Roman" w:hAnsi="Times New Roman"/>
                <w:sz w:val="24"/>
                <w:szCs w:val="24"/>
              </w:rPr>
              <w:t>виконання</w:t>
            </w:r>
            <w:r w:rsidR="00372FA3">
              <w:rPr>
                <w:rFonts w:ascii="Times New Roman" w:hAnsi="Times New Roman"/>
                <w:sz w:val="24"/>
                <w:szCs w:val="24"/>
                <w:lang w:val="uk-UA"/>
              </w:rPr>
              <w:t xml:space="preserve"> </w:t>
            </w:r>
            <w:r w:rsidRPr="00893BBE">
              <w:rPr>
                <w:rFonts w:ascii="Times New Roman" w:hAnsi="Times New Roman"/>
                <w:sz w:val="24"/>
                <w:szCs w:val="24"/>
              </w:rPr>
              <w:t>зобов’язань за цим Договором.</w:t>
            </w:r>
          </w:p>
          <w:p w:rsidR="006650B1" w:rsidRPr="00E46C72" w:rsidRDefault="006650B1" w:rsidP="00ED0D67">
            <w:pPr>
              <w:widowControl w:val="0"/>
              <w:autoSpaceDE w:val="0"/>
              <w:jc w:val="both"/>
              <w:rPr>
                <w:rFonts w:ascii="Times New Roman" w:hAnsi="Times New Roman"/>
                <w:sz w:val="24"/>
                <w:szCs w:val="24"/>
                <w:lang w:val="uk-UA"/>
              </w:rPr>
            </w:pPr>
            <w:r>
              <w:rPr>
                <w:rFonts w:ascii="Times New Roman" w:hAnsi="Times New Roman"/>
                <w:sz w:val="24"/>
                <w:szCs w:val="24"/>
                <w:lang w:val="uk-UA"/>
              </w:rPr>
              <w:t>7.6.</w:t>
            </w:r>
            <w:r w:rsidRPr="00E46C72">
              <w:rPr>
                <w:rFonts w:ascii="Times New Roman" w:hAnsi="Times New Roman"/>
                <w:sz w:val="24"/>
                <w:szCs w:val="24"/>
                <w:lang w:val="uk-UA"/>
              </w:rPr>
              <w:t xml:space="preserve">За невиконання або неналежне виконання зобов’язань щодо якості поставленого Товару Замовник має право вимагати від Постачальника сплатити на користь Замовника штраф у розмірі 20% (двадцяти відсотків) від вартості неякісного Товару, який було поставлено </w:t>
            </w:r>
            <w:r w:rsidRPr="00E46C72">
              <w:rPr>
                <w:rFonts w:ascii="Times New Roman" w:hAnsi="Times New Roman"/>
                <w:sz w:val="24"/>
                <w:szCs w:val="24"/>
                <w:lang w:val="uk-UA"/>
              </w:rPr>
              <w:lastRenderedPageBreak/>
              <w:t>Замовнику, за кожний такий випадок.</w:t>
            </w:r>
          </w:p>
          <w:p w:rsidR="006650B1" w:rsidRDefault="006650B1" w:rsidP="00ED0D67">
            <w:pPr>
              <w:widowControl w:val="0"/>
              <w:autoSpaceDE w:val="0"/>
              <w:jc w:val="both"/>
              <w:rPr>
                <w:rFonts w:ascii="Times New Roman" w:hAnsi="Times New Roman"/>
                <w:sz w:val="24"/>
                <w:szCs w:val="24"/>
                <w:lang w:val="uk-UA"/>
              </w:rPr>
            </w:pPr>
            <w:r>
              <w:rPr>
                <w:rFonts w:ascii="Times New Roman" w:hAnsi="Times New Roman"/>
                <w:sz w:val="24"/>
                <w:szCs w:val="24"/>
                <w:lang w:val="uk-UA"/>
              </w:rPr>
              <w:t>7.7</w:t>
            </w:r>
            <w:r w:rsidRPr="00E46C72">
              <w:rPr>
                <w:rFonts w:ascii="Times New Roman" w:hAnsi="Times New Roman"/>
                <w:sz w:val="24"/>
                <w:szCs w:val="24"/>
                <w:lang w:val="uk-UA"/>
              </w:rPr>
              <w:t>. У разі невиконання або неналежного виконання Постачальником зобов’язань за цим Договором, що стало підставою для дострокового розірвання Договору і застосування штрафних санкцій та/або відшкодування збитків Сторони дійшли згоди щодо застосування до Постачальника оперативно-господарських санкцій, зокрема, відмова від встановлення на майбутнє господарських відносин із стороною, яка порушує зобов’язання (стаття 236 Господарського кодексу України). Строк дії Санкції визначає Замовник, але він не може перевищувати трьох років з моменту дострокового розірвання Договору.</w:t>
            </w:r>
          </w:p>
          <w:p w:rsidR="006650B1" w:rsidRPr="005847DB" w:rsidRDefault="006650B1" w:rsidP="00ED0D67">
            <w:pPr>
              <w:widowControl w:val="0"/>
              <w:autoSpaceDE w:val="0"/>
              <w:jc w:val="both"/>
              <w:rPr>
                <w:rFonts w:ascii="Times New Roman" w:hAnsi="Times New Roman"/>
                <w:sz w:val="24"/>
                <w:szCs w:val="24"/>
                <w:lang w:val="uk-UA"/>
              </w:rPr>
            </w:pPr>
            <w:r>
              <w:rPr>
                <w:rFonts w:ascii="Times New Roman" w:hAnsi="Times New Roman"/>
                <w:sz w:val="24"/>
                <w:szCs w:val="24"/>
                <w:lang w:val="uk-UA"/>
              </w:rPr>
              <w:t xml:space="preserve">7.8. </w:t>
            </w:r>
            <w:r w:rsidRPr="005847DB">
              <w:rPr>
                <w:rFonts w:ascii="Times New Roman" w:hAnsi="Times New Roman"/>
                <w:sz w:val="24"/>
                <w:szCs w:val="24"/>
                <w:lang w:val="uk-UA"/>
              </w:rPr>
              <w:t>Відмова від встановлення на майбутнє господарських відносин із Постачальником за невиконання ним своїх зобов’язань перед Замовником застосовується без попереднього пред’явлення претензії та у позасудовому порядку шляхом направлення письмової відмови, у порядку визначеному умовами даного Договору щодо направлення повідомлень Сторонами за Договором.</w:t>
            </w:r>
          </w:p>
          <w:p w:rsidR="006650B1" w:rsidRPr="005847DB" w:rsidRDefault="006650B1" w:rsidP="00ED0D67">
            <w:pPr>
              <w:widowControl w:val="0"/>
              <w:autoSpaceDE w:val="0"/>
              <w:jc w:val="both"/>
              <w:rPr>
                <w:rFonts w:ascii="Times New Roman" w:hAnsi="Times New Roman"/>
                <w:sz w:val="24"/>
                <w:szCs w:val="24"/>
                <w:lang w:val="uk-UA"/>
              </w:rPr>
            </w:pPr>
            <w:r>
              <w:rPr>
                <w:rFonts w:ascii="Times New Roman" w:hAnsi="Times New Roman"/>
                <w:sz w:val="24"/>
                <w:szCs w:val="24"/>
                <w:lang w:val="uk-UA"/>
              </w:rPr>
              <w:t>7.9</w:t>
            </w:r>
            <w:r w:rsidRPr="005847DB">
              <w:rPr>
                <w:rFonts w:ascii="Times New Roman" w:hAnsi="Times New Roman"/>
                <w:sz w:val="24"/>
                <w:szCs w:val="24"/>
                <w:lang w:val="uk-UA"/>
              </w:rPr>
              <w:t>. Сплата штрафних санкцій не звільняє винну Сторону від належного виконання ним своїх зобов’язань, передбачених цим Договором, та відшкодування завданих збитків.</w:t>
            </w:r>
          </w:p>
          <w:p w:rsidR="006650B1" w:rsidRPr="00E46C72" w:rsidRDefault="006650B1" w:rsidP="00ED0D67">
            <w:pPr>
              <w:widowControl w:val="0"/>
              <w:autoSpaceDE w:val="0"/>
              <w:jc w:val="both"/>
              <w:rPr>
                <w:rFonts w:ascii="Times New Roman" w:hAnsi="Times New Roman"/>
                <w:b/>
                <w:sz w:val="24"/>
                <w:szCs w:val="24"/>
                <w:lang w:val="uk-UA"/>
              </w:rPr>
            </w:pPr>
            <w:r>
              <w:rPr>
                <w:rFonts w:ascii="Times New Roman" w:hAnsi="Times New Roman"/>
                <w:sz w:val="24"/>
                <w:szCs w:val="24"/>
                <w:lang w:val="uk-UA"/>
              </w:rPr>
              <w:t>7.10</w:t>
            </w:r>
            <w:r w:rsidRPr="005847DB">
              <w:rPr>
                <w:rFonts w:ascii="Times New Roman" w:hAnsi="Times New Roman"/>
                <w:sz w:val="24"/>
                <w:szCs w:val="24"/>
                <w:lang w:val="uk-UA"/>
              </w:rPr>
              <w:t>. Невиконання своїх  зобов’язань  Постачальником через відсутність на ринку Товару, потрібного для виконання зобов'язання, не звільняє Постачальника від виконання зобов’язання за Договором та відповідальності, передбаченої цим Договором.</w:t>
            </w:r>
          </w:p>
          <w:p w:rsidR="006650B1" w:rsidRPr="005847DB" w:rsidRDefault="006650B1" w:rsidP="00ED0D67">
            <w:pPr>
              <w:widowControl w:val="0"/>
              <w:autoSpaceDE w:val="0"/>
              <w:jc w:val="center"/>
              <w:rPr>
                <w:rFonts w:ascii="Times New Roman" w:hAnsi="Times New Roman"/>
                <w:b/>
                <w:sz w:val="24"/>
                <w:szCs w:val="24"/>
                <w:lang w:val="uk-UA"/>
              </w:rPr>
            </w:pPr>
            <w:r w:rsidRPr="005847DB">
              <w:rPr>
                <w:rFonts w:ascii="Times New Roman" w:hAnsi="Times New Roman"/>
                <w:b/>
                <w:sz w:val="24"/>
                <w:szCs w:val="24"/>
              </w:rPr>
              <w:t>VII</w:t>
            </w:r>
            <w:r w:rsidRPr="005847DB">
              <w:rPr>
                <w:rFonts w:ascii="Times New Roman" w:hAnsi="Times New Roman"/>
                <w:b/>
                <w:sz w:val="24"/>
                <w:szCs w:val="24"/>
                <w:lang w:val="uk-UA"/>
              </w:rPr>
              <w:t xml:space="preserve">І. ФОРС-МАЖОР ТА ПІДСТАВИ ЗВІЛЬНЕННЯ ВІД ВІДПОВІДАЛЬНОСТІ </w:t>
            </w:r>
          </w:p>
          <w:p w:rsidR="006650B1" w:rsidRPr="005847DB" w:rsidRDefault="006650B1" w:rsidP="00ED0D67">
            <w:pPr>
              <w:widowControl w:val="0"/>
              <w:autoSpaceDE w:val="0"/>
              <w:jc w:val="both"/>
              <w:rPr>
                <w:rFonts w:ascii="Times New Roman" w:hAnsi="Times New Roman"/>
                <w:sz w:val="24"/>
                <w:szCs w:val="24"/>
                <w:lang w:val="uk-UA"/>
              </w:rPr>
            </w:pPr>
            <w:r w:rsidRPr="005847DB">
              <w:rPr>
                <w:rFonts w:ascii="Times New Roman" w:hAnsi="Times New Roman"/>
                <w:sz w:val="24"/>
                <w:szCs w:val="24"/>
                <w:lang w:val="uk-UA"/>
              </w:rPr>
              <w:t>8.1. Сторони звільняються від відповідальності за невиконання або неналежне виконання зобов'язань за цим Договором разі виникнення обставин непереборної сили, які не існували під час укладання Договору та виникли поза волею Сторін (аварія, катастрофа, стихійне лихо, епідемія, епізоотія, війна тощо). До обставин непереборної сили (форс-мажорних обставин) належать обставини визначені у частині другій ст.14-1 Закону України «Про торгово-промислові палати в Україні».</w:t>
            </w:r>
          </w:p>
          <w:p w:rsidR="006650B1" w:rsidRPr="005E275E" w:rsidRDefault="006650B1" w:rsidP="00ED0D67">
            <w:pPr>
              <w:widowControl w:val="0"/>
              <w:autoSpaceDE w:val="0"/>
              <w:jc w:val="both"/>
              <w:rPr>
                <w:rFonts w:ascii="Times New Roman" w:hAnsi="Times New Roman"/>
                <w:sz w:val="24"/>
                <w:szCs w:val="24"/>
                <w:lang w:val="uk-UA"/>
              </w:rPr>
            </w:pPr>
            <w:r w:rsidRPr="005E275E">
              <w:rPr>
                <w:rFonts w:ascii="Times New Roman" w:hAnsi="Times New Roman"/>
                <w:sz w:val="24"/>
                <w:szCs w:val="24"/>
                <w:lang w:val="uk-UA"/>
              </w:rPr>
              <w:t>8.2. Сторона, що не може</w:t>
            </w:r>
            <w:r w:rsidR="00372FA3">
              <w:rPr>
                <w:rFonts w:ascii="Times New Roman" w:hAnsi="Times New Roman"/>
                <w:sz w:val="24"/>
                <w:szCs w:val="24"/>
                <w:lang w:val="uk-UA"/>
              </w:rPr>
              <w:t xml:space="preserve"> </w:t>
            </w:r>
            <w:r w:rsidRPr="005E275E">
              <w:rPr>
                <w:rFonts w:ascii="Times New Roman" w:hAnsi="Times New Roman"/>
                <w:sz w:val="24"/>
                <w:szCs w:val="24"/>
                <w:lang w:val="uk-UA"/>
              </w:rPr>
              <w:t>виконувати</w:t>
            </w:r>
            <w:r w:rsidR="00372FA3">
              <w:rPr>
                <w:rFonts w:ascii="Times New Roman" w:hAnsi="Times New Roman"/>
                <w:sz w:val="24"/>
                <w:szCs w:val="24"/>
                <w:lang w:val="uk-UA"/>
              </w:rPr>
              <w:t xml:space="preserve"> </w:t>
            </w:r>
            <w:r w:rsidRPr="005E275E">
              <w:rPr>
                <w:rFonts w:ascii="Times New Roman" w:hAnsi="Times New Roman"/>
                <w:sz w:val="24"/>
                <w:szCs w:val="24"/>
                <w:lang w:val="uk-UA"/>
              </w:rPr>
              <w:t>зобов'язання за цим Договором унаслідок</w:t>
            </w:r>
            <w:r w:rsidR="00372FA3">
              <w:rPr>
                <w:rFonts w:ascii="Times New Roman" w:hAnsi="Times New Roman"/>
                <w:sz w:val="24"/>
                <w:szCs w:val="24"/>
                <w:lang w:val="uk-UA"/>
              </w:rPr>
              <w:t xml:space="preserve"> </w:t>
            </w:r>
            <w:r w:rsidRPr="005E275E">
              <w:rPr>
                <w:rFonts w:ascii="Times New Roman" w:hAnsi="Times New Roman"/>
                <w:sz w:val="24"/>
                <w:szCs w:val="24"/>
                <w:lang w:val="uk-UA"/>
              </w:rPr>
              <w:t>дії</w:t>
            </w:r>
            <w:r w:rsidR="00372FA3">
              <w:rPr>
                <w:rFonts w:ascii="Times New Roman" w:hAnsi="Times New Roman"/>
                <w:sz w:val="24"/>
                <w:szCs w:val="24"/>
                <w:lang w:val="uk-UA"/>
              </w:rPr>
              <w:t xml:space="preserve"> </w:t>
            </w:r>
            <w:r w:rsidRPr="005E275E">
              <w:rPr>
                <w:rFonts w:ascii="Times New Roman" w:hAnsi="Times New Roman"/>
                <w:sz w:val="24"/>
                <w:szCs w:val="24"/>
                <w:lang w:val="uk-UA"/>
              </w:rPr>
              <w:t>обставин</w:t>
            </w:r>
            <w:r w:rsidR="00372FA3">
              <w:rPr>
                <w:rFonts w:ascii="Times New Roman" w:hAnsi="Times New Roman"/>
                <w:sz w:val="24"/>
                <w:szCs w:val="24"/>
                <w:lang w:val="uk-UA"/>
              </w:rPr>
              <w:t xml:space="preserve"> </w:t>
            </w:r>
            <w:r w:rsidRPr="005E275E">
              <w:rPr>
                <w:rFonts w:ascii="Times New Roman" w:hAnsi="Times New Roman"/>
                <w:sz w:val="24"/>
                <w:szCs w:val="24"/>
                <w:lang w:val="uk-UA"/>
              </w:rPr>
              <w:t>непереборної</w:t>
            </w:r>
            <w:r w:rsidR="00372FA3">
              <w:rPr>
                <w:rFonts w:ascii="Times New Roman" w:hAnsi="Times New Roman"/>
                <w:sz w:val="24"/>
                <w:szCs w:val="24"/>
                <w:lang w:val="uk-UA"/>
              </w:rPr>
              <w:t xml:space="preserve"> </w:t>
            </w:r>
            <w:r w:rsidRPr="005E275E">
              <w:rPr>
                <w:rFonts w:ascii="Times New Roman" w:hAnsi="Times New Roman"/>
                <w:sz w:val="24"/>
                <w:szCs w:val="24"/>
                <w:lang w:val="uk-UA"/>
              </w:rPr>
              <w:t>сили, повинна не пізніше</w:t>
            </w:r>
            <w:r w:rsidR="00372FA3">
              <w:rPr>
                <w:rFonts w:ascii="Times New Roman" w:hAnsi="Times New Roman"/>
                <w:sz w:val="24"/>
                <w:szCs w:val="24"/>
                <w:lang w:val="uk-UA"/>
              </w:rPr>
              <w:t xml:space="preserve"> </w:t>
            </w:r>
            <w:r w:rsidRPr="005E275E">
              <w:rPr>
                <w:rFonts w:ascii="Times New Roman" w:hAnsi="Times New Roman"/>
                <w:sz w:val="24"/>
                <w:szCs w:val="24"/>
                <w:lang w:val="uk-UA"/>
              </w:rPr>
              <w:t>ніж</w:t>
            </w:r>
            <w:r w:rsidR="00372FA3">
              <w:rPr>
                <w:rFonts w:ascii="Times New Roman" w:hAnsi="Times New Roman"/>
                <w:sz w:val="24"/>
                <w:szCs w:val="24"/>
                <w:lang w:val="uk-UA"/>
              </w:rPr>
              <w:t xml:space="preserve"> </w:t>
            </w:r>
            <w:r w:rsidRPr="005E275E">
              <w:rPr>
                <w:rFonts w:ascii="Times New Roman" w:hAnsi="Times New Roman"/>
                <w:sz w:val="24"/>
                <w:szCs w:val="24"/>
                <w:lang w:val="uk-UA"/>
              </w:rPr>
              <w:t>протягом</w:t>
            </w:r>
            <w:r w:rsidRPr="005847DB">
              <w:rPr>
                <w:rFonts w:ascii="Times New Roman" w:hAnsi="Times New Roman"/>
                <w:sz w:val="24"/>
                <w:szCs w:val="24"/>
                <w:lang w:val="uk-UA"/>
              </w:rPr>
              <w:t>3 (трьох)</w:t>
            </w:r>
            <w:r w:rsidRPr="005E275E">
              <w:rPr>
                <w:rFonts w:ascii="Times New Roman" w:hAnsi="Times New Roman"/>
                <w:sz w:val="24"/>
                <w:szCs w:val="24"/>
                <w:lang w:val="uk-UA"/>
              </w:rPr>
              <w:t>робочих</w:t>
            </w:r>
            <w:r w:rsidR="00372FA3">
              <w:rPr>
                <w:rFonts w:ascii="Times New Roman" w:hAnsi="Times New Roman"/>
                <w:sz w:val="24"/>
                <w:szCs w:val="24"/>
                <w:lang w:val="uk-UA"/>
              </w:rPr>
              <w:t xml:space="preserve"> </w:t>
            </w:r>
            <w:r w:rsidRPr="005E275E">
              <w:rPr>
                <w:rFonts w:ascii="Times New Roman" w:hAnsi="Times New Roman"/>
                <w:sz w:val="24"/>
                <w:szCs w:val="24"/>
                <w:lang w:val="uk-UA"/>
              </w:rPr>
              <w:t>днів з моменту їх</w:t>
            </w:r>
            <w:r w:rsidR="00372FA3">
              <w:rPr>
                <w:rFonts w:ascii="Times New Roman" w:hAnsi="Times New Roman"/>
                <w:sz w:val="24"/>
                <w:szCs w:val="24"/>
                <w:lang w:val="uk-UA"/>
              </w:rPr>
              <w:t xml:space="preserve"> </w:t>
            </w:r>
            <w:r w:rsidRPr="005E275E">
              <w:rPr>
                <w:rFonts w:ascii="Times New Roman" w:hAnsi="Times New Roman"/>
                <w:sz w:val="24"/>
                <w:szCs w:val="24"/>
                <w:lang w:val="uk-UA"/>
              </w:rPr>
              <w:t>виникнення</w:t>
            </w:r>
            <w:r w:rsidR="00372FA3">
              <w:rPr>
                <w:rFonts w:ascii="Times New Roman" w:hAnsi="Times New Roman"/>
                <w:sz w:val="24"/>
                <w:szCs w:val="24"/>
                <w:lang w:val="uk-UA"/>
              </w:rPr>
              <w:t xml:space="preserve"> </w:t>
            </w:r>
            <w:r w:rsidRPr="005E275E">
              <w:rPr>
                <w:rFonts w:ascii="Times New Roman" w:hAnsi="Times New Roman"/>
                <w:sz w:val="24"/>
                <w:szCs w:val="24"/>
                <w:lang w:val="uk-UA"/>
              </w:rPr>
              <w:t>повідомити про це</w:t>
            </w:r>
            <w:r w:rsidR="00372FA3">
              <w:rPr>
                <w:rFonts w:ascii="Times New Roman" w:hAnsi="Times New Roman"/>
                <w:sz w:val="24"/>
                <w:szCs w:val="24"/>
                <w:lang w:val="uk-UA"/>
              </w:rPr>
              <w:t xml:space="preserve"> </w:t>
            </w:r>
            <w:r w:rsidRPr="005E275E">
              <w:rPr>
                <w:rFonts w:ascii="Times New Roman" w:hAnsi="Times New Roman"/>
                <w:sz w:val="24"/>
                <w:szCs w:val="24"/>
                <w:lang w:val="uk-UA"/>
              </w:rPr>
              <w:t>іншу Сторону у письмовій</w:t>
            </w:r>
            <w:r w:rsidR="00372FA3">
              <w:rPr>
                <w:rFonts w:ascii="Times New Roman" w:hAnsi="Times New Roman"/>
                <w:sz w:val="24"/>
                <w:szCs w:val="24"/>
                <w:lang w:val="uk-UA"/>
              </w:rPr>
              <w:t xml:space="preserve"> </w:t>
            </w:r>
            <w:r w:rsidRPr="005E275E">
              <w:rPr>
                <w:rFonts w:ascii="Times New Roman" w:hAnsi="Times New Roman"/>
                <w:sz w:val="24"/>
                <w:szCs w:val="24"/>
                <w:lang w:val="uk-UA"/>
              </w:rPr>
              <w:t xml:space="preserve">формі. </w:t>
            </w:r>
          </w:p>
          <w:p w:rsidR="006650B1" w:rsidRPr="005847DB" w:rsidRDefault="006650B1" w:rsidP="00ED0D67">
            <w:pPr>
              <w:widowControl w:val="0"/>
              <w:autoSpaceDE w:val="0"/>
              <w:jc w:val="both"/>
              <w:rPr>
                <w:rFonts w:ascii="Times New Roman" w:hAnsi="Times New Roman"/>
                <w:sz w:val="24"/>
                <w:szCs w:val="24"/>
                <w:lang w:val="uk-UA"/>
              </w:rPr>
            </w:pPr>
            <w:r w:rsidRPr="005847DB">
              <w:rPr>
                <w:rFonts w:ascii="Times New Roman" w:hAnsi="Times New Roman"/>
                <w:sz w:val="24"/>
                <w:szCs w:val="24"/>
              </w:rPr>
              <w:t>8.3. Доказом</w:t>
            </w:r>
            <w:r w:rsidR="00372FA3">
              <w:rPr>
                <w:rFonts w:ascii="Times New Roman" w:hAnsi="Times New Roman"/>
                <w:sz w:val="24"/>
                <w:szCs w:val="24"/>
                <w:lang w:val="uk-UA"/>
              </w:rPr>
              <w:t xml:space="preserve"> </w:t>
            </w:r>
            <w:r w:rsidRPr="005847DB">
              <w:rPr>
                <w:rFonts w:ascii="Times New Roman" w:hAnsi="Times New Roman"/>
                <w:sz w:val="24"/>
                <w:szCs w:val="24"/>
              </w:rPr>
              <w:t>виникнення</w:t>
            </w:r>
            <w:r w:rsidR="00372FA3">
              <w:rPr>
                <w:rFonts w:ascii="Times New Roman" w:hAnsi="Times New Roman"/>
                <w:sz w:val="24"/>
                <w:szCs w:val="24"/>
                <w:lang w:val="uk-UA"/>
              </w:rPr>
              <w:t xml:space="preserve"> </w:t>
            </w:r>
            <w:r w:rsidRPr="005847DB">
              <w:rPr>
                <w:rFonts w:ascii="Times New Roman" w:hAnsi="Times New Roman"/>
                <w:sz w:val="24"/>
                <w:szCs w:val="24"/>
              </w:rPr>
              <w:t>обставин</w:t>
            </w:r>
            <w:r w:rsidR="00372FA3">
              <w:rPr>
                <w:rFonts w:ascii="Times New Roman" w:hAnsi="Times New Roman"/>
                <w:sz w:val="24"/>
                <w:szCs w:val="24"/>
                <w:lang w:val="uk-UA"/>
              </w:rPr>
              <w:t xml:space="preserve"> </w:t>
            </w:r>
            <w:r w:rsidRPr="005847DB">
              <w:rPr>
                <w:rFonts w:ascii="Times New Roman" w:hAnsi="Times New Roman"/>
                <w:sz w:val="24"/>
                <w:szCs w:val="24"/>
              </w:rPr>
              <w:t>непереборної</w:t>
            </w:r>
            <w:r w:rsidR="00372FA3">
              <w:rPr>
                <w:rFonts w:ascii="Times New Roman" w:hAnsi="Times New Roman"/>
                <w:sz w:val="24"/>
                <w:szCs w:val="24"/>
                <w:lang w:val="uk-UA"/>
              </w:rPr>
              <w:t xml:space="preserve"> </w:t>
            </w:r>
            <w:r w:rsidRPr="005847DB">
              <w:rPr>
                <w:rFonts w:ascii="Times New Roman" w:hAnsi="Times New Roman"/>
                <w:sz w:val="24"/>
                <w:szCs w:val="24"/>
              </w:rPr>
              <w:t>сили та строку їх</w:t>
            </w:r>
            <w:r w:rsidR="00372FA3">
              <w:rPr>
                <w:rFonts w:ascii="Times New Roman" w:hAnsi="Times New Roman"/>
                <w:sz w:val="24"/>
                <w:szCs w:val="24"/>
                <w:lang w:val="uk-UA"/>
              </w:rPr>
              <w:t xml:space="preserve"> </w:t>
            </w:r>
            <w:r w:rsidRPr="005847DB">
              <w:rPr>
                <w:rFonts w:ascii="Times New Roman" w:hAnsi="Times New Roman"/>
                <w:sz w:val="24"/>
                <w:szCs w:val="24"/>
              </w:rPr>
              <w:t>дії є Сертифікат про форс-мажорні</w:t>
            </w:r>
            <w:r w:rsidR="00372FA3">
              <w:rPr>
                <w:rFonts w:ascii="Times New Roman" w:hAnsi="Times New Roman"/>
                <w:sz w:val="24"/>
                <w:szCs w:val="24"/>
                <w:lang w:val="uk-UA"/>
              </w:rPr>
              <w:t xml:space="preserve"> </w:t>
            </w:r>
            <w:r w:rsidRPr="005847DB">
              <w:rPr>
                <w:rFonts w:ascii="Times New Roman" w:hAnsi="Times New Roman"/>
                <w:sz w:val="24"/>
                <w:szCs w:val="24"/>
              </w:rPr>
              <w:t>обставини (обставини</w:t>
            </w:r>
            <w:r w:rsidR="00372FA3">
              <w:rPr>
                <w:rFonts w:ascii="Times New Roman" w:hAnsi="Times New Roman"/>
                <w:sz w:val="24"/>
                <w:szCs w:val="24"/>
                <w:lang w:val="uk-UA"/>
              </w:rPr>
              <w:t xml:space="preserve"> </w:t>
            </w:r>
            <w:r w:rsidRPr="005847DB">
              <w:rPr>
                <w:rFonts w:ascii="Times New Roman" w:hAnsi="Times New Roman"/>
                <w:sz w:val="24"/>
                <w:szCs w:val="24"/>
              </w:rPr>
              <w:t>непереборної</w:t>
            </w:r>
            <w:r w:rsidR="00372FA3">
              <w:rPr>
                <w:rFonts w:ascii="Times New Roman" w:hAnsi="Times New Roman"/>
                <w:sz w:val="24"/>
                <w:szCs w:val="24"/>
                <w:lang w:val="uk-UA"/>
              </w:rPr>
              <w:t xml:space="preserve"> </w:t>
            </w:r>
            <w:r w:rsidRPr="005847DB">
              <w:rPr>
                <w:rFonts w:ascii="Times New Roman" w:hAnsi="Times New Roman"/>
                <w:sz w:val="24"/>
                <w:szCs w:val="24"/>
              </w:rPr>
              <w:t>сили), виданий Торгово-промисловою палатою України</w:t>
            </w:r>
            <w:r w:rsidR="00372FA3">
              <w:rPr>
                <w:rFonts w:ascii="Times New Roman" w:hAnsi="Times New Roman"/>
                <w:sz w:val="24"/>
                <w:szCs w:val="24"/>
                <w:lang w:val="uk-UA"/>
              </w:rPr>
              <w:t xml:space="preserve"> </w:t>
            </w:r>
            <w:r w:rsidRPr="005847DB">
              <w:rPr>
                <w:rFonts w:ascii="Times New Roman" w:hAnsi="Times New Roman"/>
                <w:sz w:val="24"/>
                <w:szCs w:val="24"/>
              </w:rPr>
              <w:t>постраждалій</w:t>
            </w:r>
            <w:r w:rsidR="00372FA3">
              <w:rPr>
                <w:rFonts w:ascii="Times New Roman" w:hAnsi="Times New Roman"/>
                <w:sz w:val="24"/>
                <w:szCs w:val="24"/>
                <w:lang w:val="uk-UA"/>
              </w:rPr>
              <w:t xml:space="preserve"> </w:t>
            </w:r>
            <w:r w:rsidRPr="005847DB">
              <w:rPr>
                <w:rFonts w:ascii="Times New Roman" w:hAnsi="Times New Roman"/>
                <w:sz w:val="24"/>
                <w:szCs w:val="24"/>
              </w:rPr>
              <w:t>Стороні за цим Договором.</w:t>
            </w:r>
          </w:p>
          <w:p w:rsidR="006650B1" w:rsidRPr="005E275E" w:rsidRDefault="006650B1" w:rsidP="00ED0D67">
            <w:pPr>
              <w:widowControl w:val="0"/>
              <w:autoSpaceDE w:val="0"/>
              <w:jc w:val="both"/>
              <w:rPr>
                <w:rFonts w:ascii="Times New Roman" w:hAnsi="Times New Roman"/>
                <w:sz w:val="24"/>
                <w:szCs w:val="24"/>
                <w:lang w:val="uk-UA"/>
              </w:rPr>
            </w:pPr>
            <w:r w:rsidRPr="005E275E">
              <w:rPr>
                <w:rFonts w:ascii="Times New Roman" w:hAnsi="Times New Roman"/>
                <w:sz w:val="24"/>
                <w:szCs w:val="24"/>
                <w:lang w:val="uk-UA"/>
              </w:rPr>
              <w:t>8.4. У</w:t>
            </w:r>
            <w:r w:rsidR="00372FA3">
              <w:rPr>
                <w:rFonts w:ascii="Times New Roman" w:hAnsi="Times New Roman"/>
                <w:sz w:val="24"/>
                <w:szCs w:val="24"/>
                <w:lang w:val="uk-UA"/>
              </w:rPr>
              <w:t xml:space="preserve"> </w:t>
            </w:r>
            <w:r w:rsidRPr="005E275E">
              <w:rPr>
                <w:rFonts w:ascii="Times New Roman" w:hAnsi="Times New Roman"/>
                <w:sz w:val="24"/>
                <w:szCs w:val="24"/>
                <w:lang w:val="uk-UA"/>
              </w:rPr>
              <w:t>разі коли строк дії</w:t>
            </w:r>
            <w:r w:rsidR="00372FA3">
              <w:rPr>
                <w:rFonts w:ascii="Times New Roman" w:hAnsi="Times New Roman"/>
                <w:sz w:val="24"/>
                <w:szCs w:val="24"/>
                <w:lang w:val="uk-UA"/>
              </w:rPr>
              <w:t xml:space="preserve"> </w:t>
            </w:r>
            <w:r w:rsidRPr="005E275E">
              <w:rPr>
                <w:rFonts w:ascii="Times New Roman" w:hAnsi="Times New Roman"/>
                <w:sz w:val="24"/>
                <w:szCs w:val="24"/>
                <w:lang w:val="uk-UA"/>
              </w:rPr>
              <w:t>обставин</w:t>
            </w:r>
            <w:r w:rsidR="00372FA3">
              <w:rPr>
                <w:rFonts w:ascii="Times New Roman" w:hAnsi="Times New Roman"/>
                <w:sz w:val="24"/>
                <w:szCs w:val="24"/>
                <w:lang w:val="uk-UA"/>
              </w:rPr>
              <w:t xml:space="preserve"> </w:t>
            </w:r>
            <w:r w:rsidRPr="005E275E">
              <w:rPr>
                <w:rFonts w:ascii="Times New Roman" w:hAnsi="Times New Roman"/>
                <w:sz w:val="24"/>
                <w:szCs w:val="24"/>
                <w:lang w:val="uk-UA"/>
              </w:rPr>
              <w:t>непереборної</w:t>
            </w:r>
            <w:r w:rsidR="00372FA3">
              <w:rPr>
                <w:rFonts w:ascii="Times New Roman" w:hAnsi="Times New Roman"/>
                <w:sz w:val="24"/>
                <w:szCs w:val="24"/>
                <w:lang w:val="uk-UA"/>
              </w:rPr>
              <w:t xml:space="preserve"> </w:t>
            </w:r>
            <w:r w:rsidRPr="005E275E">
              <w:rPr>
                <w:rFonts w:ascii="Times New Roman" w:hAnsi="Times New Roman"/>
                <w:sz w:val="24"/>
                <w:szCs w:val="24"/>
                <w:lang w:val="uk-UA"/>
              </w:rPr>
              <w:t>сили</w:t>
            </w:r>
            <w:r w:rsidR="00372FA3">
              <w:rPr>
                <w:rFonts w:ascii="Times New Roman" w:hAnsi="Times New Roman"/>
                <w:sz w:val="24"/>
                <w:szCs w:val="24"/>
                <w:lang w:val="uk-UA"/>
              </w:rPr>
              <w:t xml:space="preserve"> </w:t>
            </w:r>
            <w:r w:rsidRPr="005E275E">
              <w:rPr>
                <w:rFonts w:ascii="Times New Roman" w:hAnsi="Times New Roman"/>
                <w:sz w:val="24"/>
                <w:szCs w:val="24"/>
                <w:lang w:val="uk-UA"/>
              </w:rPr>
              <w:t>продовжуються</w:t>
            </w:r>
            <w:r w:rsidR="00372FA3">
              <w:rPr>
                <w:rFonts w:ascii="Times New Roman" w:hAnsi="Times New Roman"/>
                <w:sz w:val="24"/>
                <w:szCs w:val="24"/>
                <w:lang w:val="uk-UA"/>
              </w:rPr>
              <w:t xml:space="preserve"> </w:t>
            </w:r>
            <w:r w:rsidRPr="005E275E">
              <w:rPr>
                <w:rFonts w:ascii="Times New Roman" w:hAnsi="Times New Roman"/>
                <w:sz w:val="24"/>
                <w:szCs w:val="24"/>
                <w:lang w:val="uk-UA"/>
              </w:rPr>
              <w:t>більше</w:t>
            </w:r>
            <w:r w:rsidR="00372FA3">
              <w:rPr>
                <w:rFonts w:ascii="Times New Roman" w:hAnsi="Times New Roman"/>
                <w:sz w:val="24"/>
                <w:szCs w:val="24"/>
                <w:lang w:val="uk-UA"/>
              </w:rPr>
              <w:t xml:space="preserve"> </w:t>
            </w:r>
            <w:r w:rsidRPr="005E275E">
              <w:rPr>
                <w:rFonts w:ascii="Times New Roman" w:hAnsi="Times New Roman"/>
                <w:sz w:val="24"/>
                <w:szCs w:val="24"/>
                <w:lang w:val="uk-UA"/>
              </w:rPr>
              <w:t>ніж</w:t>
            </w:r>
            <w:r w:rsidR="00372FA3">
              <w:rPr>
                <w:rFonts w:ascii="Times New Roman" w:hAnsi="Times New Roman"/>
                <w:sz w:val="24"/>
                <w:szCs w:val="24"/>
                <w:lang w:val="uk-UA"/>
              </w:rPr>
              <w:t xml:space="preserve"> </w:t>
            </w:r>
            <w:r w:rsidRPr="005847DB">
              <w:rPr>
                <w:rFonts w:ascii="Times New Roman" w:hAnsi="Times New Roman"/>
                <w:sz w:val="24"/>
                <w:szCs w:val="24"/>
                <w:lang w:val="uk-UA"/>
              </w:rPr>
              <w:t xml:space="preserve">30 (тридцять)календарних </w:t>
            </w:r>
            <w:r w:rsidRPr="005E275E">
              <w:rPr>
                <w:rFonts w:ascii="Times New Roman" w:hAnsi="Times New Roman"/>
                <w:sz w:val="24"/>
                <w:szCs w:val="24"/>
                <w:lang w:val="uk-UA"/>
              </w:rPr>
              <w:t>днів, кожна</w:t>
            </w:r>
            <w:r w:rsidR="00372FA3">
              <w:rPr>
                <w:rFonts w:ascii="Times New Roman" w:hAnsi="Times New Roman"/>
                <w:sz w:val="24"/>
                <w:szCs w:val="24"/>
                <w:lang w:val="uk-UA"/>
              </w:rPr>
              <w:t xml:space="preserve"> </w:t>
            </w:r>
            <w:r w:rsidRPr="005E275E">
              <w:rPr>
                <w:rFonts w:ascii="Times New Roman" w:hAnsi="Times New Roman"/>
                <w:sz w:val="24"/>
                <w:szCs w:val="24"/>
                <w:lang w:val="uk-UA"/>
              </w:rPr>
              <w:t>із</w:t>
            </w:r>
            <w:r w:rsidR="00372FA3">
              <w:rPr>
                <w:rFonts w:ascii="Times New Roman" w:hAnsi="Times New Roman"/>
                <w:sz w:val="24"/>
                <w:szCs w:val="24"/>
                <w:lang w:val="uk-UA"/>
              </w:rPr>
              <w:t xml:space="preserve"> </w:t>
            </w:r>
            <w:r w:rsidRPr="005E275E">
              <w:rPr>
                <w:rFonts w:ascii="Times New Roman" w:hAnsi="Times New Roman"/>
                <w:sz w:val="24"/>
                <w:szCs w:val="24"/>
                <w:lang w:val="uk-UA"/>
              </w:rPr>
              <w:t>Сторін в установленому порядку має право розірвати</w:t>
            </w:r>
            <w:r w:rsidR="00372FA3">
              <w:rPr>
                <w:rFonts w:ascii="Times New Roman" w:hAnsi="Times New Roman"/>
                <w:sz w:val="24"/>
                <w:szCs w:val="24"/>
                <w:lang w:val="uk-UA"/>
              </w:rPr>
              <w:t xml:space="preserve"> </w:t>
            </w:r>
            <w:r w:rsidRPr="005E275E">
              <w:rPr>
                <w:rFonts w:ascii="Times New Roman" w:hAnsi="Times New Roman"/>
                <w:sz w:val="24"/>
                <w:szCs w:val="24"/>
                <w:lang w:val="uk-UA"/>
              </w:rPr>
              <w:t>цей</w:t>
            </w:r>
            <w:r w:rsidR="00372FA3">
              <w:rPr>
                <w:rFonts w:ascii="Times New Roman" w:hAnsi="Times New Roman"/>
                <w:sz w:val="24"/>
                <w:szCs w:val="24"/>
                <w:lang w:val="uk-UA"/>
              </w:rPr>
              <w:t xml:space="preserve"> </w:t>
            </w:r>
            <w:r w:rsidRPr="005E275E">
              <w:rPr>
                <w:rFonts w:ascii="Times New Roman" w:hAnsi="Times New Roman"/>
                <w:sz w:val="24"/>
                <w:szCs w:val="24"/>
                <w:lang w:val="uk-UA"/>
              </w:rPr>
              <w:t>Договір.</w:t>
            </w:r>
            <w:r w:rsidR="00372FA3">
              <w:rPr>
                <w:rFonts w:ascii="Times New Roman" w:hAnsi="Times New Roman"/>
                <w:sz w:val="24"/>
                <w:szCs w:val="24"/>
                <w:lang w:val="uk-UA"/>
              </w:rPr>
              <w:t xml:space="preserve"> </w:t>
            </w:r>
            <w:r w:rsidRPr="005E275E">
              <w:rPr>
                <w:rFonts w:ascii="Times New Roman" w:hAnsi="Times New Roman"/>
                <w:sz w:val="24"/>
                <w:szCs w:val="24"/>
                <w:lang w:val="uk-UA"/>
              </w:rPr>
              <w:t>У такому разі</w:t>
            </w:r>
            <w:r w:rsidR="00372FA3">
              <w:rPr>
                <w:rFonts w:ascii="Times New Roman" w:hAnsi="Times New Roman"/>
                <w:sz w:val="24"/>
                <w:szCs w:val="24"/>
                <w:lang w:val="uk-UA"/>
              </w:rPr>
              <w:t xml:space="preserve"> </w:t>
            </w:r>
            <w:r w:rsidRPr="005E275E">
              <w:rPr>
                <w:rFonts w:ascii="Times New Roman" w:hAnsi="Times New Roman"/>
                <w:sz w:val="24"/>
                <w:szCs w:val="24"/>
                <w:lang w:val="uk-UA"/>
              </w:rPr>
              <w:t>жодна</w:t>
            </w:r>
            <w:r w:rsidR="00372FA3">
              <w:rPr>
                <w:rFonts w:ascii="Times New Roman" w:hAnsi="Times New Roman"/>
                <w:sz w:val="24"/>
                <w:szCs w:val="24"/>
                <w:lang w:val="uk-UA"/>
              </w:rPr>
              <w:t xml:space="preserve"> </w:t>
            </w:r>
            <w:r w:rsidRPr="005E275E">
              <w:rPr>
                <w:rFonts w:ascii="Times New Roman" w:hAnsi="Times New Roman"/>
                <w:sz w:val="24"/>
                <w:szCs w:val="24"/>
                <w:lang w:val="uk-UA"/>
              </w:rPr>
              <w:t>із</w:t>
            </w:r>
            <w:r w:rsidR="00372FA3">
              <w:rPr>
                <w:rFonts w:ascii="Times New Roman" w:hAnsi="Times New Roman"/>
                <w:sz w:val="24"/>
                <w:szCs w:val="24"/>
                <w:lang w:val="uk-UA"/>
              </w:rPr>
              <w:t xml:space="preserve"> </w:t>
            </w:r>
            <w:r w:rsidRPr="005E275E">
              <w:rPr>
                <w:rFonts w:ascii="Times New Roman" w:hAnsi="Times New Roman"/>
                <w:sz w:val="24"/>
                <w:szCs w:val="24"/>
                <w:lang w:val="uk-UA"/>
              </w:rPr>
              <w:t>Сторін не має права вимагати</w:t>
            </w:r>
            <w:r w:rsidR="00372FA3">
              <w:rPr>
                <w:rFonts w:ascii="Times New Roman" w:hAnsi="Times New Roman"/>
                <w:sz w:val="24"/>
                <w:szCs w:val="24"/>
                <w:lang w:val="uk-UA"/>
              </w:rPr>
              <w:t xml:space="preserve"> </w:t>
            </w:r>
            <w:r w:rsidRPr="005E275E">
              <w:rPr>
                <w:rFonts w:ascii="Times New Roman" w:hAnsi="Times New Roman"/>
                <w:sz w:val="24"/>
                <w:szCs w:val="24"/>
                <w:lang w:val="uk-UA"/>
              </w:rPr>
              <w:t>від</w:t>
            </w:r>
            <w:r w:rsidR="00372FA3">
              <w:rPr>
                <w:rFonts w:ascii="Times New Roman" w:hAnsi="Times New Roman"/>
                <w:sz w:val="24"/>
                <w:szCs w:val="24"/>
                <w:lang w:val="uk-UA"/>
              </w:rPr>
              <w:t xml:space="preserve"> </w:t>
            </w:r>
            <w:r w:rsidRPr="005E275E">
              <w:rPr>
                <w:rFonts w:ascii="Times New Roman" w:hAnsi="Times New Roman"/>
                <w:sz w:val="24"/>
                <w:szCs w:val="24"/>
                <w:lang w:val="uk-UA"/>
              </w:rPr>
              <w:t>іншої</w:t>
            </w:r>
            <w:r w:rsidR="00372FA3">
              <w:rPr>
                <w:rFonts w:ascii="Times New Roman" w:hAnsi="Times New Roman"/>
                <w:sz w:val="24"/>
                <w:szCs w:val="24"/>
                <w:lang w:val="uk-UA"/>
              </w:rPr>
              <w:t xml:space="preserve"> </w:t>
            </w:r>
            <w:r w:rsidRPr="005E275E">
              <w:rPr>
                <w:rFonts w:ascii="Times New Roman" w:hAnsi="Times New Roman"/>
                <w:sz w:val="24"/>
                <w:szCs w:val="24"/>
                <w:lang w:val="uk-UA"/>
              </w:rPr>
              <w:t>Сторони</w:t>
            </w:r>
            <w:r w:rsidR="00372FA3">
              <w:rPr>
                <w:rFonts w:ascii="Times New Roman" w:hAnsi="Times New Roman"/>
                <w:sz w:val="24"/>
                <w:szCs w:val="24"/>
                <w:lang w:val="uk-UA"/>
              </w:rPr>
              <w:t xml:space="preserve"> </w:t>
            </w:r>
            <w:r w:rsidRPr="005E275E">
              <w:rPr>
                <w:rFonts w:ascii="Times New Roman" w:hAnsi="Times New Roman"/>
                <w:sz w:val="24"/>
                <w:szCs w:val="24"/>
                <w:lang w:val="uk-UA"/>
              </w:rPr>
              <w:t>відшкодування</w:t>
            </w:r>
            <w:r w:rsidR="00372FA3">
              <w:rPr>
                <w:rFonts w:ascii="Times New Roman" w:hAnsi="Times New Roman"/>
                <w:sz w:val="24"/>
                <w:szCs w:val="24"/>
                <w:lang w:val="uk-UA"/>
              </w:rPr>
              <w:t xml:space="preserve"> </w:t>
            </w:r>
            <w:r w:rsidRPr="005E275E">
              <w:rPr>
                <w:rFonts w:ascii="Times New Roman" w:hAnsi="Times New Roman"/>
                <w:sz w:val="24"/>
                <w:szCs w:val="24"/>
                <w:lang w:val="uk-UA"/>
              </w:rPr>
              <w:t>можливих</w:t>
            </w:r>
            <w:r w:rsidR="00372FA3">
              <w:rPr>
                <w:rFonts w:ascii="Times New Roman" w:hAnsi="Times New Roman"/>
                <w:sz w:val="24"/>
                <w:szCs w:val="24"/>
                <w:lang w:val="uk-UA"/>
              </w:rPr>
              <w:t xml:space="preserve"> </w:t>
            </w:r>
            <w:r w:rsidRPr="005E275E">
              <w:rPr>
                <w:rFonts w:ascii="Times New Roman" w:hAnsi="Times New Roman"/>
                <w:sz w:val="24"/>
                <w:szCs w:val="24"/>
                <w:lang w:val="uk-UA"/>
              </w:rPr>
              <w:t>збитків.</w:t>
            </w:r>
          </w:p>
          <w:p w:rsidR="006650B1" w:rsidRPr="005E275E" w:rsidRDefault="006650B1" w:rsidP="00ED0D67">
            <w:pPr>
              <w:widowControl w:val="0"/>
              <w:autoSpaceDE w:val="0"/>
              <w:jc w:val="both"/>
              <w:rPr>
                <w:rFonts w:ascii="Times New Roman" w:hAnsi="Times New Roman"/>
                <w:b/>
                <w:sz w:val="24"/>
                <w:szCs w:val="24"/>
                <w:lang w:val="uk-UA"/>
              </w:rPr>
            </w:pPr>
            <w:r w:rsidRPr="005E275E">
              <w:rPr>
                <w:rFonts w:ascii="Times New Roman" w:hAnsi="Times New Roman"/>
                <w:sz w:val="24"/>
                <w:szCs w:val="24"/>
                <w:lang w:val="uk-UA"/>
              </w:rPr>
              <w:t>8.6. Замовник</w:t>
            </w:r>
            <w:r w:rsidR="00372FA3">
              <w:rPr>
                <w:rFonts w:ascii="Times New Roman" w:hAnsi="Times New Roman"/>
                <w:sz w:val="24"/>
                <w:szCs w:val="24"/>
                <w:lang w:val="uk-UA"/>
              </w:rPr>
              <w:t xml:space="preserve"> </w:t>
            </w:r>
            <w:r w:rsidRPr="005E275E">
              <w:rPr>
                <w:rFonts w:ascii="Times New Roman" w:hAnsi="Times New Roman"/>
                <w:sz w:val="24"/>
                <w:szCs w:val="24"/>
                <w:lang w:val="uk-UA"/>
              </w:rPr>
              <w:t>звільняється</w:t>
            </w:r>
            <w:r w:rsidR="00372FA3">
              <w:rPr>
                <w:rFonts w:ascii="Times New Roman" w:hAnsi="Times New Roman"/>
                <w:sz w:val="24"/>
                <w:szCs w:val="24"/>
                <w:lang w:val="uk-UA"/>
              </w:rPr>
              <w:t xml:space="preserve"> </w:t>
            </w:r>
            <w:r w:rsidRPr="005E275E">
              <w:rPr>
                <w:rFonts w:ascii="Times New Roman" w:hAnsi="Times New Roman"/>
                <w:sz w:val="24"/>
                <w:szCs w:val="24"/>
                <w:lang w:val="uk-UA"/>
              </w:rPr>
              <w:t>відвідповідальності за неналежне</w:t>
            </w:r>
            <w:r w:rsidR="00372FA3">
              <w:rPr>
                <w:rFonts w:ascii="Times New Roman" w:hAnsi="Times New Roman"/>
                <w:sz w:val="24"/>
                <w:szCs w:val="24"/>
                <w:lang w:val="uk-UA"/>
              </w:rPr>
              <w:t xml:space="preserve"> </w:t>
            </w:r>
            <w:r w:rsidRPr="005E275E">
              <w:rPr>
                <w:rFonts w:ascii="Times New Roman" w:hAnsi="Times New Roman"/>
                <w:sz w:val="24"/>
                <w:szCs w:val="24"/>
                <w:lang w:val="uk-UA"/>
              </w:rPr>
              <w:t>виконання</w:t>
            </w:r>
            <w:r w:rsidR="00372FA3">
              <w:rPr>
                <w:rFonts w:ascii="Times New Roman" w:hAnsi="Times New Roman"/>
                <w:sz w:val="24"/>
                <w:szCs w:val="24"/>
                <w:lang w:val="uk-UA"/>
              </w:rPr>
              <w:t xml:space="preserve"> </w:t>
            </w:r>
            <w:r w:rsidRPr="005E275E">
              <w:rPr>
                <w:rFonts w:ascii="Times New Roman" w:hAnsi="Times New Roman"/>
                <w:sz w:val="24"/>
                <w:szCs w:val="24"/>
                <w:lang w:val="uk-UA"/>
              </w:rPr>
              <w:t>взятих на себе зобов’язань по оплаті</w:t>
            </w:r>
            <w:r w:rsidR="00372FA3">
              <w:rPr>
                <w:rFonts w:ascii="Times New Roman" w:hAnsi="Times New Roman"/>
                <w:sz w:val="24"/>
                <w:szCs w:val="24"/>
                <w:lang w:val="uk-UA"/>
              </w:rPr>
              <w:t xml:space="preserve"> </w:t>
            </w:r>
            <w:r w:rsidRPr="005E275E">
              <w:rPr>
                <w:rFonts w:ascii="Times New Roman" w:hAnsi="Times New Roman"/>
                <w:sz w:val="24"/>
                <w:szCs w:val="24"/>
                <w:lang w:val="uk-UA"/>
              </w:rPr>
              <w:t>поставленого Товару, у</w:t>
            </w:r>
            <w:r w:rsidR="00372FA3">
              <w:rPr>
                <w:rFonts w:ascii="Times New Roman" w:hAnsi="Times New Roman"/>
                <w:sz w:val="24"/>
                <w:szCs w:val="24"/>
                <w:lang w:val="uk-UA"/>
              </w:rPr>
              <w:t xml:space="preserve"> </w:t>
            </w:r>
            <w:r w:rsidRPr="005E275E">
              <w:rPr>
                <w:rFonts w:ascii="Times New Roman" w:hAnsi="Times New Roman"/>
                <w:sz w:val="24"/>
                <w:szCs w:val="24"/>
                <w:lang w:val="uk-UA"/>
              </w:rPr>
              <w:t>разі</w:t>
            </w:r>
            <w:r w:rsidR="00372FA3">
              <w:rPr>
                <w:rFonts w:ascii="Times New Roman" w:hAnsi="Times New Roman"/>
                <w:sz w:val="24"/>
                <w:szCs w:val="24"/>
                <w:lang w:val="uk-UA"/>
              </w:rPr>
              <w:t xml:space="preserve"> </w:t>
            </w:r>
            <w:r w:rsidRPr="005E275E">
              <w:rPr>
                <w:rFonts w:ascii="Times New Roman" w:hAnsi="Times New Roman"/>
                <w:sz w:val="24"/>
                <w:szCs w:val="24"/>
                <w:lang w:val="uk-UA"/>
              </w:rPr>
              <w:t>відсутності</w:t>
            </w:r>
            <w:r w:rsidR="00372FA3">
              <w:rPr>
                <w:rFonts w:ascii="Times New Roman" w:hAnsi="Times New Roman"/>
                <w:sz w:val="24"/>
                <w:szCs w:val="24"/>
                <w:lang w:val="uk-UA"/>
              </w:rPr>
              <w:t xml:space="preserve"> </w:t>
            </w:r>
            <w:r w:rsidRPr="005E275E">
              <w:rPr>
                <w:rFonts w:ascii="Times New Roman" w:hAnsi="Times New Roman"/>
                <w:sz w:val="24"/>
                <w:szCs w:val="24"/>
                <w:lang w:val="uk-UA"/>
              </w:rPr>
              <w:t>фінансування</w:t>
            </w:r>
            <w:r w:rsidR="00372FA3">
              <w:rPr>
                <w:rFonts w:ascii="Times New Roman" w:hAnsi="Times New Roman"/>
                <w:sz w:val="24"/>
                <w:szCs w:val="24"/>
                <w:lang w:val="uk-UA"/>
              </w:rPr>
              <w:t xml:space="preserve"> </w:t>
            </w:r>
            <w:r w:rsidRPr="005E275E">
              <w:rPr>
                <w:rFonts w:ascii="Times New Roman" w:hAnsi="Times New Roman"/>
                <w:sz w:val="24"/>
                <w:szCs w:val="24"/>
                <w:lang w:val="uk-UA"/>
              </w:rPr>
              <w:t>видатків (та/або</w:t>
            </w:r>
            <w:r w:rsidR="00372FA3">
              <w:rPr>
                <w:rFonts w:ascii="Times New Roman" w:hAnsi="Times New Roman"/>
                <w:sz w:val="24"/>
                <w:szCs w:val="24"/>
                <w:lang w:val="uk-UA"/>
              </w:rPr>
              <w:t xml:space="preserve"> </w:t>
            </w:r>
            <w:r w:rsidRPr="005E275E">
              <w:rPr>
                <w:rFonts w:ascii="Times New Roman" w:hAnsi="Times New Roman"/>
                <w:sz w:val="24"/>
                <w:szCs w:val="24"/>
                <w:lang w:val="uk-UA"/>
              </w:rPr>
              <w:t>ненадходження</w:t>
            </w:r>
            <w:r w:rsidR="00372FA3">
              <w:rPr>
                <w:rFonts w:ascii="Times New Roman" w:hAnsi="Times New Roman"/>
                <w:sz w:val="24"/>
                <w:szCs w:val="24"/>
                <w:lang w:val="uk-UA"/>
              </w:rPr>
              <w:t xml:space="preserve"> </w:t>
            </w:r>
            <w:r w:rsidRPr="005E275E">
              <w:rPr>
                <w:rFonts w:ascii="Times New Roman" w:hAnsi="Times New Roman"/>
                <w:sz w:val="24"/>
                <w:szCs w:val="24"/>
                <w:lang w:val="uk-UA"/>
              </w:rPr>
              <w:t>коштів) Державного бюджету на зазначеніціліЗамовника.</w:t>
            </w:r>
          </w:p>
          <w:p w:rsidR="006650B1" w:rsidRPr="005E275E" w:rsidRDefault="006650B1" w:rsidP="00ED0D67">
            <w:pPr>
              <w:widowControl w:val="0"/>
              <w:autoSpaceDE w:val="0"/>
              <w:jc w:val="center"/>
              <w:rPr>
                <w:rFonts w:ascii="Times New Roman" w:hAnsi="Times New Roman"/>
                <w:sz w:val="24"/>
                <w:szCs w:val="24"/>
                <w:lang w:val="uk-UA"/>
              </w:rPr>
            </w:pPr>
            <w:r w:rsidRPr="005E275E">
              <w:rPr>
                <w:rFonts w:ascii="Times New Roman" w:hAnsi="Times New Roman"/>
                <w:b/>
                <w:sz w:val="24"/>
                <w:szCs w:val="24"/>
                <w:lang w:val="uk-UA"/>
              </w:rPr>
              <w:t>І</w:t>
            </w:r>
            <w:r w:rsidRPr="009D6D67">
              <w:rPr>
                <w:rFonts w:ascii="Times New Roman" w:hAnsi="Times New Roman"/>
                <w:b/>
                <w:sz w:val="24"/>
                <w:szCs w:val="24"/>
              </w:rPr>
              <w:t>X</w:t>
            </w:r>
            <w:r w:rsidRPr="005E275E">
              <w:rPr>
                <w:rFonts w:ascii="Times New Roman" w:hAnsi="Times New Roman"/>
                <w:b/>
                <w:sz w:val="24"/>
                <w:szCs w:val="24"/>
                <w:lang w:val="uk-UA"/>
              </w:rPr>
              <w:t>. Вирішенняспорів</w:t>
            </w:r>
          </w:p>
          <w:p w:rsidR="006650B1" w:rsidRPr="009D6D67" w:rsidRDefault="006650B1" w:rsidP="00ED0D67">
            <w:pPr>
              <w:widowControl w:val="0"/>
              <w:autoSpaceDE w:val="0"/>
              <w:jc w:val="both"/>
              <w:rPr>
                <w:rFonts w:ascii="Times New Roman" w:hAnsi="Times New Roman"/>
                <w:sz w:val="24"/>
                <w:szCs w:val="24"/>
              </w:rPr>
            </w:pPr>
            <w:r w:rsidRPr="005E275E">
              <w:rPr>
                <w:rFonts w:ascii="Times New Roman" w:hAnsi="Times New Roman"/>
                <w:sz w:val="24"/>
                <w:szCs w:val="24"/>
                <w:lang w:val="uk-UA"/>
              </w:rPr>
              <w:t>9.1. У випадку</w:t>
            </w:r>
            <w:r w:rsidR="00327B0A" w:rsidRPr="00327B0A">
              <w:rPr>
                <w:rFonts w:ascii="Times New Roman" w:hAnsi="Times New Roman"/>
                <w:sz w:val="24"/>
                <w:szCs w:val="24"/>
                <w:lang w:val="uk-UA"/>
              </w:rPr>
              <w:t xml:space="preserve"> </w:t>
            </w:r>
            <w:r w:rsidRPr="005E275E">
              <w:rPr>
                <w:rFonts w:ascii="Times New Roman" w:hAnsi="Times New Roman"/>
                <w:sz w:val="24"/>
                <w:szCs w:val="24"/>
                <w:lang w:val="uk-UA"/>
              </w:rPr>
              <w:t>виникнення</w:t>
            </w:r>
            <w:r w:rsidR="00327B0A" w:rsidRPr="00327B0A">
              <w:rPr>
                <w:rFonts w:ascii="Times New Roman" w:hAnsi="Times New Roman"/>
                <w:sz w:val="24"/>
                <w:szCs w:val="24"/>
                <w:lang w:val="uk-UA"/>
              </w:rPr>
              <w:t xml:space="preserve"> </w:t>
            </w:r>
            <w:r w:rsidRPr="005E275E">
              <w:rPr>
                <w:rFonts w:ascii="Times New Roman" w:hAnsi="Times New Roman"/>
                <w:sz w:val="24"/>
                <w:szCs w:val="24"/>
                <w:lang w:val="uk-UA"/>
              </w:rPr>
              <w:t>спорів</w:t>
            </w:r>
            <w:r w:rsidR="00327B0A" w:rsidRPr="00327B0A">
              <w:rPr>
                <w:rFonts w:ascii="Times New Roman" w:hAnsi="Times New Roman"/>
                <w:sz w:val="24"/>
                <w:szCs w:val="24"/>
                <w:lang w:val="uk-UA"/>
              </w:rPr>
              <w:t xml:space="preserve"> </w:t>
            </w:r>
            <w:r w:rsidRPr="005E275E">
              <w:rPr>
                <w:rFonts w:ascii="Times New Roman" w:hAnsi="Times New Roman"/>
                <w:sz w:val="24"/>
                <w:szCs w:val="24"/>
                <w:lang w:val="uk-UA"/>
              </w:rPr>
              <w:t>або</w:t>
            </w:r>
            <w:r w:rsidR="00327B0A" w:rsidRPr="00327B0A">
              <w:rPr>
                <w:rFonts w:ascii="Times New Roman" w:hAnsi="Times New Roman"/>
                <w:sz w:val="24"/>
                <w:szCs w:val="24"/>
                <w:lang w:val="uk-UA"/>
              </w:rPr>
              <w:t xml:space="preserve"> </w:t>
            </w:r>
            <w:r w:rsidRPr="005E275E">
              <w:rPr>
                <w:rFonts w:ascii="Times New Roman" w:hAnsi="Times New Roman"/>
                <w:sz w:val="24"/>
                <w:szCs w:val="24"/>
                <w:lang w:val="uk-UA"/>
              </w:rPr>
              <w:t>розбіжностей</w:t>
            </w:r>
            <w:r w:rsidR="00327B0A" w:rsidRPr="00327B0A">
              <w:rPr>
                <w:rFonts w:ascii="Times New Roman" w:hAnsi="Times New Roman"/>
                <w:sz w:val="24"/>
                <w:szCs w:val="24"/>
                <w:lang w:val="uk-UA"/>
              </w:rPr>
              <w:t xml:space="preserve"> </w:t>
            </w:r>
            <w:r w:rsidRPr="005E275E">
              <w:rPr>
                <w:rFonts w:ascii="Times New Roman" w:hAnsi="Times New Roman"/>
                <w:sz w:val="24"/>
                <w:szCs w:val="24"/>
                <w:lang w:val="uk-UA"/>
              </w:rPr>
              <w:t>Сторони</w:t>
            </w:r>
            <w:r w:rsidR="00327B0A" w:rsidRPr="00327B0A">
              <w:rPr>
                <w:rFonts w:ascii="Times New Roman" w:hAnsi="Times New Roman"/>
                <w:sz w:val="24"/>
                <w:szCs w:val="24"/>
                <w:lang w:val="uk-UA"/>
              </w:rPr>
              <w:t xml:space="preserve"> </w:t>
            </w:r>
            <w:r w:rsidRPr="005E275E">
              <w:rPr>
                <w:rFonts w:ascii="Times New Roman" w:hAnsi="Times New Roman"/>
                <w:sz w:val="24"/>
                <w:szCs w:val="24"/>
                <w:lang w:val="uk-UA"/>
              </w:rPr>
              <w:t>зобов'язуються</w:t>
            </w:r>
            <w:r w:rsidR="00327B0A" w:rsidRPr="00327B0A">
              <w:rPr>
                <w:rFonts w:ascii="Times New Roman" w:hAnsi="Times New Roman"/>
                <w:sz w:val="24"/>
                <w:szCs w:val="24"/>
                <w:lang w:val="uk-UA"/>
              </w:rPr>
              <w:t xml:space="preserve"> </w:t>
            </w:r>
            <w:r w:rsidRPr="005E275E">
              <w:rPr>
                <w:rFonts w:ascii="Times New Roman" w:hAnsi="Times New Roman"/>
                <w:sz w:val="24"/>
                <w:szCs w:val="24"/>
                <w:lang w:val="uk-UA"/>
              </w:rPr>
              <w:t>вирішувати</w:t>
            </w:r>
            <w:r w:rsidR="00327B0A" w:rsidRPr="00327B0A">
              <w:rPr>
                <w:rFonts w:ascii="Times New Roman" w:hAnsi="Times New Roman"/>
                <w:sz w:val="24"/>
                <w:szCs w:val="24"/>
                <w:lang w:val="uk-UA"/>
              </w:rPr>
              <w:t xml:space="preserve"> </w:t>
            </w:r>
            <w:r w:rsidRPr="005E275E">
              <w:rPr>
                <w:rFonts w:ascii="Times New Roman" w:hAnsi="Times New Roman"/>
                <w:sz w:val="24"/>
                <w:szCs w:val="24"/>
                <w:lang w:val="uk-UA"/>
              </w:rPr>
              <w:t>їх шляхом взаємних</w:t>
            </w:r>
            <w:r w:rsidR="00327B0A" w:rsidRPr="00327B0A">
              <w:rPr>
                <w:rFonts w:ascii="Times New Roman" w:hAnsi="Times New Roman"/>
                <w:sz w:val="24"/>
                <w:szCs w:val="24"/>
              </w:rPr>
              <w:t xml:space="preserve"> </w:t>
            </w:r>
            <w:r w:rsidRPr="005E275E">
              <w:rPr>
                <w:rFonts w:ascii="Times New Roman" w:hAnsi="Times New Roman"/>
                <w:sz w:val="24"/>
                <w:szCs w:val="24"/>
                <w:lang w:val="uk-UA"/>
              </w:rPr>
              <w:t xml:space="preserve">переговорів та консультацій. </w:t>
            </w:r>
            <w:r w:rsidRPr="009D6D67">
              <w:rPr>
                <w:rFonts w:ascii="Times New Roman" w:hAnsi="Times New Roman"/>
                <w:sz w:val="24"/>
                <w:szCs w:val="24"/>
              </w:rPr>
              <w:t>Сторони</w:t>
            </w:r>
            <w:r w:rsidR="00327B0A" w:rsidRPr="00327B0A">
              <w:rPr>
                <w:rFonts w:ascii="Times New Roman" w:hAnsi="Times New Roman"/>
                <w:sz w:val="24"/>
                <w:szCs w:val="24"/>
              </w:rPr>
              <w:t xml:space="preserve"> </w:t>
            </w:r>
            <w:r w:rsidRPr="009D6D67">
              <w:rPr>
                <w:rFonts w:ascii="Times New Roman" w:hAnsi="Times New Roman"/>
                <w:sz w:val="24"/>
                <w:szCs w:val="24"/>
              </w:rPr>
              <w:t>домовились, що</w:t>
            </w:r>
            <w:r w:rsidR="00327B0A" w:rsidRPr="00327B0A">
              <w:rPr>
                <w:rFonts w:ascii="Times New Roman" w:hAnsi="Times New Roman"/>
                <w:sz w:val="24"/>
                <w:szCs w:val="24"/>
              </w:rPr>
              <w:t xml:space="preserve"> </w:t>
            </w:r>
            <w:r w:rsidRPr="009D6D67">
              <w:rPr>
                <w:rFonts w:ascii="Times New Roman" w:hAnsi="Times New Roman"/>
                <w:sz w:val="24"/>
                <w:szCs w:val="24"/>
              </w:rPr>
              <w:t>Претензії</w:t>
            </w:r>
            <w:r w:rsidR="00327B0A" w:rsidRPr="00327B0A">
              <w:rPr>
                <w:rFonts w:ascii="Times New Roman" w:hAnsi="Times New Roman"/>
                <w:sz w:val="24"/>
                <w:szCs w:val="24"/>
              </w:rPr>
              <w:t xml:space="preserve"> </w:t>
            </w:r>
            <w:r w:rsidRPr="009D6D67">
              <w:rPr>
                <w:rFonts w:ascii="Times New Roman" w:hAnsi="Times New Roman"/>
                <w:sz w:val="24"/>
                <w:szCs w:val="24"/>
              </w:rPr>
              <w:t>щодо</w:t>
            </w:r>
            <w:r w:rsidR="00327B0A" w:rsidRPr="00327B0A">
              <w:rPr>
                <w:rFonts w:ascii="Times New Roman" w:hAnsi="Times New Roman"/>
                <w:sz w:val="24"/>
                <w:szCs w:val="24"/>
              </w:rPr>
              <w:t xml:space="preserve"> </w:t>
            </w:r>
            <w:r w:rsidRPr="009D6D67">
              <w:rPr>
                <w:rFonts w:ascii="Times New Roman" w:hAnsi="Times New Roman"/>
                <w:sz w:val="24"/>
                <w:szCs w:val="24"/>
              </w:rPr>
              <w:t>невиконання</w:t>
            </w:r>
            <w:r w:rsidR="00327B0A" w:rsidRPr="00327B0A">
              <w:rPr>
                <w:rFonts w:ascii="Times New Roman" w:hAnsi="Times New Roman"/>
                <w:sz w:val="24"/>
                <w:szCs w:val="24"/>
              </w:rPr>
              <w:t xml:space="preserve"> </w:t>
            </w:r>
            <w:r w:rsidRPr="009D6D67">
              <w:rPr>
                <w:rFonts w:ascii="Times New Roman" w:hAnsi="Times New Roman"/>
                <w:sz w:val="24"/>
                <w:szCs w:val="24"/>
              </w:rPr>
              <w:t>або</w:t>
            </w:r>
            <w:r w:rsidR="00327B0A" w:rsidRPr="00327B0A">
              <w:rPr>
                <w:rFonts w:ascii="Times New Roman" w:hAnsi="Times New Roman"/>
                <w:sz w:val="24"/>
                <w:szCs w:val="24"/>
              </w:rPr>
              <w:t xml:space="preserve"> </w:t>
            </w:r>
            <w:r w:rsidRPr="009D6D67">
              <w:rPr>
                <w:rFonts w:ascii="Times New Roman" w:hAnsi="Times New Roman"/>
                <w:sz w:val="24"/>
                <w:szCs w:val="24"/>
              </w:rPr>
              <w:t>неналежного</w:t>
            </w:r>
            <w:r w:rsidR="00327B0A" w:rsidRPr="00327B0A">
              <w:rPr>
                <w:rFonts w:ascii="Times New Roman" w:hAnsi="Times New Roman"/>
                <w:sz w:val="24"/>
                <w:szCs w:val="24"/>
              </w:rPr>
              <w:t xml:space="preserve"> </w:t>
            </w:r>
            <w:r w:rsidRPr="009D6D67">
              <w:rPr>
                <w:rFonts w:ascii="Times New Roman" w:hAnsi="Times New Roman"/>
                <w:sz w:val="24"/>
                <w:szCs w:val="24"/>
              </w:rPr>
              <w:t>виконання умов цього Договору, розглядаються Сторонами протягом 30 (тридцяти) календарнихднів з датиїхотримання.</w:t>
            </w:r>
          </w:p>
          <w:p w:rsidR="006650B1" w:rsidRPr="009D6D67" w:rsidRDefault="006650B1" w:rsidP="00ED0D67">
            <w:pPr>
              <w:widowControl w:val="0"/>
              <w:autoSpaceDE w:val="0"/>
              <w:jc w:val="both"/>
              <w:rPr>
                <w:rFonts w:ascii="Times New Roman" w:hAnsi="Times New Roman"/>
                <w:sz w:val="24"/>
                <w:szCs w:val="24"/>
                <w:lang w:val="uk-UA"/>
              </w:rPr>
            </w:pPr>
            <w:r w:rsidRPr="009D6D67">
              <w:rPr>
                <w:rFonts w:ascii="Times New Roman" w:hAnsi="Times New Roman"/>
                <w:sz w:val="24"/>
                <w:szCs w:val="24"/>
                <w:lang w:val="uk-UA"/>
              </w:rPr>
              <w:t>9</w:t>
            </w:r>
            <w:r w:rsidRPr="009D6D67">
              <w:rPr>
                <w:rFonts w:ascii="Times New Roman" w:hAnsi="Times New Roman"/>
                <w:sz w:val="24"/>
                <w:szCs w:val="24"/>
              </w:rPr>
              <w:t>.2. У разі</w:t>
            </w:r>
            <w:r w:rsidR="00327B0A" w:rsidRPr="00327B0A">
              <w:rPr>
                <w:rFonts w:ascii="Times New Roman" w:hAnsi="Times New Roman"/>
                <w:sz w:val="24"/>
                <w:szCs w:val="24"/>
              </w:rPr>
              <w:t xml:space="preserve"> </w:t>
            </w:r>
            <w:r w:rsidRPr="009D6D67">
              <w:rPr>
                <w:rFonts w:ascii="Times New Roman" w:hAnsi="Times New Roman"/>
                <w:sz w:val="24"/>
                <w:szCs w:val="24"/>
              </w:rPr>
              <w:t>недосягнення Сторонами згоди спори або</w:t>
            </w:r>
            <w:r w:rsidR="00327B0A" w:rsidRPr="00327B0A">
              <w:rPr>
                <w:rFonts w:ascii="Times New Roman" w:hAnsi="Times New Roman"/>
                <w:sz w:val="24"/>
                <w:szCs w:val="24"/>
              </w:rPr>
              <w:t xml:space="preserve"> </w:t>
            </w:r>
            <w:r w:rsidRPr="009D6D67">
              <w:rPr>
                <w:rFonts w:ascii="Times New Roman" w:hAnsi="Times New Roman"/>
                <w:sz w:val="24"/>
                <w:szCs w:val="24"/>
              </w:rPr>
              <w:t>розбіжності</w:t>
            </w:r>
            <w:r w:rsidR="00327B0A" w:rsidRPr="00327B0A">
              <w:rPr>
                <w:rFonts w:ascii="Times New Roman" w:hAnsi="Times New Roman"/>
                <w:sz w:val="24"/>
                <w:szCs w:val="24"/>
              </w:rPr>
              <w:t xml:space="preserve"> </w:t>
            </w:r>
            <w:r w:rsidRPr="009D6D67">
              <w:rPr>
                <w:rFonts w:ascii="Times New Roman" w:hAnsi="Times New Roman"/>
                <w:sz w:val="24"/>
                <w:szCs w:val="24"/>
              </w:rPr>
              <w:t xml:space="preserve">вирішуються у судовому </w:t>
            </w:r>
            <w:r w:rsidRPr="009D6D67">
              <w:rPr>
                <w:rFonts w:ascii="Times New Roman" w:hAnsi="Times New Roman"/>
                <w:sz w:val="24"/>
                <w:szCs w:val="24"/>
              </w:rPr>
              <w:lastRenderedPageBreak/>
              <w:t>порядку з дотриманням</w:t>
            </w:r>
            <w:r w:rsidR="00327B0A" w:rsidRPr="00327B0A">
              <w:rPr>
                <w:rFonts w:ascii="Times New Roman" w:hAnsi="Times New Roman"/>
                <w:sz w:val="24"/>
                <w:szCs w:val="24"/>
              </w:rPr>
              <w:t xml:space="preserve"> </w:t>
            </w:r>
            <w:r w:rsidRPr="009D6D67">
              <w:rPr>
                <w:rFonts w:ascii="Times New Roman" w:hAnsi="Times New Roman"/>
                <w:sz w:val="24"/>
                <w:szCs w:val="24"/>
              </w:rPr>
              <w:t>вимог</w:t>
            </w:r>
            <w:r w:rsidR="00327B0A" w:rsidRPr="00327B0A">
              <w:rPr>
                <w:rFonts w:ascii="Times New Roman" w:hAnsi="Times New Roman"/>
                <w:sz w:val="24"/>
                <w:szCs w:val="24"/>
              </w:rPr>
              <w:t xml:space="preserve"> </w:t>
            </w:r>
            <w:r w:rsidRPr="009D6D67">
              <w:rPr>
                <w:rFonts w:ascii="Times New Roman" w:hAnsi="Times New Roman"/>
                <w:sz w:val="24"/>
                <w:szCs w:val="24"/>
              </w:rPr>
              <w:t>законодавства</w:t>
            </w:r>
            <w:r w:rsidR="00327B0A" w:rsidRPr="00327B0A">
              <w:rPr>
                <w:rFonts w:ascii="Times New Roman" w:hAnsi="Times New Roman"/>
                <w:sz w:val="24"/>
                <w:szCs w:val="24"/>
              </w:rPr>
              <w:t xml:space="preserve"> </w:t>
            </w:r>
            <w:r w:rsidRPr="009D6D67">
              <w:rPr>
                <w:rFonts w:ascii="Times New Roman" w:hAnsi="Times New Roman"/>
                <w:sz w:val="24"/>
                <w:szCs w:val="24"/>
              </w:rPr>
              <w:t>України</w:t>
            </w:r>
            <w:r w:rsidR="00327B0A" w:rsidRPr="00327B0A">
              <w:rPr>
                <w:rFonts w:ascii="Times New Roman" w:hAnsi="Times New Roman"/>
                <w:sz w:val="24"/>
                <w:szCs w:val="24"/>
              </w:rPr>
              <w:t xml:space="preserve"> </w:t>
            </w:r>
            <w:r w:rsidRPr="009D6D67">
              <w:rPr>
                <w:rFonts w:ascii="Times New Roman" w:hAnsi="Times New Roman"/>
                <w:sz w:val="24"/>
                <w:szCs w:val="24"/>
              </w:rPr>
              <w:t>щодо</w:t>
            </w:r>
            <w:r w:rsidR="00327B0A" w:rsidRPr="00327B0A">
              <w:rPr>
                <w:rFonts w:ascii="Times New Roman" w:hAnsi="Times New Roman"/>
                <w:sz w:val="24"/>
                <w:szCs w:val="24"/>
              </w:rPr>
              <w:t xml:space="preserve"> </w:t>
            </w:r>
            <w:r w:rsidRPr="009D6D67">
              <w:rPr>
                <w:rFonts w:ascii="Times New Roman" w:hAnsi="Times New Roman"/>
                <w:sz w:val="24"/>
                <w:szCs w:val="24"/>
              </w:rPr>
              <w:t>підсудності таких спорів.</w:t>
            </w:r>
          </w:p>
          <w:p w:rsidR="006650B1" w:rsidRPr="009D6D67" w:rsidRDefault="006650B1" w:rsidP="00ED0D67">
            <w:pPr>
              <w:widowControl w:val="0"/>
              <w:autoSpaceDE w:val="0"/>
              <w:jc w:val="center"/>
              <w:rPr>
                <w:rFonts w:ascii="Times New Roman" w:hAnsi="Times New Roman"/>
                <w:sz w:val="24"/>
                <w:szCs w:val="24"/>
              </w:rPr>
            </w:pPr>
            <w:r w:rsidRPr="009D6D67">
              <w:rPr>
                <w:rFonts w:ascii="Times New Roman" w:hAnsi="Times New Roman"/>
                <w:b/>
                <w:sz w:val="24"/>
                <w:szCs w:val="24"/>
              </w:rPr>
              <w:t>X. Строк дії договору</w:t>
            </w:r>
          </w:p>
          <w:p w:rsidR="006650B1" w:rsidRPr="009D6D67" w:rsidRDefault="006650B1" w:rsidP="00ED0D67">
            <w:pPr>
              <w:widowControl w:val="0"/>
              <w:autoSpaceDE w:val="0"/>
              <w:jc w:val="both"/>
              <w:rPr>
                <w:rFonts w:ascii="Times New Roman" w:hAnsi="Times New Roman"/>
                <w:sz w:val="24"/>
                <w:szCs w:val="24"/>
              </w:rPr>
            </w:pPr>
            <w:r w:rsidRPr="009D6D67">
              <w:rPr>
                <w:rFonts w:ascii="Times New Roman" w:hAnsi="Times New Roman"/>
                <w:sz w:val="24"/>
                <w:szCs w:val="24"/>
              </w:rPr>
              <w:t>10.1. Договір</w:t>
            </w:r>
            <w:r w:rsidR="00327B0A" w:rsidRPr="00327B0A">
              <w:rPr>
                <w:rFonts w:ascii="Times New Roman" w:hAnsi="Times New Roman"/>
                <w:sz w:val="24"/>
                <w:szCs w:val="24"/>
              </w:rPr>
              <w:t xml:space="preserve"> </w:t>
            </w:r>
            <w:r w:rsidRPr="009D6D67">
              <w:rPr>
                <w:rFonts w:ascii="Times New Roman" w:hAnsi="Times New Roman"/>
                <w:sz w:val="24"/>
                <w:szCs w:val="24"/>
              </w:rPr>
              <w:t>вступає в силу з моменту йог</w:t>
            </w:r>
            <w:r w:rsidR="00327B0A" w:rsidRPr="00327B0A">
              <w:rPr>
                <w:rFonts w:ascii="Times New Roman" w:hAnsi="Times New Roman"/>
                <w:sz w:val="24"/>
                <w:szCs w:val="24"/>
              </w:rPr>
              <w:t xml:space="preserve"> </w:t>
            </w:r>
            <w:r w:rsidRPr="00AF16C1">
              <w:rPr>
                <w:rFonts w:ascii="Times New Roman" w:hAnsi="Times New Roman"/>
                <w:sz w:val="24"/>
                <w:szCs w:val="24"/>
              </w:rPr>
              <w:t>підписання і діє до 31.12.2022, в</w:t>
            </w:r>
            <w:r w:rsidR="00062CFC">
              <w:rPr>
                <w:rFonts w:ascii="Times New Roman" w:hAnsi="Times New Roman"/>
                <w:sz w:val="24"/>
                <w:szCs w:val="24"/>
                <w:lang w:val="uk-UA"/>
              </w:rPr>
              <w:t xml:space="preserve"> </w:t>
            </w:r>
            <w:r w:rsidRPr="00AF16C1">
              <w:rPr>
                <w:rFonts w:ascii="Times New Roman" w:hAnsi="Times New Roman"/>
                <w:sz w:val="24"/>
                <w:szCs w:val="24"/>
              </w:rPr>
              <w:t>частині</w:t>
            </w:r>
            <w:r w:rsidR="00327B0A" w:rsidRPr="00327B0A">
              <w:rPr>
                <w:rFonts w:ascii="Times New Roman" w:hAnsi="Times New Roman"/>
                <w:sz w:val="24"/>
                <w:szCs w:val="24"/>
              </w:rPr>
              <w:t xml:space="preserve"> </w:t>
            </w:r>
            <w:r w:rsidRPr="00AF16C1">
              <w:rPr>
                <w:rFonts w:ascii="Times New Roman" w:hAnsi="Times New Roman"/>
                <w:sz w:val="24"/>
                <w:szCs w:val="24"/>
              </w:rPr>
              <w:t>фінансових</w:t>
            </w:r>
            <w:r w:rsidR="00062CFC">
              <w:rPr>
                <w:rFonts w:ascii="Times New Roman" w:hAnsi="Times New Roman"/>
                <w:sz w:val="24"/>
                <w:szCs w:val="24"/>
                <w:lang w:val="uk-UA"/>
              </w:rPr>
              <w:t xml:space="preserve"> </w:t>
            </w:r>
            <w:r w:rsidRPr="00AF16C1">
              <w:rPr>
                <w:rFonts w:ascii="Times New Roman" w:hAnsi="Times New Roman"/>
                <w:sz w:val="24"/>
                <w:szCs w:val="24"/>
              </w:rPr>
              <w:t>зобов’язань – до повного</w:t>
            </w:r>
            <w:r w:rsidR="00062CFC">
              <w:rPr>
                <w:rFonts w:ascii="Times New Roman" w:hAnsi="Times New Roman"/>
                <w:sz w:val="24"/>
                <w:szCs w:val="24"/>
                <w:lang w:val="uk-UA"/>
              </w:rPr>
              <w:t xml:space="preserve"> </w:t>
            </w:r>
            <w:r w:rsidRPr="00AF16C1">
              <w:rPr>
                <w:rFonts w:ascii="Times New Roman" w:hAnsi="Times New Roman"/>
                <w:sz w:val="24"/>
                <w:szCs w:val="24"/>
              </w:rPr>
              <w:t>їх</w:t>
            </w:r>
            <w:r w:rsidR="00062CFC">
              <w:rPr>
                <w:rFonts w:ascii="Times New Roman" w:hAnsi="Times New Roman"/>
                <w:sz w:val="24"/>
                <w:szCs w:val="24"/>
                <w:lang w:val="uk-UA"/>
              </w:rPr>
              <w:t xml:space="preserve"> </w:t>
            </w:r>
            <w:r w:rsidRPr="00AF16C1">
              <w:rPr>
                <w:rFonts w:ascii="Times New Roman" w:hAnsi="Times New Roman"/>
                <w:sz w:val="24"/>
                <w:szCs w:val="24"/>
              </w:rPr>
              <w:t>виконання сторонами.</w:t>
            </w:r>
          </w:p>
          <w:p w:rsidR="006650B1" w:rsidRPr="009D6D67" w:rsidRDefault="006650B1" w:rsidP="00ED0D67">
            <w:pPr>
              <w:pStyle w:val="a4"/>
              <w:widowControl w:val="0"/>
              <w:numPr>
                <w:ilvl w:val="1"/>
                <w:numId w:val="39"/>
              </w:numPr>
              <w:autoSpaceDE w:val="0"/>
              <w:autoSpaceDN w:val="0"/>
              <w:spacing w:after="0" w:line="276" w:lineRule="auto"/>
              <w:ind w:right="105"/>
              <w:jc w:val="both"/>
              <w:rPr>
                <w:rFonts w:ascii="Times New Roman" w:hAnsi="Times New Roman"/>
                <w:sz w:val="24"/>
                <w:szCs w:val="24"/>
                <w:lang w:val="uk-UA"/>
              </w:rPr>
            </w:pPr>
            <w:r w:rsidRPr="009D6D67">
              <w:rPr>
                <w:rFonts w:ascii="Times New Roman" w:hAnsi="Times New Roman"/>
                <w:sz w:val="24"/>
                <w:szCs w:val="24"/>
                <w:lang w:val="uk-UA"/>
              </w:rPr>
              <w:t xml:space="preserve">Відповідно до пункту 19 </w:t>
            </w:r>
            <w:r w:rsidRPr="009D6D67">
              <w:rPr>
                <w:rFonts w:ascii="Times New Roman" w:eastAsia="Times New Roman" w:hAnsi="Times New Roman"/>
                <w:sz w:val="24"/>
                <w:szCs w:val="24"/>
                <w:lang w:val="uk-UA" w:eastAsia="ru-RU"/>
              </w:rPr>
              <w:t xml:space="preserve">Постанови Кабінету Міністрів України «Про затвердження </w:t>
            </w:r>
          </w:p>
          <w:p w:rsidR="006650B1" w:rsidRPr="009D6D67" w:rsidRDefault="006650B1" w:rsidP="00ED0D67">
            <w:pPr>
              <w:widowControl w:val="0"/>
              <w:autoSpaceDE w:val="0"/>
              <w:autoSpaceDN w:val="0"/>
              <w:spacing w:after="0"/>
              <w:ind w:right="105"/>
              <w:jc w:val="both"/>
              <w:rPr>
                <w:rFonts w:ascii="Times New Roman" w:hAnsi="Times New Roman"/>
                <w:sz w:val="24"/>
                <w:szCs w:val="24"/>
                <w:lang w:val="uk-UA"/>
              </w:rPr>
            </w:pPr>
            <w:r w:rsidRPr="009D6D67">
              <w:rPr>
                <w:rFonts w:ascii="Times New Roman" w:eastAsia="Times New Roman" w:hAnsi="Times New Roman"/>
                <w:sz w:val="24"/>
                <w:szCs w:val="24"/>
                <w:lang w:val="uk-UA"/>
              </w:rPr>
              <w:t xml:space="preserve">особливостей здійснення публічних закупівель товарів, робіт і послуг для замовників, передбачених Законом України “Про публічні закупівлі”, на період дії правового режиму воєнного стану в Україні та протягом 90 днів з дня його припинення або скасування» від 12.10.2022 № 1178 </w:t>
            </w:r>
            <w:r w:rsidRPr="009D6D67">
              <w:rPr>
                <w:rFonts w:ascii="Times New Roman" w:hAnsi="Times New Roman"/>
                <w:sz w:val="24"/>
                <w:szCs w:val="24"/>
                <w:lang w:val="uk-UA"/>
              </w:rPr>
              <w:t xml:space="preserve"> істотні умови договору про закупівлю не можуть змінюватися після його підписання до виконання зобов’язань сторонами в повному обсязі, крімвипадків:</w:t>
            </w:r>
          </w:p>
          <w:p w:rsidR="006650B1" w:rsidRPr="009D6D67" w:rsidRDefault="006650B1" w:rsidP="00ED0D67">
            <w:pPr>
              <w:pStyle w:val="a4"/>
              <w:numPr>
                <w:ilvl w:val="0"/>
                <w:numId w:val="40"/>
              </w:numPr>
              <w:shd w:val="clear" w:color="auto" w:fill="FFFFFF"/>
              <w:spacing w:after="0" w:line="240" w:lineRule="auto"/>
              <w:jc w:val="both"/>
              <w:textAlignment w:val="baseline"/>
              <w:rPr>
                <w:rFonts w:ascii="Times New Roman" w:eastAsia="Times New Roman" w:hAnsi="Times New Roman"/>
                <w:sz w:val="24"/>
                <w:szCs w:val="24"/>
                <w:lang w:val="uk-UA" w:eastAsia="uk-UA"/>
              </w:rPr>
            </w:pPr>
            <w:r w:rsidRPr="009D6D67">
              <w:rPr>
                <w:rFonts w:ascii="Times New Roman" w:eastAsia="Times New Roman" w:hAnsi="Times New Roman"/>
                <w:sz w:val="24"/>
                <w:szCs w:val="24"/>
                <w:lang w:val="uk-UA" w:eastAsia="uk-UA"/>
              </w:rPr>
              <w:t>Зменшення обсягів закупівлі, зокрема з урахуванням фактичного обсягу видатків замовника.</w:t>
            </w:r>
          </w:p>
          <w:p w:rsidR="006650B1" w:rsidRPr="009D6D67" w:rsidRDefault="006650B1" w:rsidP="00ED0D67">
            <w:pPr>
              <w:ind w:firstLine="709"/>
              <w:jc w:val="both"/>
              <w:rPr>
                <w:rFonts w:ascii="Times New Roman" w:hAnsi="Times New Roman"/>
                <w:color w:val="000000"/>
                <w:sz w:val="24"/>
                <w:szCs w:val="24"/>
                <w:lang w:val="uk-UA"/>
              </w:rPr>
            </w:pPr>
            <w:r w:rsidRPr="009D6D67">
              <w:rPr>
                <w:rFonts w:ascii="Times New Roman" w:hAnsi="Times New Roman"/>
                <w:sz w:val="24"/>
                <w:szCs w:val="24"/>
              </w:rPr>
              <w:t xml:space="preserve">2) </w:t>
            </w:r>
            <w:r w:rsidRPr="009D6D67">
              <w:rPr>
                <w:rFonts w:ascii="Times New Roman" w:hAnsi="Times New Roman"/>
                <w:color w:val="000000"/>
                <w:sz w:val="24"/>
                <w:szCs w:val="24"/>
              </w:rPr>
              <w:t>погодження</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зміниціни за одиницю товару в договорі про закупівлю у разі</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коливання</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ціни такого товару на ринку, що</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відбулося з моменту укладення договору про закупівлю</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або</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останнього</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внесення</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змін до договору про закупівлю в частині</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зміни</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ціни за одиницю товару. Зміна</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ціни за одиницю товару здійснюється</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пропорційно</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коливанню</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ціни такого товару на ринку (відсоток</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збільшення</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ціни за одиницю товару не може</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перевищувати</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відсоток</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коливання (збільшення) ціни такого товару на ринку) за умови документального підтвердження такого коливання та не повинна призвести до збільшення</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суми, визначеної в договорі</w:t>
            </w:r>
            <w:r w:rsidR="00327B0A" w:rsidRPr="00327B0A">
              <w:rPr>
                <w:rFonts w:ascii="Times New Roman" w:hAnsi="Times New Roman"/>
                <w:color w:val="000000"/>
                <w:sz w:val="24"/>
                <w:szCs w:val="24"/>
              </w:rPr>
              <w:t xml:space="preserve"> </w:t>
            </w:r>
            <w:r w:rsidRPr="009D6D67">
              <w:rPr>
                <w:rFonts w:ascii="Times New Roman" w:hAnsi="Times New Roman"/>
                <w:color w:val="000000"/>
                <w:sz w:val="24"/>
                <w:szCs w:val="24"/>
              </w:rPr>
              <w:t>прозакупівлю на момент йогоукладення;</w:t>
            </w:r>
          </w:p>
          <w:p w:rsidR="006650B1" w:rsidRPr="009D6D67" w:rsidRDefault="006650B1" w:rsidP="00ED0D67">
            <w:pPr>
              <w:ind w:firstLine="709"/>
              <w:jc w:val="both"/>
              <w:rPr>
                <w:rFonts w:ascii="Times New Roman" w:eastAsia="Times New Roman" w:hAnsi="Times New Roman"/>
                <w:sz w:val="24"/>
                <w:szCs w:val="24"/>
                <w:lang w:val="uk-UA" w:eastAsia="zh-CN"/>
              </w:rPr>
            </w:pPr>
            <w:r w:rsidRPr="009D6D67">
              <w:rPr>
                <w:rFonts w:ascii="Times New Roman" w:eastAsia="Times New Roman" w:hAnsi="Times New Roman"/>
                <w:sz w:val="24"/>
                <w:szCs w:val="24"/>
                <w:lang w:val="uk-UA" w:eastAsia="zh-CN"/>
              </w:rPr>
              <w:t xml:space="preserve">3) Покращення якості предмета закупівлі, за умови що таке покращення не призведе до збільшення суми, визначеної в договорі про закупівлю. </w:t>
            </w:r>
          </w:p>
          <w:p w:rsidR="006650B1" w:rsidRPr="009D6D67" w:rsidRDefault="006650B1" w:rsidP="00ED0D67">
            <w:pPr>
              <w:pStyle w:val="a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40" w:lineRule="auto"/>
              <w:ind w:left="0" w:firstLine="709"/>
              <w:jc w:val="both"/>
              <w:textAlignment w:val="baseline"/>
              <w:rPr>
                <w:rFonts w:ascii="Times New Roman" w:eastAsia="Times New Roman" w:hAnsi="Times New Roman"/>
                <w:sz w:val="24"/>
                <w:szCs w:val="24"/>
                <w:lang w:val="uk-UA" w:eastAsia="zh-CN"/>
              </w:rPr>
            </w:pPr>
            <w:r w:rsidRPr="009D6D67">
              <w:rPr>
                <w:rFonts w:ascii="Times New Roman" w:eastAsia="Times New Roman" w:hAnsi="Times New Roman"/>
                <w:sz w:val="24"/>
                <w:szCs w:val="24"/>
                <w:lang w:val="uk-UA" w:eastAsia="zh-CN"/>
              </w:rPr>
              <w:t xml:space="preserve">4) Продовження строку дії договору про закупівлю та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 про закупівлю. </w:t>
            </w:r>
          </w:p>
          <w:p w:rsidR="006650B1" w:rsidRPr="009D6D67" w:rsidRDefault="006650B1" w:rsidP="00ED0D67">
            <w:pPr>
              <w:ind w:firstLine="567"/>
              <w:jc w:val="both"/>
              <w:rPr>
                <w:rFonts w:ascii="Times New Roman" w:hAnsi="Times New Roman"/>
                <w:color w:val="000000"/>
                <w:sz w:val="24"/>
                <w:szCs w:val="24"/>
                <w:lang w:val="uk-UA"/>
              </w:rPr>
            </w:pPr>
            <w:r w:rsidRPr="009D6D67">
              <w:rPr>
                <w:rFonts w:ascii="Times New Roman" w:eastAsia="Times New Roman" w:hAnsi="Times New Roman"/>
                <w:sz w:val="24"/>
                <w:szCs w:val="24"/>
                <w:lang w:val="uk-UA" w:eastAsia="zh-CN"/>
              </w:rPr>
              <w:t xml:space="preserve">5) </w:t>
            </w:r>
            <w:r w:rsidRPr="009D6D67">
              <w:rPr>
                <w:rFonts w:ascii="Times New Roman" w:hAnsi="Times New Roman"/>
                <w:color w:val="000000"/>
                <w:sz w:val="24"/>
                <w:szCs w:val="24"/>
                <w:lang w:val="uk-UA"/>
              </w:rPr>
              <w:t>погодження зміни ціни в договорі про закупівлю в бік зменшення (без зміни кількості (обсягу) та якості товарів, робіт і послуг);</w:t>
            </w:r>
          </w:p>
          <w:p w:rsidR="006650B1" w:rsidRPr="009D6D67" w:rsidRDefault="006650B1" w:rsidP="00ED0D67">
            <w:pPr>
              <w:ind w:firstLine="567"/>
              <w:jc w:val="both"/>
              <w:rPr>
                <w:rFonts w:ascii="Times New Roman" w:hAnsi="Times New Roman"/>
                <w:color w:val="000000"/>
                <w:sz w:val="24"/>
                <w:szCs w:val="24"/>
                <w:lang w:val="uk-UA"/>
              </w:rPr>
            </w:pPr>
            <w:r w:rsidRPr="009D6D67">
              <w:rPr>
                <w:rFonts w:ascii="Times New Roman" w:eastAsia="Times New Roman" w:hAnsi="Times New Roman"/>
                <w:sz w:val="24"/>
                <w:szCs w:val="24"/>
                <w:lang w:val="uk-UA" w:eastAsia="zh-CN"/>
              </w:rPr>
              <w:t xml:space="preserve">6) </w:t>
            </w:r>
            <w:r w:rsidRPr="009D6D67">
              <w:rPr>
                <w:rFonts w:ascii="Times New Roman" w:hAnsi="Times New Roman"/>
                <w:color w:val="000000"/>
                <w:sz w:val="24"/>
                <w:szCs w:val="24"/>
                <w:lang w:val="uk-UA"/>
              </w:rPr>
              <w:t>Зміни ціни в договорі про закупівлю у зв’язку з зміною ставок податків і зборів та/або зміною умов щодо надання пільг з оподаткування – пропорційно до зміни таких ставок та/або пільг з оподаткування, а також у зв’язку з зміною системи оподаткування пропорційно до зміни податкового навантаження внаслідок зміни системи оподаткування;</w:t>
            </w:r>
          </w:p>
          <w:p w:rsidR="006650B1" w:rsidRPr="009D6D67" w:rsidRDefault="006650B1" w:rsidP="00ED0D67">
            <w:pPr>
              <w:pStyle w:val="a4"/>
              <w:spacing w:after="0" w:line="240" w:lineRule="auto"/>
              <w:ind w:left="0" w:firstLine="709"/>
              <w:jc w:val="both"/>
              <w:rPr>
                <w:rFonts w:ascii="Times New Roman" w:hAnsi="Times New Roman"/>
                <w:color w:val="000000"/>
                <w:sz w:val="24"/>
                <w:szCs w:val="24"/>
                <w:lang w:val="uk-UA"/>
              </w:rPr>
            </w:pPr>
            <w:r w:rsidRPr="009D6D67">
              <w:rPr>
                <w:rFonts w:ascii="Times New Roman" w:eastAsia="Times New Roman" w:hAnsi="Times New Roman"/>
                <w:sz w:val="24"/>
                <w:szCs w:val="24"/>
                <w:shd w:val="clear" w:color="auto" w:fill="FFFFFF"/>
                <w:lang w:val="uk-UA" w:eastAsia="uk-UA"/>
              </w:rPr>
              <w:t xml:space="preserve">7) </w:t>
            </w:r>
            <w:r w:rsidRPr="009D6D67">
              <w:rPr>
                <w:rFonts w:ascii="Times New Roman" w:hAnsi="Times New Roman"/>
                <w:color w:val="000000"/>
                <w:sz w:val="24"/>
                <w:szCs w:val="24"/>
                <w:lang w:val="uk-UA"/>
              </w:rPr>
              <w:t xml:space="preserve">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w:t>
            </w:r>
            <w:r w:rsidRPr="009D6D67">
              <w:rPr>
                <w:rFonts w:ascii="Times New Roman" w:hAnsi="Times New Roman"/>
                <w:color w:val="000000"/>
                <w:sz w:val="24"/>
                <w:szCs w:val="24"/>
              </w:rPr>
              <w:t>Platts</w:t>
            </w:r>
            <w:r w:rsidRPr="009D6D67">
              <w:rPr>
                <w:rFonts w:ascii="Times New Roman" w:hAnsi="Times New Roman"/>
                <w:color w:val="000000"/>
                <w:sz w:val="24"/>
                <w:szCs w:val="24"/>
                <w:lang w:val="uk-UA"/>
              </w:rPr>
              <w:t xml:space="preserve">, </w:t>
            </w:r>
            <w:r w:rsidRPr="009D6D67">
              <w:rPr>
                <w:rFonts w:ascii="Times New Roman" w:hAnsi="Times New Roman"/>
                <w:color w:val="000000"/>
                <w:sz w:val="24"/>
                <w:szCs w:val="24"/>
              </w:rPr>
              <w:t>ARGUS</w:t>
            </w:r>
            <w:r w:rsidRPr="009D6D67">
              <w:rPr>
                <w:rFonts w:ascii="Times New Roman" w:hAnsi="Times New Roman"/>
                <w:color w:val="000000"/>
                <w:sz w:val="24"/>
                <w:szCs w:val="24"/>
                <w:lang w:val="uk-UA"/>
              </w:rPr>
              <w:t>, регульованих цін (тарифів), нормативів, середньозважених цін на електроенергію на ринку “на добу наперед”, що застосовуються в договорі про закупівлю, у разі встановлення в договорі про закупівлю порядку зміни ціни;</w:t>
            </w:r>
          </w:p>
          <w:p w:rsidR="006650B1" w:rsidRPr="009D6D67" w:rsidRDefault="006650B1" w:rsidP="00ED0D67">
            <w:pPr>
              <w:shd w:val="clear" w:color="auto" w:fill="FFFFFF"/>
              <w:ind w:firstLine="709"/>
              <w:jc w:val="both"/>
              <w:rPr>
                <w:rFonts w:ascii="Times New Roman" w:eastAsia="Times New Roman" w:hAnsi="Times New Roman"/>
                <w:sz w:val="24"/>
                <w:szCs w:val="24"/>
                <w:lang w:val="uk-UA"/>
              </w:rPr>
            </w:pPr>
            <w:r w:rsidRPr="009D6D67">
              <w:rPr>
                <w:rFonts w:ascii="Times New Roman" w:hAnsi="Times New Roman"/>
                <w:sz w:val="24"/>
                <w:szCs w:val="24"/>
                <w:lang w:val="uk-UA"/>
              </w:rPr>
              <w:t>8) Зміни умов у зв'язку із застосуванням положень частини шостої статті 41 Закону України «Про публічні закупівлі»</w:t>
            </w:r>
            <w:r w:rsidRPr="009D6D67">
              <w:rPr>
                <w:rFonts w:ascii="Times New Roman" w:eastAsia="Times New Roman" w:hAnsi="Times New Roman"/>
                <w:sz w:val="24"/>
                <w:szCs w:val="24"/>
              </w:rPr>
              <w:t>.</w:t>
            </w:r>
          </w:p>
          <w:p w:rsidR="006650B1" w:rsidRPr="009D6D67" w:rsidRDefault="006650B1" w:rsidP="00ED0D67">
            <w:pPr>
              <w:widowControl w:val="0"/>
              <w:tabs>
                <w:tab w:val="left" w:pos="958"/>
              </w:tabs>
              <w:autoSpaceDE w:val="0"/>
              <w:autoSpaceDN w:val="0"/>
              <w:jc w:val="both"/>
              <w:rPr>
                <w:rFonts w:ascii="Times New Roman" w:hAnsi="Times New Roman"/>
                <w:sz w:val="24"/>
                <w:szCs w:val="24"/>
              </w:rPr>
            </w:pPr>
            <w:r w:rsidRPr="009D6D67">
              <w:rPr>
                <w:rFonts w:ascii="Times New Roman" w:eastAsia="Times New Roman" w:hAnsi="Times New Roman"/>
                <w:iCs/>
                <w:sz w:val="24"/>
                <w:szCs w:val="24"/>
                <w:lang w:val="uk-UA"/>
              </w:rPr>
              <w:t>Дані зміни можуть бути внесені до закінчення терміну дії договору.</w:t>
            </w:r>
          </w:p>
          <w:p w:rsidR="006650B1" w:rsidRPr="009D6D67" w:rsidRDefault="006650B1" w:rsidP="00ED0D67">
            <w:pPr>
              <w:widowControl w:val="0"/>
              <w:autoSpaceDE w:val="0"/>
              <w:jc w:val="both"/>
              <w:rPr>
                <w:rFonts w:ascii="Times New Roman" w:hAnsi="Times New Roman"/>
                <w:sz w:val="24"/>
                <w:szCs w:val="24"/>
                <w:lang w:val="uk-UA"/>
              </w:rPr>
            </w:pPr>
            <w:r w:rsidRPr="009D6D67">
              <w:rPr>
                <w:rFonts w:ascii="Times New Roman" w:hAnsi="Times New Roman"/>
                <w:sz w:val="24"/>
                <w:szCs w:val="24"/>
              </w:rPr>
              <w:t>10.3. Цей</w:t>
            </w:r>
            <w:r w:rsidR="00327B0A" w:rsidRPr="00327B0A">
              <w:rPr>
                <w:rFonts w:ascii="Times New Roman" w:hAnsi="Times New Roman"/>
                <w:sz w:val="24"/>
                <w:szCs w:val="24"/>
              </w:rPr>
              <w:t xml:space="preserve"> </w:t>
            </w:r>
            <w:r w:rsidRPr="009D6D67">
              <w:rPr>
                <w:rFonts w:ascii="Times New Roman" w:hAnsi="Times New Roman"/>
                <w:sz w:val="24"/>
                <w:szCs w:val="24"/>
              </w:rPr>
              <w:t>Договір</w:t>
            </w:r>
            <w:r w:rsidR="00327B0A" w:rsidRPr="00327B0A">
              <w:rPr>
                <w:rFonts w:ascii="Times New Roman" w:hAnsi="Times New Roman"/>
                <w:sz w:val="24"/>
                <w:szCs w:val="24"/>
              </w:rPr>
              <w:t xml:space="preserve"> </w:t>
            </w:r>
            <w:r w:rsidRPr="009D6D67">
              <w:rPr>
                <w:rFonts w:ascii="Times New Roman" w:hAnsi="Times New Roman"/>
                <w:sz w:val="24"/>
                <w:szCs w:val="24"/>
              </w:rPr>
              <w:t>укладається і підписується у 2 примірниках, по одному для кожної</w:t>
            </w:r>
            <w:r w:rsidR="00327B0A" w:rsidRPr="00327B0A">
              <w:rPr>
                <w:rFonts w:ascii="Times New Roman" w:hAnsi="Times New Roman"/>
                <w:sz w:val="24"/>
                <w:szCs w:val="24"/>
              </w:rPr>
              <w:t xml:space="preserve"> </w:t>
            </w:r>
            <w:r w:rsidRPr="009D6D67">
              <w:rPr>
                <w:rFonts w:ascii="Times New Roman" w:hAnsi="Times New Roman"/>
                <w:sz w:val="24"/>
                <w:szCs w:val="24"/>
              </w:rPr>
              <w:t>із</w:t>
            </w:r>
            <w:r w:rsidR="00327B0A" w:rsidRPr="00327B0A">
              <w:rPr>
                <w:rFonts w:ascii="Times New Roman" w:hAnsi="Times New Roman"/>
                <w:sz w:val="24"/>
                <w:szCs w:val="24"/>
              </w:rPr>
              <w:t xml:space="preserve"> </w:t>
            </w:r>
            <w:r w:rsidRPr="009D6D67">
              <w:rPr>
                <w:rFonts w:ascii="Times New Roman" w:hAnsi="Times New Roman"/>
                <w:sz w:val="24"/>
                <w:szCs w:val="24"/>
              </w:rPr>
              <w:t>Сторін, що</w:t>
            </w:r>
            <w:r w:rsidR="00327B0A" w:rsidRPr="00327B0A">
              <w:rPr>
                <w:rFonts w:ascii="Times New Roman" w:hAnsi="Times New Roman"/>
                <w:sz w:val="24"/>
                <w:szCs w:val="24"/>
              </w:rPr>
              <w:t xml:space="preserve"> </w:t>
            </w:r>
            <w:r w:rsidRPr="009D6D67">
              <w:rPr>
                <w:rFonts w:ascii="Times New Roman" w:hAnsi="Times New Roman"/>
                <w:sz w:val="24"/>
                <w:szCs w:val="24"/>
              </w:rPr>
              <w:t>мають</w:t>
            </w:r>
            <w:r w:rsidR="00327B0A" w:rsidRPr="00327B0A">
              <w:rPr>
                <w:rFonts w:ascii="Times New Roman" w:hAnsi="Times New Roman"/>
                <w:sz w:val="24"/>
                <w:szCs w:val="24"/>
              </w:rPr>
              <w:t xml:space="preserve"> </w:t>
            </w:r>
            <w:r w:rsidRPr="009D6D67">
              <w:rPr>
                <w:rFonts w:ascii="Times New Roman" w:hAnsi="Times New Roman"/>
                <w:sz w:val="24"/>
                <w:szCs w:val="24"/>
              </w:rPr>
              <w:t>однакову</w:t>
            </w:r>
            <w:r w:rsidR="00327B0A" w:rsidRPr="00327B0A">
              <w:rPr>
                <w:rFonts w:ascii="Times New Roman" w:hAnsi="Times New Roman"/>
                <w:sz w:val="24"/>
                <w:szCs w:val="24"/>
              </w:rPr>
              <w:t xml:space="preserve"> </w:t>
            </w:r>
            <w:r w:rsidRPr="009D6D67">
              <w:rPr>
                <w:rFonts w:ascii="Times New Roman" w:hAnsi="Times New Roman"/>
                <w:sz w:val="24"/>
                <w:szCs w:val="24"/>
              </w:rPr>
              <w:t>юридичну силу.</w:t>
            </w:r>
          </w:p>
          <w:p w:rsidR="006650B1" w:rsidRPr="009D6D67" w:rsidRDefault="006650B1" w:rsidP="00ED0D67">
            <w:pPr>
              <w:spacing w:after="0"/>
              <w:ind w:firstLine="540"/>
              <w:jc w:val="center"/>
              <w:rPr>
                <w:rFonts w:ascii="Times New Roman" w:eastAsia="Arial" w:hAnsi="Times New Roman"/>
                <w:b/>
                <w:color w:val="000000"/>
                <w:sz w:val="24"/>
                <w:szCs w:val="24"/>
                <w:lang w:eastAsia="uk-UA"/>
              </w:rPr>
            </w:pPr>
            <w:r w:rsidRPr="009D6D67">
              <w:rPr>
                <w:rFonts w:ascii="Times New Roman" w:hAnsi="Times New Roman"/>
                <w:b/>
                <w:sz w:val="24"/>
                <w:szCs w:val="24"/>
              </w:rPr>
              <w:t>XI</w:t>
            </w:r>
            <w:r w:rsidRPr="009D6D67">
              <w:rPr>
                <w:rFonts w:ascii="Times New Roman" w:hAnsi="Times New Roman"/>
                <w:b/>
                <w:sz w:val="24"/>
                <w:szCs w:val="24"/>
                <w:lang w:val="uk-UA"/>
              </w:rPr>
              <w:t>.</w:t>
            </w:r>
            <w:r w:rsidRPr="009D6D67">
              <w:rPr>
                <w:rFonts w:ascii="Times New Roman" w:eastAsia="Arial" w:hAnsi="Times New Roman"/>
                <w:b/>
                <w:color w:val="000000"/>
                <w:sz w:val="24"/>
                <w:szCs w:val="24"/>
                <w:lang w:eastAsia="uk-UA"/>
              </w:rPr>
              <w:t>ЗМІНА ІСТОТНИХ УМОВ ДОГОВОРУ</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 xml:space="preserve">.1. Істотні умови Договору про закупівлю не можуть змінюватися після його підписання до виконання зобов’язань Сторонами в повному обсязі, </w:t>
            </w:r>
            <w:r w:rsidRPr="00986A1C">
              <w:rPr>
                <w:rFonts w:ascii="Times New Roman" w:hAnsi="Times New Roman"/>
                <w:color w:val="00000A"/>
                <w:sz w:val="24"/>
                <w:szCs w:val="24"/>
                <w:lang w:val="uk-UA" w:eastAsia="zh-CN"/>
              </w:rPr>
              <w:t>крім випадків, визначених частиною 5 статті 41 Закону України «Про публічні закупівлі»:</w:t>
            </w:r>
          </w:p>
          <w:p w:rsidR="006650B1" w:rsidRPr="00986A1C" w:rsidRDefault="006650B1" w:rsidP="00ED0D67">
            <w:pPr>
              <w:suppressAutoHyphens/>
              <w:spacing w:after="0" w:line="240" w:lineRule="auto"/>
              <w:ind w:right="-284"/>
              <w:jc w:val="both"/>
              <w:rPr>
                <w:rFonts w:ascii="Times New Roman" w:eastAsia="Times New Roman" w:hAnsi="Times New Roman"/>
                <w:sz w:val="24"/>
                <w:szCs w:val="24"/>
                <w:lang w:val="uk-UA" w:eastAsia="zh-CN"/>
              </w:rPr>
            </w:pPr>
            <w:r w:rsidRPr="00986A1C">
              <w:rPr>
                <w:rFonts w:ascii="Times New Roman" w:eastAsia="Times New Roman" w:hAnsi="Times New Roman"/>
                <w:sz w:val="24"/>
                <w:szCs w:val="24"/>
                <w:lang w:val="uk-UA" w:eastAsia="zh-CN"/>
              </w:rPr>
              <w:lastRenderedPageBreak/>
              <w:t>1</w:t>
            </w:r>
            <w:r w:rsidRPr="009D6D67">
              <w:rPr>
                <w:rFonts w:ascii="Times New Roman" w:eastAsia="Times New Roman" w:hAnsi="Times New Roman"/>
                <w:sz w:val="24"/>
                <w:szCs w:val="24"/>
                <w:lang w:val="uk-UA" w:eastAsia="zh-CN"/>
              </w:rPr>
              <w:t>1</w:t>
            </w:r>
            <w:r w:rsidRPr="00986A1C">
              <w:rPr>
                <w:rFonts w:ascii="Times New Roman" w:eastAsia="Times New Roman" w:hAnsi="Times New Roman"/>
                <w:sz w:val="24"/>
                <w:szCs w:val="24"/>
                <w:lang w:val="uk-UA" w:eastAsia="zh-CN"/>
              </w:rPr>
              <w:t>.1.1. Зменшення обсягів закупівлі, зокрема з урахуванням фактичного обсягу видатків Замовника;</w:t>
            </w:r>
          </w:p>
          <w:p w:rsidR="006650B1" w:rsidRPr="00986A1C" w:rsidRDefault="006650B1" w:rsidP="00ED0D67">
            <w:pPr>
              <w:widowControl w:val="0"/>
              <w:pBdr>
                <w:top w:val="nil"/>
                <w:left w:val="nil"/>
                <w:bottom w:val="nil"/>
                <w:right w:val="nil"/>
                <w:between w:val="nil"/>
              </w:pBdr>
              <w:tabs>
                <w:tab w:val="left" w:pos="426"/>
              </w:tabs>
              <w:spacing w:after="0" w:line="240" w:lineRule="auto"/>
              <w:ind w:right="-284"/>
              <w:jc w:val="both"/>
              <w:rPr>
                <w:rFonts w:ascii="Times New Roman" w:eastAsia="Times New Roman" w:hAnsi="Times New Roman"/>
                <w:color w:val="000000"/>
                <w:sz w:val="24"/>
                <w:szCs w:val="24"/>
                <w:lang w:val="uk-UA"/>
              </w:rPr>
            </w:pPr>
            <w:r w:rsidRPr="00986A1C">
              <w:rPr>
                <w:rFonts w:ascii="Times New Roman" w:eastAsia="Times New Roman" w:hAnsi="Times New Roman"/>
                <w:sz w:val="24"/>
                <w:szCs w:val="24"/>
                <w:lang w:val="uk-UA"/>
              </w:rPr>
              <w:t>1</w:t>
            </w:r>
            <w:r w:rsidRPr="009D6D67">
              <w:rPr>
                <w:rFonts w:ascii="Times New Roman" w:eastAsia="Times New Roman" w:hAnsi="Times New Roman"/>
                <w:sz w:val="24"/>
                <w:szCs w:val="24"/>
                <w:lang w:val="uk-UA"/>
              </w:rPr>
              <w:t>1</w:t>
            </w:r>
            <w:r w:rsidRPr="00986A1C">
              <w:rPr>
                <w:rFonts w:ascii="Times New Roman" w:eastAsia="Times New Roman" w:hAnsi="Times New Roman"/>
                <w:sz w:val="24"/>
                <w:szCs w:val="24"/>
                <w:lang w:val="uk-UA"/>
              </w:rPr>
              <w:t xml:space="preserve">.1.2. </w:t>
            </w:r>
            <w:r w:rsidRPr="00986A1C">
              <w:rPr>
                <w:rFonts w:ascii="Times New Roman" w:eastAsia="Times New Roman" w:hAnsi="Times New Roman"/>
                <w:color w:val="000000"/>
                <w:sz w:val="24"/>
                <w:szCs w:val="24"/>
                <w:lang w:val="uk-UA"/>
              </w:rPr>
              <w:t>Збільшення ціни за одиницю Товару до 10 відсотків пропорційно збільшенню ціни такого Товару на ринку у разі коливання ціни такого Товару на ринку за умови, що така зміна не призведе до збільшення суми, визначеної в Договорі.</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uk-UA"/>
              </w:rPr>
            </w:pPr>
            <w:r w:rsidRPr="00986A1C">
              <w:rPr>
                <w:rFonts w:ascii="Times New Roman" w:eastAsia="Times New Roman" w:hAnsi="Times New Roman"/>
                <w:color w:val="000000"/>
                <w:sz w:val="24"/>
                <w:szCs w:val="24"/>
                <w:lang w:val="uk-UA" w:eastAsia="uk-UA"/>
              </w:rPr>
              <w:t>1</w:t>
            </w:r>
            <w:r w:rsidRPr="009D6D67">
              <w:rPr>
                <w:rFonts w:ascii="Times New Roman" w:eastAsia="Times New Roman" w:hAnsi="Times New Roman"/>
                <w:color w:val="000000"/>
                <w:sz w:val="24"/>
                <w:szCs w:val="24"/>
                <w:lang w:val="uk-UA" w:eastAsia="uk-UA"/>
              </w:rPr>
              <w:t>1</w:t>
            </w:r>
            <w:r w:rsidRPr="00986A1C">
              <w:rPr>
                <w:rFonts w:ascii="Times New Roman" w:eastAsia="Times New Roman" w:hAnsi="Times New Roman"/>
                <w:color w:val="000000"/>
                <w:sz w:val="24"/>
                <w:szCs w:val="24"/>
                <w:lang w:val="uk-UA" w:eastAsia="uk-UA"/>
              </w:rPr>
              <w:t xml:space="preserve">.1.2.1. </w:t>
            </w:r>
            <w:r w:rsidRPr="00986A1C">
              <w:rPr>
                <w:rFonts w:ascii="Times New Roman" w:eastAsia="Times New Roman" w:hAnsi="Times New Roman"/>
                <w:color w:val="000000"/>
                <w:sz w:val="24"/>
                <w:szCs w:val="24"/>
                <w:lang w:val="uk-UA" w:eastAsia="zh-CN"/>
              </w:rPr>
              <w:t xml:space="preserve">Збільшення ціни за одиницю Товару з підстави коливання ціни на Товар на ринку здійснюється за письмовим зверненням Постачальника до Замовника, в якому вказується детальний розрахунок нової ціни Товару за одиницю, враховуючи обмеження до 10 відсотків пропорційно збільшенню ціни на Товар на ринку, а також обґрунтування неможливості постачання Товару за попередньою ціною, визначеною в Договорі/ додатковій угоді  про внесення змін до договору про збільшення ціни за одиницю Товару. До звернення додаються документ (и), що підтверджує (ють) відсоток коливання ціни на Товар, динаміку </w:t>
            </w:r>
            <w:r w:rsidRPr="00986A1C">
              <w:rPr>
                <w:rFonts w:ascii="Times New Roman" w:eastAsia="Times New Roman" w:hAnsi="Times New Roman"/>
                <w:color w:val="000000"/>
                <w:sz w:val="24"/>
                <w:szCs w:val="24"/>
                <w:lang w:val="uk-UA" w:eastAsia="uk-UA"/>
              </w:rPr>
              <w:t>зміни середньоринкової ціни на Товар на ринку з моменту підписання Договору/додаткової угоди про збільшення ціни за одиницю Товару протягом календарного місяця, який передує даті внесення змін до Договору щодо збільшення ціни за одиницю Товару через коливання ціни на ринку.</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.1.2.2. Підтвердженням факту коливання ціни на Товар на ринку є документ (довідка, експертний висновок, тощо) від компетентних органів (установ, організацій, тощо), які мають повноваження здійснювати моніторинг цін на товари, визначати відсоток коливання ціни товару на ринку.</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.1.2.3. Замовник має право відмовитись від внесення змін до Договору щодо збільшення ціни за одиницю Товару, якщо Постачальником не надано належне документальне підтвердження підвищення ціни на Товар, згідно умов цього Договору.</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sz w:val="24"/>
                <w:szCs w:val="24"/>
                <w:lang w:val="uk-UA" w:eastAsia="zh-CN"/>
              </w:rPr>
              <w:t>1</w:t>
            </w:r>
            <w:r w:rsidRPr="009D6D67">
              <w:rPr>
                <w:rFonts w:ascii="Times New Roman" w:eastAsia="Times New Roman" w:hAnsi="Times New Roman"/>
                <w:sz w:val="24"/>
                <w:szCs w:val="24"/>
                <w:lang w:val="uk-UA" w:eastAsia="zh-CN"/>
              </w:rPr>
              <w:t>1</w:t>
            </w:r>
            <w:r w:rsidRPr="00986A1C">
              <w:rPr>
                <w:rFonts w:ascii="Times New Roman" w:eastAsia="Times New Roman" w:hAnsi="Times New Roman"/>
                <w:sz w:val="24"/>
                <w:szCs w:val="24"/>
                <w:lang w:val="uk-UA" w:eastAsia="zh-CN"/>
              </w:rPr>
              <w:t>.3. Покращення якості предмета закупівлі, за умови що таке покращення</w:t>
            </w:r>
            <w:r w:rsidRPr="00986A1C">
              <w:rPr>
                <w:rFonts w:ascii="Times New Roman" w:eastAsia="Times New Roman" w:hAnsi="Times New Roman"/>
                <w:color w:val="000000"/>
                <w:sz w:val="24"/>
                <w:szCs w:val="24"/>
                <w:lang w:val="uk-UA" w:eastAsia="zh-CN"/>
              </w:rPr>
              <w:t xml:space="preserve"> не призведе до збільшення суми, визначеної в Договорі.</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.4. Продовження строку дії Договору та строку виконання зобов’язань щодо передачі Товару у разі виникнення документально підтверджених об’єктивних обставин, що спричинили таке продовження, у тому числі обставин непереборної сили, затримки фінансування витрат замовника, за умови що такі зміни не призведуть до збільшення суми, визначеної в Договорі.</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.5. Погодження зміни ціни в Договорі в бік зменшення (без зміни кількості (обсягу) та якості товарів, робіт і послуг), у тому числі у разі коливання ціни товару на ринку.</w:t>
            </w:r>
          </w:p>
          <w:p w:rsidR="006650B1" w:rsidRPr="00986A1C" w:rsidRDefault="006650B1" w:rsidP="00ED0D67">
            <w:pPr>
              <w:widowControl w:val="0"/>
              <w:suppressAutoHyphens/>
              <w:spacing w:after="0" w:line="240" w:lineRule="auto"/>
              <w:ind w:right="-284"/>
              <w:jc w:val="both"/>
              <w:rPr>
                <w:rFonts w:ascii="Times New Roman" w:eastAsia="Arial Unicode MS" w:hAnsi="Times New Roman"/>
                <w:kern w:val="16"/>
                <w:sz w:val="24"/>
                <w:szCs w:val="24"/>
                <w:lang w:val="uk-UA"/>
              </w:rPr>
            </w:pPr>
            <w:r w:rsidRPr="00986A1C">
              <w:rPr>
                <w:rFonts w:ascii="Times New Roman" w:eastAsia="Arial Unicode MS" w:hAnsi="Times New Roman"/>
                <w:kern w:val="16"/>
                <w:sz w:val="24"/>
                <w:szCs w:val="24"/>
                <w:lang w:val="uk-UA"/>
              </w:rPr>
              <w:t>Сторона, яка виявила бажання здійснити перегляд договірної ціни за одиницю Товару з підстав коливання ціни такого Товару на ринку в сторону зменшення, надсилає лист іншій Стороні з пропозицією зменшення ціни. У разі досягнення Сторонами згоди це фіксується підписанням між Сторонами в додатковій угоді до Договору. Додаткова угода про внесення змін до Договору укладається у порядку, визначеному умовами даного Договору з урахуванням норм чинного законодавства України. У разі недосягнення Сторонами згоди, Сторона, яка не погоджується на запропоновану ціну, надає документальне підтвердження (довідка, експертний висновок, тощо) від компетентних органів (установ, організацій, тощо) щодо невідповідності запропонованої ціни середньоринковим цінам на відповідний Товар у місяці, що передує даті внесення змін до Договору щодо зменшення ціни на Товар згідно поданої пропозиції.</w:t>
            </w:r>
          </w:p>
          <w:p w:rsidR="006650B1" w:rsidRPr="00986A1C" w:rsidRDefault="006650B1" w:rsidP="00ED0D67">
            <w:pPr>
              <w:widowControl w:val="0"/>
              <w:suppressAutoHyphens/>
              <w:spacing w:after="0" w:line="240" w:lineRule="auto"/>
              <w:ind w:right="-284"/>
              <w:jc w:val="both"/>
              <w:rPr>
                <w:rFonts w:ascii="Times New Roman" w:eastAsia="Arial Unicode MS" w:hAnsi="Times New Roman"/>
                <w:kern w:val="16"/>
                <w:sz w:val="24"/>
                <w:szCs w:val="24"/>
                <w:lang w:val="uk-UA"/>
              </w:rPr>
            </w:pPr>
            <w:r w:rsidRPr="00986A1C">
              <w:rPr>
                <w:rFonts w:ascii="Times New Roman" w:eastAsia="Arial Unicode MS" w:hAnsi="Times New Roman"/>
                <w:kern w:val="16"/>
                <w:sz w:val="24"/>
                <w:szCs w:val="24"/>
                <w:lang w:val="uk-UA"/>
              </w:rPr>
              <w:t>У випадку зміни ціни за одиницю Товару на ринку в бік зменшення  за ініціативи Замовника посадова особа Замовника, яка ініціювала дану закупівлю, надає пропозицію Постачальнику щодо внесення змін до Договору на предмет погодження зміни ціни за одиницю Товару.  У разі узгодження Сторонами зменшення ціни за одиницю Товару, між Сторонами укладається додаткова угода до Договору, у порядку визначеному умовами даного Договору з урахуванням чинного законодавства України.</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 xml:space="preserve">.6. Зміни ціни в Договорі у зв’язку зі зміною ставок податків і зборів та/або зміною умов щодо надання пільг з оподаткування </w:t>
            </w:r>
            <w:r w:rsidRPr="00986A1C">
              <w:rPr>
                <w:rFonts w:ascii="Times New Roman" w:hAnsi="Times New Roman"/>
                <w:i/>
                <w:sz w:val="24"/>
                <w:szCs w:val="24"/>
                <w:lang w:val="uk-UA" w:eastAsia="zh-CN"/>
              </w:rPr>
              <w:t xml:space="preserve">– </w:t>
            </w:r>
            <w:r w:rsidRPr="00986A1C">
              <w:rPr>
                <w:rFonts w:ascii="Times New Roman" w:eastAsia="Times New Roman" w:hAnsi="Times New Roman"/>
                <w:color w:val="000000"/>
                <w:sz w:val="24"/>
                <w:szCs w:val="24"/>
                <w:lang w:val="uk-UA" w:eastAsia="zh-CN"/>
              </w:rPr>
              <w:t xml:space="preserve">пропорційно до зміни таких ставок та/або пільг з оподаткування. Сторона Договору, яка зазнала таких змін  має письмово звернутися до іншої Сторони та надати обґрунтування з посиланням на норми права. </w:t>
            </w:r>
          </w:p>
          <w:p w:rsidR="006650B1" w:rsidRPr="00986A1C"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1</w:t>
            </w:r>
            <w:r w:rsidRPr="009D6D67">
              <w:rPr>
                <w:rFonts w:ascii="Times New Roman" w:eastAsia="Times New Roman" w:hAnsi="Times New Roman"/>
                <w:color w:val="000000"/>
                <w:sz w:val="24"/>
                <w:szCs w:val="24"/>
                <w:lang w:val="uk-UA" w:eastAsia="zh-CN"/>
              </w:rPr>
              <w:t>1</w:t>
            </w:r>
            <w:r w:rsidRPr="00986A1C">
              <w:rPr>
                <w:rFonts w:ascii="Times New Roman" w:eastAsia="Times New Roman" w:hAnsi="Times New Roman"/>
                <w:color w:val="000000"/>
                <w:sz w:val="24"/>
                <w:szCs w:val="24"/>
                <w:lang w:val="uk-UA" w:eastAsia="zh-CN"/>
              </w:rPr>
              <w:t>.7. Зміни встановленого згідно із законодавством органами державної статистики індексу споживчих цін, зміни курсу іноземної валюти, зміни біржових котирувань або показників Platts, ARGUS регульованих цін (тарифів) і нормативів, що застосовуються в Договорі, у разі встановлення в Договорі порядку зміни ціни.</w:t>
            </w:r>
          </w:p>
          <w:p w:rsidR="006650B1" w:rsidRPr="00986A1C" w:rsidRDefault="006650B1" w:rsidP="00ED0D67">
            <w:pPr>
              <w:shd w:val="clear" w:color="auto" w:fill="FFFFFF"/>
              <w:suppressAutoHyphens/>
              <w:spacing w:after="0" w:line="240" w:lineRule="auto"/>
              <w:ind w:right="-284"/>
              <w:jc w:val="both"/>
              <w:rPr>
                <w:rFonts w:ascii="Times New Roman" w:eastAsia="Times New Roman" w:hAnsi="Times New Roman"/>
                <w:sz w:val="24"/>
                <w:szCs w:val="24"/>
                <w:lang w:val="uk-UA" w:eastAsia="zh-CN"/>
              </w:rPr>
            </w:pPr>
            <w:r w:rsidRPr="00986A1C">
              <w:rPr>
                <w:rFonts w:ascii="Times New Roman" w:eastAsia="Times New Roman" w:hAnsi="Times New Roman"/>
                <w:sz w:val="24"/>
                <w:szCs w:val="24"/>
                <w:lang w:val="uk-UA" w:eastAsia="zh-CN"/>
              </w:rPr>
              <w:t xml:space="preserve">      В разі зростання ціни, Постачальник має надати документальне підтвердження таких змін від компетентного органу. Для формульного ціноутворення змін на Товар Сторони погодили </w:t>
            </w:r>
            <w:r w:rsidRPr="00986A1C">
              <w:rPr>
                <w:rFonts w:ascii="Times New Roman" w:eastAsia="Times New Roman" w:hAnsi="Times New Roman"/>
                <w:sz w:val="24"/>
                <w:szCs w:val="24"/>
                <w:lang w:val="uk-UA" w:eastAsia="zh-CN"/>
              </w:rPr>
              <w:lastRenderedPageBreak/>
              <w:t>використовувати розрахунок ціни за формулою, наведеною в роз’ясненнях Мінекономіки, наведених в листі № 3304-06/698-06 від 08.01.2020.</w:t>
            </w:r>
          </w:p>
          <w:p w:rsidR="006650B1" w:rsidRPr="009D6D67" w:rsidRDefault="006650B1" w:rsidP="00ED0D67">
            <w:pPr>
              <w:suppressAutoHyphens/>
              <w:spacing w:after="0" w:line="240" w:lineRule="auto"/>
              <w:ind w:right="-284"/>
              <w:jc w:val="both"/>
              <w:rPr>
                <w:rFonts w:ascii="Times New Roman" w:eastAsia="Times New Roman" w:hAnsi="Times New Roman"/>
                <w:color w:val="000000"/>
                <w:sz w:val="24"/>
                <w:szCs w:val="24"/>
                <w:lang w:val="uk-UA" w:eastAsia="zh-CN"/>
              </w:rPr>
            </w:pPr>
            <w:r w:rsidRPr="00986A1C">
              <w:rPr>
                <w:rFonts w:ascii="Times New Roman" w:eastAsia="Times New Roman" w:hAnsi="Times New Roman"/>
                <w:color w:val="000000"/>
                <w:sz w:val="24"/>
                <w:szCs w:val="24"/>
                <w:lang w:val="uk-UA" w:eastAsia="zh-CN"/>
              </w:rPr>
              <w:t xml:space="preserve">10.8. Зміни умов у зв’язку із застосуванням положень частини шостої статті 41 Закону </w:t>
            </w:r>
            <w:r w:rsidRPr="00986A1C">
              <w:rPr>
                <w:rFonts w:ascii="Times New Roman" w:eastAsia="Times New Roman" w:hAnsi="Times New Roman"/>
                <w:color w:val="00000A"/>
                <w:sz w:val="24"/>
                <w:szCs w:val="24"/>
                <w:lang w:val="uk-UA" w:eastAsia="zh-CN"/>
              </w:rPr>
              <w:t>України «Про публічні закупівлі»</w:t>
            </w:r>
            <w:r w:rsidRPr="00986A1C">
              <w:rPr>
                <w:rFonts w:ascii="Times New Roman" w:eastAsia="Times New Roman" w:hAnsi="Times New Roman"/>
                <w:color w:val="000000"/>
                <w:sz w:val="24"/>
                <w:szCs w:val="24"/>
                <w:lang w:val="uk-UA" w:eastAsia="zh-CN"/>
              </w:rPr>
              <w:t>.</w:t>
            </w:r>
          </w:p>
          <w:p w:rsidR="006650B1" w:rsidRPr="009D6D67" w:rsidRDefault="006650B1" w:rsidP="00ED0D67">
            <w:pPr>
              <w:widowControl w:val="0"/>
              <w:autoSpaceDE w:val="0"/>
              <w:jc w:val="center"/>
              <w:rPr>
                <w:rFonts w:ascii="Times New Roman" w:hAnsi="Times New Roman"/>
                <w:sz w:val="24"/>
                <w:szCs w:val="24"/>
              </w:rPr>
            </w:pPr>
            <w:r w:rsidRPr="009D6D67">
              <w:rPr>
                <w:rFonts w:ascii="Times New Roman" w:hAnsi="Times New Roman"/>
                <w:b/>
                <w:sz w:val="24"/>
                <w:szCs w:val="24"/>
              </w:rPr>
              <w:t>XI</w:t>
            </w:r>
            <w:r w:rsidRPr="009D6D67">
              <w:rPr>
                <w:rFonts w:ascii="Times New Roman" w:hAnsi="Times New Roman"/>
                <w:b/>
                <w:sz w:val="24"/>
                <w:szCs w:val="24"/>
                <w:lang w:val="uk-UA"/>
              </w:rPr>
              <w:t>І</w:t>
            </w:r>
            <w:r w:rsidRPr="009D6D67">
              <w:rPr>
                <w:rFonts w:ascii="Times New Roman" w:hAnsi="Times New Roman"/>
                <w:b/>
                <w:sz w:val="24"/>
                <w:szCs w:val="24"/>
              </w:rPr>
              <w:t>. Інші</w:t>
            </w:r>
            <w:r w:rsidR="00AE740C">
              <w:rPr>
                <w:rFonts w:ascii="Times New Roman" w:hAnsi="Times New Roman"/>
                <w:b/>
                <w:sz w:val="24"/>
                <w:szCs w:val="24"/>
                <w:lang w:val="uk-UA"/>
              </w:rPr>
              <w:t xml:space="preserve"> </w:t>
            </w:r>
            <w:r w:rsidRPr="009D6D67">
              <w:rPr>
                <w:rFonts w:ascii="Times New Roman" w:hAnsi="Times New Roman"/>
                <w:b/>
                <w:sz w:val="24"/>
                <w:szCs w:val="24"/>
              </w:rPr>
              <w:t>умови та додатки</w:t>
            </w:r>
            <w:r w:rsidR="00AE740C">
              <w:rPr>
                <w:rFonts w:ascii="Times New Roman" w:hAnsi="Times New Roman"/>
                <w:b/>
                <w:sz w:val="24"/>
                <w:szCs w:val="24"/>
                <w:lang w:val="uk-UA"/>
              </w:rPr>
              <w:t xml:space="preserve"> </w:t>
            </w:r>
            <w:r w:rsidRPr="009D6D67">
              <w:rPr>
                <w:rFonts w:ascii="Times New Roman" w:hAnsi="Times New Roman"/>
                <w:b/>
                <w:sz w:val="24"/>
                <w:szCs w:val="24"/>
              </w:rPr>
              <w:t>до договору</w:t>
            </w:r>
          </w:p>
          <w:p w:rsidR="006650B1" w:rsidRPr="009D6D67" w:rsidRDefault="006650B1" w:rsidP="00ED0D67">
            <w:pPr>
              <w:widowControl w:val="0"/>
              <w:autoSpaceDE w:val="0"/>
              <w:jc w:val="both"/>
              <w:rPr>
                <w:rFonts w:ascii="Times New Roman" w:hAnsi="Times New Roman"/>
                <w:sz w:val="24"/>
                <w:szCs w:val="24"/>
              </w:rPr>
            </w:pPr>
            <w:r w:rsidRPr="009D6D67">
              <w:rPr>
                <w:rFonts w:ascii="Times New Roman" w:hAnsi="Times New Roman"/>
                <w:sz w:val="24"/>
                <w:szCs w:val="24"/>
              </w:rPr>
              <w:t>11.1. У випадку, не передбачених</w:t>
            </w:r>
            <w:r w:rsidR="00ED0D67" w:rsidRPr="00ED0D67">
              <w:rPr>
                <w:rFonts w:ascii="Times New Roman" w:hAnsi="Times New Roman"/>
                <w:sz w:val="24"/>
                <w:szCs w:val="24"/>
              </w:rPr>
              <w:t xml:space="preserve"> </w:t>
            </w:r>
            <w:r w:rsidRPr="009D6D67">
              <w:rPr>
                <w:rFonts w:ascii="Times New Roman" w:hAnsi="Times New Roman"/>
                <w:sz w:val="24"/>
                <w:szCs w:val="24"/>
              </w:rPr>
              <w:t>цим Договором, Сторони</w:t>
            </w:r>
            <w:r w:rsidR="00ED0D67" w:rsidRPr="00ED0D67">
              <w:rPr>
                <w:rFonts w:ascii="Times New Roman" w:hAnsi="Times New Roman"/>
                <w:sz w:val="24"/>
                <w:szCs w:val="24"/>
              </w:rPr>
              <w:t xml:space="preserve"> </w:t>
            </w:r>
            <w:r w:rsidRPr="009D6D67">
              <w:rPr>
                <w:rFonts w:ascii="Times New Roman" w:hAnsi="Times New Roman"/>
                <w:sz w:val="24"/>
                <w:szCs w:val="24"/>
              </w:rPr>
              <w:t>керуються</w:t>
            </w:r>
            <w:r w:rsidR="00ED0D67" w:rsidRPr="00ED0D67">
              <w:rPr>
                <w:rFonts w:ascii="Times New Roman" w:hAnsi="Times New Roman"/>
                <w:sz w:val="24"/>
                <w:szCs w:val="24"/>
              </w:rPr>
              <w:t xml:space="preserve"> </w:t>
            </w:r>
            <w:r>
              <w:rPr>
                <w:rFonts w:ascii="Times New Roman" w:hAnsi="Times New Roman"/>
                <w:sz w:val="24"/>
                <w:szCs w:val="24"/>
              </w:rPr>
              <w:t>чиним</w:t>
            </w:r>
            <w:r w:rsidR="00ED0D67" w:rsidRPr="00ED0D67">
              <w:rPr>
                <w:rFonts w:ascii="Times New Roman" w:hAnsi="Times New Roman"/>
                <w:sz w:val="24"/>
                <w:szCs w:val="24"/>
              </w:rPr>
              <w:t xml:space="preserve"> </w:t>
            </w:r>
            <w:r w:rsidRPr="009D6D67">
              <w:rPr>
                <w:rFonts w:ascii="Times New Roman" w:hAnsi="Times New Roman"/>
                <w:sz w:val="24"/>
                <w:szCs w:val="24"/>
              </w:rPr>
              <w:t>законодавством</w:t>
            </w:r>
            <w:r w:rsidR="00ED0D67" w:rsidRPr="00ED0D67">
              <w:rPr>
                <w:rFonts w:ascii="Times New Roman" w:hAnsi="Times New Roman"/>
                <w:sz w:val="24"/>
                <w:szCs w:val="24"/>
              </w:rPr>
              <w:t xml:space="preserve"> </w:t>
            </w:r>
            <w:r w:rsidRPr="009D6D67">
              <w:rPr>
                <w:rFonts w:ascii="Times New Roman" w:hAnsi="Times New Roman"/>
                <w:sz w:val="24"/>
                <w:szCs w:val="24"/>
              </w:rPr>
              <w:t>України.</w:t>
            </w:r>
          </w:p>
          <w:p w:rsidR="006650B1" w:rsidRPr="009D6D67" w:rsidRDefault="006650B1" w:rsidP="00ED0D67">
            <w:pPr>
              <w:widowControl w:val="0"/>
              <w:autoSpaceDE w:val="0"/>
              <w:jc w:val="both"/>
              <w:rPr>
                <w:rFonts w:ascii="Times New Roman" w:hAnsi="Times New Roman"/>
                <w:sz w:val="24"/>
                <w:szCs w:val="24"/>
              </w:rPr>
            </w:pPr>
            <w:r w:rsidRPr="009D6D67">
              <w:rPr>
                <w:rFonts w:ascii="Times New Roman" w:hAnsi="Times New Roman"/>
                <w:sz w:val="24"/>
                <w:szCs w:val="24"/>
              </w:rPr>
              <w:t>11.2. Сторони</w:t>
            </w:r>
            <w:r w:rsidR="00ED0D67" w:rsidRPr="00ED0D67">
              <w:rPr>
                <w:rFonts w:ascii="Times New Roman" w:hAnsi="Times New Roman"/>
                <w:sz w:val="24"/>
                <w:szCs w:val="24"/>
              </w:rPr>
              <w:t xml:space="preserve"> </w:t>
            </w:r>
            <w:r w:rsidRPr="009D6D67">
              <w:rPr>
                <w:rFonts w:ascii="Times New Roman" w:hAnsi="Times New Roman"/>
                <w:sz w:val="24"/>
                <w:szCs w:val="24"/>
              </w:rPr>
              <w:t>несуть</w:t>
            </w:r>
            <w:r w:rsidR="00ED0D67" w:rsidRPr="00ED0D67">
              <w:rPr>
                <w:rFonts w:ascii="Times New Roman" w:hAnsi="Times New Roman"/>
                <w:sz w:val="24"/>
                <w:szCs w:val="24"/>
              </w:rPr>
              <w:t xml:space="preserve"> </w:t>
            </w:r>
            <w:r w:rsidRPr="009D6D67">
              <w:rPr>
                <w:rFonts w:ascii="Times New Roman" w:hAnsi="Times New Roman"/>
                <w:sz w:val="24"/>
                <w:szCs w:val="24"/>
              </w:rPr>
              <w:t>повну</w:t>
            </w:r>
            <w:r w:rsidR="00ED0D67" w:rsidRPr="00ED0D67">
              <w:rPr>
                <w:rFonts w:ascii="Times New Roman" w:hAnsi="Times New Roman"/>
                <w:sz w:val="24"/>
                <w:szCs w:val="24"/>
              </w:rPr>
              <w:t xml:space="preserve"> </w:t>
            </w:r>
            <w:r w:rsidRPr="009D6D67">
              <w:rPr>
                <w:rFonts w:ascii="Times New Roman" w:hAnsi="Times New Roman"/>
                <w:sz w:val="24"/>
                <w:szCs w:val="24"/>
              </w:rPr>
              <w:t>відповідальність за правильність</w:t>
            </w:r>
            <w:r w:rsidR="00ED0D67" w:rsidRPr="00ED0D67">
              <w:rPr>
                <w:rFonts w:ascii="Times New Roman" w:hAnsi="Times New Roman"/>
                <w:sz w:val="24"/>
                <w:szCs w:val="24"/>
              </w:rPr>
              <w:t xml:space="preserve"> </w:t>
            </w:r>
            <w:r w:rsidRPr="009D6D67">
              <w:rPr>
                <w:rFonts w:ascii="Times New Roman" w:hAnsi="Times New Roman"/>
                <w:sz w:val="24"/>
                <w:szCs w:val="24"/>
              </w:rPr>
              <w:t>вказаних ними у цьому</w:t>
            </w:r>
            <w:r w:rsidR="00ED0D67" w:rsidRPr="00ED0D67">
              <w:rPr>
                <w:rFonts w:ascii="Times New Roman" w:hAnsi="Times New Roman"/>
                <w:sz w:val="24"/>
                <w:szCs w:val="24"/>
              </w:rPr>
              <w:t xml:space="preserve"> </w:t>
            </w:r>
            <w:r w:rsidRPr="009D6D67">
              <w:rPr>
                <w:rFonts w:ascii="Times New Roman" w:hAnsi="Times New Roman"/>
                <w:sz w:val="24"/>
                <w:szCs w:val="24"/>
              </w:rPr>
              <w:t>Договорі</w:t>
            </w:r>
            <w:r w:rsidR="00ED0D67" w:rsidRPr="00ED0D67">
              <w:rPr>
                <w:rFonts w:ascii="Times New Roman" w:hAnsi="Times New Roman"/>
                <w:sz w:val="24"/>
                <w:szCs w:val="24"/>
              </w:rPr>
              <w:t xml:space="preserve"> </w:t>
            </w:r>
            <w:r w:rsidRPr="009D6D67">
              <w:rPr>
                <w:rFonts w:ascii="Times New Roman" w:hAnsi="Times New Roman"/>
                <w:sz w:val="24"/>
                <w:szCs w:val="24"/>
              </w:rPr>
              <w:t>реквізитів</w:t>
            </w:r>
            <w:r w:rsidR="00ED0D67" w:rsidRPr="00ED0D67">
              <w:rPr>
                <w:rFonts w:ascii="Times New Roman" w:hAnsi="Times New Roman"/>
                <w:sz w:val="24"/>
                <w:szCs w:val="24"/>
              </w:rPr>
              <w:t xml:space="preserve"> </w:t>
            </w:r>
            <w:r w:rsidRPr="009D6D67">
              <w:rPr>
                <w:rFonts w:ascii="Times New Roman" w:hAnsi="Times New Roman"/>
                <w:sz w:val="24"/>
                <w:szCs w:val="24"/>
              </w:rPr>
              <w:t>та</w:t>
            </w:r>
            <w:r w:rsidR="00ED0D67" w:rsidRPr="00ED0D67">
              <w:rPr>
                <w:rFonts w:ascii="Times New Roman" w:hAnsi="Times New Roman"/>
                <w:sz w:val="24"/>
                <w:szCs w:val="24"/>
              </w:rPr>
              <w:t xml:space="preserve"> </w:t>
            </w:r>
            <w:r w:rsidRPr="009D6D67">
              <w:rPr>
                <w:rFonts w:ascii="Times New Roman" w:hAnsi="Times New Roman"/>
                <w:sz w:val="24"/>
                <w:szCs w:val="24"/>
              </w:rPr>
              <w:t>зобов’язуються</w:t>
            </w:r>
            <w:r w:rsidR="00ED0D67" w:rsidRPr="00ED0D67">
              <w:rPr>
                <w:rFonts w:ascii="Times New Roman" w:hAnsi="Times New Roman"/>
                <w:sz w:val="24"/>
                <w:szCs w:val="24"/>
              </w:rPr>
              <w:t xml:space="preserve"> </w:t>
            </w:r>
            <w:r w:rsidRPr="009D6D67">
              <w:rPr>
                <w:rFonts w:ascii="Times New Roman" w:hAnsi="Times New Roman"/>
                <w:sz w:val="24"/>
                <w:szCs w:val="24"/>
              </w:rPr>
              <w:t>своєчасно у письмовій</w:t>
            </w:r>
            <w:r w:rsidR="00ED0D67" w:rsidRPr="00ED0D67">
              <w:rPr>
                <w:rFonts w:ascii="Times New Roman" w:hAnsi="Times New Roman"/>
                <w:sz w:val="24"/>
                <w:szCs w:val="24"/>
              </w:rPr>
              <w:t xml:space="preserve"> </w:t>
            </w:r>
            <w:r w:rsidRPr="009D6D67">
              <w:rPr>
                <w:rFonts w:ascii="Times New Roman" w:hAnsi="Times New Roman"/>
                <w:sz w:val="24"/>
                <w:szCs w:val="24"/>
              </w:rPr>
              <w:t>формі</w:t>
            </w:r>
            <w:r w:rsidR="00ED0D67" w:rsidRPr="00ED0D67">
              <w:rPr>
                <w:rFonts w:ascii="Times New Roman" w:hAnsi="Times New Roman"/>
                <w:sz w:val="24"/>
                <w:szCs w:val="24"/>
              </w:rPr>
              <w:t xml:space="preserve"> </w:t>
            </w:r>
            <w:r w:rsidRPr="009D6D67">
              <w:rPr>
                <w:rFonts w:ascii="Times New Roman" w:hAnsi="Times New Roman"/>
                <w:sz w:val="24"/>
                <w:szCs w:val="24"/>
              </w:rPr>
              <w:t>повідомляти</w:t>
            </w:r>
            <w:r w:rsidR="00ED0D67" w:rsidRPr="00ED0D67">
              <w:rPr>
                <w:rFonts w:ascii="Times New Roman" w:hAnsi="Times New Roman"/>
                <w:sz w:val="24"/>
                <w:szCs w:val="24"/>
              </w:rPr>
              <w:t xml:space="preserve"> </w:t>
            </w:r>
            <w:r w:rsidRPr="009D6D67">
              <w:rPr>
                <w:rFonts w:ascii="Times New Roman" w:hAnsi="Times New Roman"/>
                <w:sz w:val="24"/>
                <w:szCs w:val="24"/>
              </w:rPr>
              <w:t>іншу Сторону про їх</w:t>
            </w:r>
            <w:r w:rsidR="00ED0D67" w:rsidRPr="00ED0D67">
              <w:rPr>
                <w:rFonts w:ascii="Times New Roman" w:hAnsi="Times New Roman"/>
                <w:sz w:val="24"/>
                <w:szCs w:val="24"/>
              </w:rPr>
              <w:t xml:space="preserve"> </w:t>
            </w:r>
            <w:r w:rsidRPr="009D6D67">
              <w:rPr>
                <w:rFonts w:ascii="Times New Roman" w:hAnsi="Times New Roman"/>
                <w:sz w:val="24"/>
                <w:szCs w:val="24"/>
              </w:rPr>
              <w:t>зміну.</w:t>
            </w:r>
          </w:p>
          <w:p w:rsidR="006650B1" w:rsidRPr="0096699F" w:rsidRDefault="006650B1" w:rsidP="00ED0D67">
            <w:pPr>
              <w:widowControl w:val="0"/>
              <w:autoSpaceDE w:val="0"/>
              <w:jc w:val="both"/>
              <w:rPr>
                <w:rFonts w:ascii="Times New Roman" w:hAnsi="Times New Roman"/>
                <w:sz w:val="24"/>
                <w:szCs w:val="24"/>
              </w:rPr>
            </w:pPr>
            <w:r w:rsidRPr="0096699F">
              <w:rPr>
                <w:rFonts w:ascii="Times New Roman" w:hAnsi="Times New Roman"/>
                <w:sz w:val="24"/>
                <w:szCs w:val="24"/>
              </w:rPr>
              <w:t>11.3. На виконання</w:t>
            </w:r>
            <w:r w:rsidR="00ED0D67" w:rsidRPr="00ED0D67">
              <w:rPr>
                <w:rFonts w:ascii="Times New Roman" w:hAnsi="Times New Roman"/>
                <w:sz w:val="24"/>
                <w:szCs w:val="24"/>
              </w:rPr>
              <w:t xml:space="preserve"> </w:t>
            </w:r>
            <w:r w:rsidRPr="0096699F">
              <w:rPr>
                <w:rFonts w:ascii="Times New Roman" w:hAnsi="Times New Roman"/>
                <w:sz w:val="24"/>
                <w:szCs w:val="24"/>
              </w:rPr>
              <w:t>вимог  Закону Українивід 11.02.2015 № 183-</w:t>
            </w:r>
            <w:r w:rsidRPr="0096699F">
              <w:rPr>
                <w:rFonts w:ascii="Times New Roman" w:hAnsi="Times New Roman"/>
                <w:sz w:val="24"/>
                <w:szCs w:val="24"/>
                <w:lang w:val="en-US"/>
              </w:rPr>
              <w:t>VIII</w:t>
            </w:r>
            <w:r w:rsidRPr="0096699F">
              <w:rPr>
                <w:rFonts w:ascii="Times New Roman" w:hAnsi="Times New Roman"/>
                <w:sz w:val="24"/>
                <w:szCs w:val="24"/>
              </w:rPr>
              <w:t xml:space="preserve"> "Про відкритість</w:t>
            </w:r>
            <w:r w:rsidR="00ED0D67" w:rsidRPr="00ED0D67">
              <w:rPr>
                <w:rFonts w:ascii="Times New Roman" w:hAnsi="Times New Roman"/>
                <w:sz w:val="24"/>
                <w:szCs w:val="24"/>
              </w:rPr>
              <w:t xml:space="preserve"> </w:t>
            </w:r>
            <w:r w:rsidRPr="0096699F">
              <w:rPr>
                <w:rFonts w:ascii="Times New Roman" w:hAnsi="Times New Roman"/>
                <w:sz w:val="24"/>
                <w:szCs w:val="24"/>
              </w:rPr>
              <w:t>використання</w:t>
            </w:r>
            <w:r w:rsidR="00ED0D67" w:rsidRPr="00ED0D67">
              <w:rPr>
                <w:rFonts w:ascii="Times New Roman" w:hAnsi="Times New Roman"/>
                <w:sz w:val="24"/>
                <w:szCs w:val="24"/>
              </w:rPr>
              <w:t xml:space="preserve"> </w:t>
            </w:r>
            <w:r w:rsidRPr="0096699F">
              <w:rPr>
                <w:rFonts w:ascii="Times New Roman" w:hAnsi="Times New Roman"/>
                <w:sz w:val="24"/>
                <w:szCs w:val="24"/>
              </w:rPr>
              <w:t>публічних</w:t>
            </w:r>
            <w:r w:rsidR="00ED0D67" w:rsidRPr="00ED0D67">
              <w:rPr>
                <w:rFonts w:ascii="Times New Roman" w:hAnsi="Times New Roman"/>
                <w:sz w:val="24"/>
                <w:szCs w:val="24"/>
              </w:rPr>
              <w:t xml:space="preserve"> </w:t>
            </w:r>
            <w:r w:rsidRPr="0096699F">
              <w:rPr>
                <w:rFonts w:ascii="Times New Roman" w:hAnsi="Times New Roman"/>
                <w:sz w:val="24"/>
                <w:szCs w:val="24"/>
              </w:rPr>
              <w:t>коштів" (п. 3 ст. 3) розрахунки</w:t>
            </w:r>
            <w:r w:rsidR="00ED0D67" w:rsidRPr="00ED0D67">
              <w:rPr>
                <w:rFonts w:ascii="Times New Roman" w:hAnsi="Times New Roman"/>
                <w:sz w:val="24"/>
                <w:szCs w:val="24"/>
              </w:rPr>
              <w:t xml:space="preserve"> </w:t>
            </w:r>
            <w:r w:rsidRPr="0096699F">
              <w:rPr>
                <w:rFonts w:ascii="Times New Roman" w:hAnsi="Times New Roman"/>
                <w:sz w:val="24"/>
                <w:szCs w:val="24"/>
              </w:rPr>
              <w:t>між сторонами відображаються на єдиному Веб–порталіДержавної</w:t>
            </w:r>
            <w:r w:rsidR="00AE740C">
              <w:rPr>
                <w:rFonts w:ascii="Times New Roman" w:hAnsi="Times New Roman"/>
                <w:sz w:val="24"/>
                <w:szCs w:val="24"/>
                <w:lang w:val="uk-UA"/>
              </w:rPr>
              <w:t xml:space="preserve"> </w:t>
            </w:r>
            <w:r w:rsidRPr="0096699F">
              <w:rPr>
                <w:rFonts w:ascii="Times New Roman" w:hAnsi="Times New Roman"/>
                <w:sz w:val="24"/>
                <w:szCs w:val="24"/>
              </w:rPr>
              <w:t>казначейської</w:t>
            </w:r>
            <w:r w:rsidR="00AE740C">
              <w:rPr>
                <w:rFonts w:ascii="Times New Roman" w:hAnsi="Times New Roman"/>
                <w:sz w:val="24"/>
                <w:szCs w:val="24"/>
                <w:lang w:val="uk-UA"/>
              </w:rPr>
              <w:t xml:space="preserve"> </w:t>
            </w:r>
            <w:r w:rsidRPr="0096699F">
              <w:rPr>
                <w:rFonts w:ascii="Times New Roman" w:hAnsi="Times New Roman"/>
                <w:sz w:val="24"/>
                <w:szCs w:val="24"/>
              </w:rPr>
              <w:t>служби</w:t>
            </w:r>
            <w:r w:rsidR="00AE740C">
              <w:rPr>
                <w:rFonts w:ascii="Times New Roman" w:hAnsi="Times New Roman"/>
                <w:sz w:val="24"/>
                <w:szCs w:val="24"/>
                <w:lang w:val="uk-UA"/>
              </w:rPr>
              <w:t xml:space="preserve"> </w:t>
            </w:r>
            <w:r w:rsidRPr="0096699F">
              <w:rPr>
                <w:rFonts w:ascii="Times New Roman" w:hAnsi="Times New Roman"/>
                <w:sz w:val="24"/>
                <w:szCs w:val="24"/>
              </w:rPr>
              <w:t>України.</w:t>
            </w:r>
          </w:p>
          <w:p w:rsidR="006650B1" w:rsidRPr="009D6D67" w:rsidRDefault="006650B1" w:rsidP="00ED0D67">
            <w:pPr>
              <w:widowControl w:val="0"/>
              <w:autoSpaceDE w:val="0"/>
              <w:jc w:val="both"/>
              <w:rPr>
                <w:rFonts w:ascii="Times New Roman" w:hAnsi="Times New Roman"/>
                <w:b/>
                <w:sz w:val="24"/>
                <w:szCs w:val="24"/>
              </w:rPr>
            </w:pPr>
            <w:r w:rsidRPr="009D6D67">
              <w:rPr>
                <w:rFonts w:ascii="Times New Roman" w:hAnsi="Times New Roman"/>
                <w:sz w:val="24"/>
                <w:szCs w:val="24"/>
              </w:rPr>
              <w:t>11.4. Невід'ємною</w:t>
            </w:r>
            <w:r w:rsidR="00AE740C">
              <w:rPr>
                <w:rFonts w:ascii="Times New Roman" w:hAnsi="Times New Roman"/>
                <w:sz w:val="24"/>
                <w:szCs w:val="24"/>
                <w:lang w:val="uk-UA"/>
              </w:rPr>
              <w:t xml:space="preserve"> </w:t>
            </w:r>
            <w:r w:rsidRPr="009D6D67">
              <w:rPr>
                <w:rFonts w:ascii="Times New Roman" w:hAnsi="Times New Roman"/>
                <w:sz w:val="24"/>
                <w:szCs w:val="24"/>
              </w:rPr>
              <w:t>частиною</w:t>
            </w:r>
            <w:r w:rsidR="00AE740C">
              <w:rPr>
                <w:rFonts w:ascii="Times New Roman" w:hAnsi="Times New Roman"/>
                <w:sz w:val="24"/>
                <w:szCs w:val="24"/>
                <w:lang w:val="uk-UA"/>
              </w:rPr>
              <w:t xml:space="preserve"> </w:t>
            </w:r>
            <w:r w:rsidRPr="009D6D67">
              <w:rPr>
                <w:rFonts w:ascii="Times New Roman" w:hAnsi="Times New Roman"/>
                <w:sz w:val="24"/>
                <w:szCs w:val="24"/>
              </w:rPr>
              <w:t>цього Договору є:Специфікація Товару (Додаток №1)</w:t>
            </w:r>
          </w:p>
          <w:p w:rsidR="006650B1" w:rsidRPr="002B0581" w:rsidRDefault="006650B1" w:rsidP="00ED0D67">
            <w:pPr>
              <w:widowControl w:val="0"/>
              <w:autoSpaceDE w:val="0"/>
              <w:jc w:val="center"/>
              <w:rPr>
                <w:rFonts w:ascii="Times New Roman" w:hAnsi="Times New Roman"/>
                <w:b/>
                <w:sz w:val="24"/>
                <w:szCs w:val="24"/>
              </w:rPr>
            </w:pPr>
            <w:r w:rsidRPr="009D6D67">
              <w:rPr>
                <w:rFonts w:ascii="Times New Roman" w:hAnsi="Times New Roman"/>
                <w:b/>
                <w:sz w:val="24"/>
                <w:szCs w:val="24"/>
              </w:rPr>
              <w:t>XII. Місцезнаходження та банківськіреквізитисторін</w:t>
            </w:r>
          </w:p>
          <w:tbl>
            <w:tblPr>
              <w:tblW w:w="10030" w:type="dxa"/>
              <w:tblLayout w:type="fixed"/>
              <w:tblLook w:val="0000" w:firstRow="0" w:lastRow="0" w:firstColumn="0" w:lastColumn="0" w:noHBand="0" w:noVBand="0"/>
            </w:tblPr>
            <w:tblGrid>
              <w:gridCol w:w="4962"/>
              <w:gridCol w:w="5068"/>
            </w:tblGrid>
            <w:tr w:rsidR="001C6BAF" w:rsidRPr="00C00104" w:rsidTr="002B0581">
              <w:tc>
                <w:tcPr>
                  <w:tcW w:w="4962" w:type="dxa"/>
                  <w:shd w:val="clear" w:color="auto" w:fill="auto"/>
                </w:tcPr>
                <w:p w:rsidR="001C6BAF" w:rsidRDefault="001C6BAF" w:rsidP="00ED0D67">
                  <w:pPr>
                    <w:framePr w:hSpace="180" w:wrap="around" w:vAnchor="text" w:hAnchor="text" w:x="392" w:y="1"/>
                    <w:widowControl w:val="0"/>
                    <w:autoSpaceDE w:val="0"/>
                    <w:suppressOverlap/>
                    <w:jc w:val="both"/>
                    <w:rPr>
                      <w:rFonts w:ascii="Times New Roman" w:hAnsi="Times New Roman"/>
                      <w:b/>
                      <w:bCs/>
                      <w:sz w:val="20"/>
                      <w:szCs w:val="20"/>
                      <w:lang w:val="uk-UA"/>
                    </w:rPr>
                  </w:pPr>
                </w:p>
                <w:p w:rsidR="001C6BAF" w:rsidRPr="00644CAA" w:rsidRDefault="001C6BAF" w:rsidP="00ED0D67">
                  <w:pPr>
                    <w:framePr w:hSpace="180" w:wrap="around" w:vAnchor="text" w:hAnchor="text" w:x="392" w:y="1"/>
                    <w:widowControl w:val="0"/>
                    <w:autoSpaceDE w:val="0"/>
                    <w:suppressOverlap/>
                    <w:jc w:val="both"/>
                    <w:rPr>
                      <w:rFonts w:ascii="Times New Roman" w:hAnsi="Times New Roman"/>
                      <w:b/>
                      <w:bCs/>
                      <w:sz w:val="20"/>
                      <w:szCs w:val="20"/>
                      <w:lang w:val="uk-UA"/>
                    </w:rPr>
                  </w:pPr>
                  <w:r w:rsidRPr="00644CAA">
                    <w:rPr>
                      <w:rFonts w:ascii="Times New Roman" w:hAnsi="Times New Roman"/>
                      <w:b/>
                      <w:bCs/>
                      <w:sz w:val="20"/>
                      <w:szCs w:val="20"/>
                    </w:rPr>
                    <w:t>ПОСТАЧАЛЬНИК:</w:t>
                  </w:r>
                </w:p>
                <w:p w:rsidR="001C6BAF" w:rsidRPr="00ED0D67" w:rsidRDefault="001C6BAF" w:rsidP="00ED0D67">
                  <w:pPr>
                    <w:framePr w:hSpace="180" w:wrap="around" w:vAnchor="text" w:hAnchor="text" w:x="392" w:y="1"/>
                    <w:widowControl w:val="0"/>
                    <w:autoSpaceDE w:val="0"/>
                    <w:suppressOverlap/>
                    <w:jc w:val="both"/>
                    <w:rPr>
                      <w:rFonts w:ascii="Times New Roman" w:hAnsi="Times New Roman"/>
                      <w:sz w:val="20"/>
                      <w:szCs w:val="20"/>
                      <w:lang w:val="en-US"/>
                    </w:rPr>
                  </w:pPr>
                  <w:r w:rsidRPr="00644CAA">
                    <w:rPr>
                      <w:rFonts w:ascii="Times New Roman" w:hAnsi="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0D67">
                    <w:rPr>
                      <w:rFonts w:ascii="Times New Roman" w:hAnsi="Times New Roman"/>
                      <w:sz w:val="20"/>
                      <w:szCs w:val="20"/>
                    </w:rPr>
                    <w:t>_______________________________</w:t>
                  </w:r>
                </w:p>
                <w:p w:rsidR="001C6BAF" w:rsidRPr="00644CAA" w:rsidRDefault="001C6BAF" w:rsidP="00ED0D67">
                  <w:pPr>
                    <w:framePr w:hSpace="180" w:wrap="around" w:vAnchor="text" w:hAnchor="text" w:x="392" w:y="1"/>
                    <w:widowControl w:val="0"/>
                    <w:autoSpaceDE w:val="0"/>
                    <w:suppressOverlap/>
                    <w:jc w:val="both"/>
                    <w:rPr>
                      <w:rFonts w:ascii="Times New Roman" w:hAnsi="Times New Roman"/>
                      <w:b/>
                      <w:bCs/>
                      <w:sz w:val="20"/>
                      <w:szCs w:val="20"/>
                      <w:lang w:val="uk-UA"/>
                    </w:rPr>
                  </w:pPr>
                </w:p>
                <w:p w:rsidR="00ED0D67" w:rsidRDefault="001C6BAF" w:rsidP="00ED0D67">
                  <w:pPr>
                    <w:framePr w:hSpace="180" w:wrap="around" w:vAnchor="text" w:hAnchor="text" w:x="392" w:y="1"/>
                    <w:widowControl w:val="0"/>
                    <w:autoSpaceDE w:val="0"/>
                    <w:suppressOverlap/>
                    <w:jc w:val="both"/>
                    <w:rPr>
                      <w:rFonts w:ascii="Times New Roman" w:hAnsi="Times New Roman"/>
                      <w:b/>
                      <w:bCs/>
                      <w:sz w:val="20"/>
                      <w:szCs w:val="20"/>
                      <w:lang w:val="en-US"/>
                    </w:rPr>
                  </w:pPr>
                  <w:r w:rsidRPr="00644CAA">
                    <w:rPr>
                      <w:rFonts w:ascii="Times New Roman" w:hAnsi="Times New Roman"/>
                      <w:b/>
                      <w:bCs/>
                      <w:sz w:val="20"/>
                      <w:szCs w:val="20"/>
                    </w:rPr>
                    <w:t>_______</w:t>
                  </w:r>
                  <w:r w:rsidR="00ED0D67">
                    <w:rPr>
                      <w:rFonts w:ascii="Times New Roman" w:hAnsi="Times New Roman"/>
                      <w:b/>
                      <w:bCs/>
                      <w:sz w:val="20"/>
                      <w:szCs w:val="20"/>
                    </w:rPr>
                    <w:t>_______________________________</w:t>
                  </w:r>
                </w:p>
                <w:p w:rsidR="001C6BAF" w:rsidRPr="00ED0D67" w:rsidRDefault="001C6BAF" w:rsidP="00ED0D67">
                  <w:pPr>
                    <w:framePr w:hSpace="180" w:wrap="around" w:vAnchor="text" w:hAnchor="text" w:x="392" w:y="1"/>
                    <w:widowControl w:val="0"/>
                    <w:autoSpaceDE w:val="0"/>
                    <w:suppressOverlap/>
                    <w:jc w:val="both"/>
                    <w:rPr>
                      <w:rFonts w:ascii="Times New Roman" w:hAnsi="Times New Roman"/>
                      <w:bCs/>
                      <w:sz w:val="20"/>
                      <w:szCs w:val="20"/>
                    </w:rPr>
                  </w:pPr>
                  <w:r w:rsidRPr="00ED0D67">
                    <w:rPr>
                      <w:rFonts w:ascii="Times New Roman" w:hAnsi="Times New Roman"/>
                      <w:bCs/>
                      <w:sz w:val="20"/>
                      <w:szCs w:val="20"/>
                    </w:rPr>
                    <w:t>М.П.</w:t>
                  </w:r>
                </w:p>
                <w:p w:rsidR="001C6BAF" w:rsidRPr="00644CAA" w:rsidRDefault="001C6BAF" w:rsidP="00ED0D67">
                  <w:pPr>
                    <w:framePr w:hSpace="180" w:wrap="around" w:vAnchor="text" w:hAnchor="text" w:x="392" w:y="1"/>
                    <w:widowControl w:val="0"/>
                    <w:autoSpaceDE w:val="0"/>
                    <w:suppressOverlap/>
                    <w:jc w:val="both"/>
                    <w:rPr>
                      <w:rFonts w:ascii="Times New Roman" w:hAnsi="Times New Roman"/>
                      <w:kern w:val="1"/>
                      <w:sz w:val="20"/>
                      <w:szCs w:val="20"/>
                    </w:rPr>
                  </w:pPr>
                  <w:r w:rsidRPr="00ED0D67">
                    <w:rPr>
                      <w:rFonts w:ascii="Times New Roman" w:hAnsi="Times New Roman"/>
                      <w:bCs/>
                      <w:sz w:val="20"/>
                      <w:szCs w:val="20"/>
                    </w:rPr>
                    <w:t>«__» ______________ 2022 року</w:t>
                  </w:r>
                </w:p>
              </w:tc>
              <w:tc>
                <w:tcPr>
                  <w:tcW w:w="5068" w:type="dxa"/>
                  <w:shd w:val="clear" w:color="auto" w:fill="auto"/>
                </w:tcPr>
                <w:p w:rsidR="001C6BAF" w:rsidRDefault="001C6BAF" w:rsidP="00ED0D67">
                  <w:pPr>
                    <w:framePr w:hSpace="180" w:wrap="around" w:vAnchor="text" w:hAnchor="text" w:x="392" w:y="1"/>
                    <w:widowControl w:val="0"/>
                    <w:autoSpaceDE w:val="0"/>
                    <w:suppressOverlap/>
                    <w:jc w:val="both"/>
                    <w:rPr>
                      <w:rFonts w:ascii="Times New Roman" w:hAnsi="Times New Roman"/>
                      <w:b/>
                      <w:bCs/>
                      <w:sz w:val="20"/>
                      <w:szCs w:val="20"/>
                      <w:lang w:val="uk-UA"/>
                    </w:rPr>
                  </w:pPr>
                </w:p>
                <w:p w:rsidR="001C6BAF" w:rsidRPr="00644CAA" w:rsidRDefault="001C6BAF" w:rsidP="00ED0D67">
                  <w:pPr>
                    <w:framePr w:hSpace="180" w:wrap="around" w:vAnchor="text" w:hAnchor="text" w:x="392" w:y="1"/>
                    <w:widowControl w:val="0"/>
                    <w:autoSpaceDE w:val="0"/>
                    <w:suppressOverlap/>
                    <w:jc w:val="both"/>
                    <w:rPr>
                      <w:rFonts w:ascii="Times New Roman" w:hAnsi="Times New Roman"/>
                      <w:b/>
                      <w:bCs/>
                      <w:sz w:val="20"/>
                      <w:szCs w:val="20"/>
                    </w:rPr>
                  </w:pPr>
                  <w:r w:rsidRPr="00644CAA">
                    <w:rPr>
                      <w:rFonts w:ascii="Times New Roman" w:hAnsi="Times New Roman"/>
                      <w:b/>
                      <w:bCs/>
                      <w:sz w:val="20"/>
                      <w:szCs w:val="20"/>
                    </w:rPr>
                    <w:t>ЗАМОВНИК:</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3 державний пожежно-рятувальний загін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ГУ ДСНС України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у Кіровоградській області</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код ЄДРПОУ 37791578</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юридична адреса: вул. Соборна, 3а,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 смт Голованівськ,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Кіровоградська область, 26500,</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р/р № UA 238201720343120002000082070</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в У ДКСУ у Голованівському районі</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МФО 820172</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тел.: (05252) 3-01-01</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Начальник __________Олексій КОРНІЦЬКИЙ</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М.П.</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p>
                <w:p w:rsidR="001C6BAF" w:rsidRPr="00644CAA"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«__» ______________ 2022 року</w:t>
                  </w:r>
                </w:p>
              </w:tc>
            </w:tr>
          </w:tbl>
          <w:p w:rsidR="00F50610" w:rsidRDefault="00F50610" w:rsidP="00ED0D67">
            <w:pPr>
              <w:widowControl w:val="0"/>
              <w:autoSpaceDE w:val="0"/>
              <w:ind w:left="5760" w:firstLine="720"/>
              <w:jc w:val="both"/>
              <w:rPr>
                <w:rFonts w:ascii="Times New Roman" w:hAnsi="Times New Roman"/>
                <w:b/>
                <w:sz w:val="20"/>
                <w:szCs w:val="20"/>
                <w:lang w:val="uk-UA"/>
              </w:rPr>
            </w:pPr>
          </w:p>
          <w:p w:rsidR="00F50610" w:rsidRDefault="00F50610"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8D0DBE" w:rsidRDefault="008D0DBE" w:rsidP="00ED0D67">
            <w:pPr>
              <w:widowControl w:val="0"/>
              <w:autoSpaceDE w:val="0"/>
              <w:ind w:left="5760" w:firstLine="720"/>
              <w:jc w:val="both"/>
              <w:rPr>
                <w:rFonts w:ascii="Times New Roman" w:hAnsi="Times New Roman"/>
                <w:b/>
                <w:sz w:val="20"/>
                <w:szCs w:val="20"/>
                <w:lang w:val="uk-UA"/>
              </w:rPr>
            </w:pPr>
          </w:p>
          <w:p w:rsidR="006650B1" w:rsidRPr="00C00104" w:rsidRDefault="00ED0D67" w:rsidP="00ED0D67">
            <w:pPr>
              <w:widowControl w:val="0"/>
              <w:autoSpaceDE w:val="0"/>
              <w:jc w:val="both"/>
              <w:rPr>
                <w:rFonts w:ascii="Times New Roman" w:hAnsi="Times New Roman"/>
                <w:b/>
                <w:sz w:val="20"/>
                <w:szCs w:val="20"/>
              </w:rPr>
            </w:pPr>
            <w:r>
              <w:rPr>
                <w:rFonts w:ascii="Times New Roman" w:hAnsi="Times New Roman"/>
                <w:b/>
                <w:sz w:val="20"/>
                <w:szCs w:val="20"/>
                <w:lang w:val="en-US"/>
              </w:rPr>
              <w:t xml:space="preserve">                                                                                                         </w:t>
            </w:r>
            <w:r w:rsidR="006650B1">
              <w:rPr>
                <w:rFonts w:ascii="Times New Roman" w:hAnsi="Times New Roman"/>
                <w:b/>
                <w:sz w:val="20"/>
                <w:szCs w:val="20"/>
                <w:lang w:val="uk-UA"/>
              </w:rPr>
              <w:t>Д</w:t>
            </w:r>
            <w:r w:rsidR="006650B1" w:rsidRPr="00C00104">
              <w:rPr>
                <w:rFonts w:ascii="Times New Roman" w:hAnsi="Times New Roman"/>
                <w:b/>
                <w:sz w:val="20"/>
                <w:szCs w:val="20"/>
              </w:rPr>
              <w:t>одаток 1</w:t>
            </w:r>
          </w:p>
          <w:p w:rsidR="006650B1" w:rsidRPr="002B0581" w:rsidRDefault="006650B1" w:rsidP="00ED0D67">
            <w:pPr>
              <w:widowControl w:val="0"/>
              <w:autoSpaceDE w:val="0"/>
              <w:ind w:left="4962"/>
              <w:jc w:val="both"/>
              <w:rPr>
                <w:rFonts w:ascii="Times New Roman" w:hAnsi="Times New Roman"/>
                <w:b/>
              </w:rPr>
            </w:pPr>
            <w:r w:rsidRPr="00C00104">
              <w:rPr>
                <w:rFonts w:ascii="Times New Roman" w:hAnsi="Times New Roman"/>
                <w:b/>
                <w:sz w:val="20"/>
                <w:szCs w:val="20"/>
              </w:rPr>
              <w:t>до Договору про закупівлю</w:t>
            </w:r>
            <w:r w:rsidR="008D0DBE">
              <w:rPr>
                <w:rFonts w:ascii="Times New Roman" w:hAnsi="Times New Roman"/>
                <w:b/>
                <w:sz w:val="20"/>
                <w:szCs w:val="20"/>
                <w:lang w:val="uk-UA"/>
              </w:rPr>
              <w:t xml:space="preserve"> </w:t>
            </w:r>
            <w:r w:rsidRPr="00C00104">
              <w:rPr>
                <w:rFonts w:ascii="Times New Roman" w:hAnsi="Times New Roman"/>
                <w:b/>
                <w:sz w:val="20"/>
                <w:szCs w:val="20"/>
              </w:rPr>
              <w:t>товарів за державні</w:t>
            </w:r>
            <w:r w:rsidR="008D0DBE">
              <w:rPr>
                <w:rFonts w:ascii="Times New Roman" w:hAnsi="Times New Roman"/>
                <w:b/>
                <w:sz w:val="20"/>
                <w:szCs w:val="20"/>
                <w:lang w:val="uk-UA"/>
              </w:rPr>
              <w:t xml:space="preserve"> </w:t>
            </w:r>
            <w:r w:rsidRPr="00C00104">
              <w:rPr>
                <w:rFonts w:ascii="Times New Roman" w:hAnsi="Times New Roman"/>
                <w:b/>
                <w:sz w:val="20"/>
                <w:szCs w:val="20"/>
              </w:rPr>
              <w:t>кошти</w:t>
            </w:r>
            <w:r w:rsidRPr="00C00104">
              <w:rPr>
                <w:rFonts w:ascii="Times New Roman" w:hAnsi="Times New Roman"/>
                <w:b/>
              </w:rPr>
              <w:t xml:space="preserve"> №______ від «__» ____ 2022 року</w:t>
            </w:r>
          </w:p>
          <w:p w:rsidR="005C6A92" w:rsidRPr="002B0581" w:rsidRDefault="005C6A92" w:rsidP="00ED0D67">
            <w:pPr>
              <w:widowControl w:val="0"/>
              <w:autoSpaceDE w:val="0"/>
              <w:ind w:left="4962"/>
              <w:jc w:val="both"/>
              <w:rPr>
                <w:rFonts w:ascii="Times New Roman" w:hAnsi="Times New Roman"/>
                <w:b/>
              </w:rPr>
            </w:pPr>
          </w:p>
          <w:tbl>
            <w:tblPr>
              <w:tblW w:w="9607" w:type="dxa"/>
              <w:tblLayout w:type="fixed"/>
              <w:tblCellMar>
                <w:left w:w="0" w:type="dxa"/>
                <w:right w:w="0" w:type="dxa"/>
              </w:tblCellMar>
              <w:tblLook w:val="0000" w:firstRow="0" w:lastRow="0" w:firstColumn="0" w:lastColumn="0" w:noHBand="0" w:noVBand="0"/>
            </w:tblPr>
            <w:tblGrid>
              <w:gridCol w:w="236"/>
              <w:gridCol w:w="536"/>
              <w:gridCol w:w="2678"/>
              <w:gridCol w:w="1134"/>
              <w:gridCol w:w="1559"/>
              <w:gridCol w:w="1559"/>
              <w:gridCol w:w="1276"/>
              <w:gridCol w:w="609"/>
              <w:gridCol w:w="20"/>
            </w:tblGrid>
            <w:tr w:rsidR="006650B1" w:rsidRPr="00C00104" w:rsidTr="001C6BAF">
              <w:tc>
                <w:tcPr>
                  <w:tcW w:w="9587" w:type="dxa"/>
                  <w:gridSpan w:val="8"/>
                  <w:shd w:val="clear" w:color="auto" w:fill="auto"/>
                </w:tcPr>
                <w:p w:rsidR="006650B1" w:rsidRPr="00C00104" w:rsidRDefault="006650B1" w:rsidP="00ED0D67">
                  <w:pPr>
                    <w:framePr w:hSpace="180" w:wrap="around" w:vAnchor="text" w:hAnchor="text" w:x="392" w:y="1"/>
                    <w:tabs>
                      <w:tab w:val="left" w:pos="0"/>
                    </w:tabs>
                    <w:spacing w:after="0" w:line="240" w:lineRule="auto"/>
                    <w:suppressOverlap/>
                    <w:jc w:val="center"/>
                    <w:rPr>
                      <w:rFonts w:ascii="Times New Roman" w:hAnsi="Times New Roman"/>
                      <w:b/>
                      <w:kern w:val="1"/>
                    </w:rPr>
                  </w:pPr>
                  <w:r w:rsidRPr="00C00104">
                    <w:rPr>
                      <w:rFonts w:ascii="Times New Roman" w:hAnsi="Times New Roman"/>
                      <w:b/>
                      <w:kern w:val="1"/>
                    </w:rPr>
                    <w:t>СПЕЦИФІКАЦІЯ</w:t>
                  </w:r>
                </w:p>
                <w:p w:rsidR="006650B1" w:rsidRPr="00C00104" w:rsidRDefault="006650B1" w:rsidP="00ED0D67">
                  <w:pPr>
                    <w:framePr w:hSpace="180" w:wrap="around" w:vAnchor="text" w:hAnchor="text" w:x="392" w:y="1"/>
                    <w:tabs>
                      <w:tab w:val="left" w:pos="0"/>
                    </w:tabs>
                    <w:spacing w:after="0" w:line="240" w:lineRule="auto"/>
                    <w:suppressOverlap/>
                    <w:jc w:val="center"/>
                    <w:rPr>
                      <w:rFonts w:ascii="Times New Roman" w:hAnsi="Times New Roman"/>
                    </w:rPr>
                  </w:pPr>
                  <w:r w:rsidRPr="00C00104">
                    <w:rPr>
                      <w:rFonts w:ascii="Times New Roman" w:hAnsi="Times New Roman"/>
                      <w:b/>
                      <w:kern w:val="1"/>
                    </w:rPr>
                    <w:t>товару</w:t>
                  </w:r>
                </w:p>
              </w:tc>
              <w:tc>
                <w:tcPr>
                  <w:tcW w:w="20" w:type="dxa"/>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r>
            <w:tr w:rsidR="006650B1" w:rsidRPr="00C00104" w:rsidTr="001C6BAF">
              <w:tc>
                <w:tcPr>
                  <w:tcW w:w="9587" w:type="dxa"/>
                  <w:gridSpan w:val="8"/>
                  <w:shd w:val="clear" w:color="auto" w:fill="auto"/>
                </w:tcPr>
                <w:p w:rsidR="006650B1" w:rsidRPr="00ED0D67" w:rsidRDefault="00ED0D67" w:rsidP="00ED0D67">
                  <w:pPr>
                    <w:framePr w:hSpace="180" w:wrap="around" w:vAnchor="text" w:hAnchor="text" w:x="392" w:y="1"/>
                    <w:tabs>
                      <w:tab w:val="left" w:pos="0"/>
                    </w:tabs>
                    <w:spacing w:line="228" w:lineRule="auto"/>
                    <w:suppressOverlap/>
                    <w:jc w:val="both"/>
                    <w:rPr>
                      <w:rFonts w:ascii="Times New Roman" w:hAnsi="Times New Roman"/>
                      <w:kern w:val="1"/>
                    </w:rPr>
                  </w:pPr>
                  <w:r>
                    <w:rPr>
                      <w:rFonts w:ascii="Times New Roman" w:hAnsi="Times New Roman"/>
                      <w:kern w:val="1"/>
                    </w:rPr>
                    <w:t xml:space="preserve">     </w:t>
                  </w:r>
                  <w:r>
                    <w:rPr>
                      <w:rFonts w:ascii="Times New Roman" w:hAnsi="Times New Roman"/>
                      <w:kern w:val="1"/>
                      <w:lang w:val="uk-UA"/>
                    </w:rPr>
                    <w:t xml:space="preserve">смт Голованівськ        </w:t>
                  </w:r>
                  <w:r w:rsidR="006650B1" w:rsidRPr="00C00104">
                    <w:rPr>
                      <w:rFonts w:ascii="Times New Roman" w:hAnsi="Times New Roman"/>
                      <w:kern w:val="1"/>
                    </w:rPr>
                    <w:t xml:space="preserve">                                                                         "__" __________ 2022 р.</w:t>
                  </w:r>
                </w:p>
              </w:tc>
              <w:tc>
                <w:tcPr>
                  <w:tcW w:w="20" w:type="dxa"/>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r>
            <w:tr w:rsidR="006650B1" w:rsidRPr="00C00104" w:rsidTr="001C6BAF">
              <w:tblPrEx>
                <w:tblCellMar>
                  <w:left w:w="108" w:type="dxa"/>
                  <w:right w:w="108" w:type="dxa"/>
                </w:tblCellMar>
              </w:tblPrEx>
              <w:trPr>
                <w:gridAfter w:val="2"/>
                <w:wAfter w:w="629" w:type="dxa"/>
                <w:trHeight w:val="1930"/>
              </w:trPr>
              <w:tc>
                <w:tcPr>
                  <w:tcW w:w="236" w:type="dxa"/>
                  <w:shd w:val="clear" w:color="auto" w:fill="auto"/>
                </w:tcPr>
                <w:p w:rsidR="006650B1" w:rsidRPr="00C00104" w:rsidRDefault="006650B1" w:rsidP="00ED0D67">
                  <w:pPr>
                    <w:pStyle w:val="af3"/>
                    <w:framePr w:hSpace="180" w:wrap="around" w:vAnchor="text" w:hAnchor="text" w:x="392" w:y="1"/>
                    <w:snapToGrid w:val="0"/>
                    <w:suppressOverlap/>
                    <w:jc w:val="both"/>
                  </w:pPr>
                </w:p>
              </w:tc>
              <w:tc>
                <w:tcPr>
                  <w:tcW w:w="536" w:type="dxa"/>
                  <w:tcBorders>
                    <w:top w:val="single" w:sz="4" w:space="0" w:color="000000"/>
                    <w:left w:val="single" w:sz="4" w:space="0" w:color="000000"/>
                    <w:bottom w:val="single" w:sz="4" w:space="0" w:color="000000"/>
                  </w:tcBorders>
                  <w:shd w:val="clear" w:color="auto" w:fill="E6E6E6"/>
                  <w:vAlign w:val="center"/>
                </w:tcPr>
                <w:p w:rsidR="006650B1" w:rsidRPr="00C00104" w:rsidRDefault="006650B1" w:rsidP="00ED0D67">
                  <w:pPr>
                    <w:framePr w:hSpace="180" w:wrap="around" w:vAnchor="text" w:hAnchor="text" w:x="392" w:y="1"/>
                    <w:suppressOverlap/>
                    <w:jc w:val="center"/>
                    <w:rPr>
                      <w:rFonts w:ascii="Times New Roman" w:hAnsi="Times New Roman"/>
                    </w:rPr>
                  </w:pPr>
                  <w:r w:rsidRPr="00C00104">
                    <w:rPr>
                      <w:rFonts w:ascii="Times New Roman" w:hAnsi="Times New Roman"/>
                    </w:rPr>
                    <w:t>№ з/п</w:t>
                  </w:r>
                </w:p>
              </w:tc>
              <w:tc>
                <w:tcPr>
                  <w:tcW w:w="2678" w:type="dxa"/>
                  <w:tcBorders>
                    <w:top w:val="single" w:sz="4" w:space="0" w:color="000000"/>
                    <w:left w:val="single" w:sz="4" w:space="0" w:color="000000"/>
                    <w:bottom w:val="single" w:sz="4" w:space="0" w:color="000000"/>
                  </w:tcBorders>
                  <w:shd w:val="clear" w:color="auto" w:fill="E6E6E6"/>
                  <w:vAlign w:val="center"/>
                </w:tcPr>
                <w:p w:rsidR="006650B1" w:rsidRPr="00C00104" w:rsidRDefault="006650B1" w:rsidP="00ED0D67">
                  <w:pPr>
                    <w:framePr w:hSpace="180" w:wrap="around" w:vAnchor="text" w:hAnchor="text" w:x="392" w:y="1"/>
                    <w:suppressOverlap/>
                    <w:jc w:val="center"/>
                    <w:rPr>
                      <w:rFonts w:ascii="Times New Roman" w:hAnsi="Times New Roman"/>
                    </w:rPr>
                  </w:pPr>
                  <w:r w:rsidRPr="00C00104">
                    <w:rPr>
                      <w:rFonts w:ascii="Times New Roman" w:hAnsi="Times New Roman"/>
                    </w:rPr>
                    <w:t>Найменування</w:t>
                  </w:r>
                </w:p>
              </w:tc>
              <w:tc>
                <w:tcPr>
                  <w:tcW w:w="1134" w:type="dxa"/>
                  <w:tcBorders>
                    <w:top w:val="single" w:sz="4" w:space="0" w:color="000000"/>
                    <w:left w:val="single" w:sz="4" w:space="0" w:color="000000"/>
                    <w:bottom w:val="single" w:sz="4" w:space="0" w:color="000000"/>
                  </w:tcBorders>
                  <w:shd w:val="clear" w:color="auto" w:fill="E6E6E6"/>
                  <w:vAlign w:val="center"/>
                </w:tcPr>
                <w:p w:rsidR="006650B1" w:rsidRPr="00C00104" w:rsidRDefault="006650B1" w:rsidP="00ED0D67">
                  <w:pPr>
                    <w:framePr w:hSpace="180" w:wrap="around" w:vAnchor="text" w:hAnchor="text" w:x="392" w:y="1"/>
                    <w:suppressOverlap/>
                    <w:jc w:val="center"/>
                    <w:rPr>
                      <w:rFonts w:ascii="Times New Roman" w:hAnsi="Times New Roman"/>
                    </w:rPr>
                  </w:pPr>
                  <w:r w:rsidRPr="00C00104">
                    <w:rPr>
                      <w:rFonts w:ascii="Times New Roman" w:hAnsi="Times New Roman"/>
                    </w:rPr>
                    <w:t>Одиницявиміру</w:t>
                  </w:r>
                </w:p>
              </w:tc>
              <w:tc>
                <w:tcPr>
                  <w:tcW w:w="1559" w:type="dxa"/>
                  <w:tcBorders>
                    <w:top w:val="single" w:sz="4" w:space="0" w:color="000000"/>
                    <w:left w:val="single" w:sz="4" w:space="0" w:color="000000"/>
                    <w:bottom w:val="single" w:sz="4" w:space="0" w:color="000000"/>
                  </w:tcBorders>
                  <w:shd w:val="clear" w:color="auto" w:fill="E6E6E6"/>
                  <w:vAlign w:val="center"/>
                </w:tcPr>
                <w:p w:rsidR="006650B1" w:rsidRPr="00C00104" w:rsidRDefault="006650B1" w:rsidP="00ED0D67">
                  <w:pPr>
                    <w:framePr w:hSpace="180" w:wrap="around" w:vAnchor="text" w:hAnchor="text" w:x="392" w:y="1"/>
                    <w:suppressOverlap/>
                    <w:jc w:val="center"/>
                    <w:rPr>
                      <w:rFonts w:ascii="Times New Roman" w:hAnsi="Times New Roman"/>
                    </w:rPr>
                  </w:pPr>
                  <w:r w:rsidRPr="00C00104">
                    <w:rPr>
                      <w:rFonts w:ascii="Times New Roman" w:hAnsi="Times New Roman"/>
                    </w:rPr>
                    <w:t>Кількість</w:t>
                  </w:r>
                </w:p>
              </w:tc>
              <w:tc>
                <w:tcPr>
                  <w:tcW w:w="1559" w:type="dxa"/>
                  <w:tcBorders>
                    <w:top w:val="single" w:sz="4" w:space="0" w:color="000000"/>
                    <w:left w:val="single" w:sz="4" w:space="0" w:color="000000"/>
                    <w:bottom w:val="single" w:sz="4" w:space="0" w:color="000000"/>
                  </w:tcBorders>
                  <w:shd w:val="clear" w:color="auto" w:fill="E6E6E6"/>
                  <w:vAlign w:val="center"/>
                </w:tcPr>
                <w:p w:rsidR="006650B1" w:rsidRPr="00B062A9" w:rsidRDefault="006650B1" w:rsidP="00ED0D67">
                  <w:pPr>
                    <w:framePr w:hSpace="180" w:wrap="around" w:vAnchor="text" w:hAnchor="text" w:x="392" w:y="1"/>
                    <w:spacing w:after="0" w:line="240" w:lineRule="auto"/>
                    <w:suppressOverlap/>
                    <w:jc w:val="center"/>
                    <w:rPr>
                      <w:rFonts w:ascii="Times New Roman" w:hAnsi="Times New Roman"/>
                    </w:rPr>
                  </w:pPr>
                  <w:r w:rsidRPr="00B062A9">
                    <w:rPr>
                      <w:rFonts w:ascii="Times New Roman" w:hAnsi="Times New Roman"/>
                    </w:rPr>
                    <w:t>Ціна</w:t>
                  </w:r>
                </w:p>
                <w:p w:rsidR="006650B1" w:rsidRPr="00B062A9" w:rsidRDefault="006650B1" w:rsidP="00ED0D67">
                  <w:pPr>
                    <w:framePr w:hSpace="180" w:wrap="around" w:vAnchor="text" w:hAnchor="text" w:x="392" w:y="1"/>
                    <w:spacing w:after="0" w:line="240" w:lineRule="auto"/>
                    <w:suppressOverlap/>
                    <w:jc w:val="center"/>
                    <w:rPr>
                      <w:rFonts w:ascii="Times New Roman" w:hAnsi="Times New Roman"/>
                    </w:rPr>
                  </w:pPr>
                  <w:r w:rsidRPr="00B062A9">
                    <w:rPr>
                      <w:rFonts w:ascii="Times New Roman" w:hAnsi="Times New Roman"/>
                    </w:rPr>
                    <w:t>за одиницю виміру</w:t>
                  </w:r>
                </w:p>
                <w:p w:rsidR="006650B1" w:rsidRPr="00B062A9" w:rsidRDefault="006650B1" w:rsidP="00ED0D67">
                  <w:pPr>
                    <w:framePr w:hSpace="180" w:wrap="around" w:vAnchor="text" w:hAnchor="text" w:x="392" w:y="1"/>
                    <w:spacing w:after="0" w:line="240" w:lineRule="auto"/>
                    <w:suppressOverlap/>
                    <w:jc w:val="center"/>
                    <w:rPr>
                      <w:rFonts w:ascii="Times New Roman" w:hAnsi="Times New Roman"/>
                    </w:rPr>
                  </w:pPr>
                  <w:r w:rsidRPr="00B062A9">
                    <w:rPr>
                      <w:rFonts w:ascii="Times New Roman" w:hAnsi="Times New Roman"/>
                    </w:rPr>
                    <w:t>без ПДВ,</w:t>
                  </w:r>
                </w:p>
                <w:p w:rsidR="006650B1" w:rsidRPr="00C00104" w:rsidRDefault="006650B1" w:rsidP="00ED0D67">
                  <w:pPr>
                    <w:framePr w:hSpace="180" w:wrap="around" w:vAnchor="text" w:hAnchor="text" w:x="392" w:y="1"/>
                    <w:spacing w:after="0" w:line="240" w:lineRule="auto"/>
                    <w:suppressOverlap/>
                    <w:jc w:val="center"/>
                  </w:pPr>
                  <w:r w:rsidRPr="00B062A9">
                    <w:rPr>
                      <w:rFonts w:ascii="Times New Roman" w:hAnsi="Times New Roman"/>
                    </w:rPr>
                    <w:t>грн.</w:t>
                  </w:r>
                </w:p>
              </w:tc>
              <w:tc>
                <w:tcPr>
                  <w:tcW w:w="1276" w:type="dxa"/>
                  <w:tcBorders>
                    <w:top w:val="single" w:sz="4" w:space="0" w:color="000000"/>
                    <w:left w:val="single" w:sz="4" w:space="0" w:color="000000"/>
                    <w:bottom w:val="single" w:sz="4" w:space="0" w:color="000000"/>
                    <w:right w:val="single" w:sz="4" w:space="0" w:color="000000"/>
                  </w:tcBorders>
                  <w:shd w:val="clear" w:color="auto" w:fill="E6E6E6"/>
                  <w:vAlign w:val="center"/>
                </w:tcPr>
                <w:p w:rsidR="006650B1" w:rsidRPr="00C00104" w:rsidRDefault="006650B1" w:rsidP="00ED0D67">
                  <w:pPr>
                    <w:framePr w:hSpace="180" w:wrap="around" w:vAnchor="text" w:hAnchor="text" w:x="392" w:y="1"/>
                    <w:spacing w:after="0" w:line="240" w:lineRule="auto"/>
                    <w:suppressOverlap/>
                    <w:jc w:val="center"/>
                    <w:rPr>
                      <w:rFonts w:ascii="Times New Roman" w:hAnsi="Times New Roman"/>
                    </w:rPr>
                  </w:pPr>
                  <w:r w:rsidRPr="00C00104">
                    <w:rPr>
                      <w:rFonts w:ascii="Times New Roman" w:hAnsi="Times New Roman"/>
                    </w:rPr>
                    <w:t>Сума</w:t>
                  </w:r>
                </w:p>
                <w:p w:rsidR="006650B1" w:rsidRPr="00C00104" w:rsidRDefault="006650B1" w:rsidP="00ED0D67">
                  <w:pPr>
                    <w:framePr w:hSpace="180" w:wrap="around" w:vAnchor="text" w:hAnchor="text" w:x="392" w:y="1"/>
                    <w:spacing w:after="0" w:line="240" w:lineRule="auto"/>
                    <w:suppressOverlap/>
                    <w:jc w:val="center"/>
                    <w:rPr>
                      <w:rFonts w:ascii="Times New Roman" w:hAnsi="Times New Roman"/>
                    </w:rPr>
                  </w:pPr>
                  <w:r w:rsidRPr="00C00104">
                    <w:rPr>
                      <w:rFonts w:ascii="Times New Roman" w:hAnsi="Times New Roman"/>
                    </w:rPr>
                    <w:t>без ПДВ, грн.</w:t>
                  </w:r>
                </w:p>
              </w:tc>
            </w:tr>
            <w:tr w:rsidR="006650B1" w:rsidRPr="00C00104" w:rsidTr="001C6BAF">
              <w:tblPrEx>
                <w:tblCellMar>
                  <w:left w:w="108" w:type="dxa"/>
                  <w:right w:w="108" w:type="dxa"/>
                </w:tblCellMar>
              </w:tblPrEx>
              <w:trPr>
                <w:gridAfter w:val="2"/>
                <w:wAfter w:w="629" w:type="dxa"/>
                <w:trHeight w:val="1230"/>
              </w:trPr>
              <w:tc>
                <w:tcPr>
                  <w:tcW w:w="236" w:type="dxa"/>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536"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ED0D67">
                  <w:pPr>
                    <w:framePr w:hSpace="180" w:wrap="around" w:vAnchor="text" w:hAnchor="text" w:x="392" w:y="1"/>
                    <w:suppressOverlap/>
                    <w:jc w:val="both"/>
                    <w:rPr>
                      <w:rFonts w:ascii="Times New Roman" w:hAnsi="Times New Roman"/>
                    </w:rPr>
                  </w:pPr>
                  <w:r w:rsidRPr="00C00104">
                    <w:rPr>
                      <w:rFonts w:ascii="Times New Roman" w:hAnsi="Times New Roman"/>
                    </w:rPr>
                    <w:t>1</w:t>
                  </w:r>
                </w:p>
              </w:tc>
              <w:tc>
                <w:tcPr>
                  <w:tcW w:w="2678"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rPr>
                  </w:pPr>
                </w:p>
                <w:p w:rsidR="006650B1" w:rsidRPr="00C00104" w:rsidRDefault="006650B1" w:rsidP="00ED0D67">
                  <w:pPr>
                    <w:framePr w:hSpace="180" w:wrap="around" w:vAnchor="text" w:hAnchor="text" w:x="392" w:y="1"/>
                    <w:snapToGrid w:val="0"/>
                    <w:suppressOverlap/>
                    <w:jc w:val="both"/>
                    <w:rPr>
                      <w:rFonts w:ascii="Times New Roman" w:hAnsi="Times New Roman"/>
                    </w:rPr>
                  </w:pPr>
                </w:p>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1134"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1559"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1559" w:type="dxa"/>
                  <w:tcBorders>
                    <w:top w:val="single" w:sz="4" w:space="0" w:color="000000"/>
                    <w:left w:val="single" w:sz="4" w:space="0" w:color="000000"/>
                    <w:bottom w:val="single" w:sz="4" w:space="0" w:color="auto"/>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sz w:val="28"/>
                      <w:szCs w:val="28"/>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sz w:val="28"/>
                      <w:szCs w:val="28"/>
                    </w:rPr>
                  </w:pPr>
                </w:p>
              </w:tc>
            </w:tr>
            <w:tr w:rsidR="00ED0D67" w:rsidRPr="00C00104" w:rsidTr="001C6BAF">
              <w:tblPrEx>
                <w:tblCellMar>
                  <w:left w:w="108" w:type="dxa"/>
                  <w:right w:w="108" w:type="dxa"/>
                </w:tblCellMar>
              </w:tblPrEx>
              <w:trPr>
                <w:gridAfter w:val="2"/>
                <w:wAfter w:w="629" w:type="dxa"/>
                <w:trHeight w:val="1230"/>
              </w:trPr>
              <w:tc>
                <w:tcPr>
                  <w:tcW w:w="236" w:type="dxa"/>
                  <w:shd w:val="clear" w:color="auto" w:fill="auto"/>
                </w:tcPr>
                <w:p w:rsidR="00ED0D67" w:rsidRPr="00C00104" w:rsidRDefault="00ED0D67" w:rsidP="00ED0D67">
                  <w:pPr>
                    <w:framePr w:hSpace="180" w:wrap="around" w:vAnchor="text" w:hAnchor="text" w:x="392" w:y="1"/>
                    <w:snapToGrid w:val="0"/>
                    <w:suppressOverlap/>
                    <w:jc w:val="both"/>
                    <w:rPr>
                      <w:rFonts w:ascii="Times New Roman" w:hAnsi="Times New Roman"/>
                    </w:rPr>
                  </w:pPr>
                </w:p>
              </w:tc>
              <w:tc>
                <w:tcPr>
                  <w:tcW w:w="536" w:type="dxa"/>
                  <w:tcBorders>
                    <w:top w:val="single" w:sz="4" w:space="0" w:color="000000"/>
                    <w:left w:val="single" w:sz="4" w:space="0" w:color="000000"/>
                    <w:bottom w:val="single" w:sz="4" w:space="0" w:color="auto"/>
                  </w:tcBorders>
                  <w:shd w:val="clear" w:color="auto" w:fill="auto"/>
                  <w:vAlign w:val="center"/>
                </w:tcPr>
                <w:p w:rsidR="00ED0D67" w:rsidRPr="00ED0D67" w:rsidRDefault="00ED0D67" w:rsidP="00ED0D67">
                  <w:pPr>
                    <w:framePr w:hSpace="180" w:wrap="around" w:vAnchor="text" w:hAnchor="text" w:x="392" w:y="1"/>
                    <w:suppressOverlap/>
                    <w:jc w:val="both"/>
                    <w:rPr>
                      <w:rFonts w:ascii="Times New Roman" w:hAnsi="Times New Roman"/>
                      <w:lang w:val="uk-UA"/>
                    </w:rPr>
                  </w:pPr>
                  <w:r>
                    <w:rPr>
                      <w:rFonts w:ascii="Times New Roman" w:hAnsi="Times New Roman"/>
                      <w:lang w:val="uk-UA"/>
                    </w:rPr>
                    <w:t>2</w:t>
                  </w:r>
                </w:p>
              </w:tc>
              <w:tc>
                <w:tcPr>
                  <w:tcW w:w="2678" w:type="dxa"/>
                  <w:tcBorders>
                    <w:top w:val="single" w:sz="4" w:space="0" w:color="000000"/>
                    <w:left w:val="single" w:sz="4" w:space="0" w:color="000000"/>
                    <w:bottom w:val="single" w:sz="4" w:space="0" w:color="auto"/>
                  </w:tcBorders>
                  <w:shd w:val="clear" w:color="auto" w:fill="auto"/>
                  <w:vAlign w:val="center"/>
                </w:tcPr>
                <w:p w:rsidR="00ED0D67" w:rsidRPr="00C00104" w:rsidRDefault="00ED0D67" w:rsidP="00ED0D67">
                  <w:pPr>
                    <w:framePr w:hSpace="180" w:wrap="around" w:vAnchor="text" w:hAnchor="text" w:x="392" w:y="1"/>
                    <w:snapToGrid w:val="0"/>
                    <w:suppressOverlap/>
                    <w:jc w:val="both"/>
                    <w:rPr>
                      <w:rFonts w:ascii="Times New Roman" w:hAnsi="Times New Roman"/>
                    </w:rPr>
                  </w:pPr>
                </w:p>
              </w:tc>
              <w:tc>
                <w:tcPr>
                  <w:tcW w:w="1134" w:type="dxa"/>
                  <w:tcBorders>
                    <w:top w:val="single" w:sz="4" w:space="0" w:color="000000"/>
                    <w:left w:val="single" w:sz="4" w:space="0" w:color="000000"/>
                    <w:bottom w:val="single" w:sz="4" w:space="0" w:color="auto"/>
                  </w:tcBorders>
                  <w:shd w:val="clear" w:color="auto" w:fill="auto"/>
                  <w:vAlign w:val="center"/>
                </w:tcPr>
                <w:p w:rsidR="00ED0D67" w:rsidRPr="00C00104" w:rsidRDefault="00ED0D67" w:rsidP="00ED0D67">
                  <w:pPr>
                    <w:framePr w:hSpace="180" w:wrap="around" w:vAnchor="text" w:hAnchor="text" w:x="392" w:y="1"/>
                    <w:snapToGrid w:val="0"/>
                    <w:suppressOverlap/>
                    <w:jc w:val="both"/>
                    <w:rPr>
                      <w:rFonts w:ascii="Times New Roman" w:hAnsi="Times New Roman"/>
                    </w:rPr>
                  </w:pPr>
                </w:p>
              </w:tc>
              <w:tc>
                <w:tcPr>
                  <w:tcW w:w="1559" w:type="dxa"/>
                  <w:tcBorders>
                    <w:top w:val="single" w:sz="4" w:space="0" w:color="000000"/>
                    <w:left w:val="single" w:sz="4" w:space="0" w:color="000000"/>
                    <w:bottom w:val="single" w:sz="4" w:space="0" w:color="auto"/>
                  </w:tcBorders>
                  <w:shd w:val="clear" w:color="auto" w:fill="auto"/>
                  <w:vAlign w:val="center"/>
                </w:tcPr>
                <w:p w:rsidR="00ED0D67" w:rsidRPr="00C00104" w:rsidRDefault="00ED0D67" w:rsidP="00ED0D67">
                  <w:pPr>
                    <w:framePr w:hSpace="180" w:wrap="around" w:vAnchor="text" w:hAnchor="text" w:x="392" w:y="1"/>
                    <w:snapToGrid w:val="0"/>
                    <w:suppressOverlap/>
                    <w:jc w:val="both"/>
                    <w:rPr>
                      <w:rFonts w:ascii="Times New Roman" w:hAnsi="Times New Roman"/>
                    </w:rPr>
                  </w:pPr>
                </w:p>
              </w:tc>
              <w:tc>
                <w:tcPr>
                  <w:tcW w:w="1559" w:type="dxa"/>
                  <w:tcBorders>
                    <w:top w:val="single" w:sz="4" w:space="0" w:color="000000"/>
                    <w:left w:val="single" w:sz="4" w:space="0" w:color="000000"/>
                    <w:bottom w:val="single" w:sz="4" w:space="0" w:color="auto"/>
                  </w:tcBorders>
                  <w:shd w:val="clear" w:color="auto" w:fill="auto"/>
                  <w:vAlign w:val="center"/>
                </w:tcPr>
                <w:p w:rsidR="00ED0D67" w:rsidRPr="00C00104" w:rsidRDefault="00ED0D67" w:rsidP="00ED0D67">
                  <w:pPr>
                    <w:framePr w:hSpace="180" w:wrap="around" w:vAnchor="text" w:hAnchor="text" w:x="392" w:y="1"/>
                    <w:snapToGrid w:val="0"/>
                    <w:suppressOverlap/>
                    <w:jc w:val="both"/>
                    <w:rPr>
                      <w:rFonts w:ascii="Times New Roman" w:hAnsi="Times New Roman"/>
                      <w:sz w:val="28"/>
                      <w:szCs w:val="28"/>
                    </w:rPr>
                  </w:pPr>
                </w:p>
              </w:tc>
              <w:tc>
                <w:tcPr>
                  <w:tcW w:w="1276" w:type="dxa"/>
                  <w:tcBorders>
                    <w:top w:val="single" w:sz="4" w:space="0" w:color="000000"/>
                    <w:left w:val="single" w:sz="4" w:space="0" w:color="000000"/>
                    <w:bottom w:val="single" w:sz="4" w:space="0" w:color="auto"/>
                    <w:right w:val="single" w:sz="4" w:space="0" w:color="000000"/>
                  </w:tcBorders>
                  <w:shd w:val="clear" w:color="auto" w:fill="auto"/>
                  <w:vAlign w:val="center"/>
                </w:tcPr>
                <w:p w:rsidR="00ED0D67" w:rsidRPr="00C00104" w:rsidRDefault="00ED0D67" w:rsidP="00ED0D67">
                  <w:pPr>
                    <w:framePr w:hSpace="180" w:wrap="around" w:vAnchor="text" w:hAnchor="text" w:x="392" w:y="1"/>
                    <w:snapToGrid w:val="0"/>
                    <w:suppressOverlap/>
                    <w:jc w:val="both"/>
                    <w:rPr>
                      <w:rFonts w:ascii="Times New Roman" w:hAnsi="Times New Roman"/>
                      <w:sz w:val="28"/>
                      <w:szCs w:val="28"/>
                    </w:rPr>
                  </w:pPr>
                </w:p>
              </w:tc>
            </w:tr>
            <w:tr w:rsidR="006650B1" w:rsidRPr="00C00104" w:rsidTr="001C6BAF">
              <w:tblPrEx>
                <w:tblCellMar>
                  <w:left w:w="108" w:type="dxa"/>
                  <w:right w:w="108" w:type="dxa"/>
                </w:tblCellMar>
              </w:tblPrEx>
              <w:trPr>
                <w:gridAfter w:val="2"/>
                <w:wAfter w:w="629" w:type="dxa"/>
                <w:trHeight w:val="412"/>
              </w:trPr>
              <w:tc>
                <w:tcPr>
                  <w:tcW w:w="236" w:type="dxa"/>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536" w:type="dxa"/>
                  <w:tcBorders>
                    <w:top w:val="single" w:sz="4" w:space="0" w:color="000000"/>
                  </w:tcBorders>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2678"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b/>
                    </w:rPr>
                  </w:pPr>
                </w:p>
              </w:tc>
              <w:tc>
                <w:tcPr>
                  <w:tcW w:w="1134"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sz w:val="16"/>
                      <w:szCs w:val="16"/>
                    </w:rPr>
                  </w:pPr>
                </w:p>
              </w:tc>
              <w:tc>
                <w:tcPr>
                  <w:tcW w:w="1559"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6650B1" w:rsidRPr="00C00104" w:rsidRDefault="006650B1" w:rsidP="00ED0D67">
                  <w:pPr>
                    <w:framePr w:hSpace="180" w:wrap="around" w:vAnchor="text" w:hAnchor="text" w:x="392" w:y="1"/>
                    <w:suppressOverlap/>
                    <w:jc w:val="both"/>
                    <w:rPr>
                      <w:rFonts w:ascii="Times New Roman" w:hAnsi="Times New Roman"/>
                    </w:rPr>
                  </w:pPr>
                  <w:r w:rsidRPr="00C00104">
                    <w:rPr>
                      <w:rFonts w:ascii="Times New Roman" w:hAnsi="Times New Roman"/>
                    </w:rPr>
                    <w:t>Разом без ПДВ: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rPr>
                  </w:pPr>
                </w:p>
              </w:tc>
            </w:tr>
            <w:tr w:rsidR="006650B1" w:rsidRPr="00C00104" w:rsidTr="001C6BAF">
              <w:tblPrEx>
                <w:tblCellMar>
                  <w:left w:w="108" w:type="dxa"/>
                  <w:right w:w="108" w:type="dxa"/>
                </w:tblCellMar>
              </w:tblPrEx>
              <w:trPr>
                <w:gridAfter w:val="2"/>
                <w:wAfter w:w="629" w:type="dxa"/>
              </w:trPr>
              <w:tc>
                <w:tcPr>
                  <w:tcW w:w="236" w:type="dxa"/>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536" w:type="dxa"/>
                  <w:tcBorders>
                    <w:top w:val="single" w:sz="4" w:space="0" w:color="000000"/>
                  </w:tcBorders>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2678"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b/>
                    </w:rPr>
                  </w:pPr>
                </w:p>
              </w:tc>
              <w:tc>
                <w:tcPr>
                  <w:tcW w:w="1134"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sz w:val="16"/>
                      <w:szCs w:val="16"/>
                    </w:rPr>
                  </w:pPr>
                </w:p>
              </w:tc>
              <w:tc>
                <w:tcPr>
                  <w:tcW w:w="1559"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6650B1" w:rsidRPr="00C00104" w:rsidRDefault="006650B1" w:rsidP="00ED0D67">
                  <w:pPr>
                    <w:framePr w:hSpace="180" w:wrap="around" w:vAnchor="text" w:hAnchor="text" w:x="392" w:y="1"/>
                    <w:suppressOverlap/>
                    <w:jc w:val="both"/>
                    <w:rPr>
                      <w:rFonts w:ascii="Times New Roman" w:hAnsi="Times New Roman"/>
                    </w:rPr>
                  </w:pPr>
                  <w:r w:rsidRPr="00C00104">
                    <w:rPr>
                      <w:rFonts w:ascii="Times New Roman" w:hAnsi="Times New Roman"/>
                    </w:rPr>
                    <w:t>Сума ПДВ: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rPr>
                  </w:pPr>
                </w:p>
              </w:tc>
            </w:tr>
            <w:tr w:rsidR="006650B1" w:rsidRPr="00C00104" w:rsidTr="001C6BAF">
              <w:tblPrEx>
                <w:tblCellMar>
                  <w:left w:w="108" w:type="dxa"/>
                  <w:right w:w="108" w:type="dxa"/>
                </w:tblCellMar>
              </w:tblPrEx>
              <w:trPr>
                <w:gridAfter w:val="2"/>
                <w:wAfter w:w="629" w:type="dxa"/>
              </w:trPr>
              <w:tc>
                <w:tcPr>
                  <w:tcW w:w="236" w:type="dxa"/>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536" w:type="dxa"/>
                  <w:tcBorders>
                    <w:top w:val="single" w:sz="4" w:space="0" w:color="000000"/>
                  </w:tcBorders>
                  <w:shd w:val="clear" w:color="auto" w:fill="auto"/>
                </w:tcPr>
                <w:p w:rsidR="006650B1" w:rsidRPr="00C00104" w:rsidRDefault="006650B1" w:rsidP="00ED0D67">
                  <w:pPr>
                    <w:framePr w:hSpace="180" w:wrap="around" w:vAnchor="text" w:hAnchor="text" w:x="392" w:y="1"/>
                    <w:snapToGrid w:val="0"/>
                    <w:suppressOverlap/>
                    <w:jc w:val="both"/>
                    <w:rPr>
                      <w:rFonts w:ascii="Times New Roman" w:hAnsi="Times New Roman"/>
                    </w:rPr>
                  </w:pPr>
                </w:p>
              </w:tc>
              <w:tc>
                <w:tcPr>
                  <w:tcW w:w="2678"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b/>
                    </w:rPr>
                  </w:pPr>
                </w:p>
              </w:tc>
              <w:tc>
                <w:tcPr>
                  <w:tcW w:w="1134"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sz w:val="16"/>
                      <w:szCs w:val="16"/>
                    </w:rPr>
                  </w:pPr>
                </w:p>
              </w:tc>
              <w:tc>
                <w:tcPr>
                  <w:tcW w:w="1559" w:type="dxa"/>
                  <w:tcBorders>
                    <w:top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sz w:val="16"/>
                      <w:szCs w:val="16"/>
                    </w:rPr>
                  </w:pPr>
                </w:p>
              </w:tc>
              <w:tc>
                <w:tcPr>
                  <w:tcW w:w="1559" w:type="dxa"/>
                  <w:tcBorders>
                    <w:top w:val="single" w:sz="4" w:space="0" w:color="000000"/>
                    <w:left w:val="single" w:sz="4" w:space="0" w:color="000000"/>
                    <w:bottom w:val="single" w:sz="4" w:space="0" w:color="000000"/>
                  </w:tcBorders>
                  <w:shd w:val="clear" w:color="auto" w:fill="auto"/>
                </w:tcPr>
                <w:p w:rsidR="006650B1" w:rsidRPr="00C00104" w:rsidRDefault="006650B1" w:rsidP="00ED0D67">
                  <w:pPr>
                    <w:framePr w:hSpace="180" w:wrap="around" w:vAnchor="text" w:hAnchor="text" w:x="392" w:y="1"/>
                    <w:suppressOverlap/>
                    <w:jc w:val="both"/>
                    <w:rPr>
                      <w:rFonts w:ascii="Times New Roman" w:hAnsi="Times New Roman"/>
                    </w:rPr>
                  </w:pPr>
                  <w:r w:rsidRPr="00C00104">
                    <w:rPr>
                      <w:rFonts w:ascii="Times New Roman" w:hAnsi="Times New Roman"/>
                    </w:rPr>
                    <w:t>Разом з ПДВ:</w:t>
                  </w:r>
                </w:p>
              </w:tc>
              <w:tc>
                <w:tcPr>
                  <w:tcW w:w="1276" w:type="dxa"/>
                  <w:tcBorders>
                    <w:top w:val="single" w:sz="4" w:space="0" w:color="000000"/>
                    <w:left w:val="single" w:sz="4" w:space="0" w:color="000000"/>
                    <w:bottom w:val="single" w:sz="4" w:space="0" w:color="000000"/>
                    <w:right w:val="single" w:sz="4" w:space="0" w:color="000000"/>
                  </w:tcBorders>
                  <w:shd w:val="clear" w:color="auto" w:fill="auto"/>
                  <w:vAlign w:val="center"/>
                </w:tcPr>
                <w:p w:rsidR="006650B1" w:rsidRPr="00C00104" w:rsidRDefault="006650B1" w:rsidP="00ED0D67">
                  <w:pPr>
                    <w:framePr w:hSpace="180" w:wrap="around" w:vAnchor="text" w:hAnchor="text" w:x="392" w:y="1"/>
                    <w:snapToGrid w:val="0"/>
                    <w:suppressOverlap/>
                    <w:jc w:val="both"/>
                    <w:rPr>
                      <w:rFonts w:ascii="Times New Roman" w:hAnsi="Times New Roman"/>
                    </w:rPr>
                  </w:pPr>
                </w:p>
              </w:tc>
            </w:tr>
          </w:tbl>
          <w:p w:rsidR="006650B1" w:rsidRPr="00C00104" w:rsidRDefault="006650B1" w:rsidP="00ED0D67">
            <w:pPr>
              <w:tabs>
                <w:tab w:val="left" w:pos="0"/>
              </w:tabs>
              <w:spacing w:line="228" w:lineRule="auto"/>
              <w:jc w:val="both"/>
              <w:rPr>
                <w:rFonts w:ascii="Times New Roman" w:hAnsi="Times New Roman"/>
                <w:kern w:val="1"/>
              </w:rPr>
            </w:pPr>
            <w:r w:rsidRPr="00C00104">
              <w:rPr>
                <w:rFonts w:ascii="Times New Roman" w:hAnsi="Times New Roman"/>
                <w:kern w:val="1"/>
              </w:rPr>
              <w:t xml:space="preserve">  Сума прописом:_____________________________________________________________________ </w:t>
            </w:r>
          </w:p>
          <w:p w:rsidR="006650B1" w:rsidRPr="00644CAA" w:rsidRDefault="006650B1" w:rsidP="00ED0D67">
            <w:pPr>
              <w:pStyle w:val="211"/>
              <w:keepLines/>
              <w:tabs>
                <w:tab w:val="left" w:pos="0"/>
                <w:tab w:val="left" w:pos="426"/>
              </w:tabs>
              <w:spacing w:line="228" w:lineRule="auto"/>
              <w:rPr>
                <w:rFonts w:ascii="Times New Roman" w:hAnsi="Times New Roman" w:cs="Times New Roman"/>
                <w:i/>
                <w:kern w:val="1"/>
                <w:sz w:val="18"/>
                <w:szCs w:val="18"/>
              </w:rPr>
            </w:pPr>
            <w:r w:rsidRPr="00644CAA">
              <w:rPr>
                <w:rFonts w:ascii="Times New Roman" w:hAnsi="Times New Roman" w:cs="Times New Roman"/>
                <w:i/>
                <w:sz w:val="18"/>
                <w:szCs w:val="18"/>
              </w:rPr>
              <w:t>Дана Специфікація укладена на одному аркуші у двох оригінальних примірниках, викладених українською мовою</w:t>
            </w:r>
            <w:r w:rsidRPr="00644CAA">
              <w:rPr>
                <w:rFonts w:ascii="Times New Roman" w:hAnsi="Times New Roman" w:cs="Times New Roman"/>
                <w:i/>
                <w:kern w:val="1"/>
                <w:sz w:val="18"/>
                <w:szCs w:val="18"/>
              </w:rPr>
              <w:t>,  що мають однакову юридичну силу, по одному –  для кожної зі Сторін.</w:t>
            </w:r>
          </w:p>
          <w:tbl>
            <w:tblPr>
              <w:tblW w:w="10597" w:type="dxa"/>
              <w:tblLayout w:type="fixed"/>
              <w:tblLook w:val="0000" w:firstRow="0" w:lastRow="0" w:firstColumn="0" w:lastColumn="0" w:noHBand="0" w:noVBand="0"/>
            </w:tblPr>
            <w:tblGrid>
              <w:gridCol w:w="567"/>
              <w:gridCol w:w="4395"/>
              <w:gridCol w:w="567"/>
              <w:gridCol w:w="4501"/>
              <w:gridCol w:w="567"/>
            </w:tblGrid>
            <w:tr w:rsidR="006650B1" w:rsidRPr="00C00104" w:rsidTr="001C6BAF">
              <w:trPr>
                <w:gridBefore w:val="1"/>
                <w:wBefore w:w="567" w:type="dxa"/>
              </w:trPr>
              <w:tc>
                <w:tcPr>
                  <w:tcW w:w="4962" w:type="dxa"/>
                  <w:gridSpan w:val="2"/>
                  <w:shd w:val="clear" w:color="auto" w:fill="auto"/>
                </w:tcPr>
                <w:p w:rsidR="006650B1" w:rsidRPr="00644CAA" w:rsidRDefault="006650B1" w:rsidP="00ED0D67">
                  <w:pPr>
                    <w:framePr w:hSpace="180" w:wrap="around" w:vAnchor="text" w:hAnchor="text" w:x="392" w:y="1"/>
                    <w:widowControl w:val="0"/>
                    <w:autoSpaceDE w:val="0"/>
                    <w:suppressOverlap/>
                    <w:jc w:val="both"/>
                    <w:rPr>
                      <w:rFonts w:ascii="Times New Roman" w:hAnsi="Times New Roman"/>
                      <w:kern w:val="1"/>
                      <w:sz w:val="20"/>
                      <w:szCs w:val="20"/>
                    </w:rPr>
                  </w:pPr>
                </w:p>
              </w:tc>
              <w:tc>
                <w:tcPr>
                  <w:tcW w:w="5068" w:type="dxa"/>
                  <w:gridSpan w:val="2"/>
                  <w:shd w:val="clear" w:color="auto" w:fill="auto"/>
                </w:tcPr>
                <w:p w:rsidR="006650B1" w:rsidRPr="00644CAA" w:rsidRDefault="006650B1"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p>
              </w:tc>
            </w:tr>
            <w:tr w:rsidR="001C6BAF" w:rsidRPr="00C00104" w:rsidTr="001C6BAF">
              <w:trPr>
                <w:gridAfter w:val="1"/>
                <w:wAfter w:w="567" w:type="dxa"/>
              </w:trPr>
              <w:tc>
                <w:tcPr>
                  <w:tcW w:w="4962" w:type="dxa"/>
                  <w:gridSpan w:val="2"/>
                  <w:shd w:val="clear" w:color="auto" w:fill="auto"/>
                </w:tcPr>
                <w:p w:rsidR="001C6BAF" w:rsidRDefault="001C6BAF" w:rsidP="00ED0D67">
                  <w:pPr>
                    <w:framePr w:hSpace="180" w:wrap="around" w:vAnchor="text" w:hAnchor="text" w:x="392" w:y="1"/>
                    <w:widowControl w:val="0"/>
                    <w:autoSpaceDE w:val="0"/>
                    <w:suppressOverlap/>
                    <w:jc w:val="both"/>
                    <w:rPr>
                      <w:rFonts w:ascii="Times New Roman" w:hAnsi="Times New Roman"/>
                      <w:b/>
                      <w:bCs/>
                      <w:sz w:val="20"/>
                      <w:szCs w:val="20"/>
                      <w:lang w:val="uk-UA"/>
                    </w:rPr>
                  </w:pPr>
                </w:p>
                <w:p w:rsidR="001C6BAF" w:rsidRPr="00644CAA" w:rsidRDefault="001C6BAF" w:rsidP="00ED0D67">
                  <w:pPr>
                    <w:framePr w:hSpace="180" w:wrap="around" w:vAnchor="text" w:hAnchor="text" w:x="392" w:y="1"/>
                    <w:widowControl w:val="0"/>
                    <w:autoSpaceDE w:val="0"/>
                    <w:suppressOverlap/>
                    <w:jc w:val="both"/>
                    <w:rPr>
                      <w:rFonts w:ascii="Times New Roman" w:hAnsi="Times New Roman"/>
                      <w:b/>
                      <w:bCs/>
                      <w:sz w:val="20"/>
                      <w:szCs w:val="20"/>
                      <w:lang w:val="uk-UA"/>
                    </w:rPr>
                  </w:pPr>
                  <w:r w:rsidRPr="00644CAA">
                    <w:rPr>
                      <w:rFonts w:ascii="Times New Roman" w:hAnsi="Times New Roman"/>
                      <w:b/>
                      <w:bCs/>
                      <w:sz w:val="20"/>
                      <w:szCs w:val="20"/>
                    </w:rPr>
                    <w:t>ПОСТАЧАЛЬНИК:</w:t>
                  </w:r>
                </w:p>
                <w:p w:rsidR="001C6BAF" w:rsidRPr="00ED0D67" w:rsidRDefault="001C6BAF" w:rsidP="00ED0D67">
                  <w:pPr>
                    <w:framePr w:hSpace="180" w:wrap="around" w:vAnchor="text" w:hAnchor="text" w:x="392" w:y="1"/>
                    <w:widowControl w:val="0"/>
                    <w:autoSpaceDE w:val="0"/>
                    <w:suppressOverlap/>
                    <w:jc w:val="both"/>
                    <w:rPr>
                      <w:rFonts w:ascii="Times New Roman" w:hAnsi="Times New Roman"/>
                      <w:sz w:val="20"/>
                      <w:szCs w:val="20"/>
                      <w:lang w:val="uk-UA"/>
                    </w:rPr>
                  </w:pPr>
                  <w:r w:rsidRPr="00644CAA">
                    <w:rPr>
                      <w:rFonts w:ascii="Times New Roman" w:hAnsi="Times New Roman"/>
                      <w:sz w:val="20"/>
                      <w:szCs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ED0D67">
                    <w:rPr>
                      <w:rFonts w:ascii="Times New Roman" w:hAnsi="Times New Roman"/>
                      <w:sz w:val="20"/>
                      <w:szCs w:val="20"/>
                    </w:rPr>
                    <w:t>______________________________</w:t>
                  </w:r>
                </w:p>
                <w:p w:rsidR="001C6BAF" w:rsidRPr="00ED0D67" w:rsidRDefault="001C6BAF" w:rsidP="00ED0D67">
                  <w:pPr>
                    <w:framePr w:hSpace="180" w:wrap="around" w:vAnchor="text" w:hAnchor="text" w:x="392" w:y="1"/>
                    <w:widowControl w:val="0"/>
                    <w:autoSpaceDE w:val="0"/>
                    <w:suppressOverlap/>
                    <w:jc w:val="both"/>
                    <w:rPr>
                      <w:rFonts w:ascii="Times New Roman" w:hAnsi="Times New Roman"/>
                      <w:b/>
                      <w:bCs/>
                      <w:sz w:val="20"/>
                      <w:szCs w:val="20"/>
                      <w:lang w:val="uk-UA"/>
                    </w:rPr>
                  </w:pPr>
                  <w:r w:rsidRPr="00644CAA">
                    <w:rPr>
                      <w:rFonts w:ascii="Times New Roman" w:hAnsi="Times New Roman"/>
                      <w:b/>
                      <w:bCs/>
                      <w:sz w:val="20"/>
                      <w:szCs w:val="20"/>
                    </w:rPr>
                    <w:t>______</w:t>
                  </w:r>
                  <w:r w:rsidR="00ED0D67">
                    <w:rPr>
                      <w:rFonts w:ascii="Times New Roman" w:hAnsi="Times New Roman"/>
                      <w:b/>
                      <w:bCs/>
                      <w:sz w:val="20"/>
                      <w:szCs w:val="20"/>
                    </w:rPr>
                    <w:t>____________________</w:t>
                  </w:r>
                </w:p>
                <w:p w:rsidR="001C6BAF" w:rsidRPr="00ED0D67" w:rsidRDefault="001C6BAF" w:rsidP="00ED0D67">
                  <w:pPr>
                    <w:framePr w:hSpace="180" w:wrap="around" w:vAnchor="text" w:hAnchor="text" w:x="392" w:y="1"/>
                    <w:widowControl w:val="0"/>
                    <w:autoSpaceDE w:val="0"/>
                    <w:suppressOverlap/>
                    <w:jc w:val="both"/>
                    <w:rPr>
                      <w:rFonts w:ascii="Times New Roman" w:hAnsi="Times New Roman"/>
                      <w:bCs/>
                      <w:sz w:val="20"/>
                      <w:szCs w:val="20"/>
                    </w:rPr>
                  </w:pPr>
                  <w:r w:rsidRPr="00ED0D67">
                    <w:rPr>
                      <w:rFonts w:ascii="Times New Roman" w:hAnsi="Times New Roman"/>
                      <w:bCs/>
                      <w:sz w:val="20"/>
                      <w:szCs w:val="20"/>
                    </w:rPr>
                    <w:t>М.П.</w:t>
                  </w:r>
                </w:p>
                <w:p w:rsidR="001C6BAF" w:rsidRPr="00644CAA" w:rsidRDefault="001C6BAF" w:rsidP="00ED0D67">
                  <w:pPr>
                    <w:framePr w:hSpace="180" w:wrap="around" w:vAnchor="text" w:hAnchor="text" w:x="392" w:y="1"/>
                    <w:widowControl w:val="0"/>
                    <w:autoSpaceDE w:val="0"/>
                    <w:suppressOverlap/>
                    <w:jc w:val="both"/>
                    <w:rPr>
                      <w:rFonts w:ascii="Times New Roman" w:hAnsi="Times New Roman"/>
                      <w:kern w:val="1"/>
                      <w:sz w:val="20"/>
                      <w:szCs w:val="20"/>
                    </w:rPr>
                  </w:pPr>
                  <w:r w:rsidRPr="00ED0D67">
                    <w:rPr>
                      <w:rFonts w:ascii="Times New Roman" w:hAnsi="Times New Roman"/>
                      <w:bCs/>
                      <w:sz w:val="20"/>
                      <w:szCs w:val="20"/>
                    </w:rPr>
                    <w:t>«__» ______________ 2022 року</w:t>
                  </w:r>
                </w:p>
              </w:tc>
              <w:tc>
                <w:tcPr>
                  <w:tcW w:w="5068" w:type="dxa"/>
                  <w:gridSpan w:val="2"/>
                  <w:shd w:val="clear" w:color="auto" w:fill="auto"/>
                </w:tcPr>
                <w:p w:rsidR="001C6BAF" w:rsidRDefault="001C6BAF" w:rsidP="00ED0D67">
                  <w:pPr>
                    <w:framePr w:hSpace="180" w:wrap="around" w:vAnchor="text" w:hAnchor="text" w:x="392" w:y="1"/>
                    <w:widowControl w:val="0"/>
                    <w:autoSpaceDE w:val="0"/>
                    <w:suppressOverlap/>
                    <w:jc w:val="both"/>
                    <w:rPr>
                      <w:rFonts w:ascii="Times New Roman" w:hAnsi="Times New Roman"/>
                      <w:b/>
                      <w:bCs/>
                      <w:sz w:val="20"/>
                      <w:szCs w:val="20"/>
                      <w:lang w:val="uk-UA"/>
                    </w:rPr>
                  </w:pPr>
                </w:p>
                <w:p w:rsidR="001C6BAF" w:rsidRPr="00644CAA" w:rsidRDefault="001C6BAF" w:rsidP="00ED0D67">
                  <w:pPr>
                    <w:framePr w:hSpace="180" w:wrap="around" w:vAnchor="text" w:hAnchor="text" w:x="392" w:y="1"/>
                    <w:widowControl w:val="0"/>
                    <w:autoSpaceDE w:val="0"/>
                    <w:suppressOverlap/>
                    <w:jc w:val="both"/>
                    <w:rPr>
                      <w:rFonts w:ascii="Times New Roman" w:hAnsi="Times New Roman"/>
                      <w:b/>
                      <w:bCs/>
                      <w:sz w:val="20"/>
                      <w:szCs w:val="20"/>
                    </w:rPr>
                  </w:pPr>
                  <w:r w:rsidRPr="00644CAA">
                    <w:rPr>
                      <w:rFonts w:ascii="Times New Roman" w:hAnsi="Times New Roman"/>
                      <w:b/>
                      <w:bCs/>
                      <w:sz w:val="20"/>
                      <w:szCs w:val="20"/>
                    </w:rPr>
                    <w:t>ЗАМОВНИК:</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3 державний пожежно-рятувальний загін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ГУ ДСНС України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у Кіровоградській області</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код ЄДРПОУ 37791578</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юридична адреса: вул. Соборна, 3а,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 смт Голованівськ,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Кіровоградська область, 26500,</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р/р № UA 238201720343120002000082070</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в У ДКСУ у Голованівському районі</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МФО 820172</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тел.: (05252) 3-01-01</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 xml:space="preserve">  </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Начальник __________Олексій КОРНІЦЬКИЙ</w:t>
                  </w:r>
                </w:p>
                <w:p w:rsidR="00062CFC" w:rsidRPr="00062CFC"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М.П.</w:t>
                  </w:r>
                </w:p>
                <w:p w:rsidR="001C6BAF" w:rsidRPr="00644CAA" w:rsidRDefault="00062CFC" w:rsidP="00ED0D67">
                  <w:pPr>
                    <w:framePr w:hSpace="180" w:wrap="around" w:vAnchor="text" w:hAnchor="text" w:x="392" w:y="1"/>
                    <w:widowControl w:val="0"/>
                    <w:autoSpaceDE w:val="0"/>
                    <w:spacing w:after="0" w:line="240" w:lineRule="auto"/>
                    <w:suppressOverlap/>
                    <w:jc w:val="both"/>
                    <w:rPr>
                      <w:rFonts w:ascii="Times New Roman" w:hAnsi="Times New Roman"/>
                      <w:sz w:val="20"/>
                      <w:szCs w:val="20"/>
                    </w:rPr>
                  </w:pPr>
                  <w:r w:rsidRPr="00062CFC">
                    <w:rPr>
                      <w:rFonts w:ascii="Times New Roman" w:hAnsi="Times New Roman"/>
                      <w:sz w:val="20"/>
                      <w:szCs w:val="20"/>
                    </w:rPr>
                    <w:t>«__» ______________ 2022 року</w:t>
                  </w:r>
                </w:p>
              </w:tc>
            </w:tr>
          </w:tbl>
          <w:p w:rsidR="00B604FE" w:rsidRPr="00816BC0" w:rsidRDefault="00B604FE" w:rsidP="00ED0D67">
            <w:pPr>
              <w:rPr>
                <w:rFonts w:ascii="Times New Roman" w:hAnsi="Times New Roman"/>
                <w:bCs/>
                <w:sz w:val="24"/>
                <w:szCs w:val="24"/>
              </w:rPr>
            </w:pPr>
          </w:p>
        </w:tc>
      </w:tr>
      <w:tr w:rsidR="00B604FE" w:rsidRPr="00816BC0" w:rsidTr="00ED0D67">
        <w:tc>
          <w:tcPr>
            <w:tcW w:w="250" w:type="dxa"/>
          </w:tcPr>
          <w:p w:rsidR="00B604FE" w:rsidRPr="00816BC0" w:rsidRDefault="00B604FE" w:rsidP="00ED0D67">
            <w:pPr>
              <w:rPr>
                <w:rFonts w:ascii="Times New Roman" w:hAnsi="Times New Roman"/>
                <w:bCs/>
                <w:sz w:val="24"/>
                <w:szCs w:val="24"/>
              </w:rPr>
            </w:pPr>
          </w:p>
        </w:tc>
        <w:tc>
          <w:tcPr>
            <w:tcW w:w="10206" w:type="dxa"/>
          </w:tcPr>
          <w:p w:rsidR="00B604FE" w:rsidRPr="00816BC0" w:rsidRDefault="00B604FE" w:rsidP="00ED0D67">
            <w:pPr>
              <w:rPr>
                <w:rFonts w:ascii="Times New Roman" w:hAnsi="Times New Roman"/>
                <w:bCs/>
                <w:sz w:val="24"/>
                <w:szCs w:val="24"/>
              </w:rPr>
            </w:pPr>
          </w:p>
        </w:tc>
      </w:tr>
      <w:tr w:rsidR="00B604FE" w:rsidRPr="00816BC0" w:rsidTr="00ED0D67">
        <w:tc>
          <w:tcPr>
            <w:tcW w:w="250" w:type="dxa"/>
          </w:tcPr>
          <w:p w:rsidR="00B604FE" w:rsidRPr="00816BC0" w:rsidRDefault="00B604FE" w:rsidP="00ED0D67">
            <w:pPr>
              <w:rPr>
                <w:rFonts w:ascii="Times New Roman" w:hAnsi="Times New Roman"/>
                <w:bCs/>
                <w:sz w:val="24"/>
                <w:szCs w:val="24"/>
              </w:rPr>
            </w:pPr>
          </w:p>
        </w:tc>
        <w:tc>
          <w:tcPr>
            <w:tcW w:w="10206" w:type="dxa"/>
          </w:tcPr>
          <w:p w:rsidR="00B604FE" w:rsidRPr="00816BC0" w:rsidRDefault="00B604FE" w:rsidP="00ED0D67">
            <w:pPr>
              <w:rPr>
                <w:rFonts w:ascii="Times New Roman" w:hAnsi="Times New Roman"/>
                <w:bCs/>
                <w:sz w:val="24"/>
                <w:szCs w:val="24"/>
              </w:rPr>
            </w:pPr>
          </w:p>
        </w:tc>
      </w:tr>
      <w:tr w:rsidR="00B604FE" w:rsidRPr="00816BC0" w:rsidTr="00ED0D67">
        <w:trPr>
          <w:trHeight w:val="243"/>
        </w:trPr>
        <w:tc>
          <w:tcPr>
            <w:tcW w:w="250" w:type="dxa"/>
            <w:vAlign w:val="center"/>
          </w:tcPr>
          <w:p w:rsidR="00B604FE" w:rsidRPr="00816BC0" w:rsidRDefault="00B604FE" w:rsidP="00ED0D67">
            <w:pPr>
              <w:rPr>
                <w:rFonts w:ascii="Times New Roman" w:hAnsi="Times New Roman"/>
                <w:bCs/>
                <w:sz w:val="24"/>
                <w:szCs w:val="24"/>
              </w:rPr>
            </w:pPr>
          </w:p>
        </w:tc>
        <w:tc>
          <w:tcPr>
            <w:tcW w:w="10206" w:type="dxa"/>
          </w:tcPr>
          <w:p w:rsidR="00B604FE" w:rsidRPr="00816BC0" w:rsidRDefault="00B604FE" w:rsidP="00ED0D67">
            <w:pPr>
              <w:rPr>
                <w:rFonts w:ascii="Times New Roman" w:hAnsi="Times New Roman"/>
                <w:bCs/>
                <w:sz w:val="24"/>
                <w:szCs w:val="24"/>
              </w:rPr>
            </w:pPr>
          </w:p>
        </w:tc>
      </w:tr>
      <w:tr w:rsidR="00B604FE" w:rsidRPr="00816BC0" w:rsidTr="00ED0D67">
        <w:tc>
          <w:tcPr>
            <w:tcW w:w="250" w:type="dxa"/>
          </w:tcPr>
          <w:p w:rsidR="00B604FE" w:rsidRPr="00816BC0" w:rsidRDefault="00B604FE" w:rsidP="00ED0D67">
            <w:pPr>
              <w:rPr>
                <w:rFonts w:ascii="Times New Roman" w:hAnsi="Times New Roman"/>
                <w:bCs/>
                <w:sz w:val="24"/>
                <w:szCs w:val="24"/>
              </w:rPr>
            </w:pPr>
          </w:p>
        </w:tc>
        <w:tc>
          <w:tcPr>
            <w:tcW w:w="10206" w:type="dxa"/>
          </w:tcPr>
          <w:p w:rsidR="00B604FE" w:rsidRPr="00816BC0" w:rsidRDefault="00B604FE" w:rsidP="00ED0D67">
            <w:pPr>
              <w:rPr>
                <w:rFonts w:ascii="Times New Roman" w:hAnsi="Times New Roman"/>
                <w:bCs/>
                <w:sz w:val="24"/>
                <w:szCs w:val="24"/>
              </w:rPr>
            </w:pPr>
          </w:p>
        </w:tc>
      </w:tr>
      <w:tr w:rsidR="00B604FE" w:rsidRPr="00816BC0" w:rsidTr="00ED0D67">
        <w:tc>
          <w:tcPr>
            <w:tcW w:w="250" w:type="dxa"/>
          </w:tcPr>
          <w:p w:rsidR="00B604FE" w:rsidRPr="00816BC0" w:rsidRDefault="00B604FE" w:rsidP="00ED0D67">
            <w:pPr>
              <w:rPr>
                <w:rFonts w:ascii="Times New Roman" w:hAnsi="Times New Roman"/>
                <w:bCs/>
                <w:sz w:val="24"/>
                <w:szCs w:val="24"/>
                <w:lang w:val="uk-UA"/>
              </w:rPr>
            </w:pPr>
          </w:p>
        </w:tc>
        <w:tc>
          <w:tcPr>
            <w:tcW w:w="10206" w:type="dxa"/>
          </w:tcPr>
          <w:p w:rsidR="00B604FE" w:rsidRPr="00816BC0" w:rsidRDefault="00B604FE" w:rsidP="00ED0D67">
            <w:pPr>
              <w:rPr>
                <w:rFonts w:ascii="Times New Roman" w:hAnsi="Times New Roman"/>
                <w:bCs/>
                <w:i/>
                <w:sz w:val="24"/>
                <w:szCs w:val="24"/>
              </w:rPr>
            </w:pPr>
          </w:p>
        </w:tc>
      </w:tr>
    </w:tbl>
    <w:p w:rsidR="00C04407" w:rsidRPr="00816BC0" w:rsidRDefault="00372FA3" w:rsidP="00C04407">
      <w:pPr>
        <w:tabs>
          <w:tab w:val="left" w:pos="6900"/>
        </w:tabs>
        <w:spacing w:line="276" w:lineRule="auto"/>
        <w:jc w:val="right"/>
        <w:rPr>
          <w:rFonts w:ascii="Times New Roman" w:hAnsi="Times New Roman"/>
          <w:sz w:val="24"/>
          <w:szCs w:val="24"/>
          <w:lang w:val="uk-UA"/>
        </w:rPr>
      </w:pPr>
      <w:r>
        <w:rPr>
          <w:rFonts w:ascii="Times New Roman" w:hAnsi="Times New Roman"/>
          <w:sz w:val="24"/>
          <w:szCs w:val="24"/>
          <w:lang w:val="uk-UA"/>
        </w:rPr>
        <w:br w:type="textWrapping" w:clear="all"/>
      </w:r>
    </w:p>
    <w:p w:rsidR="00C04407" w:rsidRPr="00816BC0" w:rsidRDefault="00C04407" w:rsidP="00C04407">
      <w:pPr>
        <w:tabs>
          <w:tab w:val="left" w:pos="6900"/>
        </w:tabs>
        <w:spacing w:line="276" w:lineRule="auto"/>
        <w:jc w:val="center"/>
        <w:rPr>
          <w:rFonts w:ascii="Times New Roman" w:hAnsi="Times New Roman"/>
          <w:b/>
          <w:sz w:val="24"/>
          <w:szCs w:val="24"/>
          <w:lang w:val="uk-UA"/>
        </w:rPr>
      </w:pPr>
    </w:p>
    <w:sectPr w:rsidR="00C04407" w:rsidRPr="00816BC0" w:rsidSect="00ED0D67">
      <w:footerReference w:type="even" r:id="rId72"/>
      <w:footerReference w:type="default" r:id="rId73"/>
      <w:footerReference w:type="first" r:id="rId74"/>
      <w:pgSz w:w="11906" w:h="16838"/>
      <w:pgMar w:top="568" w:right="850" w:bottom="709" w:left="709"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83832" w:rsidRDefault="00883832" w:rsidP="00A07636">
      <w:pPr>
        <w:spacing w:after="0" w:line="240" w:lineRule="auto"/>
      </w:pPr>
      <w:r>
        <w:separator/>
      </w:r>
    </w:p>
  </w:endnote>
  <w:endnote w:type="continuationSeparator" w:id="0">
    <w:p w:rsidR="00883832" w:rsidRDefault="00883832" w:rsidP="00A0763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Liberation Serif">
    <w:altName w:val="Times New Roman"/>
    <w:charset w:val="CC"/>
    <w:family w:val="roman"/>
    <w:pitch w:val="variable"/>
    <w:sig w:usb0="00000000" w:usb1="500078FF" w:usb2="00000021" w:usb3="00000000" w:csb0="000001BF" w:csb1="00000000"/>
  </w:font>
  <w:font w:name="Segoe UI">
    <w:panose1 w:val="020B0502040204020203"/>
    <w:charset w:val="CC"/>
    <w:family w:val="swiss"/>
    <w:pitch w:val="variable"/>
    <w:sig w:usb0="E4002EFF" w:usb1="C000E47F" w:usb2="00000009" w:usb3="00000000" w:csb0="000001FF" w:csb1="00000000"/>
  </w:font>
  <w:font w:name="Tahoma">
    <w:panose1 w:val="020B0604030504040204"/>
    <w:charset w:val="CC"/>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Peterburg">
    <w:altName w:val="Times New Roman"/>
    <w:charset w:val="00"/>
    <w:family w:val="auto"/>
    <w:pitch w:val="variable"/>
  </w:font>
  <w:font w:name="Liberation Sans">
    <w:charset w:val="CC"/>
    <w:family w:val="swiss"/>
    <w:pitch w:val="variable"/>
    <w:sig w:usb0="E0000AFF" w:usb1="500078FF" w:usb2="00000021" w:usb3="00000000" w:csb0="000001BF" w:csb1="00000000"/>
  </w:font>
  <w:font w:name="Microsoft YaHei">
    <w:panose1 w:val="020B0503020204020204"/>
    <w:charset w:val="86"/>
    <w:family w:val="swiss"/>
    <w:pitch w:val="variable"/>
    <w:sig w:usb0="80000287" w:usb1="28CF3C50" w:usb2="00000016" w:usb3="00000000" w:csb0="0004001F" w:csb1="00000000"/>
  </w:font>
  <w:font w:name="Mangal">
    <w:panose1 w:val="00000400000000000000"/>
    <w:charset w:val="01"/>
    <w:family w:val="roman"/>
    <w:notTrueType/>
    <w:pitch w:val="variable"/>
    <w:sig w:usb0="00002000" w:usb1="00000000" w:usb2="00000000" w:usb3="00000000" w:csb0="00000000" w:csb1="00000000"/>
  </w:font>
  <w:font w:name="Andale Sans UI">
    <w:altName w:val="Arial Unicode MS"/>
    <w:charset w:val="00"/>
    <w:family w:val="auto"/>
    <w:pitch w:val="variable"/>
  </w:font>
  <w:font w:name="Lohit Devanagari">
    <w:altName w:val="Calibri"/>
    <w:charset w:val="00"/>
    <w:family w:val="roman"/>
    <w:pitch w:val="default"/>
  </w:font>
  <w:font w:name="Antiqua">
    <w:altName w:val="Times New Roman"/>
    <w:panose1 w:val="00000000000000000000"/>
    <w:charset w:val="00"/>
    <w:family w:val="roman"/>
    <w:notTrueType/>
    <w:pitch w:val="default"/>
  </w:font>
  <w:font w:name="Verdana">
    <w:panose1 w:val="020B0604030504040204"/>
    <w:charset w:val="CC"/>
    <w:family w:val="swiss"/>
    <w:pitch w:val="variable"/>
    <w:sig w:usb0="A10006FF" w:usb1="4000205B" w:usb2="00000010" w:usb3="00000000" w:csb0="0000019F" w:csb1="00000000"/>
  </w:font>
  <w:font w:name="NSimSun">
    <w:panose1 w:val="02010609030101010101"/>
    <w:charset w:val="86"/>
    <w:family w:val="modern"/>
    <w:pitch w:val="fixed"/>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CC"/>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Pr="003617FA" w:rsidRDefault="00F32D4E" w:rsidP="003617FA">
    <w:r>
      <w:fldChar w:fldCharType="begin"/>
    </w:r>
    <w:r>
      <w:instrText xml:space="preserve"> PAGE </w:instrText>
    </w:r>
    <w:r>
      <w:fldChar w:fldCharType="separate"/>
    </w:r>
    <w:r w:rsidR="00AD06FA">
      <w:rPr>
        <w:noProof/>
      </w:rPr>
      <w:t>2</w:t>
    </w:r>
    <w:r>
      <w:rPr>
        <w:noProof/>
      </w:rPr>
      <w:fldChar w:fldCharType="end"/>
    </w:r>
  </w:p>
  <w:p w:rsidR="00F32D4E" w:rsidRPr="003617FA" w:rsidRDefault="00F32D4E" w:rsidP="003617FA"/>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pPr>
      <w:pStyle w:val="1c"/>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pPr>
      <w:pStyle w:val="1c"/>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pPr>
      <w:pStyle w:val="1c"/>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Pr="003617FA" w:rsidRDefault="00F32D4E" w:rsidP="003617FA"/>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pPr>
      <w:pStyle w:val="1c"/>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Pr="003617FA" w:rsidRDefault="00F32D4E" w:rsidP="003617FA">
    <w:r>
      <w:fldChar w:fldCharType="begin"/>
    </w:r>
    <w:r>
      <w:instrText xml:space="preserve"> PAGE </w:instrText>
    </w:r>
    <w:r>
      <w:fldChar w:fldCharType="separate"/>
    </w:r>
    <w:r w:rsidR="00AD06FA">
      <w:rPr>
        <w:noProof/>
      </w:rPr>
      <w:t>48</w:t>
    </w:r>
    <w:r>
      <w:rPr>
        <w:noProof/>
      </w:rPr>
      <w:fldChar w:fldCharType="end"/>
    </w:r>
  </w:p>
  <w:p w:rsidR="00F32D4E" w:rsidRPr="003617FA" w:rsidRDefault="00F32D4E" w:rsidP="003617FA"/>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Pr="003617FA" w:rsidRDefault="00F32D4E" w:rsidP="003617FA"/>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Pr="003617FA" w:rsidRDefault="00F32D4E" w:rsidP="003617FA"/>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Pr="003617FA" w:rsidRDefault="00F32D4E" w:rsidP="003617FA">
    <w:r>
      <w:fldChar w:fldCharType="begin"/>
    </w:r>
    <w:r>
      <w:instrText xml:space="preserve"> PAGE </w:instrText>
    </w:r>
    <w:r>
      <w:fldChar w:fldCharType="separate"/>
    </w:r>
    <w:r w:rsidR="00AD06FA">
      <w:rPr>
        <w:noProof/>
      </w:rPr>
      <w:t>51</w:t>
    </w:r>
    <w:r>
      <w:rPr>
        <w:noProof/>
      </w:rPr>
      <w:fldChar w:fldCharType="end"/>
    </w:r>
  </w:p>
  <w:p w:rsidR="00F32D4E" w:rsidRPr="003617FA" w:rsidRDefault="00F32D4E" w:rsidP="003617FA"/>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Pr="003617FA" w:rsidRDefault="00F32D4E" w:rsidP="003617FA"/>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pPr>
      <w:pStyle w:val="1c"/>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32D4E" w:rsidRDefault="00F32D4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83832" w:rsidRDefault="00883832" w:rsidP="00A07636">
      <w:pPr>
        <w:spacing w:after="0" w:line="240" w:lineRule="auto"/>
      </w:pPr>
      <w:r>
        <w:separator/>
      </w:r>
    </w:p>
  </w:footnote>
  <w:footnote w:type="continuationSeparator" w:id="0">
    <w:p w:rsidR="00883832" w:rsidRDefault="00883832" w:rsidP="00A0763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2"/>
    <w:lvl w:ilvl="0">
      <w:start w:val="1"/>
      <w:numFmt w:val="none"/>
      <w:suff w:val="nothing"/>
      <w:lvlText w:val=""/>
      <w:lvlJc w:val="left"/>
      <w:pPr>
        <w:tabs>
          <w:tab w:val="num" w:pos="0"/>
        </w:tabs>
        <w:ind w:left="0" w:firstLine="0"/>
      </w:pPr>
      <w:rPr>
        <w:rFonts w:cs="Times New Roman"/>
      </w:rPr>
    </w:lvl>
    <w:lvl w:ilvl="1">
      <w:start w:val="1"/>
      <w:numFmt w:val="none"/>
      <w:suff w:val="nothing"/>
      <w:lvlText w:val=""/>
      <w:lvlJc w:val="left"/>
      <w:pPr>
        <w:tabs>
          <w:tab w:val="num" w:pos="0"/>
        </w:tabs>
        <w:ind w:left="0" w:firstLine="0"/>
      </w:pPr>
      <w:rPr>
        <w:rFonts w:cs="Times New Roman"/>
      </w:rPr>
    </w:lvl>
    <w:lvl w:ilvl="2">
      <w:start w:val="1"/>
      <w:numFmt w:val="none"/>
      <w:suff w:val="nothing"/>
      <w:lvlText w:val=""/>
      <w:lvlJc w:val="left"/>
      <w:pPr>
        <w:tabs>
          <w:tab w:val="num" w:pos="0"/>
        </w:tabs>
        <w:ind w:left="0" w:firstLine="0"/>
      </w:pPr>
      <w:rPr>
        <w:rFonts w:cs="Times New Roman"/>
      </w:rPr>
    </w:lvl>
    <w:lvl w:ilvl="3">
      <w:start w:val="1"/>
      <w:numFmt w:val="none"/>
      <w:suff w:val="nothing"/>
      <w:lvlText w:val=""/>
      <w:lvlJc w:val="left"/>
      <w:pPr>
        <w:tabs>
          <w:tab w:val="num" w:pos="0"/>
        </w:tabs>
        <w:ind w:left="0" w:firstLine="0"/>
      </w:pPr>
      <w:rPr>
        <w:rFonts w:cs="Times New Roman"/>
      </w:rPr>
    </w:lvl>
    <w:lvl w:ilvl="4">
      <w:start w:val="1"/>
      <w:numFmt w:val="none"/>
      <w:suff w:val="nothing"/>
      <w:lvlText w:val=""/>
      <w:lvlJc w:val="left"/>
      <w:pPr>
        <w:tabs>
          <w:tab w:val="num" w:pos="0"/>
        </w:tabs>
        <w:ind w:left="0" w:firstLine="0"/>
      </w:pPr>
      <w:rPr>
        <w:rFonts w:cs="Times New Roman"/>
      </w:rPr>
    </w:lvl>
    <w:lvl w:ilvl="5">
      <w:start w:val="1"/>
      <w:numFmt w:val="none"/>
      <w:suff w:val="nothing"/>
      <w:lvlText w:val=""/>
      <w:lvlJc w:val="left"/>
      <w:pPr>
        <w:tabs>
          <w:tab w:val="num" w:pos="0"/>
        </w:tabs>
        <w:ind w:left="0" w:firstLine="0"/>
      </w:pPr>
      <w:rPr>
        <w:rFonts w:cs="Times New Roman"/>
      </w:rPr>
    </w:lvl>
    <w:lvl w:ilvl="6">
      <w:start w:val="1"/>
      <w:numFmt w:val="none"/>
      <w:suff w:val="nothing"/>
      <w:lvlText w:val=""/>
      <w:lvlJc w:val="left"/>
      <w:pPr>
        <w:tabs>
          <w:tab w:val="num" w:pos="0"/>
        </w:tabs>
        <w:ind w:left="0" w:firstLine="0"/>
      </w:pPr>
      <w:rPr>
        <w:rFonts w:cs="Times New Roman"/>
      </w:rPr>
    </w:lvl>
    <w:lvl w:ilvl="7">
      <w:start w:val="1"/>
      <w:numFmt w:val="none"/>
      <w:suff w:val="nothing"/>
      <w:lvlText w:val=""/>
      <w:lvlJc w:val="left"/>
      <w:pPr>
        <w:tabs>
          <w:tab w:val="num" w:pos="0"/>
        </w:tabs>
        <w:ind w:left="0" w:firstLine="0"/>
      </w:pPr>
      <w:rPr>
        <w:rFonts w:cs="Times New Roman"/>
      </w:rPr>
    </w:lvl>
    <w:lvl w:ilvl="8">
      <w:start w:val="1"/>
      <w:numFmt w:val="none"/>
      <w:suff w:val="nothing"/>
      <w:lvlText w:val=""/>
      <w:lvlJc w:val="left"/>
      <w:pPr>
        <w:tabs>
          <w:tab w:val="num" w:pos="0"/>
        </w:tabs>
        <w:ind w:left="0" w:firstLine="0"/>
      </w:pPr>
      <w:rPr>
        <w:rFonts w:cs="Times New Roman"/>
      </w:rPr>
    </w:lvl>
  </w:abstractNum>
  <w:abstractNum w:abstractNumId="2">
    <w:nsid w:val="00000003"/>
    <w:multiLevelType w:val="multilevel"/>
    <w:tmpl w:val="00000003"/>
    <w:name w:val="WW8Num3"/>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rPr>
        <w:rFonts w:ascii="Times New Roman" w:hAnsi="Times New Roman" w:cs="Times New Roman"/>
        <w:b/>
        <w:bCs/>
        <w:sz w:val="32"/>
      </w:r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3">
    <w:nsid w:val="00000004"/>
    <w:multiLevelType w:val="multilevel"/>
    <w:tmpl w:val="00000004"/>
    <w:name w:val="WW8Num4"/>
    <w:lvl w:ilvl="0">
      <w:start w:val="1"/>
      <w:numFmt w:val="bullet"/>
      <w:lvlText w:val=""/>
      <w:lvlJc w:val="left"/>
      <w:pPr>
        <w:tabs>
          <w:tab w:val="num" w:pos="708"/>
        </w:tabs>
        <w:ind w:left="2148" w:hanging="360"/>
      </w:pPr>
      <w:rPr>
        <w:rFonts w:ascii="Symbol" w:hAnsi="Symbol" w:cs="Symbol" w:hint="default"/>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4">
    <w:nsid w:val="00000005"/>
    <w:multiLevelType w:val="multilevel"/>
    <w:tmpl w:val="00000005"/>
    <w:name w:val="WW8Num5"/>
    <w:lvl w:ilvl="0">
      <w:start w:val="1"/>
      <w:numFmt w:val="bullet"/>
      <w:lvlText w:val=""/>
      <w:lvlJc w:val="left"/>
      <w:pPr>
        <w:tabs>
          <w:tab w:val="num" w:pos="2148"/>
        </w:tabs>
        <w:ind w:left="2148" w:hanging="360"/>
      </w:pPr>
      <w:rPr>
        <w:rFonts w:ascii="Symbol" w:hAnsi="Symbol" w:cs="Symbol" w:hint="default"/>
        <w:sz w:val="28"/>
        <w:szCs w:val="28"/>
        <w:lang w:val="uk-UA"/>
      </w:rPr>
    </w:lvl>
    <w:lvl w:ilvl="1">
      <w:start w:val="1"/>
      <w:numFmt w:val="bullet"/>
      <w:lvlText w:val="o"/>
      <w:lvlJc w:val="left"/>
      <w:pPr>
        <w:tabs>
          <w:tab w:val="num" w:pos="2160"/>
        </w:tabs>
        <w:ind w:left="2160" w:hanging="360"/>
      </w:pPr>
      <w:rPr>
        <w:rFonts w:ascii="Courier New" w:hAnsi="Courier New" w:cs="Courier New" w:hint="default"/>
      </w:rPr>
    </w:lvl>
    <w:lvl w:ilvl="2">
      <w:start w:val="1"/>
      <w:numFmt w:val="bullet"/>
      <w:lvlText w:val=""/>
      <w:lvlJc w:val="left"/>
      <w:pPr>
        <w:tabs>
          <w:tab w:val="num" w:pos="2880"/>
        </w:tabs>
        <w:ind w:left="2880" w:hanging="360"/>
      </w:pPr>
      <w:rPr>
        <w:rFonts w:ascii="Wingdings" w:hAnsi="Wingdings" w:cs="Wingdings" w:hint="default"/>
      </w:rPr>
    </w:lvl>
    <w:lvl w:ilvl="3">
      <w:start w:val="1"/>
      <w:numFmt w:val="bullet"/>
      <w:lvlText w:val=""/>
      <w:lvlJc w:val="left"/>
      <w:pPr>
        <w:tabs>
          <w:tab w:val="num" w:pos="3600"/>
        </w:tabs>
        <w:ind w:left="3600" w:hanging="360"/>
      </w:pPr>
      <w:rPr>
        <w:rFonts w:ascii="Symbol" w:hAnsi="Symbol" w:cs="Symbol" w:hint="default"/>
        <w:sz w:val="28"/>
        <w:szCs w:val="28"/>
        <w:lang w:val="uk-UA"/>
      </w:rPr>
    </w:lvl>
    <w:lvl w:ilvl="4">
      <w:start w:val="1"/>
      <w:numFmt w:val="bullet"/>
      <w:lvlText w:val="o"/>
      <w:lvlJc w:val="left"/>
      <w:pPr>
        <w:tabs>
          <w:tab w:val="num" w:pos="4320"/>
        </w:tabs>
        <w:ind w:left="4320" w:hanging="360"/>
      </w:pPr>
      <w:rPr>
        <w:rFonts w:ascii="Courier New" w:hAnsi="Courier New" w:cs="Courier New" w:hint="default"/>
      </w:rPr>
    </w:lvl>
    <w:lvl w:ilvl="5">
      <w:start w:val="1"/>
      <w:numFmt w:val="bullet"/>
      <w:lvlText w:val=""/>
      <w:lvlJc w:val="left"/>
      <w:pPr>
        <w:tabs>
          <w:tab w:val="num" w:pos="5040"/>
        </w:tabs>
        <w:ind w:left="5040" w:hanging="360"/>
      </w:pPr>
      <w:rPr>
        <w:rFonts w:ascii="Wingdings" w:hAnsi="Wingdings" w:cs="Wingdings" w:hint="default"/>
      </w:rPr>
    </w:lvl>
    <w:lvl w:ilvl="6">
      <w:start w:val="1"/>
      <w:numFmt w:val="bullet"/>
      <w:lvlText w:val=""/>
      <w:lvlJc w:val="left"/>
      <w:pPr>
        <w:tabs>
          <w:tab w:val="num" w:pos="5760"/>
        </w:tabs>
        <w:ind w:left="5760" w:hanging="360"/>
      </w:pPr>
      <w:rPr>
        <w:rFonts w:ascii="Symbol" w:hAnsi="Symbol" w:cs="Symbol" w:hint="default"/>
        <w:sz w:val="28"/>
        <w:szCs w:val="28"/>
        <w:lang w:val="uk-UA"/>
      </w:rPr>
    </w:lvl>
    <w:lvl w:ilvl="7">
      <w:start w:val="1"/>
      <w:numFmt w:val="bullet"/>
      <w:lvlText w:val="o"/>
      <w:lvlJc w:val="left"/>
      <w:pPr>
        <w:tabs>
          <w:tab w:val="num" w:pos="6480"/>
        </w:tabs>
        <w:ind w:left="6480" w:hanging="360"/>
      </w:pPr>
      <w:rPr>
        <w:rFonts w:ascii="Courier New" w:hAnsi="Courier New" w:cs="Courier New" w:hint="default"/>
      </w:rPr>
    </w:lvl>
    <w:lvl w:ilvl="8">
      <w:start w:val="1"/>
      <w:numFmt w:val="bullet"/>
      <w:lvlText w:val=""/>
      <w:lvlJc w:val="left"/>
      <w:pPr>
        <w:tabs>
          <w:tab w:val="num" w:pos="7200"/>
        </w:tabs>
        <w:ind w:left="7200" w:hanging="360"/>
      </w:pPr>
      <w:rPr>
        <w:rFonts w:ascii="Wingdings" w:hAnsi="Wingdings" w:cs="Wingdings" w:hint="default"/>
      </w:rPr>
    </w:lvl>
  </w:abstractNum>
  <w:abstractNum w:abstractNumId="5">
    <w:nsid w:val="01B818C8"/>
    <w:multiLevelType w:val="hybridMultilevel"/>
    <w:tmpl w:val="E460C0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64A6A08"/>
    <w:multiLevelType w:val="hybridMultilevel"/>
    <w:tmpl w:val="108C3A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0DF344D0"/>
    <w:multiLevelType w:val="hybridMultilevel"/>
    <w:tmpl w:val="B3623C5A"/>
    <w:lvl w:ilvl="0" w:tplc="A82C343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nsid w:val="115E7704"/>
    <w:multiLevelType w:val="hybridMultilevel"/>
    <w:tmpl w:val="5718A64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11A92CC3"/>
    <w:multiLevelType w:val="hybridMultilevel"/>
    <w:tmpl w:val="5784B904"/>
    <w:lvl w:ilvl="0" w:tplc="C820089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nsid w:val="19341087"/>
    <w:multiLevelType w:val="multilevel"/>
    <w:tmpl w:val="6BEA7694"/>
    <w:lvl w:ilvl="0">
      <w:start w:val="10"/>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1CBF0171"/>
    <w:multiLevelType w:val="hybridMultilevel"/>
    <w:tmpl w:val="EDB6F31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2A667C6"/>
    <w:multiLevelType w:val="hybridMultilevel"/>
    <w:tmpl w:val="CEE4A18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2EC754F"/>
    <w:multiLevelType w:val="hybridMultilevel"/>
    <w:tmpl w:val="57DC2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5E15B93"/>
    <w:multiLevelType w:val="hybridMultilevel"/>
    <w:tmpl w:val="A90E19C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26553826"/>
    <w:multiLevelType w:val="hybridMultilevel"/>
    <w:tmpl w:val="838040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28382335"/>
    <w:multiLevelType w:val="hybridMultilevel"/>
    <w:tmpl w:val="A51A602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298D3850"/>
    <w:multiLevelType w:val="hybridMultilevel"/>
    <w:tmpl w:val="3C169AE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nsid w:val="2CE15D94"/>
    <w:multiLevelType w:val="hybridMultilevel"/>
    <w:tmpl w:val="8166B3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D2A6FEF"/>
    <w:multiLevelType w:val="hybridMultilevel"/>
    <w:tmpl w:val="0474472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2F434E99"/>
    <w:multiLevelType w:val="hybridMultilevel"/>
    <w:tmpl w:val="29C4CF94"/>
    <w:lvl w:ilvl="0" w:tplc="60A63A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nsid w:val="32470AF9"/>
    <w:multiLevelType w:val="hybridMultilevel"/>
    <w:tmpl w:val="E4D099C0"/>
    <w:lvl w:ilvl="0" w:tplc="D3EA3B1E">
      <w:start w:val="1"/>
      <w:numFmt w:val="decimal"/>
      <w:lvlText w:val="%1."/>
      <w:lvlJc w:val="left"/>
      <w:pPr>
        <w:ind w:left="720" w:hanging="360"/>
      </w:pPr>
      <w:rPr>
        <w:rFonts w:hint="default"/>
        <w:i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32F76434"/>
    <w:multiLevelType w:val="multilevel"/>
    <w:tmpl w:val="17849C28"/>
    <w:lvl w:ilvl="0">
      <w:start w:val="13"/>
      <w:numFmt w:val="decimal"/>
      <w:lvlText w:val="%1."/>
      <w:lvlJc w:val="left"/>
      <w:pPr>
        <w:ind w:left="480" w:hanging="480"/>
      </w:pPr>
      <w:rPr>
        <w:rFonts w:hint="default"/>
      </w:rPr>
    </w:lvl>
    <w:lvl w:ilvl="1">
      <w:start w:val="6"/>
      <w:numFmt w:val="decimal"/>
      <w:lvlText w:val="%1.%2."/>
      <w:lvlJc w:val="left"/>
      <w:pPr>
        <w:ind w:left="1189" w:hanging="480"/>
      </w:pPr>
      <w:rPr>
        <w:rFonts w:hint="default"/>
        <w:b w:val="0"/>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23">
    <w:nsid w:val="367A258D"/>
    <w:multiLevelType w:val="hybridMultilevel"/>
    <w:tmpl w:val="A160574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3A9F2928"/>
    <w:multiLevelType w:val="multilevel"/>
    <w:tmpl w:val="794CB810"/>
    <w:lvl w:ilvl="0">
      <w:start w:val="1"/>
      <w:numFmt w:val="decimal"/>
      <w:lvlText w:val="%1."/>
      <w:lvlJc w:val="left"/>
      <w:pPr>
        <w:ind w:left="442" w:hanging="269"/>
      </w:pPr>
      <w:rPr>
        <w:rFonts w:ascii="Calibri" w:eastAsia="Times New Roman" w:hAnsi="Calibri" w:cs="Calibri" w:hint="default"/>
        <w:b/>
        <w:bCs/>
        <w:w w:val="99"/>
        <w:sz w:val="27"/>
        <w:szCs w:val="27"/>
      </w:rPr>
    </w:lvl>
    <w:lvl w:ilvl="1">
      <w:start w:val="1"/>
      <w:numFmt w:val="decimal"/>
      <w:lvlText w:val="%1.%2."/>
      <w:lvlJc w:val="left"/>
      <w:pPr>
        <w:ind w:left="485" w:hanging="485"/>
      </w:pPr>
      <w:rPr>
        <w:rFonts w:ascii="Times New Roman" w:eastAsia="Times New Roman" w:hAnsi="Times New Roman" w:cs="Times New Roman" w:hint="default"/>
        <w:spacing w:val="-11"/>
        <w:w w:val="100"/>
        <w:sz w:val="24"/>
        <w:szCs w:val="24"/>
        <w:lang w:val="uk-UA"/>
      </w:rPr>
    </w:lvl>
    <w:lvl w:ilvl="2">
      <w:numFmt w:val="bullet"/>
      <w:lvlText w:val="•"/>
      <w:lvlJc w:val="left"/>
      <w:pPr>
        <w:ind w:left="600" w:hanging="485"/>
      </w:pPr>
      <w:rPr>
        <w:rFonts w:hint="default"/>
      </w:rPr>
    </w:lvl>
    <w:lvl w:ilvl="3">
      <w:numFmt w:val="bullet"/>
      <w:lvlText w:val="•"/>
      <w:lvlJc w:val="left"/>
      <w:pPr>
        <w:ind w:left="1853" w:hanging="485"/>
      </w:pPr>
      <w:rPr>
        <w:rFonts w:hint="default"/>
      </w:rPr>
    </w:lvl>
    <w:lvl w:ilvl="4">
      <w:numFmt w:val="bullet"/>
      <w:lvlText w:val="•"/>
      <w:lvlJc w:val="left"/>
      <w:pPr>
        <w:ind w:left="3106" w:hanging="485"/>
      </w:pPr>
      <w:rPr>
        <w:rFonts w:hint="default"/>
      </w:rPr>
    </w:lvl>
    <w:lvl w:ilvl="5">
      <w:numFmt w:val="bullet"/>
      <w:lvlText w:val="•"/>
      <w:lvlJc w:val="left"/>
      <w:pPr>
        <w:ind w:left="4359" w:hanging="485"/>
      </w:pPr>
      <w:rPr>
        <w:rFonts w:hint="default"/>
      </w:rPr>
    </w:lvl>
    <w:lvl w:ilvl="6">
      <w:numFmt w:val="bullet"/>
      <w:lvlText w:val="•"/>
      <w:lvlJc w:val="left"/>
      <w:pPr>
        <w:ind w:left="5612" w:hanging="485"/>
      </w:pPr>
      <w:rPr>
        <w:rFonts w:hint="default"/>
      </w:rPr>
    </w:lvl>
    <w:lvl w:ilvl="7">
      <w:numFmt w:val="bullet"/>
      <w:lvlText w:val="•"/>
      <w:lvlJc w:val="left"/>
      <w:pPr>
        <w:ind w:left="6865" w:hanging="485"/>
      </w:pPr>
      <w:rPr>
        <w:rFonts w:hint="default"/>
      </w:rPr>
    </w:lvl>
    <w:lvl w:ilvl="8">
      <w:numFmt w:val="bullet"/>
      <w:lvlText w:val="•"/>
      <w:lvlJc w:val="left"/>
      <w:pPr>
        <w:ind w:left="8118" w:hanging="485"/>
      </w:pPr>
      <w:rPr>
        <w:rFonts w:hint="default"/>
      </w:rPr>
    </w:lvl>
  </w:abstractNum>
  <w:abstractNum w:abstractNumId="25">
    <w:nsid w:val="3BD34075"/>
    <w:multiLevelType w:val="hybridMultilevel"/>
    <w:tmpl w:val="06BA5918"/>
    <w:lvl w:ilvl="0" w:tplc="0422000F">
      <w:start w:val="1"/>
      <w:numFmt w:val="decimal"/>
      <w:lvlText w:val="%1."/>
      <w:lvlJc w:val="left"/>
      <w:pPr>
        <w:ind w:left="720" w:hanging="360"/>
      </w:p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6">
    <w:nsid w:val="47A96A47"/>
    <w:multiLevelType w:val="hybridMultilevel"/>
    <w:tmpl w:val="12221E4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481475A7"/>
    <w:multiLevelType w:val="hybridMultilevel"/>
    <w:tmpl w:val="D1786FC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AD21A29"/>
    <w:multiLevelType w:val="hybridMultilevel"/>
    <w:tmpl w:val="797CF1A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4B6A653A"/>
    <w:multiLevelType w:val="hybridMultilevel"/>
    <w:tmpl w:val="45C025F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nsid w:val="4BCB0163"/>
    <w:multiLevelType w:val="hybridMultilevel"/>
    <w:tmpl w:val="B7A235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54CE21DD"/>
    <w:multiLevelType w:val="hybridMultilevel"/>
    <w:tmpl w:val="C8AE47B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566516E1"/>
    <w:multiLevelType w:val="hybridMultilevel"/>
    <w:tmpl w:val="F516F90C"/>
    <w:lvl w:ilvl="0" w:tplc="F31AE132">
      <w:numFmt w:val="bullet"/>
      <w:lvlText w:val="–"/>
      <w:lvlJc w:val="left"/>
      <w:pPr>
        <w:ind w:left="927" w:hanging="360"/>
      </w:pPr>
      <w:rPr>
        <w:rFonts w:ascii="Times New Roman" w:eastAsia="Times New Roman" w:hAnsi="Times New Roman" w:cs="Times New Roman" w:hint="default"/>
      </w:rPr>
    </w:lvl>
    <w:lvl w:ilvl="1" w:tplc="04220003" w:tentative="1">
      <w:start w:val="1"/>
      <w:numFmt w:val="bullet"/>
      <w:lvlText w:val="o"/>
      <w:lvlJc w:val="left"/>
      <w:pPr>
        <w:ind w:left="1647" w:hanging="360"/>
      </w:pPr>
      <w:rPr>
        <w:rFonts w:ascii="Courier New" w:hAnsi="Courier New" w:cs="Courier New" w:hint="default"/>
      </w:rPr>
    </w:lvl>
    <w:lvl w:ilvl="2" w:tplc="04220005" w:tentative="1">
      <w:start w:val="1"/>
      <w:numFmt w:val="bullet"/>
      <w:lvlText w:val=""/>
      <w:lvlJc w:val="left"/>
      <w:pPr>
        <w:ind w:left="2367" w:hanging="360"/>
      </w:pPr>
      <w:rPr>
        <w:rFonts w:ascii="Wingdings" w:hAnsi="Wingdings" w:hint="default"/>
      </w:rPr>
    </w:lvl>
    <w:lvl w:ilvl="3" w:tplc="04220001" w:tentative="1">
      <w:start w:val="1"/>
      <w:numFmt w:val="bullet"/>
      <w:lvlText w:val=""/>
      <w:lvlJc w:val="left"/>
      <w:pPr>
        <w:ind w:left="3087" w:hanging="360"/>
      </w:pPr>
      <w:rPr>
        <w:rFonts w:ascii="Symbol" w:hAnsi="Symbol" w:hint="default"/>
      </w:rPr>
    </w:lvl>
    <w:lvl w:ilvl="4" w:tplc="04220003" w:tentative="1">
      <w:start w:val="1"/>
      <w:numFmt w:val="bullet"/>
      <w:lvlText w:val="o"/>
      <w:lvlJc w:val="left"/>
      <w:pPr>
        <w:ind w:left="3807" w:hanging="360"/>
      </w:pPr>
      <w:rPr>
        <w:rFonts w:ascii="Courier New" w:hAnsi="Courier New" w:cs="Courier New" w:hint="default"/>
      </w:rPr>
    </w:lvl>
    <w:lvl w:ilvl="5" w:tplc="04220005" w:tentative="1">
      <w:start w:val="1"/>
      <w:numFmt w:val="bullet"/>
      <w:lvlText w:val=""/>
      <w:lvlJc w:val="left"/>
      <w:pPr>
        <w:ind w:left="4527" w:hanging="360"/>
      </w:pPr>
      <w:rPr>
        <w:rFonts w:ascii="Wingdings" w:hAnsi="Wingdings" w:hint="default"/>
      </w:rPr>
    </w:lvl>
    <w:lvl w:ilvl="6" w:tplc="04220001" w:tentative="1">
      <w:start w:val="1"/>
      <w:numFmt w:val="bullet"/>
      <w:lvlText w:val=""/>
      <w:lvlJc w:val="left"/>
      <w:pPr>
        <w:ind w:left="5247" w:hanging="360"/>
      </w:pPr>
      <w:rPr>
        <w:rFonts w:ascii="Symbol" w:hAnsi="Symbol" w:hint="default"/>
      </w:rPr>
    </w:lvl>
    <w:lvl w:ilvl="7" w:tplc="04220003" w:tentative="1">
      <w:start w:val="1"/>
      <w:numFmt w:val="bullet"/>
      <w:lvlText w:val="o"/>
      <w:lvlJc w:val="left"/>
      <w:pPr>
        <w:ind w:left="5967" w:hanging="360"/>
      </w:pPr>
      <w:rPr>
        <w:rFonts w:ascii="Courier New" w:hAnsi="Courier New" w:cs="Courier New" w:hint="default"/>
      </w:rPr>
    </w:lvl>
    <w:lvl w:ilvl="8" w:tplc="04220005" w:tentative="1">
      <w:start w:val="1"/>
      <w:numFmt w:val="bullet"/>
      <w:lvlText w:val=""/>
      <w:lvlJc w:val="left"/>
      <w:pPr>
        <w:ind w:left="6687" w:hanging="360"/>
      </w:pPr>
      <w:rPr>
        <w:rFonts w:ascii="Wingdings" w:hAnsi="Wingdings" w:hint="default"/>
      </w:rPr>
    </w:lvl>
  </w:abstractNum>
  <w:abstractNum w:abstractNumId="33">
    <w:nsid w:val="57330BC2"/>
    <w:multiLevelType w:val="hybridMultilevel"/>
    <w:tmpl w:val="9BFA3B5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5DAF4D0B"/>
    <w:multiLevelType w:val="hybridMultilevel"/>
    <w:tmpl w:val="D0C8273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64B71CD5"/>
    <w:multiLevelType w:val="hybridMultilevel"/>
    <w:tmpl w:val="8F089B42"/>
    <w:lvl w:ilvl="0" w:tplc="43E05ACA">
      <w:start w:val="3"/>
      <w:numFmt w:val="bullet"/>
      <w:lvlText w:val="-"/>
      <w:lvlJc w:val="left"/>
      <w:pPr>
        <w:ind w:left="1080" w:hanging="360"/>
      </w:pPr>
      <w:rPr>
        <w:rFonts w:ascii="Times New Roman" w:eastAsia="Calibr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nsid w:val="65DA2496"/>
    <w:multiLevelType w:val="hybridMultilevel"/>
    <w:tmpl w:val="A1BC165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0664313"/>
    <w:multiLevelType w:val="hybridMultilevel"/>
    <w:tmpl w:val="E806C5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2A57487"/>
    <w:multiLevelType w:val="hybridMultilevel"/>
    <w:tmpl w:val="64381AB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3A72F23"/>
    <w:multiLevelType w:val="hybridMultilevel"/>
    <w:tmpl w:val="CA3E3EEC"/>
    <w:lvl w:ilvl="0" w:tplc="AF5C0D8A">
      <w:start w:val="19"/>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0">
    <w:nsid w:val="77D5075D"/>
    <w:multiLevelType w:val="hybridMultilevel"/>
    <w:tmpl w:val="40EC2B5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79475F71"/>
    <w:multiLevelType w:val="hybridMultilevel"/>
    <w:tmpl w:val="99D8826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7A2418FD"/>
    <w:multiLevelType w:val="hybridMultilevel"/>
    <w:tmpl w:val="C4F81076"/>
    <w:lvl w:ilvl="0" w:tplc="04190011">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3">
    <w:nsid w:val="7CA75C01"/>
    <w:multiLevelType w:val="hybridMultilevel"/>
    <w:tmpl w:val="B884146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6"/>
  </w:num>
  <w:num w:numId="2">
    <w:abstractNumId w:val="11"/>
  </w:num>
  <w:num w:numId="3">
    <w:abstractNumId w:val="18"/>
  </w:num>
  <w:num w:numId="4">
    <w:abstractNumId w:val="6"/>
  </w:num>
  <w:num w:numId="5">
    <w:abstractNumId w:val="28"/>
  </w:num>
  <w:num w:numId="6">
    <w:abstractNumId w:val="38"/>
  </w:num>
  <w:num w:numId="7">
    <w:abstractNumId w:val="16"/>
  </w:num>
  <w:num w:numId="8">
    <w:abstractNumId w:val="40"/>
  </w:num>
  <w:num w:numId="9">
    <w:abstractNumId w:val="33"/>
  </w:num>
  <w:num w:numId="10">
    <w:abstractNumId w:val="41"/>
  </w:num>
  <w:num w:numId="11">
    <w:abstractNumId w:val="29"/>
  </w:num>
  <w:num w:numId="12">
    <w:abstractNumId w:val="14"/>
  </w:num>
  <w:num w:numId="13">
    <w:abstractNumId w:val="36"/>
  </w:num>
  <w:num w:numId="14">
    <w:abstractNumId w:val="12"/>
  </w:num>
  <w:num w:numId="15">
    <w:abstractNumId w:val="8"/>
  </w:num>
  <w:num w:numId="16">
    <w:abstractNumId w:val="17"/>
  </w:num>
  <w:num w:numId="17">
    <w:abstractNumId w:val="13"/>
  </w:num>
  <w:num w:numId="18">
    <w:abstractNumId w:val="27"/>
  </w:num>
  <w:num w:numId="19">
    <w:abstractNumId w:val="35"/>
  </w:num>
  <w:num w:numId="20">
    <w:abstractNumId w:val="15"/>
  </w:num>
  <w:num w:numId="21">
    <w:abstractNumId w:val="39"/>
  </w:num>
  <w:num w:numId="22">
    <w:abstractNumId w:val="31"/>
  </w:num>
  <w:num w:numId="23">
    <w:abstractNumId w:val="19"/>
  </w:num>
  <w:num w:numId="24">
    <w:abstractNumId w:val="43"/>
  </w:num>
  <w:num w:numId="25">
    <w:abstractNumId w:val="5"/>
  </w:num>
  <w:num w:numId="26">
    <w:abstractNumId w:val="23"/>
  </w:num>
  <w:num w:numId="27">
    <w:abstractNumId w:val="42"/>
  </w:num>
  <w:num w:numId="28">
    <w:abstractNumId w:val="37"/>
  </w:num>
  <w:num w:numId="29">
    <w:abstractNumId w:val="30"/>
  </w:num>
  <w:num w:numId="30">
    <w:abstractNumId w:val="34"/>
  </w:num>
  <w:num w:numId="31">
    <w:abstractNumId w:val="20"/>
  </w:num>
  <w:num w:numId="32">
    <w:abstractNumId w:val="25"/>
  </w:num>
  <w:num w:numId="33">
    <w:abstractNumId w:val="32"/>
  </w:num>
  <w:num w:numId="34">
    <w:abstractNumId w:val="2"/>
  </w:num>
  <w:num w:numId="35">
    <w:abstractNumId w:val="21"/>
  </w:num>
  <w:num w:numId="36">
    <w:abstractNumId w:val="24"/>
  </w:num>
  <w:num w:numId="37">
    <w:abstractNumId w:val="22"/>
  </w:num>
  <w:num w:numId="38">
    <w:abstractNumId w:val="7"/>
  </w:num>
  <w:num w:numId="39">
    <w:abstractNumId w:val="10"/>
  </w:num>
  <w:num w:numId="40">
    <w:abstractNumId w:val="9"/>
  </w:num>
  <w:num w:numId="41">
    <w:abstractNumId w:val="0"/>
  </w:num>
  <w:num w:numId="42">
    <w:abstractNumId w:val="1"/>
  </w:num>
  <w:num w:numId="43">
    <w:abstractNumId w:val="3"/>
  </w:num>
  <w:num w:numId="44">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2"/>
  </w:compat>
  <w:rsids>
    <w:rsidRoot w:val="00B413F2"/>
    <w:rsid w:val="00015A45"/>
    <w:rsid w:val="00016C3E"/>
    <w:rsid w:val="00035800"/>
    <w:rsid w:val="00061771"/>
    <w:rsid w:val="00062CFC"/>
    <w:rsid w:val="0006644E"/>
    <w:rsid w:val="0007155A"/>
    <w:rsid w:val="00094798"/>
    <w:rsid w:val="000A5534"/>
    <w:rsid w:val="000A74B5"/>
    <w:rsid w:val="000B6966"/>
    <w:rsid w:val="000D3631"/>
    <w:rsid w:val="000E5497"/>
    <w:rsid w:val="000F6A13"/>
    <w:rsid w:val="00105394"/>
    <w:rsid w:val="00120167"/>
    <w:rsid w:val="00121676"/>
    <w:rsid w:val="00136D14"/>
    <w:rsid w:val="00164776"/>
    <w:rsid w:val="0017439B"/>
    <w:rsid w:val="00180555"/>
    <w:rsid w:val="00185CD0"/>
    <w:rsid w:val="001B5F21"/>
    <w:rsid w:val="001C5A3F"/>
    <w:rsid w:val="001C6BAF"/>
    <w:rsid w:val="001E4A87"/>
    <w:rsid w:val="00244F88"/>
    <w:rsid w:val="00252FCB"/>
    <w:rsid w:val="002550B0"/>
    <w:rsid w:val="002557D1"/>
    <w:rsid w:val="0026198D"/>
    <w:rsid w:val="00262241"/>
    <w:rsid w:val="002626D5"/>
    <w:rsid w:val="002768B6"/>
    <w:rsid w:val="002A6F17"/>
    <w:rsid w:val="002B0581"/>
    <w:rsid w:val="002B1C0F"/>
    <w:rsid w:val="002B6197"/>
    <w:rsid w:val="002D0CF5"/>
    <w:rsid w:val="002E3BFC"/>
    <w:rsid w:val="002E6796"/>
    <w:rsid w:val="00307A78"/>
    <w:rsid w:val="00312EED"/>
    <w:rsid w:val="00313A43"/>
    <w:rsid w:val="00327B0A"/>
    <w:rsid w:val="00340A95"/>
    <w:rsid w:val="0035513C"/>
    <w:rsid w:val="003617FA"/>
    <w:rsid w:val="00372FA3"/>
    <w:rsid w:val="0037757A"/>
    <w:rsid w:val="003849DE"/>
    <w:rsid w:val="00386B19"/>
    <w:rsid w:val="003A00C6"/>
    <w:rsid w:val="004078B8"/>
    <w:rsid w:val="00421D39"/>
    <w:rsid w:val="00427DE2"/>
    <w:rsid w:val="004411EC"/>
    <w:rsid w:val="00444554"/>
    <w:rsid w:val="004529DD"/>
    <w:rsid w:val="00452A0B"/>
    <w:rsid w:val="004640CC"/>
    <w:rsid w:val="00471861"/>
    <w:rsid w:val="0047709A"/>
    <w:rsid w:val="00491E59"/>
    <w:rsid w:val="004A2161"/>
    <w:rsid w:val="004A3DBE"/>
    <w:rsid w:val="004A50EB"/>
    <w:rsid w:val="004B3D0D"/>
    <w:rsid w:val="004B6423"/>
    <w:rsid w:val="004B7BD9"/>
    <w:rsid w:val="004B7FC8"/>
    <w:rsid w:val="004C22C5"/>
    <w:rsid w:val="004D438A"/>
    <w:rsid w:val="004E52BB"/>
    <w:rsid w:val="00502948"/>
    <w:rsid w:val="00503D59"/>
    <w:rsid w:val="00520942"/>
    <w:rsid w:val="00523D79"/>
    <w:rsid w:val="00537068"/>
    <w:rsid w:val="00547CCE"/>
    <w:rsid w:val="00571B23"/>
    <w:rsid w:val="00572319"/>
    <w:rsid w:val="0058779B"/>
    <w:rsid w:val="00594F75"/>
    <w:rsid w:val="005A2CA5"/>
    <w:rsid w:val="005A5CA4"/>
    <w:rsid w:val="005C6A92"/>
    <w:rsid w:val="005C7632"/>
    <w:rsid w:val="005D29D0"/>
    <w:rsid w:val="005D6A52"/>
    <w:rsid w:val="005F71C3"/>
    <w:rsid w:val="00601FFA"/>
    <w:rsid w:val="00621D5A"/>
    <w:rsid w:val="00624182"/>
    <w:rsid w:val="0063244A"/>
    <w:rsid w:val="00644CAA"/>
    <w:rsid w:val="006650B1"/>
    <w:rsid w:val="0067548D"/>
    <w:rsid w:val="0068071F"/>
    <w:rsid w:val="006863B7"/>
    <w:rsid w:val="006930DF"/>
    <w:rsid w:val="006A180B"/>
    <w:rsid w:val="006B3730"/>
    <w:rsid w:val="006B6135"/>
    <w:rsid w:val="006C6B93"/>
    <w:rsid w:val="006D0931"/>
    <w:rsid w:val="006D666D"/>
    <w:rsid w:val="006F252D"/>
    <w:rsid w:val="006F3E54"/>
    <w:rsid w:val="007009C4"/>
    <w:rsid w:val="00703552"/>
    <w:rsid w:val="0070480C"/>
    <w:rsid w:val="00712FB7"/>
    <w:rsid w:val="007157DD"/>
    <w:rsid w:val="00717447"/>
    <w:rsid w:val="0073360B"/>
    <w:rsid w:val="00747DE3"/>
    <w:rsid w:val="007509E9"/>
    <w:rsid w:val="007654DA"/>
    <w:rsid w:val="00784568"/>
    <w:rsid w:val="00796D4E"/>
    <w:rsid w:val="007A2C33"/>
    <w:rsid w:val="007A34BA"/>
    <w:rsid w:val="007C67AE"/>
    <w:rsid w:val="007D22E6"/>
    <w:rsid w:val="007E4F3A"/>
    <w:rsid w:val="007F1012"/>
    <w:rsid w:val="007F116D"/>
    <w:rsid w:val="00816BC0"/>
    <w:rsid w:val="00825680"/>
    <w:rsid w:val="00833306"/>
    <w:rsid w:val="00835E8B"/>
    <w:rsid w:val="008416DB"/>
    <w:rsid w:val="00853DF1"/>
    <w:rsid w:val="00877A5C"/>
    <w:rsid w:val="008829B6"/>
    <w:rsid w:val="00883832"/>
    <w:rsid w:val="008914C1"/>
    <w:rsid w:val="00897BF9"/>
    <w:rsid w:val="008A3841"/>
    <w:rsid w:val="008A42A0"/>
    <w:rsid w:val="008B72AB"/>
    <w:rsid w:val="008C0216"/>
    <w:rsid w:val="008D0DBE"/>
    <w:rsid w:val="008E29C1"/>
    <w:rsid w:val="008F54BC"/>
    <w:rsid w:val="008F5FC7"/>
    <w:rsid w:val="008F7BC0"/>
    <w:rsid w:val="00920DF2"/>
    <w:rsid w:val="00934390"/>
    <w:rsid w:val="00934B98"/>
    <w:rsid w:val="009552F8"/>
    <w:rsid w:val="00956D08"/>
    <w:rsid w:val="0095725A"/>
    <w:rsid w:val="009A7F70"/>
    <w:rsid w:val="009B58C0"/>
    <w:rsid w:val="009B5C03"/>
    <w:rsid w:val="009C75F6"/>
    <w:rsid w:val="009C7E0A"/>
    <w:rsid w:val="009E1CC6"/>
    <w:rsid w:val="009F5D1A"/>
    <w:rsid w:val="00A062B3"/>
    <w:rsid w:val="00A07636"/>
    <w:rsid w:val="00A374CC"/>
    <w:rsid w:val="00A6054C"/>
    <w:rsid w:val="00A611E4"/>
    <w:rsid w:val="00A82C10"/>
    <w:rsid w:val="00A91173"/>
    <w:rsid w:val="00A97F86"/>
    <w:rsid w:val="00AA17D7"/>
    <w:rsid w:val="00AA6430"/>
    <w:rsid w:val="00AC1B62"/>
    <w:rsid w:val="00AC2592"/>
    <w:rsid w:val="00AC6B55"/>
    <w:rsid w:val="00AD06FA"/>
    <w:rsid w:val="00AD2467"/>
    <w:rsid w:val="00AD7413"/>
    <w:rsid w:val="00AE5BE7"/>
    <w:rsid w:val="00AE7051"/>
    <w:rsid w:val="00AE740C"/>
    <w:rsid w:val="00AF4A29"/>
    <w:rsid w:val="00B02E63"/>
    <w:rsid w:val="00B060FF"/>
    <w:rsid w:val="00B27F77"/>
    <w:rsid w:val="00B413F2"/>
    <w:rsid w:val="00B604FE"/>
    <w:rsid w:val="00B80411"/>
    <w:rsid w:val="00B87522"/>
    <w:rsid w:val="00B955D2"/>
    <w:rsid w:val="00B97E25"/>
    <w:rsid w:val="00BA01E2"/>
    <w:rsid w:val="00BD54BF"/>
    <w:rsid w:val="00C00104"/>
    <w:rsid w:val="00C04407"/>
    <w:rsid w:val="00C07DFA"/>
    <w:rsid w:val="00C35585"/>
    <w:rsid w:val="00C42478"/>
    <w:rsid w:val="00C448CE"/>
    <w:rsid w:val="00C662EE"/>
    <w:rsid w:val="00C748A0"/>
    <w:rsid w:val="00C961FE"/>
    <w:rsid w:val="00CB1DF9"/>
    <w:rsid w:val="00CB2DF9"/>
    <w:rsid w:val="00CE7D1C"/>
    <w:rsid w:val="00D04CA8"/>
    <w:rsid w:val="00D0542B"/>
    <w:rsid w:val="00D055E9"/>
    <w:rsid w:val="00D113BF"/>
    <w:rsid w:val="00D15F4A"/>
    <w:rsid w:val="00D24F3A"/>
    <w:rsid w:val="00D50EC3"/>
    <w:rsid w:val="00D63F7D"/>
    <w:rsid w:val="00DC0363"/>
    <w:rsid w:val="00DD38F0"/>
    <w:rsid w:val="00DF29BA"/>
    <w:rsid w:val="00DF4D9E"/>
    <w:rsid w:val="00E0061E"/>
    <w:rsid w:val="00E01EE1"/>
    <w:rsid w:val="00E1119C"/>
    <w:rsid w:val="00E17F64"/>
    <w:rsid w:val="00E45C83"/>
    <w:rsid w:val="00E53494"/>
    <w:rsid w:val="00E53D44"/>
    <w:rsid w:val="00E55C9E"/>
    <w:rsid w:val="00E60DDD"/>
    <w:rsid w:val="00E652E3"/>
    <w:rsid w:val="00E65A65"/>
    <w:rsid w:val="00E743A1"/>
    <w:rsid w:val="00E83DD9"/>
    <w:rsid w:val="00E84701"/>
    <w:rsid w:val="00E94849"/>
    <w:rsid w:val="00EA2F86"/>
    <w:rsid w:val="00EB0E0C"/>
    <w:rsid w:val="00ED0D67"/>
    <w:rsid w:val="00ED17BA"/>
    <w:rsid w:val="00ED1822"/>
    <w:rsid w:val="00F11BDB"/>
    <w:rsid w:val="00F15EB0"/>
    <w:rsid w:val="00F2259D"/>
    <w:rsid w:val="00F32D4E"/>
    <w:rsid w:val="00F424BC"/>
    <w:rsid w:val="00F50610"/>
    <w:rsid w:val="00F52FDD"/>
    <w:rsid w:val="00F84E59"/>
    <w:rsid w:val="00F85CC2"/>
    <w:rsid w:val="00F92A30"/>
    <w:rsid w:val="00F97B94"/>
    <w:rsid w:val="00FA45FB"/>
    <w:rsid w:val="00FB3B4B"/>
    <w:rsid w:val="00FD096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5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9" w:qFormat="1"/>
    <w:lsdException w:name="index 1" w:uiPriority="0"/>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header" w:uiPriority="0"/>
    <w:lsdException w:name="footer" w:uiPriority="0"/>
    <w:lsdException w:name="index heading" w:uiPriority="0"/>
    <w:lsdException w:name="caption" w:uiPriority="0" w:qFormat="1"/>
    <w:lsdException w:name="page number" w:uiPriority="0"/>
    <w:lsdException w:name="List"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qFormat="1"/>
    <w:lsdException w:name="HTML Code" w:uiPriority="0"/>
    <w:lsdException w:name="HTML Preformatted" w:uiPriority="0"/>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7BD9"/>
    <w:pPr>
      <w:spacing w:after="160" w:line="259" w:lineRule="auto"/>
    </w:pPr>
    <w:rPr>
      <w:sz w:val="22"/>
      <w:szCs w:val="22"/>
      <w:lang w:eastAsia="en-US"/>
    </w:rPr>
  </w:style>
  <w:style w:type="paragraph" w:styleId="1">
    <w:name w:val="heading 1"/>
    <w:basedOn w:val="a"/>
    <w:next w:val="a"/>
    <w:link w:val="10"/>
    <w:qFormat/>
    <w:rsid w:val="003617FA"/>
    <w:pPr>
      <w:keepNext/>
      <w:tabs>
        <w:tab w:val="left" w:pos="0"/>
      </w:tabs>
      <w:suppressAutoHyphens/>
      <w:spacing w:after="0" w:line="240" w:lineRule="auto"/>
      <w:ind w:left="720" w:hanging="360"/>
      <w:jc w:val="center"/>
      <w:outlineLvl w:val="0"/>
    </w:pPr>
    <w:rPr>
      <w:rFonts w:ascii="Arial" w:eastAsia="Times New Roman" w:hAnsi="Arial" w:cs="Arial"/>
      <w:sz w:val="28"/>
      <w:szCs w:val="20"/>
      <w:lang w:eastAsia="zh-CN"/>
    </w:rPr>
  </w:style>
  <w:style w:type="paragraph" w:styleId="2">
    <w:name w:val="heading 2"/>
    <w:basedOn w:val="a"/>
    <w:next w:val="a"/>
    <w:link w:val="20"/>
    <w:qFormat/>
    <w:rsid w:val="003617FA"/>
    <w:pPr>
      <w:keepNext/>
      <w:tabs>
        <w:tab w:val="left" w:pos="0"/>
      </w:tabs>
      <w:suppressAutoHyphens/>
      <w:spacing w:before="240" w:after="60" w:line="240" w:lineRule="auto"/>
      <w:ind w:left="1440" w:hanging="360"/>
      <w:outlineLvl w:val="1"/>
    </w:pPr>
    <w:rPr>
      <w:rFonts w:ascii="Cambria" w:eastAsia="Times New Roman" w:hAnsi="Cambria"/>
      <w:b/>
      <w:bCs/>
      <w:i/>
      <w:iCs/>
      <w:sz w:val="28"/>
      <w:szCs w:val="28"/>
      <w:lang w:eastAsia="zh-CN"/>
    </w:rPr>
  </w:style>
  <w:style w:type="paragraph" w:styleId="3">
    <w:name w:val="heading 3"/>
    <w:basedOn w:val="a"/>
    <w:next w:val="a"/>
    <w:link w:val="30"/>
    <w:qFormat/>
    <w:rsid w:val="003617FA"/>
    <w:pPr>
      <w:keepNext/>
      <w:tabs>
        <w:tab w:val="left" w:pos="0"/>
      </w:tabs>
      <w:suppressAutoHyphens/>
      <w:spacing w:before="240" w:after="60" w:line="240" w:lineRule="auto"/>
      <w:ind w:left="2160" w:hanging="180"/>
      <w:outlineLvl w:val="2"/>
    </w:pPr>
    <w:rPr>
      <w:rFonts w:ascii="Arial" w:eastAsia="Times New Roman" w:hAnsi="Arial" w:cs="Arial"/>
      <w:b/>
      <w:bCs/>
      <w:sz w:val="26"/>
      <w:szCs w:val="26"/>
      <w:lang w:eastAsia="zh-CN"/>
    </w:rPr>
  </w:style>
  <w:style w:type="paragraph" w:styleId="4">
    <w:name w:val="heading 4"/>
    <w:basedOn w:val="a"/>
    <w:next w:val="a"/>
    <w:link w:val="40"/>
    <w:qFormat/>
    <w:rsid w:val="003617FA"/>
    <w:pPr>
      <w:keepNext/>
      <w:tabs>
        <w:tab w:val="left" w:pos="0"/>
      </w:tabs>
      <w:suppressAutoHyphens/>
      <w:spacing w:before="240" w:after="60" w:line="240" w:lineRule="auto"/>
      <w:ind w:left="2880" w:hanging="360"/>
      <w:outlineLvl w:val="3"/>
    </w:pPr>
    <w:rPr>
      <w:rFonts w:eastAsia="Times New Roman"/>
      <w:b/>
      <w:bCs/>
      <w:sz w:val="28"/>
      <w:szCs w:val="28"/>
      <w:lang w:eastAsia="zh-CN"/>
    </w:rPr>
  </w:style>
  <w:style w:type="paragraph" w:styleId="5">
    <w:name w:val="heading 5"/>
    <w:basedOn w:val="a"/>
    <w:next w:val="a"/>
    <w:link w:val="50"/>
    <w:qFormat/>
    <w:rsid w:val="003617FA"/>
    <w:pPr>
      <w:tabs>
        <w:tab w:val="left" w:pos="0"/>
      </w:tabs>
      <w:suppressAutoHyphens/>
      <w:spacing w:before="240" w:after="60" w:line="240" w:lineRule="auto"/>
      <w:ind w:left="3600" w:hanging="360"/>
      <w:outlineLvl w:val="4"/>
    </w:pPr>
    <w:rPr>
      <w:rFonts w:ascii="Times New Roman" w:eastAsia="Times New Roman" w:hAnsi="Times New Roman"/>
      <w:b/>
      <w:bCs/>
      <w:i/>
      <w:iCs/>
      <w:sz w:val="26"/>
      <w:szCs w:val="26"/>
      <w:lang w:eastAsia="zh-CN"/>
    </w:rPr>
  </w:style>
  <w:style w:type="paragraph" w:styleId="7">
    <w:name w:val="heading 7"/>
    <w:basedOn w:val="a"/>
    <w:next w:val="a"/>
    <w:link w:val="70"/>
    <w:qFormat/>
    <w:rsid w:val="003617FA"/>
    <w:pPr>
      <w:tabs>
        <w:tab w:val="left" w:pos="0"/>
      </w:tabs>
      <w:suppressAutoHyphens/>
      <w:spacing w:before="240" w:after="60" w:line="240" w:lineRule="auto"/>
      <w:ind w:left="5040" w:hanging="360"/>
      <w:outlineLvl w:val="6"/>
    </w:pPr>
    <w:rPr>
      <w:rFonts w:eastAsia="Times New Roman"/>
      <w:sz w:val="24"/>
      <w:szCs w:val="24"/>
      <w:lang w:eastAsia="zh-CN"/>
    </w:rPr>
  </w:style>
  <w:style w:type="paragraph" w:styleId="8">
    <w:name w:val="heading 8"/>
    <w:basedOn w:val="a"/>
    <w:next w:val="a"/>
    <w:link w:val="80"/>
    <w:qFormat/>
    <w:rsid w:val="003617FA"/>
    <w:pPr>
      <w:tabs>
        <w:tab w:val="left" w:pos="0"/>
      </w:tabs>
      <w:suppressAutoHyphens/>
      <w:spacing w:before="240" w:after="60" w:line="240" w:lineRule="auto"/>
      <w:ind w:left="5760" w:hanging="360"/>
      <w:outlineLvl w:val="7"/>
    </w:pPr>
    <w:rPr>
      <w:rFonts w:eastAsia="Times New Roman"/>
      <w:i/>
      <w:iCs/>
      <w:sz w:val="24"/>
      <w:szCs w:val="24"/>
      <w:lang w:eastAsia="zh-C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rvps12">
    <w:name w:val="rvps12"/>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rvps14">
    <w:name w:val="rvps14"/>
    <w:basedOn w:val="a"/>
    <w:rsid w:val="00B413F2"/>
    <w:pPr>
      <w:spacing w:before="100" w:beforeAutospacing="1" w:after="100" w:afterAutospacing="1" w:line="240" w:lineRule="auto"/>
    </w:pPr>
    <w:rPr>
      <w:rFonts w:ascii="Times New Roman" w:eastAsia="Times New Roman" w:hAnsi="Times New Roman"/>
      <w:sz w:val="24"/>
      <w:szCs w:val="24"/>
      <w:lang w:eastAsia="ru-RU"/>
    </w:rPr>
  </w:style>
  <w:style w:type="character" w:styleId="a3">
    <w:name w:val="Hyperlink"/>
    <w:unhideWhenUsed/>
    <w:rsid w:val="00B413F2"/>
    <w:rPr>
      <w:color w:val="0000FF"/>
      <w:u w:val="single"/>
    </w:rPr>
  </w:style>
  <w:style w:type="paragraph" w:styleId="a4">
    <w:name w:val="List Paragraph"/>
    <w:aliases w:val="Elenco Normale,AC List 01,название табл/рис,заголовок 1.1,Список уровня 2,Number Bullets,List Paragraph (numbered (a)),List Paragraph_Num123"/>
    <w:basedOn w:val="a"/>
    <w:link w:val="a5"/>
    <w:uiPriority w:val="99"/>
    <w:qFormat/>
    <w:rsid w:val="00B413F2"/>
    <w:pPr>
      <w:ind w:left="720"/>
      <w:contextualSpacing/>
    </w:pPr>
  </w:style>
  <w:style w:type="character" w:styleId="a6">
    <w:name w:val="Strong"/>
    <w:qFormat/>
    <w:rsid w:val="00897BF9"/>
    <w:rPr>
      <w:b/>
      <w:bCs/>
    </w:rPr>
  </w:style>
  <w:style w:type="character" w:styleId="a7">
    <w:name w:val="Emphasis"/>
    <w:qFormat/>
    <w:rsid w:val="00897BF9"/>
    <w:rPr>
      <w:i/>
      <w:iCs/>
    </w:rPr>
  </w:style>
  <w:style w:type="table" w:styleId="a8">
    <w:name w:val="Table Grid"/>
    <w:basedOn w:val="a1"/>
    <w:uiPriority w:val="39"/>
    <w:rsid w:val="002622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 (веб)1"/>
    <w:basedOn w:val="a"/>
    <w:unhideWhenUsed/>
    <w:qFormat/>
    <w:rsid w:val="00BD54BF"/>
    <w:pPr>
      <w:spacing w:before="100" w:beforeAutospacing="1" w:after="100" w:afterAutospacing="1" w:line="240" w:lineRule="auto"/>
    </w:pPr>
    <w:rPr>
      <w:rFonts w:ascii="Times New Roman" w:eastAsia="Times New Roman" w:hAnsi="Times New Roman"/>
      <w:sz w:val="24"/>
      <w:szCs w:val="24"/>
      <w:lang w:eastAsia="ru-RU"/>
    </w:rPr>
  </w:style>
  <w:style w:type="paragraph" w:customStyle="1" w:styleId="Standard">
    <w:name w:val="Standard"/>
    <w:rsid w:val="00B060FF"/>
    <w:pPr>
      <w:widowControl w:val="0"/>
      <w:suppressAutoHyphens/>
      <w:autoSpaceDN w:val="0"/>
      <w:textAlignment w:val="baseline"/>
    </w:pPr>
    <w:rPr>
      <w:rFonts w:ascii="Liberation Serif" w:eastAsia="Segoe UI" w:hAnsi="Liberation Serif" w:cs="Tahoma"/>
      <w:color w:val="000000"/>
      <w:kern w:val="3"/>
      <w:sz w:val="24"/>
      <w:szCs w:val="24"/>
      <w:lang w:val="en-US" w:eastAsia="zh-CN" w:bidi="hi-IN"/>
    </w:rPr>
  </w:style>
  <w:style w:type="character" w:customStyle="1" w:styleId="st42">
    <w:name w:val="st42"/>
    <w:uiPriority w:val="99"/>
    <w:rsid w:val="00B060FF"/>
    <w:rPr>
      <w:color w:val="000000"/>
    </w:rPr>
  </w:style>
  <w:style w:type="character" w:customStyle="1" w:styleId="UnresolvedMention1">
    <w:name w:val="Unresolved Mention1"/>
    <w:uiPriority w:val="99"/>
    <w:semiHidden/>
    <w:unhideWhenUsed/>
    <w:rsid w:val="007654DA"/>
    <w:rPr>
      <w:color w:val="605E5C"/>
      <w:shd w:val="clear" w:color="auto" w:fill="E1DFDD"/>
    </w:rPr>
  </w:style>
  <w:style w:type="paragraph" w:styleId="a9">
    <w:name w:val="Balloon Text"/>
    <w:basedOn w:val="a"/>
    <w:link w:val="aa"/>
    <w:unhideWhenUsed/>
    <w:rsid w:val="008F7BC0"/>
    <w:pPr>
      <w:spacing w:after="0" w:line="240" w:lineRule="auto"/>
    </w:pPr>
    <w:rPr>
      <w:rFonts w:ascii="Segoe UI" w:hAnsi="Segoe UI" w:cs="Segoe UI"/>
      <w:sz w:val="18"/>
      <w:szCs w:val="18"/>
    </w:rPr>
  </w:style>
  <w:style w:type="character" w:customStyle="1" w:styleId="aa">
    <w:name w:val="Текст выноски Знак"/>
    <w:link w:val="a9"/>
    <w:rsid w:val="008F7BC0"/>
    <w:rPr>
      <w:rFonts w:ascii="Segoe UI" w:hAnsi="Segoe UI" w:cs="Segoe UI"/>
      <w:sz w:val="18"/>
      <w:szCs w:val="18"/>
    </w:rPr>
  </w:style>
  <w:style w:type="character" w:styleId="ab">
    <w:name w:val="annotation reference"/>
    <w:uiPriority w:val="99"/>
    <w:semiHidden/>
    <w:unhideWhenUsed/>
    <w:rsid w:val="00D24F3A"/>
    <w:rPr>
      <w:sz w:val="16"/>
      <w:szCs w:val="16"/>
    </w:rPr>
  </w:style>
  <w:style w:type="paragraph" w:styleId="ac">
    <w:name w:val="annotation text"/>
    <w:basedOn w:val="a"/>
    <w:link w:val="ad"/>
    <w:uiPriority w:val="99"/>
    <w:semiHidden/>
    <w:unhideWhenUsed/>
    <w:rsid w:val="00D24F3A"/>
    <w:pPr>
      <w:spacing w:line="240" w:lineRule="auto"/>
    </w:pPr>
    <w:rPr>
      <w:sz w:val="20"/>
      <w:szCs w:val="20"/>
    </w:rPr>
  </w:style>
  <w:style w:type="character" w:customStyle="1" w:styleId="ad">
    <w:name w:val="Текст примечания Знак"/>
    <w:link w:val="ac"/>
    <w:uiPriority w:val="99"/>
    <w:semiHidden/>
    <w:rsid w:val="00D24F3A"/>
    <w:rPr>
      <w:sz w:val="20"/>
      <w:szCs w:val="20"/>
    </w:rPr>
  </w:style>
  <w:style w:type="paragraph" w:styleId="ae">
    <w:name w:val="annotation subject"/>
    <w:basedOn w:val="ac"/>
    <w:next w:val="ac"/>
    <w:link w:val="af"/>
    <w:uiPriority w:val="99"/>
    <w:semiHidden/>
    <w:unhideWhenUsed/>
    <w:rsid w:val="00D24F3A"/>
    <w:rPr>
      <w:b/>
      <w:bCs/>
    </w:rPr>
  </w:style>
  <w:style w:type="character" w:customStyle="1" w:styleId="af">
    <w:name w:val="Тема примечания Знак"/>
    <w:link w:val="ae"/>
    <w:uiPriority w:val="99"/>
    <w:semiHidden/>
    <w:rsid w:val="00D24F3A"/>
    <w:rPr>
      <w:b/>
      <w:bCs/>
      <w:sz w:val="20"/>
      <w:szCs w:val="20"/>
    </w:rPr>
  </w:style>
  <w:style w:type="paragraph" w:styleId="af0">
    <w:name w:val="Normal (Web)"/>
    <w:basedOn w:val="a"/>
    <w:qFormat/>
    <w:rsid w:val="00F92A30"/>
    <w:pPr>
      <w:widowControl w:val="0"/>
      <w:suppressAutoHyphens/>
      <w:spacing w:before="150" w:after="0" w:line="240" w:lineRule="auto"/>
      <w:jc w:val="both"/>
    </w:pPr>
    <w:rPr>
      <w:rFonts w:ascii="Helvetica" w:eastAsia="Lucida Sans Unicode" w:hAnsi="Helvetica" w:cs="Helvetica"/>
      <w:color w:val="000044"/>
      <w:sz w:val="20"/>
      <w:szCs w:val="20"/>
      <w:lang w:val="uk-UA" w:eastAsia="zh-CN" w:bidi="en-US"/>
    </w:rPr>
  </w:style>
  <w:style w:type="paragraph" w:styleId="af1">
    <w:name w:val="No Spacing"/>
    <w:link w:val="af2"/>
    <w:uiPriority w:val="1"/>
    <w:qFormat/>
    <w:rsid w:val="00F92A30"/>
    <w:pPr>
      <w:suppressAutoHyphens/>
    </w:pPr>
    <w:rPr>
      <w:rFonts w:ascii="Times New Roman" w:eastAsia="Times New Roman" w:hAnsi="Times New Roman"/>
      <w:sz w:val="24"/>
      <w:szCs w:val="24"/>
      <w:lang w:val="uk-UA" w:eastAsia="zh-CN"/>
    </w:rPr>
  </w:style>
  <w:style w:type="character" w:customStyle="1" w:styleId="12">
    <w:name w:val="Знак сноски1"/>
    <w:qFormat/>
    <w:rsid w:val="00D04CA8"/>
    <w:rPr>
      <w:vertAlign w:val="superscript"/>
    </w:rPr>
  </w:style>
  <w:style w:type="character" w:customStyle="1" w:styleId="af2">
    <w:name w:val="Без интервала Знак"/>
    <w:link w:val="af1"/>
    <w:uiPriority w:val="1"/>
    <w:rsid w:val="00340A95"/>
    <w:rPr>
      <w:rFonts w:ascii="Times New Roman" w:eastAsia="Times New Roman" w:hAnsi="Times New Roman"/>
      <w:sz w:val="24"/>
      <w:szCs w:val="24"/>
      <w:lang w:val="uk-UA" w:eastAsia="zh-CN"/>
    </w:rPr>
  </w:style>
  <w:style w:type="character" w:customStyle="1" w:styleId="a5">
    <w:name w:val="Абзац списка Знак"/>
    <w:aliases w:val="Elenco Normale Знак,AC List 01 Знак,название табл/рис Знак,заголовок 1.1 Знак,Список уровня 2 Знак,Number Bullets Знак,List Paragraph (numbered (a)) Знак,List Paragraph_Num123 Знак"/>
    <w:link w:val="a4"/>
    <w:uiPriority w:val="99"/>
    <w:locked/>
    <w:rsid w:val="00340A95"/>
    <w:rPr>
      <w:sz w:val="22"/>
      <w:szCs w:val="22"/>
      <w:lang w:eastAsia="en-US"/>
    </w:rPr>
  </w:style>
  <w:style w:type="paragraph" w:customStyle="1" w:styleId="13">
    <w:name w:val="Обычный1"/>
    <w:qFormat/>
    <w:rsid w:val="00825680"/>
    <w:pPr>
      <w:spacing w:line="276" w:lineRule="auto"/>
    </w:pPr>
    <w:rPr>
      <w:rFonts w:ascii="Arial" w:eastAsia="Arial" w:hAnsi="Arial" w:cs="Arial"/>
      <w:color w:val="000000"/>
      <w:sz w:val="22"/>
      <w:szCs w:val="22"/>
    </w:rPr>
  </w:style>
  <w:style w:type="character" w:customStyle="1" w:styleId="FontStyle38">
    <w:name w:val="Font Style38"/>
    <w:rsid w:val="00825680"/>
    <w:rPr>
      <w:rFonts w:ascii="Times New Roman" w:hAnsi="Times New Roman" w:cs="Times New Roman"/>
      <w:b/>
      <w:bCs/>
      <w:i/>
      <w:iCs/>
      <w:spacing w:val="10"/>
      <w:sz w:val="20"/>
      <w:szCs w:val="20"/>
    </w:rPr>
  </w:style>
  <w:style w:type="paragraph" w:customStyle="1" w:styleId="21">
    <w:name w:val="Абзац списка2"/>
    <w:basedOn w:val="a"/>
    <w:rsid w:val="00825680"/>
    <w:pPr>
      <w:spacing w:after="0" w:line="240" w:lineRule="auto"/>
      <w:ind w:left="720"/>
      <w:contextualSpacing/>
    </w:pPr>
    <w:rPr>
      <w:rFonts w:ascii="Times New Roman" w:eastAsia="Tahoma" w:hAnsi="Times New Roman"/>
      <w:sz w:val="24"/>
      <w:szCs w:val="24"/>
      <w:lang w:eastAsia="ru-RU"/>
    </w:rPr>
  </w:style>
  <w:style w:type="paragraph" w:styleId="HTML">
    <w:name w:val="HTML Preformatted"/>
    <w:aliases w:val="Знак, Знак,Знак9"/>
    <w:basedOn w:val="a"/>
    <w:link w:val="HTML0"/>
    <w:rsid w:val="0082568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ahoma" w:hAnsi="Courier New" w:cs="Courier New"/>
      <w:color w:val="00000A"/>
      <w:sz w:val="20"/>
      <w:szCs w:val="20"/>
      <w:lang w:val="uk-UA" w:eastAsia="uk-UA" w:bidi="hi-IN"/>
    </w:rPr>
  </w:style>
  <w:style w:type="character" w:customStyle="1" w:styleId="HTML0">
    <w:name w:val="Стандартный HTML Знак"/>
    <w:aliases w:val="Знак Знак, Знак Знак,Знак9 Знак"/>
    <w:basedOn w:val="a0"/>
    <w:link w:val="HTML"/>
    <w:rsid w:val="00825680"/>
    <w:rPr>
      <w:rFonts w:ascii="Courier New" w:eastAsia="Tahoma" w:hAnsi="Courier New" w:cs="Courier New"/>
      <w:color w:val="00000A"/>
      <w:lang w:val="uk-UA" w:eastAsia="uk-UA" w:bidi="hi-IN"/>
    </w:rPr>
  </w:style>
  <w:style w:type="paragraph" w:customStyle="1" w:styleId="210">
    <w:name w:val="Основной текст 21"/>
    <w:basedOn w:val="a"/>
    <w:rsid w:val="00825680"/>
    <w:pPr>
      <w:suppressAutoHyphens/>
      <w:spacing w:after="0" w:line="240" w:lineRule="auto"/>
      <w:jc w:val="both"/>
    </w:pPr>
    <w:rPr>
      <w:rFonts w:ascii="Times New Roman" w:eastAsia="Times New Roman" w:hAnsi="Times New Roman"/>
      <w:sz w:val="24"/>
      <w:szCs w:val="20"/>
      <w:lang w:eastAsia="ar-SA"/>
    </w:rPr>
  </w:style>
  <w:style w:type="paragraph" w:customStyle="1" w:styleId="211">
    <w:name w:val="Основной текст с отступом 21"/>
    <w:basedOn w:val="a"/>
    <w:rsid w:val="00C00104"/>
    <w:pPr>
      <w:suppressAutoHyphens/>
      <w:spacing w:after="0" w:line="360" w:lineRule="auto"/>
      <w:ind w:firstLine="567"/>
      <w:jc w:val="both"/>
    </w:pPr>
    <w:rPr>
      <w:rFonts w:ascii="Peterburg" w:eastAsia="Times New Roman" w:hAnsi="Peterburg" w:cs="Peterburg"/>
      <w:sz w:val="24"/>
      <w:szCs w:val="20"/>
      <w:lang w:val="uk-UA" w:eastAsia="zh-CN"/>
    </w:rPr>
  </w:style>
  <w:style w:type="paragraph" w:customStyle="1" w:styleId="af3">
    <w:name w:val="Содержимое таблицы"/>
    <w:basedOn w:val="a"/>
    <w:rsid w:val="00C00104"/>
    <w:pPr>
      <w:suppressLineNumbers/>
      <w:suppressAutoHyphens/>
      <w:spacing w:after="0" w:line="240" w:lineRule="auto"/>
    </w:pPr>
    <w:rPr>
      <w:rFonts w:ascii="Times New Roman" w:eastAsia="Times New Roman" w:hAnsi="Times New Roman"/>
      <w:sz w:val="24"/>
      <w:szCs w:val="24"/>
      <w:lang w:val="uk-UA" w:eastAsia="zh-CN"/>
    </w:rPr>
  </w:style>
  <w:style w:type="paragraph" w:customStyle="1" w:styleId="LO-normal">
    <w:name w:val="LO-normal"/>
    <w:qFormat/>
    <w:rsid w:val="00A374CC"/>
    <w:pPr>
      <w:spacing w:line="276" w:lineRule="auto"/>
    </w:pPr>
    <w:rPr>
      <w:rFonts w:ascii="Arial" w:eastAsia="Tahoma" w:hAnsi="Arial" w:cs="Arial"/>
      <w:color w:val="000000"/>
      <w:sz w:val="22"/>
      <w:szCs w:val="22"/>
      <w:lang w:eastAsia="zh-CN"/>
    </w:rPr>
  </w:style>
  <w:style w:type="character" w:customStyle="1" w:styleId="10">
    <w:name w:val="Заголовок 1 Знак"/>
    <w:basedOn w:val="a0"/>
    <w:link w:val="1"/>
    <w:rsid w:val="003617FA"/>
    <w:rPr>
      <w:rFonts w:ascii="Arial" w:eastAsia="Times New Roman" w:hAnsi="Arial" w:cs="Arial"/>
      <w:sz w:val="28"/>
      <w:lang w:eastAsia="zh-CN"/>
    </w:rPr>
  </w:style>
  <w:style w:type="character" w:customStyle="1" w:styleId="20">
    <w:name w:val="Заголовок 2 Знак"/>
    <w:basedOn w:val="a0"/>
    <w:link w:val="2"/>
    <w:rsid w:val="003617FA"/>
    <w:rPr>
      <w:rFonts w:ascii="Cambria" w:eastAsia="Times New Roman" w:hAnsi="Cambria"/>
      <w:b/>
      <w:bCs/>
      <w:i/>
      <w:iCs/>
      <w:sz w:val="28"/>
      <w:szCs w:val="28"/>
      <w:lang w:eastAsia="zh-CN"/>
    </w:rPr>
  </w:style>
  <w:style w:type="character" w:customStyle="1" w:styleId="30">
    <w:name w:val="Заголовок 3 Знак"/>
    <w:basedOn w:val="a0"/>
    <w:link w:val="3"/>
    <w:rsid w:val="003617FA"/>
    <w:rPr>
      <w:rFonts w:ascii="Arial" w:eastAsia="Times New Roman" w:hAnsi="Arial" w:cs="Arial"/>
      <w:b/>
      <w:bCs/>
      <w:sz w:val="26"/>
      <w:szCs w:val="26"/>
      <w:lang w:eastAsia="zh-CN"/>
    </w:rPr>
  </w:style>
  <w:style w:type="character" w:customStyle="1" w:styleId="40">
    <w:name w:val="Заголовок 4 Знак"/>
    <w:basedOn w:val="a0"/>
    <w:link w:val="4"/>
    <w:rsid w:val="003617FA"/>
    <w:rPr>
      <w:rFonts w:eastAsia="Times New Roman"/>
      <w:b/>
      <w:bCs/>
      <w:sz w:val="28"/>
      <w:szCs w:val="28"/>
      <w:lang w:eastAsia="zh-CN"/>
    </w:rPr>
  </w:style>
  <w:style w:type="character" w:customStyle="1" w:styleId="50">
    <w:name w:val="Заголовок 5 Знак"/>
    <w:basedOn w:val="a0"/>
    <w:link w:val="5"/>
    <w:rsid w:val="003617FA"/>
    <w:rPr>
      <w:rFonts w:ascii="Times New Roman" w:eastAsia="Times New Roman" w:hAnsi="Times New Roman"/>
      <w:b/>
      <w:bCs/>
      <w:i/>
      <w:iCs/>
      <w:sz w:val="26"/>
      <w:szCs w:val="26"/>
      <w:lang w:eastAsia="zh-CN"/>
    </w:rPr>
  </w:style>
  <w:style w:type="character" w:customStyle="1" w:styleId="70">
    <w:name w:val="Заголовок 7 Знак"/>
    <w:basedOn w:val="a0"/>
    <w:link w:val="7"/>
    <w:rsid w:val="003617FA"/>
    <w:rPr>
      <w:rFonts w:eastAsia="Times New Roman"/>
      <w:sz w:val="24"/>
      <w:szCs w:val="24"/>
      <w:lang w:eastAsia="zh-CN"/>
    </w:rPr>
  </w:style>
  <w:style w:type="character" w:customStyle="1" w:styleId="80">
    <w:name w:val="Заголовок 8 Знак"/>
    <w:basedOn w:val="a0"/>
    <w:link w:val="8"/>
    <w:rsid w:val="003617FA"/>
    <w:rPr>
      <w:rFonts w:eastAsia="Times New Roman"/>
      <w:i/>
      <w:iCs/>
      <w:sz w:val="24"/>
      <w:szCs w:val="24"/>
      <w:lang w:eastAsia="zh-CN"/>
    </w:rPr>
  </w:style>
  <w:style w:type="character" w:customStyle="1" w:styleId="WW8Num1z0">
    <w:name w:val="WW8Num1z0"/>
    <w:rsid w:val="003617FA"/>
  </w:style>
  <w:style w:type="character" w:customStyle="1" w:styleId="WW8Num1z1">
    <w:name w:val="WW8Num1z1"/>
    <w:rsid w:val="003617FA"/>
  </w:style>
  <w:style w:type="character" w:customStyle="1" w:styleId="WW8Num1z2">
    <w:name w:val="WW8Num1z2"/>
    <w:rsid w:val="003617FA"/>
  </w:style>
  <w:style w:type="character" w:customStyle="1" w:styleId="WW8Num1z3">
    <w:name w:val="WW8Num1z3"/>
    <w:rsid w:val="003617FA"/>
  </w:style>
  <w:style w:type="character" w:customStyle="1" w:styleId="WW8Num1z4">
    <w:name w:val="WW8Num1z4"/>
    <w:rsid w:val="003617FA"/>
  </w:style>
  <w:style w:type="character" w:customStyle="1" w:styleId="WW8Num1z5">
    <w:name w:val="WW8Num1z5"/>
    <w:rsid w:val="003617FA"/>
  </w:style>
  <w:style w:type="character" w:customStyle="1" w:styleId="WW8Num1z6">
    <w:name w:val="WW8Num1z6"/>
    <w:rsid w:val="003617FA"/>
  </w:style>
  <w:style w:type="character" w:customStyle="1" w:styleId="WW8Num1z7">
    <w:name w:val="WW8Num1z7"/>
    <w:rsid w:val="003617FA"/>
  </w:style>
  <w:style w:type="character" w:customStyle="1" w:styleId="WW8Num1z8">
    <w:name w:val="WW8Num1z8"/>
    <w:rsid w:val="003617FA"/>
  </w:style>
  <w:style w:type="character" w:customStyle="1" w:styleId="WW8Num2z0">
    <w:name w:val="WW8Num2z0"/>
    <w:rsid w:val="003617FA"/>
    <w:rPr>
      <w:rFonts w:cs="Times New Roman"/>
    </w:rPr>
  </w:style>
  <w:style w:type="character" w:customStyle="1" w:styleId="WW8Num3z0">
    <w:name w:val="WW8Num3z0"/>
    <w:rsid w:val="003617FA"/>
    <w:rPr>
      <w:rFonts w:ascii="Symbol" w:hAnsi="Symbol" w:cs="Symbol"/>
      <w:sz w:val="24"/>
      <w:szCs w:val="24"/>
      <w:lang w:val="uk-UA"/>
    </w:rPr>
  </w:style>
  <w:style w:type="character" w:customStyle="1" w:styleId="WW8Num3z1">
    <w:name w:val="WW8Num3z1"/>
    <w:rsid w:val="003617FA"/>
    <w:rPr>
      <w:rFonts w:ascii="Courier New" w:hAnsi="Courier New" w:cs="Courier New"/>
      <w:b/>
    </w:rPr>
  </w:style>
  <w:style w:type="character" w:customStyle="1" w:styleId="WW8Num3z2">
    <w:name w:val="WW8Num3z2"/>
    <w:rsid w:val="003617FA"/>
    <w:rPr>
      <w:rFonts w:ascii="Wingdings" w:hAnsi="Wingdings" w:cs="Wingdings"/>
    </w:rPr>
  </w:style>
  <w:style w:type="character" w:customStyle="1" w:styleId="WW8Num3z4">
    <w:name w:val="WW8Num3z4"/>
    <w:rsid w:val="003617FA"/>
    <w:rPr>
      <w:rFonts w:ascii="Courier New" w:hAnsi="Courier New" w:cs="Courier New"/>
    </w:rPr>
  </w:style>
  <w:style w:type="character" w:customStyle="1" w:styleId="WW8Num2z1">
    <w:name w:val="WW8Num2z1"/>
    <w:rsid w:val="003617FA"/>
    <w:rPr>
      <w:rFonts w:ascii="Courier New" w:hAnsi="Courier New" w:cs="Courier New"/>
    </w:rPr>
  </w:style>
  <w:style w:type="character" w:customStyle="1" w:styleId="WW8Num2z2">
    <w:name w:val="WW8Num2z2"/>
    <w:rsid w:val="003617FA"/>
    <w:rPr>
      <w:rFonts w:ascii="Wingdings" w:hAnsi="Wingdings" w:cs="Wingdings"/>
    </w:rPr>
  </w:style>
  <w:style w:type="character" w:customStyle="1" w:styleId="WW8Num2z3">
    <w:name w:val="WW8Num2z3"/>
    <w:rsid w:val="003617FA"/>
    <w:rPr>
      <w:rFonts w:ascii="Symbol" w:hAnsi="Symbol" w:cs="Symbol"/>
    </w:rPr>
  </w:style>
  <w:style w:type="character" w:customStyle="1" w:styleId="WW8Num4z0">
    <w:name w:val="WW8Num4z0"/>
    <w:rsid w:val="003617FA"/>
    <w:rPr>
      <w:rFonts w:ascii="Symbol" w:hAnsi="Symbol" w:cs="Symbol"/>
    </w:rPr>
  </w:style>
  <w:style w:type="character" w:customStyle="1" w:styleId="WW8Num4z1">
    <w:name w:val="WW8Num4z1"/>
    <w:rsid w:val="003617FA"/>
    <w:rPr>
      <w:rFonts w:ascii="Courier New" w:hAnsi="Courier New" w:cs="Courier New"/>
      <w:b/>
    </w:rPr>
  </w:style>
  <w:style w:type="character" w:customStyle="1" w:styleId="WW8Num4z2">
    <w:name w:val="WW8Num4z2"/>
    <w:rsid w:val="003617FA"/>
    <w:rPr>
      <w:rFonts w:ascii="Wingdings" w:hAnsi="Wingdings" w:cs="Wingdings"/>
    </w:rPr>
  </w:style>
  <w:style w:type="character" w:customStyle="1" w:styleId="WW8Num4z4">
    <w:name w:val="WW8Num4z4"/>
    <w:rsid w:val="003617FA"/>
    <w:rPr>
      <w:rFonts w:ascii="Courier New" w:hAnsi="Courier New" w:cs="Courier New"/>
    </w:rPr>
  </w:style>
  <w:style w:type="character" w:customStyle="1" w:styleId="6">
    <w:name w:val="Основной шрифт абзаца6"/>
    <w:rsid w:val="003617FA"/>
  </w:style>
  <w:style w:type="character" w:customStyle="1" w:styleId="WW8Num4z3">
    <w:name w:val="WW8Num4z3"/>
    <w:rsid w:val="003617FA"/>
  </w:style>
  <w:style w:type="character" w:customStyle="1" w:styleId="WW8Num4z5">
    <w:name w:val="WW8Num4z5"/>
    <w:rsid w:val="003617FA"/>
  </w:style>
  <w:style w:type="character" w:customStyle="1" w:styleId="WW8Num4z6">
    <w:name w:val="WW8Num4z6"/>
    <w:rsid w:val="003617FA"/>
  </w:style>
  <w:style w:type="character" w:customStyle="1" w:styleId="WW8Num4z7">
    <w:name w:val="WW8Num4z7"/>
    <w:rsid w:val="003617FA"/>
  </w:style>
  <w:style w:type="character" w:customStyle="1" w:styleId="WW8Num4z8">
    <w:name w:val="WW8Num4z8"/>
    <w:rsid w:val="003617FA"/>
  </w:style>
  <w:style w:type="character" w:customStyle="1" w:styleId="WW8Num5z0">
    <w:name w:val="WW8Num5z0"/>
    <w:rsid w:val="003617FA"/>
  </w:style>
  <w:style w:type="character" w:customStyle="1" w:styleId="WW8Num5z1">
    <w:name w:val="WW8Num5z1"/>
    <w:rsid w:val="003617FA"/>
  </w:style>
  <w:style w:type="character" w:customStyle="1" w:styleId="WW8Num5z2">
    <w:name w:val="WW8Num5z2"/>
    <w:rsid w:val="003617FA"/>
  </w:style>
  <w:style w:type="character" w:customStyle="1" w:styleId="WW8Num5z3">
    <w:name w:val="WW8Num5z3"/>
    <w:rsid w:val="003617FA"/>
  </w:style>
  <w:style w:type="character" w:customStyle="1" w:styleId="WW8Num5z4">
    <w:name w:val="WW8Num5z4"/>
    <w:rsid w:val="003617FA"/>
  </w:style>
  <w:style w:type="character" w:customStyle="1" w:styleId="WW8Num5z5">
    <w:name w:val="WW8Num5z5"/>
    <w:rsid w:val="003617FA"/>
  </w:style>
  <w:style w:type="character" w:customStyle="1" w:styleId="WW8Num5z6">
    <w:name w:val="WW8Num5z6"/>
    <w:rsid w:val="003617FA"/>
  </w:style>
  <w:style w:type="character" w:customStyle="1" w:styleId="WW8Num5z7">
    <w:name w:val="WW8Num5z7"/>
    <w:rsid w:val="003617FA"/>
  </w:style>
  <w:style w:type="character" w:customStyle="1" w:styleId="WW8Num5z8">
    <w:name w:val="WW8Num5z8"/>
    <w:rsid w:val="003617FA"/>
  </w:style>
  <w:style w:type="character" w:customStyle="1" w:styleId="51">
    <w:name w:val="Основной шрифт абзаца5"/>
    <w:rsid w:val="003617FA"/>
  </w:style>
  <w:style w:type="character" w:customStyle="1" w:styleId="WW8Num2z4">
    <w:name w:val="WW8Num2z4"/>
    <w:rsid w:val="003617FA"/>
  </w:style>
  <w:style w:type="character" w:customStyle="1" w:styleId="WW8Num2z5">
    <w:name w:val="WW8Num2z5"/>
    <w:rsid w:val="003617FA"/>
  </w:style>
  <w:style w:type="character" w:customStyle="1" w:styleId="WW8Num2z6">
    <w:name w:val="WW8Num2z6"/>
    <w:rsid w:val="003617FA"/>
  </w:style>
  <w:style w:type="character" w:customStyle="1" w:styleId="WW8Num2z7">
    <w:name w:val="WW8Num2z7"/>
    <w:rsid w:val="003617FA"/>
  </w:style>
  <w:style w:type="character" w:customStyle="1" w:styleId="WW8Num2z8">
    <w:name w:val="WW8Num2z8"/>
    <w:rsid w:val="003617FA"/>
  </w:style>
  <w:style w:type="character" w:customStyle="1" w:styleId="22">
    <w:name w:val="Основной шрифт абзаца2"/>
    <w:rsid w:val="003617FA"/>
  </w:style>
  <w:style w:type="character" w:customStyle="1" w:styleId="14">
    <w:name w:val="Основной шрифт абзаца1"/>
    <w:rsid w:val="003617FA"/>
  </w:style>
  <w:style w:type="character" w:customStyle="1" w:styleId="h-hidden">
    <w:name w:val="h-hidden"/>
    <w:rsid w:val="003617FA"/>
  </w:style>
  <w:style w:type="character" w:customStyle="1" w:styleId="ListLabel229">
    <w:name w:val="ListLabel 229"/>
    <w:rsid w:val="003617FA"/>
    <w:rPr>
      <w:rFonts w:eastAsia="Times New Roman"/>
    </w:rPr>
  </w:style>
  <w:style w:type="character" w:customStyle="1" w:styleId="ListLabel209">
    <w:name w:val="ListLabel 209"/>
    <w:rsid w:val="003617FA"/>
    <w:rPr>
      <w:rFonts w:cs="Times New Roman"/>
    </w:rPr>
  </w:style>
  <w:style w:type="character" w:customStyle="1" w:styleId="ListLabel210">
    <w:name w:val="ListLabel 210"/>
    <w:rsid w:val="003617FA"/>
    <w:rPr>
      <w:rFonts w:cs="Times New Roman"/>
    </w:rPr>
  </w:style>
  <w:style w:type="character" w:customStyle="1" w:styleId="ListLabel211">
    <w:name w:val="ListLabel 211"/>
    <w:rsid w:val="003617FA"/>
    <w:rPr>
      <w:rFonts w:cs="Times New Roman"/>
    </w:rPr>
  </w:style>
  <w:style w:type="character" w:customStyle="1" w:styleId="ListLabel212">
    <w:name w:val="ListLabel 212"/>
    <w:rsid w:val="003617FA"/>
    <w:rPr>
      <w:rFonts w:cs="Times New Roman"/>
    </w:rPr>
  </w:style>
  <w:style w:type="character" w:customStyle="1" w:styleId="ListLabel213">
    <w:name w:val="ListLabel 213"/>
    <w:rsid w:val="003617FA"/>
    <w:rPr>
      <w:rFonts w:cs="Times New Roman"/>
    </w:rPr>
  </w:style>
  <w:style w:type="character" w:customStyle="1" w:styleId="ListLabel214">
    <w:name w:val="ListLabel 214"/>
    <w:rsid w:val="003617FA"/>
    <w:rPr>
      <w:rFonts w:cs="Times New Roman"/>
    </w:rPr>
  </w:style>
  <w:style w:type="character" w:customStyle="1" w:styleId="ListLabel215">
    <w:name w:val="ListLabel 215"/>
    <w:rsid w:val="003617FA"/>
    <w:rPr>
      <w:rFonts w:cs="Times New Roman"/>
    </w:rPr>
  </w:style>
  <w:style w:type="character" w:customStyle="1" w:styleId="ListLabel216">
    <w:name w:val="ListLabel 216"/>
    <w:rsid w:val="003617FA"/>
    <w:rPr>
      <w:rFonts w:cs="Times New Roman"/>
    </w:rPr>
  </w:style>
  <w:style w:type="character" w:customStyle="1" w:styleId="ListLabel217">
    <w:name w:val="ListLabel 217"/>
    <w:rsid w:val="003617FA"/>
    <w:rPr>
      <w:rFonts w:cs="Times New Roman"/>
    </w:rPr>
  </w:style>
  <w:style w:type="character" w:customStyle="1" w:styleId="ListLabel218">
    <w:name w:val="ListLabel 218"/>
    <w:rsid w:val="003617FA"/>
    <w:rPr>
      <w:b/>
    </w:rPr>
  </w:style>
  <w:style w:type="character" w:customStyle="1" w:styleId="WW8Num3z3">
    <w:name w:val="WW8Num3z3"/>
    <w:rsid w:val="003617FA"/>
  </w:style>
  <w:style w:type="character" w:customStyle="1" w:styleId="WW8Num3z5">
    <w:name w:val="WW8Num3z5"/>
    <w:rsid w:val="003617FA"/>
  </w:style>
  <w:style w:type="character" w:customStyle="1" w:styleId="WW8Num3z6">
    <w:name w:val="WW8Num3z6"/>
    <w:rsid w:val="003617FA"/>
  </w:style>
  <w:style w:type="character" w:customStyle="1" w:styleId="WW8Num3z7">
    <w:name w:val="WW8Num3z7"/>
    <w:rsid w:val="003617FA"/>
  </w:style>
  <w:style w:type="character" w:customStyle="1" w:styleId="WW8Num3z8">
    <w:name w:val="WW8Num3z8"/>
    <w:rsid w:val="003617FA"/>
  </w:style>
  <w:style w:type="character" w:customStyle="1" w:styleId="WW8Num6z0">
    <w:name w:val="WW8Num6z0"/>
    <w:rsid w:val="003617FA"/>
  </w:style>
  <w:style w:type="character" w:customStyle="1" w:styleId="WW8Num6z1">
    <w:name w:val="WW8Num6z1"/>
    <w:rsid w:val="003617FA"/>
  </w:style>
  <w:style w:type="character" w:customStyle="1" w:styleId="WW8Num6z2">
    <w:name w:val="WW8Num6z2"/>
    <w:rsid w:val="003617FA"/>
  </w:style>
  <w:style w:type="character" w:customStyle="1" w:styleId="WW8Num6z3">
    <w:name w:val="WW8Num6z3"/>
    <w:rsid w:val="003617FA"/>
  </w:style>
  <w:style w:type="character" w:customStyle="1" w:styleId="WW8Num6z4">
    <w:name w:val="WW8Num6z4"/>
    <w:rsid w:val="003617FA"/>
  </w:style>
  <w:style w:type="character" w:customStyle="1" w:styleId="WW8Num6z5">
    <w:name w:val="WW8Num6z5"/>
    <w:rsid w:val="003617FA"/>
  </w:style>
  <w:style w:type="character" w:customStyle="1" w:styleId="WW8Num6z6">
    <w:name w:val="WW8Num6z6"/>
    <w:rsid w:val="003617FA"/>
  </w:style>
  <w:style w:type="character" w:customStyle="1" w:styleId="WW8Num6z7">
    <w:name w:val="WW8Num6z7"/>
    <w:rsid w:val="003617FA"/>
  </w:style>
  <w:style w:type="character" w:customStyle="1" w:styleId="WW8Num6z8">
    <w:name w:val="WW8Num6z8"/>
    <w:rsid w:val="003617FA"/>
  </w:style>
  <w:style w:type="character" w:customStyle="1" w:styleId="41">
    <w:name w:val="Основной шрифт абзаца4"/>
    <w:rsid w:val="003617FA"/>
  </w:style>
  <w:style w:type="character" w:customStyle="1" w:styleId="31">
    <w:name w:val="Основной шрифт абзаца3"/>
    <w:rsid w:val="003617FA"/>
  </w:style>
  <w:style w:type="character" w:customStyle="1" w:styleId="WW8Num7z0">
    <w:name w:val="WW8Num7z0"/>
    <w:rsid w:val="003617FA"/>
    <w:rPr>
      <w:rFonts w:ascii="Times New Roman" w:eastAsia="Times New Roman" w:hAnsi="Times New Roman" w:cs="Times New Roman"/>
    </w:rPr>
  </w:style>
  <w:style w:type="character" w:customStyle="1" w:styleId="WW8Num7z1">
    <w:name w:val="WW8Num7z1"/>
    <w:rsid w:val="003617FA"/>
    <w:rPr>
      <w:rFonts w:ascii="Courier New" w:hAnsi="Courier New" w:cs="Courier New"/>
    </w:rPr>
  </w:style>
  <w:style w:type="character" w:customStyle="1" w:styleId="WW8Num7z2">
    <w:name w:val="WW8Num7z2"/>
    <w:rsid w:val="003617FA"/>
    <w:rPr>
      <w:rFonts w:ascii="Wingdings" w:hAnsi="Wingdings" w:cs="Wingdings"/>
    </w:rPr>
  </w:style>
  <w:style w:type="character" w:customStyle="1" w:styleId="WW8Num7z3">
    <w:name w:val="WW8Num7z3"/>
    <w:rsid w:val="003617FA"/>
    <w:rPr>
      <w:rFonts w:ascii="Symbol" w:hAnsi="Symbol" w:cs="Symbol"/>
    </w:rPr>
  </w:style>
  <w:style w:type="character" w:customStyle="1" w:styleId="WW8Num8z0">
    <w:name w:val="WW8Num8z0"/>
    <w:rsid w:val="003617FA"/>
  </w:style>
  <w:style w:type="character" w:customStyle="1" w:styleId="WW8Num8z1">
    <w:name w:val="WW8Num8z1"/>
    <w:rsid w:val="003617FA"/>
  </w:style>
  <w:style w:type="character" w:customStyle="1" w:styleId="WW8Num8z2">
    <w:name w:val="WW8Num8z2"/>
    <w:rsid w:val="003617FA"/>
  </w:style>
  <w:style w:type="character" w:customStyle="1" w:styleId="WW8Num8z3">
    <w:name w:val="WW8Num8z3"/>
    <w:rsid w:val="003617FA"/>
  </w:style>
  <w:style w:type="character" w:customStyle="1" w:styleId="WW8Num8z4">
    <w:name w:val="WW8Num8z4"/>
    <w:rsid w:val="003617FA"/>
  </w:style>
  <w:style w:type="character" w:customStyle="1" w:styleId="WW8Num8z5">
    <w:name w:val="WW8Num8z5"/>
    <w:rsid w:val="003617FA"/>
  </w:style>
  <w:style w:type="character" w:customStyle="1" w:styleId="WW8Num8z6">
    <w:name w:val="WW8Num8z6"/>
    <w:rsid w:val="003617FA"/>
  </w:style>
  <w:style w:type="character" w:customStyle="1" w:styleId="WW8Num8z7">
    <w:name w:val="WW8Num8z7"/>
    <w:rsid w:val="003617FA"/>
  </w:style>
  <w:style w:type="character" w:customStyle="1" w:styleId="WW8Num8z8">
    <w:name w:val="WW8Num8z8"/>
    <w:rsid w:val="003617FA"/>
  </w:style>
  <w:style w:type="character" w:customStyle="1" w:styleId="WW8Num9z0">
    <w:name w:val="WW8Num9z0"/>
    <w:rsid w:val="003617FA"/>
    <w:rPr>
      <w:rFonts w:ascii="Times New Roman" w:eastAsia="Times New Roman" w:hAnsi="Times New Roman" w:cs="Times New Roman"/>
      <w:color w:val="000000"/>
      <w:u w:val="none"/>
    </w:rPr>
  </w:style>
  <w:style w:type="character" w:customStyle="1" w:styleId="WW8Num9z1">
    <w:name w:val="WW8Num9z1"/>
    <w:rsid w:val="003617FA"/>
    <w:rPr>
      <w:rFonts w:ascii="Courier New" w:hAnsi="Courier New" w:cs="Courier New"/>
    </w:rPr>
  </w:style>
  <w:style w:type="character" w:customStyle="1" w:styleId="WW8Num9z2">
    <w:name w:val="WW8Num9z2"/>
    <w:rsid w:val="003617FA"/>
    <w:rPr>
      <w:rFonts w:ascii="Wingdings" w:hAnsi="Wingdings" w:cs="Wingdings"/>
    </w:rPr>
  </w:style>
  <w:style w:type="character" w:customStyle="1" w:styleId="WW8Num9z3">
    <w:name w:val="WW8Num9z3"/>
    <w:rsid w:val="003617FA"/>
    <w:rPr>
      <w:rFonts w:ascii="Symbol" w:hAnsi="Symbol" w:cs="Symbol"/>
    </w:rPr>
  </w:style>
  <w:style w:type="character" w:customStyle="1" w:styleId="WW8Num10z0">
    <w:name w:val="WW8Num10z0"/>
    <w:rsid w:val="003617FA"/>
  </w:style>
  <w:style w:type="character" w:customStyle="1" w:styleId="WW8Num11z0">
    <w:name w:val="WW8Num11z0"/>
    <w:rsid w:val="003617FA"/>
  </w:style>
  <w:style w:type="character" w:customStyle="1" w:styleId="WW8Num11z1">
    <w:name w:val="WW8Num11z1"/>
    <w:rsid w:val="003617FA"/>
  </w:style>
  <w:style w:type="character" w:customStyle="1" w:styleId="WW8Num11z2">
    <w:name w:val="WW8Num11z2"/>
    <w:rsid w:val="003617FA"/>
  </w:style>
  <w:style w:type="character" w:customStyle="1" w:styleId="WW8Num11z3">
    <w:name w:val="WW8Num11z3"/>
    <w:rsid w:val="003617FA"/>
  </w:style>
  <w:style w:type="character" w:customStyle="1" w:styleId="WW8Num11z4">
    <w:name w:val="WW8Num11z4"/>
    <w:rsid w:val="003617FA"/>
  </w:style>
  <w:style w:type="character" w:customStyle="1" w:styleId="WW8Num11z5">
    <w:name w:val="WW8Num11z5"/>
    <w:rsid w:val="003617FA"/>
  </w:style>
  <w:style w:type="character" w:customStyle="1" w:styleId="WW8Num11z6">
    <w:name w:val="WW8Num11z6"/>
    <w:rsid w:val="003617FA"/>
  </w:style>
  <w:style w:type="character" w:customStyle="1" w:styleId="WW8Num11z7">
    <w:name w:val="WW8Num11z7"/>
    <w:rsid w:val="003617FA"/>
  </w:style>
  <w:style w:type="character" w:customStyle="1" w:styleId="WW8Num11z8">
    <w:name w:val="WW8Num11z8"/>
    <w:rsid w:val="003617FA"/>
  </w:style>
  <w:style w:type="character" w:customStyle="1" w:styleId="WW8Num12z0">
    <w:name w:val="WW8Num12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12z1">
    <w:name w:val="WW8Num12z1"/>
    <w:rsid w:val="003617FA"/>
    <w:rPr>
      <w:rFonts w:cs="Times New Roman"/>
    </w:rPr>
  </w:style>
  <w:style w:type="character" w:customStyle="1" w:styleId="WW8Num13z0">
    <w:name w:val="WW8Num13z0"/>
    <w:rsid w:val="003617FA"/>
    <w:rPr>
      <w:rFonts w:ascii="Times New Roman" w:eastAsia="Times New Roman" w:hAnsi="Times New Roman" w:cs="Times New Roman"/>
    </w:rPr>
  </w:style>
  <w:style w:type="character" w:customStyle="1" w:styleId="WW8Num13z1">
    <w:name w:val="WW8Num13z1"/>
    <w:rsid w:val="003617FA"/>
    <w:rPr>
      <w:rFonts w:ascii="Courier New" w:hAnsi="Courier New" w:cs="Courier New"/>
    </w:rPr>
  </w:style>
  <w:style w:type="character" w:customStyle="1" w:styleId="WW8Num13z2">
    <w:name w:val="WW8Num13z2"/>
    <w:rsid w:val="003617FA"/>
    <w:rPr>
      <w:rFonts w:ascii="Wingdings" w:hAnsi="Wingdings" w:cs="Wingdings"/>
    </w:rPr>
  </w:style>
  <w:style w:type="character" w:customStyle="1" w:styleId="WW8Num13z3">
    <w:name w:val="WW8Num13z3"/>
    <w:rsid w:val="003617FA"/>
    <w:rPr>
      <w:rFonts w:ascii="Symbol" w:hAnsi="Symbol" w:cs="Symbol"/>
    </w:rPr>
  </w:style>
  <w:style w:type="character" w:customStyle="1" w:styleId="WW8Num14z0">
    <w:name w:val="WW8Num14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14z1">
    <w:name w:val="WW8Num14z1"/>
    <w:rsid w:val="003617FA"/>
    <w:rPr>
      <w:rFonts w:cs="Times New Roman"/>
    </w:rPr>
  </w:style>
  <w:style w:type="character" w:customStyle="1" w:styleId="WW8Num15z0">
    <w:name w:val="WW8Num15z0"/>
    <w:rsid w:val="003617FA"/>
  </w:style>
  <w:style w:type="character" w:customStyle="1" w:styleId="WW8Num15z1">
    <w:name w:val="WW8Num15z1"/>
    <w:rsid w:val="003617FA"/>
  </w:style>
  <w:style w:type="character" w:customStyle="1" w:styleId="WW8Num15z2">
    <w:name w:val="WW8Num15z2"/>
    <w:rsid w:val="003617FA"/>
  </w:style>
  <w:style w:type="character" w:customStyle="1" w:styleId="WW8Num15z3">
    <w:name w:val="WW8Num15z3"/>
    <w:rsid w:val="003617FA"/>
  </w:style>
  <w:style w:type="character" w:customStyle="1" w:styleId="WW8Num15z4">
    <w:name w:val="WW8Num15z4"/>
    <w:rsid w:val="003617FA"/>
  </w:style>
  <w:style w:type="character" w:customStyle="1" w:styleId="WW8Num15z5">
    <w:name w:val="WW8Num15z5"/>
    <w:rsid w:val="003617FA"/>
  </w:style>
  <w:style w:type="character" w:customStyle="1" w:styleId="WW8Num15z6">
    <w:name w:val="WW8Num15z6"/>
    <w:rsid w:val="003617FA"/>
  </w:style>
  <w:style w:type="character" w:customStyle="1" w:styleId="WW8Num15z7">
    <w:name w:val="WW8Num15z7"/>
    <w:rsid w:val="003617FA"/>
  </w:style>
  <w:style w:type="character" w:customStyle="1" w:styleId="WW8Num15z8">
    <w:name w:val="WW8Num15z8"/>
    <w:rsid w:val="003617FA"/>
  </w:style>
  <w:style w:type="character" w:customStyle="1" w:styleId="WW8Num16z0">
    <w:name w:val="WW8Num16z0"/>
    <w:rsid w:val="003617FA"/>
    <w:rPr>
      <w:rFonts w:ascii="Times New Roman" w:eastAsia="Times New Roman" w:hAnsi="Times New Roman" w:cs="Times New Roman"/>
    </w:rPr>
  </w:style>
  <w:style w:type="character" w:customStyle="1" w:styleId="WW8Num16z1">
    <w:name w:val="WW8Num16z1"/>
    <w:rsid w:val="003617FA"/>
    <w:rPr>
      <w:rFonts w:ascii="Courier New" w:hAnsi="Courier New" w:cs="Courier New"/>
    </w:rPr>
  </w:style>
  <w:style w:type="character" w:customStyle="1" w:styleId="WW8Num16z2">
    <w:name w:val="WW8Num16z2"/>
    <w:rsid w:val="003617FA"/>
    <w:rPr>
      <w:rFonts w:ascii="Wingdings" w:hAnsi="Wingdings" w:cs="Wingdings"/>
    </w:rPr>
  </w:style>
  <w:style w:type="character" w:customStyle="1" w:styleId="WW8Num16z3">
    <w:name w:val="WW8Num16z3"/>
    <w:rsid w:val="003617FA"/>
    <w:rPr>
      <w:rFonts w:ascii="Symbol" w:hAnsi="Symbol" w:cs="Symbol"/>
    </w:rPr>
  </w:style>
  <w:style w:type="character" w:customStyle="1" w:styleId="WW8Num17z0">
    <w:name w:val="WW8Num17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17z1">
    <w:name w:val="WW8Num17z1"/>
    <w:rsid w:val="003617FA"/>
    <w:rPr>
      <w:rFonts w:cs="Times New Roman"/>
    </w:rPr>
  </w:style>
  <w:style w:type="character" w:customStyle="1" w:styleId="WW8Num18z0">
    <w:name w:val="WW8Num18z0"/>
    <w:rsid w:val="003617FA"/>
    <w:rPr>
      <w:rFonts w:ascii="Calibri" w:eastAsia="Calibri" w:hAnsi="Calibri" w:cs="Calibri"/>
    </w:rPr>
  </w:style>
  <w:style w:type="character" w:customStyle="1" w:styleId="WW8Num18z1">
    <w:name w:val="WW8Num18z1"/>
    <w:rsid w:val="003617FA"/>
    <w:rPr>
      <w:rFonts w:ascii="Courier New" w:hAnsi="Courier New" w:cs="Courier New"/>
    </w:rPr>
  </w:style>
  <w:style w:type="character" w:customStyle="1" w:styleId="WW8Num18z2">
    <w:name w:val="WW8Num18z2"/>
    <w:rsid w:val="003617FA"/>
    <w:rPr>
      <w:rFonts w:ascii="Wingdings" w:hAnsi="Wingdings" w:cs="Wingdings"/>
    </w:rPr>
  </w:style>
  <w:style w:type="character" w:customStyle="1" w:styleId="WW8Num18z3">
    <w:name w:val="WW8Num18z3"/>
    <w:rsid w:val="003617FA"/>
    <w:rPr>
      <w:rFonts w:ascii="Symbol" w:hAnsi="Symbol" w:cs="Symbol"/>
    </w:rPr>
  </w:style>
  <w:style w:type="character" w:customStyle="1" w:styleId="WW8Num19z0">
    <w:name w:val="WW8Num19z0"/>
    <w:rsid w:val="003617FA"/>
    <w:rPr>
      <w:sz w:val="24"/>
    </w:rPr>
  </w:style>
  <w:style w:type="character" w:customStyle="1" w:styleId="WW8Num19z1">
    <w:name w:val="WW8Num19z1"/>
    <w:rsid w:val="003617FA"/>
  </w:style>
  <w:style w:type="character" w:customStyle="1" w:styleId="WW8Num19z2">
    <w:name w:val="WW8Num19z2"/>
    <w:rsid w:val="003617FA"/>
  </w:style>
  <w:style w:type="character" w:customStyle="1" w:styleId="WW8Num19z3">
    <w:name w:val="WW8Num19z3"/>
    <w:rsid w:val="003617FA"/>
  </w:style>
  <w:style w:type="character" w:customStyle="1" w:styleId="WW8Num19z4">
    <w:name w:val="WW8Num19z4"/>
    <w:rsid w:val="003617FA"/>
  </w:style>
  <w:style w:type="character" w:customStyle="1" w:styleId="WW8Num19z5">
    <w:name w:val="WW8Num19z5"/>
    <w:rsid w:val="003617FA"/>
  </w:style>
  <w:style w:type="character" w:customStyle="1" w:styleId="WW8Num19z6">
    <w:name w:val="WW8Num19z6"/>
    <w:rsid w:val="003617FA"/>
  </w:style>
  <w:style w:type="character" w:customStyle="1" w:styleId="WW8Num19z7">
    <w:name w:val="WW8Num19z7"/>
    <w:rsid w:val="003617FA"/>
  </w:style>
  <w:style w:type="character" w:customStyle="1" w:styleId="WW8Num19z8">
    <w:name w:val="WW8Num19z8"/>
    <w:rsid w:val="003617FA"/>
  </w:style>
  <w:style w:type="character" w:customStyle="1" w:styleId="WW8Num20z0">
    <w:name w:val="WW8Num20z0"/>
    <w:rsid w:val="003617FA"/>
    <w:rPr>
      <w:rFonts w:ascii="Times New Roman" w:eastAsia="Times New Roman" w:hAnsi="Times New Roman" w:cs="Times New Roman"/>
    </w:rPr>
  </w:style>
  <w:style w:type="character" w:customStyle="1" w:styleId="WW8Num20z1">
    <w:name w:val="WW8Num20z1"/>
    <w:rsid w:val="003617FA"/>
    <w:rPr>
      <w:rFonts w:ascii="Courier New" w:hAnsi="Courier New" w:cs="Courier New"/>
    </w:rPr>
  </w:style>
  <w:style w:type="character" w:customStyle="1" w:styleId="WW8Num20z2">
    <w:name w:val="WW8Num20z2"/>
    <w:rsid w:val="003617FA"/>
    <w:rPr>
      <w:rFonts w:ascii="Wingdings" w:hAnsi="Wingdings" w:cs="Wingdings"/>
    </w:rPr>
  </w:style>
  <w:style w:type="character" w:customStyle="1" w:styleId="WW8Num20z3">
    <w:name w:val="WW8Num20z3"/>
    <w:rsid w:val="003617FA"/>
    <w:rPr>
      <w:rFonts w:ascii="Symbol" w:hAnsi="Symbol" w:cs="Symbol"/>
    </w:rPr>
  </w:style>
  <w:style w:type="character" w:customStyle="1" w:styleId="WW8Num21z0">
    <w:name w:val="WW8Num21z0"/>
    <w:rsid w:val="003617FA"/>
    <w:rPr>
      <w:rFonts w:ascii="Times New Roman" w:eastAsia="Times New Roman" w:hAnsi="Times New Roman" w:cs="Times New Roman"/>
    </w:rPr>
  </w:style>
  <w:style w:type="character" w:customStyle="1" w:styleId="WW8Num21z1">
    <w:name w:val="WW8Num21z1"/>
    <w:rsid w:val="003617FA"/>
  </w:style>
  <w:style w:type="character" w:customStyle="1" w:styleId="WW8Num21z2">
    <w:name w:val="WW8Num21z2"/>
    <w:rsid w:val="003617FA"/>
  </w:style>
  <w:style w:type="character" w:customStyle="1" w:styleId="WW8Num21z3">
    <w:name w:val="WW8Num21z3"/>
    <w:rsid w:val="003617FA"/>
  </w:style>
  <w:style w:type="character" w:customStyle="1" w:styleId="WW8Num21z4">
    <w:name w:val="WW8Num21z4"/>
    <w:rsid w:val="003617FA"/>
  </w:style>
  <w:style w:type="character" w:customStyle="1" w:styleId="WW8Num21z5">
    <w:name w:val="WW8Num21z5"/>
    <w:rsid w:val="003617FA"/>
  </w:style>
  <w:style w:type="character" w:customStyle="1" w:styleId="WW8Num21z6">
    <w:name w:val="WW8Num21z6"/>
    <w:rsid w:val="003617FA"/>
  </w:style>
  <w:style w:type="character" w:customStyle="1" w:styleId="WW8Num21z7">
    <w:name w:val="WW8Num21z7"/>
    <w:rsid w:val="003617FA"/>
  </w:style>
  <w:style w:type="character" w:customStyle="1" w:styleId="WW8Num21z8">
    <w:name w:val="WW8Num21z8"/>
    <w:rsid w:val="003617FA"/>
  </w:style>
  <w:style w:type="character" w:customStyle="1" w:styleId="WW8Num22z0">
    <w:name w:val="WW8Num22z0"/>
    <w:rsid w:val="003617FA"/>
  </w:style>
  <w:style w:type="character" w:customStyle="1" w:styleId="WW8Num22z1">
    <w:name w:val="WW8Num22z1"/>
    <w:rsid w:val="003617FA"/>
  </w:style>
  <w:style w:type="character" w:customStyle="1" w:styleId="WW8Num22z2">
    <w:name w:val="WW8Num22z2"/>
    <w:rsid w:val="003617FA"/>
  </w:style>
  <w:style w:type="character" w:customStyle="1" w:styleId="WW8Num22z3">
    <w:name w:val="WW8Num22z3"/>
    <w:rsid w:val="003617FA"/>
  </w:style>
  <w:style w:type="character" w:customStyle="1" w:styleId="WW8Num22z4">
    <w:name w:val="WW8Num22z4"/>
    <w:rsid w:val="003617FA"/>
  </w:style>
  <w:style w:type="character" w:customStyle="1" w:styleId="WW8Num22z5">
    <w:name w:val="WW8Num22z5"/>
    <w:rsid w:val="003617FA"/>
  </w:style>
  <w:style w:type="character" w:customStyle="1" w:styleId="WW8Num22z6">
    <w:name w:val="WW8Num22z6"/>
    <w:rsid w:val="003617FA"/>
  </w:style>
  <w:style w:type="character" w:customStyle="1" w:styleId="WW8Num22z7">
    <w:name w:val="WW8Num22z7"/>
    <w:rsid w:val="003617FA"/>
  </w:style>
  <w:style w:type="character" w:customStyle="1" w:styleId="WW8Num22z8">
    <w:name w:val="WW8Num22z8"/>
    <w:rsid w:val="003617FA"/>
  </w:style>
  <w:style w:type="character" w:customStyle="1" w:styleId="WW8Num23z0">
    <w:name w:val="WW8Num23z0"/>
    <w:rsid w:val="003617FA"/>
    <w:rPr>
      <w:rFonts w:ascii="Times New Roman" w:eastAsia="Calibri" w:hAnsi="Times New Roman" w:cs="Times New Roman"/>
    </w:rPr>
  </w:style>
  <w:style w:type="character" w:customStyle="1" w:styleId="WW8Num23z1">
    <w:name w:val="WW8Num23z1"/>
    <w:rsid w:val="003617FA"/>
    <w:rPr>
      <w:rFonts w:ascii="Courier New" w:hAnsi="Courier New" w:cs="Courier New"/>
    </w:rPr>
  </w:style>
  <w:style w:type="character" w:customStyle="1" w:styleId="WW8Num23z2">
    <w:name w:val="WW8Num23z2"/>
    <w:rsid w:val="003617FA"/>
    <w:rPr>
      <w:rFonts w:ascii="Wingdings" w:hAnsi="Wingdings" w:cs="Wingdings"/>
    </w:rPr>
  </w:style>
  <w:style w:type="character" w:customStyle="1" w:styleId="WW8Num23z3">
    <w:name w:val="WW8Num23z3"/>
    <w:rsid w:val="003617FA"/>
    <w:rPr>
      <w:rFonts w:ascii="Symbol" w:hAnsi="Symbol" w:cs="Symbol"/>
    </w:rPr>
  </w:style>
  <w:style w:type="character" w:customStyle="1" w:styleId="WW8Num24z0">
    <w:name w:val="WW8Num24z0"/>
    <w:rsid w:val="003617FA"/>
    <w:rPr>
      <w:rFonts w:cs="Times New Roman"/>
    </w:rPr>
  </w:style>
  <w:style w:type="character" w:customStyle="1" w:styleId="WW8Num25z0">
    <w:name w:val="WW8Num25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25z1">
    <w:name w:val="WW8Num25z1"/>
    <w:rsid w:val="003617FA"/>
    <w:rPr>
      <w:rFonts w:cs="Times New Roman"/>
    </w:rPr>
  </w:style>
  <w:style w:type="character" w:customStyle="1" w:styleId="WW8Num26z0">
    <w:name w:val="WW8Num26z0"/>
    <w:rsid w:val="003617FA"/>
  </w:style>
  <w:style w:type="character" w:customStyle="1" w:styleId="WW8Num26z1">
    <w:name w:val="WW8Num26z1"/>
    <w:rsid w:val="003617FA"/>
  </w:style>
  <w:style w:type="character" w:customStyle="1" w:styleId="WW8Num26z2">
    <w:name w:val="WW8Num26z2"/>
    <w:rsid w:val="003617FA"/>
  </w:style>
  <w:style w:type="character" w:customStyle="1" w:styleId="WW8Num26z3">
    <w:name w:val="WW8Num26z3"/>
    <w:rsid w:val="003617FA"/>
  </w:style>
  <w:style w:type="character" w:customStyle="1" w:styleId="WW8Num26z4">
    <w:name w:val="WW8Num26z4"/>
    <w:rsid w:val="003617FA"/>
  </w:style>
  <w:style w:type="character" w:customStyle="1" w:styleId="WW8Num26z5">
    <w:name w:val="WW8Num26z5"/>
    <w:rsid w:val="003617FA"/>
  </w:style>
  <w:style w:type="character" w:customStyle="1" w:styleId="WW8Num26z6">
    <w:name w:val="WW8Num26z6"/>
    <w:rsid w:val="003617FA"/>
  </w:style>
  <w:style w:type="character" w:customStyle="1" w:styleId="WW8Num26z7">
    <w:name w:val="WW8Num26z7"/>
    <w:rsid w:val="003617FA"/>
  </w:style>
  <w:style w:type="character" w:customStyle="1" w:styleId="WW8Num26z8">
    <w:name w:val="WW8Num26z8"/>
    <w:rsid w:val="003617FA"/>
  </w:style>
  <w:style w:type="character" w:customStyle="1" w:styleId="WW8Num27z0">
    <w:name w:val="WW8Num27z0"/>
    <w:rsid w:val="003617FA"/>
    <w:rPr>
      <w:rFonts w:ascii="Arial" w:eastAsia="Times New Roman" w:hAnsi="Arial" w:cs="Arial"/>
      <w:b w:val="0"/>
      <w:i w:val="0"/>
      <w:caps w:val="0"/>
      <w:smallCaps w:val="0"/>
      <w:strike w:val="0"/>
      <w:dstrike w:val="0"/>
      <w:color w:val="000000"/>
      <w:spacing w:val="0"/>
      <w:w w:val="100"/>
      <w:position w:val="0"/>
      <w:sz w:val="16"/>
      <w:u w:val="none"/>
      <w:vertAlign w:val="baseline"/>
    </w:rPr>
  </w:style>
  <w:style w:type="character" w:customStyle="1" w:styleId="WW8Num27z1">
    <w:name w:val="WW8Num27z1"/>
    <w:rsid w:val="003617FA"/>
    <w:rPr>
      <w:rFonts w:cs="Times New Roman"/>
    </w:rPr>
  </w:style>
  <w:style w:type="character" w:styleId="af4">
    <w:name w:val="page number"/>
    <w:basedOn w:val="14"/>
    <w:rsid w:val="003617FA"/>
  </w:style>
  <w:style w:type="character" w:customStyle="1" w:styleId="23">
    <w:name w:val="Основной текст 2 Знак"/>
    <w:rsid w:val="003617FA"/>
    <w:rPr>
      <w:sz w:val="24"/>
      <w:szCs w:val="24"/>
    </w:rPr>
  </w:style>
  <w:style w:type="character" w:customStyle="1" w:styleId="af5">
    <w:name w:val="Нижний колонтитул Знак"/>
    <w:rsid w:val="003617FA"/>
    <w:rPr>
      <w:sz w:val="24"/>
      <w:szCs w:val="24"/>
    </w:rPr>
  </w:style>
  <w:style w:type="character" w:customStyle="1" w:styleId="FontStyle37">
    <w:name w:val="Font Style37"/>
    <w:rsid w:val="003617FA"/>
    <w:rPr>
      <w:rFonts w:ascii="Times New Roman" w:hAnsi="Times New Roman" w:cs="Times New Roman"/>
      <w:sz w:val="22"/>
      <w:szCs w:val="22"/>
    </w:rPr>
  </w:style>
  <w:style w:type="character" w:customStyle="1" w:styleId="apple-converted-space">
    <w:name w:val="apple-converted-space"/>
    <w:basedOn w:val="14"/>
    <w:rsid w:val="003617FA"/>
  </w:style>
  <w:style w:type="character" w:customStyle="1" w:styleId="rvts46">
    <w:name w:val="rvts46"/>
    <w:basedOn w:val="14"/>
    <w:rsid w:val="003617FA"/>
  </w:style>
  <w:style w:type="character" w:customStyle="1" w:styleId="rvts37">
    <w:name w:val="rvts37"/>
    <w:basedOn w:val="14"/>
    <w:rsid w:val="003617FA"/>
  </w:style>
  <w:style w:type="character" w:customStyle="1" w:styleId="rvts11">
    <w:name w:val="rvts11"/>
    <w:basedOn w:val="14"/>
    <w:rsid w:val="003617FA"/>
  </w:style>
  <w:style w:type="character" w:customStyle="1" w:styleId="rvts78">
    <w:name w:val="rvts78"/>
    <w:basedOn w:val="14"/>
    <w:rsid w:val="003617FA"/>
  </w:style>
  <w:style w:type="character" w:customStyle="1" w:styleId="cef1edeee2edeee9f8f0e8f4f2e0e1e7e0f6e0">
    <w:name w:val="Оceсf1нedоeeвe2нedоeeйe9 шf8рf0иe8фf4тf2 аe0бe1зe7аe0цf6аe0"/>
    <w:rsid w:val="003617FA"/>
    <w:rPr>
      <w:rFonts w:ascii="Times New Roman" w:hAnsi="Times New Roman" w:cs="Times New Roman"/>
      <w:sz w:val="22"/>
    </w:rPr>
  </w:style>
  <w:style w:type="character" w:customStyle="1" w:styleId="af6">
    <w:name w:val="Основной текст Знак"/>
    <w:rsid w:val="003617FA"/>
    <w:rPr>
      <w:rFonts w:ascii="Arial" w:hAnsi="Arial" w:cs="Arial"/>
      <w:lang w:val="en-GB"/>
    </w:rPr>
  </w:style>
  <w:style w:type="character" w:customStyle="1" w:styleId="FontStyle12">
    <w:name w:val="Font Style12"/>
    <w:rsid w:val="003617FA"/>
    <w:rPr>
      <w:rFonts w:ascii="Times New Roman" w:hAnsi="Times New Roman" w:cs="Times New Roman"/>
      <w:b/>
      <w:bCs/>
      <w:sz w:val="20"/>
      <w:szCs w:val="20"/>
    </w:rPr>
  </w:style>
  <w:style w:type="character" w:customStyle="1" w:styleId="af7">
    <w:name w:val="Основной текст_"/>
    <w:rsid w:val="003617FA"/>
    <w:rPr>
      <w:rFonts w:ascii="Arial" w:hAnsi="Arial" w:cs="Arial"/>
      <w:shd w:val="clear" w:color="auto" w:fill="FFFFFF"/>
    </w:rPr>
  </w:style>
  <w:style w:type="character" w:customStyle="1" w:styleId="af8">
    <w:name w:val="Подпись к таблице_"/>
    <w:rsid w:val="003617FA"/>
    <w:rPr>
      <w:rFonts w:ascii="Arial" w:hAnsi="Arial" w:cs="Arial"/>
      <w:sz w:val="16"/>
      <w:szCs w:val="16"/>
      <w:shd w:val="clear" w:color="auto" w:fill="FFFFFF"/>
    </w:rPr>
  </w:style>
  <w:style w:type="character" w:customStyle="1" w:styleId="8pt">
    <w:name w:val="Основной текст + 8 pt"/>
    <w:rsid w:val="003617FA"/>
    <w:rPr>
      <w:rFonts w:ascii="Arial" w:eastAsia="Times New Roman" w:hAnsi="Arial" w:cs="Arial"/>
      <w:strike w:val="0"/>
      <w:dstrike w:val="0"/>
      <w:color w:val="000000"/>
      <w:spacing w:val="0"/>
      <w:w w:val="100"/>
      <w:position w:val="0"/>
      <w:sz w:val="16"/>
      <w:szCs w:val="16"/>
      <w:u w:val="none"/>
      <w:shd w:val="clear" w:color="auto" w:fill="FFFFFF"/>
      <w:vertAlign w:val="baseline"/>
      <w:lang w:val="uk-UA"/>
    </w:rPr>
  </w:style>
  <w:style w:type="character" w:customStyle="1" w:styleId="rvts0">
    <w:name w:val="rvts0"/>
    <w:rsid w:val="003617FA"/>
    <w:rPr>
      <w:rFonts w:cs="Times New Roman"/>
    </w:rPr>
  </w:style>
  <w:style w:type="character" w:customStyle="1" w:styleId="TitleChar1">
    <w:name w:val="Title Char1"/>
    <w:rsid w:val="003617FA"/>
    <w:rPr>
      <w:rFonts w:ascii="Cambria" w:eastAsia="Times New Roman" w:hAnsi="Cambria" w:cs="Times New Roman"/>
      <w:b/>
      <w:bCs/>
      <w:kern w:val="2"/>
      <w:sz w:val="32"/>
      <w:szCs w:val="32"/>
    </w:rPr>
  </w:style>
  <w:style w:type="character" w:customStyle="1" w:styleId="af9">
    <w:name w:val="Символ сноски"/>
    <w:rsid w:val="003617FA"/>
    <w:rPr>
      <w:vertAlign w:val="superscript"/>
    </w:rPr>
  </w:style>
  <w:style w:type="character" w:customStyle="1" w:styleId="afa">
    <w:name w:val="Обычный (веб) Знак"/>
    <w:rsid w:val="003617FA"/>
    <w:rPr>
      <w:sz w:val="24"/>
      <w:szCs w:val="24"/>
      <w:lang w:val="ru-RU"/>
    </w:rPr>
  </w:style>
  <w:style w:type="character" w:styleId="afb">
    <w:name w:val="FollowedHyperlink"/>
    <w:rsid w:val="003617FA"/>
    <w:rPr>
      <w:color w:val="800080"/>
      <w:u w:val="single"/>
    </w:rPr>
  </w:style>
  <w:style w:type="character" w:styleId="HTML1">
    <w:name w:val="HTML Code"/>
    <w:rsid w:val="003617FA"/>
    <w:rPr>
      <w:rFonts w:ascii="Courier New" w:eastAsia="Times New Roman" w:hAnsi="Courier New" w:cs="Courier New"/>
      <w:sz w:val="20"/>
      <w:szCs w:val="20"/>
    </w:rPr>
  </w:style>
  <w:style w:type="character" w:customStyle="1" w:styleId="st">
    <w:name w:val="st"/>
    <w:basedOn w:val="14"/>
    <w:rsid w:val="003617FA"/>
  </w:style>
  <w:style w:type="character" w:customStyle="1" w:styleId="WW-">
    <w:name w:val="WW-Гіперпосилання"/>
    <w:rsid w:val="003617FA"/>
    <w:rPr>
      <w:color w:val="0000FF"/>
      <w:u w:val="single"/>
    </w:rPr>
  </w:style>
  <w:style w:type="character" w:customStyle="1" w:styleId="afc">
    <w:name w:val="Ссылка указателя"/>
    <w:rsid w:val="003617FA"/>
  </w:style>
  <w:style w:type="character" w:customStyle="1" w:styleId="afd">
    <w:name w:val="Неразрешенное упоминание"/>
    <w:rsid w:val="003617FA"/>
    <w:rPr>
      <w:color w:val="605E5C"/>
      <w:shd w:val="clear" w:color="auto" w:fill="C0C0C0"/>
    </w:rPr>
  </w:style>
  <w:style w:type="character" w:customStyle="1" w:styleId="ListLabel224">
    <w:name w:val="ListLabel 224"/>
    <w:rsid w:val="003617FA"/>
    <w:rPr>
      <w:rFonts w:cs="Times New Roman"/>
      <w:sz w:val="28"/>
    </w:rPr>
  </w:style>
  <w:style w:type="character" w:customStyle="1" w:styleId="ListLabel225">
    <w:name w:val="ListLabel 225"/>
    <w:rsid w:val="003617FA"/>
    <w:rPr>
      <w:rFonts w:cs="Courier New"/>
    </w:rPr>
  </w:style>
  <w:style w:type="character" w:customStyle="1" w:styleId="ListLabel226">
    <w:name w:val="ListLabel 226"/>
    <w:rsid w:val="003617FA"/>
    <w:rPr>
      <w:rFonts w:cs="Wingdings"/>
    </w:rPr>
  </w:style>
  <w:style w:type="character" w:customStyle="1" w:styleId="ListLabel227">
    <w:name w:val="ListLabel 227"/>
    <w:rsid w:val="003617FA"/>
    <w:rPr>
      <w:rFonts w:cs="Symbol"/>
    </w:rPr>
  </w:style>
  <w:style w:type="character" w:customStyle="1" w:styleId="ListLabel228">
    <w:name w:val="ListLabel 228"/>
    <w:rsid w:val="003617FA"/>
    <w:rPr>
      <w:rFonts w:cs="Courier New"/>
    </w:rPr>
  </w:style>
  <w:style w:type="character" w:customStyle="1" w:styleId="ListLabel230">
    <w:name w:val="ListLabel 230"/>
    <w:rsid w:val="003617FA"/>
    <w:rPr>
      <w:rFonts w:cs="Symbol"/>
    </w:rPr>
  </w:style>
  <w:style w:type="character" w:customStyle="1" w:styleId="ListLabel231">
    <w:name w:val="ListLabel 231"/>
    <w:rsid w:val="003617FA"/>
    <w:rPr>
      <w:rFonts w:cs="Courier New"/>
    </w:rPr>
  </w:style>
  <w:style w:type="character" w:customStyle="1" w:styleId="ListLabel232">
    <w:name w:val="ListLabel 232"/>
    <w:rsid w:val="003617FA"/>
    <w:rPr>
      <w:rFonts w:cs="Wingdings"/>
    </w:rPr>
  </w:style>
  <w:style w:type="character" w:customStyle="1" w:styleId="ListLabel206">
    <w:name w:val="ListLabel 206"/>
    <w:rsid w:val="003617FA"/>
    <w:rPr>
      <w:rFonts w:cs="Symbol"/>
    </w:rPr>
  </w:style>
  <w:style w:type="character" w:customStyle="1" w:styleId="ListLabel207">
    <w:name w:val="ListLabel 207"/>
    <w:rsid w:val="003617FA"/>
    <w:rPr>
      <w:rFonts w:cs="Courier New"/>
    </w:rPr>
  </w:style>
  <w:style w:type="character" w:customStyle="1" w:styleId="ListLabel208">
    <w:name w:val="ListLabel 208"/>
    <w:rsid w:val="003617FA"/>
    <w:rPr>
      <w:rFonts w:cs="Wingdings"/>
    </w:rPr>
  </w:style>
  <w:style w:type="character" w:customStyle="1" w:styleId="ListLabel219">
    <w:name w:val="ListLabel 219"/>
    <w:rsid w:val="003617FA"/>
    <w:rPr>
      <w:rFonts w:cs="Courier New"/>
    </w:rPr>
  </w:style>
  <w:style w:type="character" w:customStyle="1" w:styleId="ListLabel220">
    <w:name w:val="ListLabel 220"/>
    <w:rsid w:val="003617FA"/>
    <w:rPr>
      <w:rFonts w:cs="Wingdings"/>
    </w:rPr>
  </w:style>
  <w:style w:type="character" w:customStyle="1" w:styleId="ListLabel221">
    <w:name w:val="ListLabel 221"/>
    <w:rsid w:val="003617FA"/>
    <w:rPr>
      <w:rFonts w:cs="Symbol"/>
    </w:rPr>
  </w:style>
  <w:style w:type="character" w:customStyle="1" w:styleId="ListLabel222">
    <w:name w:val="ListLabel 222"/>
    <w:rsid w:val="003617FA"/>
    <w:rPr>
      <w:rFonts w:cs="Courier New"/>
    </w:rPr>
  </w:style>
  <w:style w:type="character" w:customStyle="1" w:styleId="ListLabel223">
    <w:name w:val="ListLabel 223"/>
    <w:rsid w:val="003617FA"/>
    <w:rPr>
      <w:rFonts w:cs="Wingdings"/>
    </w:rPr>
  </w:style>
  <w:style w:type="character" w:customStyle="1" w:styleId="afe">
    <w:name w:val="Символ нумерации"/>
    <w:rsid w:val="003617FA"/>
  </w:style>
  <w:style w:type="character" w:customStyle="1" w:styleId="HTML10">
    <w:name w:val="Стандартный HTML Знак1"/>
    <w:rsid w:val="003617FA"/>
    <w:rPr>
      <w:rFonts w:ascii="Courier New" w:eastAsia="Courier New" w:hAnsi="Courier New" w:cs="Courier New"/>
      <w:lang w:eastAsia="zh-CN"/>
    </w:rPr>
  </w:style>
  <w:style w:type="character" w:customStyle="1" w:styleId="aff">
    <w:name w:val="Основной текст с отступом Знак"/>
    <w:rsid w:val="003617FA"/>
    <w:rPr>
      <w:sz w:val="24"/>
      <w:szCs w:val="24"/>
      <w:lang w:eastAsia="zh-CN"/>
    </w:rPr>
  </w:style>
  <w:style w:type="paragraph" w:customStyle="1" w:styleId="aff0">
    <w:name w:val="Заголовок"/>
    <w:basedOn w:val="a"/>
    <w:next w:val="aff1"/>
    <w:rsid w:val="003617FA"/>
    <w:pPr>
      <w:keepNext/>
      <w:widowControl w:val="0"/>
      <w:suppressAutoHyphens/>
      <w:spacing w:before="240" w:after="120" w:line="240" w:lineRule="auto"/>
      <w:textAlignment w:val="baseline"/>
    </w:pPr>
    <w:rPr>
      <w:rFonts w:ascii="Liberation Sans" w:eastAsia="Microsoft YaHei" w:hAnsi="Liberation Sans" w:cs="Mangal"/>
      <w:kern w:val="2"/>
      <w:sz w:val="28"/>
      <w:szCs w:val="28"/>
      <w:lang w:val="en-US" w:eastAsia="zh-CN" w:bidi="en-US"/>
    </w:rPr>
  </w:style>
  <w:style w:type="paragraph" w:styleId="aff1">
    <w:name w:val="Body Text"/>
    <w:basedOn w:val="a"/>
    <w:link w:val="15"/>
    <w:rsid w:val="003617FA"/>
    <w:pPr>
      <w:widowControl w:val="0"/>
      <w:suppressAutoHyphens/>
      <w:spacing w:after="140" w:line="288" w:lineRule="auto"/>
      <w:textAlignment w:val="baseline"/>
    </w:pPr>
    <w:rPr>
      <w:rFonts w:ascii="Times New Roman" w:eastAsia="Andale Sans UI" w:hAnsi="Times New Roman" w:cs="Tahoma"/>
      <w:kern w:val="2"/>
      <w:sz w:val="24"/>
      <w:szCs w:val="24"/>
      <w:lang w:val="en-US" w:eastAsia="zh-CN" w:bidi="en-US"/>
    </w:rPr>
  </w:style>
  <w:style w:type="character" w:customStyle="1" w:styleId="15">
    <w:name w:val="Основной текст Знак1"/>
    <w:basedOn w:val="a0"/>
    <w:link w:val="aff1"/>
    <w:rsid w:val="003617FA"/>
    <w:rPr>
      <w:rFonts w:ascii="Times New Roman" w:eastAsia="Andale Sans UI" w:hAnsi="Times New Roman" w:cs="Tahoma"/>
      <w:kern w:val="2"/>
      <w:sz w:val="24"/>
      <w:szCs w:val="24"/>
      <w:lang w:val="en-US" w:eastAsia="zh-CN" w:bidi="en-US"/>
    </w:rPr>
  </w:style>
  <w:style w:type="paragraph" w:styleId="aff2">
    <w:name w:val="List"/>
    <w:basedOn w:val="Textbody"/>
    <w:rsid w:val="003617FA"/>
  </w:style>
  <w:style w:type="paragraph" w:styleId="aff3">
    <w:name w:val="caption"/>
    <w:basedOn w:val="a"/>
    <w:qFormat/>
    <w:rsid w:val="003617FA"/>
    <w:pPr>
      <w:widowControl w:val="0"/>
      <w:suppressLineNumbers/>
      <w:suppressAutoHyphens/>
      <w:spacing w:before="120" w:after="120" w:line="240" w:lineRule="auto"/>
      <w:textAlignment w:val="baseline"/>
    </w:pPr>
    <w:rPr>
      <w:rFonts w:ascii="Times New Roman" w:eastAsia="Andale Sans UI" w:hAnsi="Times New Roman" w:cs="Lohit Devanagari"/>
      <w:i/>
      <w:iCs/>
      <w:kern w:val="2"/>
      <w:sz w:val="24"/>
      <w:szCs w:val="24"/>
      <w:lang w:val="en-US" w:eastAsia="zh-CN" w:bidi="en-US"/>
    </w:rPr>
  </w:style>
  <w:style w:type="paragraph" w:customStyle="1" w:styleId="aff4">
    <w:name w:val="Покажчик"/>
    <w:basedOn w:val="a"/>
    <w:rsid w:val="003617FA"/>
    <w:pPr>
      <w:widowControl w:val="0"/>
      <w:suppressLineNumbers/>
      <w:suppressAutoHyphens/>
      <w:spacing w:after="0" w:line="240" w:lineRule="auto"/>
      <w:textAlignment w:val="baseline"/>
    </w:pPr>
    <w:rPr>
      <w:rFonts w:ascii="Times New Roman" w:eastAsia="Andale Sans UI" w:hAnsi="Times New Roman" w:cs="Lohit Devanagari"/>
      <w:kern w:val="2"/>
      <w:sz w:val="24"/>
      <w:szCs w:val="24"/>
      <w:lang w:val="en-US" w:eastAsia="zh-CN" w:bidi="en-US"/>
    </w:rPr>
  </w:style>
  <w:style w:type="paragraph" w:customStyle="1" w:styleId="Textbody">
    <w:name w:val="Text body"/>
    <w:basedOn w:val="Standard"/>
    <w:rsid w:val="003617FA"/>
    <w:pPr>
      <w:autoSpaceDN/>
      <w:spacing w:after="120"/>
    </w:pPr>
    <w:rPr>
      <w:rFonts w:ascii="Times New Roman" w:eastAsia="Andale Sans UI" w:hAnsi="Times New Roman"/>
      <w:color w:val="auto"/>
      <w:kern w:val="2"/>
      <w:lang w:bidi="en-US"/>
    </w:rPr>
  </w:style>
  <w:style w:type="paragraph" w:customStyle="1" w:styleId="16">
    <w:name w:val="Название1"/>
    <w:basedOn w:val="a"/>
    <w:rsid w:val="003617FA"/>
    <w:pPr>
      <w:widowControl w:val="0"/>
      <w:suppressLineNumbers/>
      <w:suppressAutoHyphens/>
      <w:spacing w:before="120" w:after="120" w:line="240" w:lineRule="auto"/>
      <w:textAlignment w:val="baseline"/>
    </w:pPr>
    <w:rPr>
      <w:rFonts w:ascii="Times New Roman" w:eastAsia="Andale Sans UI" w:hAnsi="Times New Roman" w:cs="Arial"/>
      <w:i/>
      <w:iCs/>
      <w:kern w:val="2"/>
      <w:sz w:val="24"/>
      <w:szCs w:val="24"/>
      <w:lang w:val="en-US" w:eastAsia="zh-CN" w:bidi="en-US"/>
    </w:rPr>
  </w:style>
  <w:style w:type="paragraph" w:customStyle="1" w:styleId="60">
    <w:name w:val="Указатель6"/>
    <w:basedOn w:val="a"/>
    <w:rsid w:val="003617FA"/>
    <w:pPr>
      <w:widowControl w:val="0"/>
      <w:suppressLineNumbers/>
      <w:suppressAutoHyphens/>
      <w:spacing w:after="0" w:line="240" w:lineRule="auto"/>
      <w:textAlignment w:val="baseline"/>
    </w:pPr>
    <w:rPr>
      <w:rFonts w:ascii="Times New Roman" w:eastAsia="Andale Sans UI" w:hAnsi="Times New Roman" w:cs="Arial"/>
      <w:kern w:val="2"/>
      <w:sz w:val="24"/>
      <w:szCs w:val="24"/>
      <w:lang w:val="en-US" w:eastAsia="zh-CN" w:bidi="en-US"/>
    </w:rPr>
  </w:style>
  <w:style w:type="paragraph" w:customStyle="1" w:styleId="52">
    <w:name w:val="Название объекта5"/>
    <w:basedOn w:val="a"/>
    <w:rsid w:val="003617FA"/>
    <w:pPr>
      <w:widowControl w:val="0"/>
      <w:suppressLineNumbers/>
      <w:suppressAutoHyphens/>
      <w:spacing w:before="120" w:after="120" w:line="240" w:lineRule="auto"/>
      <w:textAlignment w:val="baseline"/>
    </w:pPr>
    <w:rPr>
      <w:rFonts w:ascii="Times New Roman" w:eastAsia="Andale Sans UI" w:hAnsi="Times New Roman" w:cs="Mangal"/>
      <w:i/>
      <w:iCs/>
      <w:kern w:val="2"/>
      <w:sz w:val="24"/>
      <w:szCs w:val="24"/>
      <w:lang w:val="en-US" w:eastAsia="zh-CN" w:bidi="en-US"/>
    </w:rPr>
  </w:style>
  <w:style w:type="paragraph" w:customStyle="1" w:styleId="53">
    <w:name w:val="Указатель5"/>
    <w:basedOn w:val="a"/>
    <w:rsid w:val="003617FA"/>
    <w:pPr>
      <w:widowControl w:val="0"/>
      <w:suppressLineNumbers/>
      <w:suppressAutoHyphens/>
      <w:spacing w:after="0" w:line="240" w:lineRule="auto"/>
      <w:textAlignment w:val="baseline"/>
    </w:pPr>
    <w:rPr>
      <w:rFonts w:ascii="Times New Roman" w:eastAsia="Andale Sans UI" w:hAnsi="Times New Roman" w:cs="Mangal"/>
      <w:kern w:val="2"/>
      <w:sz w:val="24"/>
      <w:szCs w:val="24"/>
      <w:lang w:val="en-US" w:eastAsia="zh-CN" w:bidi="en-US"/>
    </w:rPr>
  </w:style>
  <w:style w:type="paragraph" w:customStyle="1" w:styleId="17">
    <w:name w:val="Заголовок1"/>
    <w:basedOn w:val="a"/>
    <w:next w:val="aff1"/>
    <w:rsid w:val="003617FA"/>
    <w:pPr>
      <w:keepNext/>
      <w:widowControl w:val="0"/>
      <w:suppressAutoHyphens/>
      <w:spacing w:before="240" w:after="120" w:line="240" w:lineRule="auto"/>
      <w:textAlignment w:val="baseline"/>
    </w:pPr>
    <w:rPr>
      <w:rFonts w:ascii="Liberation Sans" w:eastAsia="Lucida Sans Unicode" w:hAnsi="Liberation Sans" w:cs="Mangal"/>
      <w:kern w:val="2"/>
      <w:sz w:val="28"/>
      <w:szCs w:val="28"/>
      <w:lang w:val="en-US" w:eastAsia="zh-CN" w:bidi="en-US"/>
    </w:rPr>
  </w:style>
  <w:style w:type="paragraph" w:customStyle="1" w:styleId="42">
    <w:name w:val="Название объекта4"/>
    <w:basedOn w:val="a"/>
    <w:rsid w:val="003617FA"/>
    <w:pPr>
      <w:widowControl w:val="0"/>
      <w:suppressLineNumbers/>
      <w:suppressAutoHyphens/>
      <w:spacing w:before="120" w:after="120" w:line="240" w:lineRule="auto"/>
      <w:textAlignment w:val="baseline"/>
    </w:pPr>
    <w:rPr>
      <w:rFonts w:ascii="Times New Roman" w:eastAsia="Andale Sans UI" w:hAnsi="Times New Roman" w:cs="Mangal"/>
      <w:i/>
      <w:iCs/>
      <w:kern w:val="2"/>
      <w:sz w:val="24"/>
      <w:szCs w:val="24"/>
      <w:lang w:val="en-US" w:eastAsia="zh-CN" w:bidi="en-US"/>
    </w:rPr>
  </w:style>
  <w:style w:type="paragraph" w:customStyle="1" w:styleId="24">
    <w:name w:val="Указатель2"/>
    <w:basedOn w:val="a"/>
    <w:rsid w:val="003617FA"/>
    <w:pPr>
      <w:widowControl w:val="0"/>
      <w:suppressLineNumbers/>
      <w:suppressAutoHyphens/>
      <w:spacing w:after="0" w:line="240" w:lineRule="auto"/>
      <w:textAlignment w:val="baseline"/>
    </w:pPr>
    <w:rPr>
      <w:rFonts w:ascii="Times New Roman" w:eastAsia="Andale Sans UI" w:hAnsi="Times New Roman" w:cs="Mangal"/>
      <w:kern w:val="2"/>
      <w:sz w:val="24"/>
      <w:szCs w:val="24"/>
      <w:lang w:val="en-US" w:eastAsia="zh-CN" w:bidi="en-US"/>
    </w:rPr>
  </w:style>
  <w:style w:type="paragraph" w:customStyle="1" w:styleId="25">
    <w:name w:val="Название объекта2"/>
    <w:basedOn w:val="a"/>
    <w:rsid w:val="003617FA"/>
    <w:pPr>
      <w:widowControl w:val="0"/>
      <w:suppressLineNumbers/>
      <w:suppressAutoHyphens/>
      <w:spacing w:before="120" w:after="120" w:line="240" w:lineRule="auto"/>
      <w:textAlignment w:val="baseline"/>
    </w:pPr>
    <w:rPr>
      <w:rFonts w:ascii="Times New Roman" w:eastAsia="Andale Sans UI" w:hAnsi="Times New Roman" w:cs="Mangal"/>
      <w:i/>
      <w:iCs/>
      <w:kern w:val="2"/>
      <w:sz w:val="24"/>
      <w:szCs w:val="24"/>
      <w:lang w:val="en-US" w:eastAsia="zh-CN" w:bidi="en-US"/>
    </w:rPr>
  </w:style>
  <w:style w:type="paragraph" w:customStyle="1" w:styleId="18">
    <w:name w:val="Указатель1"/>
    <w:basedOn w:val="a"/>
    <w:rsid w:val="003617FA"/>
    <w:pPr>
      <w:widowControl w:val="0"/>
      <w:suppressLineNumbers/>
      <w:suppressAutoHyphens/>
      <w:spacing w:after="0" w:line="240" w:lineRule="auto"/>
      <w:textAlignment w:val="baseline"/>
    </w:pPr>
    <w:rPr>
      <w:rFonts w:ascii="Times New Roman" w:eastAsia="Andale Sans UI" w:hAnsi="Times New Roman" w:cs="Mangal"/>
      <w:kern w:val="2"/>
      <w:sz w:val="24"/>
      <w:szCs w:val="24"/>
      <w:lang w:val="en-US" w:eastAsia="zh-CN" w:bidi="en-US"/>
    </w:rPr>
  </w:style>
  <w:style w:type="paragraph" w:customStyle="1" w:styleId="Heading">
    <w:name w:val="Heading"/>
    <w:basedOn w:val="Standard"/>
    <w:next w:val="Textbody"/>
    <w:rsid w:val="003617FA"/>
    <w:pPr>
      <w:keepNext/>
      <w:autoSpaceDN/>
      <w:spacing w:before="240" w:after="120"/>
    </w:pPr>
    <w:rPr>
      <w:rFonts w:ascii="Arial" w:eastAsia="Andale Sans UI" w:hAnsi="Arial"/>
      <w:color w:val="auto"/>
      <w:kern w:val="2"/>
      <w:sz w:val="28"/>
      <w:szCs w:val="28"/>
      <w:lang w:bidi="en-US"/>
    </w:rPr>
  </w:style>
  <w:style w:type="paragraph" w:customStyle="1" w:styleId="19">
    <w:name w:val="Название объекта1"/>
    <w:basedOn w:val="Standard"/>
    <w:rsid w:val="003617FA"/>
    <w:pPr>
      <w:suppressLineNumbers/>
      <w:autoSpaceDN/>
      <w:spacing w:before="120" w:after="120"/>
    </w:pPr>
    <w:rPr>
      <w:rFonts w:ascii="Times New Roman" w:eastAsia="Andale Sans UI" w:hAnsi="Times New Roman"/>
      <w:i/>
      <w:iCs/>
      <w:color w:val="auto"/>
      <w:kern w:val="2"/>
      <w:lang w:bidi="en-US"/>
    </w:rPr>
  </w:style>
  <w:style w:type="paragraph" w:customStyle="1" w:styleId="Index">
    <w:name w:val="Index"/>
    <w:basedOn w:val="Standard"/>
    <w:rsid w:val="003617FA"/>
    <w:pPr>
      <w:suppressLineNumbers/>
      <w:autoSpaceDN/>
    </w:pPr>
    <w:rPr>
      <w:rFonts w:ascii="Times New Roman" w:eastAsia="Andale Sans UI" w:hAnsi="Times New Roman"/>
      <w:color w:val="auto"/>
      <w:kern w:val="2"/>
      <w:lang w:bidi="en-US"/>
    </w:rPr>
  </w:style>
  <w:style w:type="paragraph" w:customStyle="1" w:styleId="aff5">
    <w:name w:val="Заголовок таблицы"/>
    <w:basedOn w:val="af3"/>
    <w:rsid w:val="003617FA"/>
    <w:pPr>
      <w:widowControl w:val="0"/>
      <w:jc w:val="center"/>
      <w:textAlignment w:val="baseline"/>
    </w:pPr>
    <w:rPr>
      <w:rFonts w:eastAsia="Andale Sans UI" w:cs="Tahoma"/>
      <w:b/>
      <w:bCs/>
      <w:kern w:val="2"/>
      <w:lang w:val="en-US" w:bidi="en-US"/>
    </w:rPr>
  </w:style>
  <w:style w:type="paragraph" w:customStyle="1" w:styleId="WW-0">
    <w:name w:val="WW-Основний текст"/>
    <w:basedOn w:val="a"/>
    <w:rsid w:val="003617FA"/>
    <w:pPr>
      <w:widowControl w:val="0"/>
      <w:suppressAutoHyphens/>
      <w:spacing w:after="120" w:line="240" w:lineRule="atLeast"/>
      <w:ind w:left="-181" w:right="176" w:firstLine="181"/>
      <w:jc w:val="both"/>
      <w:textAlignment w:val="baseline"/>
    </w:pPr>
    <w:rPr>
      <w:rFonts w:ascii="Times New Roman" w:eastAsia="Andale Sans UI" w:hAnsi="Times New Roman" w:cs="Tahoma"/>
      <w:kern w:val="2"/>
      <w:sz w:val="20"/>
      <w:szCs w:val="20"/>
      <w:lang w:eastAsia="zh-CN" w:bidi="en-US"/>
    </w:rPr>
  </w:style>
  <w:style w:type="paragraph" w:customStyle="1" w:styleId="1a">
    <w:name w:val="Подзаголовок1"/>
    <w:basedOn w:val="a"/>
    <w:rsid w:val="003617FA"/>
    <w:pPr>
      <w:widowControl w:val="0"/>
      <w:suppressAutoHyphens/>
      <w:spacing w:after="0" w:line="240" w:lineRule="auto"/>
      <w:ind w:left="-181"/>
      <w:jc w:val="center"/>
      <w:textAlignment w:val="baseline"/>
    </w:pPr>
    <w:rPr>
      <w:rFonts w:ascii="Arial" w:eastAsia="Andale Sans UI" w:hAnsi="Arial" w:cs="Arial"/>
      <w:b/>
      <w:bCs/>
      <w:kern w:val="2"/>
      <w:sz w:val="24"/>
      <w:szCs w:val="24"/>
      <w:lang w:val="en-US" w:eastAsia="zh-CN" w:bidi="en-US"/>
    </w:rPr>
  </w:style>
  <w:style w:type="paragraph" w:customStyle="1" w:styleId="aff6">
    <w:name w:val="Вміст таблиці"/>
    <w:basedOn w:val="a"/>
    <w:rsid w:val="003617FA"/>
    <w:pPr>
      <w:widowControl w:val="0"/>
      <w:suppressLineNumbers/>
      <w:suppressAutoHyphens/>
      <w:spacing w:after="0" w:line="276" w:lineRule="auto"/>
      <w:textAlignment w:val="baseline"/>
    </w:pPr>
    <w:rPr>
      <w:rFonts w:ascii="Liberation Serif" w:eastAsia="Andale Sans UI" w:hAnsi="Liberation Serif" w:cs="Lohit Devanagari"/>
      <w:kern w:val="2"/>
      <w:sz w:val="24"/>
      <w:szCs w:val="24"/>
      <w:lang w:val="en-US" w:eastAsia="zh-CN" w:bidi="hi-IN"/>
    </w:rPr>
  </w:style>
  <w:style w:type="paragraph" w:styleId="aff7">
    <w:name w:val="Subtitle"/>
    <w:basedOn w:val="a"/>
    <w:next w:val="aff1"/>
    <w:link w:val="aff8"/>
    <w:qFormat/>
    <w:rsid w:val="003617FA"/>
    <w:pPr>
      <w:widowControl w:val="0"/>
      <w:suppressAutoHyphens/>
      <w:spacing w:after="0" w:line="360" w:lineRule="auto"/>
      <w:jc w:val="center"/>
      <w:textAlignment w:val="baseline"/>
    </w:pPr>
    <w:rPr>
      <w:rFonts w:ascii="Times New Roman" w:eastAsia="Andale Sans UI" w:hAnsi="Times New Roman" w:cs="Tahoma"/>
      <w:b/>
      <w:kern w:val="2"/>
      <w:sz w:val="24"/>
      <w:szCs w:val="24"/>
      <w:lang w:val="en-GB" w:eastAsia="zh-CN" w:bidi="en-US"/>
    </w:rPr>
  </w:style>
  <w:style w:type="character" w:customStyle="1" w:styleId="aff8">
    <w:name w:val="Подзаголовок Знак"/>
    <w:basedOn w:val="a0"/>
    <w:link w:val="aff7"/>
    <w:rsid w:val="003617FA"/>
    <w:rPr>
      <w:rFonts w:ascii="Times New Roman" w:eastAsia="Andale Sans UI" w:hAnsi="Times New Roman" w:cs="Tahoma"/>
      <w:b/>
      <w:kern w:val="2"/>
      <w:sz w:val="24"/>
      <w:szCs w:val="24"/>
      <w:lang w:val="en-GB" w:eastAsia="zh-CN" w:bidi="en-US"/>
    </w:rPr>
  </w:style>
  <w:style w:type="paragraph" w:styleId="aff9">
    <w:name w:val="footer"/>
    <w:basedOn w:val="a"/>
    <w:link w:val="1b"/>
    <w:rsid w:val="003617FA"/>
    <w:pPr>
      <w:widowControl w:val="0"/>
      <w:tabs>
        <w:tab w:val="center" w:pos="4677"/>
        <w:tab w:val="right" w:pos="9355"/>
      </w:tabs>
      <w:suppressAutoHyphens/>
      <w:spacing w:after="0" w:line="240" w:lineRule="auto"/>
      <w:textAlignment w:val="baseline"/>
    </w:pPr>
    <w:rPr>
      <w:rFonts w:eastAsia="Andale Sans UI" w:cs="Calibri"/>
      <w:kern w:val="2"/>
      <w:lang w:eastAsia="zh-CN" w:bidi="en-US"/>
    </w:rPr>
  </w:style>
  <w:style w:type="character" w:customStyle="1" w:styleId="1b">
    <w:name w:val="Нижний колонтитул Знак1"/>
    <w:basedOn w:val="a0"/>
    <w:link w:val="aff9"/>
    <w:rsid w:val="003617FA"/>
    <w:rPr>
      <w:rFonts w:eastAsia="Andale Sans UI" w:cs="Calibri"/>
      <w:kern w:val="2"/>
      <w:sz w:val="22"/>
      <w:szCs w:val="22"/>
      <w:lang w:eastAsia="zh-CN" w:bidi="en-US"/>
    </w:rPr>
  </w:style>
  <w:style w:type="paragraph" w:customStyle="1" w:styleId="affa">
    <w:name w:val="Нормальний текст"/>
    <w:basedOn w:val="a"/>
    <w:rsid w:val="003617FA"/>
    <w:pPr>
      <w:widowControl w:val="0"/>
      <w:suppressAutoHyphens/>
      <w:spacing w:before="120" w:after="0" w:line="240" w:lineRule="auto"/>
      <w:ind w:firstLine="567"/>
      <w:textAlignment w:val="baseline"/>
    </w:pPr>
    <w:rPr>
      <w:rFonts w:ascii="Antiqua" w:eastAsia="Andale Sans UI" w:hAnsi="Antiqua" w:cs="Antiqua"/>
      <w:kern w:val="2"/>
      <w:sz w:val="26"/>
      <w:szCs w:val="20"/>
      <w:lang w:val="en-US" w:eastAsia="zh-CN" w:bidi="en-US"/>
    </w:rPr>
  </w:style>
  <w:style w:type="paragraph" w:customStyle="1" w:styleId="affb">
    <w:name w:val="Верхний и нижний колонтитулы"/>
    <w:basedOn w:val="a"/>
    <w:rsid w:val="003617FA"/>
    <w:pPr>
      <w:suppressLineNumbers/>
      <w:tabs>
        <w:tab w:val="center" w:pos="4819"/>
        <w:tab w:val="right" w:pos="9638"/>
      </w:tabs>
      <w:suppressAutoHyphens/>
      <w:spacing w:after="0" w:line="240" w:lineRule="auto"/>
    </w:pPr>
    <w:rPr>
      <w:rFonts w:ascii="Times New Roman" w:eastAsia="Times New Roman" w:hAnsi="Times New Roman"/>
      <w:sz w:val="24"/>
      <w:szCs w:val="24"/>
      <w:lang w:eastAsia="zh-CN"/>
    </w:rPr>
  </w:style>
  <w:style w:type="paragraph" w:styleId="affc">
    <w:name w:val="header"/>
    <w:basedOn w:val="a"/>
    <w:link w:val="affd"/>
    <w:rsid w:val="003617FA"/>
    <w:pPr>
      <w:widowControl w:val="0"/>
      <w:tabs>
        <w:tab w:val="center" w:pos="4677"/>
        <w:tab w:val="right" w:pos="9355"/>
      </w:tabs>
      <w:suppressAutoHyphens/>
      <w:spacing w:after="0" w:line="240" w:lineRule="auto"/>
      <w:textAlignment w:val="baseline"/>
    </w:pPr>
    <w:rPr>
      <w:rFonts w:ascii="Times New Roman" w:eastAsia="Andale Sans UI" w:hAnsi="Times New Roman" w:cs="Tahoma"/>
      <w:kern w:val="2"/>
      <w:sz w:val="24"/>
      <w:szCs w:val="24"/>
      <w:lang w:val="en-US" w:eastAsia="zh-CN" w:bidi="en-US"/>
    </w:rPr>
  </w:style>
  <w:style w:type="character" w:customStyle="1" w:styleId="affd">
    <w:name w:val="Верхний колонтитул Знак"/>
    <w:basedOn w:val="a0"/>
    <w:link w:val="affc"/>
    <w:rsid w:val="003617FA"/>
    <w:rPr>
      <w:rFonts w:ascii="Times New Roman" w:eastAsia="Andale Sans UI" w:hAnsi="Times New Roman" w:cs="Tahoma"/>
      <w:kern w:val="2"/>
      <w:sz w:val="24"/>
      <w:szCs w:val="24"/>
      <w:lang w:val="en-US" w:eastAsia="zh-CN" w:bidi="en-US"/>
    </w:rPr>
  </w:style>
  <w:style w:type="paragraph" w:customStyle="1" w:styleId="1c">
    <w:name w:val="Нижний колонтитул1"/>
    <w:basedOn w:val="a"/>
    <w:rsid w:val="003617FA"/>
    <w:pPr>
      <w:widowControl w:val="0"/>
      <w:tabs>
        <w:tab w:val="center" w:pos="4677"/>
        <w:tab w:val="right" w:pos="9355"/>
      </w:tabs>
      <w:suppressAutoHyphens/>
      <w:spacing w:after="0" w:line="240" w:lineRule="auto"/>
      <w:textAlignment w:val="baseline"/>
    </w:pPr>
    <w:rPr>
      <w:rFonts w:eastAsia="Andale Sans UI" w:cs="Calibri"/>
      <w:kern w:val="2"/>
      <w:lang w:eastAsia="zh-CN" w:bidi="en-US"/>
    </w:rPr>
  </w:style>
  <w:style w:type="paragraph" w:customStyle="1" w:styleId="26">
    <w:name w:val="Обычный (веб)2"/>
    <w:basedOn w:val="a"/>
    <w:rsid w:val="003617FA"/>
    <w:pPr>
      <w:widowControl w:val="0"/>
      <w:suppressAutoHyphens/>
      <w:spacing w:before="280" w:after="280" w:line="240" w:lineRule="auto"/>
      <w:textAlignment w:val="baseline"/>
    </w:pPr>
    <w:rPr>
      <w:rFonts w:ascii="Times New Roman" w:eastAsia="Andale Sans UI" w:hAnsi="Times New Roman" w:cs="Tahoma"/>
      <w:kern w:val="2"/>
      <w:sz w:val="24"/>
      <w:szCs w:val="24"/>
      <w:lang w:eastAsia="zh-CN" w:bidi="en-US"/>
    </w:rPr>
  </w:style>
  <w:style w:type="paragraph" w:customStyle="1" w:styleId="3f3f3f3f3f3f3f3f3f3f3f3f3f">
    <w:name w:val="О3fс3fн3fо3fв3fн3fи3fй3f т3fе3fк3fс3fт3f"/>
    <w:basedOn w:val="a"/>
    <w:rsid w:val="003617FA"/>
    <w:pPr>
      <w:widowControl w:val="0"/>
      <w:suppressAutoHyphens/>
      <w:spacing w:after="140" w:line="288" w:lineRule="auto"/>
      <w:textAlignment w:val="baseline"/>
    </w:pPr>
    <w:rPr>
      <w:rFonts w:ascii="Liberation Serif" w:eastAsia="Andale Sans UI" w:hAnsi="Liberation Serif" w:cs="Liberation Serif"/>
      <w:kern w:val="2"/>
      <w:sz w:val="24"/>
      <w:szCs w:val="24"/>
      <w:lang w:val="en-US" w:eastAsia="zh-CN" w:bidi="hi-IN"/>
    </w:rPr>
  </w:style>
  <w:style w:type="paragraph" w:customStyle="1" w:styleId="27">
    <w:name w:val="Заголовок2"/>
    <w:basedOn w:val="a"/>
    <w:next w:val="aff1"/>
    <w:rsid w:val="003617FA"/>
    <w:pPr>
      <w:keepNext/>
      <w:suppressAutoHyphens/>
      <w:spacing w:before="240" w:after="120" w:line="240" w:lineRule="auto"/>
    </w:pPr>
    <w:rPr>
      <w:rFonts w:ascii="Liberation Sans" w:eastAsia="Microsoft YaHei" w:hAnsi="Liberation Sans" w:cs="Mangal"/>
      <w:sz w:val="28"/>
      <w:szCs w:val="28"/>
      <w:lang w:eastAsia="zh-CN"/>
    </w:rPr>
  </w:style>
  <w:style w:type="paragraph" w:customStyle="1" w:styleId="43">
    <w:name w:val="Указатель4"/>
    <w:basedOn w:val="a"/>
    <w:rsid w:val="003617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32">
    <w:name w:val="Название объекта3"/>
    <w:basedOn w:val="a"/>
    <w:rsid w:val="003617FA"/>
    <w:pPr>
      <w:suppressLineNumbers/>
      <w:suppressAutoHyphens/>
      <w:spacing w:before="120" w:after="120" w:line="240" w:lineRule="auto"/>
    </w:pPr>
    <w:rPr>
      <w:rFonts w:ascii="Times New Roman" w:eastAsia="Times New Roman" w:hAnsi="Times New Roman" w:cs="Mangal"/>
      <w:i/>
      <w:iCs/>
      <w:sz w:val="24"/>
      <w:szCs w:val="24"/>
      <w:lang w:eastAsia="zh-CN"/>
    </w:rPr>
  </w:style>
  <w:style w:type="paragraph" w:customStyle="1" w:styleId="33">
    <w:name w:val="Указатель3"/>
    <w:basedOn w:val="a"/>
    <w:rsid w:val="003617FA"/>
    <w:pPr>
      <w:suppressLineNumbers/>
      <w:suppressAutoHyphens/>
      <w:spacing w:after="0" w:line="240" w:lineRule="auto"/>
    </w:pPr>
    <w:rPr>
      <w:rFonts w:ascii="Times New Roman" w:eastAsia="Times New Roman" w:hAnsi="Times New Roman" w:cs="Mangal"/>
      <w:sz w:val="24"/>
      <w:szCs w:val="24"/>
      <w:lang w:eastAsia="zh-CN"/>
    </w:rPr>
  </w:style>
  <w:style w:type="paragraph" w:styleId="affe">
    <w:name w:val="Body Text Indent"/>
    <w:basedOn w:val="a"/>
    <w:link w:val="1d"/>
    <w:rsid w:val="003617FA"/>
    <w:pPr>
      <w:widowControl w:val="0"/>
      <w:suppressAutoHyphens/>
      <w:autoSpaceDE w:val="0"/>
      <w:spacing w:after="120" w:line="240" w:lineRule="auto"/>
      <w:ind w:left="283"/>
    </w:pPr>
    <w:rPr>
      <w:rFonts w:ascii="Times New Roman" w:eastAsia="Times New Roman" w:hAnsi="Times New Roman"/>
      <w:sz w:val="24"/>
      <w:szCs w:val="24"/>
      <w:lang w:eastAsia="zh-CN"/>
    </w:rPr>
  </w:style>
  <w:style w:type="character" w:customStyle="1" w:styleId="1d">
    <w:name w:val="Основной текст с отступом Знак1"/>
    <w:basedOn w:val="a0"/>
    <w:link w:val="affe"/>
    <w:rsid w:val="003617FA"/>
    <w:rPr>
      <w:rFonts w:ascii="Times New Roman" w:eastAsia="Times New Roman" w:hAnsi="Times New Roman"/>
      <w:sz w:val="24"/>
      <w:szCs w:val="24"/>
      <w:lang w:eastAsia="zh-CN"/>
    </w:rPr>
  </w:style>
  <w:style w:type="paragraph" w:customStyle="1" w:styleId="afff">
    <w:name w:val="Знак Знак Знак Знак Знак Знак Знак"/>
    <w:basedOn w:val="a"/>
    <w:rsid w:val="003617FA"/>
    <w:pPr>
      <w:suppressAutoHyphens/>
      <w:spacing w:after="0" w:line="240" w:lineRule="auto"/>
    </w:pPr>
    <w:rPr>
      <w:rFonts w:ascii="Verdana" w:eastAsia="Times New Roman" w:hAnsi="Verdana" w:cs="Verdana"/>
      <w:sz w:val="20"/>
      <w:szCs w:val="20"/>
      <w:lang w:val="en-US" w:eastAsia="zh-CN"/>
    </w:rPr>
  </w:style>
  <w:style w:type="paragraph" w:customStyle="1" w:styleId="1e">
    <w:name w:val="Знак Знак1 Знак Знак Знак Знак Знак Знак"/>
    <w:basedOn w:val="a"/>
    <w:rsid w:val="003617FA"/>
    <w:pPr>
      <w:suppressAutoHyphens/>
      <w:spacing w:after="0" w:line="240" w:lineRule="auto"/>
    </w:pPr>
    <w:rPr>
      <w:rFonts w:ascii="Verdana" w:eastAsia="Times New Roman" w:hAnsi="Verdana" w:cs="Verdana"/>
      <w:sz w:val="20"/>
      <w:szCs w:val="20"/>
      <w:lang w:val="en-US" w:eastAsia="zh-CN"/>
    </w:rPr>
  </w:style>
  <w:style w:type="paragraph" w:customStyle="1" w:styleId="44">
    <w:name w:val="Знак Знак Знак Знак Знак Знак4"/>
    <w:basedOn w:val="a"/>
    <w:rsid w:val="003617FA"/>
    <w:pPr>
      <w:suppressAutoHyphens/>
      <w:spacing w:after="0" w:line="240" w:lineRule="auto"/>
    </w:pPr>
    <w:rPr>
      <w:rFonts w:ascii="Verdana" w:eastAsia="Times New Roman" w:hAnsi="Verdana" w:cs="Verdana"/>
      <w:sz w:val="20"/>
      <w:szCs w:val="20"/>
      <w:lang w:val="en-US" w:eastAsia="zh-CN"/>
    </w:rPr>
  </w:style>
  <w:style w:type="paragraph" w:customStyle="1" w:styleId="CharChar">
    <w:name w:val="Char Знак Знак Char Знак Знак Знак Знак Знак Знак Знак Знак Знак Знак Знак Знак Знак Знак Знак"/>
    <w:basedOn w:val="a"/>
    <w:rsid w:val="003617FA"/>
    <w:pPr>
      <w:suppressAutoHyphens/>
      <w:spacing w:after="0" w:line="240" w:lineRule="auto"/>
    </w:pPr>
    <w:rPr>
      <w:rFonts w:ascii="Verdana" w:eastAsia="Times New Roman" w:hAnsi="Verdana" w:cs="Verdana"/>
      <w:sz w:val="20"/>
      <w:szCs w:val="20"/>
      <w:lang w:val="en-US" w:eastAsia="zh-CN"/>
    </w:rPr>
  </w:style>
  <w:style w:type="paragraph" w:customStyle="1" w:styleId="afff0">
    <w:name w:val="Знак Знак Знак Знак Знак Знак Знак"/>
    <w:basedOn w:val="a"/>
    <w:rsid w:val="003617FA"/>
    <w:pPr>
      <w:suppressAutoHyphens/>
      <w:spacing w:after="0" w:line="240" w:lineRule="auto"/>
    </w:pPr>
    <w:rPr>
      <w:rFonts w:ascii="Verdana" w:eastAsia="Times New Roman" w:hAnsi="Verdana" w:cs="Verdana"/>
      <w:sz w:val="20"/>
      <w:szCs w:val="20"/>
      <w:lang w:val="en-US" w:eastAsia="zh-CN"/>
    </w:rPr>
  </w:style>
  <w:style w:type="paragraph" w:styleId="1f">
    <w:name w:val="index 1"/>
    <w:basedOn w:val="a"/>
    <w:next w:val="a"/>
    <w:rsid w:val="003617FA"/>
    <w:pPr>
      <w:widowControl w:val="0"/>
      <w:suppressAutoHyphens/>
      <w:spacing w:after="0" w:line="240" w:lineRule="auto"/>
      <w:ind w:left="240" w:hanging="240"/>
      <w:textAlignment w:val="baseline"/>
    </w:pPr>
    <w:rPr>
      <w:rFonts w:ascii="Times New Roman" w:eastAsia="Andale Sans UI" w:hAnsi="Times New Roman" w:cs="Tahoma"/>
      <w:kern w:val="2"/>
      <w:sz w:val="24"/>
      <w:szCs w:val="24"/>
      <w:lang w:val="en-US" w:eastAsia="zh-CN" w:bidi="en-US"/>
    </w:rPr>
  </w:style>
  <w:style w:type="paragraph" w:styleId="afff1">
    <w:name w:val="index heading"/>
    <w:basedOn w:val="17"/>
    <w:rsid w:val="003617FA"/>
    <w:pPr>
      <w:keepNext w:val="0"/>
      <w:suppressLineNumbers/>
      <w:spacing w:before="0" w:after="0"/>
      <w:jc w:val="center"/>
      <w:textAlignment w:val="auto"/>
    </w:pPr>
    <w:rPr>
      <w:rFonts w:ascii="Arial" w:eastAsia="Times New Roman" w:hAnsi="Arial" w:cs="Arial"/>
      <w:b/>
      <w:bCs/>
      <w:kern w:val="0"/>
      <w:sz w:val="32"/>
      <w:szCs w:val="32"/>
      <w:lang w:val="uk-UA" w:bidi="ar-SA"/>
    </w:rPr>
  </w:style>
  <w:style w:type="paragraph" w:customStyle="1" w:styleId="1f0">
    <w:name w:val="Заголовок таблицы ссылок1"/>
    <w:basedOn w:val="1"/>
    <w:next w:val="a"/>
    <w:rsid w:val="003617FA"/>
    <w:pPr>
      <w:keepLines/>
      <w:spacing w:before="480" w:line="276" w:lineRule="auto"/>
      <w:ind w:left="0" w:firstLine="0"/>
      <w:jc w:val="left"/>
    </w:pPr>
    <w:rPr>
      <w:rFonts w:ascii="Cambria" w:hAnsi="Cambria" w:cs="Times New Roman"/>
      <w:b/>
      <w:bCs/>
      <w:color w:val="365F91"/>
      <w:szCs w:val="28"/>
    </w:rPr>
  </w:style>
  <w:style w:type="paragraph" w:styleId="28">
    <w:name w:val="toc 2"/>
    <w:basedOn w:val="a"/>
    <w:next w:val="a"/>
    <w:rsid w:val="003617FA"/>
    <w:pPr>
      <w:tabs>
        <w:tab w:val="right" w:leader="dot" w:pos="9628"/>
      </w:tabs>
      <w:suppressAutoHyphens/>
      <w:spacing w:before="240" w:after="0" w:line="240" w:lineRule="auto"/>
    </w:pPr>
    <w:rPr>
      <w:rFonts w:ascii="Times New Roman" w:eastAsia="Times New Roman" w:hAnsi="Times New Roman"/>
      <w:b/>
      <w:bCs/>
      <w:sz w:val="24"/>
      <w:szCs w:val="20"/>
      <w:lang w:val="uk-UA" w:eastAsia="zh-CN"/>
    </w:rPr>
  </w:style>
  <w:style w:type="paragraph" w:styleId="1f1">
    <w:name w:val="toc 1"/>
    <w:basedOn w:val="a"/>
    <w:next w:val="a"/>
    <w:rsid w:val="003617FA"/>
    <w:pPr>
      <w:suppressAutoHyphens/>
      <w:spacing w:before="360" w:after="0" w:line="240" w:lineRule="auto"/>
    </w:pPr>
    <w:rPr>
      <w:rFonts w:ascii="Cambria" w:eastAsia="Times New Roman" w:hAnsi="Cambria" w:cs="Cambria"/>
      <w:b/>
      <w:bCs/>
      <w:caps/>
      <w:sz w:val="24"/>
      <w:szCs w:val="24"/>
      <w:lang w:eastAsia="zh-CN"/>
    </w:rPr>
  </w:style>
  <w:style w:type="paragraph" w:styleId="34">
    <w:name w:val="toc 3"/>
    <w:basedOn w:val="a"/>
    <w:next w:val="a"/>
    <w:rsid w:val="003617FA"/>
    <w:pPr>
      <w:suppressAutoHyphens/>
      <w:spacing w:after="0" w:line="240" w:lineRule="auto"/>
      <w:ind w:left="240"/>
    </w:pPr>
    <w:rPr>
      <w:rFonts w:eastAsia="Times New Roman" w:cs="Calibri"/>
      <w:sz w:val="20"/>
      <w:szCs w:val="20"/>
      <w:lang w:eastAsia="zh-CN"/>
    </w:rPr>
  </w:style>
  <w:style w:type="paragraph" w:styleId="45">
    <w:name w:val="toc 4"/>
    <w:basedOn w:val="a"/>
    <w:next w:val="a"/>
    <w:rsid w:val="003617FA"/>
    <w:pPr>
      <w:suppressAutoHyphens/>
      <w:spacing w:after="0" w:line="240" w:lineRule="auto"/>
      <w:ind w:left="480"/>
    </w:pPr>
    <w:rPr>
      <w:rFonts w:eastAsia="Times New Roman" w:cs="Calibri"/>
      <w:sz w:val="20"/>
      <w:szCs w:val="20"/>
      <w:lang w:eastAsia="zh-CN"/>
    </w:rPr>
  </w:style>
  <w:style w:type="paragraph" w:styleId="54">
    <w:name w:val="toc 5"/>
    <w:basedOn w:val="a"/>
    <w:next w:val="a"/>
    <w:rsid w:val="003617FA"/>
    <w:pPr>
      <w:suppressAutoHyphens/>
      <w:spacing w:after="0" w:line="240" w:lineRule="auto"/>
      <w:ind w:left="720"/>
    </w:pPr>
    <w:rPr>
      <w:rFonts w:eastAsia="Times New Roman" w:cs="Calibri"/>
      <w:sz w:val="20"/>
      <w:szCs w:val="20"/>
      <w:lang w:eastAsia="zh-CN"/>
    </w:rPr>
  </w:style>
  <w:style w:type="paragraph" w:styleId="61">
    <w:name w:val="toc 6"/>
    <w:basedOn w:val="a"/>
    <w:next w:val="a"/>
    <w:rsid w:val="003617FA"/>
    <w:pPr>
      <w:suppressAutoHyphens/>
      <w:spacing w:after="0" w:line="240" w:lineRule="auto"/>
      <w:ind w:left="960"/>
    </w:pPr>
    <w:rPr>
      <w:rFonts w:eastAsia="Times New Roman" w:cs="Calibri"/>
      <w:sz w:val="20"/>
      <w:szCs w:val="20"/>
      <w:lang w:eastAsia="zh-CN"/>
    </w:rPr>
  </w:style>
  <w:style w:type="paragraph" w:styleId="71">
    <w:name w:val="toc 7"/>
    <w:basedOn w:val="a"/>
    <w:next w:val="a"/>
    <w:rsid w:val="003617FA"/>
    <w:pPr>
      <w:suppressAutoHyphens/>
      <w:spacing w:after="0" w:line="240" w:lineRule="auto"/>
      <w:ind w:left="1200"/>
    </w:pPr>
    <w:rPr>
      <w:rFonts w:eastAsia="Times New Roman" w:cs="Calibri"/>
      <w:sz w:val="20"/>
      <w:szCs w:val="20"/>
      <w:lang w:eastAsia="zh-CN"/>
    </w:rPr>
  </w:style>
  <w:style w:type="paragraph" w:styleId="81">
    <w:name w:val="toc 8"/>
    <w:basedOn w:val="a"/>
    <w:next w:val="a"/>
    <w:rsid w:val="003617FA"/>
    <w:pPr>
      <w:suppressAutoHyphens/>
      <w:spacing w:after="0" w:line="240" w:lineRule="auto"/>
      <w:ind w:left="1440"/>
    </w:pPr>
    <w:rPr>
      <w:rFonts w:eastAsia="Times New Roman" w:cs="Calibri"/>
      <w:sz w:val="20"/>
      <w:szCs w:val="20"/>
      <w:lang w:eastAsia="zh-CN"/>
    </w:rPr>
  </w:style>
  <w:style w:type="paragraph" w:styleId="9">
    <w:name w:val="toc 9"/>
    <w:basedOn w:val="a"/>
    <w:next w:val="a"/>
    <w:rsid w:val="003617FA"/>
    <w:pPr>
      <w:suppressAutoHyphens/>
      <w:spacing w:after="0" w:line="240" w:lineRule="auto"/>
      <w:ind w:left="1680"/>
    </w:pPr>
    <w:rPr>
      <w:rFonts w:eastAsia="Times New Roman" w:cs="Calibri"/>
      <w:sz w:val="20"/>
      <w:szCs w:val="20"/>
      <w:lang w:eastAsia="zh-CN"/>
    </w:rPr>
  </w:style>
  <w:style w:type="paragraph" w:customStyle="1" w:styleId="rvps2">
    <w:name w:val="rvps2"/>
    <w:basedOn w:val="a"/>
    <w:rsid w:val="003617FA"/>
    <w:pPr>
      <w:suppressAutoHyphens/>
      <w:spacing w:before="280" w:after="280" w:line="240" w:lineRule="auto"/>
    </w:pPr>
    <w:rPr>
      <w:rFonts w:ascii="Times New Roman" w:eastAsia="Times New Roman" w:hAnsi="Times New Roman"/>
      <w:sz w:val="24"/>
      <w:szCs w:val="24"/>
      <w:lang w:eastAsia="zh-CN"/>
    </w:rPr>
  </w:style>
  <w:style w:type="paragraph" w:customStyle="1" w:styleId="35">
    <w:name w:val="Основной текст3"/>
    <w:basedOn w:val="a"/>
    <w:rsid w:val="003617FA"/>
    <w:pPr>
      <w:widowControl w:val="0"/>
      <w:shd w:val="clear" w:color="auto" w:fill="FFFFFF"/>
      <w:suppressAutoHyphens/>
      <w:spacing w:after="0" w:line="240" w:lineRule="atLeast"/>
    </w:pPr>
    <w:rPr>
      <w:rFonts w:ascii="Arial" w:eastAsia="Times New Roman" w:hAnsi="Arial" w:cs="Arial"/>
      <w:sz w:val="20"/>
      <w:szCs w:val="20"/>
      <w:lang w:eastAsia="zh-CN"/>
    </w:rPr>
  </w:style>
  <w:style w:type="paragraph" w:customStyle="1" w:styleId="afff2">
    <w:name w:val="Подпись к таблице"/>
    <w:basedOn w:val="a"/>
    <w:rsid w:val="003617FA"/>
    <w:pPr>
      <w:widowControl w:val="0"/>
      <w:shd w:val="clear" w:color="auto" w:fill="FFFFFF"/>
      <w:suppressAutoHyphens/>
      <w:spacing w:after="0" w:line="240" w:lineRule="atLeast"/>
    </w:pPr>
    <w:rPr>
      <w:rFonts w:ascii="Arial" w:eastAsia="Times New Roman" w:hAnsi="Arial" w:cs="Arial"/>
      <w:sz w:val="16"/>
      <w:szCs w:val="16"/>
      <w:lang w:eastAsia="zh-CN"/>
    </w:rPr>
  </w:style>
  <w:style w:type="paragraph" w:customStyle="1" w:styleId="rmcyhnbq">
    <w:name w:val="rmcyhnbq"/>
    <w:basedOn w:val="a"/>
    <w:rsid w:val="003617FA"/>
    <w:pPr>
      <w:suppressAutoHyphens/>
      <w:spacing w:before="280" w:after="280" w:line="240" w:lineRule="auto"/>
    </w:pPr>
    <w:rPr>
      <w:rFonts w:ascii="Times New Roman" w:eastAsia="Times New Roman" w:hAnsi="Times New Roman"/>
      <w:sz w:val="24"/>
      <w:szCs w:val="24"/>
      <w:lang w:eastAsia="zh-CN"/>
    </w:rPr>
  </w:style>
  <w:style w:type="paragraph" w:customStyle="1" w:styleId="1f2">
    <w:name w:val="Маркированный список1"/>
    <w:basedOn w:val="a"/>
    <w:rsid w:val="003617FA"/>
    <w:pPr>
      <w:tabs>
        <w:tab w:val="left" w:pos="4183"/>
      </w:tabs>
      <w:suppressAutoHyphens/>
      <w:autoSpaceDE w:val="0"/>
      <w:spacing w:after="0" w:line="240" w:lineRule="auto"/>
      <w:ind w:left="-70" w:firstLine="1"/>
    </w:pPr>
    <w:rPr>
      <w:rFonts w:ascii="Times New Roman" w:eastAsia="Times New Roman" w:hAnsi="Times New Roman"/>
      <w:b/>
      <w:bCs/>
      <w:sz w:val="28"/>
      <w:szCs w:val="28"/>
      <w:lang w:val="uk-UA" w:eastAsia="zh-CN"/>
    </w:rPr>
  </w:style>
  <w:style w:type="paragraph" w:customStyle="1" w:styleId="afff3">
    <w:name w:val="Содержимое врезки"/>
    <w:basedOn w:val="a"/>
    <w:rsid w:val="003617FA"/>
    <w:pPr>
      <w:suppressAutoHyphens/>
      <w:spacing w:after="0" w:line="240" w:lineRule="auto"/>
    </w:pPr>
    <w:rPr>
      <w:rFonts w:ascii="Times New Roman" w:eastAsia="Times New Roman" w:hAnsi="Times New Roman"/>
      <w:sz w:val="24"/>
      <w:szCs w:val="24"/>
      <w:lang w:eastAsia="zh-CN"/>
    </w:rPr>
  </w:style>
  <w:style w:type="paragraph" w:customStyle="1" w:styleId="100">
    <w:name w:val="Оглавление 10"/>
    <w:basedOn w:val="24"/>
    <w:rsid w:val="003617FA"/>
    <w:pPr>
      <w:widowControl/>
      <w:tabs>
        <w:tab w:val="right" w:leader="dot" w:pos="7091"/>
      </w:tabs>
      <w:ind w:left="2547"/>
      <w:textAlignment w:val="auto"/>
    </w:pPr>
    <w:rPr>
      <w:rFonts w:eastAsia="Times New Roman"/>
      <w:kern w:val="0"/>
      <w:lang w:val="ru-RU" w:bidi="ar-SA"/>
    </w:rPr>
  </w:style>
  <w:style w:type="paragraph" w:customStyle="1" w:styleId="tjbmf">
    <w:name w:val="tj bmf"/>
    <w:basedOn w:val="a"/>
    <w:rsid w:val="003617FA"/>
    <w:pPr>
      <w:spacing w:before="280" w:after="280" w:line="240" w:lineRule="auto"/>
    </w:pPr>
    <w:rPr>
      <w:rFonts w:ascii="Times New Roman" w:eastAsia="Times New Roman" w:hAnsi="Times New Roman"/>
      <w:sz w:val="24"/>
      <w:szCs w:val="24"/>
      <w:lang w:val="uk-UA" w:eastAsia="zh-CN"/>
    </w:rPr>
  </w:style>
  <w:style w:type="paragraph" w:customStyle="1" w:styleId="1f3">
    <w:name w:val="Без интервала1"/>
    <w:rsid w:val="003617FA"/>
    <w:pPr>
      <w:suppressAutoHyphens/>
      <w:ind w:firstLine="709"/>
    </w:pPr>
    <w:rPr>
      <w:rFonts w:ascii="Times New Roman" w:eastAsia="Times New Roman" w:hAnsi="Times New Roman"/>
      <w:kern w:val="2"/>
      <w:sz w:val="24"/>
      <w:szCs w:val="24"/>
      <w:lang w:eastAsia="zh-CN"/>
    </w:rPr>
  </w:style>
  <w:style w:type="paragraph" w:customStyle="1" w:styleId="1f4">
    <w:name w:val="Нижній колонтитул1"/>
    <w:basedOn w:val="a"/>
    <w:rsid w:val="003617FA"/>
    <w:pPr>
      <w:tabs>
        <w:tab w:val="center" w:pos="4819"/>
        <w:tab w:val="right" w:pos="9639"/>
      </w:tabs>
      <w:suppressAutoHyphens/>
      <w:spacing w:after="0" w:line="240" w:lineRule="auto"/>
    </w:pPr>
    <w:rPr>
      <w:rFonts w:ascii="Liberation Serif" w:eastAsia="NSimSun" w:hAnsi="Liberation Serif" w:cs="Mangal"/>
      <w:kern w:val="2"/>
      <w:sz w:val="24"/>
      <w:szCs w:val="24"/>
      <w:lang w:val="uk-UA" w:eastAsia="zh-CN" w:bidi="hi-IN"/>
    </w:rPr>
  </w:style>
  <w:style w:type="paragraph" w:customStyle="1" w:styleId="1f5">
    <w:name w:val="Основний текст1"/>
    <w:basedOn w:val="a"/>
    <w:rsid w:val="003617FA"/>
    <w:pPr>
      <w:suppressAutoHyphens/>
      <w:spacing w:after="140" w:line="288" w:lineRule="auto"/>
    </w:pPr>
    <w:rPr>
      <w:rFonts w:ascii="Liberation Serif" w:eastAsia="NSimSun" w:hAnsi="Liberation Serif" w:cs="Mangal"/>
      <w:kern w:val="2"/>
      <w:sz w:val="24"/>
      <w:szCs w:val="24"/>
      <w:lang w:val="uk-UA" w:eastAsia="zh-CN" w:bidi="hi-IN"/>
    </w:rPr>
  </w:style>
  <w:style w:type="paragraph" w:customStyle="1" w:styleId="WW-1">
    <w:name w:val="WW-Підзаголовок"/>
    <w:basedOn w:val="a"/>
    <w:rsid w:val="003617FA"/>
    <w:pPr>
      <w:spacing w:after="0" w:line="240" w:lineRule="auto"/>
      <w:ind w:left="-181"/>
      <w:jc w:val="center"/>
    </w:pPr>
    <w:rPr>
      <w:rFonts w:ascii="Arial" w:eastAsia="Times New Roman" w:hAnsi="Arial" w:cs="Arial"/>
      <w:b/>
      <w:bCs/>
      <w:sz w:val="24"/>
      <w:szCs w:val="24"/>
      <w:lang w:val="en-US" w:eastAsia="zh-CN"/>
    </w:rPr>
  </w:style>
  <w:style w:type="paragraph" w:customStyle="1" w:styleId="afff4">
    <w:name w:val="Заголовок таблиці"/>
    <w:basedOn w:val="aff6"/>
    <w:rsid w:val="003617FA"/>
    <w:pPr>
      <w:jc w:val="center"/>
    </w:pPr>
    <w:rPr>
      <w:b/>
      <w:bCs/>
    </w:rPr>
  </w:style>
  <w:style w:type="paragraph" w:customStyle="1" w:styleId="1f6">
    <w:name w:val="Абзац списка1"/>
    <w:basedOn w:val="a"/>
    <w:rsid w:val="00136D14"/>
    <w:pPr>
      <w:suppressAutoHyphens/>
      <w:spacing w:after="0" w:line="240" w:lineRule="auto"/>
      <w:ind w:left="720"/>
      <w:contextualSpacing/>
    </w:pPr>
    <w:rPr>
      <w:rFonts w:ascii="Times New Roman" w:hAnsi="Times New Roman"/>
      <w:color w:val="00000A"/>
      <w:kern w:val="1"/>
      <w:sz w:val="24"/>
      <w:szCs w:val="24"/>
      <w:lang w:val="uk-UA" w:eastAsia="zh-CN"/>
    </w:rPr>
  </w:style>
  <w:style w:type="paragraph" w:customStyle="1" w:styleId="HTML11">
    <w:name w:val="Стандартный HTML1"/>
    <w:basedOn w:val="a"/>
    <w:rsid w:val="00136D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spacing w:after="0" w:line="276" w:lineRule="auto"/>
    </w:pPr>
    <w:rPr>
      <w:rFonts w:ascii="Courier New" w:eastAsia="Times New Roman" w:hAnsi="Courier New" w:cs="Courier New"/>
      <w:color w:val="00000A"/>
      <w:kern w:val="1"/>
      <w:sz w:val="20"/>
      <w:szCs w:val="20"/>
      <w:lang w:val="uk-UA" w:eastAsia="zh-CN" w:bidi="hi-I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54774238">
      <w:bodyDiv w:val="1"/>
      <w:marLeft w:val="0"/>
      <w:marRight w:val="0"/>
      <w:marTop w:val="0"/>
      <w:marBottom w:val="0"/>
      <w:divBdr>
        <w:top w:val="none" w:sz="0" w:space="0" w:color="auto"/>
        <w:left w:val="none" w:sz="0" w:space="0" w:color="auto"/>
        <w:bottom w:val="none" w:sz="0" w:space="0" w:color="auto"/>
        <w:right w:val="none" w:sz="0" w:space="0" w:color="auto"/>
      </w:divBdr>
      <w:divsChild>
        <w:div w:id="110394824">
          <w:marLeft w:val="-108"/>
          <w:marRight w:val="0"/>
          <w:marTop w:val="0"/>
          <w:marBottom w:val="0"/>
          <w:divBdr>
            <w:top w:val="none" w:sz="0" w:space="0" w:color="auto"/>
            <w:left w:val="none" w:sz="0" w:space="0" w:color="auto"/>
            <w:bottom w:val="none" w:sz="0" w:space="0" w:color="auto"/>
            <w:right w:val="none" w:sz="0" w:space="0" w:color="auto"/>
          </w:divBdr>
        </w:div>
      </w:divsChild>
    </w:div>
    <w:div w:id="571309898">
      <w:bodyDiv w:val="1"/>
      <w:marLeft w:val="0"/>
      <w:marRight w:val="0"/>
      <w:marTop w:val="0"/>
      <w:marBottom w:val="0"/>
      <w:divBdr>
        <w:top w:val="none" w:sz="0" w:space="0" w:color="auto"/>
        <w:left w:val="none" w:sz="0" w:space="0" w:color="auto"/>
        <w:bottom w:val="none" w:sz="0" w:space="0" w:color="auto"/>
        <w:right w:val="none" w:sz="0" w:space="0" w:color="auto"/>
      </w:divBdr>
    </w:div>
    <w:div w:id="607783471">
      <w:bodyDiv w:val="1"/>
      <w:marLeft w:val="0"/>
      <w:marRight w:val="0"/>
      <w:marTop w:val="0"/>
      <w:marBottom w:val="0"/>
      <w:divBdr>
        <w:top w:val="none" w:sz="0" w:space="0" w:color="auto"/>
        <w:left w:val="none" w:sz="0" w:space="0" w:color="auto"/>
        <w:bottom w:val="none" w:sz="0" w:space="0" w:color="auto"/>
        <w:right w:val="none" w:sz="0" w:space="0" w:color="auto"/>
      </w:divBdr>
    </w:div>
    <w:div w:id="803735537">
      <w:bodyDiv w:val="1"/>
      <w:marLeft w:val="0"/>
      <w:marRight w:val="0"/>
      <w:marTop w:val="0"/>
      <w:marBottom w:val="0"/>
      <w:divBdr>
        <w:top w:val="none" w:sz="0" w:space="0" w:color="auto"/>
        <w:left w:val="none" w:sz="0" w:space="0" w:color="auto"/>
        <w:bottom w:val="none" w:sz="0" w:space="0" w:color="auto"/>
        <w:right w:val="none" w:sz="0" w:space="0" w:color="auto"/>
      </w:divBdr>
    </w:div>
    <w:div w:id="1716394373">
      <w:bodyDiv w:val="1"/>
      <w:marLeft w:val="0"/>
      <w:marRight w:val="0"/>
      <w:marTop w:val="0"/>
      <w:marBottom w:val="0"/>
      <w:divBdr>
        <w:top w:val="none" w:sz="0" w:space="0" w:color="auto"/>
        <w:left w:val="none" w:sz="0" w:space="0" w:color="auto"/>
        <w:bottom w:val="none" w:sz="0" w:space="0" w:color="auto"/>
        <w:right w:val="none" w:sz="0" w:space="0" w:color="auto"/>
      </w:divBdr>
      <w:divsChild>
        <w:div w:id="4190903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5.xml"/><Relationship Id="rId21" Type="http://schemas.openxmlformats.org/officeDocument/2006/relationships/image" Target="media/image12.emf"/><Relationship Id="rId42" Type="http://schemas.openxmlformats.org/officeDocument/2006/relationships/image" Target="media/image26.emf"/><Relationship Id="rId47" Type="http://schemas.openxmlformats.org/officeDocument/2006/relationships/image" Target="media/image31.emf"/><Relationship Id="rId63" Type="http://schemas.openxmlformats.org/officeDocument/2006/relationships/footer" Target="footer18.xml"/><Relationship Id="rId68" Type="http://schemas.openxmlformats.org/officeDocument/2006/relationships/image" Target="media/image41.png"/><Relationship Id="rId2" Type="http://schemas.openxmlformats.org/officeDocument/2006/relationships/numbering" Target="numbering.xml"/><Relationship Id="rId16" Type="http://schemas.openxmlformats.org/officeDocument/2006/relationships/image" Target="media/image7.emf"/><Relationship Id="rId29" Type="http://schemas.openxmlformats.org/officeDocument/2006/relationships/image" Target="media/image13.emf"/><Relationship Id="rId11" Type="http://schemas.openxmlformats.org/officeDocument/2006/relationships/image" Target="media/image2.jpeg"/><Relationship Id="rId24" Type="http://schemas.openxmlformats.org/officeDocument/2006/relationships/footer" Target="footer3.xml"/><Relationship Id="rId32" Type="http://schemas.openxmlformats.org/officeDocument/2006/relationships/image" Target="media/image16.emf"/><Relationship Id="rId37" Type="http://schemas.openxmlformats.org/officeDocument/2006/relationships/image" Target="media/image21.png"/><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footer" Target="footer12.xml"/><Relationship Id="rId58" Type="http://schemas.openxmlformats.org/officeDocument/2006/relationships/footer" Target="footer15.xml"/><Relationship Id="rId66" Type="http://schemas.openxmlformats.org/officeDocument/2006/relationships/image" Target="media/image39.jpeg"/><Relationship Id="rId74" Type="http://schemas.openxmlformats.org/officeDocument/2006/relationships/footer" Target="footer21.xml"/><Relationship Id="rId5" Type="http://schemas.openxmlformats.org/officeDocument/2006/relationships/settings" Target="settings.xml"/><Relationship Id="rId61" Type="http://schemas.openxmlformats.org/officeDocument/2006/relationships/footer" Target="footer16.xm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footer" Target="footer1.xml"/><Relationship Id="rId27" Type="http://schemas.openxmlformats.org/officeDocument/2006/relationships/footer" Target="footer6.xml"/><Relationship Id="rId30" Type="http://schemas.openxmlformats.org/officeDocument/2006/relationships/image" Target="media/image14.jpeg"/><Relationship Id="rId35" Type="http://schemas.openxmlformats.org/officeDocument/2006/relationships/image" Target="media/image19.png"/><Relationship Id="rId43" Type="http://schemas.openxmlformats.org/officeDocument/2006/relationships/image" Target="media/image27.emf"/><Relationship Id="rId48" Type="http://schemas.openxmlformats.org/officeDocument/2006/relationships/image" Target="media/image32.jpeg"/><Relationship Id="rId56" Type="http://schemas.openxmlformats.org/officeDocument/2006/relationships/footer" Target="footer13.xml"/><Relationship Id="rId64" Type="http://schemas.openxmlformats.org/officeDocument/2006/relationships/image" Target="media/image37.emf"/><Relationship Id="rId69" Type="http://schemas.openxmlformats.org/officeDocument/2006/relationships/image" Target="media/image42.png"/><Relationship Id="rId8" Type="http://schemas.openxmlformats.org/officeDocument/2006/relationships/endnotes" Target="endnotes.xml"/><Relationship Id="rId51" Type="http://schemas.openxmlformats.org/officeDocument/2006/relationships/footer" Target="footer10.xml"/><Relationship Id="rId72" Type="http://schemas.openxmlformats.org/officeDocument/2006/relationships/footer" Target="footer19.xml"/><Relationship Id="rId3" Type="http://schemas.openxmlformats.org/officeDocument/2006/relationships/styles" Target="styl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footer" Target="footer4.xml"/><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image" Target="media/image30.emf"/><Relationship Id="rId59" Type="http://schemas.openxmlformats.org/officeDocument/2006/relationships/image" Target="media/image35.emf"/><Relationship Id="rId67" Type="http://schemas.openxmlformats.org/officeDocument/2006/relationships/image" Target="media/image40.png"/><Relationship Id="rId20" Type="http://schemas.openxmlformats.org/officeDocument/2006/relationships/image" Target="media/image11.emf"/><Relationship Id="rId41" Type="http://schemas.openxmlformats.org/officeDocument/2006/relationships/image" Target="media/image25.emf"/><Relationship Id="rId54" Type="http://schemas.openxmlformats.org/officeDocument/2006/relationships/image" Target="media/image33.emf"/><Relationship Id="rId62" Type="http://schemas.openxmlformats.org/officeDocument/2006/relationships/footer" Target="footer17.xml"/><Relationship Id="rId70" Type="http://schemas.openxmlformats.org/officeDocument/2006/relationships/image" Target="media/image43.png"/><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footer" Target="footer2.xml"/><Relationship Id="rId28" Type="http://schemas.openxmlformats.org/officeDocument/2006/relationships/footer" Target="footer7.xml"/><Relationship Id="rId36" Type="http://schemas.openxmlformats.org/officeDocument/2006/relationships/image" Target="media/image20.png"/><Relationship Id="rId49" Type="http://schemas.openxmlformats.org/officeDocument/2006/relationships/footer" Target="footer8.xml"/><Relationship Id="rId57" Type="http://schemas.openxmlformats.org/officeDocument/2006/relationships/footer" Target="footer14.xml"/><Relationship Id="rId10" Type="http://schemas.openxmlformats.org/officeDocument/2006/relationships/image" Target="media/image1.emf"/><Relationship Id="rId31" Type="http://schemas.openxmlformats.org/officeDocument/2006/relationships/image" Target="media/image15.emf"/><Relationship Id="rId44" Type="http://schemas.openxmlformats.org/officeDocument/2006/relationships/image" Target="media/image28.emf"/><Relationship Id="rId52" Type="http://schemas.openxmlformats.org/officeDocument/2006/relationships/footer" Target="footer11.xml"/><Relationship Id="rId60" Type="http://schemas.openxmlformats.org/officeDocument/2006/relationships/image" Target="media/image36.emf"/><Relationship Id="rId65" Type="http://schemas.openxmlformats.org/officeDocument/2006/relationships/image" Target="media/image38.emf"/><Relationship Id="rId73" Type="http://schemas.openxmlformats.org/officeDocument/2006/relationships/footer" Target="footer20.xml"/><Relationship Id="rId4" Type="http://schemas.microsoft.com/office/2007/relationships/stylesWithEffects" Target="stylesWithEffects.xml"/><Relationship Id="rId9" Type="http://schemas.openxmlformats.org/officeDocument/2006/relationships/hyperlink" Target="https://zakon.rada.gov.ua/laws/show/2210-14" TargetMode="External"/><Relationship Id="rId13" Type="http://schemas.openxmlformats.org/officeDocument/2006/relationships/image" Target="media/image4.emf"/><Relationship Id="rId18" Type="http://schemas.openxmlformats.org/officeDocument/2006/relationships/image" Target="media/image9.jpeg"/><Relationship Id="rId39" Type="http://schemas.openxmlformats.org/officeDocument/2006/relationships/image" Target="media/image23.emf"/><Relationship Id="rId34" Type="http://schemas.openxmlformats.org/officeDocument/2006/relationships/image" Target="media/image18.png"/><Relationship Id="rId50" Type="http://schemas.openxmlformats.org/officeDocument/2006/relationships/footer" Target="footer9.xml"/><Relationship Id="rId55" Type="http://schemas.openxmlformats.org/officeDocument/2006/relationships/image" Target="media/image34.emf"/><Relationship Id="rId76"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image" Target="media/image4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15B4E3-07E6-4261-AF12-D4ABA221C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1705</TotalTime>
  <Pages>113</Pages>
  <Words>24686</Words>
  <Characters>140712</Characters>
  <Application>Microsoft Office Word</Application>
  <DocSecurity>0</DocSecurity>
  <Lines>1172</Lines>
  <Paragraphs>330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165068</CharactersWithSpaces>
  <SharedDoc>false</SharedDoc>
  <HLinks>
    <vt:vector size="12" baseType="variant">
      <vt:variant>
        <vt:i4>6946937</vt:i4>
      </vt:variant>
      <vt:variant>
        <vt:i4>3</vt:i4>
      </vt:variant>
      <vt:variant>
        <vt:i4>0</vt:i4>
      </vt:variant>
      <vt:variant>
        <vt:i4>5</vt:i4>
      </vt:variant>
      <vt:variant>
        <vt:lpwstr>https://zakon.rada.gov.ua/laws/show/2210-14</vt:lpwstr>
      </vt:variant>
      <vt:variant>
        <vt:lpwstr>n456</vt:lpwstr>
      </vt:variant>
      <vt:variant>
        <vt:i4>3014759</vt:i4>
      </vt:variant>
      <vt:variant>
        <vt:i4>0</vt:i4>
      </vt:variant>
      <vt:variant>
        <vt:i4>0</vt:i4>
      </vt:variant>
      <vt:variant>
        <vt:i4>5</vt:i4>
      </vt:variant>
      <vt:variant>
        <vt:lpwstr>https://prozorro.gov.ua/search/products</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Пользователь</cp:lastModifiedBy>
  <cp:revision>71</cp:revision>
  <cp:lastPrinted>2022-10-22T12:23:00Z</cp:lastPrinted>
  <dcterms:created xsi:type="dcterms:W3CDTF">2022-10-20T08:25:00Z</dcterms:created>
  <dcterms:modified xsi:type="dcterms:W3CDTF">2022-11-14T08:40:00Z</dcterms:modified>
</cp:coreProperties>
</file>