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346" w:type="dxa"/>
        <w:jc w:val="left"/>
        <w:tblInd w:w="-11" w:type="dxa"/>
        <w:tblLayout w:type="fixed"/>
        <w:tblCellMar>
          <w:top w:w="55" w:type="dxa"/>
          <w:left w:w="55" w:type="dxa"/>
          <w:bottom w:w="55" w:type="dxa"/>
          <w:right w:w="55" w:type="dxa"/>
        </w:tblCellMar>
      </w:tblPr>
      <w:tblGrid>
        <w:gridCol w:w="10346"/>
      </w:tblGrid>
      <w:tr>
        <w:trPr>
          <w:trHeight w:val="2040" w:hRule="atLeast"/>
        </w:trPr>
        <w:tc>
          <w:tcPr>
            <w:tcW w:w="10346" w:type="dxa"/>
            <w:tcBorders>
              <w:top w:val="dotted" w:sz="8" w:space="0" w:color="0000FF"/>
              <w:left w:val="dotted" w:sz="8" w:space="0" w:color="0000FF"/>
              <w:bottom w:val="dotted" w:sz="8" w:space="0" w:color="0000FF"/>
              <w:right w:val="dotted" w:sz="8" w:space="0" w:color="0000FF"/>
            </w:tcBorders>
          </w:tcPr>
          <w:p>
            <w:pPr>
              <w:pStyle w:val="Style23"/>
              <w:widowControl w:val="false"/>
              <w:spacing w:lineRule="auto" w:line="360" w:before="0" w:after="0"/>
              <w:jc w:val="both"/>
              <w:rPr/>
            </w:pPr>
            <w:r>
              <w:rPr>
                <w:rFonts w:eastAsia="Times New Roman" w:ascii="Calibri" w:hAnsi="Calibri"/>
                <w:b/>
                <w:bCs/>
                <w:sz w:val="22"/>
                <w:szCs w:val="22"/>
                <w:lang w:val="uk-UA"/>
              </w:rPr>
              <w:t>Примітки</w:t>
            </w:r>
            <w:r>
              <w:rPr>
                <w:rFonts w:eastAsia="Times New Roman" w:ascii="Calibri" w:hAnsi="Calibri"/>
                <w:sz w:val="22"/>
                <w:szCs w:val="22"/>
                <w:lang w:val="uk-UA"/>
              </w:rPr>
              <w:t xml:space="preserve">: </w:t>
            </w:r>
            <w:r>
              <w:rPr>
                <w:rFonts w:eastAsia="Times New Roman" w:ascii="Calibri" w:hAnsi="Calibri"/>
                <w:i w:val="false"/>
                <w:iCs w:val="false"/>
                <w:sz w:val="22"/>
                <w:szCs w:val="22"/>
                <w:lang w:val="uk-UA"/>
              </w:rPr>
              <w:t>учасник процедури закупівлі у складі своєї тендерної пропозиції подає проєкт договору (Додаток №4 до тендерної документації) та лист-згоду, що додається до нього (Додаток до Проєкту договору).  Учасники процедури закупівлі повинні дотримуватись встановленої форми.</w:t>
            </w:r>
            <w:r>
              <w:rPr>
                <w:rFonts w:eastAsia="Times New Roman" w:ascii="Calibri" w:hAnsi="Calibri"/>
                <w:b/>
                <w:bCs/>
                <w:i w:val="false"/>
                <w:iCs w:val="false"/>
                <w:sz w:val="22"/>
                <w:szCs w:val="22"/>
                <w:lang w:val="uk-UA"/>
              </w:rPr>
              <w:t xml:space="preserve"> </w:t>
            </w:r>
            <w:r>
              <w:rPr>
                <w:rFonts w:eastAsia="Times New Roman" w:ascii="Calibri" w:hAnsi="Calibri"/>
                <w:b/>
                <w:bCs/>
                <w:i w:val="false"/>
                <w:iCs w:val="false"/>
                <w:sz w:val="22"/>
                <w:szCs w:val="22"/>
                <w:u w:val="single"/>
                <w:lang w:val="uk-UA"/>
              </w:rPr>
              <w:t>Внесення в проєкт договору учасниками процедури закупівлі будь-якої інформації (окрім реквізитів Постачальника) або змін , у т. ч. щодо його умов, вимог, пунктів та граф, недопустимо (</w:t>
            </w:r>
            <w:r>
              <w:rPr>
                <w:rFonts w:eastAsia="Times New Roman" w:ascii="Calibri" w:hAnsi="Calibri"/>
                <w:b/>
                <w:bCs/>
                <w:i w:val="false"/>
                <w:iCs w:val="false"/>
                <w:color w:val="000080"/>
                <w:sz w:val="22"/>
                <w:szCs w:val="22"/>
                <w:u w:val="single"/>
                <w:lang w:val="uk-UA"/>
              </w:rPr>
              <w:t>Учасники не заповнюють даний проєкт договору</w:t>
            </w:r>
            <w:r>
              <w:rPr>
                <w:rFonts w:eastAsia="Times New Roman" w:ascii="Calibri" w:hAnsi="Calibri"/>
                <w:b/>
                <w:bCs/>
                <w:i w:val="false"/>
                <w:iCs w:val="false"/>
                <w:sz w:val="22"/>
                <w:szCs w:val="22"/>
                <w:u w:val="single"/>
                <w:lang w:val="uk-UA"/>
              </w:rPr>
              <w:t>).</w:t>
            </w:r>
          </w:p>
        </w:tc>
      </w:tr>
    </w:tbl>
    <w:p>
      <w:pPr>
        <w:pStyle w:val="Normal"/>
        <w:shd w:fill="FFFFFF" w:val="clear"/>
        <w:suppressAutoHyphens w:val="true"/>
        <w:spacing w:lineRule="auto" w:line="240" w:before="0" w:after="0"/>
        <w:ind w:left="30" w:right="0" w:hanging="0"/>
        <w:jc w:val="right"/>
        <w:rPr>
          <w:rFonts w:ascii="Times New Roman" w:hAnsi="Times New Roman" w:eastAsia="Times New Roman"/>
          <w:b/>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fill="FFFFFF" w:val="clear"/>
        <w:suppressAutoHyphens w:val="true"/>
        <w:spacing w:lineRule="auto" w:line="360" w:before="0" w:after="0"/>
        <w:ind w:left="30" w:right="0" w:hanging="0"/>
        <w:jc w:val="right"/>
        <w:rPr>
          <w:rFonts w:ascii="Times New Roman" w:hAnsi="Times New Roman" w:eastAsia="Times New Roman"/>
          <w:b/>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fill="FFFFFF" w:val="clear"/>
        <w:suppressAutoHyphens w:val="true"/>
        <w:spacing w:lineRule="auto" w:line="240" w:before="0" w:after="0"/>
        <w:ind w:left="30" w:right="0" w:hanging="0"/>
        <w:jc w:val="right"/>
        <w:rPr>
          <w:rFonts w:ascii="Times New Roman" w:hAnsi="Times New Roman" w:eastAsia="Times New Roman"/>
          <w:b/>
          <w:b/>
          <w:bCs/>
          <w:color w:val="auto"/>
          <w:sz w:val="24"/>
          <w:szCs w:val="24"/>
          <w:lang w:val="uk-UA" w:eastAsia="ar-SA"/>
        </w:rPr>
      </w:pPr>
      <w:r>
        <w:rPr>
          <w:rFonts w:eastAsia="Times New Roman" w:ascii="Times New Roman" w:hAnsi="Times New Roman"/>
          <w:b/>
          <w:bCs/>
          <w:color w:val="auto"/>
          <w:sz w:val="24"/>
          <w:szCs w:val="24"/>
          <w:lang w:val="uk-UA" w:eastAsia="ar-SA"/>
        </w:rPr>
        <w:t>Додаток № 4</w:t>
      </w:r>
    </w:p>
    <w:p>
      <w:pPr>
        <w:pStyle w:val="Normal"/>
        <w:shd w:fill="FFFFFF" w:val="clear"/>
        <w:spacing w:lineRule="auto" w:line="240" w:before="0" w:after="0"/>
        <w:ind w:left="5400" w:right="0" w:firstLine="45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widowControl w:val="false"/>
        <w:spacing w:lineRule="auto" w:line="240" w:before="0" w:after="0"/>
        <w:jc w:val="left"/>
        <w:rPr>
          <w:rFonts w:ascii="Times New Roman" w:hAnsi="Times New Roman" w:eastAsia="Times New Roman" w:cs="Times New Roman CYR"/>
          <w:b w:val="false"/>
          <w:b w:val="false"/>
          <w:bCs w:val="false"/>
          <w:i/>
          <w:i/>
          <w:iCs/>
          <w:color w:val="auto"/>
          <w:position w:val="0"/>
          <w:sz w:val="16"/>
          <w:sz w:val="16"/>
          <w:szCs w:val="16"/>
          <w:vertAlign w:val="baseline"/>
          <w:lang w:val="uk-UA" w:eastAsia="ru-RU"/>
        </w:rPr>
      </w:pPr>
      <w:r>
        <w:rPr>
          <w:rFonts w:eastAsia="Times New Roman" w:cs="Times New Roman CYR" w:ascii="Times New Roman" w:hAnsi="Times New Roman"/>
          <w:b w:val="false"/>
          <w:bCs w:val="false"/>
          <w:i/>
          <w:iCs/>
          <w:color w:val="auto"/>
          <w:position w:val="0"/>
          <w:sz w:val="16"/>
          <w:sz w:val="16"/>
          <w:szCs w:val="16"/>
          <w:vertAlign w:val="baseline"/>
          <w:lang w:val="uk-UA" w:eastAsia="ru-RU"/>
        </w:rPr>
      </w:r>
    </w:p>
    <w:p>
      <w:pPr>
        <w:pStyle w:val="Normal"/>
        <w:widowControl w:val="false"/>
        <w:spacing w:lineRule="auto" w:line="240" w:before="0" w:after="0"/>
        <w:jc w:val="left"/>
        <w:rPr>
          <w:rFonts w:ascii="Times New Roman" w:hAnsi="Times New Roman" w:eastAsia="Times New Roman" w:cs="Times New Roman CYR"/>
          <w:b w:val="false"/>
          <w:b w:val="false"/>
          <w:bCs w:val="false"/>
          <w:i/>
          <w:i/>
          <w:iCs/>
          <w:color w:val="auto"/>
          <w:position w:val="0"/>
          <w:sz w:val="16"/>
          <w:sz w:val="16"/>
          <w:szCs w:val="16"/>
          <w:vertAlign w:val="baseline"/>
          <w:lang w:val="uk-UA" w:eastAsia="ru-RU"/>
        </w:rPr>
      </w:pPr>
      <w:r>
        <w:rPr>
          <w:rFonts w:eastAsia="Times New Roman" w:cs="Times New Roman CYR" w:ascii="Times New Roman" w:hAnsi="Times New Roman"/>
          <w:b w:val="false"/>
          <w:bCs w:val="false"/>
          <w:i/>
          <w:iCs/>
          <w:color w:val="auto"/>
          <w:position w:val="0"/>
          <w:sz w:val="16"/>
          <w:sz w:val="16"/>
          <w:szCs w:val="16"/>
          <w:vertAlign w:val="baseline"/>
          <w:lang w:val="uk-UA" w:eastAsia="ru-RU"/>
        </w:rPr>
      </w:r>
    </w:p>
    <w:p>
      <w:pPr>
        <w:pStyle w:val="Normal"/>
        <w:spacing w:lineRule="auto" w:line="240" w:before="0" w:after="0"/>
        <w:jc w:val="center"/>
        <w:rPr/>
      </w:pPr>
      <w:r>
        <w:rPr>
          <w:rFonts w:eastAsia="Times New Roman"/>
          <w:b/>
          <w:bCs/>
          <w:color w:val="auto"/>
          <w:sz w:val="27"/>
          <w:szCs w:val="27"/>
          <w:lang w:val="uk-UA" w:eastAsia="uk-UA"/>
        </w:rPr>
        <w:t xml:space="preserve"> </w:t>
      </w:r>
      <w:r>
        <w:rPr>
          <w:b/>
          <w:color w:val="auto"/>
          <w:sz w:val="24"/>
          <w:szCs w:val="24"/>
          <w:lang w:val="uk-UA" w:eastAsia="ru-RU"/>
        </w:rPr>
        <w:t>ПРОЄКТ* ДОГОВОРУ №_________</w:t>
      </w:r>
    </w:p>
    <w:p>
      <w:pPr>
        <w:pStyle w:val="Normal"/>
        <w:spacing w:lineRule="auto" w:line="240" w:before="0" w:after="0"/>
        <w:jc w:val="center"/>
        <w:rPr>
          <w:b/>
          <w:b/>
          <w:sz w:val="24"/>
          <w:szCs w:val="24"/>
          <w:lang w:val="uk-UA" w:eastAsia="ru-RU"/>
        </w:rPr>
      </w:pPr>
      <w:r>
        <w:rPr>
          <w:b/>
          <w:sz w:val="24"/>
          <w:szCs w:val="24"/>
          <w:lang w:val="uk-UA" w:eastAsia="ru-RU"/>
        </w:rPr>
        <w:t>про постачання електричної енергії</w:t>
      </w:r>
    </w:p>
    <w:p>
      <w:pPr>
        <w:pStyle w:val="Normal"/>
        <w:spacing w:lineRule="auto" w:line="240" w:before="0" w:after="0"/>
        <w:jc w:val="center"/>
        <w:rPr>
          <w:b/>
          <w:b/>
          <w:sz w:val="24"/>
          <w:szCs w:val="24"/>
          <w:lang w:val="uk-UA" w:eastAsia="ru-RU"/>
        </w:rPr>
      </w:pPr>
      <w:r>
        <w:rPr>
          <w:b/>
          <w:sz w:val="24"/>
          <w:szCs w:val="24"/>
          <w:lang w:val="uk-UA" w:eastAsia="ru-RU"/>
        </w:rPr>
        <w:t xml:space="preserve"> </w:t>
      </w:r>
    </w:p>
    <w:p>
      <w:pPr>
        <w:pStyle w:val="Normal"/>
        <w:widowControl w:val="false"/>
        <w:spacing w:lineRule="auto" w:line="240" w:before="0" w:after="0"/>
        <w:rPr/>
      </w:pPr>
      <w:r>
        <w:rPr>
          <w:rFonts w:eastAsia="Times New Roman"/>
          <w:b/>
          <w:bCs/>
          <w:sz w:val="24"/>
          <w:szCs w:val="24"/>
          <w:lang w:val="uk-UA" w:eastAsia="ru-RU"/>
        </w:rPr>
        <w:t xml:space="preserve">_________________                                                                            </w:t>
      </w:r>
      <w:r>
        <w:rPr>
          <w:rFonts w:eastAsia="Times New Roman"/>
          <w:b w:val="false"/>
          <w:bCs w:val="false"/>
          <w:sz w:val="24"/>
          <w:szCs w:val="24"/>
          <w:lang w:val="uk-UA" w:eastAsia="ru-RU"/>
        </w:rPr>
        <w:t xml:space="preserve"> “___”</w:t>
      </w:r>
      <w:r>
        <w:rPr>
          <w:rFonts w:eastAsia="Times New Roman"/>
          <w:b/>
          <w:bCs/>
          <w:sz w:val="24"/>
          <w:szCs w:val="24"/>
          <w:lang w:val="uk-UA" w:eastAsia="ru-RU"/>
        </w:rPr>
        <w:t xml:space="preserve"> </w:t>
      </w:r>
      <w:r>
        <w:rPr>
          <w:rFonts w:eastAsia="Times New Roman"/>
          <w:b w:val="false"/>
          <w:bCs w:val="false"/>
          <w:sz w:val="24"/>
          <w:szCs w:val="24"/>
          <w:lang w:val="uk-UA" w:eastAsia="ru-RU"/>
        </w:rPr>
        <w:t>____________20__  року</w:t>
      </w:r>
    </w:p>
    <w:p>
      <w:pPr>
        <w:pStyle w:val="Normal"/>
        <w:widowControl w:val="false"/>
        <w:tabs>
          <w:tab w:val="clear" w:pos="709"/>
          <w:tab w:val="left" w:pos="7980" w:leader="none"/>
        </w:tabs>
        <w:spacing w:lineRule="auto" w:line="240" w:before="0" w:after="0"/>
        <w:rPr>
          <w:rFonts w:eastAsia="Times New Roman"/>
          <w:b w:val="false"/>
          <w:b w:val="false"/>
          <w:bCs w:val="false"/>
          <w:sz w:val="24"/>
          <w:szCs w:val="24"/>
          <w:vertAlign w:val="superscript"/>
          <w:lang w:val="uk-UA" w:eastAsia="ru-RU"/>
        </w:rPr>
      </w:pPr>
      <w:r>
        <w:rPr>
          <w:rFonts w:eastAsia="Times New Roman"/>
          <w:b w:val="false"/>
          <w:bCs w:val="false"/>
          <w:sz w:val="24"/>
          <w:szCs w:val="24"/>
          <w:vertAlign w:val="superscript"/>
          <w:lang w:val="uk-UA" w:eastAsia="ru-RU"/>
        </w:rPr>
        <w:t xml:space="preserve">(місце укладення договору)                                                                                                                                                                                     (дата) </w:t>
      </w:r>
    </w:p>
    <w:p>
      <w:pPr>
        <w:pStyle w:val="Normal"/>
        <w:spacing w:lineRule="auto" w:line="240" w:before="0" w:after="0"/>
        <w:jc w:val="both"/>
        <w:rPr/>
      </w:pPr>
      <w:r>
        <w:rPr>
          <w:sz w:val="24"/>
          <w:szCs w:val="24"/>
          <w:lang w:val="uk-UA" w:eastAsia="ru-RU"/>
        </w:rPr>
        <w:t xml:space="preserve">     </w:t>
      </w:r>
      <w:r>
        <w:rPr>
          <w:b/>
          <w:sz w:val="24"/>
          <w:szCs w:val="24"/>
          <w:lang w:val="uk-UA" w:eastAsia="ru-RU"/>
        </w:rPr>
        <w:t>_____________________________</w:t>
      </w:r>
      <w:r>
        <w:rPr>
          <w:sz w:val="24"/>
          <w:szCs w:val="24"/>
          <w:lang w:val="uk-UA" w:eastAsia="ru-RU"/>
        </w:rPr>
        <w:t xml:space="preserve"> , </w:t>
      </w:r>
      <w:r>
        <w:rPr>
          <w:b/>
          <w:sz w:val="24"/>
          <w:szCs w:val="24"/>
          <w:lang w:val="uk-UA" w:eastAsia="ru-RU"/>
        </w:rPr>
        <w:t xml:space="preserve">EIC-код </w:t>
      </w:r>
      <w:r>
        <w:rPr>
          <w:bCs/>
          <w:sz w:val="24"/>
          <w:szCs w:val="24"/>
          <w:lang w:val="uk-UA" w:eastAsia="ru-RU"/>
        </w:rPr>
        <w:t>_____________________________,</w:t>
      </w:r>
      <w:r>
        <w:rPr>
          <w:sz w:val="24"/>
          <w:szCs w:val="24"/>
          <w:lang w:val="uk-UA" w:eastAsia="ru-RU"/>
        </w:rPr>
        <w:t xml:space="preserve"> в особі _______________________________________________, який(а) діє на підставі __________________________________________________, (далі – Споживач), з однієї сторони, </w:t>
      </w:r>
    </w:p>
    <w:p>
      <w:pPr>
        <w:pStyle w:val="Normal"/>
        <w:spacing w:lineRule="auto" w:line="240" w:before="0" w:after="0"/>
        <w:ind w:left="0" w:right="0" w:firstLine="284"/>
        <w:jc w:val="both"/>
        <w:rPr/>
      </w:pPr>
      <w:r>
        <w:rPr>
          <w:sz w:val="24"/>
          <w:szCs w:val="24"/>
          <w:lang w:val="uk-UA" w:eastAsia="ru-RU"/>
        </w:rPr>
        <w:t xml:space="preserve">     </w:t>
      </w:r>
      <w:r>
        <w:rPr>
          <w:b/>
          <w:sz w:val="24"/>
          <w:szCs w:val="24"/>
          <w:lang w:val="uk-UA" w:eastAsia="ru-RU"/>
        </w:rPr>
        <w:t>_____________________________</w:t>
      </w:r>
      <w:r>
        <w:rPr>
          <w:sz w:val="24"/>
          <w:szCs w:val="24"/>
          <w:lang w:val="uk-UA" w:eastAsia="ru-RU"/>
        </w:rPr>
        <w:t xml:space="preserve"> , </w:t>
      </w:r>
      <w:r>
        <w:rPr>
          <w:b/>
          <w:sz w:val="24"/>
          <w:szCs w:val="24"/>
          <w:lang w:val="uk-UA" w:eastAsia="ru-RU"/>
        </w:rPr>
        <w:t xml:space="preserve">EIC-код </w:t>
      </w:r>
      <w:r>
        <w:rPr>
          <w:bCs/>
          <w:sz w:val="24"/>
          <w:szCs w:val="24"/>
          <w:lang w:val="uk-UA" w:eastAsia="ru-RU"/>
        </w:rPr>
        <w:t>_____________________________,</w:t>
      </w:r>
      <w:r>
        <w:rPr>
          <w:sz w:val="24"/>
          <w:szCs w:val="24"/>
          <w:lang w:val="uk-UA" w:eastAsia="ru-RU"/>
        </w:rPr>
        <w:t xml:space="preserve"> в особі _______________________________________________, який(а) діє на підставі __________________________________________________,  (далі-Постачальник), з другої сторони, надалі разом - Сторони, уклали цей Договір про таке:</w:t>
      </w:r>
    </w:p>
    <w:p>
      <w:pPr>
        <w:pStyle w:val="Normal"/>
        <w:spacing w:lineRule="auto" w:line="240" w:before="0" w:after="0"/>
        <w:jc w:val="both"/>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ind w:left="0" w:right="0" w:hanging="0"/>
        <w:jc w:val="center"/>
        <w:rPr>
          <w:b/>
          <w:b/>
          <w:sz w:val="24"/>
          <w:szCs w:val="24"/>
          <w:lang w:val="uk-UA" w:eastAsia="ru-RU"/>
        </w:rPr>
      </w:pPr>
      <w:r>
        <w:rPr>
          <w:b/>
          <w:sz w:val="24"/>
          <w:szCs w:val="24"/>
          <w:lang w:val="uk-UA" w:eastAsia="ru-RU"/>
        </w:rPr>
        <w:t>1. Загальні положення</w:t>
      </w:r>
    </w:p>
    <w:p>
      <w:pPr>
        <w:pStyle w:val="Normal"/>
        <w:numPr>
          <w:ilvl w:val="1"/>
          <w:numId w:val="1"/>
        </w:numPr>
        <w:tabs>
          <w:tab w:val="clear" w:pos="709"/>
          <w:tab w:val="left" w:pos="993" w:leader="none"/>
        </w:tabs>
        <w:spacing w:lineRule="auto" w:line="240" w:before="0" w:after="0"/>
        <w:ind w:left="0" w:right="0" w:firstLine="426"/>
        <w:jc w:val="both"/>
        <w:rPr/>
      </w:pPr>
      <w:r>
        <w:rPr>
          <w:rFonts w:eastAsia="Times New Roman"/>
          <w:sz w:val="24"/>
          <w:szCs w:val="24"/>
          <w:lang w:val="uk-UA" w:eastAsia="ru-RU"/>
        </w:rPr>
        <w:t xml:space="preserve">Цей договір про постачання електричної енергії (далі – Договір) є </w:t>
      </w:r>
      <w:r>
        <w:rPr>
          <w:color w:val="000000"/>
          <w:sz w:val="24"/>
          <w:szCs w:val="24"/>
          <w:shd w:fill="FFFFFF" w:val="clear"/>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pPr>
        <w:pStyle w:val="Normal"/>
        <w:numPr>
          <w:ilvl w:val="1"/>
          <w:numId w:val="1"/>
        </w:numPr>
        <w:tabs>
          <w:tab w:val="clear" w:pos="709"/>
          <w:tab w:val="left" w:pos="993" w:leader="none"/>
        </w:tabs>
        <w:spacing w:lineRule="auto" w:line="240" w:before="0" w:after="0"/>
        <w:ind w:left="0" w:right="0" w:firstLine="426"/>
        <w:jc w:val="both"/>
        <w:rPr>
          <w:rFonts w:eastAsia="Times New Roman"/>
          <w:sz w:val="24"/>
          <w:szCs w:val="24"/>
          <w:lang w:val="uk-UA" w:eastAsia="ru-RU"/>
        </w:rPr>
      </w:pPr>
      <w:r>
        <w:rPr>
          <w:rFonts w:eastAsia="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pPr>
        <w:pStyle w:val="Normal"/>
        <w:numPr>
          <w:ilvl w:val="1"/>
          <w:numId w:val="1"/>
        </w:numPr>
        <w:tabs>
          <w:tab w:val="clear" w:pos="709"/>
          <w:tab w:val="left" w:pos="993" w:leader="none"/>
        </w:tabs>
        <w:spacing w:lineRule="auto" w:line="240" w:before="0" w:after="0"/>
        <w:ind w:left="0" w:right="0" w:firstLine="426"/>
        <w:jc w:val="both"/>
        <w:rPr>
          <w:rFonts w:eastAsia="Times New Roman"/>
          <w:sz w:val="24"/>
          <w:szCs w:val="24"/>
          <w:lang w:val="uk-UA" w:eastAsia="ru-RU"/>
        </w:rPr>
      </w:pPr>
      <w:r>
        <w:rPr>
          <w:rFonts w:eastAsia="Times New Roman"/>
          <w:sz w:val="24"/>
          <w:szCs w:val="24"/>
          <w:lang w:val="uk-UA" w:eastAsia="ru-RU"/>
        </w:rPr>
        <w:t>Умови цього Договору розроблені відповідно до Цивільн</w:t>
      </w:r>
      <w:r>
        <w:rPr>
          <w:rFonts w:eastAsia="Times New Roman"/>
          <w:sz w:val="24"/>
          <w:szCs w:val="24"/>
          <w:lang w:val="uk-UA" w:eastAsia="ru-RU"/>
        </w:rPr>
        <w:t>ого</w:t>
      </w:r>
      <w:r>
        <w:rPr>
          <w:rFonts w:eastAsia="Times New Roman"/>
          <w:sz w:val="24"/>
          <w:szCs w:val="24"/>
          <w:lang w:val="uk-UA" w:eastAsia="ru-RU"/>
        </w:rPr>
        <w:t xml:space="preserve"> та Господарськ</w:t>
      </w:r>
      <w:r>
        <w:rPr>
          <w:rFonts w:eastAsia="Times New Roman"/>
          <w:sz w:val="24"/>
          <w:szCs w:val="24"/>
          <w:lang w:val="uk-UA" w:eastAsia="ru-RU"/>
        </w:rPr>
        <w:t>ого</w:t>
      </w:r>
      <w:r>
        <w:rPr>
          <w:rFonts w:eastAsia="Times New Roman"/>
          <w:sz w:val="24"/>
          <w:szCs w:val="24"/>
          <w:lang w:val="uk-UA" w:eastAsia="ru-RU"/>
        </w:rPr>
        <w:t xml:space="preserve"> кодекс</w:t>
      </w:r>
      <w:r>
        <w:rPr>
          <w:rFonts w:eastAsia="Times New Roman"/>
          <w:sz w:val="24"/>
          <w:szCs w:val="24"/>
          <w:lang w:val="uk-UA" w:eastAsia="ru-RU"/>
        </w:rPr>
        <w:t>ів</w:t>
      </w:r>
      <w:r>
        <w:rPr>
          <w:rFonts w:eastAsia="Times New Roman"/>
          <w:sz w:val="24"/>
          <w:szCs w:val="24"/>
          <w:lang w:val="uk-UA" w:eastAsia="ru-RU"/>
        </w:rPr>
        <w:t xml:space="preserve"> України, Закон</w:t>
      </w:r>
      <w:r>
        <w:rPr>
          <w:rFonts w:eastAsia="Times New Roman"/>
          <w:sz w:val="24"/>
          <w:szCs w:val="24"/>
          <w:lang w:val="uk-UA" w:eastAsia="ru-RU"/>
        </w:rPr>
        <w:t>у</w:t>
      </w:r>
      <w:r>
        <w:rPr>
          <w:rFonts w:eastAsia="Times New Roman"/>
          <w:sz w:val="24"/>
          <w:szCs w:val="24"/>
          <w:lang w:val="uk-UA" w:eastAsia="ru-RU"/>
        </w:rPr>
        <w:t xml:space="preserve">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w:t>
      </w:r>
      <w:r>
        <w:rPr>
          <w:rFonts w:eastAsia="Times New Roman"/>
          <w:sz w:val="24"/>
          <w:szCs w:val="24"/>
          <w:lang w:val="uk-UA" w:eastAsia="ru-RU"/>
        </w:rPr>
        <w:t>Закону України</w:t>
      </w:r>
      <w:r>
        <w:rPr>
          <w:rFonts w:eastAsia="Times New Roman"/>
          <w:sz w:val="24"/>
          <w:szCs w:val="24"/>
          <w:lang w:val="uk-UA" w:eastAsia="ru-RU"/>
        </w:rPr>
        <w:t xml:space="preserve"> «Про запобігання корупції», </w:t>
      </w:r>
      <w:r>
        <w:rPr>
          <w:rFonts w:eastAsia="Times New Roman"/>
          <w:sz w:val="24"/>
          <w:szCs w:val="24"/>
          <w:lang w:val="uk-UA" w:eastAsia="ru-RU"/>
        </w:rPr>
        <w:t>Закону України</w:t>
      </w:r>
      <w:r>
        <w:rPr>
          <w:rFonts w:eastAsia="Times New Roman"/>
          <w:sz w:val="24"/>
          <w:szCs w:val="24"/>
          <w:lang w:val="uk-UA" w:eastAsia="ru-RU"/>
        </w:rPr>
        <w:t xml:space="preserve">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76" w:before="0" w:after="0"/>
        <w:ind w:left="0" w:right="0" w:hanging="0"/>
        <w:jc w:val="center"/>
        <w:rPr>
          <w:b/>
          <w:b/>
          <w:sz w:val="24"/>
          <w:szCs w:val="24"/>
          <w:lang w:val="uk-UA" w:eastAsia="ru-RU"/>
        </w:rPr>
      </w:pPr>
      <w:r>
        <w:rPr>
          <w:b/>
          <w:sz w:val="24"/>
          <w:szCs w:val="24"/>
          <w:lang w:val="uk-UA" w:eastAsia="ru-RU"/>
        </w:rPr>
        <w:t>2. Предмет Договору</w:t>
      </w:r>
    </w:p>
    <w:p>
      <w:pPr>
        <w:pStyle w:val="Normal"/>
        <w:spacing w:lineRule="auto" w:line="276" w:before="0" w:after="0"/>
        <w:jc w:val="both"/>
        <w:rPr/>
      </w:pPr>
      <w:r>
        <w:rPr>
          <w:sz w:val="24"/>
          <w:szCs w:val="24"/>
          <w:lang w:val="uk-UA" w:eastAsia="ru-RU"/>
        </w:rPr>
        <w:t>2.1.</w:t>
      </w:r>
      <w:r>
        <w:rPr>
          <w:rFonts w:eastAsia="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pPr>
        <w:pStyle w:val="Normal"/>
        <w:spacing w:lineRule="auto" w:line="276" w:before="0" w:after="0"/>
        <w:jc w:val="both"/>
        <w:rPr>
          <w:sz w:val="24"/>
          <w:szCs w:val="24"/>
          <w:lang w:val="uk-UA" w:eastAsia="ru-RU"/>
        </w:rPr>
      </w:pPr>
      <w:r>
        <w:rPr>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pPr>
        <w:pStyle w:val="Normal"/>
        <w:spacing w:lineRule="auto" w:line="276" w:before="0" w:after="0"/>
        <w:jc w:val="both"/>
        <w:rPr/>
      </w:pPr>
      <w:r>
        <w:rPr>
          <w:sz w:val="24"/>
          <w:szCs w:val="24"/>
          <w:lang w:val="uk-UA" w:eastAsia="x-none"/>
        </w:rPr>
        <w:t xml:space="preserve">2.3. </w:t>
      </w:r>
      <w:r>
        <w:rPr>
          <w:bCs/>
          <w:sz w:val="24"/>
          <w:szCs w:val="24"/>
          <w:lang w:val="uk-UA" w:eastAsia="x-none"/>
        </w:rPr>
        <w:t>Найменування товару:</w:t>
      </w:r>
    </w:p>
    <w:p>
      <w:pPr>
        <w:pStyle w:val="Normal"/>
        <w:spacing w:lineRule="auto" w:line="276" w:before="0" w:after="0"/>
        <w:jc w:val="both"/>
        <w:rPr>
          <w:b w:val="false"/>
          <w:b w:val="false"/>
          <w:bCs w:val="false"/>
          <w:sz w:val="24"/>
          <w:szCs w:val="24"/>
          <w:lang w:val="uk-UA" w:eastAsia="x-none"/>
        </w:rPr>
      </w:pPr>
      <w:r>
        <w:rPr>
          <w:b w:val="false"/>
          <w:bCs w:val="false"/>
          <w:sz w:val="24"/>
          <w:szCs w:val="24"/>
          <w:lang w:val="uk-UA" w:eastAsia="x-none"/>
        </w:rPr>
        <w:t>“</w:t>
      </w:r>
      <w:r>
        <w:rPr>
          <w:b w:val="false"/>
          <w:bCs w:val="false"/>
          <w:sz w:val="24"/>
          <w:szCs w:val="24"/>
          <w:lang w:val="uk-UA" w:eastAsia="x-none"/>
        </w:rPr>
        <w:t xml:space="preserve">Електрична енергія (код ДК 021:2015 – 09310000-5. Електрична енергія)”. </w:t>
      </w:r>
    </w:p>
    <w:p>
      <w:pPr>
        <w:pStyle w:val="Normal"/>
        <w:spacing w:lineRule="auto" w:line="276" w:before="0" w:after="0"/>
        <w:jc w:val="both"/>
        <w:rPr/>
      </w:pPr>
      <w:r>
        <w:rPr>
          <w:sz w:val="24"/>
          <w:szCs w:val="24"/>
          <w:lang w:val="uk-UA" w:eastAsia="x-none"/>
        </w:rPr>
        <w:t xml:space="preserve">2.4. </w:t>
      </w:r>
      <w:r>
        <w:rPr>
          <w:color w:val="000000"/>
          <w:sz w:val="24"/>
          <w:szCs w:val="24"/>
          <w:lang w:val="uk-UA" w:eastAsia="x-none"/>
        </w:rPr>
        <w:t>Кількість товару: ______________кВт*год.</w:t>
      </w:r>
    </w:p>
    <w:p>
      <w:pPr>
        <w:pStyle w:val="Normal"/>
        <w:spacing w:lineRule="auto" w:line="240" w:before="0" w:after="0"/>
        <w:ind w:left="0" w:right="0" w:firstLine="709"/>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ind w:left="0" w:right="0" w:hanging="0"/>
        <w:jc w:val="center"/>
        <w:rPr>
          <w:b/>
          <w:b/>
          <w:sz w:val="24"/>
          <w:szCs w:val="24"/>
          <w:lang w:val="uk-UA" w:eastAsia="ru-RU"/>
        </w:rPr>
      </w:pPr>
      <w:r>
        <w:rPr>
          <w:b/>
          <w:sz w:val="24"/>
          <w:szCs w:val="24"/>
          <w:lang w:val="uk-UA" w:eastAsia="ru-RU"/>
        </w:rPr>
        <w:t>3. Умови постачання</w:t>
      </w:r>
    </w:p>
    <w:p>
      <w:pPr>
        <w:pStyle w:val="Normal"/>
        <w:spacing w:lineRule="auto" w:line="240" w:before="0" w:after="0"/>
        <w:jc w:val="both"/>
        <w:rPr>
          <w:sz w:val="24"/>
          <w:szCs w:val="24"/>
          <w:lang w:val="uk-UA" w:eastAsia="ru-RU"/>
        </w:rPr>
      </w:pPr>
      <w:r>
        <w:rPr>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pPr>
        <w:pStyle w:val="Normal"/>
        <w:spacing w:lineRule="auto" w:line="240" w:before="0" w:after="0"/>
        <w:jc w:val="both"/>
        <w:rPr>
          <w:sz w:val="24"/>
          <w:szCs w:val="24"/>
          <w:lang w:val="uk-UA" w:eastAsia="ru-RU"/>
        </w:rPr>
      </w:pPr>
      <w:r>
        <w:rPr>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pPr>
        <w:pStyle w:val="Normal"/>
        <w:spacing w:lineRule="auto" w:line="240" w:before="0" w:after="0"/>
        <w:jc w:val="both"/>
        <w:rPr/>
      </w:pPr>
      <w:r>
        <w:rPr>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Pr>
          <w:spacing w:val="-1"/>
          <w:sz w:val="24"/>
          <w:szCs w:val="24"/>
          <w:lang w:val="uk-UA" w:eastAsia="ru-RU"/>
        </w:rPr>
        <w:t xml:space="preserve"> </w:t>
      </w:r>
    </w:p>
    <w:p>
      <w:pPr>
        <w:pStyle w:val="Normal"/>
        <w:spacing w:lineRule="auto" w:line="240" w:before="0" w:after="0"/>
        <w:jc w:val="both"/>
        <w:rPr/>
      </w:pPr>
      <w:r>
        <w:rPr>
          <w:sz w:val="24"/>
          <w:szCs w:val="24"/>
          <w:lang w:val="uk-UA" w:eastAsia="ru-RU"/>
        </w:rPr>
        <w:t xml:space="preserve">3.4. </w:t>
      </w:r>
      <w:r>
        <w:rPr>
          <w:spacing w:val="-1"/>
          <w:sz w:val="24"/>
          <w:szCs w:val="24"/>
          <w:lang w:val="uk-UA" w:eastAsia="ru-RU"/>
        </w:rPr>
        <w:t xml:space="preserve">Постачальник зобов'язується поставити Споживачу </w:t>
      </w:r>
      <w:r>
        <w:rPr>
          <w:sz w:val="24"/>
          <w:szCs w:val="24"/>
          <w:lang w:val="uk-UA" w:eastAsia="ru-RU"/>
        </w:rPr>
        <w:t>електричну енергію в строк __________________</w:t>
      </w:r>
      <w:r>
        <w:rPr>
          <w:spacing w:val="-1"/>
          <w:sz w:val="24"/>
          <w:szCs w:val="24"/>
          <w:lang w:val="uk-UA" w:eastAsia="ru-RU"/>
        </w:rPr>
        <w:t xml:space="preserve"> .</w:t>
      </w:r>
    </w:p>
    <w:p>
      <w:pPr>
        <w:pStyle w:val="Normal"/>
        <w:spacing w:lineRule="auto" w:line="240" w:before="0" w:after="0"/>
        <w:jc w:val="both"/>
        <w:rPr/>
      </w:pPr>
      <w:r>
        <w:rPr>
          <w:spacing w:val="-1"/>
          <w:sz w:val="24"/>
          <w:szCs w:val="24"/>
          <w:lang w:val="uk-UA" w:eastAsia="ru-RU"/>
        </w:rPr>
        <w:t>3.5.Місце постачання електричної енергії: _______________________________________</w:t>
      </w:r>
      <w:r>
        <w:rPr>
          <w:rFonts w:eastAsia="Times New Roman"/>
          <w:sz w:val="24"/>
          <w:szCs w:val="24"/>
          <w:lang w:val="uk-UA" w:eastAsia="ru-RU"/>
        </w:rPr>
        <w:t xml:space="preserve"> межа балансової належності електроустановок замовника</w:t>
      </w:r>
      <w:r>
        <w:rPr>
          <w:spacing w:val="-1"/>
          <w:sz w:val="24"/>
          <w:szCs w:val="24"/>
          <w:lang w:val="uk-UA" w:eastAsia="ru-RU"/>
        </w:rPr>
        <w:t xml:space="preserve"> .</w:t>
      </w:r>
    </w:p>
    <w:p>
      <w:pPr>
        <w:pStyle w:val="Normal"/>
        <w:spacing w:lineRule="auto" w:line="240" w:before="0" w:after="0"/>
        <w:ind w:left="0" w:right="0" w:firstLine="709"/>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ind w:left="0" w:right="0" w:hanging="0"/>
        <w:jc w:val="center"/>
        <w:rPr>
          <w:b/>
          <w:b/>
          <w:sz w:val="24"/>
          <w:szCs w:val="24"/>
          <w:lang w:val="uk-UA" w:eastAsia="ru-RU"/>
        </w:rPr>
      </w:pPr>
      <w:r>
        <w:rPr>
          <w:b/>
          <w:sz w:val="24"/>
          <w:szCs w:val="24"/>
          <w:lang w:val="uk-UA" w:eastAsia="ru-RU"/>
        </w:rPr>
        <w:t>4. Якість постачання електричної енергії</w:t>
      </w:r>
    </w:p>
    <w:p>
      <w:pPr>
        <w:pStyle w:val="Normal"/>
        <w:spacing w:lineRule="auto" w:line="240" w:before="0" w:after="0"/>
        <w:jc w:val="both"/>
        <w:rPr>
          <w:sz w:val="24"/>
          <w:szCs w:val="24"/>
          <w:lang w:val="uk-UA" w:eastAsia="ru-RU"/>
        </w:rPr>
      </w:pPr>
      <w:r>
        <w:rPr>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pPr>
        <w:pStyle w:val="Normal"/>
        <w:spacing w:lineRule="auto" w:line="240" w:before="0" w:after="0"/>
        <w:jc w:val="both"/>
        <w:rPr>
          <w:sz w:val="24"/>
          <w:szCs w:val="24"/>
          <w:lang w:val="uk-UA" w:eastAsia="ru-RU"/>
        </w:rPr>
      </w:pPr>
      <w:r>
        <w:rPr>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pPr>
        <w:pStyle w:val="Normal"/>
        <w:spacing w:lineRule="auto" w:line="240" w:before="0" w:after="0"/>
        <w:jc w:val="both"/>
        <w:rPr>
          <w:sz w:val="24"/>
          <w:szCs w:val="24"/>
          <w:lang w:val="uk-UA" w:eastAsia="ru-RU"/>
        </w:rPr>
      </w:pPr>
      <w:r>
        <w:rPr>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pPr>
        <w:pStyle w:val="Normal"/>
        <w:spacing w:lineRule="auto" w:line="240" w:before="0" w:after="0"/>
        <w:ind w:left="0" w:right="0" w:firstLine="709"/>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ind w:left="0" w:right="0" w:firstLine="709"/>
        <w:jc w:val="center"/>
        <w:rPr>
          <w:b/>
          <w:b/>
          <w:sz w:val="24"/>
          <w:szCs w:val="24"/>
          <w:lang w:val="uk-UA" w:eastAsia="ru-RU"/>
        </w:rPr>
      </w:pPr>
      <w:r>
        <w:rPr>
          <w:b/>
          <w:sz w:val="24"/>
          <w:szCs w:val="24"/>
          <w:lang w:val="uk-UA" w:eastAsia="ru-RU"/>
        </w:rPr>
        <w:t>5. Ціна, порядок обліку та оплати електричної енергії</w:t>
      </w:r>
    </w:p>
    <w:p>
      <w:pPr>
        <w:pStyle w:val="Normal"/>
        <w:spacing w:lineRule="auto" w:line="240" w:before="0" w:after="0"/>
        <w:jc w:val="both"/>
        <w:rPr>
          <w:rFonts w:eastAsia="Times New Roman"/>
          <w:color w:val="000000"/>
          <w:sz w:val="24"/>
          <w:szCs w:val="24"/>
          <w:lang w:val="uk-UA" w:eastAsia="ru-RU"/>
        </w:rPr>
      </w:pPr>
      <w:r>
        <w:rPr>
          <w:rFonts w:eastAsia="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pPr>
        <w:pStyle w:val="Normal"/>
        <w:spacing w:lineRule="auto" w:line="240" w:before="0" w:after="0"/>
        <w:jc w:val="both"/>
        <w:rPr/>
      </w:pPr>
      <w:r>
        <w:rPr>
          <w:bCs/>
          <w:sz w:val="24"/>
          <w:szCs w:val="24"/>
          <w:lang w:val="uk-UA" w:eastAsia="ru-RU"/>
        </w:rPr>
        <w:t xml:space="preserve">     </w:t>
      </w:r>
      <w:r>
        <w:rPr>
          <w:bCs/>
          <w:sz w:val="24"/>
          <w:szCs w:val="24"/>
          <w:lang w:val="uk-UA" w:eastAsia="ru-RU"/>
        </w:rPr>
        <w:t xml:space="preserve">Ціна </w:t>
      </w:r>
      <w:r>
        <w:rPr>
          <w:b/>
          <w:bCs/>
          <w:sz w:val="24"/>
          <w:szCs w:val="24"/>
          <w:lang w:val="uk-UA" w:eastAsia="ru-RU"/>
        </w:rPr>
        <w:t xml:space="preserve">1 кВт*год </w:t>
      </w:r>
      <w:r>
        <w:rPr>
          <w:bCs/>
          <w:sz w:val="24"/>
          <w:szCs w:val="24"/>
          <w:lang w:val="uk-UA" w:eastAsia="ru-RU"/>
        </w:rPr>
        <w:t>електричної енергії</w:t>
      </w:r>
      <w:r>
        <w:rPr>
          <w:b/>
          <w:bCs/>
          <w:sz w:val="24"/>
          <w:szCs w:val="24"/>
          <w:lang w:val="uk-UA" w:eastAsia="ru-RU"/>
        </w:rPr>
        <w:t xml:space="preserve">, </w:t>
      </w:r>
      <w:r>
        <w:rPr>
          <w:bCs/>
          <w:sz w:val="24"/>
          <w:szCs w:val="24"/>
          <w:lang w:val="uk-UA" w:eastAsia="ru-RU"/>
        </w:rPr>
        <w:t>станом на дату укладання цього Договору</w:t>
      </w:r>
      <w:r>
        <w:rPr>
          <w:b/>
          <w:bCs/>
          <w:sz w:val="24"/>
          <w:szCs w:val="24"/>
          <w:lang w:val="uk-UA" w:eastAsia="ru-RU"/>
        </w:rPr>
        <w:t xml:space="preserve">, </w:t>
      </w:r>
      <w:r>
        <w:rPr>
          <w:bCs/>
          <w:sz w:val="24"/>
          <w:szCs w:val="24"/>
          <w:lang w:val="uk-UA" w:eastAsia="ru-RU"/>
        </w:rPr>
        <w:t xml:space="preserve"> з урахуванням тарифу на послуги  з передачі,</w:t>
      </w:r>
      <w:r>
        <w:rPr>
          <w:b/>
          <w:bCs/>
          <w:sz w:val="24"/>
          <w:szCs w:val="24"/>
          <w:lang w:val="uk-UA" w:eastAsia="ru-RU"/>
        </w:rPr>
        <w:t xml:space="preserve"> становить  _________________ грн. (_________________________________ гривень ____ копійок) з урахуванням ПДВ, </w:t>
      </w:r>
      <w:r>
        <w:rPr>
          <w:bCs/>
          <w:sz w:val="24"/>
          <w:szCs w:val="24"/>
          <w:lang w:val="uk-UA" w:eastAsia="ru-RU"/>
        </w:rPr>
        <w:t>у тому числі</w:t>
      </w:r>
      <w:r>
        <w:rPr>
          <w:b/>
          <w:bCs/>
          <w:sz w:val="24"/>
          <w:szCs w:val="24"/>
          <w:lang w:val="uk-UA" w:eastAsia="ru-RU"/>
        </w:rPr>
        <w:t>:</w:t>
      </w:r>
    </w:p>
    <w:p>
      <w:pPr>
        <w:pStyle w:val="Normal"/>
        <w:spacing w:lineRule="auto" w:line="240" w:before="0" w:after="0"/>
        <w:ind w:left="0" w:right="0" w:firstLine="284"/>
        <w:jc w:val="both"/>
        <w:rPr/>
      </w:pPr>
      <w:r>
        <w:rPr>
          <w:b/>
          <w:bCs/>
          <w:sz w:val="24"/>
          <w:szCs w:val="24"/>
          <w:lang w:val="uk-UA" w:eastAsia="ru-RU"/>
        </w:rPr>
        <w:t>-</w:t>
      </w:r>
      <w:r>
        <w:rPr>
          <w:bCs/>
          <w:sz w:val="24"/>
          <w:szCs w:val="24"/>
          <w:lang w:val="uk-UA" w:eastAsia="ru-RU"/>
        </w:rPr>
        <w:t xml:space="preserve">  </w:t>
      </w:r>
      <w:r>
        <w:rPr>
          <w:b/>
          <w:bCs/>
          <w:sz w:val="24"/>
          <w:szCs w:val="24"/>
          <w:lang w:val="uk-UA" w:eastAsia="ru-RU"/>
        </w:rPr>
        <w:t>ціна електричної енергії    - ________________ грн.;</w:t>
      </w:r>
    </w:p>
    <w:p>
      <w:pPr>
        <w:pStyle w:val="Normal"/>
        <w:spacing w:lineRule="auto" w:line="240" w:before="0" w:after="0"/>
        <w:ind w:left="0" w:right="0" w:firstLine="284"/>
        <w:jc w:val="both"/>
        <w:rPr>
          <w:b/>
          <w:b/>
          <w:bCs/>
          <w:sz w:val="24"/>
          <w:szCs w:val="24"/>
          <w:lang w:val="uk-UA" w:eastAsia="ru-RU"/>
        </w:rPr>
      </w:pPr>
      <w:r>
        <w:rPr>
          <w:b/>
          <w:bCs/>
          <w:sz w:val="24"/>
          <w:szCs w:val="24"/>
          <w:lang w:val="uk-UA" w:eastAsia="ru-RU"/>
        </w:rPr>
        <w:t>- податок на додану вартість у розмірі 20% до ціни електричної енергії – ____________________ грн.</w:t>
      </w:r>
    </w:p>
    <w:p>
      <w:pPr>
        <w:pStyle w:val="Normal"/>
        <w:spacing w:lineRule="auto" w:line="240" w:before="0" w:after="0"/>
        <w:ind w:left="0" w:right="0" w:firstLine="284"/>
        <w:jc w:val="both"/>
        <w:rPr>
          <w:b/>
          <w:b/>
          <w:bCs/>
          <w:sz w:val="24"/>
          <w:szCs w:val="24"/>
          <w:lang w:val="uk-UA" w:eastAsia="ru-RU"/>
        </w:rPr>
      </w:pPr>
      <w:r>
        <w:rPr>
          <w:b/>
          <w:bCs/>
          <w:sz w:val="24"/>
          <w:szCs w:val="24"/>
          <w:lang w:val="uk-UA" w:eastAsia="ru-RU"/>
        </w:rPr>
        <w:t>Сума оплати за послуги з передачі електричної енергії включається в рахунок за електричну енергію.</w:t>
      </w:r>
    </w:p>
    <w:p>
      <w:pPr>
        <w:pStyle w:val="Normal"/>
        <w:spacing w:lineRule="auto" w:line="240" w:before="0" w:after="0"/>
        <w:jc w:val="both"/>
        <w:rPr>
          <w:b/>
          <w:b/>
          <w:bCs/>
          <w:sz w:val="24"/>
          <w:szCs w:val="24"/>
          <w:lang w:val="uk-UA" w:eastAsia="ru-RU"/>
        </w:rPr>
      </w:pPr>
      <w:r>
        <w:rPr>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pPr>
        <w:pStyle w:val="Normal"/>
        <w:shd w:fill="FFFFFF" w:val="clear"/>
        <w:spacing w:lineRule="auto" w:line="240" w:before="0" w:after="0"/>
        <w:jc w:val="both"/>
        <w:rPr/>
      </w:pPr>
      <w:r>
        <w:rPr>
          <w:bCs/>
          <w:sz w:val="24"/>
          <w:szCs w:val="24"/>
          <w:lang w:val="uk-UA" w:eastAsia="ru-RU"/>
        </w:rPr>
        <w:t>5.3.</w:t>
      </w:r>
      <w:r>
        <w:rPr>
          <w:sz w:val="24"/>
          <w:szCs w:val="24"/>
          <w:lang w:val="uk-UA" w:eastAsia="ru-RU"/>
        </w:rPr>
        <w:t xml:space="preserve"> Спосіб визначення ціни електричної енергії зазначається в комерційній пропозиції</w:t>
      </w:r>
    </w:p>
    <w:p>
      <w:pPr>
        <w:pStyle w:val="Normal"/>
        <w:shd w:fill="FFFFFF" w:val="clear"/>
        <w:spacing w:lineRule="auto" w:line="240" w:before="0" w:after="0"/>
        <w:jc w:val="both"/>
        <w:rPr/>
      </w:pPr>
      <w:r>
        <w:rPr>
          <w:sz w:val="24"/>
          <w:szCs w:val="24"/>
          <w:lang w:val="uk-UA" w:eastAsia="ru-RU"/>
        </w:rPr>
        <w:t>Постачальника (додаток 2 до Договору).</w:t>
      </w:r>
      <w:r>
        <w:rPr>
          <w:lang w:val="uk-UA" w:eastAsia="uk-UA"/>
        </w:rPr>
        <w:t xml:space="preserve">            </w:t>
      </w:r>
    </w:p>
    <w:p>
      <w:pPr>
        <w:pStyle w:val="Normal"/>
        <w:spacing w:lineRule="auto" w:line="240" w:before="0" w:after="0"/>
        <w:jc w:val="both"/>
        <w:rPr>
          <w:sz w:val="24"/>
          <w:szCs w:val="24"/>
          <w:lang w:val="uk-UA" w:eastAsia="ru-RU"/>
        </w:rPr>
      </w:pPr>
      <w:r>
        <w:rPr>
          <w:sz w:val="24"/>
          <w:szCs w:val="24"/>
          <w:lang w:val="uk-UA" w:eastAsia="ru-RU"/>
        </w:rPr>
        <w:t>5.4.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грн 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Мінекономрозвитку України «Щодо планування закупівель» від 03.09.2020 №3304-04/54160-06.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p>
    <w:p>
      <w:pPr>
        <w:pStyle w:val="Normal"/>
        <w:spacing w:lineRule="auto" w:line="240" w:before="0" w:after="0"/>
        <w:jc w:val="both"/>
        <w:rPr/>
      </w:pPr>
      <w:r>
        <w:rPr>
          <w:bCs/>
          <w:sz w:val="24"/>
          <w:szCs w:val="24"/>
          <w:lang w:val="uk-UA" w:eastAsia="ru-RU"/>
        </w:rPr>
        <w:t xml:space="preserve">5.5. Відповідно до </w:t>
      </w:r>
      <w:r>
        <w:rPr>
          <w:bCs/>
          <w:sz w:val="24"/>
          <w:szCs w:val="24"/>
          <w:lang w:val="uk-UA" w:eastAsia="ru-RU"/>
        </w:rPr>
        <w:t>п. 19 Особливостей, -</w:t>
      </w:r>
      <w:r>
        <w:rPr>
          <w:bCs/>
          <w:sz w:val="24"/>
          <w:szCs w:val="24"/>
          <w:lang w:val="uk-UA" w:eastAsia="ru-RU"/>
        </w:rPr>
        <w:t xml:space="preserve">  </w:t>
      </w:r>
      <w:r>
        <w:rPr>
          <w:bCs/>
          <w:sz w:val="24"/>
          <w:szCs w:val="24"/>
          <w:lang w:val="uk-UA" w:eastAsia="ru-RU"/>
        </w:rPr>
        <w:t>і</w:t>
      </w:r>
      <w:r>
        <w:rPr>
          <w:bCs/>
          <w:sz w:val="24"/>
          <w:szCs w:val="24"/>
          <w:lang w:val="uk-UA" w:eastAsia="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before="0" w:after="0"/>
        <w:jc w:val="both"/>
        <w:rPr/>
      </w:pPr>
      <w:r>
        <w:rPr>
          <w:bCs/>
          <w:sz w:val="24"/>
          <w:szCs w:val="24"/>
          <w:lang w:val="uk-UA" w:eastAsia="ru-RU"/>
        </w:rPr>
        <w:t>1) зменшення обсягів закупівлі, зокрема з урахуванням фактичного обсягу видатків замовника;</w:t>
      </w:r>
    </w:p>
    <w:p>
      <w:pPr>
        <w:pStyle w:val="Normal"/>
        <w:spacing w:lineRule="auto" w:line="240" w:before="0" w:after="0"/>
        <w:jc w:val="both"/>
        <w:rPr/>
      </w:pPr>
      <w:r>
        <w:rPr>
          <w:b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pacing w:lineRule="auto" w:line="240" w:before="0" w:after="0"/>
        <w:jc w:val="both"/>
        <w:rPr/>
      </w:pPr>
      <w:r>
        <w:rPr>
          <w:bCs/>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pacing w:lineRule="auto" w:line="240" w:before="0" w:after="0"/>
        <w:jc w:val="both"/>
        <w:rPr/>
      </w:pPr>
      <w:r>
        <w:rPr>
          <w:bCs/>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pacing w:lineRule="auto" w:line="240" w:before="0" w:after="0"/>
        <w:jc w:val="both"/>
        <w:rPr/>
      </w:pPr>
      <w:r>
        <w:rPr>
          <w:bCs/>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pStyle w:val="Normal"/>
        <w:spacing w:lineRule="auto" w:line="240" w:before="0" w:after="0"/>
        <w:jc w:val="both"/>
        <w:rPr/>
      </w:pPr>
      <w:r>
        <w:rPr>
          <w:bCs/>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spacing w:lineRule="auto" w:line="240" w:before="0" w:after="0"/>
        <w:jc w:val="both"/>
        <w:rPr/>
      </w:pPr>
      <w:r>
        <w:rPr>
          <w:bCs/>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pacing w:lineRule="auto" w:line="240" w:before="0" w:after="0"/>
        <w:jc w:val="both"/>
        <w:rPr>
          <w:bCs/>
          <w:sz w:val="24"/>
          <w:szCs w:val="24"/>
          <w:lang w:val="uk-UA" w:eastAsia="ru-RU"/>
        </w:rPr>
      </w:pPr>
      <w:r>
        <w:rPr/>
      </w:r>
    </w:p>
    <w:p>
      <w:pPr>
        <w:pStyle w:val="Normal"/>
        <w:spacing w:lineRule="auto" w:line="240" w:before="0" w:after="0"/>
        <w:jc w:val="both"/>
        <w:rPr/>
      </w:pPr>
      <w:r>
        <w:rPr>
          <w:bCs/>
          <w:sz w:val="24"/>
          <w:szCs w:val="24"/>
          <w:lang w:val="uk-UA" w:eastAsia="ru-RU"/>
        </w:rPr>
        <w:t>8) зміни умов у зв’язку із застосуванням положень частини шостої статті 41 Закону.</w:t>
      </w:r>
    </w:p>
    <w:p>
      <w:pPr>
        <w:pStyle w:val="Normal"/>
        <w:shd w:fill="FFFFFF" w:val="clear"/>
        <w:spacing w:lineRule="auto" w:line="240" w:before="0" w:after="0"/>
        <w:jc w:val="both"/>
        <w:rPr>
          <w:sz w:val="24"/>
          <w:szCs w:val="24"/>
          <w:lang w:val="uk-UA" w:eastAsia="ru-RU"/>
        </w:rPr>
      </w:pPr>
      <w:r>
        <w:rPr>
          <w:sz w:val="24"/>
          <w:szCs w:val="24"/>
          <w:lang w:val="uk-UA" w:eastAsia="ru-RU"/>
        </w:rPr>
        <w:t>5.6. Сторони домовились, що ціна електричної енергії, розрахована відповідно до пункту 5.1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та розрахунках за товар згідно з умовами Договору.</w:t>
      </w:r>
    </w:p>
    <w:p>
      <w:pPr>
        <w:pStyle w:val="Normal"/>
        <w:widowControl w:val="false"/>
        <w:spacing w:lineRule="auto" w:line="240" w:before="0" w:after="0"/>
        <w:jc w:val="both"/>
        <w:rPr>
          <w:sz w:val="24"/>
          <w:szCs w:val="24"/>
          <w:lang w:val="uk-UA" w:eastAsia="ru-RU"/>
        </w:rPr>
      </w:pPr>
      <w:r>
        <w:rPr>
          <w:sz w:val="24"/>
          <w:szCs w:val="24"/>
          <w:lang w:val="uk-UA" w:eastAsia="ru-RU"/>
        </w:rPr>
        <w:t>5.7.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pPr>
        <w:pStyle w:val="Normal"/>
        <w:spacing w:lineRule="auto" w:line="240" w:before="0" w:after="0"/>
        <w:ind w:left="0" w:right="36" w:hanging="0"/>
        <w:jc w:val="both"/>
        <w:rPr>
          <w:sz w:val="24"/>
          <w:szCs w:val="24"/>
          <w:lang w:val="uk-UA" w:eastAsia="ru-RU"/>
        </w:rPr>
      </w:pPr>
      <w:r>
        <w:rPr>
          <w:sz w:val="24"/>
          <w:szCs w:val="24"/>
          <w:lang w:val="uk-UA" w:eastAsia="ru-RU"/>
        </w:rPr>
        <w:t xml:space="preserve">5.8.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«Держзовнішінформ», біржами та іншими уповноваженими органами та організаціями. </w:t>
      </w:r>
    </w:p>
    <w:p>
      <w:pPr>
        <w:pStyle w:val="Normal"/>
        <w:spacing w:lineRule="auto" w:line="240" w:before="0" w:after="0"/>
        <w:ind w:left="0" w:right="36" w:hanging="0"/>
        <w:jc w:val="both"/>
        <w:rPr>
          <w:sz w:val="24"/>
          <w:szCs w:val="24"/>
          <w:lang w:val="uk-UA" w:eastAsia="ru-RU"/>
        </w:rPr>
      </w:pPr>
      <w:r>
        <w:rPr>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pPr>
        <w:pStyle w:val="Normal"/>
        <w:spacing w:lineRule="auto" w:line="240" w:before="0" w:after="0"/>
        <w:ind w:left="0" w:right="36" w:hanging="0"/>
        <w:jc w:val="both"/>
        <w:rPr>
          <w:sz w:val="24"/>
          <w:szCs w:val="24"/>
          <w:lang w:val="uk-UA" w:eastAsia="ru-RU"/>
        </w:rPr>
      </w:pPr>
      <w:r>
        <w:rPr>
          <w:sz w:val="24"/>
          <w:szCs w:val="24"/>
          <w:lang w:val="uk-UA" w:eastAsia="ru-RU"/>
        </w:rPr>
        <w:t>5.9.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 та  має право на дострокове розірвання цього договору, якщо Споживачем не узгоджена пропозиція Постачальника щодо збільшення ціни або зміни умов постачання електричної енергії.</w:t>
      </w:r>
    </w:p>
    <w:p>
      <w:pPr>
        <w:pStyle w:val="Normal"/>
        <w:spacing w:lineRule="auto" w:line="240" w:before="0" w:after="0"/>
        <w:jc w:val="both"/>
        <w:rPr>
          <w:sz w:val="24"/>
          <w:szCs w:val="24"/>
          <w:lang w:val="uk-UA" w:eastAsia="ru-RU"/>
        </w:rPr>
      </w:pPr>
      <w:r>
        <w:rPr>
          <w:sz w:val="24"/>
          <w:szCs w:val="24"/>
          <w:lang w:val="uk-UA" w:eastAsia="ru-RU"/>
        </w:rPr>
        <w:t>5.10.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pPr>
        <w:pStyle w:val="Normal"/>
        <w:spacing w:lineRule="auto" w:line="240" w:before="0" w:after="0"/>
        <w:jc w:val="both"/>
        <w:rPr>
          <w:sz w:val="24"/>
          <w:szCs w:val="24"/>
          <w:lang w:val="uk-UA" w:eastAsia="ru-RU"/>
        </w:rPr>
      </w:pPr>
      <w:r>
        <w:rPr>
          <w:sz w:val="24"/>
          <w:szCs w:val="24"/>
          <w:lang w:val="uk-UA" w:eastAsia="ru-RU"/>
        </w:rPr>
        <w:t>5.11. Загальна сума вартості Договору складається з місячних сум вартості договірних обсягів постачання електричної енергії Споживачу.</w:t>
      </w:r>
    </w:p>
    <w:p>
      <w:pPr>
        <w:pStyle w:val="Normal"/>
        <w:spacing w:lineRule="auto" w:line="240" w:before="0" w:after="0"/>
        <w:jc w:val="both"/>
        <w:rPr/>
      </w:pPr>
      <w:r>
        <w:rPr>
          <w:sz w:val="24"/>
          <w:szCs w:val="24"/>
          <w:lang w:val="uk-UA" w:eastAsia="ru-RU"/>
        </w:rPr>
        <w:t>5.12. Оплата</w:t>
      </w:r>
      <w:r>
        <w:rPr>
          <w:spacing w:val="-17"/>
          <w:sz w:val="24"/>
          <w:szCs w:val="24"/>
          <w:lang w:val="uk-UA" w:eastAsia="ru-RU"/>
        </w:rPr>
        <w:t xml:space="preserve"> </w:t>
      </w:r>
      <w:r>
        <w:rPr>
          <w:sz w:val="24"/>
          <w:szCs w:val="24"/>
          <w:lang w:val="uk-UA" w:eastAsia="ru-RU"/>
        </w:rPr>
        <w:t>вартості</w:t>
      </w:r>
      <w:r>
        <w:rPr>
          <w:spacing w:val="-24"/>
          <w:sz w:val="24"/>
          <w:szCs w:val="24"/>
          <w:lang w:val="uk-UA" w:eastAsia="ru-RU"/>
        </w:rPr>
        <w:t xml:space="preserve"> </w:t>
      </w:r>
      <w:r>
        <w:rPr>
          <w:sz w:val="24"/>
          <w:szCs w:val="24"/>
          <w:lang w:val="uk-UA" w:eastAsia="ru-RU"/>
        </w:rPr>
        <w:t>електричної</w:t>
      </w:r>
      <w:r>
        <w:rPr>
          <w:spacing w:val="-24"/>
          <w:sz w:val="24"/>
          <w:szCs w:val="24"/>
          <w:lang w:val="uk-UA" w:eastAsia="ru-RU"/>
        </w:rPr>
        <w:t xml:space="preserve"> </w:t>
      </w:r>
      <w:r>
        <w:rPr>
          <w:sz w:val="24"/>
          <w:szCs w:val="24"/>
          <w:lang w:val="uk-UA" w:eastAsia="ru-RU"/>
        </w:rPr>
        <w:t>енергії</w:t>
      </w:r>
      <w:r>
        <w:rPr>
          <w:spacing w:val="-25"/>
          <w:sz w:val="24"/>
          <w:szCs w:val="24"/>
          <w:lang w:val="uk-UA" w:eastAsia="ru-RU"/>
        </w:rPr>
        <w:t xml:space="preserve"> </w:t>
      </w:r>
      <w:r>
        <w:rPr>
          <w:sz w:val="24"/>
          <w:szCs w:val="24"/>
          <w:lang w:val="uk-UA" w:eastAsia="ru-RU"/>
        </w:rPr>
        <w:t>за</w:t>
      </w:r>
      <w:r>
        <w:rPr>
          <w:spacing w:val="-16"/>
          <w:sz w:val="24"/>
          <w:szCs w:val="24"/>
          <w:lang w:val="uk-UA" w:eastAsia="ru-RU"/>
        </w:rPr>
        <w:t xml:space="preserve"> </w:t>
      </w:r>
      <w:r>
        <w:rPr>
          <w:sz w:val="24"/>
          <w:szCs w:val="24"/>
          <w:lang w:val="uk-UA" w:eastAsia="ru-RU"/>
        </w:rPr>
        <w:t>цим</w:t>
      </w:r>
      <w:r>
        <w:rPr>
          <w:spacing w:val="-15"/>
          <w:sz w:val="24"/>
          <w:szCs w:val="24"/>
          <w:lang w:val="uk-UA" w:eastAsia="ru-RU"/>
        </w:rPr>
        <w:t xml:space="preserve"> </w:t>
      </w:r>
      <w:r>
        <w:rPr>
          <w:sz w:val="24"/>
          <w:szCs w:val="24"/>
          <w:lang w:val="uk-UA" w:eastAsia="ru-RU"/>
        </w:rPr>
        <w:t>Договором</w:t>
      </w:r>
      <w:r>
        <w:rPr>
          <w:spacing w:val="-14"/>
          <w:sz w:val="24"/>
          <w:szCs w:val="24"/>
          <w:lang w:val="uk-UA" w:eastAsia="ru-RU"/>
        </w:rPr>
        <w:t xml:space="preserve"> </w:t>
      </w:r>
      <w:r>
        <w:rPr>
          <w:sz w:val="24"/>
          <w:szCs w:val="24"/>
          <w:lang w:val="uk-UA" w:eastAsia="ru-RU"/>
        </w:rPr>
        <w:t>здійснюється</w:t>
      </w:r>
      <w:r>
        <w:rPr>
          <w:spacing w:val="-16"/>
          <w:sz w:val="24"/>
          <w:szCs w:val="24"/>
          <w:lang w:val="uk-UA" w:eastAsia="ru-RU"/>
        </w:rPr>
        <w:t xml:space="preserve"> </w:t>
      </w:r>
      <w:r>
        <w:rPr>
          <w:sz w:val="24"/>
          <w:szCs w:val="24"/>
          <w:lang w:val="uk-UA" w:eastAsia="ru-RU"/>
        </w:rPr>
        <w:t>Споживачем</w:t>
      </w:r>
      <w:r>
        <w:rPr>
          <w:spacing w:val="-19"/>
          <w:sz w:val="24"/>
          <w:szCs w:val="24"/>
          <w:lang w:val="uk-UA" w:eastAsia="ru-RU"/>
        </w:rPr>
        <w:t xml:space="preserve"> </w:t>
      </w:r>
      <w:r>
        <w:rPr>
          <w:sz w:val="24"/>
          <w:szCs w:val="24"/>
          <w:lang w:val="uk-UA" w:eastAsia="ru-RU"/>
        </w:rPr>
        <w:t>виключно</w:t>
      </w:r>
      <w:r>
        <w:rPr>
          <w:spacing w:val="-16"/>
          <w:sz w:val="24"/>
          <w:szCs w:val="24"/>
          <w:lang w:val="uk-UA" w:eastAsia="ru-RU"/>
        </w:rPr>
        <w:t xml:space="preserve"> </w:t>
      </w:r>
      <w:r>
        <w:rPr>
          <w:sz w:val="24"/>
          <w:szCs w:val="24"/>
          <w:lang w:val="uk-UA" w:eastAsia="ru-RU"/>
        </w:rPr>
        <w:t>шляхом перерахування коштів на рахунок із спеціальним режимом використання Постачальника (далі-спецрахунок).</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pPr>
        <w:pStyle w:val="Normal"/>
        <w:spacing w:lineRule="auto" w:line="240" w:before="0" w:after="0"/>
        <w:jc w:val="both"/>
        <w:rPr/>
      </w:pPr>
      <w:r>
        <w:rPr>
          <w:sz w:val="24"/>
          <w:szCs w:val="24"/>
          <w:lang w:val="uk-UA" w:eastAsia="ru-RU"/>
        </w:rPr>
        <w:t xml:space="preserve">5.13. </w:t>
      </w:r>
      <w:r>
        <w:rPr>
          <w:rFonts w:eastAsia="Times New Roman"/>
          <w:sz w:val="24"/>
          <w:szCs w:val="24"/>
          <w:lang w:val="uk-UA"/>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pPr>
        <w:pStyle w:val="Normal"/>
        <w:spacing w:lineRule="auto" w:line="240" w:before="0" w:after="0"/>
        <w:jc w:val="both"/>
        <w:rPr>
          <w:rFonts w:eastAsia="Times New Roman"/>
          <w:sz w:val="24"/>
          <w:szCs w:val="24"/>
          <w:lang w:val="uk-UA"/>
        </w:rPr>
      </w:pPr>
      <w:r>
        <w:rPr>
          <w:rFonts w:eastAsia="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pPr>
        <w:pStyle w:val="Normal"/>
        <w:spacing w:lineRule="auto" w:line="240" w:before="0" w:after="0"/>
        <w:jc w:val="both"/>
        <w:rPr>
          <w:rFonts w:eastAsia="Times New Roman"/>
          <w:sz w:val="24"/>
          <w:szCs w:val="24"/>
          <w:lang w:val="uk-UA"/>
        </w:rPr>
      </w:pPr>
      <w:r>
        <w:rPr>
          <w:rFonts w:eastAsia="Times New Roman"/>
          <w:sz w:val="24"/>
          <w:szCs w:val="24"/>
          <w:lang w:val="uk-UA"/>
        </w:rPr>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pPr>
        <w:pStyle w:val="Normal"/>
        <w:spacing w:lineRule="auto" w:line="240" w:before="0" w:after="0"/>
        <w:jc w:val="both"/>
        <w:rPr/>
      </w:pPr>
      <w:r>
        <w:rPr>
          <w:rFonts w:eastAsia="Times New Roman"/>
          <w:color w:val="000000"/>
          <w:sz w:val="24"/>
          <w:szCs w:val="24"/>
          <w:lang w:val="uk-UA"/>
        </w:rPr>
        <w:t>5.15.</w:t>
      </w:r>
      <w:r>
        <w:rPr>
          <w:rFonts w:eastAsia="Times New Roman"/>
          <w:color w:val="000000"/>
          <w:sz w:val="24"/>
          <w:szCs w:val="24"/>
          <w:lang w:val="uk-UA" w:eastAsia="uk-UA"/>
        </w:rPr>
        <w:t xml:space="preserve"> </w:t>
      </w:r>
      <w:r>
        <w:rPr>
          <w:sz w:val="24"/>
          <w:szCs w:val="24"/>
          <w:lang w:val="uk-UA" w:eastAsia="ru-RU"/>
        </w:rPr>
        <w:t>Споживач здійснює плату за послугу з розподілу (передачу)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2 до цього Договору.</w:t>
      </w:r>
    </w:p>
    <w:p>
      <w:pPr>
        <w:pStyle w:val="Normal"/>
        <w:spacing w:lineRule="auto" w:line="240" w:before="0" w:after="0"/>
        <w:jc w:val="both"/>
        <w:rPr>
          <w:sz w:val="24"/>
          <w:szCs w:val="24"/>
          <w:lang w:val="uk-UA" w:eastAsia="ru-RU"/>
        </w:rPr>
      </w:pPr>
      <w:r>
        <w:rPr>
          <w:sz w:val="24"/>
          <w:szCs w:val="24"/>
          <w:lang w:val="uk-UA" w:eastAsia="ru-RU"/>
        </w:rPr>
        <w:t xml:space="preserve">      </w:t>
      </w:r>
      <w:r>
        <w:rPr>
          <w:sz w:val="24"/>
          <w:szCs w:val="24"/>
          <w:lang w:val="uk-UA" w:eastAsia="ru-RU"/>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pPr>
        <w:pStyle w:val="Normal"/>
        <w:spacing w:lineRule="auto" w:line="240" w:before="0" w:after="0"/>
        <w:ind w:left="0" w:right="0" w:firstLine="284"/>
        <w:jc w:val="both"/>
        <w:rPr>
          <w:bCs/>
          <w:sz w:val="24"/>
          <w:szCs w:val="24"/>
          <w:lang w:val="uk-UA" w:eastAsia="ru-RU"/>
        </w:rPr>
      </w:pPr>
      <w:r>
        <w:rPr>
          <w:bCs/>
          <w:sz w:val="24"/>
          <w:szCs w:val="24"/>
          <w:lang w:val="uk-UA" w:eastAsia="ru-RU"/>
        </w:rPr>
        <w:t>Сума оплати за послуги з передачі електричної енергії включається в рахунок за електричну енергію.</w:t>
      </w:r>
    </w:p>
    <w:p>
      <w:pPr>
        <w:pStyle w:val="Normal"/>
        <w:spacing w:lineRule="auto" w:line="240" w:before="0" w:after="0"/>
        <w:jc w:val="both"/>
        <w:rPr>
          <w:sz w:val="24"/>
          <w:szCs w:val="24"/>
          <w:lang w:val="uk-UA" w:eastAsia="ru-RU"/>
        </w:rPr>
      </w:pPr>
      <w:r>
        <w:rPr>
          <w:sz w:val="24"/>
          <w:szCs w:val="24"/>
          <w:lang w:val="uk-UA" w:eastAsia="ru-RU"/>
        </w:rPr>
        <w:t>5.16. Розрахунковим періодом за цим Договором є календарний місяць, в якому здійснюється постачання електричної енергії.</w:t>
      </w:r>
    </w:p>
    <w:p>
      <w:pPr>
        <w:pStyle w:val="Normal"/>
        <w:spacing w:lineRule="auto" w:line="240" w:before="0" w:after="80"/>
        <w:jc w:val="both"/>
        <w:rPr>
          <w:sz w:val="24"/>
          <w:szCs w:val="24"/>
          <w:lang w:val="uk-UA" w:eastAsia="ru-RU"/>
        </w:rPr>
      </w:pPr>
      <w:r>
        <w:rPr>
          <w:sz w:val="24"/>
          <w:szCs w:val="24"/>
          <w:lang w:val="uk-UA" w:eastAsia="ru-RU"/>
        </w:rPr>
        <w:t xml:space="preserve">5.17.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w:t>
      </w:r>
    </w:p>
    <w:p>
      <w:pPr>
        <w:pStyle w:val="Normal"/>
        <w:spacing w:lineRule="auto" w:line="240" w:before="0" w:after="80"/>
        <w:jc w:val="both"/>
        <w:rPr/>
      </w:pPr>
      <w:r>
        <w:rPr>
          <w:sz w:val="24"/>
          <w:szCs w:val="24"/>
          <w:lang w:val="uk-UA" w:eastAsia="ru-RU"/>
        </w:rPr>
        <w:t xml:space="preserve">5.18. </w:t>
      </w:r>
      <w:r>
        <w:rPr>
          <w:rFonts w:eastAsia="Times New Roman"/>
          <w:sz w:val="24"/>
          <w:szCs w:val="24"/>
          <w:lang w:val="uk-UA" w:eastAsia="ru-RU"/>
        </w:rPr>
        <w:t>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pPr>
        <w:pStyle w:val="Normal"/>
        <w:widowControl w:val="false"/>
        <w:overflowPunct w:val="false"/>
        <w:spacing w:lineRule="auto" w:line="240" w:before="0" w:after="0"/>
        <w:jc w:val="both"/>
        <w:textAlignment w:val="baseline"/>
        <w:rPr/>
      </w:pPr>
      <w:r>
        <w:rPr>
          <w:rFonts w:eastAsia="Times New Roman"/>
          <w:sz w:val="24"/>
          <w:szCs w:val="24"/>
          <w:lang w:val="uk-UA" w:eastAsia="ru-RU"/>
        </w:rPr>
        <w:t>5.</w:t>
      </w:r>
      <w:r>
        <w:rPr>
          <w:rFonts w:eastAsia="Times New Roman" w:cs="Times New Roman"/>
          <w:sz w:val="24"/>
          <w:szCs w:val="24"/>
          <w:lang w:val="uk-UA" w:eastAsia="ru-RU"/>
        </w:rPr>
        <w:t>19</w:t>
      </w:r>
      <w:r>
        <w:rPr>
          <w:rFonts w:eastAsia="Times New Roman"/>
          <w:sz w:val="24"/>
          <w:szCs w:val="24"/>
          <w:lang w:val="uk-UA" w:eastAsia="ru-RU"/>
        </w:rPr>
        <w:t xml:space="preserve">. </w:t>
      </w:r>
      <w:r>
        <w:rPr>
          <w:sz w:val="24"/>
          <w:szCs w:val="24"/>
          <w:lang w:val="uk-UA" w:eastAsia="ru-RU"/>
        </w:rPr>
        <w:t xml:space="preserve">Споживач надає Постачальнику планові обсяги споживання на поточний рік одночасно з укладанням договору в узгодженій формі (додаток 1 до Договору). </w:t>
      </w:r>
      <w:r>
        <w:rPr>
          <w:color w:val="000000"/>
          <w:sz w:val="24"/>
          <w:szCs w:val="24"/>
          <w:lang w:val="uk-UA" w:eastAsia="ru-RU"/>
        </w:rPr>
        <w:t xml:space="preserve">Коригування замовлених обсягів здійснюється </w:t>
      </w:r>
      <w:r>
        <w:rPr>
          <w:sz w:val="24"/>
          <w:szCs w:val="24"/>
          <w:lang w:val="uk-UA" w:eastAsia="ru-RU"/>
        </w:rPr>
        <w:t>за умов:</w:t>
      </w:r>
    </w:p>
    <w:p>
      <w:pPr>
        <w:pStyle w:val="Normal"/>
        <w:widowControl w:val="false"/>
        <w:overflowPunct w:val="false"/>
        <w:spacing w:lineRule="auto" w:line="240" w:before="0" w:after="120"/>
        <w:jc w:val="both"/>
        <w:textAlignment w:val="baseline"/>
        <w:rPr/>
      </w:pPr>
      <w:r>
        <w:rPr>
          <w:color w:val="000000"/>
          <w:sz w:val="24"/>
          <w:szCs w:val="24"/>
          <w:lang w:val="uk-UA" w:eastAsia="ru-RU"/>
        </w:rPr>
        <w:t>5.</w:t>
      </w:r>
      <w:r>
        <w:rPr>
          <w:rFonts w:eastAsia="Calibri" w:cs="Times New Roman"/>
          <w:color w:val="000000"/>
          <w:sz w:val="24"/>
          <w:szCs w:val="24"/>
          <w:lang w:val="uk-UA" w:eastAsia="ru-RU"/>
        </w:rPr>
        <w:t>19</w:t>
      </w:r>
      <w:r>
        <w:rPr>
          <w:color w:val="000000"/>
          <w:sz w:val="24"/>
          <w:szCs w:val="24"/>
          <w:lang w:val="uk-UA" w:eastAsia="ru-RU"/>
        </w:rPr>
        <w:t xml:space="preserve">.1. </w:t>
      </w:r>
      <w:r>
        <w:rPr>
          <w:rFonts w:eastAsia="Times New Roman"/>
          <w:sz w:val="24"/>
          <w:szCs w:val="24"/>
          <w:lang w:val="uk-UA" w:eastAsia="ru-RU"/>
        </w:rPr>
        <w:t>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pPr>
        <w:pStyle w:val="Normal"/>
        <w:shd w:fill="FFFFFF" w:val="clear"/>
        <w:spacing w:lineRule="auto" w:line="240" w:before="0" w:after="0"/>
        <w:ind w:left="0" w:right="-34" w:hanging="0"/>
        <w:jc w:val="both"/>
        <w:rPr/>
      </w:pPr>
      <w:r>
        <w:rPr>
          <w:color w:val="000000"/>
          <w:sz w:val="24"/>
          <w:szCs w:val="24"/>
          <w:lang w:val="uk-UA" w:eastAsia="ru-RU"/>
        </w:rPr>
        <w:t>5.</w:t>
      </w:r>
      <w:r>
        <w:rPr>
          <w:rFonts w:eastAsia="Calibri" w:cs="Times New Roman"/>
          <w:color w:val="000000"/>
          <w:sz w:val="24"/>
          <w:szCs w:val="24"/>
          <w:lang w:val="uk-UA" w:eastAsia="ru-RU"/>
        </w:rPr>
        <w:t>19</w:t>
      </w:r>
      <w:r>
        <w:rPr>
          <w:color w:val="000000"/>
          <w:sz w:val="24"/>
          <w:szCs w:val="24"/>
          <w:lang w:val="uk-UA" w:eastAsia="ru-RU"/>
        </w:rPr>
        <w:t xml:space="preserve">.2.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w:t>
      </w:r>
      <w:r>
        <w:rPr>
          <w:sz w:val="24"/>
          <w:szCs w:val="24"/>
          <w:lang w:val="uk-UA" w:eastAsia="ru-RU"/>
        </w:rPr>
        <w:t xml:space="preserve">Постачальника  </w:t>
      </w:r>
      <w:hyperlink r:id="rId2">
        <w:r>
          <w:rPr>
            <w:rStyle w:val="NoCharacterStyle"/>
            <w:rFonts w:eastAsia="Times New Roman"/>
            <w:bCs/>
            <w:sz w:val="24"/>
            <w:szCs w:val="24"/>
            <w:u w:val="single"/>
            <w:lang w:val="uk-UA" w:eastAsia="ru-RU"/>
          </w:rPr>
          <w:t>__________________</w:t>
        </w:r>
      </w:hyperlink>
      <w:r>
        <w:rPr>
          <w:color w:val="000000"/>
          <w:sz w:val="24"/>
          <w:szCs w:val="24"/>
          <w:lang w:val="uk-UA" w:eastAsia="ru-RU"/>
        </w:rPr>
        <w:t xml:space="preserve"> з</w:t>
      </w:r>
      <w:r>
        <w:rPr>
          <w:rFonts w:eastAsia="Times New Roman"/>
          <w:sz w:val="24"/>
          <w:szCs w:val="24"/>
          <w:lang w:val="uk-UA" w:eastAsia="ru-RU"/>
        </w:rPr>
        <w:t xml:space="preserve">амовлення/корегування погодинного обсягу споживання електричної енергії Споживачем на відповідний місяць 20____ року </w:t>
      </w:r>
      <w:r>
        <w:rPr>
          <w:color w:val="000000"/>
          <w:sz w:val="24"/>
          <w:szCs w:val="24"/>
          <w:lang w:val="uk-UA" w:eastAsia="ru-RU"/>
        </w:rPr>
        <w:t>з наступним наданням оригіналу.</w:t>
      </w:r>
    </w:p>
    <w:p>
      <w:pPr>
        <w:pStyle w:val="Normal"/>
        <w:shd w:fill="FFFFFF" w:val="clear"/>
        <w:spacing w:lineRule="auto" w:line="240" w:before="0" w:after="0"/>
        <w:ind w:left="0" w:right="-34" w:firstLine="567"/>
        <w:jc w:val="both"/>
        <w:rPr>
          <w:color w:val="000000"/>
          <w:sz w:val="24"/>
          <w:szCs w:val="24"/>
          <w:lang w:val="uk-UA" w:eastAsia="ru-RU"/>
        </w:rPr>
      </w:pPr>
      <w:r>
        <w:rPr>
          <w:color w:val="000000"/>
          <w:sz w:val="24"/>
          <w:szCs w:val="24"/>
          <w:lang w:val="uk-UA" w:eastAsia="ru-RU"/>
        </w:rPr>
        <w:t xml:space="preserve">Коригування замовлених обсягів за площадками вимірювання, віднесених до групи «а», здійснюється Споживачем  щоденно, до 10:00 години доби постачання електричної енергії, шляхом надання Постачальнику інформації в узгодженій формі. </w:t>
      </w:r>
    </w:p>
    <w:p>
      <w:pPr>
        <w:pStyle w:val="Normal"/>
        <w:widowControl w:val="false"/>
        <w:shd w:fill="FFFFFF" w:val="clear"/>
        <w:spacing w:lineRule="auto" w:line="240" w:before="0" w:after="0"/>
        <w:ind w:left="0" w:right="-34" w:firstLine="567"/>
        <w:jc w:val="both"/>
        <w:rPr/>
      </w:pPr>
      <w:r>
        <w:rPr>
          <w:sz w:val="24"/>
          <w:szCs w:val="24"/>
          <w:lang w:val="uk-UA" w:eastAsia="ru-RU"/>
        </w:rPr>
        <w:t>У разі несвоєчасного складання та отримання Постачальником з</w:t>
      </w:r>
      <w:r>
        <w:rPr>
          <w:rFonts w:eastAsia="Times New Roman"/>
          <w:sz w:val="24"/>
          <w:szCs w:val="24"/>
          <w:lang w:val="uk-UA" w:eastAsia="ru-RU"/>
        </w:rPr>
        <w:t>амовлення/корегування погодинного обсягу споживання електричної енергії Споживачем розрахунковий місяць 2022 року</w:t>
      </w:r>
      <w:r>
        <w:rPr>
          <w:color w:val="000000"/>
          <w:sz w:val="24"/>
          <w:szCs w:val="24"/>
          <w:lang w:val="uk-UA" w:eastAsia="ru-RU"/>
        </w:rPr>
        <w:t xml:space="preserve">, Сторони домовились, що </w:t>
      </w:r>
      <w:r>
        <w:rPr>
          <w:sz w:val="24"/>
          <w:szCs w:val="24"/>
          <w:lang w:val="uk-UA" w:eastAsia="ru-RU"/>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2022 року.</w:t>
      </w:r>
    </w:p>
    <w:p>
      <w:pPr>
        <w:pStyle w:val="Normal"/>
        <w:widowControl w:val="false"/>
        <w:overflowPunct w:val="false"/>
        <w:spacing w:lineRule="auto" w:line="240" w:before="0" w:after="0"/>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ind w:left="0" w:right="0" w:firstLine="709"/>
        <w:jc w:val="center"/>
        <w:rPr>
          <w:b/>
          <w:b/>
          <w:sz w:val="24"/>
          <w:szCs w:val="24"/>
          <w:lang w:val="uk-UA" w:eastAsia="ru-RU"/>
        </w:rPr>
      </w:pPr>
      <w:r>
        <w:rPr>
          <w:b/>
          <w:sz w:val="24"/>
          <w:szCs w:val="24"/>
          <w:lang w:val="uk-UA" w:eastAsia="ru-RU"/>
        </w:rPr>
        <w:t>6. Права та обов'язки Споживача</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6.1. Споживач має право:</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2) отримувати електричну енергію на умовах, зазначених у цьому Договорі;</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6) звертатися до Постачальника для вирішення будь-яких питань, пов'язаних з виконанням цього Договору;</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7) вимагати від Постачальника надання письмової форми цього Договору та додаткових угод до нього;</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та/або чинним законодавством порядку;</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pPr>
        <w:pStyle w:val="Normal"/>
        <w:spacing w:lineRule="auto" w:line="240" w:before="0" w:after="0"/>
        <w:jc w:val="both"/>
        <w:rPr/>
      </w:pPr>
      <w:r>
        <w:rPr>
          <w:rFonts w:eastAsia="Times New Roman"/>
          <w:color w:val="auto"/>
          <w:sz w:val="24"/>
          <w:szCs w:val="24"/>
          <w:lang w:val="uk-UA" w:eastAsia="uk-UA"/>
        </w:rPr>
        <w:t>14)  інші права, передбач</w:t>
      </w:r>
      <w:r>
        <w:rPr>
          <w:rFonts w:eastAsia="Times New Roman"/>
          <w:sz w:val="24"/>
          <w:szCs w:val="24"/>
          <w:lang w:val="uk-UA" w:eastAsia="uk-UA"/>
        </w:rPr>
        <w:t>ені чинним законодавством і цим Договором.</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6.2. Споживач зобов'язується:</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1) забезпечувати своєчасну та повну оплату спожитої електричної енергії згідно з умовами цього Договору;</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pPr>
        <w:pStyle w:val="Normal"/>
        <w:spacing w:lineRule="auto" w:line="240" w:before="0" w:after="0"/>
        <w:jc w:val="center"/>
        <w:rPr>
          <w:rFonts w:eastAsia="Times New Roman"/>
          <w:b/>
          <w:b/>
          <w:sz w:val="24"/>
          <w:szCs w:val="24"/>
          <w:lang w:val="uk-UA" w:eastAsia="uk-UA"/>
        </w:rPr>
      </w:pPr>
      <w:r>
        <w:rPr>
          <w:rFonts w:eastAsia="Times New Roman"/>
          <w:b/>
          <w:sz w:val="24"/>
          <w:szCs w:val="24"/>
          <w:lang w:val="uk-UA" w:eastAsia="uk-UA"/>
        </w:rPr>
      </w:r>
    </w:p>
    <w:p>
      <w:pPr>
        <w:pStyle w:val="Normal"/>
        <w:spacing w:lineRule="auto" w:line="240" w:before="0" w:after="0"/>
        <w:jc w:val="center"/>
        <w:rPr>
          <w:rFonts w:eastAsia="Times New Roman"/>
          <w:b/>
          <w:b/>
          <w:sz w:val="24"/>
          <w:szCs w:val="24"/>
          <w:lang w:val="uk-UA" w:eastAsia="uk-UA"/>
        </w:rPr>
      </w:pPr>
      <w:r>
        <w:rPr>
          <w:rFonts w:eastAsia="Times New Roman"/>
          <w:b/>
          <w:sz w:val="24"/>
          <w:szCs w:val="24"/>
          <w:lang w:val="uk-UA" w:eastAsia="uk-UA"/>
        </w:rPr>
        <w:t>7. Права і обов'язки Постачальника</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7.1. Постачальник має право:</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1) отримувати від Споживача плату за поставлену електричну енергію;</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2) ініціювати припинення постачання електричної енергії Споживачу у порядку та на умовах, визначених цим Договором та чинним законодавством;</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4) проводити разом зі Споживачем звіряння фактично використаних обсягів електричної енергії з підписанням відповідного акта;</w:t>
      </w:r>
    </w:p>
    <w:p>
      <w:pPr>
        <w:pStyle w:val="Normal"/>
        <w:tabs>
          <w:tab w:val="clear" w:pos="709"/>
          <w:tab w:val="left" w:pos="993" w:leader="none"/>
          <w:tab w:val="left" w:pos="1134" w:leader="none"/>
          <w:tab w:val="left" w:pos="3727" w:leader="none"/>
        </w:tabs>
        <w:spacing w:lineRule="auto" w:line="240" w:before="0" w:after="0"/>
        <w:jc w:val="both"/>
        <w:rPr/>
      </w:pPr>
      <w:r>
        <w:rPr>
          <w:rFonts w:eastAsia="Times New Roman"/>
          <w:sz w:val="24"/>
          <w:szCs w:val="24"/>
          <w:lang w:val="uk-UA" w:eastAsia="uk-UA"/>
        </w:rPr>
        <w:t xml:space="preserve">5) </w:t>
      </w:r>
      <w:r>
        <w:rPr>
          <w:color w:val="000000"/>
          <w:sz w:val="23"/>
          <w:szCs w:val="23"/>
          <w:lang w:val="uk-UA" w:eastAsia="ru-RU"/>
        </w:rPr>
        <w:t>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6) інші права, передбачені чинним законодавством і цим Договором.</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7.2. Постачальник зобов'язується:</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3) забезпечити наявність різних комерційних пропозицій з постачання електричної енергії для Споживача;</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5)  видавати Споживачеві безоплатно платіжні документи та форми звернень;</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6) приймати оплату наданих за цим Договором послуг будь-яким способом, що передбачений цим Договором;</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7) проводити оплату послуг з розподілу/передачі електричної енергії оператору системи, якщо Споживач не обрав спосіб оплати послуги з розподілу/передачі напряму з оператором системи;</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11) забезпечувати конфіденційність даних, отриманих від Споживача;</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12)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вибрати іншого електропостачальника та про наслідки невиконання цього;</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pPr>
        <w:pStyle w:val="Normal"/>
        <w:widowControl w:val="false"/>
        <w:tabs>
          <w:tab w:val="clear" w:pos="709"/>
          <w:tab w:val="left" w:pos="142" w:leader="none"/>
        </w:tabs>
        <w:spacing w:lineRule="auto" w:line="240" w:before="0" w:after="0"/>
        <w:jc w:val="both"/>
        <w:rPr/>
      </w:pPr>
      <w:r>
        <w:rPr>
          <w:sz w:val="24"/>
          <w:szCs w:val="24"/>
          <w:lang w:val="uk-UA"/>
        </w:rPr>
        <w:t xml:space="preserve">14) приймати оплату поставленої за цим Договором електричної енергії </w:t>
      </w:r>
      <w:r>
        <w:rPr>
          <w:rFonts w:eastAsia="Times New Roman"/>
          <w:sz w:val="24"/>
          <w:szCs w:val="24"/>
          <w:lang w:val="uk-UA"/>
        </w:rPr>
        <w:t xml:space="preserve">виключно на </w:t>
      </w:r>
      <w:r>
        <w:rPr>
          <w:rFonts w:eastAsia="Times New Roman"/>
          <w:b w:val="false"/>
          <w:bCs w:val="false"/>
          <w:sz w:val="24"/>
          <w:szCs w:val="24"/>
          <w:lang w:val="uk-UA"/>
        </w:rPr>
        <w:t>поточний рахунок із спеціальним режимом використання, зазначений в розділі «1</w:t>
      </w:r>
      <w:r>
        <w:rPr>
          <w:rFonts w:eastAsia="Times New Roman" w:cs="Times New Roman"/>
          <w:b w:val="false"/>
          <w:bCs w:val="false"/>
          <w:sz w:val="24"/>
          <w:szCs w:val="24"/>
          <w:lang w:val="uk-UA"/>
        </w:rPr>
        <w:t>5</w:t>
      </w:r>
      <w:r>
        <w:rPr>
          <w:rFonts w:eastAsia="Times New Roman"/>
          <w:b w:val="false"/>
          <w:bCs w:val="false"/>
          <w:sz w:val="24"/>
          <w:szCs w:val="24"/>
          <w:lang w:val="uk-UA"/>
        </w:rPr>
        <w:t>. Місцезнаходження та банківські реквізити Сторін» цього Договору,  в безготівковій формі через банківську платіж</w:t>
      </w:r>
      <w:r>
        <w:rPr>
          <w:rFonts w:eastAsia="Times New Roman"/>
          <w:sz w:val="24"/>
          <w:szCs w:val="24"/>
          <w:lang w:val="uk-UA"/>
        </w:rPr>
        <w:t xml:space="preserve">ну систему, он-лайн переказ та в інший не заборонений законодавством спосіб;   </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15) виконувати інші обов'язки, покладені на Постачальника чинним законодавством та/або цим Договором.</w:t>
      </w:r>
    </w:p>
    <w:p>
      <w:pPr>
        <w:pStyle w:val="Normal"/>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widowControl w:val="false"/>
        <w:numPr>
          <w:ilvl w:val="0"/>
          <w:numId w:val="0"/>
        </w:numPr>
        <w:tabs>
          <w:tab w:val="clear" w:pos="709"/>
          <w:tab w:val="left" w:pos="443" w:leader="none"/>
        </w:tabs>
        <w:spacing w:lineRule="auto" w:line="240" w:before="0" w:after="0"/>
        <w:ind w:left="173" w:right="-2" w:hanging="0"/>
        <w:jc w:val="center"/>
        <w:outlineLvl w:val="0"/>
        <w:rPr/>
      </w:pPr>
      <w:r>
        <w:rPr>
          <w:b/>
          <w:bCs/>
          <w:kern w:val="2"/>
          <w:sz w:val="24"/>
          <w:szCs w:val="24"/>
          <w:lang w:val="uk-UA" w:eastAsia="ru-RU"/>
        </w:rPr>
        <w:t>8. Порядок припинення та відновлення постачання електричної</w:t>
      </w:r>
      <w:r>
        <w:rPr>
          <w:b/>
          <w:bCs/>
          <w:spacing w:val="-6"/>
          <w:kern w:val="2"/>
          <w:sz w:val="24"/>
          <w:szCs w:val="24"/>
          <w:lang w:val="uk-UA" w:eastAsia="ru-RU"/>
        </w:rPr>
        <w:t xml:space="preserve"> </w:t>
      </w:r>
      <w:r>
        <w:rPr>
          <w:b/>
          <w:bCs/>
          <w:kern w:val="2"/>
          <w:sz w:val="24"/>
          <w:szCs w:val="24"/>
          <w:lang w:val="uk-UA" w:eastAsia="ru-RU"/>
        </w:rPr>
        <w:t>енергії</w:t>
      </w:r>
    </w:p>
    <w:p>
      <w:pPr>
        <w:pStyle w:val="Normal"/>
        <w:widowControl w:val="false"/>
        <w:tabs>
          <w:tab w:val="clear" w:pos="709"/>
          <w:tab w:val="left" w:pos="605" w:leader="none"/>
        </w:tabs>
        <w:spacing w:lineRule="auto" w:line="240" w:before="0" w:after="0"/>
        <w:ind w:left="0" w:right="-2" w:hanging="0"/>
        <w:jc w:val="both"/>
        <w:rPr/>
      </w:pPr>
      <w:r>
        <w:rPr>
          <w:sz w:val="24"/>
          <w:szCs w:val="24"/>
          <w:lang w:val="uk-UA"/>
        </w:rPr>
        <w:t xml:space="preserve">8.1. Постачальник має право звернутися до оператора системи з вимогою про відключення об'єкта Споживача </w:t>
      </w:r>
      <w:r>
        <w:rPr>
          <w:spacing w:val="-3"/>
          <w:sz w:val="24"/>
          <w:szCs w:val="24"/>
          <w:lang w:val="uk-UA"/>
        </w:rPr>
        <w:t xml:space="preserve">від </w:t>
      </w:r>
      <w:r>
        <w:rPr>
          <w:sz w:val="24"/>
          <w:szCs w:val="24"/>
          <w:lang w:val="uk-UA"/>
        </w:rPr>
        <w:t>електропостачання у випадку порушення Споживачем строків оплати за цим Договором, у тому числі за графіком погашення</w:t>
      </w:r>
      <w:r>
        <w:rPr>
          <w:spacing w:val="-16"/>
          <w:sz w:val="24"/>
          <w:szCs w:val="24"/>
          <w:lang w:val="uk-UA"/>
        </w:rPr>
        <w:t xml:space="preserve"> </w:t>
      </w:r>
      <w:r>
        <w:rPr>
          <w:sz w:val="24"/>
          <w:szCs w:val="24"/>
          <w:lang w:val="uk-UA"/>
        </w:rPr>
        <w:t>заборгованості.</w:t>
      </w:r>
    </w:p>
    <w:p>
      <w:pPr>
        <w:pStyle w:val="Normal"/>
        <w:widowControl w:val="false"/>
        <w:tabs>
          <w:tab w:val="clear" w:pos="709"/>
          <w:tab w:val="left" w:pos="610" w:leader="none"/>
        </w:tabs>
        <w:spacing w:lineRule="auto" w:line="247" w:before="0" w:after="0"/>
        <w:ind w:left="0" w:right="-2" w:hanging="0"/>
        <w:jc w:val="both"/>
        <w:rPr/>
      </w:pPr>
      <w:r>
        <w:rPr>
          <w:sz w:val="24"/>
          <w:szCs w:val="24"/>
          <w:lang w:val="uk-UA"/>
        </w:rPr>
        <w:t>8.2. Відновлення</w:t>
      </w:r>
      <w:r>
        <w:rPr>
          <w:spacing w:val="-11"/>
          <w:sz w:val="24"/>
          <w:szCs w:val="24"/>
          <w:lang w:val="uk-UA"/>
        </w:rPr>
        <w:t xml:space="preserve"> </w:t>
      </w:r>
      <w:r>
        <w:rPr>
          <w:sz w:val="24"/>
          <w:szCs w:val="24"/>
          <w:lang w:val="uk-UA"/>
        </w:rPr>
        <w:t>постачання</w:t>
      </w:r>
      <w:r>
        <w:rPr>
          <w:spacing w:val="-6"/>
          <w:sz w:val="24"/>
          <w:szCs w:val="24"/>
          <w:lang w:val="uk-UA"/>
        </w:rPr>
        <w:t xml:space="preserve"> </w:t>
      </w:r>
      <w:r>
        <w:rPr>
          <w:sz w:val="24"/>
          <w:szCs w:val="24"/>
          <w:lang w:val="uk-UA"/>
        </w:rPr>
        <w:t>електричної</w:t>
      </w:r>
      <w:r>
        <w:rPr>
          <w:spacing w:val="-15"/>
          <w:sz w:val="24"/>
          <w:szCs w:val="24"/>
          <w:lang w:val="uk-UA"/>
        </w:rPr>
        <w:t xml:space="preserve"> </w:t>
      </w:r>
      <w:r>
        <w:rPr>
          <w:sz w:val="24"/>
          <w:szCs w:val="24"/>
          <w:lang w:val="uk-UA"/>
        </w:rPr>
        <w:t>енергії</w:t>
      </w:r>
      <w:r>
        <w:rPr>
          <w:spacing w:val="-10"/>
          <w:sz w:val="24"/>
          <w:szCs w:val="24"/>
          <w:lang w:val="uk-UA"/>
        </w:rPr>
        <w:t xml:space="preserve"> </w:t>
      </w:r>
      <w:r>
        <w:rPr>
          <w:sz w:val="24"/>
          <w:szCs w:val="24"/>
          <w:lang w:val="uk-UA"/>
        </w:rPr>
        <w:t>Споживачу</w:t>
      </w:r>
      <w:r>
        <w:rPr>
          <w:spacing w:val="-14"/>
          <w:sz w:val="24"/>
          <w:szCs w:val="24"/>
          <w:lang w:val="uk-UA"/>
        </w:rPr>
        <w:t xml:space="preserve"> </w:t>
      </w:r>
      <w:r>
        <w:rPr>
          <w:sz w:val="24"/>
          <w:szCs w:val="24"/>
          <w:lang w:val="uk-UA"/>
        </w:rPr>
        <w:t>може</w:t>
      </w:r>
      <w:r>
        <w:rPr>
          <w:spacing w:val="-8"/>
          <w:sz w:val="24"/>
          <w:szCs w:val="24"/>
          <w:lang w:val="uk-UA"/>
        </w:rPr>
        <w:t xml:space="preserve"> </w:t>
      </w:r>
      <w:r>
        <w:rPr>
          <w:spacing w:val="-4"/>
          <w:sz w:val="24"/>
          <w:szCs w:val="24"/>
          <w:lang w:val="uk-UA"/>
        </w:rPr>
        <w:t xml:space="preserve">бути </w:t>
      </w:r>
      <w:r>
        <w:rPr>
          <w:sz w:val="24"/>
          <w:szCs w:val="24"/>
          <w:lang w:val="uk-UA"/>
        </w:rPr>
        <w:t>здійснено</w:t>
      </w:r>
      <w:r>
        <w:rPr>
          <w:spacing w:val="-1"/>
          <w:sz w:val="24"/>
          <w:szCs w:val="24"/>
          <w:lang w:val="uk-UA"/>
        </w:rPr>
        <w:t xml:space="preserve"> </w:t>
      </w:r>
      <w:r>
        <w:rPr>
          <w:sz w:val="24"/>
          <w:szCs w:val="24"/>
          <w:lang w:val="uk-UA"/>
        </w:rPr>
        <w:t>за</w:t>
      </w:r>
      <w:r>
        <w:rPr>
          <w:spacing w:val="-12"/>
          <w:sz w:val="24"/>
          <w:szCs w:val="24"/>
          <w:lang w:val="uk-UA"/>
        </w:rPr>
        <w:t xml:space="preserve"> </w:t>
      </w:r>
      <w:r>
        <w:rPr>
          <w:sz w:val="24"/>
          <w:szCs w:val="24"/>
          <w:lang w:val="uk-UA"/>
        </w:rPr>
        <w:t>умови</w:t>
      </w:r>
      <w:r>
        <w:rPr>
          <w:spacing w:val="-10"/>
          <w:sz w:val="24"/>
          <w:szCs w:val="24"/>
          <w:lang w:val="uk-UA"/>
        </w:rPr>
        <w:t xml:space="preserve"> </w:t>
      </w:r>
      <w:r>
        <w:rPr>
          <w:sz w:val="24"/>
          <w:szCs w:val="24"/>
          <w:lang w:val="uk-UA"/>
        </w:rPr>
        <w:t>повного розрахунку</w:t>
      </w:r>
      <w:r>
        <w:rPr>
          <w:spacing w:val="-15"/>
          <w:sz w:val="24"/>
          <w:szCs w:val="24"/>
          <w:lang w:val="uk-UA"/>
        </w:rPr>
        <w:t xml:space="preserve"> </w:t>
      </w:r>
      <w:r>
        <w:rPr>
          <w:sz w:val="24"/>
          <w:szCs w:val="24"/>
          <w:lang w:val="uk-UA"/>
        </w:rPr>
        <w:t>Споживача</w:t>
      </w:r>
      <w:r>
        <w:rPr>
          <w:spacing w:val="-12"/>
          <w:sz w:val="24"/>
          <w:szCs w:val="24"/>
          <w:lang w:val="uk-UA"/>
        </w:rPr>
        <w:t xml:space="preserve"> </w:t>
      </w:r>
      <w:r>
        <w:rPr>
          <w:sz w:val="24"/>
          <w:szCs w:val="24"/>
          <w:lang w:val="uk-UA"/>
        </w:rPr>
        <w:t>за</w:t>
      </w:r>
      <w:r>
        <w:rPr>
          <w:spacing w:val="-15"/>
          <w:sz w:val="24"/>
          <w:szCs w:val="24"/>
          <w:lang w:val="uk-UA"/>
        </w:rPr>
        <w:t xml:space="preserve"> </w:t>
      </w:r>
      <w:r>
        <w:rPr>
          <w:sz w:val="24"/>
          <w:szCs w:val="24"/>
          <w:lang w:val="uk-UA"/>
        </w:rPr>
        <w:t>спожиту</w:t>
      </w:r>
      <w:r>
        <w:rPr>
          <w:spacing w:val="-20"/>
          <w:sz w:val="24"/>
          <w:szCs w:val="24"/>
          <w:lang w:val="uk-UA"/>
        </w:rPr>
        <w:t xml:space="preserve"> </w:t>
      </w:r>
      <w:r>
        <w:rPr>
          <w:sz w:val="24"/>
          <w:szCs w:val="24"/>
          <w:lang w:val="uk-UA"/>
        </w:rPr>
        <w:t>електричну</w:t>
      </w:r>
      <w:r>
        <w:rPr>
          <w:spacing w:val="-14"/>
          <w:sz w:val="24"/>
          <w:szCs w:val="24"/>
          <w:lang w:val="uk-UA"/>
        </w:rPr>
        <w:t xml:space="preserve"> </w:t>
      </w:r>
      <w:r>
        <w:rPr>
          <w:sz w:val="24"/>
          <w:szCs w:val="24"/>
          <w:lang w:val="uk-UA"/>
        </w:rPr>
        <w:t>енергію</w:t>
      </w:r>
      <w:r>
        <w:rPr>
          <w:spacing w:val="-12"/>
          <w:sz w:val="24"/>
          <w:szCs w:val="24"/>
          <w:lang w:val="uk-UA"/>
        </w:rPr>
        <w:t xml:space="preserve"> </w:t>
      </w:r>
      <w:r>
        <w:rPr>
          <w:sz w:val="24"/>
          <w:szCs w:val="24"/>
          <w:lang w:val="uk-UA"/>
        </w:rPr>
        <w:t>за</w:t>
      </w:r>
      <w:r>
        <w:rPr>
          <w:spacing w:val="-12"/>
          <w:sz w:val="24"/>
          <w:szCs w:val="24"/>
          <w:lang w:val="uk-UA"/>
        </w:rPr>
        <w:t xml:space="preserve"> </w:t>
      </w:r>
      <w:r>
        <w:rPr>
          <w:sz w:val="24"/>
          <w:szCs w:val="24"/>
          <w:lang w:val="uk-UA"/>
        </w:rPr>
        <w:t>цим</w:t>
      </w:r>
      <w:r>
        <w:rPr>
          <w:spacing w:val="-9"/>
          <w:sz w:val="24"/>
          <w:szCs w:val="24"/>
          <w:lang w:val="uk-UA"/>
        </w:rPr>
        <w:t xml:space="preserve"> </w:t>
      </w:r>
      <w:r>
        <w:rPr>
          <w:sz w:val="24"/>
          <w:szCs w:val="24"/>
          <w:lang w:val="uk-UA"/>
        </w:rPr>
        <w:t>Договором</w:t>
      </w:r>
      <w:r>
        <w:rPr>
          <w:spacing w:val="-13"/>
          <w:sz w:val="24"/>
          <w:szCs w:val="24"/>
          <w:lang w:val="uk-UA"/>
        </w:rPr>
        <w:t xml:space="preserve"> </w:t>
      </w:r>
      <w:r>
        <w:rPr>
          <w:sz w:val="24"/>
          <w:szCs w:val="24"/>
          <w:lang w:val="uk-UA"/>
        </w:rPr>
        <w:t>або</w:t>
      </w:r>
      <w:r>
        <w:rPr>
          <w:spacing w:val="-6"/>
          <w:sz w:val="24"/>
          <w:szCs w:val="24"/>
          <w:lang w:val="uk-UA"/>
        </w:rPr>
        <w:t xml:space="preserve"> </w:t>
      </w:r>
      <w:r>
        <w:rPr>
          <w:sz w:val="24"/>
          <w:szCs w:val="24"/>
          <w:lang w:val="uk-UA"/>
        </w:rPr>
        <w:t>складення</w:t>
      </w:r>
      <w:r>
        <w:rPr>
          <w:spacing w:val="-11"/>
          <w:sz w:val="24"/>
          <w:szCs w:val="24"/>
          <w:lang w:val="uk-UA"/>
        </w:rPr>
        <w:t xml:space="preserve"> </w:t>
      </w:r>
      <w:r>
        <w:rPr>
          <w:sz w:val="24"/>
          <w:szCs w:val="24"/>
          <w:lang w:val="uk-UA"/>
        </w:rPr>
        <w:t>Сторонами графіка погашення заборгованості на умовах цього Договору.</w:t>
      </w:r>
    </w:p>
    <w:p>
      <w:pPr>
        <w:pStyle w:val="Normal"/>
        <w:widowControl w:val="false"/>
        <w:tabs>
          <w:tab w:val="clear" w:pos="709"/>
          <w:tab w:val="left" w:pos="591" w:leader="none"/>
        </w:tabs>
        <w:spacing w:lineRule="auto" w:line="240" w:before="0" w:after="0"/>
        <w:ind w:left="0" w:right="-2" w:hanging="0"/>
        <w:jc w:val="both"/>
        <w:rPr/>
      </w:pPr>
      <w:r>
        <w:rPr>
          <w:sz w:val="24"/>
          <w:szCs w:val="24"/>
          <w:lang w:val="uk-UA"/>
        </w:rPr>
        <w:t>8.</w:t>
      </w:r>
      <w:r>
        <w:rPr>
          <w:rFonts w:eastAsia="Calibri" w:cs="Times New Roman"/>
          <w:sz w:val="24"/>
          <w:szCs w:val="24"/>
          <w:lang w:val="uk-UA"/>
        </w:rPr>
        <w:t>3</w:t>
      </w:r>
      <w:r>
        <w:rPr>
          <w:sz w:val="24"/>
          <w:szCs w:val="24"/>
          <w:lang w:val="uk-UA"/>
        </w:rPr>
        <w:t>. Якщо</w:t>
      </w:r>
      <w:r>
        <w:rPr>
          <w:spacing w:val="-8"/>
          <w:sz w:val="24"/>
          <w:szCs w:val="24"/>
          <w:lang w:val="uk-UA"/>
        </w:rPr>
        <w:t xml:space="preserve"> </w:t>
      </w:r>
      <w:r>
        <w:rPr>
          <w:sz w:val="24"/>
          <w:szCs w:val="24"/>
          <w:lang w:val="uk-UA"/>
        </w:rPr>
        <w:t>за</w:t>
      </w:r>
      <w:r>
        <w:rPr>
          <w:spacing w:val="-8"/>
          <w:sz w:val="24"/>
          <w:szCs w:val="24"/>
          <w:lang w:val="uk-UA"/>
        </w:rPr>
        <w:t xml:space="preserve"> </w:t>
      </w:r>
      <w:r>
        <w:rPr>
          <w:sz w:val="24"/>
          <w:szCs w:val="24"/>
          <w:lang w:val="uk-UA"/>
        </w:rPr>
        <w:t>ініціативою</w:t>
      </w:r>
      <w:r>
        <w:rPr>
          <w:spacing w:val="-10"/>
          <w:sz w:val="24"/>
          <w:szCs w:val="24"/>
          <w:lang w:val="uk-UA"/>
        </w:rPr>
        <w:t xml:space="preserve"> </w:t>
      </w:r>
      <w:r>
        <w:rPr>
          <w:sz w:val="24"/>
          <w:szCs w:val="24"/>
          <w:lang w:val="uk-UA"/>
        </w:rPr>
        <w:t>Споживача</w:t>
      </w:r>
      <w:r>
        <w:rPr>
          <w:spacing w:val="-8"/>
          <w:sz w:val="24"/>
          <w:szCs w:val="24"/>
          <w:lang w:val="uk-UA"/>
        </w:rPr>
        <w:t xml:space="preserve"> </w:t>
      </w:r>
      <w:r>
        <w:rPr>
          <w:sz w:val="24"/>
          <w:szCs w:val="24"/>
          <w:lang w:val="uk-UA"/>
        </w:rPr>
        <w:t>необхідно</w:t>
      </w:r>
      <w:r>
        <w:rPr>
          <w:spacing w:val="-8"/>
          <w:sz w:val="24"/>
          <w:szCs w:val="24"/>
          <w:lang w:val="uk-UA"/>
        </w:rPr>
        <w:t xml:space="preserve"> </w:t>
      </w:r>
      <w:r>
        <w:rPr>
          <w:sz w:val="24"/>
          <w:szCs w:val="24"/>
          <w:lang w:val="uk-UA"/>
        </w:rPr>
        <w:t>припинити</w:t>
      </w:r>
      <w:r>
        <w:rPr>
          <w:spacing w:val="-10"/>
          <w:sz w:val="24"/>
          <w:szCs w:val="24"/>
          <w:lang w:val="uk-UA"/>
        </w:rPr>
        <w:t xml:space="preserve"> </w:t>
      </w:r>
      <w:r>
        <w:rPr>
          <w:sz w:val="24"/>
          <w:szCs w:val="24"/>
          <w:lang w:val="uk-UA"/>
        </w:rPr>
        <w:t>постачання</w:t>
      </w:r>
      <w:r>
        <w:rPr>
          <w:spacing w:val="-7"/>
          <w:sz w:val="24"/>
          <w:szCs w:val="24"/>
          <w:lang w:val="uk-UA"/>
        </w:rPr>
        <w:t xml:space="preserve"> </w:t>
      </w:r>
      <w:r>
        <w:rPr>
          <w:sz w:val="24"/>
          <w:szCs w:val="24"/>
          <w:lang w:val="uk-UA"/>
        </w:rPr>
        <w:t>електричної</w:t>
      </w:r>
      <w:r>
        <w:rPr>
          <w:spacing w:val="-16"/>
          <w:sz w:val="24"/>
          <w:szCs w:val="24"/>
          <w:lang w:val="uk-UA"/>
        </w:rPr>
        <w:t xml:space="preserve"> </w:t>
      </w:r>
      <w:r>
        <w:rPr>
          <w:sz w:val="24"/>
          <w:szCs w:val="24"/>
          <w:lang w:val="uk-UA"/>
        </w:rPr>
        <w:t>енергії</w:t>
      </w:r>
      <w:r>
        <w:rPr>
          <w:spacing w:val="-16"/>
          <w:sz w:val="24"/>
          <w:szCs w:val="24"/>
          <w:lang w:val="uk-UA"/>
        </w:rPr>
        <w:t xml:space="preserve"> </w:t>
      </w:r>
      <w:r>
        <w:rPr>
          <w:sz w:val="24"/>
          <w:szCs w:val="24"/>
          <w:lang w:val="uk-UA"/>
        </w:rPr>
        <w:t>на</w:t>
      </w:r>
      <w:r>
        <w:rPr>
          <w:spacing w:val="-8"/>
          <w:sz w:val="24"/>
          <w:szCs w:val="24"/>
          <w:lang w:val="uk-UA"/>
        </w:rPr>
        <w:t xml:space="preserve"> </w:t>
      </w:r>
      <w:r>
        <w:rPr>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Pr>
          <w:spacing w:val="-2"/>
          <w:sz w:val="24"/>
          <w:szCs w:val="24"/>
          <w:lang w:val="uk-UA"/>
        </w:rPr>
        <w:t xml:space="preserve"> </w:t>
      </w:r>
      <w:r>
        <w:rPr>
          <w:sz w:val="24"/>
          <w:szCs w:val="24"/>
          <w:lang w:val="uk-UA"/>
        </w:rPr>
        <w:t>системи, попередивши Постачальника за 20 днів до припинення постачання.</w:t>
      </w:r>
    </w:p>
    <w:p>
      <w:pPr>
        <w:pStyle w:val="Normal"/>
        <w:widowControl w:val="false"/>
        <w:tabs>
          <w:tab w:val="clear" w:pos="709"/>
          <w:tab w:val="left" w:pos="591" w:leader="none"/>
        </w:tabs>
        <w:spacing w:lineRule="auto" w:line="240" w:before="0" w:after="0"/>
        <w:ind w:left="0" w:right="-2" w:hanging="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numPr>
          <w:ilvl w:val="0"/>
          <w:numId w:val="0"/>
        </w:numPr>
        <w:tabs>
          <w:tab w:val="clear" w:pos="709"/>
          <w:tab w:val="left" w:pos="443" w:leader="none"/>
        </w:tabs>
        <w:spacing w:lineRule="auto" w:line="240" w:before="0" w:after="0"/>
        <w:ind w:left="284" w:right="-2" w:hanging="0"/>
        <w:jc w:val="center"/>
        <w:outlineLvl w:val="0"/>
        <w:rPr/>
      </w:pPr>
      <w:r>
        <w:rPr>
          <w:b/>
          <w:bCs/>
          <w:kern w:val="2"/>
          <w:sz w:val="24"/>
          <w:szCs w:val="24"/>
          <w:lang w:val="uk-UA" w:eastAsia="ru-RU"/>
        </w:rPr>
        <w:t>9.Відповідальність</w:t>
      </w:r>
      <w:r>
        <w:rPr>
          <w:b/>
          <w:bCs/>
          <w:spacing w:val="-5"/>
          <w:kern w:val="2"/>
          <w:sz w:val="24"/>
          <w:szCs w:val="24"/>
          <w:lang w:val="uk-UA" w:eastAsia="ru-RU"/>
        </w:rPr>
        <w:t xml:space="preserve"> </w:t>
      </w:r>
      <w:r>
        <w:rPr>
          <w:b/>
          <w:bCs/>
          <w:kern w:val="2"/>
          <w:sz w:val="24"/>
          <w:szCs w:val="24"/>
          <w:lang w:val="uk-UA" w:eastAsia="ru-RU"/>
        </w:rPr>
        <w:t>Сторін</w:t>
      </w:r>
    </w:p>
    <w:p>
      <w:pPr>
        <w:pStyle w:val="Normal"/>
        <w:widowControl w:val="false"/>
        <w:tabs>
          <w:tab w:val="clear" w:pos="709"/>
          <w:tab w:val="left" w:pos="605" w:leader="none"/>
        </w:tabs>
        <w:spacing w:lineRule="auto" w:line="247" w:before="0" w:after="0"/>
        <w:ind w:left="0" w:right="-2" w:hanging="0"/>
        <w:jc w:val="both"/>
        <w:rPr/>
      </w:pPr>
      <w:r>
        <w:rPr>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Pr>
          <w:spacing w:val="-3"/>
          <w:sz w:val="24"/>
          <w:szCs w:val="24"/>
          <w:lang w:val="uk-UA"/>
        </w:rPr>
        <w:t xml:space="preserve"> </w:t>
      </w:r>
      <w:r>
        <w:rPr>
          <w:sz w:val="24"/>
          <w:szCs w:val="24"/>
          <w:lang w:val="uk-UA"/>
        </w:rPr>
        <w:t>законодавством.</w:t>
      </w:r>
    </w:p>
    <w:p>
      <w:pPr>
        <w:pStyle w:val="Normal"/>
        <w:widowControl w:val="false"/>
        <w:tabs>
          <w:tab w:val="clear" w:pos="709"/>
          <w:tab w:val="left" w:pos="605" w:leader="none"/>
        </w:tabs>
        <w:spacing w:lineRule="auto" w:line="240" w:before="0" w:after="0"/>
        <w:ind w:left="0" w:right="-2" w:hanging="0"/>
        <w:jc w:val="both"/>
        <w:rPr/>
      </w:pPr>
      <w:r>
        <w:rPr>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Pr>
          <w:spacing w:val="-6"/>
          <w:sz w:val="24"/>
          <w:szCs w:val="24"/>
          <w:lang w:val="uk-UA"/>
        </w:rPr>
        <w:t xml:space="preserve"> </w:t>
      </w:r>
      <w:r>
        <w:rPr>
          <w:sz w:val="24"/>
          <w:szCs w:val="24"/>
          <w:lang w:val="uk-UA"/>
        </w:rPr>
        <w:t>ПРРЕЕ, на підставі рішення суду, яке набрало законної сили.</w:t>
      </w:r>
    </w:p>
    <w:p>
      <w:pPr>
        <w:pStyle w:val="Normal"/>
        <w:widowControl w:val="false"/>
        <w:tabs>
          <w:tab w:val="clear" w:pos="709"/>
          <w:tab w:val="left" w:pos="739" w:leader="none"/>
        </w:tabs>
        <w:spacing w:lineRule="auto" w:line="247" w:before="0" w:after="0"/>
        <w:ind w:left="0" w:right="-2" w:hanging="0"/>
        <w:jc w:val="both"/>
        <w:rPr/>
      </w:pPr>
      <w:r>
        <w:rPr>
          <w:sz w:val="24"/>
          <w:szCs w:val="24"/>
          <w:lang w:val="uk-UA"/>
        </w:rPr>
        <w:t>9.3. Порядок документального підтвердження порушень умов цього Договору, а також відшкодування збитків встановлюється</w:t>
      </w:r>
      <w:r>
        <w:rPr>
          <w:spacing w:val="10"/>
          <w:sz w:val="24"/>
          <w:szCs w:val="24"/>
          <w:lang w:val="uk-UA"/>
        </w:rPr>
        <w:t xml:space="preserve"> </w:t>
      </w:r>
      <w:r>
        <w:rPr>
          <w:sz w:val="24"/>
          <w:szCs w:val="24"/>
          <w:lang w:val="uk-UA"/>
        </w:rPr>
        <w:t>ПРРЕЕ.</w:t>
      </w:r>
    </w:p>
    <w:p>
      <w:pPr>
        <w:pStyle w:val="Normal"/>
        <w:widowControl w:val="false"/>
        <w:shd w:fill="FFFFFF" w:val="clear"/>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numPr>
          <w:ilvl w:val="0"/>
          <w:numId w:val="0"/>
        </w:numPr>
        <w:tabs>
          <w:tab w:val="clear" w:pos="709"/>
          <w:tab w:val="left" w:pos="577" w:leader="none"/>
        </w:tabs>
        <w:spacing w:lineRule="auto" w:line="240" w:before="0" w:after="0"/>
        <w:ind w:left="173" w:right="-2" w:hanging="0"/>
        <w:jc w:val="center"/>
        <w:outlineLvl w:val="0"/>
        <w:rPr/>
      </w:pPr>
      <w:r>
        <w:rPr>
          <w:b/>
          <w:bCs/>
          <w:kern w:val="2"/>
          <w:sz w:val="24"/>
          <w:szCs w:val="24"/>
          <w:lang w:val="uk-UA" w:eastAsia="ru-RU"/>
        </w:rPr>
        <w:t>10.Порядок зміни</w:t>
      </w:r>
      <w:r>
        <w:rPr>
          <w:b/>
          <w:bCs/>
          <w:spacing w:val="-5"/>
          <w:kern w:val="2"/>
          <w:sz w:val="24"/>
          <w:szCs w:val="24"/>
          <w:lang w:val="uk-UA" w:eastAsia="ru-RU"/>
        </w:rPr>
        <w:t xml:space="preserve"> </w:t>
      </w:r>
      <w:r>
        <w:rPr>
          <w:b/>
          <w:bCs/>
          <w:kern w:val="2"/>
          <w:sz w:val="24"/>
          <w:szCs w:val="24"/>
          <w:lang w:val="uk-UA" w:eastAsia="ru-RU"/>
        </w:rPr>
        <w:t>електропостачальника</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pPr>
        <w:pStyle w:val="Normal"/>
        <w:spacing w:lineRule="auto" w:line="240" w:before="0" w:after="0"/>
        <w:jc w:val="both"/>
        <w:rPr>
          <w:rFonts w:eastAsia="Times New Roman"/>
          <w:sz w:val="24"/>
          <w:szCs w:val="24"/>
          <w:lang w:val="uk-UA" w:eastAsia="uk-UA"/>
        </w:rPr>
      </w:pPr>
      <w:r>
        <w:rPr>
          <w:rFonts w:eastAsia="Times New Roman"/>
          <w:sz w:val="24"/>
          <w:szCs w:val="24"/>
          <w:lang w:val="uk-UA" w:eastAsia="uk-UA"/>
        </w:rPr>
        <w:t>10.2. Зміна постачальника електричної енергії здійснюється згідно з порядком, встановленим ПРРЕЕ.</w:t>
      </w:r>
    </w:p>
    <w:p>
      <w:pPr>
        <w:pStyle w:val="Normal"/>
        <w:widowControl w:val="false"/>
        <w:numPr>
          <w:ilvl w:val="0"/>
          <w:numId w:val="0"/>
        </w:numPr>
        <w:tabs>
          <w:tab w:val="clear" w:pos="709"/>
          <w:tab w:val="left" w:pos="577" w:leader="none"/>
        </w:tabs>
        <w:spacing w:lineRule="auto" w:line="240" w:before="0" w:after="0"/>
        <w:ind w:left="173" w:right="-2" w:hanging="0"/>
        <w:jc w:val="center"/>
        <w:outlineLvl w:val="0"/>
        <w:rPr/>
      </w:pPr>
      <w:r>
        <w:rPr>
          <w:b/>
          <w:bCs/>
          <w:kern w:val="2"/>
          <w:sz w:val="24"/>
          <w:szCs w:val="24"/>
          <w:lang w:val="uk-UA" w:eastAsia="ru-RU"/>
        </w:rPr>
        <w:t>11.Порядок розв'язання</w:t>
      </w:r>
      <w:r>
        <w:rPr>
          <w:b/>
          <w:bCs/>
          <w:spacing w:val="-5"/>
          <w:kern w:val="2"/>
          <w:sz w:val="24"/>
          <w:szCs w:val="24"/>
          <w:lang w:val="uk-UA" w:eastAsia="ru-RU"/>
        </w:rPr>
        <w:t xml:space="preserve"> </w:t>
      </w:r>
      <w:r>
        <w:rPr>
          <w:b/>
          <w:bCs/>
          <w:kern w:val="2"/>
          <w:sz w:val="24"/>
          <w:szCs w:val="24"/>
          <w:lang w:val="uk-UA" w:eastAsia="ru-RU"/>
        </w:rPr>
        <w:t>спорів</w:t>
      </w:r>
    </w:p>
    <w:p>
      <w:pPr>
        <w:pStyle w:val="Normal"/>
        <w:spacing w:lineRule="auto" w:line="240" w:before="0" w:after="0"/>
        <w:jc w:val="both"/>
        <w:rPr>
          <w:sz w:val="24"/>
          <w:szCs w:val="24"/>
          <w:lang w:val="uk-UA" w:eastAsia="ru-RU"/>
        </w:rPr>
      </w:pPr>
      <w:r>
        <w:rPr>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pPr>
        <w:pStyle w:val="Normal"/>
        <w:spacing w:lineRule="auto" w:line="240" w:before="0" w:after="0"/>
        <w:jc w:val="both"/>
        <w:rPr>
          <w:sz w:val="24"/>
          <w:szCs w:val="24"/>
          <w:lang w:val="uk-UA" w:eastAsia="ru-RU"/>
        </w:rPr>
      </w:pPr>
      <w:r>
        <w:rPr>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pPr>
        <w:pStyle w:val="Normal"/>
        <w:spacing w:lineRule="auto" w:line="240" w:before="0" w:after="0"/>
        <w:jc w:val="both"/>
        <w:rPr>
          <w:sz w:val="24"/>
          <w:szCs w:val="24"/>
          <w:lang w:val="uk-UA" w:eastAsia="ru-RU"/>
        </w:rPr>
      </w:pPr>
      <w:r>
        <w:rPr>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pPr>
        <w:pStyle w:val="Normal"/>
        <w:spacing w:lineRule="auto" w:line="240" w:before="0" w:after="0"/>
        <w:jc w:val="both"/>
        <w:rPr>
          <w:sz w:val="24"/>
          <w:szCs w:val="24"/>
          <w:lang w:val="uk-UA" w:eastAsia="ru-RU"/>
        </w:rPr>
      </w:pPr>
      <w:r>
        <w:rPr>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pPr>
        <w:pStyle w:val="Normal"/>
        <w:spacing w:lineRule="auto" w:line="240" w:before="0" w:after="0"/>
        <w:jc w:val="both"/>
        <w:rPr>
          <w:sz w:val="24"/>
          <w:szCs w:val="24"/>
          <w:lang w:val="uk-UA" w:eastAsia="ru-RU"/>
        </w:rPr>
      </w:pPr>
      <w:r>
        <w:rPr>
          <w:sz w:val="24"/>
          <w:szCs w:val="24"/>
          <w:lang w:val="uk-UA" w:eastAsia="ru-RU"/>
        </w:rPr>
        <w:t>11.3. Спори та розбіжності, що можуть виникнути із виконанні умов цього Договору, у разі якщо вони не будуть узгоджені шляхом переговорів між Сторонами, - можуть бути вирішенні у спосіб, що передбачений чинним законодавством та/або в інший спосіб, що передбачений цим Договором.</w:t>
      </w:r>
    </w:p>
    <w:p>
      <w:pPr>
        <w:pStyle w:val="Normal"/>
        <w:tabs>
          <w:tab w:val="clear" w:pos="709"/>
          <w:tab w:val="left" w:pos="538" w:leader="none"/>
        </w:tabs>
        <w:spacing w:lineRule="auto" w:line="259" w:before="0" w:after="0"/>
        <w:ind w:left="284" w:right="0" w:hanging="0"/>
        <w:contextualSpacing/>
        <w:jc w:val="center"/>
        <w:rPr>
          <w:b/>
          <w:b/>
          <w:sz w:val="24"/>
          <w:szCs w:val="24"/>
          <w:lang w:val="uk-UA"/>
        </w:rPr>
      </w:pPr>
      <w:r>
        <w:rPr>
          <w:b/>
          <w:sz w:val="24"/>
          <w:szCs w:val="24"/>
          <w:lang w:val="uk-UA"/>
        </w:rPr>
      </w:r>
    </w:p>
    <w:p>
      <w:pPr>
        <w:pStyle w:val="Normal"/>
        <w:tabs>
          <w:tab w:val="clear" w:pos="709"/>
          <w:tab w:val="left" w:pos="538" w:leader="none"/>
        </w:tabs>
        <w:spacing w:lineRule="auto" w:line="259" w:before="0" w:after="0"/>
        <w:ind w:left="284" w:right="0" w:hanging="0"/>
        <w:contextualSpacing/>
        <w:jc w:val="center"/>
        <w:rPr>
          <w:b/>
          <w:b/>
          <w:sz w:val="24"/>
          <w:szCs w:val="24"/>
          <w:lang w:val="uk-UA"/>
        </w:rPr>
      </w:pPr>
      <w:r>
        <w:rPr>
          <w:b/>
          <w:sz w:val="24"/>
          <w:szCs w:val="24"/>
          <w:lang w:val="uk-UA"/>
        </w:rPr>
        <w:t>12.Форс-мажорні обставини</w:t>
      </w:r>
    </w:p>
    <w:p>
      <w:pPr>
        <w:pStyle w:val="Normal"/>
        <w:tabs>
          <w:tab w:val="clear" w:pos="709"/>
          <w:tab w:val="left" w:pos="725" w:leader="none"/>
          <w:tab w:val="left" w:pos="851" w:leader="none"/>
        </w:tabs>
        <w:spacing w:lineRule="auto" w:line="240" w:before="0" w:after="0"/>
        <w:jc w:val="both"/>
        <w:rPr/>
      </w:pPr>
      <w:r>
        <w:rPr>
          <w:sz w:val="24"/>
          <w:szCs w:val="24"/>
          <w:lang w:val="uk-UA" w:eastAsia="ru-RU"/>
        </w:rPr>
        <w:t xml:space="preserve">12.1. Сторони звільняються від відповідальності за часткове </w:t>
      </w:r>
      <w:r>
        <w:rPr>
          <w:spacing w:val="-3"/>
          <w:sz w:val="24"/>
          <w:szCs w:val="24"/>
          <w:lang w:val="uk-UA" w:eastAsia="ru-RU"/>
        </w:rPr>
        <w:t xml:space="preserve">або </w:t>
      </w:r>
      <w:r>
        <w:rPr>
          <w:sz w:val="24"/>
          <w:szCs w:val="24"/>
          <w:lang w:val="uk-UA" w:eastAsia="ru-RU"/>
        </w:rPr>
        <w:t>повне невиконання зобов'язань за цим Договором, якщо це невиконання є наслідком непереборної сили (форс-мажорних</w:t>
      </w:r>
      <w:r>
        <w:rPr>
          <w:spacing w:val="-30"/>
          <w:sz w:val="24"/>
          <w:szCs w:val="24"/>
          <w:lang w:val="uk-UA" w:eastAsia="ru-RU"/>
        </w:rPr>
        <w:t xml:space="preserve"> </w:t>
      </w:r>
      <w:r>
        <w:rPr>
          <w:sz w:val="24"/>
          <w:szCs w:val="24"/>
          <w:lang w:val="uk-UA" w:eastAsia="ru-RU"/>
        </w:rPr>
        <w:t>обставин).</w:t>
      </w:r>
    </w:p>
    <w:p>
      <w:pPr>
        <w:pStyle w:val="Normal"/>
        <w:tabs>
          <w:tab w:val="clear" w:pos="709"/>
          <w:tab w:val="left" w:pos="754" w:leader="none"/>
          <w:tab w:val="left" w:pos="851" w:leader="none"/>
        </w:tabs>
        <w:spacing w:lineRule="auto" w:line="247" w:before="0" w:after="0"/>
        <w:ind w:left="0" w:right="-2" w:hanging="0"/>
        <w:jc w:val="both"/>
        <w:rPr/>
      </w:pPr>
      <w:r>
        <w:rPr>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Pr>
          <w:spacing w:val="-14"/>
          <w:sz w:val="24"/>
          <w:szCs w:val="24"/>
          <w:lang w:val="uk-UA" w:eastAsia="ru-RU"/>
        </w:rPr>
        <w:t xml:space="preserve"> </w:t>
      </w:r>
      <w:r>
        <w:rPr>
          <w:sz w:val="24"/>
          <w:szCs w:val="24"/>
          <w:lang w:val="uk-UA" w:eastAsia="ru-RU"/>
        </w:rPr>
        <w:t>Договору.</w:t>
      </w:r>
    </w:p>
    <w:p>
      <w:pPr>
        <w:pStyle w:val="Normal"/>
        <w:tabs>
          <w:tab w:val="clear" w:pos="709"/>
          <w:tab w:val="left" w:pos="754" w:leader="none"/>
          <w:tab w:val="left" w:pos="851" w:leader="none"/>
        </w:tabs>
        <w:spacing w:lineRule="auto" w:line="247" w:before="0" w:after="0"/>
        <w:ind w:left="0" w:right="-2" w:hanging="0"/>
        <w:jc w:val="both"/>
        <w:rPr/>
      </w:pPr>
      <w:r>
        <w:rPr>
          <w:sz w:val="24"/>
          <w:szCs w:val="24"/>
          <w:lang w:val="uk-UA" w:eastAsia="ru-RU"/>
        </w:rPr>
        <w:t xml:space="preserve">12.3. Строк виконання зобов'язань за цим Договором відкладається на строк </w:t>
      </w:r>
      <w:r>
        <w:rPr>
          <w:spacing w:val="-3"/>
          <w:sz w:val="24"/>
          <w:szCs w:val="24"/>
          <w:lang w:val="uk-UA" w:eastAsia="ru-RU"/>
        </w:rPr>
        <w:t xml:space="preserve">дії </w:t>
      </w:r>
      <w:r>
        <w:rPr>
          <w:sz w:val="24"/>
          <w:szCs w:val="24"/>
          <w:lang w:val="uk-UA" w:eastAsia="ru-RU"/>
        </w:rPr>
        <w:t>форс-мажорних обставин.</w:t>
      </w:r>
    </w:p>
    <w:p>
      <w:pPr>
        <w:pStyle w:val="Normal"/>
        <w:tabs>
          <w:tab w:val="clear" w:pos="709"/>
          <w:tab w:val="left" w:pos="768" w:leader="none"/>
          <w:tab w:val="left" w:pos="851" w:leader="none"/>
        </w:tabs>
        <w:spacing w:lineRule="auto" w:line="247" w:before="0" w:after="0"/>
        <w:ind w:left="0" w:right="-2" w:hanging="0"/>
        <w:jc w:val="both"/>
        <w:rPr/>
      </w:pPr>
      <w:r>
        <w:rPr>
          <w:sz w:val="24"/>
          <w:szCs w:val="24"/>
          <w:lang w:val="uk-UA" w:eastAsia="ru-RU"/>
        </w:rPr>
        <w:t xml:space="preserve">12.4. Сторони зобов'язані негайно повідомити про форс-мажорні обставини та протягом чотирнадцяти </w:t>
      </w:r>
      <w:r>
        <w:rPr>
          <w:spacing w:val="-4"/>
          <w:sz w:val="24"/>
          <w:szCs w:val="24"/>
          <w:lang w:val="uk-UA" w:eastAsia="ru-RU"/>
        </w:rPr>
        <w:t>днів</w:t>
      </w:r>
      <w:r>
        <w:rPr>
          <w:spacing w:val="52"/>
          <w:sz w:val="24"/>
          <w:szCs w:val="24"/>
          <w:lang w:val="uk-UA" w:eastAsia="ru-RU"/>
        </w:rPr>
        <w:t xml:space="preserve"> </w:t>
      </w:r>
      <w:r>
        <w:rPr>
          <w:sz w:val="24"/>
          <w:szCs w:val="24"/>
          <w:lang w:val="uk-UA" w:eastAsia="ru-RU"/>
        </w:rPr>
        <w:t xml:space="preserve">з дня </w:t>
      </w:r>
      <w:r>
        <w:rPr>
          <w:spacing w:val="-3"/>
          <w:sz w:val="24"/>
          <w:szCs w:val="24"/>
          <w:lang w:val="uk-UA" w:eastAsia="ru-RU"/>
        </w:rPr>
        <w:t xml:space="preserve">їх </w:t>
      </w:r>
      <w:r>
        <w:rPr>
          <w:sz w:val="24"/>
          <w:szCs w:val="24"/>
          <w:lang w:val="uk-UA" w:eastAsia="ru-RU"/>
        </w:rPr>
        <w:t xml:space="preserve">виникнення надати підтверджуючі документи щодо </w:t>
      </w:r>
      <w:r>
        <w:rPr>
          <w:spacing w:val="-3"/>
          <w:sz w:val="24"/>
          <w:szCs w:val="24"/>
          <w:lang w:val="uk-UA" w:eastAsia="ru-RU"/>
        </w:rPr>
        <w:t xml:space="preserve">їх </w:t>
      </w:r>
      <w:r>
        <w:rPr>
          <w:sz w:val="24"/>
          <w:szCs w:val="24"/>
          <w:lang w:val="uk-UA" w:eastAsia="ru-RU"/>
        </w:rPr>
        <w:t xml:space="preserve">настання відповідно </w:t>
      </w:r>
      <w:r>
        <w:rPr>
          <w:spacing w:val="-4"/>
          <w:sz w:val="24"/>
          <w:szCs w:val="24"/>
          <w:lang w:val="uk-UA" w:eastAsia="ru-RU"/>
        </w:rPr>
        <w:t>до</w:t>
      </w:r>
      <w:r>
        <w:rPr>
          <w:spacing w:val="11"/>
          <w:sz w:val="24"/>
          <w:szCs w:val="24"/>
          <w:lang w:val="uk-UA" w:eastAsia="ru-RU"/>
        </w:rPr>
        <w:t xml:space="preserve"> </w:t>
      </w:r>
      <w:r>
        <w:rPr>
          <w:sz w:val="24"/>
          <w:szCs w:val="24"/>
          <w:lang w:val="uk-UA" w:eastAsia="ru-RU"/>
        </w:rPr>
        <w:t>законодавства.</w:t>
      </w:r>
    </w:p>
    <w:p>
      <w:pPr>
        <w:pStyle w:val="Normal"/>
        <w:tabs>
          <w:tab w:val="clear" w:pos="709"/>
          <w:tab w:val="left" w:pos="768" w:leader="none"/>
          <w:tab w:val="left" w:pos="851" w:leader="none"/>
        </w:tabs>
        <w:spacing w:lineRule="auto" w:line="247" w:before="0" w:after="0"/>
        <w:ind w:left="0" w:right="-2" w:hanging="0"/>
        <w:jc w:val="both"/>
        <w:rPr/>
      </w:pPr>
      <w:r>
        <w:rPr>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Pr>
          <w:spacing w:val="-3"/>
          <w:sz w:val="24"/>
          <w:szCs w:val="24"/>
          <w:lang w:val="uk-UA" w:eastAsia="ru-RU"/>
        </w:rPr>
        <w:t>їх</w:t>
      </w:r>
      <w:r>
        <w:rPr>
          <w:spacing w:val="-8"/>
          <w:sz w:val="24"/>
          <w:szCs w:val="24"/>
          <w:lang w:val="uk-UA" w:eastAsia="ru-RU"/>
        </w:rPr>
        <w:t xml:space="preserve"> </w:t>
      </w:r>
      <w:r>
        <w:rPr>
          <w:sz w:val="24"/>
          <w:szCs w:val="24"/>
          <w:lang w:val="uk-UA" w:eastAsia="ru-RU"/>
        </w:rPr>
        <w:t>виникнення.</w:t>
      </w:r>
    </w:p>
    <w:p>
      <w:pPr>
        <w:pStyle w:val="Normal"/>
        <w:tabs>
          <w:tab w:val="clear" w:pos="709"/>
          <w:tab w:val="left" w:pos="768" w:leader="none"/>
          <w:tab w:val="left" w:pos="851" w:leader="none"/>
        </w:tabs>
        <w:spacing w:lineRule="auto" w:line="247" w:before="0" w:after="0"/>
        <w:ind w:left="284" w:right="-2" w:hanging="0"/>
        <w:jc w:val="both"/>
        <w:rPr>
          <w:lang w:val="uk-UA"/>
        </w:rPr>
      </w:pPr>
      <w:r>
        <w:rPr>
          <w:lang w:val="uk-UA"/>
        </w:rPr>
      </w:r>
    </w:p>
    <w:p>
      <w:pPr>
        <w:pStyle w:val="Normal"/>
        <w:tabs>
          <w:tab w:val="clear" w:pos="709"/>
          <w:tab w:val="left" w:pos="768" w:leader="none"/>
          <w:tab w:val="left" w:pos="851" w:leader="none"/>
        </w:tabs>
        <w:spacing w:lineRule="auto" w:line="247" w:before="0" w:after="0"/>
        <w:ind w:left="284" w:right="-2" w:hanging="0"/>
        <w:jc w:val="center"/>
        <w:rPr/>
      </w:pPr>
      <w:r>
        <w:rPr>
          <w:b/>
          <w:sz w:val="24"/>
          <w:szCs w:val="24"/>
          <w:lang w:val="uk-UA" w:eastAsia="ru-RU"/>
        </w:rPr>
        <w:t>13.Строк дії Договору та інші</w:t>
      </w:r>
      <w:r>
        <w:rPr>
          <w:b/>
          <w:spacing w:val="5"/>
          <w:sz w:val="24"/>
          <w:szCs w:val="24"/>
          <w:lang w:val="uk-UA" w:eastAsia="ru-RU"/>
        </w:rPr>
        <w:t xml:space="preserve"> </w:t>
      </w:r>
      <w:r>
        <w:rPr>
          <w:b/>
          <w:sz w:val="24"/>
          <w:szCs w:val="24"/>
          <w:lang w:val="uk-UA" w:eastAsia="ru-RU"/>
        </w:rPr>
        <w:t>умови</w:t>
      </w:r>
    </w:p>
    <w:p>
      <w:pPr>
        <w:pStyle w:val="Normal"/>
        <w:spacing w:lineRule="auto" w:line="240" w:before="0" w:after="0"/>
        <w:ind w:left="0" w:right="36" w:hanging="0"/>
        <w:jc w:val="both"/>
        <w:rPr/>
      </w:pPr>
      <w:r>
        <w:rPr>
          <w:sz w:val="24"/>
          <w:szCs w:val="24"/>
          <w:lang w:val="uk-UA" w:eastAsia="ru-RU"/>
        </w:rPr>
        <w:t xml:space="preserve">13.1. Договір набуває чинності </w:t>
      </w:r>
      <w:r>
        <w:rPr>
          <w:spacing w:val="-5"/>
          <w:sz w:val="24"/>
          <w:szCs w:val="24"/>
          <w:lang w:val="uk-UA" w:eastAsia="ru-RU"/>
        </w:rPr>
        <w:t>з дати його підписання</w:t>
      </w:r>
      <w:r>
        <w:rPr>
          <w:color w:val="000000"/>
          <w:sz w:val="24"/>
          <w:szCs w:val="24"/>
          <w:lang w:val="uk-UA" w:eastAsia="ru-RU"/>
        </w:rPr>
        <w:t xml:space="preserve"> </w:t>
      </w:r>
      <w:r>
        <w:rPr>
          <w:sz w:val="24"/>
          <w:szCs w:val="24"/>
          <w:lang w:val="uk-UA" w:eastAsia="ru-RU"/>
        </w:rPr>
        <w:t>і діє в частині постачання електричної енергії з __________</w:t>
      </w:r>
      <w:r>
        <w:rPr>
          <w:rFonts w:eastAsia="Calibri" w:cs="Times New Roman"/>
          <w:sz w:val="24"/>
          <w:szCs w:val="24"/>
          <w:lang w:val="uk-UA" w:eastAsia="ru-RU"/>
        </w:rPr>
        <w:t>20</w:t>
      </w:r>
      <w:r>
        <w:rPr>
          <w:rFonts w:eastAsia="Calibri" w:cs="Times New Roman"/>
          <w:sz w:val="24"/>
          <w:szCs w:val="24"/>
          <w:lang w:val="uk-UA" w:eastAsia="ru-RU"/>
        </w:rPr>
        <w:t>23</w:t>
      </w:r>
      <w:r>
        <w:rPr>
          <w:sz w:val="24"/>
          <w:szCs w:val="24"/>
          <w:lang w:val="uk-UA" w:eastAsia="ru-RU"/>
        </w:rPr>
        <w:t xml:space="preserve"> р. </w:t>
      </w:r>
      <w:r>
        <w:rPr>
          <w:rFonts w:eastAsia="Calibri" w:cs="Times New Roman"/>
          <w:color w:val="000000"/>
          <w:sz w:val="24"/>
          <w:szCs w:val="24"/>
          <w:lang w:val="uk-UA" w:eastAsia="ru-RU"/>
        </w:rPr>
        <w:t>д</w:t>
      </w:r>
      <w:r>
        <w:rPr>
          <w:color w:val="000000"/>
          <w:sz w:val="24"/>
          <w:szCs w:val="24"/>
          <w:lang w:val="uk-UA" w:eastAsia="ru-RU"/>
        </w:rPr>
        <w:t>о _____________</w:t>
      </w:r>
      <w:r>
        <w:rPr>
          <w:rFonts w:eastAsia="Calibri" w:cs="Times New Roman"/>
          <w:color w:val="000000"/>
          <w:sz w:val="24"/>
          <w:szCs w:val="24"/>
          <w:lang w:val="uk-UA" w:eastAsia="ru-RU"/>
        </w:rPr>
        <w:t>202</w:t>
      </w:r>
      <w:r>
        <w:rPr>
          <w:rFonts w:eastAsia="Calibri" w:cs="Times New Roman"/>
          <w:color w:val="000000"/>
          <w:sz w:val="24"/>
          <w:szCs w:val="24"/>
          <w:lang w:val="uk-UA" w:eastAsia="ru-RU"/>
        </w:rPr>
        <w:t>3</w:t>
      </w:r>
      <w:r>
        <w:rPr>
          <w:rFonts w:eastAsia="Calibri" w:cs="Times New Roman"/>
          <w:color w:val="000000"/>
          <w:sz w:val="24"/>
          <w:szCs w:val="24"/>
          <w:lang w:val="uk-UA" w:eastAsia="ru-RU"/>
        </w:rPr>
        <w:t xml:space="preserve"> </w:t>
      </w:r>
      <w:r>
        <w:rPr>
          <w:color w:val="000000"/>
          <w:sz w:val="24"/>
          <w:szCs w:val="24"/>
          <w:lang w:val="uk-UA" w:eastAsia="ru-RU"/>
        </w:rPr>
        <w:t xml:space="preserve">р. (включно), </w:t>
      </w:r>
      <w:r>
        <w:rPr>
          <w:sz w:val="24"/>
          <w:szCs w:val="24"/>
          <w:lang w:val="uk-UA" w:eastAsia="ru-RU"/>
        </w:rPr>
        <w:t xml:space="preserve">а в частині розрахунків - до повного виконання Сторонами своїх обов’язків за цим Договором. </w:t>
      </w:r>
    </w:p>
    <w:p>
      <w:pPr>
        <w:pStyle w:val="Normal"/>
        <w:spacing w:lineRule="auto" w:line="240" w:before="0" w:after="0"/>
        <w:jc w:val="both"/>
        <w:rPr>
          <w:sz w:val="24"/>
          <w:szCs w:val="24"/>
          <w:lang w:val="uk-UA" w:eastAsia="ru-RU"/>
        </w:rPr>
      </w:pPr>
      <w:r>
        <w:rPr>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якщо Споживач не приймає нові умови.</w:t>
      </w:r>
    </w:p>
    <w:p>
      <w:pPr>
        <w:pStyle w:val="Normal"/>
        <w:spacing w:lineRule="auto" w:line="240" w:before="0" w:after="0"/>
        <w:jc w:val="both"/>
        <w:rPr>
          <w:sz w:val="24"/>
          <w:szCs w:val="24"/>
          <w:lang w:val="uk-UA" w:eastAsia="ru-RU"/>
        </w:rPr>
      </w:pPr>
      <w:r>
        <w:rPr>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pPr>
        <w:pStyle w:val="Normal"/>
        <w:spacing w:lineRule="auto" w:line="240" w:before="0" w:after="0"/>
        <w:jc w:val="both"/>
        <w:rPr>
          <w:sz w:val="24"/>
          <w:szCs w:val="24"/>
          <w:lang w:val="uk-UA" w:eastAsia="ru-RU"/>
        </w:rPr>
      </w:pPr>
      <w:r>
        <w:rPr>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pPr>
        <w:pStyle w:val="Normal"/>
        <w:spacing w:lineRule="auto" w:line="240" w:before="0" w:after="0"/>
        <w:jc w:val="both"/>
        <w:rPr>
          <w:sz w:val="24"/>
          <w:szCs w:val="24"/>
          <w:lang w:val="uk-UA" w:eastAsia="ru-RU"/>
        </w:rPr>
      </w:pPr>
      <w:r>
        <w:rPr>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pPr>
        <w:pStyle w:val="Normal"/>
        <w:spacing w:lineRule="auto" w:line="240" w:before="0" w:after="0"/>
        <w:jc w:val="both"/>
        <w:rPr>
          <w:sz w:val="24"/>
          <w:szCs w:val="24"/>
          <w:lang w:val="uk-UA" w:eastAsia="ru-RU"/>
        </w:rPr>
      </w:pPr>
      <w:r>
        <w:rPr>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pPr>
        <w:pStyle w:val="Normal"/>
        <w:spacing w:lineRule="auto" w:line="240" w:before="0" w:after="0"/>
        <w:jc w:val="both"/>
        <w:rPr>
          <w:sz w:val="24"/>
          <w:szCs w:val="24"/>
          <w:lang w:val="uk-UA" w:eastAsia="ru-RU"/>
        </w:rPr>
      </w:pPr>
      <w:r>
        <w:rPr>
          <w:sz w:val="24"/>
          <w:szCs w:val="24"/>
          <w:lang w:val="uk-UA" w:eastAsia="ru-RU"/>
        </w:rPr>
        <w:t>13.4. Дія цього Договору також припиняється у наступних випадках:</w:t>
      </w:r>
    </w:p>
    <w:p>
      <w:pPr>
        <w:pStyle w:val="Normal"/>
        <w:spacing w:lineRule="auto" w:line="240" w:before="0" w:after="0"/>
        <w:jc w:val="both"/>
        <w:rPr/>
      </w:pPr>
      <w:r>
        <w:rPr>
          <w:i/>
          <w:sz w:val="24"/>
          <w:szCs w:val="24"/>
          <w:lang w:val="uk-UA" w:eastAsia="ru-RU"/>
        </w:rPr>
        <w:t>-</w:t>
      </w:r>
      <w:r>
        <w:rPr>
          <w:sz w:val="24"/>
          <w:szCs w:val="24"/>
          <w:lang w:val="uk-UA" w:eastAsia="ru-RU"/>
        </w:rPr>
        <w:t>анулювання Постачальнику ліцензії на постачання;</w:t>
      </w:r>
    </w:p>
    <w:p>
      <w:pPr>
        <w:pStyle w:val="Normal"/>
        <w:spacing w:lineRule="auto" w:line="240" w:before="0" w:after="0"/>
        <w:jc w:val="both"/>
        <w:rPr>
          <w:sz w:val="24"/>
          <w:szCs w:val="24"/>
          <w:lang w:val="uk-UA" w:eastAsia="ru-RU"/>
        </w:rPr>
      </w:pPr>
      <w:r>
        <w:rPr>
          <w:sz w:val="24"/>
          <w:szCs w:val="24"/>
          <w:lang w:val="uk-UA" w:eastAsia="ru-RU"/>
        </w:rPr>
        <w:t>-банкрутства або припинення господарської діяльності Постачальником;</w:t>
      </w:r>
    </w:p>
    <w:p>
      <w:pPr>
        <w:pStyle w:val="Normal"/>
        <w:spacing w:lineRule="auto" w:line="240" w:before="0" w:after="0"/>
        <w:jc w:val="both"/>
        <w:rPr>
          <w:sz w:val="24"/>
          <w:szCs w:val="24"/>
          <w:lang w:val="uk-UA" w:eastAsia="ru-RU"/>
        </w:rPr>
      </w:pPr>
      <w:r>
        <w:rPr>
          <w:sz w:val="24"/>
          <w:szCs w:val="24"/>
          <w:lang w:val="uk-UA" w:eastAsia="ru-RU"/>
        </w:rPr>
        <w:t>-у разі зміни власника об'єкта Споживача;</w:t>
      </w:r>
    </w:p>
    <w:p>
      <w:pPr>
        <w:pStyle w:val="Normal"/>
        <w:spacing w:lineRule="auto" w:line="240" w:before="0" w:after="0"/>
        <w:jc w:val="both"/>
        <w:rPr>
          <w:sz w:val="24"/>
          <w:szCs w:val="24"/>
          <w:lang w:val="uk-UA" w:eastAsia="ru-RU"/>
        </w:rPr>
      </w:pPr>
      <w:r>
        <w:rPr>
          <w:sz w:val="24"/>
          <w:szCs w:val="24"/>
          <w:lang w:val="uk-UA" w:eastAsia="ru-RU"/>
        </w:rPr>
        <w:t>-у разі зміни електропостачальника.</w:t>
      </w:r>
    </w:p>
    <w:p>
      <w:pPr>
        <w:pStyle w:val="Normal"/>
        <w:spacing w:lineRule="auto" w:line="240" w:before="0" w:after="0"/>
        <w:ind w:left="0" w:right="36" w:hanging="0"/>
        <w:jc w:val="both"/>
        <w:rPr/>
      </w:pPr>
      <w:r>
        <w:rPr>
          <w:sz w:val="24"/>
          <w:szCs w:val="24"/>
          <w:lang w:val="uk-UA" w:eastAsia="ru-RU"/>
        </w:rPr>
        <w:t>13.5. Всі зміни до цього Договору оформлюються  письмовими додатковими угодами, що стають невід</w:t>
      </w:r>
      <w:r>
        <w:rPr>
          <w:rFonts w:eastAsia="Symbol" w:cs="Symbol" w:ascii="Symbol" w:hAnsi="Symbol"/>
          <w:sz w:val="24"/>
          <w:szCs w:val="24"/>
          <w:lang w:val="uk-UA" w:eastAsia="ru-RU"/>
        </w:rPr>
        <w:t></w:t>
      </w:r>
      <w:r>
        <w:rPr>
          <w:sz w:val="24"/>
          <w:szCs w:val="24"/>
          <w:lang w:val="uk-UA" w:eastAsia="ru-RU"/>
        </w:rPr>
        <w:t>ємною частиною Договору і мають переважаючу силу над положеннями Договору.</w:t>
      </w:r>
    </w:p>
    <w:p>
      <w:pPr>
        <w:pStyle w:val="Normal"/>
        <w:spacing w:lineRule="auto" w:line="240" w:before="0" w:after="0"/>
        <w:ind w:left="0" w:right="36" w:hanging="0"/>
        <w:jc w:val="both"/>
        <w:rPr>
          <w:sz w:val="24"/>
          <w:szCs w:val="24"/>
          <w:lang w:val="uk-UA" w:eastAsia="ru-RU"/>
        </w:rPr>
      </w:pPr>
      <w:r>
        <w:rPr>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pPr>
        <w:pStyle w:val="Normal"/>
        <w:spacing w:lineRule="auto" w:line="240" w:before="0" w:after="0"/>
        <w:ind w:left="0" w:right="36" w:hanging="0"/>
        <w:jc w:val="both"/>
        <w:rPr/>
      </w:pPr>
      <w:r>
        <w:rPr>
          <w:sz w:val="24"/>
          <w:szCs w:val="24"/>
          <w:lang w:val="uk-UA" w:eastAsia="ru-RU"/>
        </w:rPr>
        <w:t>13.7. Враховуючи територіальну віддаленість місцезнаходження Постачальника та Cпоживача,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Pr>
          <w:spacing w:val="-1"/>
          <w:sz w:val="24"/>
          <w:szCs w:val="24"/>
          <w:lang w:val="uk-UA" w:eastAsia="ru-RU"/>
        </w:rPr>
        <w:t xml:space="preserve"> </w:t>
      </w:r>
      <w:r>
        <w:rPr>
          <w:sz w:val="24"/>
          <w:szCs w:val="24"/>
          <w:lang w:val="uk-UA" w:eastAsia="ru-RU"/>
        </w:rPr>
        <w:t>підписання.</w:t>
      </w:r>
    </w:p>
    <w:p>
      <w:pPr>
        <w:pStyle w:val="Normal"/>
        <w:spacing w:lineRule="auto" w:line="240" w:before="0" w:after="0"/>
        <w:ind w:left="0" w:right="36" w:hanging="0"/>
        <w:jc w:val="both"/>
        <w:rPr>
          <w:sz w:val="24"/>
          <w:szCs w:val="24"/>
          <w:lang w:val="uk-UA" w:eastAsia="ru-RU"/>
        </w:rPr>
      </w:pPr>
      <w:r>
        <w:rPr>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pPr>
        <w:pStyle w:val="Normal"/>
        <w:spacing w:lineRule="auto" w:line="240" w:before="0" w:after="0"/>
        <w:jc w:val="both"/>
        <w:rPr>
          <w:sz w:val="24"/>
          <w:szCs w:val="24"/>
          <w:lang w:val="uk-UA" w:eastAsia="x-none"/>
        </w:rPr>
      </w:pPr>
      <w:r>
        <w:rPr>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spacing w:lineRule="auto" w:line="240" w:before="0" w:after="0"/>
        <w:ind w:left="0" w:right="36" w:hanging="0"/>
        <w:jc w:val="both"/>
        <w:rPr>
          <w:sz w:val="24"/>
          <w:szCs w:val="24"/>
          <w:lang w:val="uk-UA" w:eastAsia="ru-RU"/>
        </w:rPr>
      </w:pPr>
      <w:r>
        <w:rPr>
          <w:sz w:val="24"/>
          <w:szCs w:val="24"/>
          <w:lang w:val="uk-UA" w:eastAsia="ru-RU"/>
        </w:rPr>
        <w:t>13.9. Даний Договір складено українською мовою, у 2-ох примірниках, що мають однакову юридичну силу, по одному для кожної із Сторін.</w:t>
      </w:r>
    </w:p>
    <w:p>
      <w:pPr>
        <w:pStyle w:val="Normal"/>
        <w:spacing w:lineRule="auto" w:line="240" w:before="0" w:after="0"/>
        <w:ind w:left="0" w:right="36" w:hanging="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hd w:fill="FFFFFF" w:val="clear"/>
        <w:suppressAutoHyphens w:val="true"/>
        <w:spacing w:lineRule="auto" w:line="240" w:before="0" w:after="0"/>
        <w:ind w:left="720" w:right="0" w:hanging="360"/>
        <w:contextualSpacing/>
        <w:jc w:val="center"/>
        <w:rPr/>
      </w:pPr>
      <w:r>
        <w:rPr>
          <w:b/>
          <w:sz w:val="24"/>
          <w:szCs w:val="24"/>
          <w:lang w:val="uk-UA"/>
        </w:rPr>
        <w:t xml:space="preserve">14. </w:t>
      </w:r>
      <w:r>
        <w:rPr>
          <w:b/>
          <w:sz w:val="24"/>
          <w:szCs w:val="24"/>
          <w:lang w:val="uk-UA"/>
        </w:rPr>
        <w:t>Антикорупційні застереження</w:t>
      </w:r>
    </w:p>
    <w:p>
      <w:pPr>
        <w:pStyle w:val="Normal"/>
        <w:shd w:fill="FFFFFF" w:val="clear"/>
        <w:suppressAutoHyphens w:val="true"/>
        <w:spacing w:lineRule="auto" w:line="240" w:before="0" w:after="0"/>
        <w:ind w:left="0" w:right="0" w:firstLine="851"/>
        <w:jc w:val="both"/>
        <w:rPr>
          <w:sz w:val="24"/>
          <w:szCs w:val="24"/>
          <w:lang w:val="uk-UA" w:eastAsia="ru-RU"/>
        </w:rPr>
      </w:pPr>
      <w:r>
        <w:rPr>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pPr>
        <w:pStyle w:val="Normal"/>
        <w:shd w:fill="FFFFFF" w:val="clear"/>
        <w:suppressAutoHyphens w:val="true"/>
        <w:spacing w:lineRule="auto" w:line="240" w:before="0" w:after="0"/>
        <w:ind w:left="0" w:right="0" w:firstLine="851"/>
        <w:jc w:val="both"/>
        <w:rPr>
          <w:sz w:val="24"/>
          <w:szCs w:val="24"/>
          <w:lang w:val="uk-UA" w:eastAsia="ru-RU"/>
        </w:rPr>
      </w:pPr>
      <w:r>
        <w:rPr>
          <w:sz w:val="24"/>
          <w:szCs w:val="24"/>
          <w:lang w:val="uk-UA" w:eastAsia="ru-RU"/>
        </w:rPr>
        <w:t xml:space="preserve"> </w:t>
      </w:r>
      <w:r>
        <w:rPr>
          <w:sz w:val="24"/>
          <w:szCs w:val="24"/>
          <w:lang w:val="uk-UA" w:eastAsia="ru-RU"/>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pPr>
        <w:pStyle w:val="Normal"/>
        <w:shd w:fill="FFFFFF" w:val="clear"/>
        <w:suppressAutoHyphens w:val="true"/>
        <w:spacing w:lineRule="auto" w:line="240" w:before="0" w:after="0"/>
        <w:ind w:left="0" w:right="0" w:firstLine="851"/>
        <w:jc w:val="both"/>
        <w:rPr>
          <w:sz w:val="24"/>
          <w:szCs w:val="24"/>
          <w:lang w:val="uk-UA" w:eastAsia="ru-RU"/>
        </w:rPr>
      </w:pPr>
      <w:r>
        <w:rPr>
          <w:sz w:val="24"/>
          <w:szCs w:val="24"/>
          <w:lang w:val="uk-UA" w:eastAsia="ru-RU"/>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pPr>
        <w:pStyle w:val="Normal"/>
        <w:shd w:fill="FFFFFF" w:val="clear"/>
        <w:suppressAutoHyphens w:val="true"/>
        <w:spacing w:lineRule="auto" w:line="240" w:before="0" w:after="0"/>
        <w:ind w:left="0" w:right="0" w:firstLine="851"/>
        <w:jc w:val="both"/>
        <w:rPr>
          <w:sz w:val="24"/>
          <w:szCs w:val="24"/>
          <w:lang w:val="uk-UA" w:eastAsia="ru-RU"/>
        </w:rPr>
      </w:pPr>
      <w:r>
        <w:rPr>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pPr>
        <w:pStyle w:val="Normal"/>
        <w:spacing w:lineRule="auto" w:line="240" w:before="0" w:after="0"/>
        <w:ind w:left="0" w:right="36" w:hanging="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tabs>
          <w:tab w:val="clear" w:pos="709"/>
          <w:tab w:val="left" w:pos="1134" w:leader="none"/>
          <w:tab w:val="left" w:pos="1832" w:leader="none"/>
          <w:tab w:val="left" w:pos="2748" w:leader="none"/>
          <w:tab w:val="left" w:pos="3664" w:leader="none"/>
          <w:tab w:val="left" w:pos="405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Fonts w:eastAsia="Times New Roman"/>
          <w:b/>
          <w:bCs/>
          <w:sz w:val="24"/>
          <w:szCs w:val="24"/>
          <w:lang w:val="uk-UA"/>
        </w:rPr>
        <w:t>1</w:t>
      </w:r>
      <w:r>
        <w:rPr>
          <w:rFonts w:eastAsia="Times New Roman" w:cs="Times New Roman" w:ascii="Times New Roman" w:hAnsi="Times New Roman"/>
          <w:b/>
          <w:bCs/>
          <w:sz w:val="24"/>
          <w:szCs w:val="24"/>
          <w:lang w:val="uk-UA"/>
        </w:rPr>
        <w:t>5</w:t>
      </w:r>
      <w:r>
        <w:rPr>
          <w:rFonts w:eastAsia="Times New Roman"/>
          <w:b/>
          <w:bCs/>
          <w:sz w:val="24"/>
          <w:szCs w:val="24"/>
          <w:lang w:val="uk-UA"/>
        </w:rPr>
        <w:t>.Додатки до Договору</w:t>
      </w:r>
    </w:p>
    <w:p>
      <w:pPr>
        <w:pStyle w:val="Normal"/>
        <w:tabs>
          <w:tab w:val="clear" w:pos="709"/>
          <w:tab w:val="left" w:pos="1134" w:leader="none"/>
          <w:tab w:val="left" w:pos="1832" w:leader="none"/>
          <w:tab w:val="left" w:pos="2748" w:leader="none"/>
          <w:tab w:val="left" w:pos="3664" w:leader="none"/>
          <w:tab w:val="left" w:pos="405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eastAsia="Times New Roman"/>
          <w:sz w:val="24"/>
          <w:szCs w:val="24"/>
          <w:lang w:val="uk-UA"/>
        </w:rPr>
      </w:pPr>
      <w:r>
        <w:rPr>
          <w:rFonts w:eastAsia="Times New Roman"/>
          <w:sz w:val="24"/>
          <w:szCs w:val="24"/>
          <w:lang w:val="uk-UA"/>
        </w:rPr>
        <w:t>Невід’ємною частиною цього Договору є:</w:t>
      </w:r>
    </w:p>
    <w:p>
      <w:pPr>
        <w:pStyle w:val="Normal"/>
        <w:tabs>
          <w:tab w:val="clear" w:pos="709"/>
          <w:tab w:val="left" w:pos="1134" w:leader="none"/>
          <w:tab w:val="left" w:pos="1832" w:leader="none"/>
          <w:tab w:val="left" w:pos="2748" w:leader="none"/>
          <w:tab w:val="left" w:pos="3664" w:leader="none"/>
          <w:tab w:val="left" w:pos="405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eastAsia="Times New Roman"/>
          <w:sz w:val="24"/>
          <w:szCs w:val="24"/>
          <w:lang w:val="uk-UA"/>
        </w:rPr>
      </w:pPr>
      <w:r>
        <w:rPr>
          <w:rFonts w:eastAsia="Times New Roman"/>
          <w:sz w:val="24"/>
          <w:szCs w:val="24"/>
          <w:lang w:val="uk-UA"/>
        </w:rPr>
        <w:t xml:space="preserve">- Заява-приєднання до договору про постачання електричної енергії споживачу (Додаток № 1 до Договору). </w:t>
      </w:r>
    </w:p>
    <w:p>
      <w:pPr>
        <w:pStyle w:val="Normal"/>
        <w:widowControl w:val="false"/>
        <w:tabs>
          <w:tab w:val="clear" w:pos="709"/>
          <w:tab w:val="left" w:pos="426" w:leader="none"/>
          <w:tab w:val="left" w:pos="851" w:leader="none"/>
        </w:tabs>
        <w:spacing w:lineRule="auto" w:line="240" w:before="0" w:after="0"/>
        <w:ind w:left="0" w:right="-2" w:hanging="0"/>
        <w:jc w:val="both"/>
        <w:rPr>
          <w:sz w:val="24"/>
          <w:szCs w:val="24"/>
          <w:lang w:val="uk-UA" w:eastAsia="x-none"/>
        </w:rPr>
      </w:pPr>
      <w:r>
        <w:rPr>
          <w:sz w:val="24"/>
          <w:szCs w:val="24"/>
          <w:lang w:val="uk-UA" w:eastAsia="x-none"/>
        </w:rPr>
        <w:t>- Комерційна пропозиція (Додаток № 2 до Договору).</w:t>
      </w:r>
    </w:p>
    <w:p>
      <w:pPr>
        <w:pStyle w:val="Normal"/>
        <w:widowControl w:val="false"/>
        <w:tabs>
          <w:tab w:val="clear" w:pos="709"/>
          <w:tab w:val="left" w:pos="426" w:leader="none"/>
          <w:tab w:val="left" w:pos="851" w:leader="none"/>
        </w:tabs>
        <w:spacing w:lineRule="auto" w:line="240" w:before="0" w:after="0"/>
        <w:ind w:left="0" w:right="-2" w:hanging="0"/>
        <w:jc w:val="both"/>
        <w:rPr>
          <w:rFonts w:ascii="Times New Roman" w:hAnsi="Times New Roman" w:eastAsia="Times New Roman"/>
          <w:sz w:val="24"/>
          <w:szCs w:val="24"/>
          <w:lang w:val="uk-UA" w:eastAsia="x-none"/>
        </w:rPr>
      </w:pPr>
      <w:r>
        <w:rPr>
          <w:rFonts w:eastAsia="Times New Roman" w:ascii="Times New Roman" w:hAnsi="Times New Roman"/>
          <w:sz w:val="24"/>
          <w:szCs w:val="24"/>
          <w:lang w:val="uk-UA" w:eastAsia="x-none"/>
        </w:rPr>
      </w:r>
    </w:p>
    <w:p>
      <w:pPr>
        <w:pStyle w:val="Normal"/>
        <w:widowControl w:val="false"/>
        <w:tabs>
          <w:tab w:val="clear" w:pos="709"/>
          <w:tab w:val="left" w:pos="426" w:leader="none"/>
          <w:tab w:val="left" w:pos="851" w:leader="none"/>
        </w:tabs>
        <w:spacing w:lineRule="auto" w:line="240" w:before="0" w:after="0"/>
        <w:ind w:left="0" w:right="-2" w:hanging="0"/>
        <w:jc w:val="both"/>
        <w:rPr/>
      </w:pPr>
      <w:r>
        <w:rPr>
          <w:b/>
          <w:bCs/>
          <w:color w:val="000000"/>
          <w:sz w:val="24"/>
          <w:szCs w:val="24"/>
          <w:lang w:val="uk-UA" w:eastAsia="x-none"/>
        </w:rPr>
        <w:t xml:space="preserve">                             </w:t>
      </w:r>
      <w:r>
        <w:rPr>
          <w:b/>
          <w:bCs/>
          <w:color w:val="000000"/>
          <w:sz w:val="24"/>
          <w:szCs w:val="24"/>
          <w:lang w:val="uk-UA" w:eastAsia="x-none"/>
        </w:rPr>
        <w:t>1</w:t>
      </w:r>
      <w:r>
        <w:rPr>
          <w:rFonts w:eastAsia="Calibri" w:cs="Times New Roman" w:ascii="Times New Roman" w:hAnsi="Times New Roman"/>
          <w:b/>
          <w:bCs/>
          <w:color w:val="000000"/>
          <w:sz w:val="24"/>
          <w:szCs w:val="24"/>
          <w:lang w:val="uk-UA" w:eastAsia="x-none"/>
        </w:rPr>
        <w:t>6</w:t>
      </w:r>
      <w:r>
        <w:rPr>
          <w:b/>
          <w:bCs/>
          <w:color w:val="000000"/>
          <w:sz w:val="24"/>
          <w:szCs w:val="24"/>
          <w:lang w:val="uk-UA" w:eastAsia="x-none"/>
        </w:rPr>
        <w:t>. Місцезнаходження та банківські реквізити сторін.</w:t>
      </w:r>
    </w:p>
    <w:tbl>
      <w:tblPr>
        <w:tblW w:w="9345" w:type="dxa"/>
        <w:jc w:val="left"/>
        <w:tblInd w:w="0" w:type="dxa"/>
        <w:tblLayout w:type="fixed"/>
        <w:tblCellMar>
          <w:top w:w="0" w:type="dxa"/>
          <w:left w:w="108" w:type="dxa"/>
          <w:bottom w:w="0" w:type="dxa"/>
          <w:right w:w="108" w:type="dxa"/>
        </w:tblCellMar>
      </w:tblPr>
      <w:tblGrid>
        <w:gridCol w:w="4673"/>
        <w:gridCol w:w="4672"/>
      </w:tblGrid>
      <w:tr>
        <w:trPr>
          <w:trHeight w:val="48" w:hRule="atLeast"/>
        </w:trPr>
        <w:tc>
          <w:tcPr>
            <w:tcW w:w="46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426" w:leader="none"/>
                <w:tab w:val="left" w:pos="851" w:leader="none"/>
              </w:tabs>
              <w:spacing w:lineRule="auto" w:line="240" w:before="0" w:after="0"/>
              <w:ind w:left="0" w:right="-2" w:hanging="0"/>
              <w:jc w:val="both"/>
              <w:rPr>
                <w:rFonts w:ascii="Times New Roman" w:hAnsi="Times New Roman"/>
                <w:sz w:val="24"/>
                <w:szCs w:val="24"/>
                <w:lang w:val="uk-UA" w:eastAsia="x-none"/>
              </w:rPr>
            </w:pPr>
            <w:r>
              <w:rPr>
                <w:rFonts w:ascii="Times New Roman" w:hAnsi="Times New Roman"/>
                <w:sz w:val="24"/>
                <w:szCs w:val="24"/>
                <w:lang w:val="uk-UA" w:eastAsia="x-none"/>
              </w:rPr>
            </w:r>
          </w:p>
          <w:p>
            <w:pPr>
              <w:pStyle w:val="Normal"/>
              <w:widowControl w:val="false"/>
              <w:tabs>
                <w:tab w:val="clear" w:pos="709"/>
                <w:tab w:val="left" w:pos="426" w:leader="none"/>
                <w:tab w:val="left" w:pos="851" w:leader="none"/>
              </w:tabs>
              <w:spacing w:lineRule="auto" w:line="240" w:before="0" w:after="0"/>
              <w:ind w:left="0" w:right="-2" w:hanging="0"/>
              <w:jc w:val="both"/>
              <w:rPr>
                <w:b/>
                <w:b/>
                <w:sz w:val="24"/>
                <w:szCs w:val="24"/>
                <w:lang w:val="uk-UA" w:eastAsia="x-none"/>
              </w:rPr>
            </w:pPr>
            <w:r>
              <w:rPr>
                <w:b/>
                <w:sz w:val="24"/>
                <w:szCs w:val="24"/>
                <w:lang w:val="uk-UA" w:eastAsia="x-none"/>
              </w:rPr>
              <w:t>СПОЖИВАЧ</w:t>
            </w:r>
          </w:p>
          <w:p>
            <w:pPr>
              <w:pStyle w:val="Normal"/>
              <w:widowControl w:val="false"/>
              <w:tabs>
                <w:tab w:val="clear" w:pos="709"/>
                <w:tab w:val="left" w:pos="3819" w:leader="none"/>
              </w:tabs>
              <w:spacing w:lineRule="auto" w:line="240" w:before="0" w:after="0"/>
              <w:jc w:val="both"/>
              <w:rPr>
                <w:b/>
                <w:b/>
                <w:color w:val="000000"/>
                <w:sz w:val="24"/>
                <w:szCs w:val="24"/>
                <w:lang w:val="uk-UA" w:eastAsia="ru-RU"/>
              </w:rPr>
            </w:pPr>
            <w:r>
              <w:rPr>
                <w:b/>
                <w:color w:val="000000"/>
                <w:sz w:val="24"/>
                <w:szCs w:val="24"/>
                <w:lang w:val="uk-UA" w:eastAsia="ru-RU"/>
              </w:rPr>
              <w:t xml:space="preserve"> </w:t>
            </w:r>
            <w:r>
              <w:rPr>
                <w:b/>
                <w:color w:val="000000"/>
                <w:sz w:val="24"/>
                <w:szCs w:val="24"/>
                <w:lang w:val="uk-UA" w:eastAsia="ru-RU"/>
              </w:rPr>
              <w:t>______________/_________________/</w:t>
            </w:r>
          </w:p>
          <w:p>
            <w:pPr>
              <w:pStyle w:val="Normal"/>
              <w:widowControl w:val="false"/>
              <w:spacing w:lineRule="auto" w:line="240" w:before="0" w:after="0"/>
              <w:rPr>
                <w:lang w:eastAsia="ru-RU"/>
              </w:rPr>
            </w:pPr>
            <w:r>
              <w:rPr>
                <w:i/>
                <w:sz w:val="24"/>
                <w:szCs w:val="24"/>
                <w:lang w:val="uk-UA" w:eastAsia="ru-RU"/>
              </w:rPr>
              <w:t xml:space="preserve"> </w:t>
            </w:r>
            <w:r>
              <w:rPr>
                <w:sz w:val="24"/>
                <w:szCs w:val="24"/>
                <w:lang w:val="uk-UA" w:eastAsia="ru-RU"/>
              </w:rPr>
              <w:t>м.п., підпис</w:t>
            </w:r>
          </w:p>
          <w:p>
            <w:pPr>
              <w:pStyle w:val="Normal"/>
              <w:widowControl w:val="false"/>
              <w:tabs>
                <w:tab w:val="clear" w:pos="709"/>
                <w:tab w:val="left" w:pos="426" w:leader="none"/>
                <w:tab w:val="left" w:pos="851" w:leader="none"/>
              </w:tabs>
              <w:spacing w:lineRule="auto" w:line="240" w:before="0" w:after="0"/>
              <w:ind w:left="0" w:right="-2" w:hanging="0"/>
              <w:jc w:val="both"/>
              <w:rPr>
                <w:rFonts w:ascii="Times New Roman" w:hAnsi="Times New Roman"/>
                <w:sz w:val="24"/>
                <w:szCs w:val="24"/>
                <w:lang w:val="uk-UA" w:eastAsia="x-none"/>
              </w:rPr>
            </w:pPr>
            <w:r>
              <w:rPr>
                <w:rFonts w:ascii="Times New Roman" w:hAnsi="Times New Roman"/>
                <w:sz w:val="24"/>
                <w:szCs w:val="24"/>
                <w:lang w:val="uk-UA" w:eastAsia="x-none"/>
              </w:rPr>
            </w:r>
          </w:p>
          <w:p>
            <w:pPr>
              <w:pStyle w:val="Normal"/>
              <w:widowControl w:val="false"/>
              <w:shd w:fill="FFFFFF" w:val="clear"/>
              <w:spacing w:lineRule="auto" w:line="240" w:before="0" w:after="0"/>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spacing w:lineRule="auto" w:line="240" w:before="0" w:after="0"/>
              <w:rPr>
                <w:rFonts w:ascii="Times New Roman" w:hAnsi="Times New Roman"/>
                <w:sz w:val="24"/>
                <w:szCs w:val="24"/>
                <w:lang w:val="uk-UA" w:eastAsia="ru-RU"/>
              </w:rPr>
            </w:pPr>
            <w:r>
              <w:rPr>
                <w:rFonts w:ascii="Times New Roman" w:hAnsi="Times New Roman"/>
                <w:sz w:val="24"/>
                <w:szCs w:val="24"/>
                <w:lang w:val="uk-UA" w:eastAsia="ru-RU"/>
              </w:rPr>
            </w:r>
          </w:p>
        </w:tc>
        <w:tc>
          <w:tcPr>
            <w:tcW w:w="46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426" w:leader="none"/>
                <w:tab w:val="left" w:pos="851" w:leader="none"/>
              </w:tabs>
              <w:spacing w:lineRule="auto" w:line="240" w:before="0" w:after="0"/>
              <w:ind w:left="0" w:right="-2" w:hanging="0"/>
              <w:jc w:val="both"/>
              <w:rPr>
                <w:rFonts w:ascii="Times New Roman" w:hAnsi="Times New Roman"/>
                <w:b/>
                <w:b/>
                <w:sz w:val="24"/>
                <w:szCs w:val="24"/>
                <w:lang w:val="uk-UA" w:eastAsia="x-none"/>
              </w:rPr>
            </w:pPr>
            <w:r>
              <w:rPr>
                <w:rFonts w:ascii="Times New Roman" w:hAnsi="Times New Roman"/>
                <w:b/>
                <w:sz w:val="24"/>
                <w:szCs w:val="24"/>
                <w:lang w:val="uk-UA" w:eastAsia="x-none"/>
              </w:rPr>
            </w:r>
          </w:p>
          <w:p>
            <w:pPr>
              <w:pStyle w:val="Normal"/>
              <w:widowControl w:val="false"/>
              <w:spacing w:lineRule="auto" w:line="240" w:before="0" w:after="0"/>
              <w:rPr>
                <w:b/>
                <w:b/>
                <w:lang w:eastAsia="ru-RU"/>
              </w:rPr>
            </w:pPr>
            <w:r>
              <w:rPr>
                <w:b/>
                <w:color w:val="000000"/>
                <w:sz w:val="24"/>
                <w:szCs w:val="24"/>
                <w:lang w:val="uk-UA" w:eastAsia="ru-RU"/>
              </w:rPr>
              <w:t xml:space="preserve"> </w:t>
            </w:r>
            <w:r>
              <w:rPr>
                <w:b/>
                <w:bCs/>
                <w:sz w:val="24"/>
                <w:szCs w:val="24"/>
                <w:lang w:val="uk-UA" w:eastAsia="ru-RU"/>
              </w:rPr>
              <w:t>ПОСТАЧАЛЬНИК</w:t>
            </w:r>
          </w:p>
          <w:p>
            <w:pPr>
              <w:pStyle w:val="Normal"/>
              <w:widowControl w:val="false"/>
              <w:tabs>
                <w:tab w:val="clear" w:pos="709"/>
                <w:tab w:val="left" w:pos="3819" w:leader="none"/>
              </w:tabs>
              <w:spacing w:lineRule="auto" w:line="240" w:before="0" w:after="0"/>
              <w:jc w:val="both"/>
              <w:rPr>
                <w:b/>
                <w:b/>
                <w:color w:val="000000"/>
                <w:sz w:val="24"/>
                <w:szCs w:val="24"/>
                <w:lang w:val="uk-UA" w:eastAsia="ru-RU"/>
              </w:rPr>
            </w:pPr>
            <w:r>
              <w:rPr>
                <w:b/>
                <w:color w:val="000000"/>
                <w:sz w:val="24"/>
                <w:szCs w:val="24"/>
                <w:lang w:val="uk-UA" w:eastAsia="ru-RU"/>
              </w:rPr>
              <w:t xml:space="preserve"> </w:t>
            </w:r>
            <w:r>
              <w:rPr>
                <w:b/>
                <w:color w:val="000000"/>
                <w:sz w:val="24"/>
                <w:szCs w:val="24"/>
                <w:lang w:val="uk-UA" w:eastAsia="ru-RU"/>
              </w:rPr>
              <w:t>_____________/_________________/</w:t>
            </w:r>
          </w:p>
          <w:p>
            <w:pPr>
              <w:pStyle w:val="Normal"/>
              <w:widowControl w:val="false"/>
              <w:spacing w:lineRule="auto" w:line="240" w:before="0" w:after="0"/>
              <w:rPr>
                <w:lang w:eastAsia="ru-RU"/>
              </w:rPr>
            </w:pPr>
            <w:r>
              <w:rPr>
                <w:i/>
                <w:sz w:val="24"/>
                <w:szCs w:val="24"/>
                <w:lang w:val="uk-UA" w:eastAsia="ru-RU"/>
              </w:rPr>
              <w:t xml:space="preserve"> </w:t>
            </w:r>
            <w:r>
              <w:rPr>
                <w:sz w:val="24"/>
                <w:szCs w:val="24"/>
                <w:lang w:val="uk-UA" w:eastAsia="ru-RU"/>
              </w:rPr>
              <w:t>м.п., підпис</w:t>
            </w:r>
          </w:p>
          <w:p>
            <w:pPr>
              <w:pStyle w:val="Normal"/>
              <w:widowControl w:val="false"/>
              <w:tabs>
                <w:tab w:val="clear" w:pos="709"/>
                <w:tab w:val="left" w:pos="3819" w:leader="none"/>
              </w:tabs>
              <w:spacing w:lineRule="auto" w:line="240" w:before="0" w:after="0"/>
              <w:jc w:val="both"/>
              <w:rPr>
                <w:rFonts w:ascii="Times New Roman" w:hAnsi="Times New Roman"/>
                <w:b/>
                <w:b/>
                <w:color w:val="000000"/>
                <w:sz w:val="24"/>
                <w:szCs w:val="24"/>
                <w:lang w:val="uk-UA" w:eastAsia="ru-RU"/>
              </w:rPr>
            </w:pPr>
            <w:r>
              <w:rPr>
                <w:rFonts w:ascii="Times New Roman" w:hAnsi="Times New Roman"/>
                <w:b/>
                <w:color w:val="000000"/>
                <w:sz w:val="24"/>
                <w:szCs w:val="24"/>
                <w:lang w:val="uk-UA" w:eastAsia="ru-RU"/>
              </w:rPr>
            </w:r>
          </w:p>
        </w:tc>
      </w:tr>
    </w:tbl>
    <w:p>
      <w:pPr>
        <w:pStyle w:val="Normal"/>
        <w:spacing w:lineRule="auto" w:line="240" w:before="0" w:after="0"/>
        <w:rPr>
          <w:rFonts w:ascii="Times New Roman" w:hAnsi="Times New Roman"/>
          <w:b/>
          <w:b/>
          <w:color w:val="000000"/>
          <w:lang w:val="uk-UA"/>
        </w:rPr>
      </w:pPr>
      <w:r>
        <w:rPr>
          <w:rFonts w:ascii="Times New Roman" w:hAnsi="Times New Roman"/>
          <w:b/>
          <w:color w:val="000000"/>
          <w:lang w:val="uk-UA"/>
        </w:rPr>
      </w:r>
    </w:p>
    <w:p>
      <w:pPr>
        <w:pStyle w:val="Normal"/>
        <w:widowControl w:val="false"/>
        <w:suppressAutoHyphens w:val="true"/>
        <w:spacing w:lineRule="auto" w:line="276" w:before="0" w:after="0"/>
        <w:ind w:left="0" w:right="0" w:firstLine="720"/>
        <w:jc w:val="both"/>
        <w:rPr>
          <w:rFonts w:ascii="Times New Roman" w:hAnsi="Times New Roman" w:eastAsia="Times New Roman"/>
          <w:b/>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widowControl w:val="false"/>
        <w:spacing w:lineRule="auto" w:line="240" w:before="0" w:after="0"/>
        <w:jc w:val="left"/>
        <w:rPr>
          <w:rFonts w:ascii="Times New Roman" w:hAnsi="Times New Roman" w:eastAsia="Times New Roman" w:cs="Times New Roman CYR"/>
          <w:b w:val="false"/>
          <w:b w:val="false"/>
          <w:bCs w:val="false"/>
          <w:i/>
          <w:i/>
          <w:iCs/>
          <w:color w:val="auto"/>
          <w:position w:val="0"/>
          <w:sz w:val="16"/>
          <w:sz w:val="16"/>
          <w:szCs w:val="16"/>
          <w:vertAlign w:val="baseline"/>
          <w:lang w:val="uk-UA" w:eastAsia="ru-RU"/>
        </w:rPr>
      </w:pPr>
      <w:r>
        <w:rPr>
          <w:rFonts w:eastAsia="Times New Roman" w:cs="Times New Roman CYR" w:ascii="Times New Roman" w:hAnsi="Times New Roman"/>
          <w:b w:val="false"/>
          <w:bCs w:val="false"/>
          <w:i/>
          <w:iCs/>
          <w:color w:val="auto"/>
          <w:position w:val="0"/>
          <w:sz w:val="16"/>
          <w:sz w:val="16"/>
          <w:szCs w:val="16"/>
          <w:vertAlign w:val="baseline"/>
          <w:lang w:val="uk-UA" w:eastAsia="ru-RU"/>
        </w:rPr>
      </w:r>
    </w:p>
    <w:p>
      <w:pPr>
        <w:pStyle w:val="Style19"/>
        <w:spacing w:lineRule="auto" w:line="240" w:before="0" w:after="0"/>
        <w:jc w:val="both"/>
        <w:rPr>
          <w:rFonts w:ascii="Times New Roman" w:hAnsi="Times New Roman"/>
          <w:i/>
          <w:i/>
          <w:color w:val="000000"/>
          <w:lang w:val="uk-UA"/>
        </w:rPr>
      </w:pPr>
      <w:r>
        <w:rPr>
          <w:rFonts w:ascii="Times New Roman" w:hAnsi="Times New Roman"/>
          <w:i/>
          <w:color w:val="000000"/>
          <w:lang w:val="uk-UA"/>
        </w:rPr>
        <w:t>*Учасники не зобов’язані подавати у складі тендерної пропозиції додатки до Договору.</w:t>
      </w:r>
    </w:p>
    <w:p>
      <w:pPr>
        <w:pStyle w:val="Normal"/>
        <w:spacing w:lineRule="auto" w:line="240" w:before="0" w:after="0"/>
        <w:rPr>
          <w:rFonts w:ascii="Times New Roman" w:hAnsi="Times New Roman"/>
          <w:i/>
          <w:i/>
          <w:color w:val="000000"/>
          <w:lang w:val="uk-UA"/>
        </w:rPr>
      </w:pPr>
      <w:r>
        <w:rPr>
          <w:rFonts w:ascii="Times New Roman" w:hAnsi="Times New Roman"/>
          <w:i/>
          <w:color w:val="000000"/>
          <w:lang w:val="uk-UA"/>
        </w:rPr>
      </w:r>
    </w:p>
    <w:p>
      <w:pPr>
        <w:pStyle w:val="Style19"/>
        <w:spacing w:lineRule="auto" w:line="240" w:before="0" w:after="0"/>
        <w:jc w:val="center"/>
        <w:rPr>
          <w:rFonts w:ascii="Times New Roman" w:hAnsi="Times New Roman"/>
          <w:b/>
          <w:b/>
          <w:bCs/>
          <w:i w:val="false"/>
          <w:i w:val="false"/>
          <w:iCs w:val="false"/>
          <w:color w:val="000000"/>
          <w:lang w:val="uk-UA"/>
        </w:rPr>
      </w:pPr>
      <w:r>
        <w:rPr>
          <w:rFonts w:ascii="Times New Roman" w:hAnsi="Times New Roman"/>
          <w:b/>
          <w:bCs/>
          <w:i w:val="false"/>
          <w:iCs w:val="false"/>
          <w:color w:val="000000"/>
          <w:lang w:val="uk-UA"/>
        </w:rPr>
        <w:t>ПОРЯДОК ЗМІН УМОВ ДОГОВОРУ ПРО ЗАКУПІВЛЮ</w:t>
      </w:r>
    </w:p>
    <w:p>
      <w:pPr>
        <w:pStyle w:val="Style19"/>
        <w:spacing w:lineRule="auto" w:line="240" w:before="0" w:after="0"/>
        <w:ind w:left="0" w:right="0" w:firstLine="284"/>
        <w:jc w:val="both"/>
        <w:rPr>
          <w:rFonts w:ascii="Times New Roman" w:hAnsi="Times New Roman"/>
          <w:i/>
          <w:i/>
          <w:color w:val="000000"/>
          <w:lang w:val="uk-UA"/>
        </w:rPr>
      </w:pPr>
      <w:r>
        <w:rPr>
          <w:rFonts w:ascii="Times New Roman" w:hAnsi="Times New Roman"/>
          <w:i/>
          <w:color w:val="000000"/>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pPr>
        <w:pStyle w:val="Style19"/>
        <w:spacing w:lineRule="auto" w:line="240" w:before="0" w:after="0"/>
        <w:ind w:left="0" w:right="0" w:firstLine="284"/>
        <w:jc w:val="both"/>
        <w:rPr>
          <w:rFonts w:ascii="Times New Roman" w:hAnsi="Times New Roman"/>
          <w:i/>
          <w:i/>
          <w:color w:val="000000"/>
          <w:lang w:val="uk-UA"/>
        </w:rPr>
      </w:pPr>
      <w:r>
        <w:rPr>
          <w:rFonts w:ascii="Times New Roman" w:hAnsi="Times New Roman"/>
          <w:i/>
          <w:color w:val="000000"/>
          <w:lang w:val="uk-UA"/>
        </w:rPr>
        <w:t>2. Пропозицію щодо внесення змін до договору може зробити кожна із сторін договору.</w:t>
      </w:r>
    </w:p>
    <w:p>
      <w:pPr>
        <w:pStyle w:val="Style19"/>
        <w:spacing w:lineRule="auto" w:line="240" w:before="0" w:after="0"/>
        <w:ind w:left="0" w:right="0" w:firstLine="284"/>
        <w:jc w:val="both"/>
        <w:rPr>
          <w:rFonts w:ascii="Times New Roman" w:hAnsi="Times New Roman"/>
          <w:i/>
          <w:i/>
          <w:color w:val="000000"/>
          <w:lang w:val="uk-UA"/>
        </w:rPr>
      </w:pPr>
      <w:r>
        <w:rPr>
          <w:rFonts w:ascii="Times New Roman" w:hAnsi="Times New Roman"/>
          <w:i/>
          <w:color w:val="000000"/>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Style19"/>
        <w:spacing w:lineRule="auto" w:line="240" w:before="0" w:after="0"/>
        <w:ind w:left="0" w:right="0" w:firstLine="284"/>
        <w:jc w:val="both"/>
        <w:rPr>
          <w:rFonts w:ascii="Times New Roman" w:hAnsi="Times New Roman"/>
          <w:i/>
          <w:i/>
          <w:color w:val="000000"/>
          <w:lang w:val="uk-UA"/>
        </w:rPr>
      </w:pPr>
      <w:r>
        <w:rPr>
          <w:rFonts w:ascii="Times New Roman" w:hAnsi="Times New Roman"/>
          <w:i/>
          <w:color w:val="000000"/>
          <w:lang w:val="uk-UA"/>
        </w:rPr>
        <w:t>4. Відповідь особи, якій адресована пропозиція щодо змін до договору, про її прийняття повинна бути повною і безумовною.</w:t>
      </w:r>
    </w:p>
    <w:p>
      <w:pPr>
        <w:pStyle w:val="Style19"/>
        <w:spacing w:lineRule="auto" w:line="240" w:before="0" w:after="0"/>
        <w:ind w:left="0" w:right="0" w:firstLine="284"/>
        <w:jc w:val="both"/>
        <w:rPr>
          <w:rFonts w:ascii="Times New Roman" w:hAnsi="Times New Roman"/>
          <w:i/>
          <w:i/>
          <w:color w:val="000000"/>
          <w:lang w:val="uk-UA"/>
        </w:rPr>
      </w:pPr>
      <w:r>
        <w:rPr>
          <w:rFonts w:ascii="Times New Roman" w:hAnsi="Times New Roman"/>
          <w:i/>
          <w:color w:val="000000"/>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Style19"/>
        <w:spacing w:lineRule="auto" w:line="240" w:before="0" w:after="0"/>
        <w:ind w:left="0" w:right="0" w:firstLine="284"/>
        <w:jc w:val="both"/>
        <w:rPr>
          <w:rFonts w:ascii="Times New Roman" w:hAnsi="Times New Roman"/>
          <w:i/>
          <w:i/>
          <w:color w:val="000000"/>
          <w:lang w:val="uk-UA"/>
        </w:rPr>
      </w:pPr>
      <w:r>
        <w:rPr>
          <w:rFonts w:ascii="Times New Roman" w:hAnsi="Times New Roman"/>
          <w:i/>
          <w:color w:val="000000"/>
          <w:lang w:val="uk-UA"/>
        </w:rPr>
        <w:t>6. У разі зміни договору зобов'язання сторін змінюються відповідно до змінених умов щодо предмета, місця, строків виконання тощо.</w:t>
      </w:r>
    </w:p>
    <w:p>
      <w:pPr>
        <w:pStyle w:val="Style19"/>
        <w:spacing w:lineRule="auto" w:line="240" w:before="0" w:after="0"/>
        <w:ind w:left="0" w:right="0" w:firstLine="284"/>
        <w:jc w:val="both"/>
        <w:rPr/>
      </w:pPr>
      <w:r>
        <w:rPr>
          <w:rFonts w:ascii="Times New Roman" w:hAnsi="Times New Roman"/>
          <w:i/>
          <w:color w:val="000000"/>
          <w:lang w:val="uk-UA"/>
        </w:rPr>
        <w:t xml:space="preserve">7. </w:t>
      </w:r>
      <w:r>
        <w:rPr>
          <w:rFonts w:ascii="Times New Roman" w:hAnsi="Times New Roman"/>
          <w:bCs/>
          <w:i/>
          <w:color w:val="000000"/>
          <w:sz w:val="24"/>
          <w:szCs w:val="24"/>
          <w:lang w:val="uk-UA" w:eastAsia="ru-RU"/>
        </w:rPr>
        <w:t xml:space="preserve">Відповідно до </w:t>
      </w:r>
      <w:r>
        <w:rPr>
          <w:rFonts w:ascii="Times New Roman" w:hAnsi="Times New Roman"/>
          <w:bCs/>
          <w:i/>
          <w:color w:val="000000"/>
          <w:sz w:val="24"/>
          <w:szCs w:val="24"/>
          <w:lang w:val="uk-UA" w:eastAsia="ru-RU"/>
        </w:rPr>
        <w:t>п. 19 Особливостей, -</w:t>
      </w:r>
      <w:r>
        <w:rPr>
          <w:rFonts w:ascii="Times New Roman" w:hAnsi="Times New Roman"/>
          <w:bCs/>
          <w:i/>
          <w:color w:val="000000"/>
          <w:sz w:val="24"/>
          <w:szCs w:val="24"/>
          <w:lang w:val="uk-UA" w:eastAsia="ru-RU"/>
        </w:rPr>
        <w:t xml:space="preserve">  </w:t>
      </w:r>
      <w:r>
        <w:rPr>
          <w:rFonts w:ascii="Times New Roman" w:hAnsi="Times New Roman"/>
          <w:bCs/>
          <w:i/>
          <w:color w:val="000000"/>
          <w:sz w:val="24"/>
          <w:szCs w:val="24"/>
          <w:lang w:val="uk-UA" w:eastAsia="ru-RU"/>
        </w:rPr>
        <w:t>і</w:t>
      </w:r>
      <w:r>
        <w:rPr>
          <w:rFonts w:ascii="Times New Roman" w:hAnsi="Times New Roman"/>
          <w:bCs/>
          <w:i/>
          <w:color w:val="000000"/>
          <w:sz w:val="24"/>
          <w:szCs w:val="24"/>
          <w:lang w:val="uk-UA" w:eastAsia="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before="0" w:after="0"/>
        <w:jc w:val="both"/>
        <w:rPr>
          <w:i/>
          <w:i/>
          <w:iCs/>
        </w:rPr>
      </w:pPr>
      <w:r>
        <w:rPr>
          <w:bCs/>
          <w:i/>
          <w:iCs/>
          <w:sz w:val="24"/>
          <w:szCs w:val="24"/>
          <w:lang w:val="uk-UA" w:eastAsia="ru-RU"/>
        </w:rPr>
        <w:t>1) зменшення обсягів закупівлі, зокрема з урахуванням фактичного обсягу видатків замовника;</w:t>
      </w:r>
    </w:p>
    <w:p>
      <w:pPr>
        <w:pStyle w:val="Normal"/>
        <w:spacing w:lineRule="auto" w:line="240" w:before="0" w:after="0"/>
        <w:jc w:val="both"/>
        <w:rPr>
          <w:i/>
          <w:i/>
          <w:iCs/>
        </w:rPr>
      </w:pPr>
      <w:r>
        <w:rPr>
          <w:bCs/>
          <w:i/>
          <w:i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pacing w:lineRule="auto" w:line="240" w:before="0" w:after="0"/>
        <w:jc w:val="both"/>
        <w:rPr>
          <w:i/>
          <w:i/>
          <w:iCs/>
        </w:rPr>
      </w:pPr>
      <w:r>
        <w:rPr>
          <w:bCs/>
          <w:i/>
          <w:iCs/>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pacing w:lineRule="auto" w:line="240" w:before="0" w:after="0"/>
        <w:jc w:val="both"/>
        <w:rPr>
          <w:i/>
          <w:i/>
          <w:iCs/>
        </w:rPr>
      </w:pPr>
      <w:r>
        <w:rPr>
          <w:bCs/>
          <w:i/>
          <w:iCs/>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pacing w:lineRule="auto" w:line="240" w:before="0" w:after="0"/>
        <w:jc w:val="both"/>
        <w:rPr>
          <w:i/>
          <w:i/>
          <w:iCs/>
        </w:rPr>
      </w:pPr>
      <w:r>
        <w:rPr>
          <w:bCs/>
          <w:i/>
          <w:iCs/>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pStyle w:val="Normal"/>
        <w:spacing w:lineRule="auto" w:line="240" w:before="0" w:after="0"/>
        <w:jc w:val="both"/>
        <w:rPr>
          <w:i/>
          <w:i/>
          <w:iCs/>
        </w:rPr>
      </w:pPr>
      <w:r>
        <w:rPr>
          <w:bCs/>
          <w:i/>
          <w:iCs/>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spacing w:lineRule="auto" w:line="240" w:before="0" w:after="0"/>
        <w:jc w:val="both"/>
        <w:rPr>
          <w:i/>
          <w:i/>
          <w:iCs/>
        </w:rPr>
      </w:pPr>
      <w:r>
        <w:rPr>
          <w:bCs/>
          <w:i/>
          <w:iCs/>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pacing w:lineRule="auto" w:line="240" w:before="0" w:after="0"/>
        <w:jc w:val="both"/>
        <w:rPr>
          <w:i/>
          <w:i/>
          <w:iCs/>
        </w:rPr>
      </w:pPr>
      <w:r>
        <w:rPr>
          <w:rFonts w:eastAsia="Times New Roman" w:ascii="Times New Roman" w:hAnsi="Times New Roman"/>
          <w:bCs/>
          <w:i/>
          <w:iCs/>
          <w:color w:val="000000"/>
          <w:position w:val="0"/>
          <w:sz w:val="24"/>
          <w:sz w:val="24"/>
          <w:szCs w:val="24"/>
          <w:shd w:fill="FFFFFF" w:val="clear"/>
          <w:vertAlign w:val="baseline"/>
          <w:lang w:val="uk-UA" w:eastAsia="ru-RU"/>
        </w:rPr>
        <w:t>8) зміни умов у зв’язку із застосуванням положень частини шостої статті 41 .</w:t>
      </w:r>
      <w:r>
        <w:rPr>
          <w:rFonts w:ascii="Times New Roman" w:hAnsi="Times New Roman"/>
          <w:i/>
          <w:iCs/>
          <w:color w:val="000000"/>
          <w:shd w:fill="FFFFFF" w:val="clear"/>
          <w:lang w:val="uk-UA" w:eastAsia="ru-RU"/>
        </w:rPr>
        <w:t>Закону України «Про публічні закупівлі».</w:t>
      </w:r>
    </w:p>
    <w:p>
      <w:pPr>
        <w:pStyle w:val="Normal"/>
        <w:spacing w:lineRule="auto" w:line="240" w:before="0" w:after="0"/>
        <w:ind w:left="6372" w:right="0" w:hanging="0"/>
        <w:rPr>
          <w:rFonts w:ascii="Times New Roman" w:hAnsi="Times New Roman" w:eastAsia="Times New Roman"/>
          <w:sz w:val="24"/>
          <w:szCs w:val="24"/>
          <w:lang w:val="uk-UA" w:eastAsia="ar-SA"/>
        </w:rPr>
      </w:pPr>
      <w:r>
        <w:rPr>
          <w:rFonts w:eastAsia="Times New Roman" w:ascii="Times New Roman" w:hAnsi="Times New Roman"/>
          <w:sz w:val="24"/>
          <w:szCs w:val="24"/>
          <w:lang w:val="uk-UA" w:eastAsia="ar-SA"/>
        </w:rPr>
      </w:r>
    </w:p>
    <w:p>
      <w:pPr>
        <w:pStyle w:val="Normal"/>
        <w:tabs>
          <w:tab w:val="clear" w:pos="709"/>
          <w:tab w:val="left" w:pos="360" w:leader="none"/>
          <w:tab w:val="left" w:pos="540" w:leader="none"/>
        </w:tabs>
        <w:spacing w:lineRule="auto" w:line="240" w:before="0" w:after="0"/>
        <w:rPr>
          <w:rFonts w:ascii="Times New Roman" w:hAnsi="Times New Roman" w:eastAsia="Times New Roman"/>
          <w:b/>
          <w:b/>
          <w:color w:val="121212"/>
          <w:sz w:val="24"/>
          <w:szCs w:val="24"/>
          <w:lang w:val="uk-UA" w:eastAsia="ru-RU"/>
        </w:rPr>
      </w:pPr>
      <w:r>
        <w:rPr>
          <w:rFonts w:eastAsia="Times New Roman" w:ascii="Times New Roman" w:hAnsi="Times New Roman"/>
          <w:b/>
          <w:color w:val="121212"/>
          <w:sz w:val="24"/>
          <w:szCs w:val="24"/>
          <w:lang w:val="uk-UA" w:eastAsia="ru-RU"/>
        </w:rPr>
        <w:t xml:space="preserve">    </w:t>
      </w: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spacing w:lineRule="auto" w:line="240" w:before="0" w:after="0"/>
        <w:ind w:left="0" w:right="0" w:firstLine="720"/>
        <w:jc w:val="both"/>
        <w:rPr>
          <w:rFonts w:ascii="Times New Roman" w:hAnsi="Times New Roman" w:eastAsia="Times New Roman"/>
          <w:b/>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spacing w:lineRule="auto" w:line="240" w:before="0" w:after="0"/>
        <w:rPr>
          <w:rFonts w:ascii="Times New Roman" w:hAnsi="Times New Roman"/>
          <w:lang w:val="uk-UA"/>
        </w:rPr>
      </w:pPr>
      <w:r>
        <w:rPr>
          <w:rFonts w:eastAsia="Times New Roman" w:ascii="Times New Roman" w:hAnsi="Times New Roman"/>
          <w:sz w:val="24"/>
          <w:szCs w:val="24"/>
          <w:u w:val="none"/>
          <w:lang w:val="uk-UA" w:eastAsia="ru-RU"/>
        </w:rPr>
        <w:t xml:space="preserve">     </w:t>
      </w: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spacing w:lineRule="auto" w:line="240" w:before="0" w:after="0"/>
        <w:jc w:val="left"/>
        <w:rPr>
          <w:rFonts w:ascii="Times New Roman" w:hAnsi="Times New Roman" w:eastAsia="Times New Roman" w:cs="Times New Roman CYR"/>
          <w:b w:val="false"/>
          <w:b w:val="false"/>
          <w:bCs w:val="false"/>
          <w:i/>
          <w:i/>
          <w:iCs/>
          <w:color w:val="auto"/>
          <w:position w:val="0"/>
          <w:sz w:val="16"/>
          <w:sz w:val="16"/>
          <w:szCs w:val="16"/>
          <w:vertAlign w:val="baseline"/>
          <w:lang w:val="uk-UA" w:eastAsia="ru-RU"/>
        </w:rPr>
      </w:pPr>
      <w:bookmarkStart w:id="0" w:name="_GoBack14"/>
      <w:bookmarkStart w:id="1" w:name="_GoBack24"/>
      <w:bookmarkStart w:id="2" w:name="_GoBack6"/>
      <w:bookmarkEnd w:id="0"/>
      <w:bookmarkEnd w:id="1"/>
      <w:bookmarkEnd w:id="2"/>
      <w:r>
        <w:rPr>
          <w:rFonts w:eastAsia="Times New Roman" w:cs="Times New Roman CYR" w:ascii="Times New Roman" w:hAnsi="Times New Roman"/>
          <w:b w:val="false"/>
          <w:bCs w:val="false"/>
          <w:i/>
          <w:iCs/>
          <w:color w:val="auto"/>
          <w:position w:val="0"/>
          <w:sz w:val="16"/>
          <w:sz w:val="16"/>
          <w:szCs w:val="16"/>
          <w:vertAlign w:val="baseline"/>
          <w:lang w:val="uk-UA" w:eastAsia="ru-RU"/>
        </w:rPr>
        <w:t xml:space="preserve">       </w:t>
      </w:r>
      <w:r>
        <w:rPr>
          <w:rFonts w:eastAsia="Times New Roman" w:cs="Times New Roman CYR" w:ascii="Times New Roman" w:hAnsi="Times New Roman"/>
          <w:b w:val="false"/>
          <w:bCs w:val="false"/>
          <w:i/>
          <w:iCs/>
          <w:color w:val="auto"/>
          <w:position w:val="0"/>
          <w:sz w:val="16"/>
          <w:sz w:val="16"/>
          <w:szCs w:val="16"/>
          <w:vertAlign w:val="baseline"/>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360" w:leader="none"/>
          <w:tab w:val="left" w:pos="540" w:leader="none"/>
        </w:tabs>
        <w:spacing w:lineRule="auto" w:line="240" w:before="0" w:after="0"/>
        <w:jc w:val="left"/>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6372" w:right="0" w:hanging="0"/>
        <w:rPr>
          <w:rFonts w:eastAsia="Times New Roman"/>
          <w:sz w:val="24"/>
          <w:szCs w:val="24"/>
          <w:lang w:val="uk-UA" w:eastAsia="uk-UA"/>
        </w:rPr>
      </w:pPr>
      <w:r>
        <w:rPr>
          <w:rFonts w:eastAsia="Times New Roman"/>
          <w:sz w:val="24"/>
          <w:szCs w:val="24"/>
          <w:lang w:val="uk-UA" w:eastAsia="uk-UA"/>
        </w:rPr>
        <w:t>Додаток № 1до Договору про постачання електричної енергії споживачу</w:t>
      </w:r>
      <w:bookmarkStart w:id="3" w:name="_Hlk523665301"/>
      <w:bookmarkEnd w:id="3"/>
    </w:p>
    <w:p>
      <w:pPr>
        <w:pStyle w:val="Normal"/>
        <w:spacing w:lineRule="auto" w:line="240" w:before="0" w:after="0"/>
        <w:jc w:val="center"/>
        <w:rPr>
          <w:rFonts w:eastAsia="Times New Roman"/>
          <w:sz w:val="24"/>
          <w:szCs w:val="24"/>
          <w:lang w:val="uk-UA" w:eastAsia="uk-UA"/>
        </w:rPr>
      </w:pPr>
      <w:r>
        <w:rPr>
          <w:rFonts w:eastAsia="Times New Roman"/>
          <w:sz w:val="24"/>
          <w:szCs w:val="24"/>
          <w:lang w:val="uk-UA" w:eastAsia="uk-UA"/>
        </w:rPr>
        <w:t xml:space="preserve">                                                                                                 №</w:t>
      </w:r>
      <w:r>
        <w:rPr>
          <w:rFonts w:eastAsia="Times New Roman"/>
          <w:sz w:val="24"/>
          <w:szCs w:val="24"/>
          <w:lang w:val="uk-UA" w:eastAsia="uk-UA"/>
        </w:rPr>
        <w:t>_________від______________</w:t>
      </w:r>
    </w:p>
    <w:p>
      <w:pPr>
        <w:pStyle w:val="Normal"/>
        <w:spacing w:lineRule="auto" w:line="240" w:before="0" w:after="0"/>
        <w:jc w:val="center"/>
        <w:rPr>
          <w:lang w:val="uk-UA"/>
        </w:rPr>
      </w:pPr>
      <w:r>
        <w:rPr>
          <w:lang w:val="uk-UA"/>
        </w:rPr>
      </w:r>
    </w:p>
    <w:p>
      <w:pPr>
        <w:pStyle w:val="Normal"/>
        <w:spacing w:lineRule="auto" w:line="240" w:before="0" w:after="0"/>
        <w:jc w:val="center"/>
        <w:rPr>
          <w:rFonts w:eastAsia="Times New Roman"/>
          <w:b/>
          <w:b/>
          <w:sz w:val="24"/>
          <w:szCs w:val="24"/>
          <w:lang w:val="uk-UA" w:eastAsia="uk-UA"/>
        </w:rPr>
      </w:pPr>
      <w:r>
        <w:rPr>
          <w:rFonts w:eastAsia="Times New Roman"/>
          <w:b/>
          <w:sz w:val="24"/>
          <w:szCs w:val="24"/>
          <w:lang w:val="uk-UA" w:eastAsia="uk-UA"/>
        </w:rPr>
        <w:t>ЗАЯВА-ПРИЄДНАННЯ</w:t>
      </w:r>
    </w:p>
    <w:p>
      <w:pPr>
        <w:pStyle w:val="Normal"/>
        <w:spacing w:lineRule="auto" w:line="240" w:before="0" w:after="0"/>
        <w:jc w:val="center"/>
        <w:rPr>
          <w:rFonts w:eastAsia="Times New Roman"/>
          <w:b/>
          <w:b/>
          <w:sz w:val="24"/>
          <w:szCs w:val="24"/>
          <w:lang w:val="uk-UA" w:eastAsia="uk-UA"/>
        </w:rPr>
      </w:pPr>
      <w:r>
        <w:rPr>
          <w:rFonts w:eastAsia="Times New Roman"/>
          <w:b/>
          <w:sz w:val="24"/>
          <w:szCs w:val="24"/>
          <w:lang w:val="uk-UA" w:eastAsia="uk-UA"/>
        </w:rPr>
        <w:t>до договору про постачання електричної енергії споживачу</w:t>
      </w:r>
    </w:p>
    <w:p>
      <w:pPr>
        <w:pStyle w:val="Normal"/>
        <w:spacing w:lineRule="auto" w:line="240" w:before="0" w:after="0"/>
        <w:ind w:left="0" w:right="0" w:firstLine="709"/>
        <w:jc w:val="both"/>
        <w:rPr>
          <w:sz w:val="22"/>
          <w:szCs w:val="22"/>
        </w:rPr>
      </w:pPr>
      <w:r>
        <w:rPr>
          <w:rFonts w:eastAsia="Times New Roman"/>
          <w:sz w:val="22"/>
          <w:szCs w:val="22"/>
          <w:lang w:val="uk-UA" w:eastAsia="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w:t>
      </w:r>
      <w:r>
        <w:rPr>
          <w:rFonts w:eastAsia="Times New Roman"/>
          <w:b/>
          <w:sz w:val="22"/>
          <w:szCs w:val="22"/>
          <w:lang w:val="uk-UA" w:eastAsia="uk-UA"/>
        </w:rPr>
        <w:t xml:space="preserve">__________________ </w:t>
      </w:r>
      <w:r>
        <w:rPr>
          <w:rFonts w:eastAsia="Times New Roman"/>
          <w:sz w:val="22"/>
          <w:szCs w:val="22"/>
          <w:lang w:val="uk-UA" w:eastAsia="uk-UA"/>
        </w:rPr>
        <w:t>на сайті електропостачальника (далі – Постачальник) в мережі Інтернет за адресою: ________________________ * , приєднуюсь до умов Договору на умовах комерційної пропозиції Постачальника № _________ з такими нижченаведеними персоніфікованими даними.</w:t>
      </w:r>
    </w:p>
    <w:p>
      <w:pPr>
        <w:pStyle w:val="Normal"/>
        <w:spacing w:lineRule="auto" w:line="240" w:before="0" w:after="0"/>
        <w:ind w:left="0" w:right="0" w:hanging="0"/>
        <w:jc w:val="center"/>
        <w:rPr>
          <w:rFonts w:eastAsia="Times New Roman"/>
          <w:b/>
          <w:b/>
          <w:sz w:val="22"/>
          <w:szCs w:val="22"/>
          <w:lang w:val="uk-UA" w:eastAsia="uk-UA"/>
        </w:rPr>
      </w:pPr>
      <w:r>
        <w:rPr>
          <w:rFonts w:eastAsia="Times New Roman"/>
          <w:b/>
          <w:sz w:val="22"/>
          <w:szCs w:val="22"/>
          <w:lang w:val="uk-UA" w:eastAsia="uk-UA"/>
        </w:rPr>
        <w:t>Персоніфіковані дані Споживача:</w:t>
      </w:r>
    </w:p>
    <w:tbl>
      <w:tblPr>
        <w:tblW w:w="9540" w:type="dxa"/>
        <w:jc w:val="left"/>
        <w:tblInd w:w="108" w:type="dxa"/>
        <w:tblLayout w:type="fixed"/>
        <w:tblCellMar>
          <w:top w:w="0" w:type="dxa"/>
          <w:left w:w="108" w:type="dxa"/>
          <w:bottom w:w="0" w:type="dxa"/>
          <w:right w:w="108" w:type="dxa"/>
        </w:tblCellMar>
      </w:tblPr>
      <w:tblGrid>
        <w:gridCol w:w="456"/>
        <w:gridCol w:w="7644"/>
        <w:gridCol w:w="1440"/>
      </w:tblGrid>
      <w:tr>
        <w:trPr/>
        <w:tc>
          <w:tcPr>
            <w:tcW w:w="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eastAsia="Times New Roman"/>
                <w:sz w:val="22"/>
                <w:szCs w:val="22"/>
                <w:lang w:val="uk-UA" w:eastAsia="uk-UA"/>
              </w:rPr>
            </w:pPr>
            <w:r>
              <w:rPr>
                <w:rFonts w:eastAsia="Times New Roman"/>
                <w:sz w:val="22"/>
                <w:szCs w:val="22"/>
                <w:lang w:val="uk-UA" w:eastAsia="uk-UA"/>
              </w:rPr>
              <w:t>1</w:t>
            </w:r>
          </w:p>
        </w:tc>
        <w:tc>
          <w:tcPr>
            <w:tcW w:w="76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Times New Roman"/>
                <w:sz w:val="22"/>
                <w:szCs w:val="22"/>
                <w:lang w:val="uk-UA" w:eastAsia="uk-UA"/>
              </w:rPr>
            </w:pPr>
            <w:r>
              <w:rPr>
                <w:rFonts w:eastAsia="Times New Roman"/>
                <w:sz w:val="22"/>
                <w:szCs w:val="22"/>
                <w:lang w:val="uk-UA" w:eastAsia="uk-UA"/>
              </w:rPr>
              <w:t xml:space="preserve"> </w:t>
            </w:r>
            <w:r>
              <w:rPr>
                <w:rFonts w:eastAsia="Times New Roman"/>
                <w:sz w:val="22"/>
                <w:szCs w:val="22"/>
                <w:lang w:val="uk-UA" w:eastAsia="uk-UA"/>
              </w:rPr>
              <w:t>ЕДРПОУ</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2"/>
                <w:szCs w:val="22"/>
                <w:lang w:val="uk-UA" w:eastAsia="uk-UA"/>
              </w:rPr>
            </w:pPr>
            <w:r>
              <w:rPr>
                <w:rFonts w:eastAsia="Times New Roman" w:ascii="Times New Roman" w:hAnsi="Times New Roman"/>
                <w:sz w:val="22"/>
                <w:szCs w:val="22"/>
                <w:lang w:val="uk-UA" w:eastAsia="uk-UA"/>
              </w:rPr>
            </w:r>
          </w:p>
        </w:tc>
      </w:tr>
      <w:tr>
        <w:trPr/>
        <w:tc>
          <w:tcPr>
            <w:tcW w:w="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eastAsia="Times New Roman"/>
                <w:sz w:val="22"/>
                <w:szCs w:val="22"/>
                <w:lang w:val="uk-UA" w:eastAsia="uk-UA"/>
              </w:rPr>
            </w:pPr>
            <w:r>
              <w:rPr>
                <w:rFonts w:eastAsia="Times New Roman"/>
                <w:sz w:val="22"/>
                <w:szCs w:val="22"/>
                <w:lang w:val="uk-UA" w:eastAsia="uk-UA"/>
              </w:rPr>
              <w:t>2</w:t>
            </w:r>
          </w:p>
        </w:tc>
        <w:tc>
          <w:tcPr>
            <w:tcW w:w="76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Times New Roman"/>
                <w:sz w:val="22"/>
                <w:szCs w:val="22"/>
                <w:lang w:val="uk-UA" w:eastAsia="uk-UA"/>
              </w:rPr>
            </w:pPr>
            <w:r>
              <w:rPr>
                <w:rFonts w:eastAsia="Times New Roman"/>
                <w:sz w:val="22"/>
                <w:szCs w:val="22"/>
                <w:lang w:val="uk-UA" w:eastAsia="uk-UA"/>
              </w:rPr>
              <w:t>Вид об'єкта</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2"/>
                <w:szCs w:val="22"/>
                <w:lang w:val="uk-UA" w:eastAsia="uk-UA"/>
              </w:rPr>
            </w:pPr>
            <w:r>
              <w:rPr>
                <w:rFonts w:eastAsia="Times New Roman" w:ascii="Times New Roman" w:hAnsi="Times New Roman"/>
                <w:sz w:val="22"/>
                <w:szCs w:val="22"/>
                <w:lang w:val="uk-UA" w:eastAsia="uk-UA"/>
              </w:rPr>
            </w:r>
          </w:p>
        </w:tc>
      </w:tr>
      <w:tr>
        <w:trPr/>
        <w:tc>
          <w:tcPr>
            <w:tcW w:w="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eastAsia="Times New Roman"/>
                <w:sz w:val="22"/>
                <w:szCs w:val="22"/>
                <w:lang w:val="uk-UA" w:eastAsia="uk-UA"/>
              </w:rPr>
            </w:pPr>
            <w:r>
              <w:rPr>
                <w:rFonts w:eastAsia="Times New Roman"/>
                <w:sz w:val="22"/>
                <w:szCs w:val="22"/>
                <w:lang w:val="uk-UA" w:eastAsia="uk-UA"/>
              </w:rPr>
              <w:t>3</w:t>
            </w:r>
          </w:p>
        </w:tc>
        <w:tc>
          <w:tcPr>
            <w:tcW w:w="76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Times New Roman"/>
                <w:sz w:val="22"/>
                <w:szCs w:val="22"/>
                <w:lang w:val="uk-UA" w:eastAsia="uk-UA"/>
              </w:rPr>
            </w:pPr>
            <w:r>
              <w:rPr>
                <w:rFonts w:eastAsia="Times New Roman"/>
                <w:sz w:val="22"/>
                <w:szCs w:val="22"/>
                <w:lang w:val="uk-UA" w:eastAsia="uk-UA"/>
              </w:rPr>
              <w:t>Адреса об’єкта, ЕІС-код точки (точок) комерційного обліку</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2"/>
                <w:szCs w:val="22"/>
                <w:lang w:val="uk-UA" w:eastAsia="uk-UA"/>
              </w:rPr>
            </w:pPr>
            <w:r>
              <w:rPr>
                <w:rFonts w:eastAsia="Times New Roman" w:ascii="Times New Roman" w:hAnsi="Times New Roman"/>
                <w:sz w:val="22"/>
                <w:szCs w:val="22"/>
                <w:lang w:val="uk-UA" w:eastAsia="uk-UA"/>
              </w:rPr>
            </w:r>
          </w:p>
        </w:tc>
      </w:tr>
      <w:tr>
        <w:trPr/>
        <w:tc>
          <w:tcPr>
            <w:tcW w:w="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eastAsia="Times New Roman"/>
                <w:sz w:val="22"/>
                <w:szCs w:val="22"/>
                <w:lang w:val="uk-UA" w:eastAsia="uk-UA"/>
              </w:rPr>
            </w:pPr>
            <w:r>
              <w:rPr>
                <w:rFonts w:eastAsia="Times New Roman"/>
                <w:sz w:val="22"/>
                <w:szCs w:val="22"/>
                <w:lang w:val="uk-UA" w:eastAsia="uk-UA"/>
              </w:rPr>
              <w:t>4</w:t>
            </w:r>
          </w:p>
        </w:tc>
        <w:tc>
          <w:tcPr>
            <w:tcW w:w="76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Times New Roman"/>
                <w:sz w:val="22"/>
                <w:szCs w:val="22"/>
                <w:lang w:val="uk-UA" w:eastAsia="uk-UA"/>
              </w:rPr>
            </w:pPr>
            <w:r>
              <w:rPr>
                <w:rFonts w:eastAsia="Times New Roman"/>
                <w:sz w:val="22"/>
                <w:szCs w:val="22"/>
                <w:lang w:val="uk-UA" w:eastAsia="uk-UA"/>
              </w:rPr>
              <w:t>Найменування Оператора, з яким Споживач уклав договір розподілу електричної енергії</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2"/>
                <w:szCs w:val="22"/>
                <w:lang w:val="uk-UA" w:eastAsia="uk-UA"/>
              </w:rPr>
            </w:pPr>
            <w:r>
              <w:rPr>
                <w:rFonts w:eastAsia="Times New Roman" w:ascii="Times New Roman" w:hAnsi="Times New Roman"/>
                <w:sz w:val="22"/>
                <w:szCs w:val="22"/>
                <w:lang w:val="uk-UA" w:eastAsia="uk-UA"/>
              </w:rPr>
            </w:r>
          </w:p>
        </w:tc>
      </w:tr>
    </w:tbl>
    <w:p>
      <w:pPr>
        <w:pStyle w:val="Normal"/>
        <w:spacing w:lineRule="auto" w:line="240" w:before="0" w:after="0"/>
        <w:ind w:left="0" w:right="0" w:firstLine="709"/>
        <w:jc w:val="both"/>
        <w:rPr>
          <w:sz w:val="22"/>
          <w:szCs w:val="22"/>
        </w:rPr>
      </w:pPr>
      <w:r>
        <w:rPr>
          <w:rFonts w:eastAsia="Times New Roman"/>
          <w:b/>
          <w:sz w:val="22"/>
          <w:szCs w:val="22"/>
          <w:lang w:val="uk-UA" w:eastAsia="uk-UA"/>
        </w:rPr>
        <w:t>Увага!</w:t>
      </w:r>
      <w:r>
        <w:rPr>
          <w:rFonts w:eastAsia="Times New Roman"/>
          <w:sz w:val="22"/>
          <w:szCs w:val="22"/>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pPr>
        <w:pStyle w:val="Normal"/>
        <w:spacing w:lineRule="auto" w:line="240" w:before="0" w:after="0"/>
        <w:ind w:left="0" w:right="0" w:firstLine="709"/>
        <w:jc w:val="both"/>
        <w:rPr>
          <w:rFonts w:eastAsia="Times New Roman"/>
          <w:sz w:val="22"/>
          <w:szCs w:val="22"/>
          <w:lang w:val="uk-UA" w:eastAsia="uk-UA"/>
        </w:rPr>
      </w:pPr>
      <w:r>
        <w:rPr>
          <w:rFonts w:eastAsia="Times New Roman"/>
          <w:sz w:val="22"/>
          <w:szCs w:val="22"/>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pPr>
        <w:pStyle w:val="Normal"/>
        <w:spacing w:lineRule="auto" w:line="240" w:before="0" w:after="0"/>
        <w:ind w:left="0" w:right="0" w:firstLine="709"/>
        <w:jc w:val="both"/>
        <w:rPr>
          <w:rFonts w:eastAsia="Times New Roman"/>
          <w:sz w:val="22"/>
          <w:szCs w:val="22"/>
          <w:lang w:val="uk-UA" w:eastAsia="uk-UA"/>
        </w:rPr>
      </w:pPr>
      <w:r>
        <w:rPr>
          <w:rFonts w:eastAsia="Times New Roman"/>
          <w:sz w:val="22"/>
          <w:szCs w:val="22"/>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pPr>
        <w:pStyle w:val="Normal"/>
        <w:spacing w:lineRule="auto" w:line="240" w:before="0" w:after="0"/>
        <w:ind w:left="0" w:right="0" w:firstLine="709"/>
        <w:jc w:val="both"/>
        <w:rPr>
          <w:rFonts w:eastAsia="Times New Roman"/>
          <w:sz w:val="22"/>
          <w:szCs w:val="22"/>
          <w:lang w:val="uk-UA" w:eastAsia="uk-UA"/>
        </w:rPr>
      </w:pPr>
      <w:r>
        <w:rPr>
          <w:rFonts w:eastAsia="Times New Roman"/>
          <w:sz w:val="22"/>
          <w:szCs w:val="22"/>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pPr>
        <w:pStyle w:val="Normal"/>
        <w:spacing w:lineRule="auto" w:line="240" w:before="0" w:after="0"/>
        <w:ind w:left="0" w:right="0" w:firstLine="709"/>
        <w:jc w:val="both"/>
        <w:rPr>
          <w:rFonts w:eastAsia="Times New Roman"/>
          <w:b/>
          <w:b/>
          <w:sz w:val="24"/>
          <w:szCs w:val="24"/>
          <w:lang w:val="uk-UA" w:eastAsia="uk-UA"/>
        </w:rPr>
      </w:pPr>
      <w:r>
        <w:rPr>
          <w:rFonts w:eastAsia="Times New Roman"/>
          <w:b/>
          <w:sz w:val="24"/>
          <w:szCs w:val="24"/>
          <w:lang w:val="uk-UA" w:eastAsia="uk-UA"/>
        </w:rPr>
        <w:t>Відмітка про згоду Споживача на обробку персональних даних:</w:t>
      </w:r>
    </w:p>
    <w:p>
      <w:pPr>
        <w:pStyle w:val="Normal"/>
        <w:spacing w:lineRule="auto" w:line="240" w:before="0" w:after="0"/>
        <w:jc w:val="both"/>
        <w:rPr>
          <w:rFonts w:eastAsia="Times New Roman"/>
          <w:b/>
          <w:b/>
          <w:sz w:val="24"/>
          <w:szCs w:val="24"/>
          <w:lang w:val="uk-UA" w:eastAsia="uk-UA"/>
        </w:rPr>
      </w:pPr>
      <w:r>
        <w:rPr>
          <w:rFonts w:eastAsia="Times New Roman"/>
          <w:b/>
          <w:sz w:val="24"/>
          <w:szCs w:val="24"/>
          <w:lang w:val="uk-UA" w:eastAsia="uk-UA"/>
        </w:rPr>
        <w:t>____________________</w:t>
        <w:tab/>
        <w:t>_________________</w:t>
        <w:tab/>
        <w:t>______________________</w:t>
      </w:r>
    </w:p>
    <w:p>
      <w:pPr>
        <w:pStyle w:val="Normal"/>
        <w:spacing w:lineRule="auto" w:line="240" w:before="0" w:after="0"/>
        <w:rPr>
          <w:rFonts w:eastAsia="Times New Roman"/>
          <w:sz w:val="20"/>
          <w:szCs w:val="20"/>
          <w:lang w:val="uk-UA" w:eastAsia="uk-UA"/>
        </w:rPr>
      </w:pPr>
      <w:r>
        <w:rPr>
          <w:rFonts w:eastAsia="Times New Roman"/>
          <w:sz w:val="20"/>
          <w:szCs w:val="20"/>
          <w:lang w:val="uk-UA" w:eastAsia="uk-UA"/>
        </w:rPr>
        <w:tab/>
        <w:t>(дата)</w:t>
        <w:tab/>
        <w:tab/>
        <w:tab/>
        <w:t>(особистий підпис)</w:t>
        <w:tab/>
        <w:tab/>
        <w:t>(П.І.Б. Споживача)</w:t>
      </w:r>
    </w:p>
    <w:p>
      <w:pPr>
        <w:pStyle w:val="Normal"/>
        <w:spacing w:lineRule="auto" w:line="240" w:before="0" w:after="0"/>
        <w:ind w:left="0" w:right="0" w:firstLine="709"/>
        <w:jc w:val="both"/>
        <w:rPr>
          <w:rFonts w:ascii="Times New Roman" w:hAnsi="Times New Roman" w:eastAsia="Times New Roman"/>
          <w:b/>
          <w:b/>
          <w:sz w:val="24"/>
          <w:szCs w:val="24"/>
          <w:lang w:val="uk-UA" w:eastAsia="uk-UA"/>
        </w:rPr>
      </w:pPr>
      <w:r>
        <w:rPr>
          <w:rFonts w:eastAsia="Times New Roman" w:ascii="Times New Roman" w:hAnsi="Times New Roman"/>
          <w:b/>
          <w:sz w:val="24"/>
          <w:szCs w:val="24"/>
          <w:lang w:val="uk-UA" w:eastAsia="uk-UA"/>
        </w:rPr>
      </w:r>
    </w:p>
    <w:p>
      <w:pPr>
        <w:pStyle w:val="Normal"/>
        <w:spacing w:lineRule="auto" w:line="240" w:before="0" w:after="0"/>
        <w:rPr>
          <w:rFonts w:eastAsia="Times New Roman"/>
          <w:b/>
          <w:b/>
          <w:sz w:val="24"/>
          <w:szCs w:val="24"/>
          <w:lang w:val="uk-UA" w:eastAsia="uk-UA"/>
        </w:rPr>
      </w:pPr>
      <w:r>
        <w:rPr>
          <w:rFonts w:eastAsia="Times New Roman"/>
          <w:b/>
          <w:sz w:val="24"/>
          <w:szCs w:val="24"/>
          <w:lang w:val="uk-UA" w:eastAsia="uk-UA"/>
        </w:rPr>
        <w:t>Реквізити Споживача:</w:t>
      </w:r>
    </w:p>
    <w:p>
      <w:pPr>
        <w:pStyle w:val="Normal"/>
        <w:spacing w:lineRule="auto" w:line="240" w:before="0" w:after="0"/>
        <w:rPr>
          <w:rFonts w:eastAsia="Times New Roman"/>
          <w:sz w:val="24"/>
          <w:szCs w:val="24"/>
          <w:lang w:val="uk-UA" w:eastAsia="uk-UA"/>
        </w:rPr>
      </w:pPr>
      <w:r>
        <w:rPr>
          <w:rFonts w:eastAsia="Times New Roman"/>
          <w:sz w:val="24"/>
          <w:szCs w:val="24"/>
          <w:lang w:val="uk-UA" w:eastAsia="uk-UA"/>
        </w:rPr>
        <w:t>____________________________________</w:t>
      </w:r>
    </w:p>
    <w:p>
      <w:pPr>
        <w:pStyle w:val="Normal"/>
        <w:spacing w:lineRule="auto" w:line="240" w:before="0" w:after="0"/>
        <w:rPr>
          <w:rFonts w:eastAsia="Times New Roman"/>
          <w:b/>
          <w:b/>
          <w:sz w:val="24"/>
          <w:szCs w:val="24"/>
          <w:lang w:val="uk-UA" w:eastAsia="uk-UA"/>
        </w:rPr>
      </w:pPr>
      <w:r>
        <w:rPr>
          <w:rFonts w:eastAsia="Times New Roman"/>
          <w:b/>
          <w:sz w:val="24"/>
          <w:szCs w:val="24"/>
          <w:lang w:val="uk-UA" w:eastAsia="uk-UA"/>
        </w:rPr>
        <w:t>Відмітка про підписання Споживачем цієї заяви-приєднання:</w:t>
      </w:r>
    </w:p>
    <w:p>
      <w:pPr>
        <w:pStyle w:val="Normal"/>
        <w:spacing w:lineRule="auto" w:line="240" w:before="0" w:after="0"/>
        <w:jc w:val="both"/>
        <w:rPr>
          <w:rFonts w:eastAsia="Times New Roman"/>
          <w:b/>
          <w:b/>
          <w:sz w:val="24"/>
          <w:szCs w:val="24"/>
          <w:lang w:val="uk-UA" w:eastAsia="uk-UA"/>
        </w:rPr>
      </w:pPr>
      <w:r>
        <w:rPr>
          <w:rFonts w:eastAsia="Times New Roman"/>
          <w:b/>
          <w:sz w:val="24"/>
          <w:szCs w:val="24"/>
          <w:lang w:val="uk-UA" w:eastAsia="uk-UA"/>
        </w:rPr>
        <w:t>____________________</w:t>
        <w:tab/>
        <w:tab/>
        <w:t>_________________</w:t>
        <w:tab/>
        <w:t>______________________</w:t>
      </w:r>
    </w:p>
    <w:p>
      <w:pPr>
        <w:pStyle w:val="Normal"/>
        <w:spacing w:lineRule="auto" w:line="240" w:before="0" w:after="0"/>
        <w:rPr>
          <w:rFonts w:eastAsia="Times New Roman"/>
          <w:sz w:val="20"/>
          <w:szCs w:val="20"/>
          <w:lang w:val="uk-UA" w:eastAsia="uk-UA"/>
        </w:rPr>
      </w:pPr>
      <w:r>
        <w:rPr>
          <w:rFonts w:eastAsia="Times New Roman"/>
          <w:sz w:val="20"/>
          <w:szCs w:val="20"/>
          <w:lang w:val="uk-UA" w:eastAsia="uk-UA"/>
        </w:rPr>
        <w:t>(дата подання заяви-приєднання)</w:t>
        <w:tab/>
        <w:t xml:space="preserve"> (особистий підпис)</w:t>
        <w:tab/>
        <w:tab/>
        <w:t>(П.І.Б. Споживача)</w:t>
      </w:r>
    </w:p>
    <w:p>
      <w:pPr>
        <w:pStyle w:val="Normal"/>
        <w:spacing w:lineRule="auto" w:line="240" w:before="0" w:after="0"/>
        <w:ind w:left="5664" w:right="0" w:hanging="0"/>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5664"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5664"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5664"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5664"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5664"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5664"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5664"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5664"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5664" w:right="0" w:hanging="0"/>
        <w:rPr>
          <w:rFonts w:eastAsia="Times New Roman"/>
          <w:sz w:val="24"/>
          <w:szCs w:val="24"/>
          <w:lang w:val="uk-UA" w:eastAsia="uk-UA"/>
        </w:rPr>
      </w:pPr>
      <w:r>
        <w:rPr>
          <w:rFonts w:eastAsia="Times New Roman"/>
          <w:sz w:val="24"/>
          <w:szCs w:val="24"/>
          <w:lang w:val="uk-UA" w:eastAsia="uk-UA"/>
        </w:rPr>
      </w:r>
    </w:p>
    <w:p>
      <w:pPr>
        <w:pStyle w:val="Normal"/>
        <w:spacing w:lineRule="auto" w:line="240" w:before="0" w:after="0"/>
        <w:ind w:left="5664" w:right="0" w:hanging="0"/>
        <w:rPr>
          <w:rFonts w:eastAsia="Times New Roman"/>
          <w:sz w:val="24"/>
          <w:szCs w:val="24"/>
          <w:lang w:val="uk-UA" w:eastAsia="uk-UA"/>
        </w:rPr>
      </w:pPr>
      <w:r>
        <w:rPr>
          <w:rFonts w:eastAsia="Times New Roman"/>
          <w:sz w:val="24"/>
          <w:szCs w:val="24"/>
          <w:lang w:val="uk-UA" w:eastAsia="uk-UA"/>
        </w:rPr>
        <w:t>Додаток № 2 до Договору про постачання електричної енергії споживачу</w:t>
      </w:r>
      <w:bookmarkStart w:id="4" w:name="_Hlk523665721"/>
      <w:bookmarkEnd w:id="4"/>
    </w:p>
    <w:p>
      <w:pPr>
        <w:pStyle w:val="Normal"/>
        <w:spacing w:lineRule="auto" w:line="240" w:before="0" w:after="0"/>
        <w:ind w:left="5664" w:right="0" w:hanging="0"/>
        <w:rPr>
          <w:rFonts w:eastAsia="Times New Roman"/>
          <w:sz w:val="24"/>
          <w:szCs w:val="24"/>
          <w:lang w:val="uk-UA" w:eastAsia="uk-UA"/>
        </w:rPr>
      </w:pPr>
      <w:r>
        <w:rPr>
          <w:rFonts w:eastAsia="Times New Roman"/>
          <w:sz w:val="24"/>
          <w:szCs w:val="24"/>
          <w:lang w:val="uk-UA" w:eastAsia="uk-UA"/>
        </w:rPr>
        <w:t>№</w:t>
      </w:r>
      <w:r>
        <w:rPr>
          <w:rFonts w:eastAsia="Times New Roman"/>
          <w:sz w:val="24"/>
          <w:szCs w:val="24"/>
          <w:lang w:val="uk-UA" w:eastAsia="uk-UA"/>
        </w:rPr>
        <w:t>_____________від_____________________</w:t>
      </w:r>
    </w:p>
    <w:p>
      <w:pPr>
        <w:pStyle w:val="Normal"/>
        <w:spacing w:lineRule="auto" w:line="240" w:before="0" w:after="0"/>
        <w:ind w:left="5664" w:right="0" w:hanging="0"/>
        <w:rPr>
          <w:lang w:val="uk-UA"/>
        </w:rPr>
      </w:pPr>
      <w:r>
        <w:rPr>
          <w:lang w:val="uk-UA"/>
        </w:rPr>
      </w:r>
    </w:p>
    <w:p>
      <w:pPr>
        <w:pStyle w:val="Normal"/>
        <w:spacing w:lineRule="auto" w:line="240" w:before="0" w:after="0"/>
        <w:jc w:val="center"/>
        <w:rPr>
          <w:lang w:val="uk-UA"/>
        </w:rPr>
      </w:pPr>
      <w:r>
        <w:rPr>
          <w:lang w:val="uk-UA"/>
        </w:rPr>
      </w:r>
    </w:p>
    <w:p>
      <w:pPr>
        <w:pStyle w:val="Normal"/>
        <w:spacing w:lineRule="auto" w:line="240" w:before="0" w:after="0"/>
        <w:jc w:val="center"/>
        <w:rPr>
          <w:rFonts w:eastAsia="Times New Roman"/>
          <w:sz w:val="24"/>
          <w:szCs w:val="24"/>
          <w:lang w:val="uk-UA" w:eastAsia="uk-UA"/>
        </w:rPr>
      </w:pPr>
      <w:r>
        <w:rPr>
          <w:rFonts w:eastAsia="Times New Roman"/>
          <w:sz w:val="24"/>
          <w:szCs w:val="24"/>
          <w:lang w:val="uk-UA" w:eastAsia="uk-UA"/>
        </w:rPr>
        <w:t>Комерційна пропозиція № ___</w:t>
      </w:r>
    </w:p>
    <w:p>
      <w:pPr>
        <w:pStyle w:val="Normal"/>
        <w:spacing w:lineRule="auto" w:line="240" w:before="0" w:after="0"/>
        <w:jc w:val="center"/>
        <w:rPr>
          <w:rFonts w:eastAsia="Times New Roman"/>
          <w:sz w:val="24"/>
          <w:szCs w:val="24"/>
          <w:lang w:val="uk-UA" w:eastAsia="uk-UA"/>
        </w:rPr>
      </w:pPr>
      <w:r>
        <w:rPr>
          <w:rFonts w:eastAsia="Times New Roman"/>
          <w:sz w:val="24"/>
          <w:szCs w:val="24"/>
          <w:lang w:val="uk-UA" w:eastAsia="uk-UA"/>
        </w:rPr>
        <w:t>( на умовах тендерної закупівлі ________________________)</w:t>
      </w:r>
    </w:p>
    <w:p>
      <w:pPr>
        <w:pStyle w:val="Normal"/>
        <w:spacing w:lineRule="auto" w:line="240" w:before="0" w:after="0"/>
        <w:jc w:val="center"/>
        <w:rPr>
          <w:rFonts w:eastAsia="Times New Roman"/>
          <w:sz w:val="24"/>
          <w:szCs w:val="24"/>
          <w:lang w:val="uk-UA" w:eastAsia="uk-UA"/>
        </w:rPr>
      </w:pPr>
      <w:r>
        <w:rPr>
          <w:rFonts w:eastAsia="Times New Roman"/>
          <w:sz w:val="24"/>
          <w:szCs w:val="24"/>
          <w:lang w:val="uk-UA" w:eastAsia="uk-UA"/>
        </w:rPr>
        <w:t xml:space="preserve"> </w:t>
      </w:r>
      <w:r>
        <w:rPr>
          <w:rFonts w:eastAsia="Times New Roman"/>
          <w:sz w:val="24"/>
          <w:szCs w:val="24"/>
          <w:lang w:val="uk-UA" w:eastAsia="uk-UA"/>
        </w:rPr>
        <w:t>___________________________________________,</w:t>
      </w:r>
    </w:p>
    <w:p>
      <w:pPr>
        <w:pStyle w:val="Normal"/>
        <w:spacing w:lineRule="auto" w:line="240" w:before="0" w:after="0"/>
        <w:ind w:left="170" w:right="0" w:hanging="0"/>
        <w:jc w:val="both"/>
        <w:rPr>
          <w:rFonts w:eastAsia="Times New Roman"/>
          <w:sz w:val="24"/>
          <w:szCs w:val="24"/>
          <w:lang w:val="uk-UA" w:eastAsia="uk-UA"/>
        </w:rPr>
      </w:pPr>
      <w:r>
        <w:rPr>
          <w:rFonts w:eastAsia="Times New Roman"/>
          <w:sz w:val="24"/>
          <w:szCs w:val="24"/>
          <w:lang w:val="uk-UA" w:eastAsia="uk-UA"/>
        </w:rPr>
        <w:t>(далі-Постачальник), яке діє на підставі Статуту та ліцензії на право провадження господарської діяльності з постачання електричної енергії споживачу ______________________________, надає наступну комерційну пропозицію.</w:t>
      </w:r>
    </w:p>
    <w:p>
      <w:pPr>
        <w:pStyle w:val="Normal"/>
        <w:spacing w:lineRule="auto" w:line="240" w:before="0" w:after="0"/>
        <w:ind w:left="170" w:right="0" w:hanging="0"/>
        <w:jc w:val="both"/>
        <w:rPr>
          <w:rFonts w:eastAsia="Times New Roman"/>
          <w:sz w:val="24"/>
          <w:szCs w:val="24"/>
          <w:lang w:val="uk-UA" w:eastAsia="uk-UA"/>
        </w:rPr>
      </w:pPr>
      <w:r>
        <w:rPr>
          <w:rFonts w:eastAsia="Times New Roman"/>
          <w:sz w:val="24"/>
          <w:szCs w:val="24"/>
          <w:lang w:val="uk-UA" w:eastAsia="uk-UA"/>
        </w:rP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(далі-ПРРЕЕ), Цивільного кодексу України та Господарського кодексу України.</w:t>
      </w:r>
    </w:p>
    <w:p>
      <w:pPr>
        <w:pStyle w:val="Normal"/>
        <w:spacing w:lineRule="auto" w:line="240" w:before="0" w:after="0"/>
        <w:ind w:left="170" w:right="0" w:hanging="0"/>
        <w:jc w:val="both"/>
        <w:rPr>
          <w:rFonts w:eastAsia="Times New Roman"/>
          <w:sz w:val="24"/>
          <w:szCs w:val="24"/>
          <w:lang w:val="uk-UA" w:eastAsia="uk-UA"/>
        </w:rPr>
      </w:pPr>
      <w:r>
        <w:rPr>
          <w:rFonts w:eastAsia="Times New Roman"/>
          <w:sz w:val="24"/>
          <w:szCs w:val="24"/>
          <w:lang w:val="uk-UA" w:eastAsia="uk-UA"/>
        </w:rPr>
        <w:t>Предмет комерційної пропозиції: Постачання електричної енергії як товарної продукції.</w:t>
      </w:r>
    </w:p>
    <w:p>
      <w:pPr>
        <w:pStyle w:val="Normal"/>
        <w:spacing w:lineRule="auto" w:line="240" w:before="0" w:after="0"/>
        <w:ind w:left="170" w:right="0" w:hanging="0"/>
        <w:jc w:val="both"/>
        <w:rPr>
          <w:rFonts w:eastAsia="Times New Roman"/>
          <w:sz w:val="24"/>
          <w:szCs w:val="24"/>
          <w:lang w:val="uk-UA" w:eastAsia="uk-UA"/>
        </w:rPr>
      </w:pPr>
      <w:r>
        <w:rPr>
          <w:rFonts w:eastAsia="Times New Roman"/>
          <w:sz w:val="24"/>
          <w:szCs w:val="24"/>
          <w:lang w:val="uk-UA" w:eastAsia="uk-UA"/>
        </w:rPr>
        <w:t>Територія, на яку розповсюджується діяльність _____________________________ з постачання електричної енергії споживачу – територія України.</w:t>
      </w:r>
    </w:p>
    <w:tbl>
      <w:tblPr>
        <w:tblW w:w="9944" w:type="dxa"/>
        <w:jc w:val="center"/>
        <w:tblInd w:w="0" w:type="dxa"/>
        <w:tblLayout w:type="fixed"/>
        <w:tblCellMar>
          <w:top w:w="0" w:type="dxa"/>
          <w:left w:w="108" w:type="dxa"/>
          <w:bottom w:w="0" w:type="dxa"/>
          <w:right w:w="108" w:type="dxa"/>
        </w:tblCellMar>
      </w:tblPr>
      <w:tblGrid>
        <w:gridCol w:w="2245"/>
        <w:gridCol w:w="7699"/>
      </w:tblGrid>
      <w:tr>
        <w:trPr/>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Times New Roman"/>
                <w:sz w:val="24"/>
                <w:szCs w:val="24"/>
                <w:lang w:val="uk-UA" w:eastAsia="uk-UA"/>
              </w:rPr>
            </w:pPr>
            <w:r>
              <w:rPr>
                <w:rFonts w:eastAsia="Times New Roman"/>
                <w:sz w:val="24"/>
                <w:szCs w:val="24"/>
                <w:lang w:val="uk-UA" w:eastAsia="uk-UA"/>
              </w:rPr>
              <w:t>Умова</w:t>
            </w:r>
          </w:p>
          <w:p>
            <w:pPr>
              <w:pStyle w:val="Normal"/>
              <w:widowControl w:val="false"/>
              <w:spacing w:lineRule="auto" w:line="240" w:before="0" w:after="0"/>
              <w:jc w:val="center"/>
              <w:rPr>
                <w:rFonts w:ascii="Times New Roman" w:hAnsi="Times New Roman" w:eastAsia="Times New Roman"/>
                <w:sz w:val="20"/>
                <w:szCs w:val="20"/>
                <w:lang w:val="uk-UA" w:eastAsia="uk-UA"/>
              </w:rPr>
            </w:pPr>
            <w:r>
              <w:rPr>
                <w:rFonts w:eastAsia="Times New Roman" w:ascii="Times New Roman" w:hAnsi="Times New Roman"/>
                <w:sz w:val="20"/>
                <w:szCs w:val="20"/>
                <w:lang w:val="uk-UA" w:eastAsia="uk-UA"/>
              </w:rPr>
            </w:r>
          </w:p>
        </w:tc>
        <w:tc>
          <w:tcPr>
            <w:tcW w:w="7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Times New Roman"/>
                <w:sz w:val="24"/>
                <w:szCs w:val="24"/>
                <w:lang w:val="uk-UA" w:eastAsia="uk-UA"/>
              </w:rPr>
            </w:pPr>
            <w:r>
              <w:rPr>
                <w:rFonts w:eastAsia="Times New Roman"/>
                <w:sz w:val="24"/>
                <w:szCs w:val="24"/>
                <w:lang w:val="uk-UA" w:eastAsia="uk-UA"/>
              </w:rPr>
              <w:t>Пропозиція</w:t>
            </w:r>
          </w:p>
        </w:tc>
      </w:tr>
      <w:tr>
        <w:trPr/>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eastAsia="Times New Roman"/>
                <w:sz w:val="24"/>
                <w:szCs w:val="24"/>
                <w:lang w:val="uk-UA" w:eastAsia="uk-UA"/>
              </w:rPr>
            </w:pPr>
            <w:r>
              <w:rPr>
                <w:rFonts w:eastAsia="Times New Roman"/>
                <w:sz w:val="24"/>
                <w:szCs w:val="24"/>
                <w:lang w:val="uk-UA" w:eastAsia="uk-UA"/>
              </w:rPr>
              <w:t>1.Ціна (тариф) електричної енергії</w:t>
            </w:r>
          </w:p>
        </w:tc>
        <w:tc>
          <w:tcPr>
            <w:tcW w:w="7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jc w:val="both"/>
              <w:rPr>
                <w:lang w:eastAsia="uk-UA"/>
              </w:rPr>
            </w:pPr>
            <w:r>
              <w:rPr>
                <w:sz w:val="24"/>
                <w:szCs w:val="24"/>
                <w:lang w:val="uk-UA" w:eastAsia="uk-UA"/>
              </w:rPr>
              <w:t xml:space="preserve">Ціна та умови постачання  електричної енергії для підприємств та установ, які фінансуються з державного чи місцевого бюджету, визначається на умовах тендерної документації та за результатами проведення процедури закупівлі № </w:t>
            </w:r>
            <w:r>
              <w:rPr>
                <w:rFonts w:eastAsia="Times New Roman"/>
                <w:sz w:val="24"/>
                <w:szCs w:val="24"/>
                <w:lang w:val="uk-UA" w:eastAsia="uk-UA"/>
              </w:rPr>
              <w:t>_____________________________________</w:t>
            </w:r>
            <w:r>
              <w:rPr>
                <w:sz w:val="24"/>
                <w:szCs w:val="24"/>
                <w:lang w:val="uk-UA" w:eastAsia="uk-UA"/>
              </w:rPr>
              <w:t xml:space="preserve"> згідно з Законом України «Про публічні закупівлі» від  25.12.2015 р. № 922-VIII.</w:t>
            </w:r>
          </w:p>
          <w:p>
            <w:pPr>
              <w:pStyle w:val="Normal"/>
              <w:widowControl w:val="false"/>
              <w:spacing w:lineRule="auto" w:line="240" w:before="120" w:after="120"/>
              <w:jc w:val="both"/>
              <w:rPr>
                <w:rFonts w:eastAsia="Times New Roman"/>
                <w:sz w:val="24"/>
                <w:szCs w:val="24"/>
                <w:lang w:val="uk-UA" w:eastAsia="uk-UA"/>
              </w:rPr>
            </w:pPr>
            <w:r>
              <w:rPr>
                <w:rFonts w:eastAsia="Times New Roman"/>
                <w:sz w:val="24"/>
                <w:szCs w:val="24"/>
                <w:lang w:val="uk-UA" w:eastAsia="uk-UA"/>
              </w:rPr>
              <w:t>Оплата за спожиту електричну енергію у розрахунковому періоді  здійснюється за ціною (тарифом) визначеною договором за результатами публічної закупівлі за 1 кВт*год.</w:t>
            </w:r>
          </w:p>
        </w:tc>
      </w:tr>
      <w:tr>
        <w:trPr/>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eastAsia="Times New Roman"/>
                <w:sz w:val="24"/>
                <w:szCs w:val="24"/>
                <w:lang w:val="uk-UA" w:eastAsia="uk-UA"/>
              </w:rPr>
            </w:pPr>
            <w:r>
              <w:rPr>
                <w:rFonts w:eastAsia="Times New Roman"/>
                <w:sz w:val="24"/>
                <w:szCs w:val="24"/>
                <w:lang w:val="uk-UA" w:eastAsia="uk-UA"/>
              </w:rPr>
              <w:t>2.Спосіб оплати за електричну енергію</w:t>
            </w:r>
          </w:p>
        </w:tc>
        <w:tc>
          <w:tcPr>
            <w:tcW w:w="7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jc w:val="both"/>
              <w:rPr>
                <w:rFonts w:eastAsia="Times New Roman"/>
                <w:sz w:val="24"/>
                <w:szCs w:val="24"/>
                <w:lang w:val="uk-UA" w:eastAsia="uk-UA"/>
              </w:rPr>
            </w:pPr>
            <w:r>
              <w:rPr>
                <w:rFonts w:eastAsia="Times New Roman"/>
                <w:sz w:val="24"/>
                <w:szCs w:val="24"/>
                <w:lang w:val="uk-UA" w:eastAsia="uk-UA"/>
              </w:rPr>
              <w:t>Оплата рахунка Постачальника має бути здійснена Споживачем у строки, визначені у рахунку, протягом 5 робочих днів від дати його отримання Споживачем або ж в інший строк у разі вимагання Споживачем надання від Постачальника пояснень щодо отриманих рахунків і у випадку незгоди з порядком розрахунків або розрахованою сумою та вимоги проведення звіряння розрахункових даних та/або оскаржувати їх в установленому цим Договором та/або чинним законодавством порядку.</w:t>
            </w:r>
          </w:p>
          <w:p>
            <w:pPr>
              <w:pStyle w:val="Normal"/>
              <w:widowControl w:val="false"/>
              <w:spacing w:lineRule="auto" w:line="240" w:before="120" w:after="120"/>
              <w:jc w:val="both"/>
              <w:rPr>
                <w:rFonts w:eastAsia="Times New Roman"/>
                <w:sz w:val="24"/>
                <w:szCs w:val="24"/>
                <w:lang w:val="uk-UA" w:eastAsia="uk-UA"/>
              </w:rPr>
            </w:pPr>
            <w:r>
              <w:rPr>
                <w:rFonts w:eastAsia="Times New Roman"/>
                <w:sz w:val="24"/>
                <w:szCs w:val="24"/>
                <w:lang w:val="uk-UA" w:eastAsia="uk-UA"/>
              </w:rPr>
              <w:t>Розрахунки Споживача за цим Договором здійснюються виключно на поточний рахунок із спеціальним режимом використання Постачальника  в безготівковій формі.</w:t>
            </w:r>
          </w:p>
        </w:tc>
      </w:tr>
      <w:tr>
        <w:trPr/>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eastAsia="Times New Roman"/>
                <w:sz w:val="24"/>
                <w:szCs w:val="24"/>
                <w:lang w:val="uk-UA" w:eastAsia="uk-UA"/>
              </w:rPr>
            </w:pPr>
            <w:r>
              <w:rPr>
                <w:rFonts w:eastAsia="Times New Roman"/>
                <w:sz w:val="24"/>
                <w:szCs w:val="24"/>
                <w:lang w:val="uk-UA" w:eastAsia="uk-UA"/>
              </w:rPr>
              <w:t>3.Спосіб оплати за послуги з розподілу /передачі електричної енергії</w:t>
            </w:r>
          </w:p>
        </w:tc>
        <w:tc>
          <w:tcPr>
            <w:tcW w:w="7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jc w:val="both"/>
              <w:rPr>
                <w:rFonts w:eastAsia="Times New Roman"/>
                <w:sz w:val="24"/>
                <w:szCs w:val="24"/>
                <w:lang w:val="uk-UA" w:eastAsia="uk-UA"/>
              </w:rPr>
            </w:pPr>
            <w:r>
              <w:rPr>
                <w:rFonts w:eastAsia="Times New Roman"/>
                <w:sz w:val="24"/>
                <w:szCs w:val="24"/>
                <w:lang w:val="uk-UA" w:eastAsia="uk-UA"/>
              </w:rPr>
              <w:t>Споживач самостійно здійснює плату за послугу з розподілу  електричної енергії безпосередньо оператору системи або через Постачальника (відповідно до умов договору).</w:t>
            </w:r>
          </w:p>
          <w:p>
            <w:pPr>
              <w:pStyle w:val="Normal"/>
              <w:widowControl w:val="false"/>
              <w:spacing w:lineRule="auto" w:line="240" w:before="120" w:after="120"/>
              <w:jc w:val="both"/>
              <w:rPr>
                <w:rFonts w:eastAsia="Times New Roman"/>
                <w:sz w:val="24"/>
                <w:szCs w:val="24"/>
                <w:lang w:val="uk-UA" w:eastAsia="uk-UA"/>
              </w:rPr>
            </w:pPr>
            <w:r>
              <w:rPr>
                <w:rFonts w:eastAsia="Times New Roman"/>
                <w:sz w:val="24"/>
                <w:szCs w:val="24"/>
                <w:lang w:val="uk-UA" w:eastAsia="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tc>
      </w:tr>
      <w:tr>
        <w:trPr/>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eastAsia="Times New Roman"/>
                <w:lang w:val="uk-UA" w:eastAsia="uk-UA"/>
              </w:rPr>
            </w:pPr>
            <w:r>
              <w:rPr>
                <w:rFonts w:eastAsia="Times New Roman"/>
                <w:lang w:val="uk-UA" w:eastAsia="uk-UA"/>
              </w:rPr>
              <w:t>4.Термін (строк) виставлення рахунку  та термін його оплати</w:t>
            </w:r>
          </w:p>
        </w:tc>
        <w:tc>
          <w:tcPr>
            <w:tcW w:w="7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jc w:val="both"/>
              <w:rPr>
                <w:rFonts w:eastAsia="Times New Roman"/>
                <w:lang w:val="uk-UA" w:eastAsia="uk-UA"/>
              </w:rPr>
            </w:pPr>
            <w:r>
              <w:rPr>
                <w:rFonts w:eastAsia="Times New Roman"/>
                <w:lang w:val="uk-UA" w:eastAsia="uk-UA"/>
              </w:rPr>
              <w:t>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15-го числа місяця наступного за місяцем поставки електричної енергії.</w:t>
            </w:r>
          </w:p>
          <w:p>
            <w:pPr>
              <w:pStyle w:val="Normal"/>
              <w:widowControl w:val="false"/>
              <w:spacing w:lineRule="auto" w:line="240" w:before="120" w:after="120"/>
              <w:jc w:val="both"/>
              <w:rPr>
                <w:rFonts w:eastAsia="Times New Roman"/>
                <w:lang w:eastAsia="uk-UA"/>
              </w:rPr>
            </w:pPr>
            <w:r>
              <w:rPr>
                <w:rFonts w:eastAsia="Times New Roman"/>
                <w:lang w:val="uk-UA" w:eastAsia="uk-UA"/>
              </w:rPr>
              <w:t xml:space="preserve">Оплата рахунка Постачальника має бути здійснена Споживачем у строки, визначені у рахунку, протягом 5 робочих днів від дати його отримання Споживачем, але не пізніше 20-го числа (включно) місяця, наступного за місяцем поставки електричної енергії та /або </w:t>
            </w:r>
            <w:r>
              <w:rPr>
                <w:rFonts w:eastAsia="Times New Roman"/>
                <w:sz w:val="24"/>
                <w:szCs w:val="24"/>
                <w:lang w:val="uk-UA" w:eastAsia="uk-UA"/>
              </w:rPr>
              <w:t>в інший строк у разі вимагання Споживачем надання від Постачальника пояснень щодо отриманих рахунків і у випадку незгоди з порядком розрахунків або розрахованою сумою та вимагання проведення звіряння розрахункових даних та/або оскаржувати їх в установленому цим Договором та/або чинним законодавством порядку.</w:t>
            </w:r>
          </w:p>
          <w:p>
            <w:pPr>
              <w:pStyle w:val="Normal"/>
              <w:widowControl w:val="false"/>
              <w:spacing w:lineRule="auto" w:line="240" w:before="120" w:after="120"/>
              <w:jc w:val="both"/>
              <w:rPr>
                <w:rFonts w:eastAsia="Times New Roman"/>
                <w:spacing w:val="6"/>
                <w:lang w:eastAsia="ru-RU"/>
              </w:rPr>
            </w:pPr>
            <w:r>
              <w:rPr>
                <w:rFonts w:eastAsia="Times New Roman"/>
                <w:color w:val="000000"/>
                <w:spacing w:val="6"/>
                <w:szCs w:val="24"/>
                <w:shd w:fill="FFFFFF" w:val="clear"/>
                <w:lang w:val="uk-UA" w:eastAsia="ru-RU"/>
              </w:rPr>
              <w:t>На підставі звернення Споживача, можуть здійснюватися планові платежі, розраховані відповідно до прогнозованих обсягів споживання електроенергії згідно рахунку наданого постачальником з подальшим перерахунком згідно фактичного споживання</w:t>
            </w:r>
            <w:r>
              <w:rPr>
                <w:rFonts w:eastAsia="Times New Roman"/>
                <w:spacing w:val="6"/>
                <w:szCs w:val="24"/>
                <w:lang w:val="uk-UA" w:eastAsia="ru-RU"/>
              </w:rPr>
              <w:t>.</w:t>
            </w:r>
          </w:p>
          <w:p>
            <w:pPr>
              <w:pStyle w:val="Normal"/>
              <w:widowControl w:val="false"/>
              <w:spacing w:lineRule="auto" w:line="240" w:before="0" w:after="120"/>
              <w:jc w:val="both"/>
              <w:rPr>
                <w:rFonts w:eastAsia="Times New Roman"/>
                <w:lang w:val="uk-UA" w:eastAsia="uk-UA"/>
              </w:rPr>
            </w:pPr>
            <w:r>
              <w:rPr>
                <w:rFonts w:eastAsia="Times New Roman"/>
                <w:lang w:val="uk-UA" w:eastAsia="uk-UA"/>
              </w:rPr>
              <w:t>Споживач зобов’язаний до 06 числа місяця, наступного за розрахунковим, надати Постачальнику скановану копію акту приймання-передачі послуг з розподілу електричної енергії, підписаного ОСР та Споживачем за відповідний розрахунковий період.</w:t>
            </w:r>
          </w:p>
          <w:p>
            <w:pPr>
              <w:pStyle w:val="Normal"/>
              <w:widowControl w:val="false"/>
              <w:spacing w:lineRule="auto" w:line="240" w:before="120" w:after="120"/>
              <w:jc w:val="both"/>
              <w:rPr>
                <w:sz w:val="24"/>
                <w:szCs w:val="24"/>
                <w:lang w:val="uk-UA" w:eastAsia="ru-RU"/>
              </w:rPr>
            </w:pPr>
            <w:r>
              <w:rPr>
                <w:sz w:val="24"/>
                <w:szCs w:val="24"/>
                <w:lang w:val="uk-UA" w:eastAsia="ru-RU"/>
              </w:rPr>
              <w:t>Інформація постачальника послуг комерційного обліку (оператора системи розподілу) є приоритетною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tc>
      </w:tr>
      <w:tr>
        <w:trPr/>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eastAsia="Times New Roman"/>
                <w:lang w:val="uk-UA" w:eastAsia="uk-UA"/>
              </w:rPr>
            </w:pPr>
            <w:r>
              <w:rPr>
                <w:rFonts w:eastAsia="Times New Roman"/>
                <w:lang w:val="uk-UA" w:eastAsia="uk-UA"/>
              </w:rPr>
              <w:t>5.Порядок корегування замовленого обсягу споживання</w:t>
            </w:r>
          </w:p>
        </w:tc>
        <w:tc>
          <w:tcPr>
            <w:tcW w:w="769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false"/>
              <w:spacing w:lineRule="auto" w:line="240" w:before="0" w:after="0"/>
              <w:jc w:val="both"/>
              <w:textAlignment w:val="baseline"/>
              <w:rPr>
                <w:sz w:val="24"/>
                <w:szCs w:val="24"/>
                <w:lang w:val="uk-UA" w:eastAsia="ru-RU"/>
              </w:rPr>
            </w:pPr>
            <w:r>
              <w:rPr>
                <w:sz w:val="24"/>
                <w:szCs w:val="24"/>
                <w:lang w:val="uk-UA" w:eastAsia="ru-RU"/>
              </w:rPr>
              <w:t>Споживач надає Постачальнику планові обсяги споживання на поточний рік одночасно з укладанням договору в узгодженій формі (додаток № 1 до Договору).</w:t>
            </w:r>
          </w:p>
          <w:p>
            <w:pPr>
              <w:pStyle w:val="Normal"/>
              <w:widowControl w:val="false"/>
              <w:overflowPunct w:val="false"/>
              <w:spacing w:lineRule="auto" w:line="240" w:before="0" w:after="0"/>
              <w:jc w:val="both"/>
              <w:textAlignment w:val="baseline"/>
              <w:rPr>
                <w:lang w:eastAsia="ru-RU"/>
              </w:rPr>
            </w:pPr>
            <w:r>
              <w:rPr>
                <w:color w:val="000000"/>
                <w:sz w:val="24"/>
                <w:szCs w:val="24"/>
                <w:lang w:val="uk-UA" w:eastAsia="ru-RU"/>
              </w:rPr>
              <w:t xml:space="preserve">Корегування замовлених обсягів здійснюється </w:t>
            </w:r>
            <w:r>
              <w:rPr>
                <w:sz w:val="24"/>
                <w:szCs w:val="24"/>
                <w:lang w:val="uk-UA" w:eastAsia="ru-RU"/>
              </w:rPr>
              <w:t>за умов:</w:t>
            </w:r>
          </w:p>
          <w:p>
            <w:pPr>
              <w:pStyle w:val="Normal"/>
              <w:widowControl w:val="false"/>
              <w:spacing w:lineRule="auto" w:line="240" w:before="0" w:after="0"/>
              <w:ind w:left="0" w:right="-34" w:hanging="0"/>
              <w:jc w:val="both"/>
              <w:rPr>
                <w:lang w:eastAsia="ru-RU"/>
              </w:rPr>
            </w:pPr>
            <w:r>
              <w:rPr>
                <w:color w:val="000000"/>
                <w:sz w:val="24"/>
                <w:szCs w:val="24"/>
                <w:lang w:val="uk-UA" w:eastAsia="ru-RU"/>
              </w:rPr>
              <w:t>1.</w:t>
            </w:r>
            <w:r>
              <w:rPr>
                <w:rFonts w:eastAsia="Times New Roman"/>
                <w:sz w:val="24"/>
                <w:szCs w:val="24"/>
                <w:lang w:val="uk-UA" w:eastAsia="ru-RU"/>
              </w:rPr>
              <w:t>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pPr>
              <w:pStyle w:val="Normal"/>
              <w:widowControl w:val="false"/>
              <w:spacing w:lineRule="auto" w:line="240" w:before="0" w:after="0"/>
              <w:ind w:left="0" w:right="-34" w:hanging="0"/>
              <w:jc w:val="both"/>
              <w:rPr/>
            </w:pPr>
            <w:r>
              <w:rPr>
                <w:color w:val="000000"/>
                <w:sz w:val="24"/>
                <w:szCs w:val="24"/>
                <w:lang w:val="uk-UA" w:eastAsia="ru-RU"/>
              </w:rPr>
              <w:t xml:space="preserve">2. При наявності у Споживача площадок вимірювання, віднесених до групи «а», Споживач щомісячно до 18-го (вісімнадцятого) числа місяця, перед розрахунковим, та розрахункового місяця, складає та надсилає на електронну адресу Постачальника  </w:t>
            </w:r>
            <w:hyperlink r:id="rId3">
              <w:r>
                <w:rPr>
                  <w:rStyle w:val="NoCharacterStyle"/>
                  <w:color w:val="000000"/>
                  <w:sz w:val="24"/>
                  <w:szCs w:val="24"/>
                  <w:lang w:val="uk-UA" w:eastAsia="ru-RU"/>
                </w:rPr>
                <w:t>___________________</w:t>
              </w:r>
            </w:hyperlink>
            <w:r>
              <w:rPr>
                <w:color w:val="000000"/>
                <w:sz w:val="24"/>
                <w:szCs w:val="24"/>
                <w:lang w:val="uk-UA" w:eastAsia="ru-RU"/>
              </w:rPr>
              <w:t xml:space="preserve"> замовлення/корегування погодинного обсягу споживання електричної енергії Споживачем на відповідний місяць 20___ року з наступним наданням оригіналу.</w:t>
            </w:r>
          </w:p>
          <w:p>
            <w:pPr>
              <w:pStyle w:val="Normal"/>
              <w:widowControl w:val="false"/>
              <w:shd w:fill="FFFFFF" w:val="clear"/>
              <w:spacing w:lineRule="auto" w:line="240" w:before="0" w:after="0"/>
              <w:ind w:left="0" w:right="-34" w:hanging="0"/>
              <w:jc w:val="both"/>
              <w:rPr>
                <w:color w:val="000000"/>
                <w:sz w:val="24"/>
                <w:szCs w:val="24"/>
                <w:lang w:val="uk-UA" w:eastAsia="ru-RU"/>
              </w:rPr>
            </w:pPr>
            <w:r>
              <w:rPr>
                <w:color w:val="000000"/>
                <w:sz w:val="24"/>
                <w:szCs w:val="24"/>
                <w:lang w:val="uk-UA" w:eastAsia="ru-RU"/>
              </w:rPr>
              <w:t xml:space="preserve">       </w:t>
            </w:r>
            <w:r>
              <w:rPr>
                <w:color w:val="000000"/>
                <w:sz w:val="24"/>
                <w:szCs w:val="24"/>
                <w:lang w:val="uk-UA" w:eastAsia="ru-RU"/>
              </w:rPr>
              <w:t>Корегування замовлених обсягів за площадками вимірювання, віднесених до групи «а», здійснюється Споживачем  щоденно, до 10:00 години доби постачання електричної енергії, шляхом надання Постачальнику інформації в узгодженій формі.</w:t>
            </w:r>
          </w:p>
          <w:p>
            <w:pPr>
              <w:pStyle w:val="Normal"/>
              <w:widowControl w:val="false"/>
              <w:overflowPunct w:val="false"/>
              <w:spacing w:lineRule="auto" w:line="240" w:before="120" w:after="120"/>
              <w:jc w:val="both"/>
              <w:textAlignment w:val="baseline"/>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У разі несвоєчасного складання та отримання Постачальником планового погодинного обсягу споживання електричної енергії на наступний розрахунковий місяць, Сторони домовились, що 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w:t>
            </w:r>
          </w:p>
        </w:tc>
      </w:tr>
      <w:tr>
        <w:trPr/>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eastAsia="Times New Roman"/>
                <w:lang w:val="uk-UA" w:eastAsia="uk-UA"/>
              </w:rPr>
            </w:pPr>
            <w:r>
              <w:rPr>
                <w:rFonts w:eastAsia="Times New Roman"/>
                <w:lang w:val="uk-UA" w:eastAsia="uk-UA"/>
              </w:rPr>
              <w:t>6. Розмір пені за порушення строку оплати</w:t>
            </w:r>
          </w:p>
        </w:tc>
        <w:tc>
          <w:tcPr>
            <w:tcW w:w="7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jc w:val="both"/>
              <w:rPr>
                <w:rFonts w:eastAsia="Times New Roman"/>
                <w:sz w:val="24"/>
                <w:szCs w:val="24"/>
                <w:lang w:val="uk-UA" w:eastAsia="uk-UA"/>
              </w:rPr>
            </w:pPr>
            <w:r>
              <w:rPr>
                <w:rFonts w:eastAsia="Times New Roman"/>
                <w:sz w:val="24"/>
                <w:szCs w:val="24"/>
                <w:lang w:val="uk-UA" w:eastAsia="uk-UA"/>
              </w:rPr>
              <w:t>Надається у порядку та розмірі, визначеному чинним законодавством.</w:t>
            </w:r>
          </w:p>
        </w:tc>
      </w:tr>
      <w:tr>
        <w:trPr/>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eastAsia="Times New Roman"/>
                <w:lang w:val="uk-UA" w:eastAsia="uk-UA"/>
              </w:rPr>
            </w:pPr>
            <w:r>
              <w:rPr>
                <w:rFonts w:eastAsia="Times New Roman"/>
                <w:lang w:val="uk-UA" w:eastAsia="uk-UA"/>
              </w:rPr>
              <w:t>7. Розмір компенсації Споживачу за недотримання Постачальником комерційної якості послуг Постачальником комерційної якості послуг</w:t>
            </w:r>
          </w:p>
        </w:tc>
        <w:tc>
          <w:tcPr>
            <w:tcW w:w="7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eastAsia="Times New Roman"/>
                <w:sz w:val="24"/>
                <w:szCs w:val="24"/>
                <w:lang w:val="uk-UA" w:eastAsia="uk-UA"/>
              </w:rPr>
            </w:pPr>
            <w:r>
              <w:rPr>
                <w:rFonts w:eastAsia="Times New Roman"/>
                <w:sz w:val="24"/>
                <w:szCs w:val="24"/>
                <w:lang w:val="uk-UA" w:eastAsia="uk-UA"/>
              </w:rPr>
              <w:t>Надається у порядку та розмірі, визначеному чинним законодавством.</w:t>
            </w:r>
          </w:p>
        </w:tc>
      </w:tr>
      <w:tr>
        <w:trPr>
          <w:trHeight w:val="807" w:hRule="atLeast"/>
        </w:trPr>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eastAsia="Times New Roman"/>
                <w:lang w:val="uk-UA" w:eastAsia="uk-UA"/>
              </w:rPr>
            </w:pPr>
            <w:r>
              <w:rPr>
                <w:rFonts w:eastAsia="Times New Roman"/>
                <w:lang w:val="uk-UA" w:eastAsia="uk-UA"/>
              </w:rPr>
              <w:t>8.Штраф за дострокове припинення дії договору</w:t>
            </w:r>
          </w:p>
        </w:tc>
        <w:tc>
          <w:tcPr>
            <w:tcW w:w="7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eastAsia="Times New Roman"/>
                <w:lang w:val="uk-UA" w:eastAsia="uk-UA"/>
              </w:rPr>
            </w:pPr>
            <w:r>
              <w:rPr>
                <w:rFonts w:eastAsia="Times New Roman"/>
                <w:lang w:val="uk-UA" w:eastAsia="uk-UA"/>
              </w:rPr>
              <w:t>Не застосовується.</w:t>
            </w:r>
          </w:p>
          <w:p>
            <w:pPr>
              <w:pStyle w:val="Normal"/>
              <w:widowControl w:val="false"/>
              <w:spacing w:lineRule="auto" w:line="240" w:before="120" w:after="120"/>
              <w:rPr>
                <w:rFonts w:ascii="Times New Roman" w:hAnsi="Times New Roman" w:eastAsia="Times New Roman"/>
                <w:lang w:val="uk-UA" w:eastAsia="uk-UA"/>
              </w:rPr>
            </w:pPr>
            <w:r>
              <w:rPr>
                <w:rFonts w:eastAsia="Times New Roman" w:ascii="Times New Roman" w:hAnsi="Times New Roman"/>
                <w:lang w:val="uk-UA" w:eastAsia="uk-UA"/>
              </w:rPr>
            </w:r>
          </w:p>
          <w:p>
            <w:pPr>
              <w:pStyle w:val="Normal"/>
              <w:widowControl w:val="false"/>
              <w:spacing w:lineRule="auto" w:line="240" w:before="120" w:after="120"/>
              <w:rPr>
                <w:rFonts w:ascii="Times New Roman" w:hAnsi="Times New Roman" w:eastAsia="Times New Roman"/>
                <w:lang w:val="uk-UA" w:eastAsia="uk-UA"/>
              </w:rPr>
            </w:pPr>
            <w:r>
              <w:rPr>
                <w:rFonts w:eastAsia="Times New Roman" w:ascii="Times New Roman" w:hAnsi="Times New Roman"/>
                <w:lang w:val="uk-UA" w:eastAsia="uk-UA"/>
              </w:rPr>
            </w:r>
          </w:p>
        </w:tc>
      </w:tr>
      <w:tr>
        <w:trPr/>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eastAsia="Times New Roman"/>
                <w:lang w:val="uk-UA" w:eastAsia="uk-UA"/>
              </w:rPr>
            </w:pPr>
            <w:r>
              <w:rPr>
                <w:rFonts w:eastAsia="Times New Roman"/>
                <w:lang w:val="uk-UA" w:eastAsia="uk-UA"/>
              </w:rPr>
              <w:t>9.Розмір компенсації  збитків Постачальнику, понесених ним у зв’язку з невиконанням або неналежним виконанням Споживачем своїх зобов’язань (відхилення фактичних обсягів споживання електричної енергії Споживачем від замовлених обсягів відповідно до договору)</w:t>
            </w:r>
          </w:p>
        </w:tc>
        <w:tc>
          <w:tcPr>
            <w:tcW w:w="7699"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lineRule="auto" w:line="240" w:before="120" w:after="120"/>
              <w:jc w:val="both"/>
              <w:rPr>
                <w:rFonts w:eastAsia="Times New Roman"/>
                <w:color w:val="000000"/>
                <w:sz w:val="24"/>
                <w:szCs w:val="24"/>
                <w:lang w:val="uk-UA" w:eastAsia="uk-UA"/>
              </w:rPr>
            </w:pPr>
            <w:r>
              <w:rPr>
                <w:rFonts w:eastAsia="Times New Roman"/>
                <w:color w:val="000000"/>
                <w:sz w:val="24"/>
                <w:szCs w:val="24"/>
                <w:lang w:val="uk-UA" w:eastAsia="uk-UA"/>
              </w:rPr>
              <w:t>Не застосовується.</w:t>
            </w:r>
          </w:p>
        </w:tc>
      </w:tr>
      <w:tr>
        <w:trPr/>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eastAsia="Times New Roman"/>
                <w:lang w:eastAsia="uk-UA"/>
              </w:rPr>
            </w:pPr>
            <w:r>
              <w:rPr>
                <w:rFonts w:eastAsia="Times New Roman"/>
                <w:lang w:val="uk-UA" w:eastAsia="uk-UA"/>
              </w:rPr>
              <w:t>10.</w:t>
            </w:r>
            <w:r>
              <w:rPr>
                <w:rFonts w:eastAsia="Times New Roman"/>
                <w:sz w:val="24"/>
                <w:szCs w:val="24"/>
                <w:lang w:val="uk-UA" w:eastAsia="uk-UA"/>
              </w:rPr>
              <w:t xml:space="preserve"> Порядок проведення звірки взаєморозрахунків</w:t>
            </w:r>
          </w:p>
          <w:p>
            <w:pPr>
              <w:pStyle w:val="Normal"/>
              <w:widowControl w:val="false"/>
              <w:spacing w:lineRule="auto" w:line="240" w:before="120" w:after="120"/>
              <w:rPr>
                <w:rFonts w:ascii="Times New Roman" w:hAnsi="Times New Roman" w:eastAsia="Times New Roman"/>
                <w:lang w:val="uk-UA" w:eastAsia="uk-UA"/>
              </w:rPr>
            </w:pPr>
            <w:r>
              <w:rPr>
                <w:rFonts w:eastAsia="Times New Roman" w:ascii="Times New Roman" w:hAnsi="Times New Roman"/>
                <w:lang w:val="uk-UA" w:eastAsia="uk-UA"/>
              </w:rPr>
            </w:r>
          </w:p>
        </w:tc>
        <w:tc>
          <w:tcPr>
            <w:tcW w:w="7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jc w:val="both"/>
              <w:rPr>
                <w:rFonts w:eastAsia="Times New Roman"/>
                <w:sz w:val="24"/>
                <w:szCs w:val="24"/>
                <w:lang w:val="uk-UA" w:eastAsia="uk-UA"/>
              </w:rPr>
            </w:pPr>
            <w:r>
              <w:rPr>
                <w:rFonts w:eastAsia="Times New Roman"/>
                <w:sz w:val="24"/>
                <w:szCs w:val="24"/>
                <w:lang w:val="uk-UA" w:eastAsia="uk-UA"/>
              </w:rPr>
              <w:t>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w:t>
            </w:r>
          </w:p>
          <w:p>
            <w:pPr>
              <w:pStyle w:val="Normal"/>
              <w:widowControl w:val="false"/>
              <w:spacing w:lineRule="auto" w:line="240" w:before="120" w:after="120"/>
              <w:jc w:val="both"/>
              <w:rPr>
                <w:rFonts w:eastAsia="Times New Roman"/>
                <w:sz w:val="24"/>
                <w:szCs w:val="24"/>
                <w:lang w:val="uk-UA" w:eastAsia="uk-UA"/>
              </w:rPr>
            </w:pPr>
            <w:r>
              <w:rPr>
                <w:rFonts w:eastAsia="Times New Roman"/>
                <w:sz w:val="24"/>
                <w:szCs w:val="24"/>
                <w:lang w:val="uk-UA" w:eastAsia="uk-UA"/>
              </w:rPr>
              <w:t>За наявності простроченої заборгованості Споживача перед Постачальником проводиться звірка взаєморозрахунків Сторонами не менш ніж раз на місяць, починаючи з місяця наступного за місяцем утворення простроченої заборгованості.</w:t>
            </w:r>
          </w:p>
          <w:p>
            <w:pPr>
              <w:pStyle w:val="Normal"/>
              <w:widowControl w:val="false"/>
              <w:spacing w:lineRule="auto" w:line="240" w:before="120" w:after="120"/>
              <w:jc w:val="both"/>
              <w:rPr>
                <w:rFonts w:eastAsia="Times New Roman"/>
                <w:sz w:val="24"/>
                <w:szCs w:val="24"/>
                <w:lang w:val="uk-UA" w:eastAsia="uk-UA"/>
              </w:rPr>
            </w:pPr>
            <w:r>
              <w:rPr>
                <w:rFonts w:eastAsia="Times New Roman"/>
                <w:sz w:val="24"/>
                <w:szCs w:val="24"/>
                <w:lang w:val="uk-UA" w:eastAsia="uk-UA"/>
              </w:rPr>
              <w:t>При розірванні (припиненні) договору звірка взаєморозрахунків проводиться в останній день дії договору.</w:t>
            </w:r>
          </w:p>
          <w:p>
            <w:pPr>
              <w:pStyle w:val="Normal"/>
              <w:widowControl w:val="false"/>
              <w:spacing w:lineRule="auto" w:line="240" w:before="120" w:after="120"/>
              <w:rPr>
                <w:rFonts w:eastAsia="Times New Roman"/>
                <w:sz w:val="24"/>
                <w:szCs w:val="24"/>
                <w:lang w:val="uk-UA" w:eastAsia="uk-UA"/>
              </w:rPr>
            </w:pPr>
            <w:r>
              <w:rPr>
                <w:rFonts w:eastAsia="Times New Roman"/>
                <w:sz w:val="24"/>
                <w:szCs w:val="24"/>
                <w:lang w:val="uk-UA" w:eastAsia="uk-UA"/>
              </w:rPr>
              <w:t>Один примірник акту звіряння взаєморозрахунків Споживач зобов’язаний повернути Постачальнику підписаним у термін протягом 3 робочих днів з дня його отримання, у тому числі при наявності своїх зауважень.</w:t>
            </w:r>
          </w:p>
        </w:tc>
      </w:tr>
      <w:tr>
        <w:trPr/>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eastAsia="Times New Roman"/>
                <w:lang w:val="uk-UA" w:eastAsia="uk-UA"/>
              </w:rPr>
            </w:pPr>
            <w:r>
              <w:rPr>
                <w:rFonts w:eastAsia="Times New Roman"/>
                <w:lang w:val="uk-UA" w:eastAsia="uk-UA"/>
              </w:rPr>
              <w:t>11.Урахування пільг, субсидій;</w:t>
            </w:r>
          </w:p>
        </w:tc>
        <w:tc>
          <w:tcPr>
            <w:tcW w:w="7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eastAsia="Times New Roman"/>
                <w:lang w:val="uk-UA" w:eastAsia="uk-UA"/>
              </w:rPr>
            </w:pPr>
            <w:r>
              <w:rPr>
                <w:rFonts w:eastAsia="Times New Roman"/>
                <w:lang w:val="uk-UA" w:eastAsia="uk-UA"/>
              </w:rPr>
              <w:t>Не надаються</w:t>
            </w:r>
          </w:p>
        </w:tc>
      </w:tr>
      <w:tr>
        <w:trPr/>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eastAsia="Times New Roman"/>
                <w:lang w:val="uk-UA" w:eastAsia="uk-UA"/>
              </w:rPr>
            </w:pPr>
            <w:r>
              <w:rPr>
                <w:rFonts w:eastAsia="Times New Roman"/>
                <w:lang w:val="uk-UA" w:eastAsia="uk-UA"/>
              </w:rPr>
              <w:t>12.Можливість постачання Захищеним споживачам</w:t>
            </w:r>
          </w:p>
        </w:tc>
        <w:tc>
          <w:tcPr>
            <w:tcW w:w="7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eastAsia="Times New Roman"/>
                <w:lang w:val="uk-UA" w:eastAsia="uk-UA"/>
              </w:rPr>
            </w:pPr>
            <w:r>
              <w:rPr>
                <w:rFonts w:eastAsia="Times New Roman"/>
                <w:lang w:val="uk-UA" w:eastAsia="uk-UA"/>
              </w:rPr>
              <w:t>Можливе постачання з урахуванням особливостей, визначених законодавством</w:t>
            </w:r>
          </w:p>
        </w:tc>
      </w:tr>
      <w:tr>
        <w:trPr/>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eastAsia="Times New Roman"/>
                <w:lang w:val="uk-UA" w:eastAsia="uk-UA"/>
              </w:rPr>
            </w:pPr>
            <w:r>
              <w:rPr>
                <w:rFonts w:eastAsia="Times New Roman"/>
                <w:lang w:val="uk-UA" w:eastAsia="uk-UA"/>
              </w:rPr>
              <w:t>13.Порядок зміни ціни</w:t>
            </w:r>
          </w:p>
        </w:tc>
        <w:tc>
          <w:tcPr>
            <w:tcW w:w="7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eastAsia="ru-RU"/>
              </w:rPr>
            </w:pPr>
            <w:r>
              <w:rPr>
                <w:color w:val="000000"/>
                <w:sz w:val="24"/>
                <w:szCs w:val="24"/>
                <w:shd w:fill="FFFFFF" w:val="clear"/>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bCs/>
                <w:sz w:val="24"/>
                <w:szCs w:val="24"/>
                <w:lang w:val="uk-UA" w:eastAsia="ru-RU"/>
              </w:rPr>
              <w:t>, передбачених Закон</w:t>
            </w:r>
            <w:r>
              <w:rPr>
                <w:bCs/>
                <w:sz w:val="24"/>
                <w:szCs w:val="24"/>
                <w:lang w:val="uk-UA" w:eastAsia="ru-RU"/>
              </w:rPr>
              <w:t>ом</w:t>
            </w:r>
            <w:r>
              <w:rPr>
                <w:bCs/>
                <w:sz w:val="24"/>
                <w:szCs w:val="24"/>
                <w:lang w:val="uk-UA" w:eastAsia="ru-RU"/>
              </w:rPr>
              <w:t xml:space="preserve"> України «Про публічні закупівлі» з урахуванням </w:t>
            </w:r>
            <w:r>
              <w:rPr>
                <w:bCs/>
                <w:sz w:val="24"/>
                <w:szCs w:val="24"/>
                <w:lang w:val="uk-UA" w:eastAsia="ru-RU"/>
              </w:rPr>
              <w:t xml:space="preserve">п. 19 </w:t>
            </w:r>
            <w:r>
              <w:rPr>
                <w:bCs/>
                <w:sz w:val="24"/>
                <w:szCs w:val="24"/>
                <w:lang w:val="uk-UA" w:eastAsia="ru-RU"/>
              </w:rPr>
              <w:t>Особливостей</w:t>
            </w:r>
            <w:r>
              <w:rPr>
                <w:rFonts w:eastAsia="Times New Roman" w:ascii="Times New Roman" w:hAnsi="Times New Roman"/>
                <w:color w:val="auto"/>
                <w:position w:val="0"/>
                <w:sz w:val="24"/>
                <w:sz w:val="24"/>
                <w:szCs w:val="24"/>
                <w:vertAlign w:val="baseline"/>
                <w:lang w:val="uk-UA" w:eastAsia="ru-RU"/>
              </w:rPr>
              <w:t>:</w:t>
            </w:r>
          </w:p>
          <w:p>
            <w:pPr>
              <w:pStyle w:val="Normal"/>
              <w:widowControl w:val="false"/>
              <w:spacing w:lineRule="auto" w:line="240" w:before="0" w:after="0"/>
              <w:ind w:left="0" w:right="113" w:hanging="0"/>
              <w:contextualSpacing/>
              <w:jc w:val="both"/>
              <w:rPr>
                <w:rFonts w:ascii="Times New Roman" w:hAnsi="Times New Roman" w:eastAsia="Times New Roman"/>
                <w:color w:val="auto"/>
                <w:position w:val="0"/>
                <w:sz w:val="24"/>
                <w:sz w:val="24"/>
                <w:szCs w:val="24"/>
                <w:vertAlign w:val="baseline"/>
                <w:lang w:val="uk-UA" w:eastAsia="ru-RU"/>
              </w:rPr>
            </w:pPr>
            <w:r>
              <w:rPr>
                <w:rFonts w:eastAsia="Times New Roman" w:ascii="Times New Roman" w:hAnsi="Times New Roman"/>
                <w:color w:val="auto"/>
                <w:position w:val="0"/>
                <w:sz w:val="24"/>
                <w:sz w:val="24"/>
                <w:szCs w:val="24"/>
                <w:vertAlign w:val="baseline"/>
                <w:lang w:val="uk-UA" w:eastAsia="ru-RU"/>
              </w:rPr>
              <w:t>1) зменшення обсягів закупівлі, зокрема з урахуванням фактичного обсягу видатків замовника;</w:t>
            </w:r>
          </w:p>
          <w:p>
            <w:pPr>
              <w:pStyle w:val="Normal"/>
              <w:widowControl w:val="false"/>
              <w:spacing w:lineRule="auto" w:line="240" w:before="0" w:after="0"/>
              <w:ind w:left="0" w:right="113" w:hanging="0"/>
              <w:contextualSpacing/>
              <w:jc w:val="both"/>
              <w:rPr>
                <w:rFonts w:ascii="Times New Roman" w:hAnsi="Times New Roman" w:eastAsia="Times New Roman"/>
                <w:color w:val="auto"/>
                <w:position w:val="0"/>
                <w:sz w:val="24"/>
                <w:sz w:val="24"/>
                <w:szCs w:val="24"/>
                <w:vertAlign w:val="baseline"/>
                <w:lang w:val="uk-UA" w:eastAsia="ru-RU"/>
              </w:rPr>
            </w:pPr>
            <w:r>
              <w:rPr>
                <w:rFonts w:eastAsia="Times New Roman" w:ascii="Times New Roman" w:hAnsi="Times New Roman"/>
                <w:color w:val="auto"/>
                <w:position w:val="0"/>
                <w:sz w:val="24"/>
                <w:sz w:val="24"/>
                <w:szCs w:val="24"/>
                <w:vertAlign w:val="baseline"/>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spacing w:lineRule="auto" w:line="240" w:before="0" w:after="0"/>
              <w:ind w:left="0" w:right="113" w:hanging="0"/>
              <w:contextualSpacing/>
              <w:jc w:val="both"/>
              <w:rPr>
                <w:rFonts w:ascii="Times New Roman" w:hAnsi="Times New Roman" w:eastAsia="Times New Roman"/>
                <w:color w:val="auto"/>
                <w:position w:val="0"/>
                <w:sz w:val="24"/>
                <w:sz w:val="24"/>
                <w:szCs w:val="24"/>
                <w:vertAlign w:val="baseline"/>
                <w:lang w:val="uk-UA" w:eastAsia="ru-RU"/>
              </w:rPr>
            </w:pPr>
            <w:r>
              <w:rPr>
                <w:rFonts w:eastAsia="Times New Roman" w:ascii="Times New Roman" w:hAnsi="Times New Roman"/>
                <w:color w:val="auto"/>
                <w:position w:val="0"/>
                <w:sz w:val="24"/>
                <w:sz w:val="24"/>
                <w:szCs w:val="24"/>
                <w:vertAlign w:val="baseline"/>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spacing w:lineRule="auto" w:line="240" w:before="0" w:after="0"/>
              <w:ind w:left="0" w:right="113" w:hanging="0"/>
              <w:contextualSpacing/>
              <w:jc w:val="both"/>
              <w:rPr>
                <w:rFonts w:ascii="Times New Roman" w:hAnsi="Times New Roman" w:eastAsia="Times New Roman"/>
                <w:color w:val="auto"/>
                <w:position w:val="0"/>
                <w:sz w:val="24"/>
                <w:sz w:val="24"/>
                <w:szCs w:val="24"/>
                <w:vertAlign w:val="baseline"/>
                <w:lang w:val="uk-UA" w:eastAsia="ru-RU"/>
              </w:rPr>
            </w:pPr>
            <w:r>
              <w:rPr>
                <w:rFonts w:eastAsia="Times New Roman" w:ascii="Times New Roman" w:hAnsi="Times New Roman"/>
                <w:color w:val="auto"/>
                <w:position w:val="0"/>
                <w:sz w:val="24"/>
                <w:sz w:val="24"/>
                <w:szCs w:val="24"/>
                <w:vertAlign w:val="baseline"/>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spacing w:lineRule="auto" w:line="240" w:before="0" w:after="0"/>
              <w:ind w:left="0" w:right="113" w:hanging="0"/>
              <w:contextualSpacing/>
              <w:jc w:val="both"/>
              <w:rPr>
                <w:rFonts w:ascii="Times New Roman" w:hAnsi="Times New Roman" w:eastAsia="Times New Roman"/>
                <w:color w:val="auto"/>
                <w:position w:val="0"/>
                <w:sz w:val="24"/>
                <w:sz w:val="24"/>
                <w:szCs w:val="24"/>
                <w:vertAlign w:val="baseline"/>
                <w:lang w:val="uk-UA" w:eastAsia="ru-RU"/>
              </w:rPr>
            </w:pPr>
            <w:r>
              <w:rPr>
                <w:rFonts w:eastAsia="Times New Roman" w:ascii="Times New Roman" w:hAnsi="Times New Roman"/>
                <w:color w:val="auto"/>
                <w:position w:val="0"/>
                <w:sz w:val="24"/>
                <w:sz w:val="24"/>
                <w:szCs w:val="24"/>
                <w:vertAlign w:val="baseline"/>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spacing w:lineRule="auto" w:line="240" w:before="0" w:after="0"/>
              <w:ind w:left="0" w:right="113" w:hanging="0"/>
              <w:contextualSpacing/>
              <w:jc w:val="both"/>
              <w:rPr>
                <w:rFonts w:ascii="Times New Roman" w:hAnsi="Times New Roman" w:eastAsia="Times New Roman"/>
                <w:color w:val="auto"/>
                <w:position w:val="0"/>
                <w:sz w:val="24"/>
                <w:sz w:val="24"/>
                <w:szCs w:val="24"/>
                <w:vertAlign w:val="baseline"/>
                <w:lang w:val="uk-UA" w:eastAsia="ru-RU"/>
              </w:rPr>
            </w:pPr>
            <w:r>
              <w:rPr>
                <w:rFonts w:eastAsia="Times New Roman" w:ascii="Times New Roman" w:hAnsi="Times New Roman"/>
                <w:color w:val="auto"/>
                <w:position w:val="0"/>
                <w:sz w:val="24"/>
                <w:sz w:val="24"/>
                <w:szCs w:val="24"/>
                <w:vertAlign w:val="baseline"/>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spacing w:lineRule="auto" w:line="240" w:before="0" w:after="0"/>
              <w:ind w:left="0" w:right="113" w:hanging="0"/>
              <w:contextualSpacing/>
              <w:jc w:val="both"/>
              <w:rPr>
                <w:rFonts w:ascii="Times New Roman" w:hAnsi="Times New Roman" w:eastAsia="Times New Roman"/>
                <w:color w:val="auto"/>
                <w:position w:val="0"/>
                <w:sz w:val="24"/>
                <w:sz w:val="24"/>
                <w:szCs w:val="24"/>
                <w:vertAlign w:val="baseline"/>
                <w:lang w:val="uk-UA" w:eastAsia="ru-RU"/>
              </w:rPr>
            </w:pPr>
            <w:r>
              <w:rPr>
                <w:rFonts w:eastAsia="Times New Roman" w:ascii="Times New Roman" w:hAnsi="Times New Roman"/>
                <w:color w:val="auto"/>
                <w:position w:val="0"/>
                <w:sz w:val="24"/>
                <w:sz w:val="24"/>
                <w:szCs w:val="24"/>
                <w:vertAlign w:val="baseline"/>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spacing w:lineRule="auto" w:line="240" w:before="0" w:after="0"/>
              <w:ind w:left="0" w:right="113" w:hanging="0"/>
              <w:contextualSpacing/>
              <w:jc w:val="both"/>
              <w:rPr/>
            </w:pPr>
            <w:r>
              <w:rPr>
                <w:rFonts w:eastAsia="Times New Roman" w:ascii="Times New Roman" w:hAnsi="Times New Roman"/>
                <w:i w:val="false"/>
                <w:iCs w:val="false"/>
                <w:color w:val="auto"/>
                <w:position w:val="0"/>
                <w:sz w:val="24"/>
                <w:sz w:val="24"/>
                <w:szCs w:val="24"/>
                <w:vertAlign w:val="baseline"/>
                <w:lang w:val="uk-UA" w:eastAsia="ru-RU"/>
              </w:rPr>
              <w:t xml:space="preserve">8) </w:t>
            </w:r>
            <w:r>
              <w:rPr>
                <w:color w:val="000000"/>
                <w:sz w:val="24"/>
                <w:szCs w:val="24"/>
                <w:shd w:fill="FFFFFF" w:val="clear"/>
                <w:lang w:val="uk-UA" w:eastAsia="ru-RU"/>
              </w:rPr>
              <w:t>Зміни умов Договору у зв’язку із застосуванням положень </w:t>
            </w:r>
            <w:r>
              <w:fldChar w:fldCharType="begin"/>
            </w:r>
            <w:r>
              <w:rPr>
                <w:rStyle w:val="NoCharacterStyle"/>
                <w:sz w:val="24"/>
                <w:shd w:fill="FFFFFF" w:val="clear"/>
                <w:szCs w:val="24"/>
                <w:color w:val="000000"/>
                <w:lang w:val="uk-UA" w:eastAsia="ru-RU"/>
              </w:rPr>
              <w:instrText xml:space="preserve"> HYPERLINK "https://zakon.rada.gov.ua/laws/show/922-19" \l "n1778"</w:instrText>
            </w:r>
            <w:r>
              <w:rPr>
                <w:rStyle w:val="NoCharacterStyle"/>
                <w:sz w:val="24"/>
                <w:shd w:fill="FFFFFF" w:val="clear"/>
                <w:szCs w:val="24"/>
                <w:color w:val="000000"/>
                <w:lang w:val="uk-UA" w:eastAsia="ru-RU"/>
              </w:rPr>
              <w:fldChar w:fldCharType="separate"/>
            </w:r>
            <w:r>
              <w:rPr>
                <w:rStyle w:val="NoCharacterStyle"/>
                <w:color w:val="000000"/>
                <w:sz w:val="24"/>
                <w:szCs w:val="24"/>
                <w:shd w:fill="FFFFFF" w:val="clear"/>
                <w:lang w:val="uk-UA" w:eastAsia="ru-RU"/>
              </w:rPr>
              <w:t>частини шостої</w:t>
            </w:r>
            <w:r>
              <w:rPr>
                <w:rStyle w:val="NoCharacterStyle"/>
                <w:sz w:val="24"/>
                <w:shd w:fill="FFFFFF" w:val="clear"/>
                <w:szCs w:val="24"/>
                <w:color w:val="000000"/>
                <w:lang w:val="uk-UA" w:eastAsia="ru-RU"/>
              </w:rPr>
              <w:fldChar w:fldCharType="end"/>
            </w:r>
            <w:r>
              <w:rPr>
                <w:color w:val="000000"/>
                <w:sz w:val="24"/>
                <w:szCs w:val="24"/>
                <w:shd w:fill="FFFFFF" w:val="clear"/>
                <w:lang w:val="uk-UA" w:eastAsia="ru-RU"/>
              </w:rPr>
              <w:t> </w:t>
            </w:r>
            <w:r>
              <w:rPr>
                <w:color w:val="000000"/>
                <w:sz w:val="24"/>
                <w:szCs w:val="24"/>
                <w:lang w:val="uk-UA" w:eastAsia="ru-RU"/>
              </w:rPr>
              <w:t xml:space="preserve"> ст.41</w:t>
            </w:r>
            <w:r>
              <w:rPr>
                <w:sz w:val="24"/>
                <w:szCs w:val="24"/>
                <w:lang w:val="uk-UA" w:eastAsia="ru-RU"/>
              </w:rPr>
              <w:t xml:space="preserve"> Закону України «Про публічні закупівлі».</w:t>
            </w:r>
          </w:p>
        </w:tc>
      </w:tr>
      <w:tr>
        <w:trPr/>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eastAsia="Times New Roman"/>
                <w:lang w:eastAsia="uk-UA"/>
              </w:rPr>
            </w:pPr>
            <w:r>
              <w:rPr>
                <w:rFonts w:eastAsia="Times New Roman"/>
                <w:sz w:val="24"/>
                <w:szCs w:val="24"/>
                <w:lang w:val="uk-UA" w:eastAsia="uk-UA"/>
              </w:rPr>
              <w:t>14.</w:t>
            </w:r>
            <w:r>
              <w:rPr>
                <w:rFonts w:eastAsia="Times New Roman"/>
                <w:lang w:val="uk-UA" w:eastAsia="uk-UA"/>
              </w:rPr>
              <w:t xml:space="preserve"> Строк дії договору та умови пролонгації</w:t>
            </w:r>
          </w:p>
        </w:tc>
        <w:tc>
          <w:tcPr>
            <w:tcW w:w="7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eastAsia="Times New Roman"/>
                <w:lang w:eastAsia="uk-UA"/>
              </w:rPr>
            </w:pPr>
            <w:r>
              <w:rPr>
                <w:rFonts w:eastAsia="Times New Roman"/>
                <w:sz w:val="24"/>
                <w:szCs w:val="24"/>
                <w:lang w:val="uk-UA" w:eastAsia="uk-UA"/>
              </w:rPr>
              <w:t xml:space="preserve">Договір набуває чинності </w:t>
            </w:r>
            <w:r>
              <w:rPr>
                <w:rFonts w:eastAsia="Times New Roman"/>
                <w:spacing w:val="-5"/>
                <w:sz w:val="24"/>
                <w:szCs w:val="24"/>
                <w:lang w:val="uk-UA" w:eastAsia="uk-UA"/>
              </w:rPr>
              <w:t>з дати його підписання</w:t>
            </w:r>
            <w:r>
              <w:rPr>
                <w:rFonts w:eastAsia="Times New Roman"/>
                <w:color w:val="000000"/>
                <w:sz w:val="24"/>
                <w:szCs w:val="24"/>
                <w:lang w:val="uk-UA" w:eastAsia="uk-UA"/>
              </w:rPr>
              <w:t xml:space="preserve"> </w:t>
            </w:r>
            <w:r>
              <w:rPr>
                <w:rFonts w:eastAsia="Times New Roman"/>
                <w:sz w:val="24"/>
                <w:szCs w:val="24"/>
                <w:lang w:val="uk-UA" w:eastAsia="uk-UA"/>
              </w:rPr>
              <w:t xml:space="preserve">і діє в частині постачання електричної енергії з _____________ р. </w:t>
            </w:r>
            <w:r>
              <w:rPr>
                <w:rFonts w:eastAsia="Times New Roman"/>
                <w:color w:val="000000"/>
                <w:sz w:val="24"/>
                <w:szCs w:val="24"/>
                <w:lang w:val="uk-UA" w:eastAsia="uk-UA"/>
              </w:rPr>
              <w:t xml:space="preserve">до ___________________р. (включно), </w:t>
            </w:r>
            <w:r>
              <w:rPr>
                <w:rFonts w:eastAsia="Times New Roman"/>
                <w:sz w:val="24"/>
                <w:szCs w:val="24"/>
                <w:lang w:val="uk-UA" w:eastAsia="uk-UA"/>
              </w:rPr>
              <w:t>а в частині розрахунків - до повного виконання Сторонами своїх зобов’язань за цим Договором.</w:t>
            </w:r>
          </w:p>
          <w:p>
            <w:pPr>
              <w:pStyle w:val="Normal"/>
              <w:widowControl w:val="false"/>
              <w:spacing w:lineRule="auto" w:line="240" w:before="0" w:after="0"/>
              <w:rPr>
                <w:rFonts w:eastAsia="Times New Roman"/>
                <w:lang w:eastAsia="uk-UA"/>
              </w:rPr>
            </w:pPr>
            <w:r>
              <w:rPr>
                <w:rFonts w:eastAsia="Times New Roman"/>
                <w:lang w:val="uk-UA" w:eastAsia="uk-UA"/>
              </w:rPr>
              <w:t xml:space="preserve">Початок постачання електричної енергії зазначається у заяві-приєднання, яка </w:t>
            </w:r>
            <w:r>
              <w:rPr>
                <w:rFonts w:eastAsia="Times New Roman"/>
                <w:sz w:val="24"/>
                <w:szCs w:val="24"/>
                <w:lang w:val="uk-UA" w:eastAsia="uk-UA"/>
              </w:rPr>
              <w:t>погоджена (акцептована) Споживачем та/або може бути визначена у додатковій угоді за згодою Сторін.</w:t>
            </w:r>
          </w:p>
          <w:p>
            <w:pPr>
              <w:pStyle w:val="Normal"/>
              <w:widowControl w:val="false"/>
              <w:spacing w:lineRule="auto" w:line="240" w:before="0" w:after="0"/>
              <w:jc w:val="both"/>
              <w:rPr>
                <w:rFonts w:eastAsia="Times New Roman"/>
                <w:sz w:val="24"/>
                <w:szCs w:val="24"/>
                <w:lang w:val="uk-UA" w:eastAsia="uk-UA"/>
              </w:rPr>
            </w:pPr>
            <w:r>
              <w:rPr>
                <w:rFonts w:eastAsia="Times New Roman"/>
                <w:sz w:val="24"/>
                <w:szCs w:val="24"/>
                <w:lang w:val="uk-UA" w:eastAsia="uk-UA"/>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trPr/>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contextualSpacing/>
              <w:jc w:val="both"/>
              <w:rPr>
                <w:rFonts w:eastAsia="Times New Roman"/>
                <w:sz w:val="24"/>
                <w:szCs w:val="24"/>
                <w:lang w:val="uk-UA" w:eastAsia="uk-UA"/>
              </w:rPr>
            </w:pPr>
            <w:r>
              <w:rPr>
                <w:rFonts w:eastAsia="Times New Roman"/>
                <w:sz w:val="24"/>
                <w:szCs w:val="24"/>
                <w:lang w:val="uk-UA" w:eastAsia="uk-UA"/>
              </w:rPr>
              <w:t>15. Інші умови</w:t>
            </w:r>
          </w:p>
        </w:tc>
        <w:tc>
          <w:tcPr>
            <w:tcW w:w="7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Times New Roman"/>
                <w:sz w:val="24"/>
                <w:szCs w:val="24"/>
                <w:lang w:val="uk-UA" w:eastAsia="uk-UA"/>
              </w:rPr>
            </w:pPr>
            <w:r>
              <w:rPr>
                <w:rFonts w:eastAsia="Times New Roman"/>
                <w:sz w:val="24"/>
                <w:szCs w:val="24"/>
                <w:lang w:val="uk-UA" w:eastAsia="uk-UA"/>
              </w:rPr>
              <w:t>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p>
          <w:p>
            <w:pPr>
              <w:pStyle w:val="Normal"/>
              <w:widowControl w:val="false"/>
              <w:spacing w:lineRule="auto" w:line="240" w:before="0" w:after="0"/>
              <w:jc w:val="both"/>
              <w:rPr>
                <w:rFonts w:eastAsia="Times New Roman"/>
                <w:sz w:val="24"/>
                <w:szCs w:val="24"/>
                <w:lang w:val="uk-UA" w:eastAsia="uk-UA"/>
              </w:rPr>
            </w:pPr>
            <w:r>
              <w:rPr>
                <w:rFonts w:eastAsia="Times New Roman"/>
                <w:sz w:val="24"/>
                <w:szCs w:val="24"/>
                <w:lang w:val="uk-UA" w:eastAsia="uk-UA"/>
              </w:rPr>
              <w:t>Інформування Споживача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w:t>
            </w:r>
          </w:p>
          <w:p>
            <w:pPr>
              <w:pStyle w:val="Normal"/>
              <w:widowControl w:val="false"/>
              <w:numPr>
                <w:ilvl w:val="0"/>
                <w:numId w:val="2"/>
              </w:numPr>
              <w:spacing w:lineRule="auto" w:line="240" w:before="0" w:after="0"/>
              <w:ind w:left="318" w:right="0" w:hanging="360"/>
              <w:contextualSpacing/>
              <w:jc w:val="both"/>
              <w:rPr>
                <w:rFonts w:eastAsia="Times New Roman"/>
                <w:sz w:val="24"/>
                <w:szCs w:val="24"/>
                <w:lang w:val="uk-UA" w:eastAsia="uk-UA"/>
              </w:rPr>
            </w:pPr>
            <w:r>
              <w:rPr>
                <w:rFonts w:eastAsia="Times New Roman"/>
                <w:sz w:val="24"/>
                <w:szCs w:val="24"/>
                <w:lang w:val="uk-UA" w:eastAsia="uk-UA"/>
              </w:rPr>
              <w:t>засобами електронного зв'язку на електронну адресу вказану у заяві-приєднання до умов договору;</w:t>
            </w:r>
          </w:p>
          <w:p>
            <w:pPr>
              <w:pStyle w:val="Normal"/>
              <w:widowControl w:val="false"/>
              <w:numPr>
                <w:ilvl w:val="0"/>
                <w:numId w:val="2"/>
              </w:numPr>
              <w:spacing w:lineRule="auto" w:line="240" w:before="0" w:after="0"/>
              <w:ind w:left="318" w:right="0" w:hanging="360"/>
              <w:contextualSpacing/>
              <w:jc w:val="both"/>
              <w:rPr>
                <w:rFonts w:eastAsia="Times New Roman"/>
                <w:sz w:val="24"/>
                <w:szCs w:val="24"/>
                <w:lang w:val="uk-UA" w:eastAsia="uk-UA"/>
              </w:rPr>
            </w:pPr>
            <w:r>
              <w:rPr>
                <w:rFonts w:eastAsia="Times New Roman"/>
                <w:sz w:val="24"/>
                <w:szCs w:val="24"/>
                <w:lang w:val="uk-UA" w:eastAsia="uk-UA"/>
              </w:rPr>
              <w:t>факсовим повідомленням на номер телефону, зазначений у заяві-приєднання до умов договору, тощо;</w:t>
            </w:r>
          </w:p>
          <w:p>
            <w:pPr>
              <w:pStyle w:val="Normal"/>
              <w:widowControl w:val="false"/>
              <w:numPr>
                <w:ilvl w:val="0"/>
                <w:numId w:val="2"/>
              </w:numPr>
              <w:spacing w:lineRule="auto" w:line="240" w:before="0" w:after="0"/>
              <w:ind w:left="318" w:right="0" w:hanging="360"/>
              <w:contextualSpacing/>
              <w:jc w:val="both"/>
              <w:rPr>
                <w:rFonts w:eastAsia="Times New Roman"/>
                <w:sz w:val="24"/>
                <w:szCs w:val="24"/>
                <w:lang w:val="uk-UA" w:eastAsia="uk-UA"/>
              </w:rPr>
            </w:pPr>
            <w:r>
              <w:rPr>
                <w:rFonts w:eastAsia="Times New Roman"/>
                <w:sz w:val="24"/>
                <w:szCs w:val="24"/>
                <w:lang w:val="uk-UA" w:eastAsia="uk-UA"/>
              </w:rPr>
              <w:t>письмово поштовим зв`язком за поштоввою адресою Споживача.</w:t>
            </w:r>
          </w:p>
          <w:p>
            <w:pPr>
              <w:pStyle w:val="Normal"/>
              <w:widowControl w:val="false"/>
              <w:spacing w:lineRule="auto" w:line="240" w:before="0" w:after="0"/>
              <w:contextualSpacing/>
              <w:jc w:val="both"/>
              <w:rPr>
                <w:rFonts w:eastAsia="Times New Roman"/>
                <w:color w:val="000000"/>
                <w:sz w:val="24"/>
                <w:szCs w:val="24"/>
                <w:lang w:val="uk-UA" w:eastAsia="uk-UA"/>
              </w:rPr>
            </w:pPr>
            <w:r>
              <w:rPr>
                <w:rFonts w:eastAsia="Times New Roman"/>
                <w:color w:val="000000"/>
                <w:sz w:val="24"/>
                <w:szCs w:val="24"/>
                <w:lang w:val="uk-UA" w:eastAsia="uk-UA"/>
              </w:rPr>
              <w:t>Попередження про припинення постачання електричної енергії може надаватись споживачу:</w:t>
            </w:r>
          </w:p>
          <w:p>
            <w:pPr>
              <w:pStyle w:val="Normal"/>
              <w:widowControl w:val="false"/>
              <w:numPr>
                <w:ilvl w:val="0"/>
                <w:numId w:val="8"/>
              </w:numPr>
              <w:spacing w:lineRule="auto" w:line="240" w:before="0" w:after="0"/>
              <w:ind w:left="318" w:right="0" w:hanging="360"/>
              <w:contextualSpacing/>
              <w:jc w:val="both"/>
              <w:rPr>
                <w:rFonts w:eastAsia="Times New Roman"/>
                <w:sz w:val="24"/>
                <w:szCs w:val="24"/>
                <w:lang w:val="uk-UA" w:eastAsia="uk-UA"/>
              </w:rPr>
            </w:pPr>
            <w:r>
              <w:rPr>
                <w:rFonts w:eastAsia="Times New Roman"/>
                <w:sz w:val="24"/>
                <w:szCs w:val="24"/>
                <w:lang w:val="uk-UA" w:eastAsia="uk-UA"/>
              </w:rPr>
              <w:t>поштовим зв`язком;</w:t>
            </w:r>
          </w:p>
          <w:p>
            <w:pPr>
              <w:pStyle w:val="Normal"/>
              <w:widowControl w:val="false"/>
              <w:numPr>
                <w:ilvl w:val="0"/>
                <w:numId w:val="9"/>
              </w:numPr>
              <w:spacing w:lineRule="auto" w:line="240" w:before="0" w:after="0"/>
              <w:ind w:left="318" w:right="0" w:hanging="360"/>
              <w:contextualSpacing/>
              <w:jc w:val="both"/>
              <w:rPr>
                <w:rFonts w:eastAsia="Times New Roman"/>
                <w:sz w:val="24"/>
                <w:szCs w:val="24"/>
                <w:lang w:val="uk-UA" w:eastAsia="uk-UA"/>
              </w:rPr>
            </w:pPr>
            <w:r>
              <w:rPr>
                <w:rFonts w:eastAsia="Times New Roman"/>
                <w:sz w:val="24"/>
                <w:szCs w:val="24"/>
                <w:lang w:val="uk-UA" w:eastAsia="uk-UA"/>
              </w:rPr>
              <w:t>повідомленням на електрону адресу зазначену у заяві-приєднання до умов договору</w:t>
            </w:r>
          </w:p>
          <w:p>
            <w:pPr>
              <w:pStyle w:val="Normal"/>
              <w:widowControl w:val="false"/>
              <w:numPr>
                <w:ilvl w:val="0"/>
                <w:numId w:val="10"/>
              </w:numPr>
              <w:spacing w:lineRule="auto" w:line="240" w:before="0" w:after="0"/>
              <w:ind w:left="318" w:right="0" w:hanging="360"/>
              <w:contextualSpacing/>
              <w:jc w:val="both"/>
              <w:rPr>
                <w:rFonts w:eastAsia="Times New Roman"/>
                <w:sz w:val="24"/>
                <w:szCs w:val="24"/>
                <w:lang w:val="uk-UA" w:eastAsia="uk-UA"/>
              </w:rPr>
            </w:pPr>
            <w:r>
              <w:rPr>
                <w:rFonts w:eastAsia="Times New Roman"/>
                <w:sz w:val="24"/>
                <w:szCs w:val="24"/>
                <w:lang w:val="uk-UA" w:eastAsia="uk-UA"/>
              </w:rPr>
              <w:t>факсимільним зв`язком та/або кур’єром;</w:t>
            </w:r>
          </w:p>
          <w:p>
            <w:pPr>
              <w:pStyle w:val="Normal"/>
              <w:widowControl w:val="false"/>
              <w:numPr>
                <w:ilvl w:val="0"/>
                <w:numId w:val="11"/>
              </w:numPr>
              <w:spacing w:lineRule="auto" w:line="240" w:before="0" w:after="0"/>
              <w:ind w:left="318" w:right="0" w:hanging="360"/>
              <w:contextualSpacing/>
              <w:jc w:val="both"/>
              <w:rPr>
                <w:rFonts w:eastAsia="Times New Roman"/>
                <w:sz w:val="24"/>
                <w:szCs w:val="24"/>
                <w:lang w:val="uk-UA" w:eastAsia="uk-UA"/>
              </w:rPr>
            </w:pPr>
            <w:r>
              <w:rPr>
                <w:rFonts w:eastAsia="Times New Roman"/>
                <w:sz w:val="24"/>
                <w:szCs w:val="24"/>
                <w:lang w:val="uk-UA" w:eastAsia="uk-UA"/>
              </w:rPr>
              <w:t>іншими погодженим Сторонами способами з використанням інформаційних технологій у системі електронного документообігу.</w:t>
            </w:r>
          </w:p>
        </w:tc>
      </w:tr>
    </w:tbl>
    <w:tbl>
      <w:tblPr>
        <w:tblW w:w="9944" w:type="dxa"/>
        <w:jc w:val="center"/>
        <w:tblInd w:w="0" w:type="dxa"/>
        <w:tblLayout w:type="fixed"/>
        <w:tblCellMar>
          <w:top w:w="0" w:type="dxa"/>
          <w:left w:w="108" w:type="dxa"/>
          <w:bottom w:w="0" w:type="dxa"/>
          <w:right w:w="108" w:type="dxa"/>
        </w:tblCellMar>
      </w:tblPr>
      <w:tblGrid>
        <w:gridCol w:w="4949"/>
        <w:gridCol w:w="4995"/>
      </w:tblGrid>
      <w:tr>
        <w:trPr/>
        <w:tc>
          <w:tcPr>
            <w:tcW w:w="4949" w:type="dxa"/>
            <w:tcBorders>
              <w:top w:val="single" w:sz="4" w:space="0" w:color="000000"/>
              <w:left w:val="single" w:sz="4" w:space="0" w:color="000000"/>
              <w:right w:val="single" w:sz="4" w:space="0" w:color="000000"/>
            </w:tcBorders>
          </w:tcPr>
          <w:p>
            <w:pPr>
              <w:pStyle w:val="Normal"/>
              <w:widowControl w:val="false"/>
              <w:tabs>
                <w:tab w:val="clear" w:pos="709"/>
                <w:tab w:val="left" w:pos="426" w:leader="none"/>
                <w:tab w:val="left" w:pos="851" w:leader="none"/>
              </w:tabs>
              <w:spacing w:lineRule="auto" w:line="240" w:before="0" w:after="0"/>
              <w:ind w:left="0" w:right="-2" w:hanging="0"/>
              <w:jc w:val="center"/>
              <w:rPr>
                <w:b/>
                <w:b/>
                <w:sz w:val="24"/>
                <w:szCs w:val="24"/>
                <w:lang w:val="uk-UA" w:eastAsia="x-none"/>
              </w:rPr>
            </w:pPr>
            <w:r>
              <w:rPr>
                <w:b/>
                <w:sz w:val="24"/>
                <w:szCs w:val="24"/>
                <w:lang w:val="uk-UA" w:eastAsia="x-none"/>
              </w:rPr>
            </w:r>
          </w:p>
        </w:tc>
        <w:tc>
          <w:tcPr>
            <w:tcW w:w="4995"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b/>
                <w:b/>
                <w:lang w:eastAsia="ru-RU"/>
              </w:rPr>
            </w:pPr>
            <w:r>
              <w:rPr>
                <w:b/>
                <w:lang w:eastAsia="ru-RU"/>
              </w:rPr>
            </w:r>
          </w:p>
        </w:tc>
      </w:tr>
      <w:tr>
        <w:trPr/>
        <w:tc>
          <w:tcPr>
            <w:tcW w:w="4949" w:type="dxa"/>
            <w:tcBorders>
              <w:left w:val="single" w:sz="4" w:space="0" w:color="000000"/>
              <w:bottom w:val="single" w:sz="4" w:space="0" w:color="000000"/>
              <w:right w:val="single" w:sz="4" w:space="0" w:color="000000"/>
            </w:tcBorders>
          </w:tcPr>
          <w:p>
            <w:pPr>
              <w:pStyle w:val="Normal"/>
              <w:widowControl w:val="false"/>
              <w:tabs>
                <w:tab w:val="clear" w:pos="709"/>
                <w:tab w:val="left" w:pos="426" w:leader="none"/>
                <w:tab w:val="left" w:pos="851" w:leader="none"/>
              </w:tabs>
              <w:spacing w:lineRule="auto" w:line="240" w:before="0" w:after="0"/>
              <w:ind w:left="0" w:right="-2" w:hanging="0"/>
              <w:jc w:val="center"/>
              <w:rPr>
                <w:b/>
                <w:b/>
                <w:sz w:val="24"/>
                <w:szCs w:val="24"/>
                <w:lang w:val="uk-UA" w:eastAsia="x-none"/>
              </w:rPr>
            </w:pPr>
            <w:r>
              <w:rPr>
                <w:b/>
                <w:sz w:val="24"/>
                <w:szCs w:val="24"/>
                <w:lang w:val="uk-UA" w:eastAsia="x-none"/>
              </w:rPr>
              <w:t>СПОЖИВАЧ</w:t>
            </w:r>
          </w:p>
          <w:p>
            <w:pPr>
              <w:pStyle w:val="Normal"/>
              <w:widowControl w:val="false"/>
              <w:shd w:fill="FFFFFF" w:val="clear"/>
              <w:spacing w:lineRule="auto" w:line="240" w:before="0" w:after="0"/>
              <w:rPr>
                <w:rFonts w:eastAsia="Times New Roman"/>
                <w:b/>
                <w:b/>
                <w:bCs/>
                <w:color w:val="000000"/>
                <w:sz w:val="24"/>
                <w:szCs w:val="24"/>
                <w:lang w:val="uk-UA" w:eastAsia="ru-RU"/>
              </w:rPr>
            </w:pPr>
            <w:r>
              <w:rPr>
                <w:rFonts w:eastAsia="Times New Roman"/>
                <w:b/>
                <w:bCs/>
                <w:color w:val="000000"/>
                <w:sz w:val="24"/>
                <w:szCs w:val="24"/>
                <w:lang w:val="uk-UA" w:eastAsia="ru-RU"/>
              </w:rPr>
              <w:t xml:space="preserve">  </w:t>
            </w:r>
            <w:r>
              <w:rPr>
                <w:rFonts w:eastAsia="Times New Roman"/>
                <w:b/>
                <w:bCs/>
                <w:color w:val="000000"/>
                <w:sz w:val="24"/>
                <w:szCs w:val="24"/>
                <w:lang w:val="uk-UA" w:eastAsia="ru-RU"/>
              </w:rPr>
              <w:t>_______________________/______________/</w:t>
            </w:r>
          </w:p>
          <w:p>
            <w:pPr>
              <w:pStyle w:val="Normal"/>
              <w:widowControl w:val="false"/>
              <w:shd w:fill="FFFFFF" w:val="clear"/>
              <w:spacing w:lineRule="auto" w:line="240" w:before="0" w:after="0"/>
              <w:rPr>
                <w:sz w:val="24"/>
                <w:szCs w:val="24"/>
                <w:lang w:val="uk-UA" w:eastAsia="ru-RU"/>
              </w:rPr>
            </w:pPr>
            <w:r>
              <w:rPr>
                <w:sz w:val="24"/>
                <w:szCs w:val="24"/>
                <w:lang w:val="uk-UA" w:eastAsia="ru-RU"/>
              </w:rPr>
              <w:t>м.п., підпис</w:t>
            </w:r>
          </w:p>
        </w:tc>
        <w:tc>
          <w:tcPr>
            <w:tcW w:w="499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b/>
                <w:b/>
                <w:lang w:eastAsia="ru-RU"/>
              </w:rPr>
            </w:pPr>
            <w:r>
              <w:rPr>
                <w:b/>
                <w:color w:val="000000"/>
                <w:sz w:val="24"/>
                <w:szCs w:val="24"/>
                <w:lang w:val="uk-UA" w:eastAsia="ru-RU"/>
              </w:rPr>
              <w:t xml:space="preserve"> </w:t>
            </w:r>
            <w:r>
              <w:rPr>
                <w:b/>
                <w:bCs/>
                <w:sz w:val="24"/>
                <w:szCs w:val="24"/>
                <w:lang w:val="uk-UA" w:eastAsia="ru-RU"/>
              </w:rPr>
              <w:t>ПОСТАЧАЛЬНИК</w:t>
            </w:r>
          </w:p>
          <w:p>
            <w:pPr>
              <w:pStyle w:val="Normal"/>
              <w:widowControl w:val="false"/>
              <w:tabs>
                <w:tab w:val="clear" w:pos="709"/>
                <w:tab w:val="left" w:pos="3819" w:leader="none"/>
              </w:tabs>
              <w:spacing w:lineRule="auto" w:line="240" w:before="0" w:after="0"/>
              <w:jc w:val="both"/>
              <w:rPr>
                <w:b/>
                <w:b/>
                <w:color w:val="000000"/>
                <w:sz w:val="24"/>
                <w:szCs w:val="24"/>
                <w:lang w:val="uk-UA" w:eastAsia="ru-RU"/>
              </w:rPr>
            </w:pPr>
            <w:r>
              <w:rPr>
                <w:b/>
                <w:color w:val="000000"/>
                <w:sz w:val="24"/>
                <w:szCs w:val="24"/>
                <w:lang w:val="uk-UA" w:eastAsia="ru-RU"/>
              </w:rPr>
              <w:t xml:space="preserve"> </w:t>
            </w:r>
            <w:r>
              <w:rPr>
                <w:b/>
                <w:color w:val="000000"/>
                <w:sz w:val="24"/>
                <w:szCs w:val="24"/>
                <w:lang w:val="uk-UA" w:eastAsia="ru-RU"/>
              </w:rPr>
              <w:t>________________________/______________/</w:t>
            </w:r>
          </w:p>
          <w:p>
            <w:pPr>
              <w:pStyle w:val="Normal"/>
              <w:widowControl w:val="false"/>
              <w:spacing w:lineRule="auto" w:line="240" w:before="0" w:after="0"/>
              <w:rPr>
                <w:lang w:eastAsia="ru-RU"/>
              </w:rPr>
            </w:pPr>
            <w:r>
              <w:rPr>
                <w:i/>
                <w:sz w:val="24"/>
                <w:szCs w:val="24"/>
                <w:lang w:val="uk-UA" w:eastAsia="ru-RU"/>
              </w:rPr>
              <w:t xml:space="preserve"> </w:t>
            </w:r>
            <w:r>
              <w:rPr>
                <w:sz w:val="24"/>
                <w:szCs w:val="24"/>
                <w:lang w:val="uk-UA" w:eastAsia="ru-RU"/>
              </w:rPr>
              <w:t>м.п., підпис</w:t>
            </w:r>
          </w:p>
          <w:p>
            <w:pPr>
              <w:pStyle w:val="Normal"/>
              <w:widowControl w:val="false"/>
              <w:tabs>
                <w:tab w:val="clear" w:pos="709"/>
                <w:tab w:val="left" w:pos="3819" w:leader="none"/>
              </w:tabs>
              <w:spacing w:lineRule="auto" w:line="240" w:before="0" w:after="0"/>
              <w:jc w:val="both"/>
              <w:rPr>
                <w:rFonts w:ascii="Times New Roman" w:hAnsi="Times New Roman"/>
                <w:b/>
                <w:b/>
                <w:color w:val="000000"/>
                <w:sz w:val="24"/>
                <w:szCs w:val="24"/>
                <w:lang w:val="uk-UA" w:eastAsia="ru-RU"/>
              </w:rPr>
            </w:pPr>
            <w:r>
              <w:rPr>
                <w:rFonts w:ascii="Times New Roman" w:hAnsi="Times New Roman"/>
                <w:b/>
                <w:color w:val="000000"/>
                <w:sz w:val="24"/>
                <w:szCs w:val="24"/>
                <w:lang w:val="uk-UA" w:eastAsia="ru-RU"/>
              </w:rPr>
            </w:r>
          </w:p>
          <w:p>
            <w:pPr>
              <w:pStyle w:val="Normal"/>
              <w:widowControl w:val="false"/>
              <w:tabs>
                <w:tab w:val="clear" w:pos="709"/>
                <w:tab w:val="left" w:pos="3819" w:leader="none"/>
              </w:tabs>
              <w:spacing w:lineRule="auto" w:line="240" w:before="0" w:after="0"/>
              <w:jc w:val="both"/>
              <w:rPr>
                <w:rFonts w:ascii="Times New Roman" w:hAnsi="Times New Roman"/>
                <w:b/>
                <w:b/>
                <w:color w:val="000000"/>
                <w:sz w:val="24"/>
                <w:szCs w:val="24"/>
                <w:lang w:val="uk-UA" w:eastAsia="ru-RU"/>
              </w:rPr>
            </w:pPr>
            <w:r>
              <w:rPr>
                <w:rFonts w:ascii="Times New Roman" w:hAnsi="Times New Roman"/>
                <w:b/>
                <w:color w:val="000000"/>
                <w:sz w:val="24"/>
                <w:szCs w:val="24"/>
                <w:lang w:val="uk-UA" w:eastAsia="ru-RU"/>
              </w:rPr>
            </w:r>
          </w:p>
        </w:tc>
      </w:tr>
    </w:tbl>
    <w:p>
      <w:pPr>
        <w:pStyle w:val="Normal"/>
        <w:widowControl w:val="false"/>
        <w:shd w:fill="FFFFFF" w:val="clear"/>
        <w:tabs>
          <w:tab w:val="clear" w:pos="709"/>
          <w:tab w:val="left" w:pos="6015" w:leader="none"/>
        </w:tabs>
        <w:suppressAutoHyphens w:val="true"/>
        <w:bidi w:val="0"/>
        <w:spacing w:lineRule="auto" w:line="240" w:before="0" w:after="0"/>
        <w:ind w:left="30" w:right="0" w:hanging="0"/>
        <w:jc w:val="center"/>
        <w:rPr>
          <w:rFonts w:ascii="Times New Roman" w:hAnsi="Times New Roman" w:eastAsia="Times New Roman" w:cs="Times New Roman"/>
          <w:b/>
          <w:b/>
          <w:bCs/>
          <w:i/>
          <w:i/>
          <w:iCs/>
          <w:color w:val="auto"/>
          <w:spacing w:val="-3"/>
          <w:position w:val="0"/>
          <w:sz w:val="24"/>
          <w:sz w:val="24"/>
          <w:szCs w:val="24"/>
          <w:vertAlign w:val="baseline"/>
          <w:lang w:val="uk-UA" w:eastAsia="ru-RU"/>
        </w:rPr>
      </w:pPr>
      <w:r>
        <w:rPr>
          <w:rFonts w:eastAsia="Times New Roman" w:cs="Times New Roman" w:ascii="Times New Roman" w:hAnsi="Times New Roman"/>
          <w:b/>
          <w:bCs/>
          <w:i/>
          <w:iCs/>
          <w:color w:val="auto"/>
          <w:spacing w:val="-3"/>
          <w:position w:val="0"/>
          <w:sz w:val="24"/>
          <w:sz w:val="24"/>
          <w:szCs w:val="24"/>
          <w:vertAlign w:val="baseline"/>
          <w:lang w:val="uk-UA" w:eastAsia="ru-RU"/>
        </w:rPr>
      </w:r>
      <w:bookmarkStart w:id="5" w:name="_GoBack23"/>
      <w:bookmarkStart w:id="6" w:name="_GoBack5"/>
      <w:bookmarkStart w:id="7" w:name="_GoBack13"/>
      <w:bookmarkStart w:id="8" w:name="_GoBack2"/>
      <w:bookmarkStart w:id="9" w:name="_GoBack12"/>
      <w:bookmarkStart w:id="10" w:name="_GoBack4"/>
      <w:bookmarkStart w:id="11" w:name="_GoBack22"/>
      <w:bookmarkStart w:id="12" w:name="_GoBack"/>
      <w:bookmarkStart w:id="13" w:name="_GoBack11"/>
      <w:bookmarkStart w:id="14" w:name="_GoBack3"/>
      <w:bookmarkStart w:id="15" w:name="_GoBack21"/>
      <w:bookmarkStart w:id="16" w:name="_GoBack1"/>
      <w:bookmarkStart w:id="17" w:name="_GoBack23"/>
      <w:bookmarkStart w:id="18" w:name="_GoBack5"/>
      <w:bookmarkStart w:id="19" w:name="_GoBack13"/>
      <w:bookmarkStart w:id="20" w:name="_GoBack2"/>
      <w:bookmarkStart w:id="21" w:name="_GoBack12"/>
      <w:bookmarkStart w:id="22" w:name="_GoBack4"/>
      <w:bookmarkStart w:id="23" w:name="_GoBack22"/>
      <w:bookmarkStart w:id="24" w:name="_GoBack"/>
      <w:bookmarkStart w:id="25" w:name="_GoBack11"/>
      <w:bookmarkStart w:id="26" w:name="_GoBack3"/>
      <w:bookmarkStart w:id="27" w:name="_GoBack21"/>
      <w:bookmarkStart w:id="28" w:name="_GoBack1"/>
      <w:bookmarkEnd w:id="17"/>
      <w:bookmarkEnd w:id="18"/>
      <w:bookmarkEnd w:id="19"/>
      <w:bookmarkEnd w:id="20"/>
      <w:bookmarkEnd w:id="21"/>
      <w:bookmarkEnd w:id="22"/>
      <w:bookmarkEnd w:id="23"/>
      <w:bookmarkEnd w:id="24"/>
      <w:bookmarkEnd w:id="25"/>
      <w:bookmarkEnd w:id="26"/>
      <w:bookmarkEnd w:id="27"/>
      <w:bookmarkEnd w:id="28"/>
    </w:p>
    <w:sectPr>
      <w:footerReference w:type="default" r:id="rId4"/>
      <w:footerReference w:type="first" r:id="rId5"/>
      <w:type w:val="nextPage"/>
      <w:pgSz w:w="11906" w:h="16838"/>
      <w:pgMar w:left="993" w:right="567" w:gutter="0" w:header="0" w:top="851" w:footer="1134" w:bottom="167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Times New Roman">
    <w:charset w:val="cc"/>
    <w:family w:val="roman"/>
    <w:pitch w:val="variable"/>
  </w:font>
  <w:font w:name="Symbol">
    <w:charset w:val="cc"/>
    <w:family w:val="roman"/>
    <w:pitch w:val="variable"/>
  </w:font>
  <w:font w:name="Courier New">
    <w:charset w:val="cc"/>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bidi w:val="0"/>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18</w:t>
    </w:r>
    <w:r>
      <w:rPr>
        <w:sz w:val="22"/>
        <w:szCs w:val="22"/>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w:t>
    </w:r>
    <w:r>
      <w:rPr>
        <w:sz w:val="22"/>
        <w:szCs w:val="22"/>
        <w:rFonts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720" w:hanging="360"/>
      </w:pPr>
      <w:rPr>
        <w:rFonts w:cs="Wingdings"/>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lvl w:ilvl="0">
      <w:start w:val="1"/>
      <w:numFmt w:val="decimal"/>
      <w:lvlText w:val="%1"/>
      <w:lvlJc w:val="left"/>
      <w:pPr>
        <w:tabs>
          <w:tab w:val="num" w:pos="0"/>
        </w:tabs>
        <w:ind w:left="720" w:hanging="360"/>
      </w:pPr>
      <w:rPr>
        <w:rFonts w:cs="Courier New"/>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1080" w:hanging="360"/>
      </w:p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4"/>
    <w:lvlOverride w:ilvl="0">
      <w:startOverride w:val="1"/>
    </w:lvlOverride>
  </w:num>
  <w:num w:numId="9">
    <w:abstractNumId w:val="4"/>
    <w:lvlOverride w:ilvl="0">
      <w:lvl w:ilvl="0">
        <w:start w:val="1"/>
        <w:numFmt w:val="decimal"/>
        <w:lvlText w:val="%1"/>
        <w:lvlJc w:val="left"/>
        <w:pPr>
          <w:tabs>
            <w:tab w:val="num" w:pos="0"/>
          </w:tabs>
          <w:ind w:left="1080" w:hanging="360"/>
        </w:pPr>
      </w:lvl>
    </w:lvlOverride>
    <w:lvlOverride w:ilvl="0"/>
    <w:lvlOverride w:ilvl="1">
      <w:lvl w:ilvl="1">
        <w:start w:val="1"/>
        <w:numFmt w:val="lowerLetter"/>
        <w:lvlText w:val="%1.%2"/>
        <w:lvlJc w:val="left"/>
        <w:pPr>
          <w:tabs>
            <w:tab w:val="num" w:pos="0"/>
          </w:tabs>
          <w:ind w:left="1800" w:hanging="360"/>
        </w:pPr>
      </w:lvl>
    </w:lvlOverride>
    <w:lvlOverride w:ilvl="1"/>
    <w:lvlOverride w:ilvl="2">
      <w:lvl w:ilvl="2">
        <w:start w:val="1"/>
        <w:numFmt w:val="lowerRoman"/>
        <w:lvlText w:val="%2.%3"/>
        <w:lvlJc w:val="right"/>
        <w:pPr>
          <w:tabs>
            <w:tab w:val="num" w:pos="0"/>
          </w:tabs>
          <w:ind w:left="2520" w:hanging="180"/>
        </w:pPr>
      </w:lvl>
    </w:lvlOverride>
    <w:lvlOverride w:ilvl="2"/>
    <w:lvlOverride w:ilvl="3">
      <w:lvl w:ilvl="3">
        <w:start w:val="1"/>
        <w:numFmt w:val="decimal"/>
        <w:lvlText w:val="%3.%4"/>
        <w:lvlJc w:val="left"/>
        <w:pPr>
          <w:tabs>
            <w:tab w:val="num" w:pos="0"/>
          </w:tabs>
          <w:ind w:left="3240" w:hanging="360"/>
        </w:pPr>
      </w:lvl>
    </w:lvlOverride>
    <w:lvlOverride w:ilvl="3"/>
    <w:lvlOverride w:ilvl="4">
      <w:lvl w:ilvl="4">
        <w:start w:val="1"/>
        <w:numFmt w:val="lowerLetter"/>
        <w:lvlText w:val="%4.%5"/>
        <w:lvlJc w:val="left"/>
        <w:pPr>
          <w:tabs>
            <w:tab w:val="num" w:pos="0"/>
          </w:tabs>
          <w:ind w:left="3960" w:hanging="360"/>
        </w:pPr>
      </w:lvl>
    </w:lvlOverride>
    <w:lvlOverride w:ilvl="4"/>
    <w:lvlOverride w:ilvl="5">
      <w:lvl w:ilvl="5">
        <w:start w:val="1"/>
        <w:numFmt w:val="lowerRoman"/>
        <w:lvlText w:val="%5.%6"/>
        <w:lvlJc w:val="right"/>
        <w:pPr>
          <w:tabs>
            <w:tab w:val="num" w:pos="0"/>
          </w:tabs>
          <w:ind w:left="4680" w:hanging="180"/>
        </w:pPr>
      </w:lvl>
    </w:lvlOverride>
    <w:lvlOverride w:ilvl="5"/>
    <w:lvlOverride w:ilvl="6">
      <w:lvl w:ilvl="6">
        <w:start w:val="1"/>
        <w:numFmt w:val="decimal"/>
        <w:lvlText w:val="%6.%7"/>
        <w:lvlJc w:val="left"/>
        <w:pPr>
          <w:tabs>
            <w:tab w:val="num" w:pos="0"/>
          </w:tabs>
          <w:ind w:left="5400" w:hanging="360"/>
        </w:pPr>
      </w:lvl>
    </w:lvlOverride>
    <w:lvlOverride w:ilvl="6"/>
    <w:lvlOverride w:ilvl="7">
      <w:lvl w:ilvl="7">
        <w:start w:val="1"/>
        <w:numFmt w:val="lowerLetter"/>
        <w:lvlText w:val="%7.%8"/>
        <w:lvlJc w:val="left"/>
        <w:pPr>
          <w:tabs>
            <w:tab w:val="num" w:pos="0"/>
          </w:tabs>
          <w:ind w:left="6120" w:hanging="360"/>
        </w:pPr>
      </w:lvl>
    </w:lvlOverride>
    <w:lvlOverride w:ilvl="7"/>
    <w:lvlOverride w:ilvl="8">
      <w:lvl w:ilvl="8">
        <w:start w:val="1"/>
        <w:numFmt w:val="lowerRoman"/>
        <w:lvlText w:val="%8.%9"/>
        <w:lvlJc w:val="right"/>
        <w:pPr>
          <w:tabs>
            <w:tab w:val="num" w:pos="0"/>
          </w:tabs>
          <w:ind w:left="6840" w:hanging="180"/>
        </w:pPr>
      </w:lvl>
    </w:lvlOverride>
  </w:num>
  <w:num w:numId="10">
    <w:abstractNumId w:val="4"/>
    <w:lvlOverride w:ilvl="0">
      <w:lvl w:ilvl="0">
        <w:start w:val="1"/>
        <w:numFmt w:val="decimal"/>
        <w:lvlText w:val="%1"/>
        <w:lvlJc w:val="left"/>
        <w:pPr>
          <w:tabs>
            <w:tab w:val="num" w:pos="0"/>
          </w:tabs>
          <w:ind w:left="720" w:hanging="360"/>
        </w:pPr>
        <w:rPr>
          <w:rFonts w:cs="Wingdings"/>
        </w:rPr>
      </w:lvl>
    </w:lvlOverride>
    <w:lvlOverride w:ilvl="0"/>
    <w:lvlOverride w:ilvl="1">
      <w:lvl w:ilvl="1">
        <w:start w:val="1"/>
        <w:numFmt w:val="lowerLetter"/>
        <w:lvlText w:val="%1.%2"/>
        <w:lvlJc w:val="left"/>
        <w:pPr>
          <w:tabs>
            <w:tab w:val="num" w:pos="0"/>
          </w:tabs>
          <w:ind w:left="1440" w:hanging="360"/>
        </w:pPr>
      </w:lvl>
    </w:lvlOverride>
    <w:lvlOverride w:ilvl="1"/>
    <w:lvlOverride w:ilvl="2">
      <w:lvl w:ilvl="2">
        <w:start w:val="1"/>
        <w:numFmt w:val="lowerRoman"/>
        <w:lvlText w:val="%2.%3"/>
        <w:lvlJc w:val="right"/>
        <w:pPr>
          <w:tabs>
            <w:tab w:val="num" w:pos="0"/>
          </w:tabs>
          <w:ind w:left="2160" w:hanging="180"/>
        </w:pPr>
      </w:lvl>
    </w:lvlOverride>
    <w:lvlOverride w:ilvl="2"/>
    <w:lvlOverride w:ilvl="3">
      <w:lvl w:ilvl="3">
        <w:start w:val="1"/>
        <w:numFmt w:val="decimal"/>
        <w:lvlText w:val="%3.%4"/>
        <w:lvlJc w:val="left"/>
        <w:pPr>
          <w:tabs>
            <w:tab w:val="num" w:pos="0"/>
          </w:tabs>
          <w:ind w:left="2880" w:hanging="360"/>
        </w:pPr>
      </w:lvl>
    </w:lvlOverride>
    <w:lvlOverride w:ilvl="3"/>
    <w:lvlOverride w:ilvl="4">
      <w:lvl w:ilvl="4">
        <w:start w:val="1"/>
        <w:numFmt w:val="lowerLetter"/>
        <w:lvlText w:val="%4.%5"/>
        <w:lvlJc w:val="left"/>
        <w:pPr>
          <w:tabs>
            <w:tab w:val="num" w:pos="0"/>
          </w:tabs>
          <w:ind w:left="3600" w:hanging="360"/>
        </w:pPr>
      </w:lvl>
    </w:lvlOverride>
    <w:lvlOverride w:ilvl="4"/>
    <w:lvlOverride w:ilvl="5">
      <w:lvl w:ilvl="5">
        <w:start w:val="1"/>
        <w:numFmt w:val="lowerRoman"/>
        <w:lvlText w:val="%5.%6"/>
        <w:lvlJc w:val="right"/>
        <w:pPr>
          <w:tabs>
            <w:tab w:val="num" w:pos="0"/>
          </w:tabs>
          <w:ind w:left="4320" w:hanging="180"/>
        </w:pPr>
      </w:lvl>
    </w:lvlOverride>
    <w:lvlOverride w:ilvl="5"/>
    <w:lvlOverride w:ilvl="6">
      <w:lvl w:ilvl="6">
        <w:start w:val="1"/>
        <w:numFmt w:val="decimal"/>
        <w:lvlText w:val="%6.%7"/>
        <w:lvlJc w:val="left"/>
        <w:pPr>
          <w:tabs>
            <w:tab w:val="num" w:pos="0"/>
          </w:tabs>
          <w:ind w:left="5040" w:hanging="360"/>
        </w:pPr>
      </w:lvl>
    </w:lvlOverride>
    <w:lvlOverride w:ilvl="6"/>
    <w:lvlOverride w:ilvl="7">
      <w:lvl w:ilvl="7">
        <w:start w:val="1"/>
        <w:numFmt w:val="lowerLetter"/>
        <w:lvlText w:val="%7.%8"/>
        <w:lvlJc w:val="left"/>
        <w:pPr>
          <w:tabs>
            <w:tab w:val="num" w:pos="0"/>
          </w:tabs>
          <w:ind w:left="5760" w:hanging="360"/>
        </w:pPr>
      </w:lvl>
    </w:lvlOverride>
    <w:lvlOverride w:ilvl="7"/>
    <w:lvlOverride w:ilvl="8">
      <w:lvl w:ilvl="8">
        <w:start w:val="1"/>
        <w:numFmt w:val="lowerRoman"/>
        <w:lvlText w:val="%8.%9"/>
        <w:lvlJc w:val="right"/>
        <w:pPr>
          <w:tabs>
            <w:tab w:val="num" w:pos="0"/>
          </w:tabs>
          <w:ind w:left="6480" w:hanging="180"/>
        </w:pPr>
      </w:lvl>
    </w:lvlOverride>
  </w:num>
  <w:num w:numId="11">
    <w:abstractNumId w:val="4"/>
    <w:lvlOverride w:ilvl="0">
      <w:lvl w:ilvl="0">
        <w:start w:val="1"/>
        <w:numFmt w:val="decimal"/>
        <w:lvlText w:val="%1."/>
        <w:lvlJc w:val="left"/>
        <w:pPr>
          <w:tabs>
            <w:tab w:val="num" w:pos="0"/>
          </w:tabs>
          <w:ind w:left="720" w:hanging="360"/>
        </w:pPr>
      </w:lvl>
    </w:lvlOverride>
    <w:lvlOverride w:ilvl="0"/>
    <w:lvlOverride w:ilvl="1">
      <w:lvl w:ilvl="1">
        <w:start w:val="1"/>
        <w:numFmt w:val="lowerLetter"/>
        <w:lvlText w:val="%1.%2."/>
        <w:lvlJc w:val="left"/>
        <w:pPr>
          <w:tabs>
            <w:tab w:val="num" w:pos="0"/>
          </w:tabs>
          <w:ind w:left="1440" w:hanging="360"/>
        </w:pPr>
      </w:lvl>
    </w:lvlOverride>
    <w:lvlOverride w:ilvl="1"/>
    <w:lvlOverride w:ilvl="2">
      <w:lvl w:ilvl="2">
        <w:start w:val="1"/>
        <w:numFmt w:val="lowerRoman"/>
        <w:lvlText w:val="%2.%3."/>
        <w:lvlJc w:val="right"/>
        <w:pPr>
          <w:tabs>
            <w:tab w:val="num" w:pos="0"/>
          </w:tabs>
          <w:ind w:left="2160" w:hanging="180"/>
        </w:pPr>
      </w:lvl>
    </w:lvlOverride>
    <w:lvlOverride w:ilvl="2"/>
    <w:lvlOverride w:ilvl="3">
      <w:lvl w:ilvl="3">
        <w:start w:val="1"/>
        <w:numFmt w:val="decimal"/>
        <w:lvlText w:val="%3.%4."/>
        <w:lvlJc w:val="left"/>
        <w:pPr>
          <w:tabs>
            <w:tab w:val="num" w:pos="0"/>
          </w:tabs>
          <w:ind w:left="2880" w:hanging="360"/>
        </w:pPr>
      </w:lvl>
    </w:lvlOverride>
    <w:lvlOverride w:ilvl="3"/>
    <w:lvlOverride w:ilvl="4">
      <w:lvl w:ilvl="4">
        <w:start w:val="1"/>
        <w:numFmt w:val="lowerLetter"/>
        <w:lvlText w:val="%4.%5."/>
        <w:lvlJc w:val="left"/>
        <w:pPr>
          <w:tabs>
            <w:tab w:val="num" w:pos="0"/>
          </w:tabs>
          <w:ind w:left="3600" w:hanging="360"/>
        </w:pPr>
      </w:lvl>
    </w:lvlOverride>
    <w:lvlOverride w:ilvl="4"/>
    <w:lvlOverride w:ilvl="5">
      <w:lvl w:ilvl="5">
        <w:start w:val="1"/>
        <w:numFmt w:val="lowerRoman"/>
        <w:lvlText w:val="%5.%6."/>
        <w:lvlJc w:val="right"/>
        <w:pPr>
          <w:tabs>
            <w:tab w:val="num" w:pos="0"/>
          </w:tabs>
          <w:ind w:left="4320" w:hanging="180"/>
        </w:pPr>
      </w:lvl>
    </w:lvlOverride>
    <w:lvlOverride w:ilvl="5"/>
    <w:lvlOverride w:ilvl="6">
      <w:lvl w:ilvl="6">
        <w:start w:val="1"/>
        <w:numFmt w:val="decimal"/>
        <w:lvlText w:val="%6.%7."/>
        <w:lvlJc w:val="left"/>
        <w:pPr>
          <w:tabs>
            <w:tab w:val="num" w:pos="0"/>
          </w:tabs>
          <w:ind w:left="5040" w:hanging="360"/>
        </w:pPr>
      </w:lvl>
    </w:lvlOverride>
    <w:lvlOverride w:ilvl="6"/>
    <w:lvlOverride w:ilvl="7">
      <w:lvl w:ilvl="7">
        <w:start w:val="1"/>
        <w:numFmt w:val="lowerLetter"/>
        <w:lvlText w:val="%7.%8."/>
        <w:lvlJc w:val="left"/>
        <w:pPr>
          <w:tabs>
            <w:tab w:val="num" w:pos="0"/>
          </w:tabs>
          <w:ind w:left="5760" w:hanging="360"/>
        </w:pPr>
      </w:lvl>
    </w:lvlOverride>
    <w:lvlOverride w:ilvl="7"/>
    <w:lvlOverride w:ilvl="8">
      <w:lvl w:ilvl="8">
        <w:start w:val="1"/>
        <w:numFmt w:val="lowerRoman"/>
        <w:lvlText w:val="%8.%9."/>
        <w:lvlJc w:val="right"/>
        <w:pPr>
          <w:tabs>
            <w:tab w:val="num" w:pos="0"/>
          </w:tabs>
          <w:ind w:left="6480" w:hanging="180"/>
        </w:pPr>
      </w:lvl>
    </w:lvlOverride>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false"/>
      <w:autoSpaceDE w:val="true"/>
      <w:bidi w:val="0"/>
      <w:spacing w:before="0" w:after="0"/>
      <w:jc w:val="left"/>
    </w:pPr>
    <w:rPr>
      <w:rFonts w:ascii="Liberation Serif" w:hAnsi="Liberation Serif" w:eastAsia="SimSun" w:cs="Mangal"/>
      <w:color w:val="auto"/>
      <w:kern w:val="2"/>
      <w:sz w:val="24"/>
      <w:szCs w:val="24"/>
      <w:lang w:val="en-US" w:eastAsia="zh-CN" w:bidi="hi-IN"/>
    </w:rPr>
  </w:style>
  <w:style w:type="character" w:styleId="Style14">
    <w:name w:val="Гіперпосилання"/>
    <w:rPr>
      <w:rFonts w:cs="Times New Roman"/>
      <w:color w:val="0000FF"/>
      <w:u w:val="single"/>
    </w:rPr>
  </w:style>
  <w:style w:type="character" w:styleId="Style15">
    <w:name w:val="Виділення жирним"/>
    <w:qFormat/>
    <w:rPr>
      <w:b/>
      <w:bCs/>
    </w:rPr>
  </w:style>
  <w:style w:type="character" w:styleId="Style16">
    <w:name w:val="Символ нумерації"/>
    <w:qFormat/>
    <w:rPr/>
  </w:style>
  <w:style w:type="character" w:styleId="Style17">
    <w:name w:val="Відвідане гіперпосилання"/>
    <w:rPr>
      <w:color w:val="800000"/>
      <w:u w:val="single"/>
      <w:lang w:val="zxx" w:eastAsia="zxx" w:bidi="zxx"/>
    </w:rPr>
  </w:style>
  <w:style w:type="character" w:styleId="Rvts0">
    <w:name w:val="rvts0"/>
    <w:qFormat/>
    <w:rPr>
      <w:rFonts w:cs="Times New Roman"/>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Покажчик"/>
    <w:basedOn w:val="Normal"/>
    <w:qFormat/>
    <w:pPr>
      <w:suppressLineNumbers/>
    </w:pPr>
    <w:rPr>
      <w:rFonts w:cs="Mangal"/>
    </w:rPr>
  </w:style>
  <w:style w:type="paragraph" w:styleId="Style23">
    <w:name w:val="Вміст таблиці"/>
    <w:basedOn w:val="Normal"/>
    <w:qFormat/>
    <w:pPr/>
    <w:rPr/>
  </w:style>
  <w:style w:type="paragraph" w:styleId="Style24">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5">
    <w:name w:val="Footer"/>
    <w:basedOn w:val="Normal"/>
    <w:pPr>
      <w:suppressLineNumbers/>
      <w:tabs>
        <w:tab w:val="clear" w:pos="709"/>
        <w:tab w:val="center" w:pos="4986" w:leader="none"/>
        <w:tab w:val="right" w:pos="9972" w:leader="none"/>
      </w:tabs>
    </w:pPr>
    <w:rPr/>
  </w:style>
  <w:style w:type="paragraph" w:styleId="Style26">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ListParagraph">
    <w:name w:val="List Paragraph"/>
    <w:basedOn w:val="Normal"/>
    <w:qFormat/>
    <w:pPr>
      <w:spacing w:before="0" w:after="200"/>
      <w:ind w:left="720" w:right="0" w:hanging="0"/>
      <w:contextualSpacing/>
    </w:pPr>
    <w:rPr/>
  </w:style>
  <w:style w:type="paragraph" w:styleId="Style27">
    <w:name w:val="Базовый"/>
    <w:qFormat/>
    <w:pPr>
      <w:widowControl w:val="false"/>
      <w:suppressAutoHyphens w:val="true"/>
      <w:kinsoku w:val="true"/>
      <w:overflowPunct w:val="true"/>
      <w:autoSpaceDE w:val="true"/>
      <w:bidi w:val="0"/>
      <w:spacing w:lineRule="atLeast" w:line="100" w:before="0" w:after="0"/>
      <w:jc w:val="left"/>
    </w:pPr>
    <w:rPr>
      <w:rFonts w:ascii="Times New Roman CYR" w:hAnsi="Times New Roman CYR" w:eastAsia="Times New Roman CYR" w:cs="Liberation Serif"/>
      <w:color w:val="auto"/>
      <w:kern w:val="0"/>
      <w:sz w:val="24"/>
      <w:szCs w:val="24"/>
      <w:lang w:val="ru-RU" w:eastAsia="ar-SA"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nergy_as@ukr.net" TargetMode="External"/><Relationship Id="rId3" Type="http://schemas.openxmlformats.org/officeDocument/2006/relationships/hyperlink" Target="mailto:energy_as@ukr.net"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LibreOffice/7.3.7.2$Windows_X86_64 LibreOffice_project/e114eadc50a9ff8d8c8a0567d6da8f454beeb84f</Application>
  <AppVersion>15.0000</AppVersion>
  <Pages>18</Pages>
  <Words>6848</Words>
  <Characters>47567</Characters>
  <CharactersWithSpaces>54679</CharactersWithSpaces>
  <Paragraphs>307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2021-07-26T23:46:23Z</dcterms:created>
  <dc:creator/>
  <dc:description/>
  <dc:language>uk-UA</dc:language>
  <cp:lastModifiedBy/>
  <cp:revision>1</cp:revision>
  <dc:subject/>
  <dc:title/>
</cp:coreProperties>
</file>