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F92" w:rsidRPr="00241C86" w:rsidRDefault="00A37EDA" w:rsidP="00F74F92">
      <w:pPr>
        <w:pStyle w:val="a3"/>
        <w:spacing w:before="0" w:beforeAutospacing="0" w:after="0" w:afterAutospacing="0"/>
        <w:jc w:val="right"/>
        <w:rPr>
          <w:b/>
          <w:bCs/>
          <w:color w:val="000000"/>
          <w:lang w:val="uk-UA"/>
        </w:rPr>
      </w:pPr>
      <w:r>
        <w:rPr>
          <w:i/>
          <w:lang w:val="uk-UA" w:eastAsia="ar-SA"/>
        </w:rPr>
        <w:t>.</w:t>
      </w:r>
      <w:r>
        <w:rPr>
          <w:b/>
          <w:lang w:val="uk-UA"/>
        </w:rPr>
        <w:t xml:space="preserve"> </w:t>
      </w:r>
      <w:r w:rsidR="00F74F92" w:rsidRPr="00241C86">
        <w:rPr>
          <w:b/>
          <w:bCs/>
          <w:color w:val="000000"/>
        </w:rPr>
        <w:t>Додаток № 5</w:t>
      </w:r>
    </w:p>
    <w:p w:rsidR="00F74F92" w:rsidRPr="00241C86" w:rsidRDefault="00F74F92" w:rsidP="00F74F92">
      <w:pPr>
        <w:widowControl w:val="0"/>
        <w:shd w:val="clear" w:color="auto" w:fill="FFFFFF"/>
        <w:tabs>
          <w:tab w:val="left" w:pos="3465"/>
          <w:tab w:val="center" w:pos="4677"/>
        </w:tabs>
        <w:adjustRightInd w:val="0"/>
        <w:jc w:val="center"/>
        <w:rPr>
          <w:rFonts w:ascii="Times New Roman" w:hAnsi="Times New Roman" w:cs="Times New Roman"/>
          <w:sz w:val="24"/>
          <w:szCs w:val="24"/>
          <w:lang w:val="uk-UA"/>
        </w:rPr>
      </w:pPr>
      <w:r w:rsidRPr="00241C86">
        <w:rPr>
          <w:rFonts w:ascii="Times New Roman" w:hAnsi="Times New Roman" w:cs="Times New Roman"/>
          <w:sz w:val="24"/>
          <w:szCs w:val="24"/>
          <w:lang w:val="uk-UA"/>
        </w:rPr>
        <w:t>ПРО</w:t>
      </w:r>
      <w:r w:rsidR="00C056BA">
        <w:rPr>
          <w:rFonts w:ascii="Times New Roman" w:hAnsi="Times New Roman" w:cs="Times New Roman"/>
          <w:sz w:val="24"/>
          <w:szCs w:val="24"/>
          <w:lang w:val="uk-UA"/>
        </w:rPr>
        <w:t>Є</w:t>
      </w:r>
      <w:r w:rsidRPr="00241C86">
        <w:rPr>
          <w:rFonts w:ascii="Times New Roman" w:hAnsi="Times New Roman" w:cs="Times New Roman"/>
          <w:sz w:val="24"/>
          <w:szCs w:val="24"/>
          <w:lang w:val="uk-UA"/>
        </w:rPr>
        <w:t>КТ ДОГОВОРУ ПРО ЗАКУПІВЛЮ *</w:t>
      </w:r>
    </w:p>
    <w:p w:rsidR="00A37EDA" w:rsidRDefault="00F74F92" w:rsidP="00F74F92">
      <w:pPr>
        <w:widowControl w:val="0"/>
        <w:tabs>
          <w:tab w:val="left" w:pos="2070"/>
        </w:tabs>
        <w:jc w:val="both"/>
        <w:rPr>
          <w:rFonts w:ascii="Times New Roman" w:eastAsia="Times New Roman" w:hAnsi="Times New Roman" w:cs="Times New Roman"/>
          <w:b/>
          <w:bCs/>
          <w:sz w:val="24"/>
          <w:szCs w:val="24"/>
          <w:lang w:val="uk-UA"/>
        </w:rPr>
      </w:pPr>
      <w:r w:rsidRPr="00241C86">
        <w:rPr>
          <w:rFonts w:ascii="Times New Roman" w:hAnsi="Times New Roman" w:cs="Times New Roman"/>
          <w:i/>
          <w:sz w:val="24"/>
          <w:szCs w:val="24"/>
          <w:lang w:val="uk-UA"/>
        </w:rPr>
        <w:t xml:space="preserve">* </w:t>
      </w:r>
      <w:r w:rsidRPr="00241C86">
        <w:rPr>
          <w:rFonts w:ascii="Times New Roman" w:hAnsi="Times New Roman" w:cs="Times New Roman"/>
          <w:i/>
          <w:sz w:val="24"/>
          <w:szCs w:val="24"/>
          <w:lang w:val="uk-UA" w:eastAsia="ar-SA"/>
        </w:rPr>
        <w:t>умови про</w:t>
      </w:r>
      <w:r w:rsidR="00C056BA">
        <w:rPr>
          <w:rFonts w:ascii="Times New Roman" w:hAnsi="Times New Roman" w:cs="Times New Roman"/>
          <w:i/>
          <w:sz w:val="24"/>
          <w:szCs w:val="24"/>
          <w:lang w:val="uk-UA" w:eastAsia="ar-SA"/>
        </w:rPr>
        <w:t>є</w:t>
      </w:r>
      <w:r w:rsidRPr="00241C86">
        <w:rPr>
          <w:rFonts w:ascii="Times New Roman" w:hAnsi="Times New Roman" w:cs="Times New Roman"/>
          <w:i/>
          <w:sz w:val="24"/>
          <w:szCs w:val="24"/>
          <w:lang w:val="uk-UA" w:eastAsia="ar-SA"/>
        </w:rPr>
        <w:t>кту договору про закупівлю не є остаточними і вичерпними та можуть бути змінені, доповнені, скориговані під час безпосереднього укладання договору з учасником, визнаним переможцем спрощеної закупівлі. Замовник залишає за собою право змінювати умови договору про закупівлю у випадку та відповідно до зміни діючого цивільного, гоcподарського законодавства і законодавства у сфері публічних закупівель</w:t>
      </w:r>
      <w:r>
        <w:rPr>
          <w:rFonts w:ascii="Times New Roman" w:hAnsi="Times New Roman" w:cs="Times New Roman"/>
          <w:i/>
          <w:sz w:val="24"/>
          <w:szCs w:val="24"/>
          <w:lang w:val="uk-UA" w:eastAsia="ar-SA"/>
        </w:rPr>
        <w:t>.</w:t>
      </w:r>
    </w:p>
    <w:p w:rsidR="00A37EDA" w:rsidRDefault="00A37EDA" w:rsidP="00A37ED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ДОГОВІР №</w:t>
      </w:r>
    </w:p>
    <w:p w:rsidR="00A37EDA" w:rsidRDefault="00A37EDA" w:rsidP="00A37ED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ПРО  ЗАКУПІВЛЮ ТОВАРІВ ЗА ДЕРЖАВНІ КОШТИ  </w:t>
      </w:r>
    </w:p>
    <w:p w:rsidR="00A37EDA" w:rsidRDefault="00A37EDA" w:rsidP="00A37EDA">
      <w:pPr>
        <w:spacing w:after="0" w:line="240" w:lineRule="auto"/>
        <w:jc w:val="center"/>
        <w:rPr>
          <w:rFonts w:ascii="Times New Roman" w:eastAsia="Times New Roman" w:hAnsi="Times New Roman" w:cs="Times New Roman"/>
          <w:b/>
          <w:bCs/>
          <w:sz w:val="24"/>
          <w:szCs w:val="24"/>
        </w:rPr>
      </w:pPr>
    </w:p>
    <w:p w:rsidR="00A37EDA" w:rsidRDefault="00A37EDA" w:rsidP="00A37EDA">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Cs/>
          <w:sz w:val="24"/>
          <w:szCs w:val="24"/>
        </w:rPr>
        <w:t>м. Білгород-Дністроський</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«___» ____________202</w:t>
      </w:r>
      <w:r w:rsidR="008B7A1A">
        <w:rPr>
          <w:rFonts w:ascii="Times New Roman" w:eastAsia="Times New Roman" w:hAnsi="Times New Roman" w:cs="Times New Roman"/>
          <w:b/>
          <w:bCs/>
          <w:sz w:val="24"/>
          <w:szCs w:val="24"/>
          <w:lang w:val="uk-UA"/>
        </w:rPr>
        <w:t>2</w:t>
      </w:r>
      <w:r>
        <w:rPr>
          <w:rFonts w:ascii="Times New Roman" w:eastAsia="Times New Roman" w:hAnsi="Times New Roman" w:cs="Times New Roman"/>
          <w:b/>
          <w:bCs/>
          <w:sz w:val="24"/>
          <w:szCs w:val="24"/>
        </w:rPr>
        <w:t xml:space="preserve"> р.</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Управління освіти</w:t>
      </w: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rPr>
        <w:t xml:space="preserve"> Білгород-Дністровської міської ради</w:t>
      </w:r>
      <w:r>
        <w:rPr>
          <w:rFonts w:ascii="Times New Roman" w:eastAsia="Times New Roman" w:hAnsi="Times New Roman" w:cs="Times New Roman"/>
          <w:sz w:val="24"/>
          <w:szCs w:val="24"/>
        </w:rPr>
        <w:t xml:space="preserve"> в особі </w:t>
      </w:r>
      <w:r>
        <w:rPr>
          <w:rFonts w:ascii="Times New Roman" w:eastAsia="Times New Roman" w:hAnsi="Times New Roman" w:cs="Times New Roman"/>
          <w:sz w:val="24"/>
          <w:szCs w:val="24"/>
          <w:lang w:val="uk-UA"/>
        </w:rPr>
        <w:t>_________________________</w:t>
      </w:r>
      <w:r>
        <w:rPr>
          <w:rFonts w:ascii="Times New Roman" w:eastAsia="Times New Roman" w:hAnsi="Times New Roman" w:cs="Times New Roman"/>
          <w:sz w:val="24"/>
          <w:szCs w:val="24"/>
        </w:rPr>
        <w:t>, що діє на підставі Положення (далі –Замовник) з однієї сторони, та</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b/>
          <w:sz w:val="24"/>
          <w:szCs w:val="24"/>
          <w:lang w:val="uk-UA"/>
        </w:rPr>
        <w:t>______________________________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 особі</w:t>
      </w:r>
      <w:r>
        <w:rPr>
          <w:rFonts w:ascii="Times New Roman" w:eastAsia="Times New Roman" w:hAnsi="Times New Roman" w:cs="Times New Roman"/>
          <w:sz w:val="24"/>
          <w:szCs w:val="24"/>
          <w:lang w:val="uk-UA"/>
        </w:rPr>
        <w:t xml:space="preserve"> ________________________</w:t>
      </w:r>
      <w:r>
        <w:rPr>
          <w:rFonts w:ascii="Times New Roman" w:eastAsia="Times New Roman" w:hAnsi="Times New Roman" w:cs="Times New Roman"/>
          <w:sz w:val="24"/>
          <w:szCs w:val="24"/>
        </w:rPr>
        <w:t xml:space="preserve">, що діє на підставі </w:t>
      </w:r>
      <w:r>
        <w:rPr>
          <w:rFonts w:ascii="Times New Roman" w:eastAsia="Times New Roman" w:hAnsi="Times New Roman" w:cs="Times New Roman"/>
          <w:sz w:val="24"/>
          <w:szCs w:val="24"/>
          <w:lang w:val="uk-UA"/>
        </w:rPr>
        <w:t xml:space="preserve">_______________ </w:t>
      </w:r>
      <w:r>
        <w:rPr>
          <w:rFonts w:ascii="Times New Roman" w:eastAsia="Times New Roman" w:hAnsi="Times New Roman" w:cs="Times New Roman"/>
          <w:sz w:val="24"/>
          <w:szCs w:val="24"/>
        </w:rPr>
        <w:t>(далі – Постачальник), з іншої сторони, разом Сторони, уклали цей договір про  таке:</w:t>
      </w:r>
    </w:p>
    <w:p w:rsidR="00A37EDA" w:rsidRDefault="00A37EDA" w:rsidP="00A37EDA">
      <w:pPr>
        <w:spacing w:after="0" w:line="240" w:lineRule="auto"/>
        <w:jc w:val="center"/>
        <w:rPr>
          <w:rFonts w:ascii="Times New Roman" w:eastAsia="Times New Roman" w:hAnsi="Times New Roman" w:cs="Times New Roman"/>
          <w:b/>
          <w:bCs/>
          <w:sz w:val="24"/>
          <w:szCs w:val="24"/>
        </w:rPr>
      </w:pPr>
    </w:p>
    <w:p w:rsidR="00A37EDA" w:rsidRDefault="00A37EDA" w:rsidP="00A37E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ПРЕДМЕТ ДОГОВОРУ</w:t>
      </w:r>
    </w:p>
    <w:p w:rsidR="00813DF5" w:rsidRPr="00813DF5" w:rsidRDefault="00A37EDA" w:rsidP="00813DF5">
      <w:pPr>
        <w:widowControl w:val="0"/>
        <w:suppressAutoHyphens/>
        <w:spacing w:after="0" w:line="240" w:lineRule="auto"/>
        <w:rPr>
          <w:rFonts w:ascii="Times New Roman" w:hAnsi="Times New Roman" w:cs="Times New Roman"/>
          <w:b/>
          <w:i/>
          <w:color w:val="000000" w:themeColor="text1"/>
          <w:sz w:val="24"/>
          <w:szCs w:val="24"/>
          <w:shd w:val="clear" w:color="auto" w:fill="FFFFFF"/>
          <w:lang w:val="uk-UA"/>
        </w:rPr>
      </w:pPr>
      <w:r>
        <w:rPr>
          <w:rFonts w:ascii="Times New Roman" w:eastAsia="Times New Roman" w:hAnsi="Times New Roman" w:cs="Times New Roman"/>
          <w:sz w:val="24"/>
          <w:szCs w:val="24"/>
        </w:rPr>
        <w:t xml:space="preserve">1.1. Постачальник зобов’язується у визначений цим Договором строк поставити Замовнику товар за </w:t>
      </w:r>
      <w:r w:rsidRPr="00C75264">
        <w:rPr>
          <w:rFonts w:ascii="Times New Roman" w:eastAsia="Times New Roman" w:hAnsi="Times New Roman" w:cs="Times New Roman"/>
          <w:b/>
          <w:sz w:val="24"/>
          <w:szCs w:val="24"/>
        </w:rPr>
        <w:t>ДК 021:2015:</w:t>
      </w:r>
      <w:r>
        <w:rPr>
          <w:rFonts w:ascii="Times New Roman" w:eastAsia="Times New Roman" w:hAnsi="Times New Roman" w:cs="Times New Roman"/>
          <w:sz w:val="24"/>
          <w:szCs w:val="24"/>
        </w:rPr>
        <w:t xml:space="preserve"> </w:t>
      </w:r>
      <w:r w:rsidR="00813DF5" w:rsidRPr="00813DF5">
        <w:rPr>
          <w:rFonts w:ascii="Times New Roman" w:hAnsi="Times New Roman" w:cs="Times New Roman"/>
          <w:b/>
          <w:i/>
          <w:color w:val="000000" w:themeColor="text1"/>
          <w:sz w:val="24"/>
          <w:szCs w:val="24"/>
          <w:shd w:val="clear" w:color="auto" w:fill="FFFFFF"/>
          <w:lang w:val="uk-UA"/>
        </w:rPr>
        <w:t>39710000-2 Електричні побутові прилади</w:t>
      </w:r>
    </w:p>
    <w:p w:rsidR="00A37EDA" w:rsidRPr="008B7A1A" w:rsidRDefault="00813DF5" w:rsidP="00813DF5">
      <w:pPr>
        <w:widowControl w:val="0"/>
        <w:autoSpaceDE w:val="0"/>
        <w:autoSpaceDN w:val="0"/>
        <w:adjustRightInd w:val="0"/>
        <w:spacing w:after="0" w:line="240" w:lineRule="auto"/>
        <w:jc w:val="both"/>
        <w:rPr>
          <w:rFonts w:ascii="Times New Roman" w:eastAsia="Times New Roman" w:hAnsi="Times New Roman" w:cs="Times New Roman"/>
          <w:b/>
          <w:i/>
          <w:sz w:val="24"/>
          <w:szCs w:val="24"/>
          <w:lang w:val="uk-UA"/>
        </w:rPr>
      </w:pPr>
      <w:r w:rsidRPr="00813DF5">
        <w:rPr>
          <w:rFonts w:ascii="Times New Roman" w:hAnsi="Times New Roman" w:cs="Times New Roman"/>
          <w:b/>
          <w:i/>
          <w:color w:val="000000" w:themeColor="text1"/>
          <w:sz w:val="24"/>
          <w:szCs w:val="24"/>
          <w:shd w:val="clear" w:color="auto" w:fill="FFFFFF"/>
          <w:lang w:val="uk-UA"/>
        </w:rPr>
        <w:t>(плита електрична)</w:t>
      </w:r>
      <w:r w:rsidR="008B7A1A">
        <w:rPr>
          <w:rFonts w:ascii="Times New Roman" w:eastAsia="Times New Roman" w:hAnsi="Times New Roman" w:cs="Times New Roman"/>
          <w:b/>
          <w:i/>
          <w:sz w:val="24"/>
          <w:szCs w:val="24"/>
          <w:lang w:val="uk-UA"/>
        </w:rPr>
        <w:t>,</w:t>
      </w:r>
      <w:r w:rsidR="008B7A1A" w:rsidRPr="008B7A1A">
        <w:rPr>
          <w:rFonts w:ascii="Times New Roman" w:eastAsia="Times New Roman" w:hAnsi="Times New Roman" w:cs="Times New Roman"/>
          <w:b/>
          <w:i/>
          <w:sz w:val="24"/>
          <w:szCs w:val="24"/>
        </w:rPr>
        <w:t xml:space="preserve"> </w:t>
      </w:r>
      <w:r w:rsidR="00A37EDA">
        <w:rPr>
          <w:rFonts w:ascii="Times New Roman" w:eastAsia="Times New Roman" w:hAnsi="Times New Roman" w:cs="Times New Roman"/>
          <w:sz w:val="24"/>
          <w:szCs w:val="24"/>
        </w:rPr>
        <w:t>зазначений в Специфікації, а Замовник - прийняти і оплатити такий товар (далі – Товар) в асортименті, у кількості та за ціною відповідно до Специфікації (</w:t>
      </w:r>
      <w:r w:rsidR="00A37EDA">
        <w:rPr>
          <w:rFonts w:ascii="Times New Roman" w:eastAsia="Times New Roman" w:hAnsi="Times New Roman" w:cs="Times New Roman"/>
          <w:sz w:val="24"/>
          <w:szCs w:val="24"/>
          <w:lang w:val="uk-UA"/>
        </w:rPr>
        <w:t xml:space="preserve">п. 1.2 </w:t>
      </w:r>
      <w:r w:rsidR="00A37EDA">
        <w:rPr>
          <w:rFonts w:ascii="Times New Roman" w:eastAsia="Times New Roman" w:hAnsi="Times New Roman" w:cs="Times New Roman"/>
          <w:sz w:val="24"/>
          <w:szCs w:val="24"/>
        </w:rPr>
        <w:t xml:space="preserve"> Договору).</w:t>
      </w:r>
    </w:p>
    <w:p w:rsidR="00A37EDA" w:rsidRDefault="00A37EDA" w:rsidP="00A37ED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lang w:val="uk-UA"/>
        </w:rPr>
        <w:t xml:space="preserve"> Специфікація:</w:t>
      </w:r>
    </w:p>
    <w:tbl>
      <w:tblPr>
        <w:tblW w:w="935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
        <w:gridCol w:w="2554"/>
        <w:gridCol w:w="1843"/>
        <w:gridCol w:w="1132"/>
        <w:gridCol w:w="709"/>
        <w:gridCol w:w="1418"/>
        <w:gridCol w:w="1276"/>
      </w:tblGrid>
      <w:tr w:rsidR="008758B7" w:rsidTr="008758B7">
        <w:trPr>
          <w:trHeight w:val="19"/>
        </w:trPr>
        <w:tc>
          <w:tcPr>
            <w:tcW w:w="423" w:type="dxa"/>
            <w:tcBorders>
              <w:top w:val="single" w:sz="4" w:space="0" w:color="000000"/>
              <w:left w:val="single" w:sz="4" w:space="0" w:color="000000"/>
              <w:bottom w:val="single" w:sz="4" w:space="0" w:color="000000"/>
              <w:right w:val="single" w:sz="4" w:space="0" w:color="000000"/>
            </w:tcBorders>
            <w:hideMark/>
          </w:tcPr>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п/п</w:t>
            </w:r>
          </w:p>
        </w:tc>
        <w:tc>
          <w:tcPr>
            <w:tcW w:w="2554" w:type="dxa"/>
            <w:tcBorders>
              <w:top w:val="single" w:sz="4" w:space="0" w:color="000000"/>
              <w:left w:val="single" w:sz="4" w:space="0" w:color="000000"/>
              <w:bottom w:val="single" w:sz="4" w:space="0" w:color="000000"/>
              <w:right w:val="single" w:sz="4" w:space="0" w:color="000000"/>
            </w:tcBorders>
            <w:hideMark/>
          </w:tcPr>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Найменування товару</w:t>
            </w:r>
          </w:p>
        </w:tc>
        <w:tc>
          <w:tcPr>
            <w:tcW w:w="1843" w:type="dxa"/>
            <w:tcBorders>
              <w:top w:val="single" w:sz="4" w:space="0" w:color="000000"/>
              <w:left w:val="single" w:sz="4" w:space="0" w:color="000000"/>
              <w:bottom w:val="single" w:sz="4" w:space="0" w:color="000000"/>
              <w:right w:val="single" w:sz="4" w:space="0" w:color="000000"/>
            </w:tcBorders>
          </w:tcPr>
          <w:p w:rsidR="008758B7" w:rsidRPr="008758B7" w:rsidRDefault="008758B7">
            <w:pPr>
              <w:spacing w:after="0" w:line="240" w:lineRule="auto"/>
              <w:jc w:val="center"/>
              <w:rPr>
                <w:rFonts w:ascii="Times New Roman" w:eastAsia="Times New Roman" w:hAnsi="Times New Roman" w:cs="Times New Roman"/>
                <w:bCs/>
                <w:sz w:val="24"/>
                <w:szCs w:val="24"/>
                <w:lang w:val="uk-UA"/>
              </w:rPr>
            </w:pPr>
            <w:r w:rsidRPr="003C0ECB">
              <w:rPr>
                <w:rFonts w:ascii="Times New Roman" w:eastAsia="Times New Roman" w:hAnsi="Times New Roman" w:cs="Times New Roman"/>
                <w:bCs/>
                <w:sz w:val="20"/>
                <w:szCs w:val="20"/>
              </w:rPr>
              <w:t>Виробник</w:t>
            </w:r>
            <w:r>
              <w:rPr>
                <w:rFonts w:ascii="Times New Roman" w:eastAsia="Times New Roman" w:hAnsi="Times New Roman" w:cs="Times New Roman"/>
                <w:bCs/>
                <w:sz w:val="20"/>
                <w:szCs w:val="20"/>
                <w:lang w:val="uk-UA"/>
              </w:rPr>
              <w:t xml:space="preserve"> (Торгова марка, країна виробництва)</w:t>
            </w:r>
          </w:p>
        </w:tc>
        <w:tc>
          <w:tcPr>
            <w:tcW w:w="1132" w:type="dxa"/>
            <w:tcBorders>
              <w:top w:val="single" w:sz="4" w:space="0" w:color="000000"/>
              <w:left w:val="single" w:sz="4" w:space="0" w:color="000000"/>
              <w:bottom w:val="single" w:sz="4" w:space="0" w:color="000000"/>
              <w:right w:val="single" w:sz="4" w:space="0" w:color="000000"/>
            </w:tcBorders>
            <w:hideMark/>
          </w:tcPr>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Одиниця виміру</w:t>
            </w:r>
          </w:p>
        </w:tc>
        <w:tc>
          <w:tcPr>
            <w:tcW w:w="709" w:type="dxa"/>
            <w:tcBorders>
              <w:top w:val="single" w:sz="4" w:space="0" w:color="000000"/>
              <w:left w:val="single" w:sz="4" w:space="0" w:color="000000"/>
              <w:bottom w:val="single" w:sz="4" w:space="0" w:color="000000"/>
              <w:right w:val="single" w:sz="4" w:space="0" w:color="000000"/>
            </w:tcBorders>
          </w:tcPr>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Кількість  </w:t>
            </w:r>
          </w:p>
          <w:p w:rsidR="008758B7" w:rsidRDefault="008758B7">
            <w:pPr>
              <w:spacing w:after="0" w:line="240" w:lineRule="auto"/>
              <w:jc w:val="center"/>
              <w:rPr>
                <w:rFonts w:ascii="Times New Roman" w:eastAsia="Times New Roman" w:hAnsi="Times New Roman" w:cs="Times New Roman"/>
                <w:bCs/>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Ціна за одиницю</w:t>
            </w:r>
          </w:p>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(грн.)  з</w:t>
            </w:r>
            <w:r>
              <w:rPr>
                <w:rFonts w:ascii="Times New Roman" w:eastAsia="Times New Roman" w:hAnsi="Times New Roman" w:cs="Times New Roman"/>
                <w:bCs/>
                <w:sz w:val="24"/>
                <w:szCs w:val="24"/>
                <w:lang w:val="uk-UA"/>
              </w:rPr>
              <w:t xml:space="preserve"> </w:t>
            </w:r>
            <w:r>
              <w:rPr>
                <w:rFonts w:ascii="Times New Roman" w:eastAsia="Times New Roman" w:hAnsi="Times New Roman" w:cs="Times New Roman"/>
                <w:bCs/>
                <w:sz w:val="24"/>
                <w:szCs w:val="24"/>
              </w:rPr>
              <w:t xml:space="preserve"> ПДВ</w:t>
            </w:r>
          </w:p>
        </w:tc>
        <w:tc>
          <w:tcPr>
            <w:tcW w:w="1276" w:type="dxa"/>
            <w:tcBorders>
              <w:top w:val="single" w:sz="4" w:space="0" w:color="000000"/>
              <w:left w:val="single" w:sz="4" w:space="0" w:color="000000"/>
              <w:bottom w:val="single" w:sz="4" w:space="0" w:color="000000"/>
              <w:right w:val="single" w:sz="4" w:space="0" w:color="000000"/>
            </w:tcBorders>
            <w:hideMark/>
          </w:tcPr>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Загальна сума</w:t>
            </w:r>
          </w:p>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(грн.)</w:t>
            </w:r>
          </w:p>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  ПДВ</w:t>
            </w:r>
          </w:p>
        </w:tc>
      </w:tr>
      <w:tr w:rsidR="008758B7" w:rsidTr="008758B7">
        <w:trPr>
          <w:trHeight w:val="19"/>
        </w:trPr>
        <w:tc>
          <w:tcPr>
            <w:tcW w:w="423" w:type="dxa"/>
            <w:tcBorders>
              <w:top w:val="single" w:sz="4" w:space="0" w:color="000000"/>
              <w:left w:val="single" w:sz="4" w:space="0" w:color="000000"/>
              <w:bottom w:val="single" w:sz="4" w:space="0" w:color="000000"/>
              <w:right w:val="single" w:sz="4" w:space="0" w:color="000000"/>
            </w:tcBorders>
            <w:hideMark/>
          </w:tcPr>
          <w:p w:rsidR="008758B7" w:rsidRDefault="008758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2554" w:type="dxa"/>
            <w:tcBorders>
              <w:top w:val="single" w:sz="4" w:space="0" w:color="000000"/>
              <w:left w:val="single" w:sz="4" w:space="0" w:color="000000"/>
              <w:bottom w:val="single" w:sz="4" w:space="0" w:color="000000"/>
              <w:right w:val="single" w:sz="4" w:space="0" w:color="000000"/>
            </w:tcBorders>
            <w:vAlign w:val="center"/>
            <w:hideMark/>
          </w:tcPr>
          <w:p w:rsidR="008758B7" w:rsidRPr="00813DF5" w:rsidRDefault="00813DF5">
            <w:pPr>
              <w:snapToGrid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rPr>
              <w:t xml:space="preserve">Плита </w:t>
            </w:r>
            <w:r w:rsidRPr="00813DF5">
              <w:rPr>
                <w:rFonts w:ascii="Times New Roman" w:eastAsia="Times New Roman" w:hAnsi="Times New Roman" w:cs="Times New Roman"/>
                <w:sz w:val="24"/>
                <w:szCs w:val="24"/>
                <w:lang w:val="uk-UA"/>
              </w:rPr>
              <w:t>електрична АРМ-ЕКО ПЕ-6Ш Н</w:t>
            </w:r>
            <w:r w:rsidRPr="00813DF5">
              <w:rPr>
                <w:rFonts w:ascii="Times New Roman" w:eastAsia="Times New Roman" w:hAnsi="Times New Roman" w:cs="Times New Roman"/>
                <w:sz w:val="24"/>
                <w:szCs w:val="24"/>
                <w:lang w:eastAsia="uk-UA"/>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8758B7" w:rsidRDefault="008758B7">
            <w:pPr>
              <w:spacing w:after="0" w:line="240" w:lineRule="auto"/>
              <w:jc w:val="center"/>
              <w:rPr>
                <w:rFonts w:ascii="Times New Roman" w:eastAsia="Times New Roman" w:hAnsi="Times New Roman" w:cs="Times New Roman"/>
                <w:sz w:val="24"/>
                <w:szCs w:val="24"/>
                <w:lang w:val="uk-UA"/>
              </w:rPr>
            </w:pPr>
          </w:p>
        </w:tc>
        <w:tc>
          <w:tcPr>
            <w:tcW w:w="1132" w:type="dxa"/>
            <w:tcBorders>
              <w:top w:val="single" w:sz="4" w:space="0" w:color="000000"/>
              <w:left w:val="single" w:sz="4" w:space="0" w:color="000000"/>
              <w:bottom w:val="single" w:sz="4" w:space="0" w:color="000000"/>
              <w:right w:val="single" w:sz="4" w:space="0" w:color="000000"/>
            </w:tcBorders>
            <w:hideMark/>
          </w:tcPr>
          <w:p w:rsidR="008758B7" w:rsidRDefault="008758B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шт</w:t>
            </w:r>
          </w:p>
        </w:tc>
        <w:tc>
          <w:tcPr>
            <w:tcW w:w="709" w:type="dxa"/>
            <w:tcBorders>
              <w:top w:val="single" w:sz="4" w:space="0" w:color="000000"/>
              <w:left w:val="single" w:sz="4" w:space="0" w:color="000000"/>
              <w:bottom w:val="single" w:sz="4" w:space="0" w:color="000000"/>
              <w:right w:val="single" w:sz="4" w:space="0" w:color="000000"/>
            </w:tcBorders>
            <w:hideMark/>
          </w:tcPr>
          <w:p w:rsidR="008758B7" w:rsidRDefault="008758B7">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418" w:type="dxa"/>
            <w:tcBorders>
              <w:top w:val="single" w:sz="4" w:space="0" w:color="000000"/>
              <w:left w:val="single" w:sz="4" w:space="0" w:color="000000"/>
              <w:bottom w:val="single" w:sz="4" w:space="0" w:color="000000"/>
              <w:right w:val="single" w:sz="4" w:space="0" w:color="000000"/>
            </w:tcBorders>
          </w:tcPr>
          <w:p w:rsidR="008758B7" w:rsidRDefault="008758B7">
            <w:pPr>
              <w:spacing w:after="0" w:line="240" w:lineRule="auto"/>
              <w:jc w:val="center"/>
              <w:rPr>
                <w:rFonts w:ascii="Times New Roman" w:eastAsia="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tcPr>
          <w:p w:rsidR="008758B7" w:rsidRDefault="008758B7">
            <w:pPr>
              <w:spacing w:after="0" w:line="240" w:lineRule="auto"/>
              <w:jc w:val="center"/>
              <w:rPr>
                <w:rFonts w:ascii="Times New Roman" w:eastAsia="Times New Roman" w:hAnsi="Times New Roman" w:cs="Times New Roman"/>
                <w:sz w:val="24"/>
                <w:szCs w:val="24"/>
                <w:lang w:val="uk-UA"/>
              </w:rPr>
            </w:pPr>
          </w:p>
        </w:tc>
      </w:tr>
      <w:tr w:rsidR="008758B7" w:rsidTr="00F1341D">
        <w:trPr>
          <w:trHeight w:val="19"/>
        </w:trPr>
        <w:tc>
          <w:tcPr>
            <w:tcW w:w="8079" w:type="dxa"/>
            <w:gridSpan w:val="6"/>
            <w:tcBorders>
              <w:top w:val="single" w:sz="4" w:space="0" w:color="000000"/>
              <w:left w:val="single" w:sz="4" w:space="0" w:color="000000"/>
              <w:bottom w:val="single" w:sz="4" w:space="0" w:color="000000"/>
              <w:right w:val="single" w:sz="4" w:space="0" w:color="000000"/>
            </w:tcBorders>
          </w:tcPr>
          <w:p w:rsidR="008758B7" w:rsidRDefault="008758B7">
            <w:pPr>
              <w:spacing w:after="0"/>
              <w:jc w:val="righ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Всього  без ПДВ, грн</w:t>
            </w:r>
          </w:p>
        </w:tc>
        <w:tc>
          <w:tcPr>
            <w:tcW w:w="1276" w:type="dxa"/>
            <w:tcBorders>
              <w:top w:val="single" w:sz="4" w:space="0" w:color="000000"/>
              <w:left w:val="single" w:sz="4" w:space="0" w:color="000000"/>
              <w:bottom w:val="single" w:sz="4" w:space="0" w:color="000000"/>
              <w:right w:val="single" w:sz="4" w:space="0" w:color="000000"/>
            </w:tcBorders>
          </w:tcPr>
          <w:p w:rsidR="008758B7" w:rsidRDefault="008758B7">
            <w:pPr>
              <w:spacing w:after="0" w:line="240" w:lineRule="auto"/>
              <w:jc w:val="center"/>
              <w:rPr>
                <w:rFonts w:ascii="Times New Roman" w:eastAsia="Times New Roman" w:hAnsi="Times New Roman" w:cs="Times New Roman"/>
                <w:sz w:val="24"/>
                <w:szCs w:val="24"/>
                <w:lang w:val="uk-UA"/>
              </w:rPr>
            </w:pPr>
          </w:p>
        </w:tc>
      </w:tr>
      <w:tr w:rsidR="008758B7" w:rsidTr="00C74310">
        <w:trPr>
          <w:trHeight w:val="19"/>
        </w:trPr>
        <w:tc>
          <w:tcPr>
            <w:tcW w:w="8079" w:type="dxa"/>
            <w:gridSpan w:val="6"/>
            <w:tcBorders>
              <w:top w:val="single" w:sz="4" w:space="0" w:color="000000"/>
              <w:left w:val="single" w:sz="4" w:space="0" w:color="000000"/>
              <w:bottom w:val="single" w:sz="4" w:space="0" w:color="000000"/>
              <w:right w:val="single" w:sz="4" w:space="0" w:color="000000"/>
            </w:tcBorders>
          </w:tcPr>
          <w:p w:rsidR="008758B7" w:rsidRDefault="008758B7">
            <w:pPr>
              <w:spacing w:after="0"/>
              <w:jc w:val="righ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ПДВ 20 %, грн</w:t>
            </w:r>
          </w:p>
        </w:tc>
        <w:tc>
          <w:tcPr>
            <w:tcW w:w="1276" w:type="dxa"/>
            <w:tcBorders>
              <w:top w:val="single" w:sz="4" w:space="0" w:color="000000"/>
              <w:left w:val="single" w:sz="4" w:space="0" w:color="000000"/>
              <w:bottom w:val="single" w:sz="4" w:space="0" w:color="000000"/>
              <w:right w:val="single" w:sz="4" w:space="0" w:color="000000"/>
            </w:tcBorders>
          </w:tcPr>
          <w:p w:rsidR="008758B7" w:rsidRDefault="008758B7">
            <w:pPr>
              <w:spacing w:after="0" w:line="240" w:lineRule="auto"/>
              <w:jc w:val="center"/>
              <w:rPr>
                <w:rFonts w:ascii="Times New Roman" w:eastAsia="Times New Roman" w:hAnsi="Times New Roman" w:cs="Times New Roman"/>
                <w:sz w:val="24"/>
                <w:szCs w:val="24"/>
                <w:lang w:val="uk-UA"/>
              </w:rPr>
            </w:pPr>
          </w:p>
        </w:tc>
      </w:tr>
      <w:tr w:rsidR="008758B7" w:rsidTr="00B774BB">
        <w:trPr>
          <w:trHeight w:val="19"/>
        </w:trPr>
        <w:tc>
          <w:tcPr>
            <w:tcW w:w="8079" w:type="dxa"/>
            <w:gridSpan w:val="6"/>
            <w:tcBorders>
              <w:top w:val="single" w:sz="4" w:space="0" w:color="000000"/>
              <w:left w:val="single" w:sz="4" w:space="0" w:color="000000"/>
              <w:bottom w:val="single" w:sz="4" w:space="0" w:color="000000"/>
              <w:right w:val="single" w:sz="4" w:space="0" w:color="000000"/>
            </w:tcBorders>
          </w:tcPr>
          <w:p w:rsidR="008758B7" w:rsidRDefault="008758B7">
            <w:pPr>
              <w:spacing w:after="0"/>
              <w:jc w:val="right"/>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Всього з ПДВ, грн</w:t>
            </w:r>
          </w:p>
        </w:tc>
        <w:tc>
          <w:tcPr>
            <w:tcW w:w="1276" w:type="dxa"/>
            <w:tcBorders>
              <w:top w:val="single" w:sz="4" w:space="0" w:color="000000"/>
              <w:left w:val="single" w:sz="4" w:space="0" w:color="000000"/>
              <w:bottom w:val="single" w:sz="4" w:space="0" w:color="000000"/>
              <w:right w:val="single" w:sz="4" w:space="0" w:color="000000"/>
            </w:tcBorders>
          </w:tcPr>
          <w:p w:rsidR="008758B7" w:rsidRDefault="008758B7">
            <w:pPr>
              <w:spacing w:after="0" w:line="240" w:lineRule="auto"/>
              <w:jc w:val="center"/>
              <w:rPr>
                <w:rFonts w:ascii="Times New Roman" w:eastAsia="Times New Roman" w:hAnsi="Times New Roman" w:cs="Times New Roman"/>
                <w:sz w:val="24"/>
                <w:szCs w:val="24"/>
                <w:lang w:val="uk-UA"/>
              </w:rPr>
            </w:pPr>
          </w:p>
        </w:tc>
      </w:tr>
    </w:tbl>
    <w:p w:rsidR="00A37EDA" w:rsidRDefault="00A37EDA" w:rsidP="00A37EDA">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1.3. Обсяги закупівлі товарів можуть бути зменшені залежно від реального фінансування видатків, потреб Замовника у Товарі, що підлягає поставці та узгодженого  зменшення сторонами ціни договору про закупівлю.</w:t>
      </w:r>
    </w:p>
    <w:p w:rsidR="00A37EDA" w:rsidRDefault="00A37EDA" w:rsidP="00A37EDA">
      <w:pPr>
        <w:spacing w:after="0" w:line="240" w:lineRule="auto"/>
        <w:jc w:val="center"/>
        <w:rPr>
          <w:rFonts w:ascii="Times New Roman" w:eastAsia="Times New Roman" w:hAnsi="Times New Roman" w:cs="Times New Roman"/>
          <w:b/>
          <w:bCs/>
          <w:sz w:val="24"/>
          <w:szCs w:val="24"/>
        </w:rPr>
      </w:pPr>
    </w:p>
    <w:p w:rsidR="00A37EDA" w:rsidRDefault="00A37EDA" w:rsidP="00A37E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ЯКІСТЬ  ТОВАРІВ</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Постачальник повинен поставити Замовнику товар, якість якого повинна відповідати нормативним документам, діючим в Україні стандартам, технічним умовам і підтверджуватися супроводжуючими товар документами, передбаченими чинним законодавством, а також відповідати технічним характеристикам встановленим в Додатку 1 до договору.</w:t>
      </w:r>
    </w:p>
    <w:p w:rsidR="00A37EDA" w:rsidRDefault="00A37EDA" w:rsidP="00A37E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Постачальник для підтвердження якості товарів повинен надати на кожну партію товару копії сертифікатів відповідності, або сертифікати якості, або інші документи, що підтверджують якість даного товару</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 або матеріалу, з якого він виготовлений, відповідно до законодавства України, інструкція з експлуатації та гарантійний талон.</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товару повинно відповідати вимогам чинного законодавства України.</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Гарантійний строк на Товар встановлюється в п.2.7 цього Договору. Гарантійний термін продовжується на час, визначений для усунення недоліків. Неякісний товар повертається за рахунок Учасника.</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Контроль якості Товару при прийомі проводиться матеріально-відповідальними особами Замовника за місцями поставки.</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У разі поставки Товару неналежної якості, Замовник має право відмовитися від прийняття і оплати такого Товару. 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несе Постачальник. </w:t>
      </w:r>
    </w:p>
    <w:p w:rsidR="00A37EDA" w:rsidRDefault="00A37EDA" w:rsidP="00A37EDA">
      <w:pPr>
        <w:spacing w:after="0" w:line="240" w:lineRule="auto"/>
        <w:jc w:val="both"/>
        <w:rPr>
          <w:rFonts w:ascii="Times New Roman" w:eastAsia="Times New Roman" w:hAnsi="Times New Roman" w:cs="Times New Roman"/>
          <w:sz w:val="24"/>
          <w:szCs w:val="24"/>
        </w:rPr>
      </w:pPr>
      <w:r w:rsidRPr="007B49FF">
        <w:rPr>
          <w:rFonts w:ascii="Times New Roman" w:eastAsia="Times New Roman" w:hAnsi="Times New Roman" w:cs="Times New Roman"/>
          <w:sz w:val="24"/>
          <w:szCs w:val="24"/>
        </w:rPr>
        <w:t>2.7. Гарантійний термін складає: 24 місяці з моменту передачі товару по</w:t>
      </w:r>
      <w:r w:rsidR="007B49FF" w:rsidRPr="007B49FF">
        <w:rPr>
          <w:rFonts w:ascii="Times New Roman" w:eastAsia="Times New Roman" w:hAnsi="Times New Roman" w:cs="Times New Roman"/>
          <w:sz w:val="24"/>
          <w:szCs w:val="24"/>
        </w:rPr>
        <w:t xml:space="preserve"> накладній.</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Підставою для заміни товару, який вийшов із строю, з вини Постачальника в період гарантійного строку експлуатації товару є претензія Замовника.</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Гарантія поширюється на недоліки товару, викликані невідповідністю заявленої Постачальником якості, які не могли бути знайдені при прийомі товару та виявлені лише в процесі підготовки до монтажу, в процесі монтажу, випробування, використання товару. Зазначені недоліки в подальшому іменуються дефекти.</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 Постачальник зобов'язаний за свій рахунок в установлений Замовником строк усунути дефекти товару, виявлені на протязі гарантійного строку або замінити товар, у разі якщо не доведе, що дефекти виникли внаслідок порушення Замовником правил експлуатації товару. При усунені дефектів товару гарантійний строк продовжується на час, протягом якого товар не експлуатувався внаслідок дефектів, а при заміні товару гарантійний строк обчислюється заново від дня заміни.</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 Строки і порядок встановлення Замовником недоліків поставлених йому товарів, які не могли бути виявлені при звичайному їх прийманні, і пред'явлення Постачальникові претензій у зв'язку з недоліками поставлених товарів, визначаються законодавством відповідно до вимог Господарського кодексу України.</w:t>
      </w:r>
    </w:p>
    <w:p w:rsidR="00A37EDA" w:rsidRDefault="00A37EDA" w:rsidP="00A37EDA">
      <w:pPr>
        <w:pStyle w:val="a3"/>
        <w:spacing w:before="0" w:beforeAutospacing="0" w:after="0" w:afterAutospacing="0"/>
        <w:jc w:val="both"/>
        <w:rPr>
          <w:color w:val="000000"/>
          <w:lang w:val="uk-UA"/>
        </w:rPr>
      </w:pPr>
      <w:r>
        <w:rPr>
          <w:color w:val="000000"/>
          <w:lang w:val="uk-UA"/>
        </w:rPr>
        <w:t xml:space="preserve">2.12 </w:t>
      </w:r>
      <w:r>
        <w:rPr>
          <w:color w:val="000000"/>
        </w:rPr>
        <w:t>У разі, якщо після встановлення (монтажу) Товару у Замовника наявні зауваження щодо технічних характеристик, комплектності, працездатності, якості Товару та/або якості його встановлення (монтажу) Сторони складають відповідний акт. При цьому, Постачальник зобов’язується за власний рахунок допоставити та/або замінити неякісний, непрацездатний</w:t>
      </w:r>
      <w:r>
        <w:rPr>
          <w:color w:val="000000"/>
          <w:lang w:val="uk-UA"/>
        </w:rPr>
        <w:t xml:space="preserve"> товар.</w:t>
      </w:r>
    </w:p>
    <w:p w:rsidR="00A37EDA" w:rsidRDefault="00A37EDA" w:rsidP="00A37EDA">
      <w:pPr>
        <w:pStyle w:val="a3"/>
        <w:spacing w:before="0" w:beforeAutospacing="0" w:after="0" w:afterAutospacing="0"/>
        <w:jc w:val="both"/>
        <w:rPr>
          <w:color w:val="000000"/>
        </w:rPr>
      </w:pPr>
      <w:r>
        <w:rPr>
          <w:color w:val="000000"/>
        </w:rPr>
        <w:t>2.</w:t>
      </w:r>
      <w:r>
        <w:rPr>
          <w:color w:val="000000"/>
          <w:lang w:val="uk-UA"/>
        </w:rPr>
        <w:t>13</w:t>
      </w:r>
      <w:r>
        <w:rPr>
          <w:color w:val="000000"/>
        </w:rPr>
        <w:t>. Неякісний Товар, який не відповідає вимогам, визначеним у цьому Договорі,</w:t>
      </w:r>
      <w:r>
        <w:rPr>
          <w:color w:val="000000"/>
          <w:lang w:val="uk-UA"/>
        </w:rPr>
        <w:t xml:space="preserve"> </w:t>
      </w:r>
      <w:r>
        <w:rPr>
          <w:color w:val="000000"/>
        </w:rPr>
        <w:t>Замовником не приймається і не оплачується.</w:t>
      </w:r>
    </w:p>
    <w:p w:rsidR="00A37EDA" w:rsidRDefault="00A37EDA" w:rsidP="00A37EDA">
      <w:pPr>
        <w:pStyle w:val="a3"/>
        <w:spacing w:before="0" w:beforeAutospacing="0" w:after="0" w:afterAutospacing="0"/>
        <w:jc w:val="both"/>
        <w:rPr>
          <w:color w:val="000000"/>
        </w:rPr>
      </w:pPr>
      <w:r>
        <w:rPr>
          <w:color w:val="000000"/>
        </w:rPr>
        <w:t>2.1</w:t>
      </w:r>
      <w:r>
        <w:rPr>
          <w:color w:val="000000"/>
          <w:lang w:val="uk-UA"/>
        </w:rPr>
        <w:t>4</w:t>
      </w:r>
      <w:r>
        <w:rPr>
          <w:color w:val="000000"/>
        </w:rPr>
        <w:t xml:space="preserve">. Право власності на Товар та ризик його випадкового знищення (псування) переходить від Постачальника до Замовника з дати підписання представниками Сторін видаткової накладної на Товар. </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 У разі виникнення претензій щодо комплектності, кількості чи якості Товару матеріально-відповідальними особами Сторін складається Дефектний Акт. Постачальник, згідно з Дефектним актом, зобов’язаний здійснити поставку непоставленого Товару, замінити Товар неналежної</w:t>
      </w:r>
      <w:r w:rsidR="008D7934">
        <w:rPr>
          <w:rFonts w:ascii="Times New Roman" w:eastAsia="Times New Roman" w:hAnsi="Times New Roman" w:cs="Times New Roman"/>
          <w:sz w:val="24"/>
          <w:szCs w:val="24"/>
        </w:rPr>
        <w:t xml:space="preserve"> якості протягом 5 робочих</w:t>
      </w:r>
      <w:r>
        <w:rPr>
          <w:rFonts w:ascii="Times New Roman" w:eastAsia="Times New Roman" w:hAnsi="Times New Roman" w:cs="Times New Roman"/>
          <w:sz w:val="24"/>
          <w:szCs w:val="24"/>
        </w:rPr>
        <w:t>.</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 Гарантійні зобов’язання не розповсюджуються на випадки недодержання правил зберігання та експлуатації Товару Замовником.</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 Усі витрати, пов’язані із заміною Товару неналежної якості (транспортні витрати та ін.) несе Постачальник.</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2.18. У разі поставки Товару неналежної якості, як вимагається стандартом, технічними умовами, Замовник має право відмовитися від прийняття і оплати такого Товару, а якщо вона вже оплачена Замовником - вимагати повернення сплаченої суми.</w:t>
      </w:r>
    </w:p>
    <w:p w:rsidR="00A37EDA" w:rsidRDefault="00A37EDA" w:rsidP="00A37EDA">
      <w:pPr>
        <w:spacing w:after="0" w:line="240" w:lineRule="auto"/>
        <w:jc w:val="center"/>
        <w:rPr>
          <w:rFonts w:ascii="Times New Roman" w:eastAsia="Times New Roman" w:hAnsi="Times New Roman" w:cs="Times New Roman"/>
          <w:b/>
          <w:bCs/>
          <w:sz w:val="24"/>
          <w:szCs w:val="24"/>
        </w:rPr>
      </w:pPr>
    </w:p>
    <w:p w:rsidR="00A37EDA" w:rsidRDefault="00A37EDA" w:rsidP="00A37ED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 ЦІНА ДОГОВОРУ</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3.1.  Ціна цього   Договору становить  </w:t>
      </w:r>
      <w:r>
        <w:rPr>
          <w:rFonts w:ascii="Times New Roman" w:eastAsia="Times New Roman" w:hAnsi="Times New Roman" w:cs="Times New Roman"/>
          <w:b/>
          <w:sz w:val="24"/>
          <w:szCs w:val="24"/>
          <w:lang w:val="uk-UA"/>
        </w:rPr>
        <w:t>___________</w:t>
      </w:r>
      <w:r>
        <w:rPr>
          <w:rFonts w:ascii="Times New Roman" w:eastAsia="Times New Roman" w:hAnsi="Times New Roman" w:cs="Times New Roman"/>
          <w:b/>
          <w:sz w:val="24"/>
          <w:szCs w:val="24"/>
        </w:rPr>
        <w:t xml:space="preserve"> грн (</w:t>
      </w:r>
      <w:r>
        <w:rPr>
          <w:rFonts w:ascii="Times New Roman" w:eastAsia="Times New Roman" w:hAnsi="Times New Roman" w:cs="Times New Roman"/>
          <w:b/>
          <w:sz w:val="24"/>
          <w:szCs w:val="24"/>
          <w:lang w:val="uk-UA"/>
        </w:rPr>
        <w:t>__________</w:t>
      </w:r>
      <w:r>
        <w:rPr>
          <w:rFonts w:ascii="Times New Roman" w:eastAsia="Times New Roman" w:hAnsi="Times New Roman" w:cs="Times New Roman"/>
          <w:b/>
          <w:sz w:val="24"/>
          <w:szCs w:val="24"/>
        </w:rPr>
        <w:t xml:space="preserve">  грн. </w:t>
      </w:r>
      <w:r>
        <w:rPr>
          <w:rFonts w:ascii="Times New Roman" w:eastAsia="Times New Roman" w:hAnsi="Times New Roman" w:cs="Times New Roman"/>
          <w:b/>
          <w:sz w:val="24"/>
          <w:szCs w:val="24"/>
          <w:lang w:val="uk-UA"/>
        </w:rPr>
        <w:t>______</w:t>
      </w:r>
      <w:r>
        <w:rPr>
          <w:rFonts w:ascii="Times New Roman" w:eastAsia="Times New Roman" w:hAnsi="Times New Roman" w:cs="Times New Roman"/>
          <w:b/>
          <w:sz w:val="24"/>
          <w:szCs w:val="24"/>
        </w:rPr>
        <w:t xml:space="preserve"> коп.)   в тому числі з ПДВ </w:t>
      </w:r>
      <w:r>
        <w:rPr>
          <w:rFonts w:ascii="Times New Roman" w:eastAsia="Times New Roman" w:hAnsi="Times New Roman" w:cs="Times New Roman"/>
          <w:b/>
          <w:sz w:val="24"/>
          <w:szCs w:val="24"/>
          <w:lang w:val="uk-UA"/>
        </w:rPr>
        <w:t>__________</w:t>
      </w:r>
      <w:r>
        <w:rPr>
          <w:rFonts w:ascii="Times New Roman" w:eastAsia="Times New Roman" w:hAnsi="Times New Roman" w:cs="Times New Roman"/>
          <w:b/>
          <w:sz w:val="24"/>
          <w:szCs w:val="24"/>
        </w:rPr>
        <w:t xml:space="preserve"> грн (</w:t>
      </w:r>
      <w:r>
        <w:rPr>
          <w:rFonts w:ascii="Times New Roman" w:eastAsia="Times New Roman" w:hAnsi="Times New Roman" w:cs="Times New Roman"/>
          <w:b/>
          <w:sz w:val="24"/>
          <w:szCs w:val="24"/>
          <w:lang w:val="uk-UA"/>
        </w:rPr>
        <w:t>_________</w:t>
      </w:r>
      <w:r>
        <w:rPr>
          <w:rFonts w:ascii="Times New Roman" w:eastAsia="Times New Roman" w:hAnsi="Times New Roman" w:cs="Times New Roman"/>
          <w:b/>
          <w:sz w:val="24"/>
          <w:szCs w:val="24"/>
        </w:rPr>
        <w:t xml:space="preserve">   грн. </w:t>
      </w:r>
      <w:r>
        <w:rPr>
          <w:rFonts w:ascii="Times New Roman" w:eastAsia="Times New Roman" w:hAnsi="Times New Roman" w:cs="Times New Roman"/>
          <w:b/>
          <w:sz w:val="24"/>
          <w:szCs w:val="24"/>
          <w:lang w:val="uk-UA"/>
        </w:rPr>
        <w:t>______</w:t>
      </w:r>
      <w:r>
        <w:rPr>
          <w:rFonts w:ascii="Times New Roman" w:eastAsia="Times New Roman" w:hAnsi="Times New Roman" w:cs="Times New Roman"/>
          <w:b/>
          <w:sz w:val="24"/>
          <w:szCs w:val="24"/>
        </w:rPr>
        <w:t xml:space="preserve"> коп.)</w:t>
      </w:r>
      <w:r>
        <w:rPr>
          <w:rFonts w:ascii="Times New Roman" w:eastAsia="Times New Roman" w:hAnsi="Times New Roman" w:cs="Times New Roman"/>
          <w:b/>
          <w:sz w:val="24"/>
          <w:szCs w:val="24"/>
          <w:lang w:val="uk-UA"/>
        </w:rPr>
        <w:t>.</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Договірні зобов’язання в цьому розділі виникають в залежності від реального фінансування видатків.</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Платіжні зобов’язання виникають при наявності відповідного бюджетного призначення.</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Договору може бути зменшена за взаємною згодою Сторін, яка узгоджується  Додатковою угодою до договору.</w:t>
      </w:r>
    </w:p>
    <w:p w:rsidR="00A37EDA" w:rsidRDefault="00A37EDA" w:rsidP="00A37ED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bookmarkStart w:id="0" w:name="o1005"/>
      <w:bookmarkStart w:id="1" w:name="o1006"/>
      <w:bookmarkEnd w:id="0"/>
      <w:bookmarkEnd w:id="1"/>
      <w:r>
        <w:rPr>
          <w:rFonts w:ascii="Times New Roman" w:eastAsia="Times New Roman" w:hAnsi="Times New Roman" w:cs="Times New Roman"/>
          <w:color w:val="000000"/>
          <w:sz w:val="24"/>
          <w:szCs w:val="24"/>
        </w:rPr>
        <w:t>3.3. Ціни на Товар встановлюються в національній валюті України з урахуванням податків та зборів (обов’язкових платежів), що сплачуються або мають бути сплачені, витрат на транспортування до місця поставки, страхування, навантаження, розвантаження</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та усіх інших витрат.</w:t>
      </w:r>
    </w:p>
    <w:p w:rsidR="00A37EDA" w:rsidRDefault="00A37EDA" w:rsidP="00A37EDA">
      <w:pPr>
        <w:shd w:val="clear" w:color="auto" w:fill="FFFFFF"/>
        <w:spacing w:after="0" w:line="240" w:lineRule="auto"/>
        <w:jc w:val="both"/>
        <w:textAlignment w:val="baseline"/>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Pr>
          <w:rFonts w:ascii="Times New Roman" w:hAnsi="Times New Roman" w:cs="Times New Roman"/>
          <w:color w:val="000000"/>
          <w:sz w:val="24"/>
          <w:szCs w:val="24"/>
        </w:rPr>
        <w:t>Послуги, які обов’язково надає Постачальник та включає в ціну товару:</w:t>
      </w:r>
    </w:p>
    <w:p w:rsidR="00A37EDA" w:rsidRDefault="00A37EDA" w:rsidP="00A37ED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доставка товару Замовнику;</w:t>
      </w:r>
    </w:p>
    <w:p w:rsidR="00A37EDA" w:rsidRDefault="00A37EDA" w:rsidP="00A37ED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здійснення вантажно-розвантажувальних послуг при поставці товару;</w:t>
      </w:r>
    </w:p>
    <w:p w:rsidR="00A37EDA" w:rsidRDefault="00A37EDA" w:rsidP="00A37EDA">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гарантійне та сервісне обслуговування техніки.</w:t>
      </w:r>
    </w:p>
    <w:p w:rsidR="00A37EDA" w:rsidRDefault="00A37EDA" w:rsidP="00A3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p>
    <w:p w:rsidR="00A37EDA" w:rsidRDefault="00A37EDA" w:rsidP="00A3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 ПОРЯДОК ЗДІЙСНЕННЯ ОПЛАТИ</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Розрахунки проводяться за фактично поставлений товар, шляхом оплати Замовником після надання  Постачальником  видаткової накл</w:t>
      </w:r>
      <w:r w:rsidR="00A13426">
        <w:rPr>
          <w:rFonts w:ascii="Times New Roman" w:eastAsia="Times New Roman" w:hAnsi="Times New Roman" w:cs="Times New Roman"/>
          <w:sz w:val="24"/>
          <w:szCs w:val="24"/>
        </w:rPr>
        <w:t xml:space="preserve">адної. Прийом товару по закладу </w:t>
      </w:r>
      <w:r>
        <w:rPr>
          <w:rFonts w:ascii="Times New Roman" w:eastAsia="Times New Roman" w:hAnsi="Times New Roman" w:cs="Times New Roman"/>
          <w:sz w:val="24"/>
          <w:szCs w:val="24"/>
        </w:rPr>
        <w:t xml:space="preserve"> підтверджується видатковою накладною про приймання товару.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Оплата здійснюється за фактично поставлений товар згідно видаткових накладних на протязі 10 банківських днів після надходження відповідних бюджетних коштів на рахунки Замовника.</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Усі платіжні документи за договором оформлюються з дотриманням вимог законодавства.</w:t>
      </w:r>
    </w:p>
    <w:p w:rsidR="00A37EDA" w:rsidRDefault="00A37EDA" w:rsidP="00A37ED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pacing w:val="5"/>
          <w:sz w:val="24"/>
          <w:szCs w:val="24"/>
        </w:rPr>
        <w:t xml:space="preserve">4.3. </w:t>
      </w:r>
      <w:r>
        <w:rPr>
          <w:rFonts w:ascii="Times New Roman" w:eastAsia="Times New Roman" w:hAnsi="Times New Roman" w:cs="Times New Roman"/>
          <w:sz w:val="24"/>
          <w:szCs w:val="24"/>
        </w:rPr>
        <w:t xml:space="preserve">Відповідно до  п.1 ст. 23 Бюджетного кодексу України настання прав та обов’язків (зобов’язань) за цим договором відбувається </w:t>
      </w:r>
      <w:r>
        <w:rPr>
          <w:rFonts w:ascii="Times New Roman" w:eastAsia="Times New Roman" w:hAnsi="Times New Roman" w:cs="Times New Roman"/>
          <w:spacing w:val="-1"/>
          <w:sz w:val="24"/>
          <w:szCs w:val="24"/>
        </w:rPr>
        <w:t xml:space="preserve">лише за наявності у замовника відповідного бюджетного призначення та відповідного </w:t>
      </w:r>
      <w:r>
        <w:rPr>
          <w:rFonts w:ascii="Times New Roman" w:eastAsia="Times New Roman" w:hAnsi="Times New Roman" w:cs="Times New Roman"/>
          <w:sz w:val="24"/>
          <w:szCs w:val="24"/>
        </w:rPr>
        <w:t>бюджетного асигнування.</w:t>
      </w:r>
    </w:p>
    <w:p w:rsidR="00A37EDA" w:rsidRDefault="00A37EDA" w:rsidP="00A37ED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Зобов’язання замовника щодо сплати коштів (здійснення платежів) за цим договором настає лише за наявності у Замовника відповідного бюджетного асигнування. У разі затримки  у виділенні бюджетних асигнувань розрахунки здійснюються протягом 1</w:t>
      </w:r>
      <w:r w:rsidR="00F22EDA">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 xml:space="preserve"> банківських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 </w:t>
      </w:r>
    </w:p>
    <w:p w:rsidR="007B644C" w:rsidRPr="007B644C" w:rsidRDefault="007B644C" w:rsidP="007B644C">
      <w:pPr>
        <w:spacing w:after="0" w:line="240" w:lineRule="auto"/>
        <w:jc w:val="both"/>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4</w:t>
      </w:r>
      <w:r w:rsidR="00C81158">
        <w:rPr>
          <w:rFonts w:ascii="Times New Roman" w:eastAsia="Calibri" w:hAnsi="Times New Roman" w:cs="Times New Roman"/>
          <w:sz w:val="24"/>
          <w:szCs w:val="24"/>
          <w:lang w:val="uk-UA" w:eastAsia="en-US"/>
        </w:rPr>
        <w:t>.5.</w:t>
      </w:r>
      <w:r w:rsidRPr="007B644C">
        <w:rPr>
          <w:rFonts w:ascii="Times New Roman" w:eastAsia="Calibri" w:hAnsi="Times New Roman" w:cs="Times New Roman"/>
          <w:color w:val="000000"/>
          <w:sz w:val="24"/>
          <w:szCs w:val="24"/>
          <w:shd w:val="clear" w:color="auto" w:fill="FFFFFF"/>
          <w:lang w:eastAsia="ar-SA"/>
        </w:rPr>
        <w:t>У разі затримки платежів органами казначейської служби штрафні санкції до Замовника не застосовуються.</w:t>
      </w:r>
    </w:p>
    <w:p w:rsidR="00A37EDA" w:rsidRDefault="00A37EDA" w:rsidP="00A37EDA">
      <w:pP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w:t>
      </w:r>
      <w:r w:rsidR="007B644C">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Розрахунки проводяться у безготівковій формі шляхом перерахування коштів на рахунок Постачальника.</w:t>
      </w:r>
    </w:p>
    <w:p w:rsidR="00A37EDA" w:rsidRDefault="00A37EDA" w:rsidP="00A37EDA">
      <w:pPr>
        <w:spacing w:after="0" w:line="240" w:lineRule="auto"/>
        <w:jc w:val="center"/>
        <w:rPr>
          <w:rFonts w:ascii="Times New Roman" w:eastAsia="Times New Roman" w:hAnsi="Times New Roman" w:cs="Times New Roman"/>
          <w:b/>
          <w:bCs/>
          <w:sz w:val="24"/>
          <w:szCs w:val="24"/>
        </w:rPr>
      </w:pPr>
    </w:p>
    <w:p w:rsidR="00A37EDA" w:rsidRDefault="00A37EDA" w:rsidP="00A37ED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 ПОСТАВКА ТОВАРІВ</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Строк поставки товарів:</w:t>
      </w:r>
      <w:r>
        <w:rPr>
          <w:rFonts w:ascii="Times New Roman" w:eastAsia="Times New Roman" w:hAnsi="Times New Roman" w:cs="Times New Roman"/>
          <w:sz w:val="24"/>
          <w:szCs w:val="24"/>
          <w:lang w:val="uk-UA"/>
        </w:rPr>
        <w:t xml:space="preserve"> </w:t>
      </w:r>
      <w:r w:rsidRPr="00663947">
        <w:rPr>
          <w:rFonts w:ascii="Times New Roman" w:hAnsi="Times New Roman" w:cs="Times New Roman"/>
          <w:b/>
          <w:sz w:val="24"/>
          <w:szCs w:val="24"/>
          <w:lang w:val="uk-UA"/>
        </w:rPr>
        <w:t xml:space="preserve">до </w:t>
      </w:r>
      <w:r w:rsidR="00284913" w:rsidRPr="00663947">
        <w:rPr>
          <w:rFonts w:ascii="Times New Roman" w:hAnsi="Times New Roman" w:cs="Times New Roman"/>
          <w:b/>
          <w:sz w:val="24"/>
          <w:szCs w:val="24"/>
          <w:lang w:val="uk-UA"/>
        </w:rPr>
        <w:t>2</w:t>
      </w:r>
      <w:r w:rsidR="006F1EDE" w:rsidRPr="00663947">
        <w:rPr>
          <w:rFonts w:ascii="Times New Roman" w:hAnsi="Times New Roman" w:cs="Times New Roman"/>
          <w:b/>
          <w:sz w:val="24"/>
          <w:szCs w:val="24"/>
          <w:lang w:val="uk-UA"/>
        </w:rPr>
        <w:t>9</w:t>
      </w:r>
      <w:r w:rsidRPr="00663947">
        <w:rPr>
          <w:rFonts w:ascii="Times New Roman" w:hAnsi="Times New Roman" w:cs="Times New Roman"/>
          <w:b/>
          <w:sz w:val="24"/>
          <w:szCs w:val="24"/>
          <w:lang w:val="uk-UA"/>
        </w:rPr>
        <w:t>.</w:t>
      </w:r>
      <w:r w:rsidR="006F1EDE" w:rsidRPr="00663947">
        <w:rPr>
          <w:rFonts w:ascii="Times New Roman" w:hAnsi="Times New Roman" w:cs="Times New Roman"/>
          <w:b/>
          <w:sz w:val="24"/>
          <w:szCs w:val="24"/>
          <w:lang w:val="uk-UA"/>
        </w:rPr>
        <w:t>07</w:t>
      </w:r>
      <w:r w:rsidRPr="00663947">
        <w:rPr>
          <w:rFonts w:ascii="Times New Roman" w:hAnsi="Times New Roman" w:cs="Times New Roman"/>
          <w:b/>
          <w:sz w:val="24"/>
          <w:szCs w:val="24"/>
          <w:lang w:val="uk-UA"/>
        </w:rPr>
        <w:t>.202</w:t>
      </w:r>
      <w:r w:rsidR="006F1EDE" w:rsidRPr="00663947">
        <w:rPr>
          <w:rFonts w:ascii="Times New Roman" w:hAnsi="Times New Roman" w:cs="Times New Roman"/>
          <w:b/>
          <w:sz w:val="24"/>
          <w:szCs w:val="24"/>
          <w:lang w:val="uk-UA"/>
        </w:rPr>
        <w:t>2</w:t>
      </w:r>
      <w:r w:rsidRPr="00663947">
        <w:rPr>
          <w:rFonts w:ascii="Times New Roman" w:hAnsi="Times New Roman" w:cs="Times New Roman"/>
          <w:b/>
          <w:sz w:val="24"/>
          <w:szCs w:val="24"/>
          <w:lang w:val="uk-UA"/>
        </w:rPr>
        <w:t>р.</w:t>
      </w:r>
      <w:r>
        <w:rPr>
          <w:rFonts w:ascii="Times New Roman" w:hAnsi="Times New Roman" w:cs="Times New Roman"/>
          <w:sz w:val="24"/>
          <w:szCs w:val="24"/>
          <w:lang w:val="uk-UA"/>
        </w:rPr>
        <w:t xml:space="preserve"> </w:t>
      </w:r>
    </w:p>
    <w:p w:rsidR="001F0A10" w:rsidRPr="00663947" w:rsidRDefault="00A37EDA" w:rsidP="00A3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rPr>
        <w:t>5.2.</w:t>
      </w:r>
      <w:r w:rsidR="001A29DA">
        <w:rPr>
          <w:rFonts w:ascii="Times New Roman" w:eastAsia="Times New Roman" w:hAnsi="Times New Roman" w:cs="Times New Roman"/>
          <w:sz w:val="24"/>
          <w:szCs w:val="24"/>
        </w:rPr>
        <w:t xml:space="preserve"> Місце поставки товару</w:t>
      </w:r>
      <w:r>
        <w:rPr>
          <w:rFonts w:ascii="Times New Roman" w:eastAsia="Times New Roman" w:hAnsi="Times New Roman" w:cs="Times New Roman"/>
          <w:sz w:val="24"/>
          <w:szCs w:val="24"/>
        </w:rPr>
        <w:t>:</w:t>
      </w:r>
      <w:r w:rsidR="001F0A10" w:rsidRPr="001F0A10">
        <w:rPr>
          <w:rFonts w:ascii="Times New Roman" w:hAnsi="Times New Roman" w:cs="Times New Roman"/>
          <w:sz w:val="24"/>
          <w:szCs w:val="24"/>
        </w:rPr>
        <w:t xml:space="preserve"> </w:t>
      </w:r>
      <w:r w:rsidR="001F0A10" w:rsidRPr="00663947">
        <w:rPr>
          <w:rFonts w:ascii="Times New Roman" w:hAnsi="Times New Roman" w:cs="Times New Roman"/>
          <w:b/>
          <w:sz w:val="24"/>
          <w:szCs w:val="24"/>
        </w:rPr>
        <w:t xml:space="preserve">Одеська область, м.Білгород-Дністровський, </w:t>
      </w:r>
    </w:p>
    <w:p w:rsidR="00A37EDA" w:rsidRPr="00A71192" w:rsidRDefault="001F0A10" w:rsidP="00663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rPr>
      </w:pPr>
      <w:r w:rsidRPr="00663947">
        <w:rPr>
          <w:rFonts w:ascii="Times New Roman" w:hAnsi="Times New Roman" w:cs="Times New Roman"/>
          <w:b/>
          <w:sz w:val="24"/>
          <w:szCs w:val="24"/>
        </w:rPr>
        <w:t xml:space="preserve">вул. </w:t>
      </w:r>
      <w:r w:rsidR="00A71192">
        <w:rPr>
          <w:rFonts w:ascii="Times New Roman" w:hAnsi="Times New Roman" w:cs="Times New Roman"/>
          <w:b/>
          <w:sz w:val="24"/>
          <w:szCs w:val="24"/>
          <w:lang w:val="uk-UA"/>
        </w:rPr>
        <w:t>Олімпійська,18</w:t>
      </w:r>
      <w:r w:rsidR="00663947" w:rsidRPr="00663947">
        <w:rPr>
          <w:rFonts w:ascii="Times New Roman" w:hAnsi="Times New Roman" w:cs="Times New Roman"/>
          <w:b/>
          <w:sz w:val="24"/>
          <w:szCs w:val="24"/>
          <w:lang w:val="uk-UA"/>
        </w:rPr>
        <w:t xml:space="preserve"> </w:t>
      </w:r>
      <w:r w:rsidR="00663947" w:rsidRPr="00663947">
        <w:rPr>
          <w:rFonts w:ascii="Times New Roman" w:hAnsi="Times New Roman" w:cs="Times New Roman"/>
          <w:b/>
          <w:sz w:val="24"/>
          <w:szCs w:val="24"/>
        </w:rPr>
        <w:t xml:space="preserve"> ЗЗСО№</w:t>
      </w:r>
      <w:r w:rsidR="00A71192">
        <w:rPr>
          <w:rFonts w:ascii="Times New Roman" w:hAnsi="Times New Roman" w:cs="Times New Roman"/>
          <w:b/>
          <w:sz w:val="24"/>
          <w:szCs w:val="24"/>
          <w:lang w:val="uk-UA"/>
        </w:rPr>
        <w:t>5</w:t>
      </w:r>
    </w:p>
    <w:p w:rsidR="00A37EDA" w:rsidRDefault="00A37EDA" w:rsidP="00A37ED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Постачальник разом з товаром надає Замовнику видаткову накладну на товар, документи, що підтверджують якість поставленого товару  та всю супровідну документацію на кожну партію товару, згідно вимог діючого законодавства.</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Датою поставки Товару є дата підписання уповноваженими представниками Сторін видаткової накладної. Право власності на Товар переходить від Учасника до Замовника з дати підписання Сторонами видаткової.</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Доставка товарів здійснюється транспортом постачальника, завантажувально-розвантажувальні роботи, занос в приміщення товару</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здійснюється за рахунок Постачальника.</w:t>
      </w:r>
    </w:p>
    <w:p w:rsidR="00A37EDA" w:rsidRDefault="00A37EDA" w:rsidP="00A37EDA">
      <w:pPr>
        <w:spacing w:after="0" w:line="240" w:lineRule="auto"/>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 xml:space="preserve">5.6 Поставка товару здійснюється відповідно до дислокації навчального закладу та </w:t>
      </w:r>
      <w:r>
        <w:rPr>
          <w:rFonts w:ascii="Times New Roman" w:eastAsia="Times New Roman" w:hAnsi="Times New Roman" w:cs="Times New Roman"/>
          <w:bCs/>
          <w:iCs/>
          <w:sz w:val="24"/>
          <w:szCs w:val="24"/>
          <w:lang w:val="uk-UA" w:eastAsia="ar-SA"/>
        </w:rPr>
        <w:t xml:space="preserve">в </w:t>
      </w:r>
      <w:r>
        <w:rPr>
          <w:rFonts w:ascii="Times New Roman" w:eastAsia="Times New Roman" w:hAnsi="Times New Roman" w:cs="Times New Roman"/>
          <w:bCs/>
          <w:iCs/>
          <w:sz w:val="24"/>
          <w:szCs w:val="24"/>
          <w:lang w:eastAsia="ar-SA"/>
        </w:rPr>
        <w:t>узгоджений час з керівником закладу.</w:t>
      </w:r>
    </w:p>
    <w:p w:rsidR="00A37EDA" w:rsidRDefault="00A37EDA" w:rsidP="00A37EDA">
      <w:pPr>
        <w:spacing w:after="0" w:line="240" w:lineRule="auto"/>
        <w:jc w:val="both"/>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5.7 Поставка товару Замовнику, здійснюється за місцем поставки товару передбаченим п. 5.2 цього договору з перевіркою комплектності, цілісності, відсутності пошкоджень, здійснюється в присутності представника Замовника за рахунок Постачальника</w:t>
      </w:r>
    </w:p>
    <w:p w:rsidR="00A37EDA" w:rsidRDefault="00A37EDA" w:rsidP="00A37EDA">
      <w:pPr>
        <w:spacing w:after="0" w:line="240" w:lineRule="auto"/>
        <w:jc w:val="center"/>
        <w:rPr>
          <w:rFonts w:ascii="Times New Roman" w:eastAsia="Times New Roman" w:hAnsi="Times New Roman" w:cs="Times New Roman"/>
          <w:b/>
          <w:bCs/>
          <w:sz w:val="24"/>
          <w:szCs w:val="24"/>
        </w:rPr>
      </w:pPr>
    </w:p>
    <w:p w:rsidR="00A37EDA" w:rsidRDefault="00A37EDA" w:rsidP="00A37E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 ПРАВА ТА ОБОВ’ЯЗКИ СТОРІН</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Замовник зобов’язаний:</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6.1.1. Своєчасно та в повному обсязі (при наявності бюджетного фінансування) сплатити за поставлений товар.</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Прийняти поставлений товар відповідно до умов Договору  по кількості відповідно до  товаро-супровідних документів, по якості – відповідно до документів, що засвідчують його якість.</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Замовник має право:</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У разі невиконання зобов’язань Постачальником Замовник має право достроково розірвати цей договір, повідомивши про це постачальника у строк не пізніше ніж за 15 календарних днів з дня настання підстав для розірвання договору;</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Зменшувати обсяг та номенклатуру товарів та загальну вартість договору залежно від реального фінансування видатків. У такому разі сторони вносять відповідні зміни до договору;</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Повернути видаткову накладну виконавцеві без здійснення оплати в разі неналежного оформлення документів, зазначених у пунктах 4.1. і 4.2. договору.</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У разі зменшення фінансування та/або відсутністю потреби предмета закупівлі достроково розірвати договір з Постачальником в односторонньому порядку, повідомивши про це Постачальника не менше ніж за 20  календарних днів до розірвання Договору.</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Постачальник зобов’язаний:</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6.3.1. Забезпечити поставку товарів у строки, встановлені цим договором, у місце визначене Замовником у пункті 5.2 договору, у кількості та на умовах згідно вимог Замовника. </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поставку товарів, якість яких відповідає умовам, встановленим цим договором.</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 Інші обов’язки: у разі передання некомплектного або неякісного товару Постачальник зобов’язаний  здійснити його доукомплектування за свій рахунок протягом трьох робочих днів або у цей же строк замінити некомплектний або неякісний товар на комплектний/ якісний за свій рахунок.</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Постачальник має право:</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та в повному обсязі отримати плату за поставлений товар;</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 На дострокову поставку товару за письмовим погодженням Замовника;</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20 календарних днів з дня настання підстав для розірвання договору.</w:t>
      </w:r>
    </w:p>
    <w:p w:rsidR="00A37EDA" w:rsidRDefault="00A37EDA" w:rsidP="00A37EDA">
      <w:pPr>
        <w:spacing w:after="0" w:line="240" w:lineRule="auto"/>
        <w:jc w:val="both"/>
        <w:rPr>
          <w:rFonts w:ascii="Times New Roman" w:eastAsia="Times New Roman" w:hAnsi="Times New Roman" w:cs="Times New Roman"/>
          <w:sz w:val="24"/>
          <w:szCs w:val="24"/>
          <w:lang w:val="uk-UA"/>
        </w:rPr>
      </w:pPr>
    </w:p>
    <w:p w:rsidR="00A37EDA" w:rsidRDefault="00A37EDA" w:rsidP="00A37E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 ВІДПОВІДАЛЬНІСТЬ СТОРІН</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У разі затримки поставок, або поставок не в повному обсязі, заявленому Замовником, Постачальник сплачує неустойку у розмірі подвійної облікової ставки НБУ від суми ненаданого товару за кожний день прострочки. </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7.3 Оплата Замовником за поставлений товар здійснюється протягом </w:t>
      </w:r>
      <w:r>
        <w:rPr>
          <w:rFonts w:ascii="Times New Roman" w:eastAsia="Times New Roman" w:hAnsi="Times New Roman" w:cs="Times New Roman"/>
          <w:sz w:val="24"/>
          <w:szCs w:val="24"/>
          <w:lang w:val="uk-UA"/>
        </w:rPr>
        <w:t>10</w:t>
      </w:r>
      <w:r>
        <w:rPr>
          <w:rFonts w:ascii="Times New Roman" w:eastAsia="Times New Roman" w:hAnsi="Times New Roman" w:cs="Times New Roman"/>
          <w:sz w:val="24"/>
          <w:szCs w:val="24"/>
        </w:rPr>
        <w:t xml:space="preserve"> банківських днів з дати отримання бюджетного призначення на фінансування закупівлі на свій реєстраційний рахунок.</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Днем отримання товару вважається день підписання сторонами або їх уповноваженими представниками відповідних документів.</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Сплата пені не звільняє Сторону від виконання прийнятих на себе зобов’язань по Договору поставки.</w:t>
      </w:r>
    </w:p>
    <w:p w:rsidR="00A37EDA" w:rsidRDefault="00A37EDA" w:rsidP="00A37ED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7.6 </w:t>
      </w:r>
      <w:r>
        <w:rPr>
          <w:rFonts w:ascii="Times New Roman" w:eastAsia="Times New Roman" w:hAnsi="Times New Roman" w:cs="Times New Roman"/>
          <w:color w:val="000000"/>
          <w:sz w:val="24"/>
          <w:szCs w:val="24"/>
        </w:rPr>
        <w:t>Постачальник несе повну відповідальність перед Замовником за точність, об’єктивність, обґрунтованість розрахунків, обсягів, розмір наведених цін у накладних, інших фінансових документах, а в разі їх невідповідності негайно відшкодовує всі надмірно чи помилково отримані грошові кошти.</w:t>
      </w:r>
    </w:p>
    <w:p w:rsidR="00550208" w:rsidRPr="00CD3379" w:rsidRDefault="00550208" w:rsidP="00550208">
      <w:pPr>
        <w:spacing w:after="0" w:line="240" w:lineRule="auto"/>
        <w:jc w:val="both"/>
        <w:rPr>
          <w:rFonts w:ascii="Times New Roman" w:eastAsia="Calibri" w:hAnsi="Times New Roman" w:cs="Times New Roman"/>
          <w:sz w:val="24"/>
          <w:szCs w:val="24"/>
          <w:lang w:val="uk-UA" w:eastAsia="en-US"/>
        </w:rPr>
      </w:pPr>
      <w:r w:rsidRPr="00CD3379">
        <w:rPr>
          <w:rFonts w:ascii="Times New Roman" w:eastAsia="Calibri" w:hAnsi="Times New Roman" w:cs="Times New Roman"/>
          <w:color w:val="000000"/>
          <w:sz w:val="24"/>
          <w:szCs w:val="24"/>
          <w:shd w:val="clear" w:color="auto" w:fill="FFFFFF"/>
          <w:lang w:val="uk-UA" w:eastAsia="ar-SA"/>
        </w:rPr>
        <w:t>7.</w:t>
      </w:r>
      <w:r w:rsidR="001C5E83" w:rsidRPr="00CD3379">
        <w:rPr>
          <w:rFonts w:ascii="Times New Roman" w:eastAsia="Calibri" w:hAnsi="Times New Roman" w:cs="Times New Roman"/>
          <w:color w:val="000000"/>
          <w:sz w:val="24"/>
          <w:szCs w:val="24"/>
          <w:shd w:val="clear" w:color="auto" w:fill="FFFFFF"/>
          <w:lang w:val="uk-UA" w:eastAsia="ar-SA"/>
        </w:rPr>
        <w:t>7</w:t>
      </w:r>
      <w:r w:rsidRPr="00CD3379">
        <w:rPr>
          <w:rFonts w:ascii="Times New Roman" w:eastAsia="Calibri" w:hAnsi="Times New Roman" w:cs="Times New Roman"/>
          <w:color w:val="000000"/>
          <w:sz w:val="24"/>
          <w:szCs w:val="24"/>
          <w:shd w:val="clear" w:color="auto" w:fill="FFFFFF"/>
          <w:lang w:val="uk-UA" w:eastAsia="ar-SA"/>
        </w:rPr>
        <w:t xml:space="preserve">. </w:t>
      </w:r>
      <w:r w:rsidR="001C5E83" w:rsidRPr="00CD3379">
        <w:rPr>
          <w:rFonts w:ascii="Times New Roman" w:eastAsia="Calibri" w:hAnsi="Times New Roman" w:cs="Times New Roman"/>
          <w:color w:val="000000"/>
          <w:sz w:val="24"/>
          <w:szCs w:val="24"/>
          <w:shd w:val="clear" w:color="auto" w:fill="FFFFFF"/>
          <w:lang w:val="uk-UA" w:eastAsia="ar-SA"/>
        </w:rPr>
        <w:t>Замовник</w:t>
      </w:r>
      <w:r w:rsidRPr="00CD3379">
        <w:rPr>
          <w:rFonts w:ascii="Times New Roman" w:eastAsia="Calibri" w:hAnsi="Times New Roman" w:cs="Times New Roman"/>
          <w:color w:val="000000"/>
          <w:sz w:val="24"/>
          <w:szCs w:val="24"/>
          <w:shd w:val="clear" w:color="auto" w:fill="FFFFFF"/>
          <w:lang w:val="uk-UA" w:eastAsia="ar-SA"/>
        </w:rPr>
        <w:t xml:space="preserve"> звільняється від сплати штрафних санкцій за несвоєчасне проведення розрахунків, у зв’язку з затримкою проведення платежів органами Держказначейства або у зв’язку з відсутністю коштів на рахунках </w:t>
      </w:r>
      <w:r w:rsidR="001C5E83" w:rsidRPr="00CD3379">
        <w:rPr>
          <w:rFonts w:ascii="Times New Roman" w:eastAsia="Calibri" w:hAnsi="Times New Roman" w:cs="Times New Roman"/>
          <w:color w:val="000000"/>
          <w:sz w:val="24"/>
          <w:szCs w:val="24"/>
          <w:shd w:val="clear" w:color="auto" w:fill="FFFFFF"/>
          <w:lang w:val="uk-UA" w:eastAsia="ar-SA"/>
        </w:rPr>
        <w:t>Замовника</w:t>
      </w:r>
      <w:r w:rsidRPr="00CD3379">
        <w:rPr>
          <w:rFonts w:ascii="Times New Roman" w:eastAsia="Calibri" w:hAnsi="Times New Roman" w:cs="Times New Roman"/>
          <w:color w:val="000000"/>
          <w:sz w:val="24"/>
          <w:szCs w:val="24"/>
          <w:shd w:val="clear" w:color="auto" w:fill="FFFFFF"/>
          <w:lang w:val="uk-UA" w:eastAsia="ar-SA"/>
        </w:rPr>
        <w:t>.</w:t>
      </w:r>
    </w:p>
    <w:p w:rsidR="00550208" w:rsidRDefault="00550208" w:rsidP="00A37EDA">
      <w:pPr>
        <w:spacing w:after="0" w:line="240" w:lineRule="auto"/>
        <w:jc w:val="both"/>
        <w:rPr>
          <w:rFonts w:ascii="Times New Roman" w:eastAsia="Times New Roman" w:hAnsi="Times New Roman" w:cs="Times New Roman"/>
          <w:color w:val="000000"/>
          <w:sz w:val="24"/>
          <w:szCs w:val="24"/>
          <w:lang w:val="uk-UA"/>
        </w:rPr>
      </w:pPr>
    </w:p>
    <w:p w:rsidR="00A37EDA" w:rsidRDefault="00A37EDA" w:rsidP="00A37EDA">
      <w:pPr>
        <w:spacing w:after="0" w:line="240" w:lineRule="auto"/>
        <w:jc w:val="center"/>
        <w:rPr>
          <w:rFonts w:ascii="Times New Roman" w:eastAsia="Times New Roman" w:hAnsi="Times New Roman" w:cs="Times New Roman"/>
          <w:b/>
          <w:bCs/>
          <w:sz w:val="24"/>
          <w:szCs w:val="24"/>
          <w:lang w:val="uk-UA"/>
        </w:rPr>
      </w:pPr>
    </w:p>
    <w:p w:rsidR="00A37EDA" w:rsidRDefault="00A37EDA" w:rsidP="00A37EDA">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8. ОБСТАВИНИ НЕПЕРЕБОРНОЇ СИЛИ</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виконувати зобов’язання за контрактом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Доказом виникнення обставин непереборної сили та строку їх дії є довідка, яка видається  уповноваженим органом.</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8.4. У разі коли строк дії обставин непереборної сили продовжується більш як 30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  </w:t>
      </w:r>
    </w:p>
    <w:p w:rsidR="00A37EDA" w:rsidRDefault="00A37EDA" w:rsidP="00A37EDA">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9. ВИРІШЕННЯ СПОРІВ</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9.1. У випадку виникнення спорів або розбіжностей Сторони зобов’язуються вирішувати</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 xml:space="preserve"> їх</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 xml:space="preserve"> шляхом</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 xml:space="preserve"> взаємних</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 xml:space="preserve"> переговорів</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 xml:space="preserve"> та</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 xml:space="preserve"> консультацій.</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A37EDA" w:rsidRDefault="00A37EDA" w:rsidP="00A37ED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 СТРОК ДІЇ ДОГОВОРУ</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Договір укладається і підписується у двох примірниках, що мають однакову юридичну силу.</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10.2. Договір набирає чинності з дня його підписання сторонами і діє до 31.12.202</w:t>
      </w:r>
      <w:r w:rsidR="00F514F7">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xml:space="preserve"> року, але в будь-якому разі до повного його виконання.</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11. ІНШІ  УМОВИ</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Дія Договору припиняється:</w:t>
      </w:r>
    </w:p>
    <w:p w:rsidR="00A37EDA" w:rsidRDefault="00A37EDA" w:rsidP="00A37EDA">
      <w:pPr>
        <w:numPr>
          <w:ilvl w:val="0"/>
          <w:numId w:val="1"/>
        </w:numPr>
        <w:tabs>
          <w:tab w:val="num" w:pos="54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повним виконанням Сторонами своїх зобов’язань за цим Договором;</w:t>
      </w:r>
    </w:p>
    <w:p w:rsidR="00A37EDA" w:rsidRDefault="00A37EDA" w:rsidP="00A37EDA">
      <w:pPr>
        <w:numPr>
          <w:ilvl w:val="0"/>
          <w:numId w:val="1"/>
        </w:numPr>
        <w:tabs>
          <w:tab w:val="num" w:pos="54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згодою сторін;</w:t>
      </w:r>
    </w:p>
    <w:p w:rsidR="00A37EDA" w:rsidRDefault="00A37EDA" w:rsidP="00A37EDA">
      <w:pPr>
        <w:numPr>
          <w:ilvl w:val="0"/>
          <w:numId w:val="1"/>
        </w:numPr>
        <w:tabs>
          <w:tab w:val="num" w:pos="54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інших підстав, передбачених чинним законодавством України.</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Цей Договір може бути змінено та доповнено за згодою Сторін, а також в інших випадках, передбачених чинним законодавством  України.</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xml:space="preserve"> Зміни, доповнення до Договору, а також саме розірвання Договору оформляються в письмовій формі як додаткові угоди та підписуються уповноваженими представниками обох Сторін.</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Жодна із сторін не має права передавати права та обов’язки за цим Договором третій особі без  отримання письмової згоди іншої  Сторони.</w:t>
      </w:r>
    </w:p>
    <w:p w:rsidR="00A37EDA" w:rsidRDefault="00A37EDA" w:rsidP="00A37E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xml:space="preserve"> Постачальник самостійно несе усі витрати пов’язані з укладанням та виконанням Договору.</w:t>
      </w:r>
    </w:p>
    <w:p w:rsidR="00A37EDA" w:rsidRDefault="00A37EDA" w:rsidP="00A37EDA">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xml:space="preserve"> Офіційною електронною адресою Постачальника за цим Договором є </w:t>
      </w:r>
      <w:r>
        <w:rPr>
          <w:rFonts w:ascii="Times New Roman" w:eastAsia="Times New Roman" w:hAnsi="Times New Roman" w:cs="Times New Roman"/>
          <w:i/>
          <w:sz w:val="24"/>
          <w:szCs w:val="24"/>
          <w:lang w:val="uk-UA"/>
        </w:rPr>
        <w:t>_______________________</w:t>
      </w:r>
      <w:r>
        <w:rPr>
          <w:rFonts w:ascii="Times New Roman" w:eastAsia="Times New Roman" w:hAnsi="Times New Roman" w:cs="Times New Roman"/>
          <w:sz w:val="24"/>
          <w:szCs w:val="24"/>
        </w:rPr>
        <w:t xml:space="preserve"> Постачальник погоджується, що обмін повідомленнями між ним та </w:t>
      </w:r>
      <w:r>
        <w:rPr>
          <w:rFonts w:ascii="Times New Roman" w:eastAsia="Times New Roman" w:hAnsi="Times New Roman" w:cs="Times New Roman"/>
          <w:sz w:val="24"/>
          <w:szCs w:val="24"/>
          <w:lang w:val="uk-UA"/>
        </w:rPr>
        <w:t>Замовником</w:t>
      </w:r>
      <w:r>
        <w:rPr>
          <w:rFonts w:ascii="Times New Roman" w:eastAsia="Times New Roman" w:hAnsi="Times New Roman" w:cs="Times New Roman"/>
          <w:sz w:val="24"/>
          <w:szCs w:val="24"/>
        </w:rPr>
        <w:t xml:space="preserve"> може відбуватись через його офіційну електронну адресу.</w:t>
      </w:r>
    </w:p>
    <w:p w:rsidR="00A37EDA" w:rsidRDefault="00A37EDA" w:rsidP="00A37EDA">
      <w:pPr>
        <w:spacing w:after="0" w:line="240" w:lineRule="auto"/>
        <w:jc w:val="center"/>
        <w:rPr>
          <w:rFonts w:ascii="Times New Roman" w:eastAsia="Times New Roman" w:hAnsi="Times New Roman" w:cs="Times New Roman"/>
          <w:b/>
          <w:sz w:val="24"/>
          <w:szCs w:val="24"/>
        </w:rPr>
      </w:pPr>
    </w:p>
    <w:p w:rsidR="00A37EDA" w:rsidRDefault="00A37EDA" w:rsidP="00A37EDA">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12. ДОДАТКИ ДО ДОГОВОРУ</w:t>
      </w:r>
    </w:p>
    <w:p w:rsidR="00A37EDA" w:rsidRDefault="00A37EDA" w:rsidP="00A37EDA">
      <w:pPr>
        <w:tabs>
          <w:tab w:val="left" w:pos="540"/>
        </w:tabs>
        <w:spacing w:after="0" w:line="240" w:lineRule="auto"/>
        <w:jc w:val="both"/>
        <w:rPr>
          <w:rFonts w:ascii="Times New Roman" w:hAnsi="Times New Roman" w:cs="Times New Roman"/>
          <w:color w:val="000000"/>
          <w:spacing w:val="-5"/>
          <w:sz w:val="24"/>
          <w:szCs w:val="24"/>
        </w:rPr>
      </w:pPr>
      <w:r>
        <w:rPr>
          <w:rFonts w:ascii="Times New Roman" w:hAnsi="Times New Roman" w:cs="Times New Roman"/>
          <w:sz w:val="24"/>
          <w:szCs w:val="24"/>
        </w:rPr>
        <w:t>1</w:t>
      </w:r>
      <w:r>
        <w:rPr>
          <w:rFonts w:ascii="Times New Roman" w:hAnsi="Times New Roman" w:cs="Times New Roman"/>
          <w:sz w:val="24"/>
          <w:szCs w:val="24"/>
          <w:lang w:val="uk-UA"/>
        </w:rPr>
        <w:t>2</w:t>
      </w:r>
      <w:r>
        <w:rPr>
          <w:rFonts w:ascii="Times New Roman" w:hAnsi="Times New Roman" w:cs="Times New Roman"/>
          <w:sz w:val="24"/>
          <w:szCs w:val="24"/>
        </w:rPr>
        <w:t>.1. Невід’ємними частинами цього Договору є:</w:t>
      </w:r>
    </w:p>
    <w:p w:rsidR="00A37EDA" w:rsidRDefault="00A37EDA" w:rsidP="00A37EDA">
      <w:pPr>
        <w:spacing w:after="0" w:line="240" w:lineRule="auto"/>
        <w:jc w:val="both"/>
        <w:rPr>
          <w:rFonts w:ascii="Times New Roman" w:hAnsi="Times New Roman" w:cs="Times New Roman"/>
          <w:sz w:val="24"/>
          <w:szCs w:val="24"/>
          <w:lang w:val="uk-UA"/>
        </w:rPr>
      </w:pPr>
      <w:r>
        <w:rPr>
          <w:rFonts w:ascii="Times New Roman" w:hAnsi="Times New Roman" w:cs="Times New Roman"/>
          <w:color w:val="000000"/>
          <w:spacing w:val="-5"/>
          <w:sz w:val="24"/>
          <w:szCs w:val="24"/>
        </w:rPr>
        <w:t>1</w:t>
      </w:r>
      <w:r>
        <w:rPr>
          <w:rFonts w:ascii="Times New Roman" w:hAnsi="Times New Roman" w:cs="Times New Roman"/>
          <w:color w:val="000000"/>
          <w:spacing w:val="-5"/>
          <w:sz w:val="24"/>
          <w:szCs w:val="24"/>
          <w:lang w:val="uk-UA"/>
        </w:rPr>
        <w:t>2</w:t>
      </w:r>
      <w:r>
        <w:rPr>
          <w:rFonts w:ascii="Times New Roman" w:hAnsi="Times New Roman" w:cs="Times New Roman"/>
          <w:color w:val="000000"/>
          <w:spacing w:val="-5"/>
          <w:sz w:val="24"/>
          <w:szCs w:val="24"/>
        </w:rPr>
        <w:t>.1.</w:t>
      </w:r>
      <w:r>
        <w:rPr>
          <w:rFonts w:ascii="Times New Roman" w:hAnsi="Times New Roman" w:cs="Times New Roman"/>
          <w:color w:val="000000"/>
          <w:spacing w:val="-5"/>
          <w:sz w:val="24"/>
          <w:szCs w:val="24"/>
          <w:lang w:val="uk-UA"/>
        </w:rPr>
        <w:t>1</w:t>
      </w:r>
      <w:r>
        <w:rPr>
          <w:rFonts w:ascii="Times New Roman" w:hAnsi="Times New Roman" w:cs="Times New Roman"/>
          <w:color w:val="000000"/>
          <w:spacing w:val="-5"/>
          <w:sz w:val="24"/>
          <w:szCs w:val="24"/>
        </w:rPr>
        <w:t xml:space="preserve">. </w:t>
      </w:r>
      <w:r>
        <w:rPr>
          <w:rFonts w:ascii="Times New Roman" w:hAnsi="Times New Roman" w:cs="Times New Roman"/>
          <w:sz w:val="24"/>
          <w:szCs w:val="24"/>
          <w:lang w:val="uk-UA"/>
        </w:rPr>
        <w:t>Додаток №1. Технічна характеристика Товару.</w:t>
      </w:r>
    </w:p>
    <w:p w:rsidR="00A37EDA" w:rsidRDefault="00A37EDA" w:rsidP="00A37EDA">
      <w:pPr>
        <w:spacing w:after="0" w:line="240" w:lineRule="auto"/>
        <w:jc w:val="center"/>
        <w:rPr>
          <w:rFonts w:ascii="Times New Roman" w:eastAsia="Times New Roman" w:hAnsi="Times New Roman" w:cs="Times New Roman"/>
          <w:b/>
          <w:bCs/>
          <w:sz w:val="24"/>
          <w:szCs w:val="24"/>
        </w:rPr>
      </w:pPr>
    </w:p>
    <w:p w:rsidR="00C81004" w:rsidRDefault="00C81004" w:rsidP="00A37EDA">
      <w:pPr>
        <w:spacing w:after="0" w:line="240" w:lineRule="auto"/>
        <w:jc w:val="center"/>
        <w:rPr>
          <w:rFonts w:ascii="Times New Roman" w:eastAsia="Times New Roman" w:hAnsi="Times New Roman" w:cs="Times New Roman"/>
          <w:b/>
          <w:bCs/>
          <w:sz w:val="24"/>
          <w:szCs w:val="24"/>
        </w:rPr>
      </w:pPr>
    </w:p>
    <w:p w:rsidR="00C75264" w:rsidRDefault="00C75264" w:rsidP="00A37EDA">
      <w:pPr>
        <w:spacing w:after="0" w:line="240" w:lineRule="auto"/>
        <w:jc w:val="center"/>
        <w:rPr>
          <w:rFonts w:ascii="Times New Roman" w:eastAsia="Times New Roman" w:hAnsi="Times New Roman" w:cs="Times New Roman"/>
          <w:b/>
          <w:bCs/>
          <w:sz w:val="24"/>
          <w:szCs w:val="24"/>
        </w:rPr>
      </w:pPr>
    </w:p>
    <w:p w:rsidR="00C75264" w:rsidRDefault="00C75264" w:rsidP="00A37EDA">
      <w:pPr>
        <w:spacing w:after="0" w:line="240" w:lineRule="auto"/>
        <w:jc w:val="center"/>
        <w:rPr>
          <w:rFonts w:ascii="Times New Roman" w:eastAsia="Times New Roman" w:hAnsi="Times New Roman" w:cs="Times New Roman"/>
          <w:b/>
          <w:bCs/>
          <w:sz w:val="24"/>
          <w:szCs w:val="24"/>
        </w:rPr>
      </w:pPr>
    </w:p>
    <w:p w:rsidR="00A37EDA" w:rsidRDefault="00A37EDA" w:rsidP="00A37E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 МІСЦЕЗНАХОДЖЕННЯ ТА БАНКІВСЬКІ РЕКВІЗИТИ СТОРІН:</w:t>
      </w:r>
    </w:p>
    <w:tbl>
      <w:tblPr>
        <w:tblW w:w="10095" w:type="dxa"/>
        <w:tblInd w:w="-72" w:type="dxa"/>
        <w:tblLayout w:type="fixed"/>
        <w:tblLook w:val="04A0" w:firstRow="1" w:lastRow="0" w:firstColumn="1" w:lastColumn="0" w:noHBand="0" w:noVBand="1"/>
      </w:tblPr>
      <w:tblGrid>
        <w:gridCol w:w="70"/>
        <w:gridCol w:w="1146"/>
        <w:gridCol w:w="1632"/>
        <w:gridCol w:w="2021"/>
        <w:gridCol w:w="229"/>
        <w:gridCol w:w="236"/>
        <w:gridCol w:w="1110"/>
        <w:gridCol w:w="1186"/>
        <w:gridCol w:w="621"/>
        <w:gridCol w:w="1495"/>
        <w:gridCol w:w="349"/>
      </w:tblGrid>
      <w:tr w:rsidR="00A37EDA" w:rsidTr="00A37EDA">
        <w:trPr>
          <w:gridAfter w:val="1"/>
          <w:wAfter w:w="349" w:type="dxa"/>
          <w:trHeight w:val="73"/>
        </w:trPr>
        <w:tc>
          <w:tcPr>
            <w:tcW w:w="4872" w:type="dxa"/>
            <w:gridSpan w:val="4"/>
            <w:hideMark/>
          </w:tcPr>
          <w:p w:rsidR="00A37EDA" w:rsidRDefault="00A37ED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rPr>
              <w:t xml:space="preserve">  Постачальник:                                   </w:t>
            </w:r>
          </w:p>
        </w:tc>
        <w:tc>
          <w:tcPr>
            <w:tcW w:w="4880" w:type="dxa"/>
            <w:gridSpan w:val="6"/>
            <w:hideMark/>
          </w:tcPr>
          <w:p w:rsidR="00A37EDA" w:rsidRDefault="00A37EDA">
            <w:pPr>
              <w:tabs>
                <w:tab w:val="left" w:pos="5220"/>
              </w:tabs>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shd w:val="clear" w:color="auto" w:fill="FFFFFF"/>
              </w:rPr>
              <w:t>Замовник:</w:t>
            </w:r>
          </w:p>
        </w:tc>
      </w:tr>
      <w:tr w:rsidR="00A37EDA" w:rsidTr="00A37EDA">
        <w:trPr>
          <w:gridBefore w:val="1"/>
          <w:wBefore w:w="70" w:type="dxa"/>
          <w:trHeight w:val="518"/>
        </w:trPr>
        <w:tc>
          <w:tcPr>
            <w:tcW w:w="5031"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line="240" w:lineRule="auto"/>
              <w:rPr>
                <w:rFonts w:ascii="Times New Roman" w:eastAsia="Times New Roman" w:hAnsi="Times New Roman" w:cs="Times New Roman"/>
                <w:color w:val="000000"/>
                <w:sz w:val="24"/>
                <w:szCs w:val="24"/>
              </w:rPr>
            </w:pPr>
          </w:p>
        </w:tc>
        <w:tc>
          <w:tcPr>
            <w:tcW w:w="4764" w:type="dxa"/>
            <w:gridSpan w:val="5"/>
            <w:tcBorders>
              <w:top w:val="single" w:sz="4" w:space="0" w:color="auto"/>
              <w:left w:val="single" w:sz="4" w:space="0" w:color="auto"/>
              <w:bottom w:val="single" w:sz="4" w:space="0" w:color="auto"/>
              <w:right w:val="single" w:sz="4" w:space="0" w:color="auto"/>
            </w:tcBorders>
            <w:hideMark/>
          </w:tcPr>
          <w:p w:rsidR="00A37EDA" w:rsidRDefault="00A37EDA">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Управління освіти Білгород-Дністровської міської ради</w:t>
            </w:r>
          </w:p>
        </w:tc>
      </w:tr>
      <w:tr w:rsidR="00A37EDA" w:rsidTr="00A37EDA">
        <w:trPr>
          <w:gridBefore w:val="1"/>
          <w:wBefore w:w="70" w:type="dxa"/>
          <w:trHeight w:val="222"/>
        </w:trPr>
        <w:tc>
          <w:tcPr>
            <w:tcW w:w="1147"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Юр. </w:t>
            </w:r>
            <w:r>
              <w:rPr>
                <w:rFonts w:ascii="Times New Roman" w:eastAsia="Times New Roman" w:hAnsi="Times New Roman" w:cs="Times New Roman"/>
                <w:b/>
                <w:color w:val="000000"/>
                <w:sz w:val="24"/>
                <w:szCs w:val="24"/>
              </w:rPr>
              <w:lastRenderedPageBreak/>
              <w:t>адреса</w:t>
            </w:r>
          </w:p>
        </w:tc>
        <w:tc>
          <w:tcPr>
            <w:tcW w:w="3884" w:type="dxa"/>
            <w:gridSpan w:val="3"/>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b/>
                <w:color w:val="000000"/>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Юр. </w:t>
            </w:r>
            <w:r>
              <w:rPr>
                <w:rFonts w:ascii="Times New Roman" w:eastAsia="Times New Roman" w:hAnsi="Times New Roman" w:cs="Times New Roman"/>
                <w:b/>
                <w:color w:val="000000"/>
                <w:sz w:val="24"/>
                <w:szCs w:val="24"/>
              </w:rPr>
              <w:lastRenderedPageBreak/>
              <w:t>адреса</w:t>
            </w:r>
          </w:p>
        </w:tc>
        <w:tc>
          <w:tcPr>
            <w:tcW w:w="3653"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lastRenderedPageBreak/>
              <w:t xml:space="preserve">67700, Одеська обл., місто </w:t>
            </w:r>
            <w:r>
              <w:rPr>
                <w:rFonts w:ascii="Times New Roman" w:hAnsi="Times New Roman" w:cs="Times New Roman"/>
                <w:color w:val="000000"/>
                <w:sz w:val="24"/>
                <w:szCs w:val="24"/>
              </w:rPr>
              <w:lastRenderedPageBreak/>
              <w:t xml:space="preserve">Білгород-Дністровський, </w:t>
            </w:r>
            <w:r>
              <w:rPr>
                <w:rFonts w:ascii="Times New Roman" w:hAnsi="Times New Roman" w:cs="Times New Roman"/>
                <w:color w:val="000000"/>
                <w:sz w:val="24"/>
                <w:szCs w:val="24"/>
                <w:lang w:val="uk-UA"/>
              </w:rPr>
              <w:t>вул.Михайлівська</w:t>
            </w:r>
            <w:r>
              <w:rPr>
                <w:rFonts w:ascii="Times New Roman" w:hAnsi="Times New Roman" w:cs="Times New Roman"/>
                <w:color w:val="000000"/>
                <w:sz w:val="24"/>
                <w:szCs w:val="24"/>
              </w:rPr>
              <w:t>, 29</w:t>
            </w:r>
          </w:p>
        </w:tc>
      </w:tr>
      <w:tr w:rsidR="00A37EDA" w:rsidTr="00A37EDA">
        <w:trPr>
          <w:gridBefore w:val="1"/>
          <w:wBefore w:w="70" w:type="dxa"/>
          <w:trHeight w:val="209"/>
        </w:trPr>
        <w:tc>
          <w:tcPr>
            <w:tcW w:w="1147"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Телефон</w:t>
            </w:r>
          </w:p>
        </w:tc>
        <w:tc>
          <w:tcPr>
            <w:tcW w:w="3884" w:type="dxa"/>
            <w:gridSpan w:val="3"/>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Телефон</w:t>
            </w:r>
          </w:p>
        </w:tc>
        <w:tc>
          <w:tcPr>
            <w:tcW w:w="3653"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lang w:val="uk-UA"/>
              </w:rPr>
              <w:t>(04849) 2-22-05; 2-76-26</w:t>
            </w:r>
          </w:p>
        </w:tc>
      </w:tr>
      <w:tr w:rsidR="00A37EDA" w:rsidTr="00A37EDA">
        <w:trPr>
          <w:gridBefore w:val="1"/>
          <w:wBefore w:w="70" w:type="dxa"/>
          <w:trHeight w:val="222"/>
        </w:trPr>
        <w:tc>
          <w:tcPr>
            <w:tcW w:w="1147"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Код</w:t>
            </w:r>
          </w:p>
        </w:tc>
        <w:tc>
          <w:tcPr>
            <w:tcW w:w="3884" w:type="dxa"/>
            <w:gridSpan w:val="3"/>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Код</w:t>
            </w:r>
          </w:p>
        </w:tc>
        <w:tc>
          <w:tcPr>
            <w:tcW w:w="3653"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20989154</w:t>
            </w:r>
          </w:p>
        </w:tc>
      </w:tr>
      <w:tr w:rsidR="00A37EDA" w:rsidTr="00A37EDA">
        <w:trPr>
          <w:gridBefore w:val="1"/>
          <w:wBefore w:w="70" w:type="dxa"/>
          <w:trHeight w:val="209"/>
        </w:trPr>
        <w:tc>
          <w:tcPr>
            <w:tcW w:w="1147"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ІПН</w:t>
            </w:r>
          </w:p>
        </w:tc>
        <w:tc>
          <w:tcPr>
            <w:tcW w:w="3884" w:type="dxa"/>
            <w:gridSpan w:val="3"/>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ІПН</w:t>
            </w:r>
          </w:p>
        </w:tc>
        <w:tc>
          <w:tcPr>
            <w:tcW w:w="3653"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209891515057 </w:t>
            </w:r>
          </w:p>
        </w:tc>
      </w:tr>
      <w:tr w:rsidR="00A37EDA" w:rsidTr="00A37EDA">
        <w:trPr>
          <w:gridBefore w:val="1"/>
          <w:wBefore w:w="70" w:type="dxa"/>
          <w:trHeight w:val="209"/>
        </w:trPr>
        <w:tc>
          <w:tcPr>
            <w:tcW w:w="1147" w:type="dxa"/>
            <w:vMerge w:val="restart"/>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р/р</w:t>
            </w:r>
          </w:p>
        </w:tc>
        <w:tc>
          <w:tcPr>
            <w:tcW w:w="3884" w:type="dxa"/>
            <w:gridSpan w:val="3"/>
            <w:vMerge w:val="restart"/>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1111" w:type="dxa"/>
            <w:vMerge w:val="restart"/>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р/р</w:t>
            </w:r>
          </w:p>
        </w:tc>
        <w:tc>
          <w:tcPr>
            <w:tcW w:w="3653"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r>
      <w:tr w:rsidR="00A37EDA" w:rsidTr="00A37EDA">
        <w:trPr>
          <w:gridBefore w:val="1"/>
          <w:wBefore w:w="70" w:type="dxa"/>
          <w:trHeight w:val="13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rPr>
                <w:rFonts w:ascii="Times New Roman" w:eastAsia="Times New Roman" w:hAnsi="Times New Roman" w:cs="Times New Roman"/>
                <w:b/>
                <w:color w:val="000000"/>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rPr>
                <w:rFonts w:ascii="Times New Roman" w:eastAsia="Times New Roman" w:hAnsi="Times New Roman" w:cs="Times New Roman"/>
                <w:b/>
                <w:color w:val="000000"/>
                <w:sz w:val="24"/>
                <w:szCs w:val="24"/>
              </w:rPr>
            </w:pPr>
          </w:p>
        </w:tc>
        <w:tc>
          <w:tcPr>
            <w:tcW w:w="3653"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r>
      <w:tr w:rsidR="00A37EDA" w:rsidTr="00A37EDA">
        <w:trPr>
          <w:gridBefore w:val="1"/>
          <w:wBefore w:w="70" w:type="dxa"/>
          <w:trHeight w:val="283"/>
        </w:trPr>
        <w:tc>
          <w:tcPr>
            <w:tcW w:w="1147"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Банк</w:t>
            </w:r>
          </w:p>
        </w:tc>
        <w:tc>
          <w:tcPr>
            <w:tcW w:w="3884" w:type="dxa"/>
            <w:gridSpan w:val="3"/>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Банк</w:t>
            </w:r>
          </w:p>
        </w:tc>
        <w:tc>
          <w:tcPr>
            <w:tcW w:w="3653"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lang w:val="uk-UA"/>
              </w:rPr>
              <w:t>Державна казначейська служба України у м.Київ</w:t>
            </w:r>
          </w:p>
        </w:tc>
      </w:tr>
      <w:tr w:rsidR="00A37EDA" w:rsidTr="00A37EDA">
        <w:trPr>
          <w:gridBefore w:val="1"/>
          <w:wBefore w:w="70" w:type="dxa"/>
          <w:trHeight w:val="209"/>
        </w:trPr>
        <w:tc>
          <w:tcPr>
            <w:tcW w:w="1147"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МФО</w:t>
            </w:r>
          </w:p>
        </w:tc>
        <w:tc>
          <w:tcPr>
            <w:tcW w:w="3884" w:type="dxa"/>
            <w:gridSpan w:val="3"/>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МФО</w:t>
            </w:r>
          </w:p>
        </w:tc>
        <w:tc>
          <w:tcPr>
            <w:tcW w:w="3653" w:type="dxa"/>
            <w:gridSpan w:val="4"/>
            <w:tcBorders>
              <w:top w:val="single" w:sz="4" w:space="0" w:color="auto"/>
              <w:left w:val="single" w:sz="4" w:space="0" w:color="auto"/>
              <w:bottom w:val="single" w:sz="4" w:space="0" w:color="auto"/>
              <w:right w:val="single" w:sz="4" w:space="0" w:color="auto"/>
            </w:tcBorders>
            <w:hideMark/>
          </w:tcPr>
          <w:p w:rsidR="00A37EDA" w:rsidRDefault="00A37EDA">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820172</w:t>
            </w:r>
          </w:p>
        </w:tc>
      </w:tr>
      <w:tr w:rsidR="00A37EDA" w:rsidTr="00A37EDA">
        <w:trPr>
          <w:gridBefore w:val="1"/>
          <w:wBefore w:w="70" w:type="dxa"/>
          <w:trHeight w:val="209"/>
        </w:trPr>
        <w:tc>
          <w:tcPr>
            <w:tcW w:w="1147"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Підпис</w:t>
            </w:r>
          </w:p>
        </w:tc>
        <w:tc>
          <w:tcPr>
            <w:tcW w:w="1633" w:type="dxa"/>
            <w:tcBorders>
              <w:top w:val="single" w:sz="4" w:space="0" w:color="auto"/>
              <w:left w:val="single" w:sz="4" w:space="0" w:color="auto"/>
              <w:bottom w:val="single" w:sz="4" w:space="0" w:color="auto"/>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2251" w:type="dxa"/>
            <w:gridSpan w:val="2"/>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c>
          <w:tcPr>
            <w:tcW w:w="236" w:type="dxa"/>
            <w:tcBorders>
              <w:top w:val="nil"/>
              <w:left w:val="single" w:sz="4" w:space="0" w:color="auto"/>
              <w:bottom w:val="nil"/>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A37EDA" w:rsidRDefault="00A37ED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Підпис</w:t>
            </w:r>
          </w:p>
        </w:tc>
        <w:tc>
          <w:tcPr>
            <w:tcW w:w="1187" w:type="dxa"/>
            <w:tcBorders>
              <w:top w:val="single" w:sz="4" w:space="0" w:color="auto"/>
              <w:left w:val="single" w:sz="4" w:space="0" w:color="auto"/>
              <w:bottom w:val="single" w:sz="4" w:space="0" w:color="auto"/>
              <w:right w:val="single" w:sz="4" w:space="0" w:color="auto"/>
            </w:tcBorders>
          </w:tcPr>
          <w:p w:rsidR="00A37EDA" w:rsidRDefault="00A37EDA">
            <w:pPr>
              <w:spacing w:after="0" w:line="240" w:lineRule="auto"/>
              <w:rPr>
                <w:rFonts w:ascii="Times New Roman" w:eastAsia="Times New Roman" w:hAnsi="Times New Roman" w:cs="Times New Roman"/>
                <w:color w:val="000000"/>
                <w:sz w:val="24"/>
                <w:szCs w:val="24"/>
              </w:rPr>
            </w:pPr>
          </w:p>
        </w:tc>
        <w:tc>
          <w:tcPr>
            <w:tcW w:w="2466" w:type="dxa"/>
            <w:gridSpan w:val="3"/>
            <w:tcBorders>
              <w:top w:val="single" w:sz="4" w:space="0" w:color="auto"/>
              <w:left w:val="single" w:sz="4" w:space="0" w:color="auto"/>
              <w:bottom w:val="single" w:sz="4" w:space="0" w:color="auto"/>
              <w:right w:val="single" w:sz="4" w:space="0" w:color="auto"/>
            </w:tcBorders>
            <w:hideMark/>
          </w:tcPr>
          <w:p w:rsidR="00A37EDA" w:rsidRDefault="00A37EDA">
            <w:pPr>
              <w:spacing w:after="0"/>
              <w:rPr>
                <w:rFonts w:cs="Times New Roman"/>
              </w:rPr>
            </w:pPr>
          </w:p>
        </w:tc>
      </w:tr>
      <w:tr w:rsidR="00A37EDA" w:rsidTr="00A37EDA">
        <w:trPr>
          <w:gridBefore w:val="1"/>
          <w:wBefore w:w="70" w:type="dxa"/>
          <w:trHeight w:val="394"/>
        </w:trPr>
        <w:tc>
          <w:tcPr>
            <w:tcW w:w="5031" w:type="dxa"/>
            <w:gridSpan w:val="4"/>
            <w:tcBorders>
              <w:top w:val="single" w:sz="4" w:space="0" w:color="auto"/>
              <w:left w:val="nil"/>
              <w:bottom w:val="nil"/>
              <w:right w:val="nil"/>
            </w:tcBorders>
            <w:vAlign w:val="center"/>
            <w:hideMark/>
          </w:tcPr>
          <w:p w:rsidR="00A37EDA" w:rsidRDefault="00A37ED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М.П.</w:t>
            </w:r>
          </w:p>
        </w:tc>
        <w:tc>
          <w:tcPr>
            <w:tcW w:w="236" w:type="dxa"/>
          </w:tcPr>
          <w:p w:rsidR="00A37EDA" w:rsidRDefault="00A37EDA">
            <w:pPr>
              <w:spacing w:line="240" w:lineRule="auto"/>
              <w:rPr>
                <w:rFonts w:ascii="Times New Roman" w:eastAsia="Times New Roman" w:hAnsi="Times New Roman" w:cs="Times New Roman"/>
                <w:color w:val="000000"/>
                <w:sz w:val="24"/>
                <w:szCs w:val="24"/>
              </w:rPr>
            </w:pPr>
          </w:p>
        </w:tc>
        <w:tc>
          <w:tcPr>
            <w:tcW w:w="1111" w:type="dxa"/>
            <w:tcBorders>
              <w:top w:val="single" w:sz="4" w:space="0" w:color="auto"/>
              <w:left w:val="nil"/>
              <w:bottom w:val="nil"/>
              <w:right w:val="nil"/>
            </w:tcBorders>
            <w:vAlign w:val="center"/>
          </w:tcPr>
          <w:p w:rsidR="00A37EDA" w:rsidRDefault="00A37EDA">
            <w:pPr>
              <w:spacing w:line="240" w:lineRule="auto"/>
              <w:jc w:val="center"/>
              <w:rPr>
                <w:rFonts w:ascii="Times New Roman" w:eastAsia="Times New Roman" w:hAnsi="Times New Roman" w:cs="Times New Roman"/>
                <w:b/>
                <w:color w:val="000000"/>
                <w:sz w:val="24"/>
                <w:szCs w:val="24"/>
              </w:rPr>
            </w:pPr>
          </w:p>
        </w:tc>
        <w:tc>
          <w:tcPr>
            <w:tcW w:w="1808" w:type="dxa"/>
            <w:gridSpan w:val="2"/>
            <w:tcBorders>
              <w:top w:val="single" w:sz="4" w:space="0" w:color="auto"/>
              <w:left w:val="nil"/>
              <w:bottom w:val="nil"/>
              <w:right w:val="nil"/>
            </w:tcBorders>
            <w:hideMark/>
          </w:tcPr>
          <w:p w:rsidR="00A37EDA" w:rsidRDefault="00A37EDA">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p>
        </w:tc>
        <w:tc>
          <w:tcPr>
            <w:tcW w:w="1845" w:type="dxa"/>
            <w:gridSpan w:val="2"/>
            <w:tcBorders>
              <w:top w:val="single" w:sz="4" w:space="0" w:color="auto"/>
              <w:left w:val="nil"/>
              <w:bottom w:val="nil"/>
              <w:right w:val="nil"/>
            </w:tcBorders>
          </w:tcPr>
          <w:p w:rsidR="00A37EDA" w:rsidRDefault="00A37EDA">
            <w:pPr>
              <w:spacing w:line="240" w:lineRule="auto"/>
              <w:rPr>
                <w:rFonts w:ascii="Times New Roman" w:eastAsia="Times New Roman" w:hAnsi="Times New Roman" w:cs="Times New Roman"/>
                <w:color w:val="000000"/>
                <w:sz w:val="24"/>
                <w:szCs w:val="24"/>
              </w:rPr>
            </w:pPr>
          </w:p>
        </w:tc>
      </w:tr>
    </w:tbl>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284913" w:rsidRDefault="00284913"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284913" w:rsidRDefault="00284913"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284913" w:rsidRDefault="00284913"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284913" w:rsidRDefault="00284913"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284913" w:rsidRDefault="00284913"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284913" w:rsidRDefault="00284913"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284913" w:rsidRDefault="00284913"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D4559F" w:rsidRDefault="00D4559F"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D4559F" w:rsidRDefault="00D4559F"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D4559F" w:rsidRDefault="00D4559F"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D4559F" w:rsidRDefault="00D4559F"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D4559F" w:rsidRDefault="00D4559F"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D4559F" w:rsidRDefault="00D4559F"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D4559F" w:rsidRDefault="00D4559F"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D4559F" w:rsidRDefault="00D4559F" w:rsidP="00A37EDA">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p>
    <w:p w:rsidR="00422D95" w:rsidRDefault="00422D95" w:rsidP="00A37EDA">
      <w:pPr>
        <w:widowControl w:val="0"/>
        <w:suppressAutoHyphens/>
        <w:autoSpaceDE w:val="0"/>
        <w:spacing w:after="0" w:line="240" w:lineRule="auto"/>
        <w:jc w:val="right"/>
        <w:rPr>
          <w:rFonts w:ascii="Times New Roman" w:eastAsia="Times New Roman" w:hAnsi="Times New Roman" w:cs="Times New Roman"/>
          <w:b/>
          <w:sz w:val="24"/>
          <w:szCs w:val="24"/>
          <w:lang w:eastAsia="zh-CN"/>
        </w:rPr>
      </w:pPr>
    </w:p>
    <w:p w:rsidR="00422D95" w:rsidRDefault="00422D95" w:rsidP="00A37EDA">
      <w:pPr>
        <w:widowControl w:val="0"/>
        <w:suppressAutoHyphens/>
        <w:autoSpaceDE w:val="0"/>
        <w:spacing w:after="0" w:line="240" w:lineRule="auto"/>
        <w:jc w:val="right"/>
        <w:rPr>
          <w:rFonts w:ascii="Times New Roman" w:eastAsia="Times New Roman" w:hAnsi="Times New Roman" w:cs="Times New Roman"/>
          <w:b/>
          <w:sz w:val="24"/>
          <w:szCs w:val="24"/>
          <w:lang w:eastAsia="zh-CN"/>
        </w:rPr>
      </w:pPr>
    </w:p>
    <w:p w:rsidR="003E721A" w:rsidRDefault="003E721A" w:rsidP="00CB18FB">
      <w:pPr>
        <w:widowControl w:val="0"/>
        <w:suppressAutoHyphens/>
        <w:autoSpaceDE w:val="0"/>
        <w:spacing w:after="0" w:line="240" w:lineRule="auto"/>
        <w:rPr>
          <w:rFonts w:ascii="Times New Roman" w:eastAsia="Times New Roman" w:hAnsi="Times New Roman" w:cs="Times New Roman"/>
          <w:b/>
          <w:sz w:val="24"/>
          <w:szCs w:val="24"/>
          <w:lang w:eastAsia="zh-CN"/>
        </w:rPr>
      </w:pPr>
    </w:p>
    <w:p w:rsidR="00A71192" w:rsidRDefault="003E721A" w:rsidP="00CB18FB">
      <w:pPr>
        <w:widowControl w:val="0"/>
        <w:suppressAutoHyphens/>
        <w:autoSpaceDE w:val="0"/>
        <w:spacing w:after="0" w:line="240" w:lineRule="auto"/>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 xml:space="preserve">                                                                                                                          </w:t>
      </w:r>
    </w:p>
    <w:p w:rsidR="00A71192" w:rsidRDefault="00A71192" w:rsidP="00CB18FB">
      <w:pPr>
        <w:widowControl w:val="0"/>
        <w:suppressAutoHyphens/>
        <w:autoSpaceDE w:val="0"/>
        <w:spacing w:after="0" w:line="240" w:lineRule="auto"/>
        <w:rPr>
          <w:rFonts w:ascii="Times New Roman" w:eastAsia="Times New Roman" w:hAnsi="Times New Roman" w:cs="Times New Roman"/>
          <w:b/>
          <w:sz w:val="24"/>
          <w:szCs w:val="24"/>
          <w:lang w:val="uk-UA" w:eastAsia="zh-CN"/>
        </w:rPr>
      </w:pPr>
    </w:p>
    <w:p w:rsidR="00A71192" w:rsidRDefault="00A71192" w:rsidP="00CB18FB">
      <w:pPr>
        <w:widowControl w:val="0"/>
        <w:suppressAutoHyphens/>
        <w:autoSpaceDE w:val="0"/>
        <w:spacing w:after="0" w:line="240" w:lineRule="auto"/>
        <w:rPr>
          <w:rFonts w:ascii="Times New Roman" w:eastAsia="Times New Roman" w:hAnsi="Times New Roman" w:cs="Times New Roman"/>
          <w:b/>
          <w:sz w:val="24"/>
          <w:szCs w:val="24"/>
          <w:lang w:val="uk-UA" w:eastAsia="zh-CN"/>
        </w:rPr>
      </w:pPr>
    </w:p>
    <w:p w:rsidR="00A71192" w:rsidRDefault="00A71192" w:rsidP="00CB18FB">
      <w:pPr>
        <w:widowControl w:val="0"/>
        <w:suppressAutoHyphens/>
        <w:autoSpaceDE w:val="0"/>
        <w:spacing w:after="0" w:line="240" w:lineRule="auto"/>
        <w:rPr>
          <w:rFonts w:ascii="Times New Roman" w:eastAsia="Times New Roman" w:hAnsi="Times New Roman" w:cs="Times New Roman"/>
          <w:b/>
          <w:sz w:val="24"/>
          <w:szCs w:val="24"/>
          <w:lang w:val="uk-UA" w:eastAsia="zh-CN"/>
        </w:rPr>
      </w:pPr>
    </w:p>
    <w:p w:rsidR="00A71192" w:rsidRDefault="00A71192" w:rsidP="00CB18FB">
      <w:pPr>
        <w:widowControl w:val="0"/>
        <w:suppressAutoHyphens/>
        <w:autoSpaceDE w:val="0"/>
        <w:spacing w:after="0" w:line="240" w:lineRule="auto"/>
        <w:rPr>
          <w:rFonts w:ascii="Times New Roman" w:eastAsia="Times New Roman" w:hAnsi="Times New Roman" w:cs="Times New Roman"/>
          <w:b/>
          <w:sz w:val="24"/>
          <w:szCs w:val="24"/>
          <w:lang w:val="uk-UA" w:eastAsia="zh-CN"/>
        </w:rPr>
      </w:pPr>
    </w:p>
    <w:p w:rsidR="00A71192" w:rsidRDefault="00A71192" w:rsidP="00CB18FB">
      <w:pPr>
        <w:widowControl w:val="0"/>
        <w:suppressAutoHyphens/>
        <w:autoSpaceDE w:val="0"/>
        <w:spacing w:after="0" w:line="240" w:lineRule="auto"/>
        <w:rPr>
          <w:rFonts w:ascii="Times New Roman" w:eastAsia="Times New Roman" w:hAnsi="Times New Roman" w:cs="Times New Roman"/>
          <w:b/>
          <w:sz w:val="24"/>
          <w:szCs w:val="24"/>
          <w:lang w:val="uk-UA" w:eastAsia="zh-CN"/>
        </w:rPr>
      </w:pPr>
    </w:p>
    <w:p w:rsidR="00A71192" w:rsidRDefault="00A71192" w:rsidP="00CB18FB">
      <w:pPr>
        <w:widowControl w:val="0"/>
        <w:suppressAutoHyphens/>
        <w:autoSpaceDE w:val="0"/>
        <w:spacing w:after="0" w:line="240" w:lineRule="auto"/>
        <w:rPr>
          <w:rFonts w:ascii="Times New Roman" w:eastAsia="Times New Roman" w:hAnsi="Times New Roman" w:cs="Times New Roman"/>
          <w:b/>
          <w:sz w:val="24"/>
          <w:szCs w:val="24"/>
          <w:lang w:val="uk-UA" w:eastAsia="zh-CN"/>
        </w:rPr>
      </w:pPr>
    </w:p>
    <w:p w:rsidR="00A71192" w:rsidRDefault="00A71192" w:rsidP="00CB18FB">
      <w:pPr>
        <w:widowControl w:val="0"/>
        <w:suppressAutoHyphens/>
        <w:autoSpaceDE w:val="0"/>
        <w:spacing w:after="0" w:line="240" w:lineRule="auto"/>
        <w:rPr>
          <w:rFonts w:ascii="Times New Roman" w:eastAsia="Times New Roman" w:hAnsi="Times New Roman" w:cs="Times New Roman"/>
          <w:b/>
          <w:sz w:val="24"/>
          <w:szCs w:val="24"/>
          <w:lang w:val="uk-UA" w:eastAsia="zh-CN"/>
        </w:rPr>
      </w:pPr>
    </w:p>
    <w:p w:rsidR="00A71192" w:rsidRDefault="00A71192" w:rsidP="00CB18FB">
      <w:pPr>
        <w:widowControl w:val="0"/>
        <w:suppressAutoHyphens/>
        <w:autoSpaceDE w:val="0"/>
        <w:spacing w:after="0" w:line="240" w:lineRule="auto"/>
        <w:rPr>
          <w:rFonts w:ascii="Times New Roman" w:eastAsia="Times New Roman" w:hAnsi="Times New Roman" w:cs="Times New Roman"/>
          <w:b/>
          <w:sz w:val="24"/>
          <w:szCs w:val="24"/>
          <w:lang w:val="uk-UA" w:eastAsia="zh-CN"/>
        </w:rPr>
      </w:pPr>
    </w:p>
    <w:p w:rsidR="00A37EDA" w:rsidRDefault="00A71192" w:rsidP="00CB18FB">
      <w:pPr>
        <w:widowControl w:val="0"/>
        <w:suppressAutoHyphens/>
        <w:autoSpaceDE w:val="0"/>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val="uk-UA" w:eastAsia="zh-CN"/>
        </w:rPr>
        <w:lastRenderedPageBreak/>
        <w:t xml:space="preserve">                                                                                                                          </w:t>
      </w:r>
      <w:r w:rsidR="00A37EDA">
        <w:rPr>
          <w:rFonts w:ascii="Times New Roman" w:eastAsia="Times New Roman" w:hAnsi="Times New Roman" w:cs="Times New Roman"/>
          <w:b/>
          <w:sz w:val="24"/>
          <w:szCs w:val="24"/>
          <w:lang w:eastAsia="zh-CN"/>
        </w:rPr>
        <w:t>Додаток № 1</w:t>
      </w: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i/>
          <w:sz w:val="24"/>
          <w:szCs w:val="24"/>
          <w:lang w:val="uk-UA" w:eastAsia="zh-CN"/>
        </w:rPr>
      </w:pPr>
      <w:r>
        <w:rPr>
          <w:rFonts w:ascii="Times New Roman" w:eastAsia="Times New Roman" w:hAnsi="Times New Roman" w:cs="Times New Roman"/>
          <w:b/>
          <w:i/>
          <w:sz w:val="24"/>
          <w:szCs w:val="24"/>
          <w:lang w:eastAsia="zh-CN"/>
        </w:rPr>
        <w:t xml:space="preserve">до Договору № ____ </w:t>
      </w:r>
    </w:p>
    <w:p w:rsidR="00A37EDA" w:rsidRDefault="00A37EDA" w:rsidP="00A37EDA">
      <w:pPr>
        <w:widowControl w:val="0"/>
        <w:suppressAutoHyphens/>
        <w:autoSpaceDE w:val="0"/>
        <w:spacing w:after="0" w:line="240" w:lineRule="auto"/>
        <w:jc w:val="right"/>
        <w:rPr>
          <w:rFonts w:ascii="Times New Roman" w:eastAsia="Times New Roman" w:hAnsi="Times New Roman" w:cs="Times New Roman"/>
          <w:b/>
          <w:i/>
          <w:sz w:val="24"/>
          <w:szCs w:val="24"/>
          <w:lang w:eastAsia="zh-CN"/>
        </w:rPr>
      </w:pPr>
      <w:r>
        <w:rPr>
          <w:rFonts w:ascii="Times New Roman" w:eastAsia="Times New Roman" w:hAnsi="Times New Roman" w:cs="Times New Roman"/>
          <w:b/>
          <w:i/>
          <w:sz w:val="24"/>
          <w:szCs w:val="24"/>
          <w:lang w:eastAsia="zh-CN"/>
        </w:rPr>
        <w:t>від «</w:t>
      </w:r>
      <w:r>
        <w:rPr>
          <w:rFonts w:ascii="Times New Roman" w:eastAsia="Times New Roman" w:hAnsi="Times New Roman" w:cs="Times New Roman"/>
          <w:b/>
          <w:i/>
          <w:sz w:val="24"/>
          <w:szCs w:val="24"/>
          <w:lang w:val="uk-UA" w:eastAsia="zh-CN"/>
        </w:rPr>
        <w:t xml:space="preserve">       »</w:t>
      </w:r>
      <w:r>
        <w:rPr>
          <w:rFonts w:ascii="Times New Roman" w:eastAsia="Times New Roman" w:hAnsi="Times New Roman" w:cs="Times New Roman"/>
          <w:b/>
          <w:i/>
          <w:sz w:val="24"/>
          <w:szCs w:val="24"/>
          <w:lang w:eastAsia="zh-CN"/>
        </w:rPr>
        <w:t xml:space="preserve">  _______________ 202</w:t>
      </w:r>
      <w:r w:rsidR="00422D95">
        <w:rPr>
          <w:rFonts w:ascii="Times New Roman" w:eastAsia="Times New Roman" w:hAnsi="Times New Roman" w:cs="Times New Roman"/>
          <w:b/>
          <w:i/>
          <w:sz w:val="24"/>
          <w:szCs w:val="24"/>
          <w:lang w:val="uk-UA" w:eastAsia="zh-CN"/>
        </w:rPr>
        <w:t>2</w:t>
      </w:r>
      <w:r>
        <w:rPr>
          <w:rFonts w:ascii="Times New Roman" w:eastAsia="Times New Roman" w:hAnsi="Times New Roman" w:cs="Times New Roman"/>
          <w:b/>
          <w:i/>
          <w:sz w:val="24"/>
          <w:szCs w:val="24"/>
          <w:lang w:eastAsia="zh-CN"/>
        </w:rPr>
        <w:t>року</w:t>
      </w:r>
    </w:p>
    <w:p w:rsidR="00A37EDA" w:rsidRDefault="00A37EDA" w:rsidP="00A37EDA">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i/>
          <w:sz w:val="24"/>
          <w:szCs w:val="24"/>
          <w:lang w:eastAsia="zh-CN"/>
        </w:rPr>
        <w:t>Технічна характеристика Товару</w:t>
      </w:r>
    </w:p>
    <w:tbl>
      <w:tblPr>
        <w:tblW w:w="10020" w:type="dxa"/>
        <w:tblCellSpacing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2972"/>
        <w:gridCol w:w="4817"/>
        <w:gridCol w:w="850"/>
        <w:gridCol w:w="831"/>
      </w:tblGrid>
      <w:tr w:rsidR="00A37EDA" w:rsidTr="00422D95">
        <w:trPr>
          <w:trHeight w:val="808"/>
          <w:tblCellSpacing w:w="0" w:type="dxa"/>
        </w:trPr>
        <w:tc>
          <w:tcPr>
            <w:tcW w:w="550" w:type="dxa"/>
            <w:tcBorders>
              <w:top w:val="single" w:sz="4" w:space="0" w:color="000000"/>
              <w:left w:val="single" w:sz="4" w:space="0" w:color="000000"/>
              <w:bottom w:val="single" w:sz="4" w:space="0" w:color="000000"/>
              <w:right w:val="single" w:sz="4" w:space="0" w:color="000000"/>
            </w:tcBorders>
            <w:vAlign w:val="center"/>
            <w:hideMark/>
          </w:tcPr>
          <w:p w:rsidR="00A37EDA" w:rsidRDefault="00A37EDA">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c>
        <w:tc>
          <w:tcPr>
            <w:tcW w:w="2972" w:type="dxa"/>
            <w:tcBorders>
              <w:top w:val="single" w:sz="4" w:space="0" w:color="000000"/>
              <w:left w:val="single" w:sz="4" w:space="0" w:color="000000"/>
              <w:bottom w:val="single" w:sz="4" w:space="0" w:color="000000"/>
              <w:right w:val="single" w:sz="4" w:space="0" w:color="000000"/>
            </w:tcBorders>
            <w:vAlign w:val="center"/>
            <w:hideMark/>
          </w:tcPr>
          <w:p w:rsidR="00A37EDA" w:rsidRDefault="00A37EDA">
            <w:pPr>
              <w:widowControl w:val="0"/>
              <w:suppressAutoHyphens/>
              <w:autoSpaceDE w:val="0"/>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Найменування товару</w:t>
            </w:r>
          </w:p>
        </w:tc>
        <w:tc>
          <w:tcPr>
            <w:tcW w:w="4817" w:type="dxa"/>
            <w:tcBorders>
              <w:top w:val="single" w:sz="4" w:space="0" w:color="000000"/>
              <w:left w:val="single" w:sz="4" w:space="0" w:color="000000"/>
              <w:bottom w:val="single" w:sz="4" w:space="0" w:color="000000"/>
              <w:right w:val="single" w:sz="4" w:space="0" w:color="000000"/>
            </w:tcBorders>
            <w:hideMark/>
          </w:tcPr>
          <w:p w:rsidR="00A37EDA" w:rsidRDefault="00A37EDA">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Технічні характеристики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37EDA" w:rsidRDefault="00A37EDA">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Од/ виміру</w:t>
            </w:r>
          </w:p>
        </w:tc>
        <w:tc>
          <w:tcPr>
            <w:tcW w:w="831" w:type="dxa"/>
            <w:tcBorders>
              <w:top w:val="single" w:sz="4" w:space="0" w:color="000000"/>
              <w:left w:val="single" w:sz="4" w:space="0" w:color="000000"/>
              <w:bottom w:val="single" w:sz="4" w:space="0" w:color="000000"/>
              <w:right w:val="single" w:sz="4" w:space="0" w:color="000000"/>
            </w:tcBorders>
            <w:vAlign w:val="center"/>
            <w:hideMark/>
          </w:tcPr>
          <w:p w:rsidR="00A37EDA" w:rsidRDefault="00A37EDA">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Кількість</w:t>
            </w:r>
          </w:p>
        </w:tc>
      </w:tr>
      <w:tr w:rsidR="00422D95" w:rsidTr="00A71192">
        <w:trPr>
          <w:trHeight w:val="11781"/>
          <w:tblCellSpacing w:w="0" w:type="dxa"/>
        </w:trPr>
        <w:tc>
          <w:tcPr>
            <w:tcW w:w="550" w:type="dxa"/>
            <w:tcBorders>
              <w:top w:val="single" w:sz="4" w:space="0" w:color="000000"/>
              <w:left w:val="single" w:sz="4" w:space="0" w:color="000000"/>
              <w:bottom w:val="single" w:sz="4" w:space="0" w:color="000000"/>
              <w:right w:val="single" w:sz="4" w:space="0" w:color="000000"/>
            </w:tcBorders>
            <w:vAlign w:val="center"/>
            <w:hideMark/>
          </w:tcPr>
          <w:p w:rsidR="00422D95" w:rsidRDefault="00422D95" w:rsidP="00422D95">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p>
        </w:tc>
        <w:tc>
          <w:tcPr>
            <w:tcW w:w="2972" w:type="dxa"/>
            <w:tcBorders>
              <w:top w:val="single" w:sz="4" w:space="0" w:color="000000"/>
              <w:left w:val="single" w:sz="4" w:space="0" w:color="000000"/>
              <w:bottom w:val="single" w:sz="4" w:space="0" w:color="000000"/>
              <w:right w:val="single" w:sz="4" w:space="0" w:color="000000"/>
            </w:tcBorders>
            <w:hideMark/>
          </w:tcPr>
          <w:p w:rsidR="00422D95" w:rsidRPr="00FD104B" w:rsidRDefault="00A71192" w:rsidP="00A71192">
            <w:pPr>
              <w:spacing w:after="0" w:line="240" w:lineRule="auto"/>
              <w:rPr>
                <w:rFonts w:ascii="Times New Roman" w:eastAsia="Times New Roman" w:hAnsi="Times New Roman" w:cs="Times New Roman"/>
              </w:rPr>
            </w:pPr>
            <w:r w:rsidRPr="000C700E">
              <w:rPr>
                <w:rFonts w:ascii="Times New Roman" w:eastAsia="Times New Roman" w:hAnsi="Times New Roman" w:cs="Times New Roman"/>
                <w:sz w:val="28"/>
                <w:szCs w:val="28"/>
                <w:lang w:val="uk-UA"/>
              </w:rPr>
              <w:t>Плита електрична АРМ-ЕКО ПЕ-6Ш Н</w:t>
            </w:r>
            <w:r w:rsidRPr="00A71192">
              <w:rPr>
                <w:rFonts w:ascii="Times New Roman" w:eastAsia="Times New Roman" w:hAnsi="Times New Roman" w:cs="Times New Roman"/>
              </w:rPr>
              <w:t xml:space="preserve"> </w:t>
            </w:r>
            <w:bookmarkStart w:id="2" w:name="_GoBack"/>
            <w:bookmarkEnd w:id="2"/>
          </w:p>
        </w:tc>
        <w:tc>
          <w:tcPr>
            <w:tcW w:w="4817" w:type="dxa"/>
            <w:tcBorders>
              <w:top w:val="single" w:sz="4" w:space="0" w:color="000000"/>
              <w:left w:val="single" w:sz="4" w:space="0" w:color="000000"/>
              <w:bottom w:val="single" w:sz="4" w:space="0" w:color="000000"/>
              <w:right w:val="single" w:sz="4" w:space="0" w:color="000000"/>
            </w:tcBorders>
          </w:tcPr>
          <w:p w:rsidR="00A71192" w:rsidRPr="008472EF" w:rsidRDefault="00A71192" w:rsidP="00A71192">
            <w:pPr>
              <w:spacing w:after="0" w:line="240" w:lineRule="auto"/>
              <w:ind w:left="27"/>
              <w:jc w:val="both"/>
              <w:rPr>
                <w:rFonts w:ascii="Times New Roman" w:eastAsia="Times New Roman" w:hAnsi="Times New Roman" w:cs="Times New Roman"/>
                <w:noProof/>
                <w:lang w:val="uk-UA"/>
              </w:rPr>
            </w:pPr>
            <w:r w:rsidRPr="008472EF">
              <w:rPr>
                <w:rFonts w:ascii="Times New Roman" w:eastAsia="Times New Roman" w:hAnsi="Times New Roman" w:cs="Times New Roman"/>
                <w:noProof/>
                <w:lang w:val="uk-UA"/>
              </w:rPr>
              <w:t>Плита електрична 6-ти конфоркова АРМ-ЕКО ПЕ-6Ш Н обладнана духовою шафою та призначена для теплової обробки продуктів та напівфабрикатів у закладах громадського харчування, кафе, ресторанах, закладах фаст-фуд, столових шкіл та дитячих садків. Використовується для пасування</w:t>
            </w:r>
            <w:r>
              <w:rPr>
                <w:rFonts w:ascii="Times New Roman" w:eastAsia="Times New Roman" w:hAnsi="Times New Roman" w:cs="Times New Roman"/>
                <w:noProof/>
                <w:lang w:val="uk-UA"/>
              </w:rPr>
              <w:t>, смаження, гасіння та варіння.</w:t>
            </w:r>
          </w:p>
          <w:p w:rsidR="00A71192" w:rsidRPr="008472EF" w:rsidRDefault="00A71192" w:rsidP="00A71192">
            <w:pPr>
              <w:spacing w:after="0" w:line="240" w:lineRule="auto"/>
              <w:jc w:val="both"/>
              <w:rPr>
                <w:rFonts w:ascii="Times New Roman" w:eastAsia="Times New Roman" w:hAnsi="Times New Roman" w:cs="Times New Roman"/>
                <w:noProof/>
                <w:lang w:val="uk-UA"/>
              </w:rPr>
            </w:pPr>
            <w:r w:rsidRPr="008472EF">
              <w:rPr>
                <w:rFonts w:ascii="Times New Roman" w:eastAsia="Times New Roman" w:hAnsi="Times New Roman" w:cs="Times New Roman"/>
                <w:noProof/>
                <w:lang w:val="uk-UA"/>
              </w:rPr>
              <w:t>Плита виготовлена ​​з високоякісного чавуну та нержавіючої сталі, стійкої до впливу кислот та жирів, та розрахована на використання в умовах високих навантажень. Конфорки розігріваються рівномірно по всій площі та утворюють суцільне робоче середовище, що дозволяє використовувати посуд різних розмірів.</w:t>
            </w:r>
            <w:r w:rsidRPr="005F1847">
              <w:rPr>
                <w:rFonts w:ascii="Times New Roman" w:eastAsia="Times New Roman" w:hAnsi="Times New Roman" w:cs="Times New Roman"/>
                <w:noProof/>
                <w:lang w:val="uk-UA"/>
              </w:rPr>
              <w:t>.</w:t>
            </w:r>
          </w:p>
          <w:p w:rsidR="00A71192" w:rsidRPr="008472EF" w:rsidRDefault="00A71192" w:rsidP="00A71192">
            <w:pPr>
              <w:spacing w:after="0" w:line="240" w:lineRule="auto"/>
              <w:ind w:left="27"/>
              <w:jc w:val="both"/>
              <w:rPr>
                <w:rFonts w:ascii="Times New Roman" w:eastAsia="Times New Roman" w:hAnsi="Times New Roman" w:cs="Times New Roman"/>
                <w:lang w:val="uk-UA"/>
              </w:rPr>
            </w:pPr>
            <w:r w:rsidRPr="008472EF">
              <w:rPr>
                <w:rFonts w:ascii="Times New Roman" w:eastAsia="Times New Roman" w:hAnsi="Times New Roman" w:cs="Times New Roman"/>
                <w:lang w:val="uk-UA"/>
              </w:rPr>
              <w:t>Характеристики</w:t>
            </w:r>
          </w:p>
          <w:p w:rsidR="00A71192" w:rsidRPr="008472EF" w:rsidRDefault="00A71192" w:rsidP="00A71192">
            <w:pPr>
              <w:spacing w:after="0" w:line="240" w:lineRule="auto"/>
              <w:ind w:left="27"/>
              <w:jc w:val="both"/>
              <w:rPr>
                <w:rFonts w:ascii="Times New Roman" w:eastAsia="Times New Roman" w:hAnsi="Times New Roman" w:cs="Times New Roman"/>
                <w:lang w:val="uk-UA"/>
              </w:rPr>
            </w:pPr>
            <w:r w:rsidRPr="008472EF">
              <w:rPr>
                <w:rFonts w:ascii="Times New Roman" w:eastAsia="Times New Roman" w:hAnsi="Times New Roman" w:cs="Times New Roman"/>
                <w:lang w:val="uk-UA"/>
              </w:rPr>
              <w:t>Внутрішні розміри шафи для смаження, мм 540х570х290</w:t>
            </w:r>
          </w:p>
          <w:p w:rsidR="00A71192" w:rsidRPr="008472EF" w:rsidRDefault="00A71192" w:rsidP="00A71192">
            <w:pPr>
              <w:spacing w:after="0" w:line="240" w:lineRule="auto"/>
              <w:ind w:left="27"/>
              <w:jc w:val="both"/>
              <w:rPr>
                <w:rFonts w:ascii="Times New Roman" w:eastAsia="Times New Roman" w:hAnsi="Times New Roman" w:cs="Times New Roman"/>
                <w:lang w:val="uk-UA"/>
              </w:rPr>
            </w:pPr>
            <w:r w:rsidRPr="008472EF">
              <w:rPr>
                <w:rFonts w:ascii="Times New Roman" w:eastAsia="Times New Roman" w:hAnsi="Times New Roman" w:cs="Times New Roman"/>
                <w:lang w:val="uk-UA"/>
              </w:rPr>
              <w:t>Час розігріву жарильної шафи, мін, не більше 20</w:t>
            </w:r>
          </w:p>
          <w:p w:rsidR="00A71192" w:rsidRPr="008472EF" w:rsidRDefault="00A71192" w:rsidP="00A71192">
            <w:pPr>
              <w:spacing w:after="0" w:line="240" w:lineRule="auto"/>
              <w:ind w:left="27"/>
              <w:jc w:val="both"/>
              <w:rPr>
                <w:rFonts w:ascii="Times New Roman" w:eastAsia="Times New Roman" w:hAnsi="Times New Roman" w:cs="Times New Roman"/>
                <w:lang w:val="uk-UA"/>
              </w:rPr>
            </w:pPr>
            <w:r w:rsidRPr="008472EF">
              <w:rPr>
                <w:rFonts w:ascii="Times New Roman" w:eastAsia="Times New Roman" w:hAnsi="Times New Roman" w:cs="Times New Roman"/>
                <w:lang w:val="uk-UA"/>
              </w:rPr>
              <w:t>Час розігріву конфорок, хв, не більше 30</w:t>
            </w:r>
          </w:p>
          <w:p w:rsidR="00A71192" w:rsidRPr="008472EF" w:rsidRDefault="00A71192" w:rsidP="00A71192">
            <w:pPr>
              <w:spacing w:after="0" w:line="240" w:lineRule="auto"/>
              <w:ind w:left="27"/>
              <w:jc w:val="both"/>
              <w:rPr>
                <w:rFonts w:ascii="Times New Roman" w:eastAsia="Times New Roman" w:hAnsi="Times New Roman" w:cs="Times New Roman"/>
                <w:lang w:val="uk-UA"/>
              </w:rPr>
            </w:pPr>
            <w:r w:rsidRPr="008472EF">
              <w:rPr>
                <w:rFonts w:ascii="Times New Roman" w:eastAsia="Times New Roman" w:hAnsi="Times New Roman" w:cs="Times New Roman"/>
                <w:lang w:val="uk-UA"/>
              </w:rPr>
              <w:t>Габаритні розміри (ДхГхВ), мм 1370х700х850</w:t>
            </w:r>
          </w:p>
          <w:p w:rsidR="00A71192" w:rsidRPr="008472EF" w:rsidRDefault="00A71192" w:rsidP="00A71192">
            <w:pPr>
              <w:spacing w:after="0" w:line="240" w:lineRule="auto"/>
              <w:ind w:left="27"/>
              <w:jc w:val="both"/>
              <w:rPr>
                <w:rFonts w:ascii="Times New Roman" w:eastAsia="Times New Roman" w:hAnsi="Times New Roman" w:cs="Times New Roman"/>
                <w:lang w:val="uk-UA"/>
              </w:rPr>
            </w:pPr>
            <w:r w:rsidRPr="008472EF">
              <w:rPr>
                <w:rFonts w:ascii="Times New Roman" w:eastAsia="Times New Roman" w:hAnsi="Times New Roman" w:cs="Times New Roman"/>
                <w:lang w:val="uk-UA"/>
              </w:rPr>
              <w:t>Матеріал деко Чорний метал</w:t>
            </w:r>
          </w:p>
          <w:p w:rsidR="00A71192" w:rsidRPr="008472EF" w:rsidRDefault="00A71192" w:rsidP="00A71192">
            <w:pPr>
              <w:spacing w:after="0" w:line="240" w:lineRule="auto"/>
              <w:ind w:left="27"/>
              <w:jc w:val="both"/>
              <w:rPr>
                <w:rFonts w:ascii="Times New Roman" w:eastAsia="Times New Roman" w:hAnsi="Times New Roman" w:cs="Times New Roman"/>
                <w:lang w:val="uk-UA"/>
              </w:rPr>
            </w:pPr>
            <w:r w:rsidRPr="008472EF">
              <w:rPr>
                <w:rFonts w:ascii="Times New Roman" w:eastAsia="Times New Roman" w:hAnsi="Times New Roman" w:cs="Times New Roman"/>
                <w:lang w:val="uk-UA"/>
              </w:rPr>
              <w:t>Матеріал духової шафи Чорний метал</w:t>
            </w:r>
          </w:p>
          <w:p w:rsidR="00A71192" w:rsidRPr="008472EF" w:rsidRDefault="00A71192" w:rsidP="00A71192">
            <w:pPr>
              <w:spacing w:after="0" w:line="240" w:lineRule="auto"/>
              <w:ind w:left="27"/>
              <w:jc w:val="both"/>
              <w:rPr>
                <w:rFonts w:ascii="Times New Roman" w:eastAsia="Times New Roman" w:hAnsi="Times New Roman" w:cs="Times New Roman"/>
                <w:lang w:val="uk-UA"/>
              </w:rPr>
            </w:pPr>
            <w:r w:rsidRPr="008472EF">
              <w:rPr>
                <w:rFonts w:ascii="Times New Roman" w:eastAsia="Times New Roman" w:hAnsi="Times New Roman" w:cs="Times New Roman"/>
                <w:lang w:val="uk-UA"/>
              </w:rPr>
              <w:t>Розміри деко, мм (євростандарт) 530х545х30 (GN1/1)</w:t>
            </w:r>
          </w:p>
          <w:p w:rsidR="00A71192" w:rsidRPr="008472EF" w:rsidRDefault="00A71192" w:rsidP="00A71192">
            <w:pPr>
              <w:spacing w:after="0" w:line="240" w:lineRule="auto"/>
              <w:ind w:left="27"/>
              <w:jc w:val="both"/>
              <w:rPr>
                <w:rFonts w:ascii="Times New Roman" w:eastAsia="Times New Roman" w:hAnsi="Times New Roman" w:cs="Times New Roman"/>
                <w:lang w:val="uk-UA"/>
              </w:rPr>
            </w:pPr>
            <w:r w:rsidRPr="008472EF">
              <w:rPr>
                <w:rFonts w:ascii="Times New Roman" w:eastAsia="Times New Roman" w:hAnsi="Times New Roman" w:cs="Times New Roman"/>
                <w:lang w:val="uk-UA"/>
              </w:rPr>
              <w:t>Кількість конфорок, шт 6</w:t>
            </w:r>
          </w:p>
          <w:p w:rsidR="00A71192" w:rsidRPr="008472EF" w:rsidRDefault="00A71192" w:rsidP="00A71192">
            <w:pPr>
              <w:spacing w:after="0" w:line="240" w:lineRule="auto"/>
              <w:ind w:left="27"/>
              <w:jc w:val="both"/>
              <w:rPr>
                <w:rFonts w:ascii="Times New Roman" w:eastAsia="Times New Roman" w:hAnsi="Times New Roman" w:cs="Times New Roman"/>
                <w:lang w:val="uk-UA"/>
              </w:rPr>
            </w:pPr>
            <w:r w:rsidRPr="008472EF">
              <w:rPr>
                <w:rFonts w:ascii="Times New Roman" w:eastAsia="Times New Roman" w:hAnsi="Times New Roman" w:cs="Times New Roman"/>
                <w:lang w:val="uk-UA"/>
              </w:rPr>
              <w:t>Конфорки Чавунні, спіральні</w:t>
            </w:r>
          </w:p>
          <w:p w:rsidR="00A71192" w:rsidRPr="008472EF" w:rsidRDefault="00A71192" w:rsidP="00A71192">
            <w:pPr>
              <w:spacing w:after="0" w:line="240" w:lineRule="auto"/>
              <w:ind w:left="27"/>
              <w:jc w:val="both"/>
              <w:rPr>
                <w:rFonts w:ascii="Times New Roman" w:eastAsia="Times New Roman" w:hAnsi="Times New Roman" w:cs="Times New Roman"/>
                <w:lang w:val="uk-UA"/>
              </w:rPr>
            </w:pPr>
            <w:r w:rsidRPr="008472EF">
              <w:rPr>
                <w:rFonts w:ascii="Times New Roman" w:eastAsia="Times New Roman" w:hAnsi="Times New Roman" w:cs="Times New Roman"/>
                <w:lang w:val="uk-UA"/>
              </w:rPr>
              <w:t>Матеріал корпусу Нержавіюча сталь</w:t>
            </w:r>
          </w:p>
          <w:p w:rsidR="00A71192" w:rsidRPr="008472EF" w:rsidRDefault="00A71192" w:rsidP="00A71192">
            <w:pPr>
              <w:spacing w:after="0" w:line="240" w:lineRule="auto"/>
              <w:ind w:left="27"/>
              <w:jc w:val="both"/>
              <w:rPr>
                <w:rFonts w:ascii="Times New Roman" w:eastAsia="Times New Roman" w:hAnsi="Times New Roman" w:cs="Times New Roman"/>
                <w:lang w:val="uk-UA"/>
              </w:rPr>
            </w:pPr>
            <w:r w:rsidRPr="008472EF">
              <w:rPr>
                <w:rFonts w:ascii="Times New Roman" w:eastAsia="Times New Roman" w:hAnsi="Times New Roman" w:cs="Times New Roman"/>
                <w:lang w:val="uk-UA"/>
              </w:rPr>
              <w:t>Потужність, кВт. 22+5-10%</w:t>
            </w:r>
          </w:p>
          <w:p w:rsidR="00A71192" w:rsidRPr="008472EF" w:rsidRDefault="00A71192" w:rsidP="00A71192">
            <w:pPr>
              <w:spacing w:after="0" w:line="240" w:lineRule="auto"/>
              <w:ind w:left="27"/>
              <w:jc w:val="both"/>
              <w:rPr>
                <w:rFonts w:ascii="Times New Roman" w:eastAsia="Times New Roman" w:hAnsi="Times New Roman" w:cs="Times New Roman"/>
                <w:lang w:val="uk-UA"/>
              </w:rPr>
            </w:pPr>
            <w:r w:rsidRPr="008472EF">
              <w:rPr>
                <w:rFonts w:ascii="Times New Roman" w:eastAsia="Times New Roman" w:hAnsi="Times New Roman" w:cs="Times New Roman"/>
                <w:lang w:val="uk-UA"/>
              </w:rPr>
              <w:t>Нагрівач ТЕН 293А8,5/2,0Т220</w:t>
            </w:r>
          </w:p>
          <w:p w:rsidR="00A71192" w:rsidRDefault="00A71192" w:rsidP="00A71192">
            <w:pPr>
              <w:spacing w:after="0" w:line="240" w:lineRule="auto"/>
              <w:ind w:left="27"/>
              <w:jc w:val="both"/>
              <w:rPr>
                <w:rFonts w:ascii="Times New Roman" w:eastAsia="Times New Roman" w:hAnsi="Times New Roman" w:cs="Times New Roman"/>
                <w:lang w:val="uk-UA"/>
              </w:rPr>
            </w:pPr>
            <w:r w:rsidRPr="008472EF">
              <w:rPr>
                <w:rFonts w:ascii="Times New Roman" w:eastAsia="Times New Roman" w:hAnsi="Times New Roman" w:cs="Times New Roman"/>
                <w:lang w:val="uk-UA"/>
              </w:rPr>
              <w:t xml:space="preserve">Напруга, </w:t>
            </w:r>
            <w:r>
              <w:rPr>
                <w:rFonts w:ascii="Times New Roman" w:eastAsia="Times New Roman" w:hAnsi="Times New Roman" w:cs="Times New Roman"/>
                <w:lang w:val="uk-UA"/>
              </w:rPr>
              <w:t xml:space="preserve">В </w:t>
            </w:r>
            <w:r w:rsidRPr="008472EF">
              <w:rPr>
                <w:rFonts w:ascii="Times New Roman" w:eastAsia="Times New Roman" w:hAnsi="Times New Roman" w:cs="Times New Roman"/>
                <w:lang w:val="uk-UA"/>
              </w:rPr>
              <w:t>380</w:t>
            </w:r>
          </w:p>
          <w:p w:rsidR="00A71192" w:rsidRDefault="00A71192" w:rsidP="00A71192">
            <w:pPr>
              <w:spacing w:after="0" w:line="240" w:lineRule="auto"/>
              <w:ind w:left="27"/>
              <w:jc w:val="both"/>
              <w:rPr>
                <w:rFonts w:ascii="Times New Roman" w:eastAsia="Times New Roman" w:hAnsi="Times New Roman" w:cs="Times New Roman"/>
                <w:lang w:val="uk-UA"/>
              </w:rPr>
            </w:pPr>
          </w:p>
          <w:p w:rsidR="00422D95" w:rsidRPr="00A71192" w:rsidRDefault="00A71192" w:rsidP="00A71192">
            <w:pPr>
              <w:spacing w:after="0" w:line="240" w:lineRule="auto"/>
              <w:jc w:val="both"/>
              <w:rPr>
                <w:rFonts w:ascii="Times New Roman" w:eastAsia="Times New Roman" w:hAnsi="Times New Roman" w:cs="Times New Roman"/>
                <w:noProof/>
                <w:lang w:val="uk-UA"/>
              </w:rPr>
            </w:pPr>
            <w:r>
              <w:rPr>
                <w:noProof/>
              </w:rPr>
              <w:drawing>
                <wp:inline distT="0" distB="0" distL="0" distR="0" wp14:anchorId="4F66B004" wp14:editId="317B5F3F">
                  <wp:extent cx="2886075" cy="2686050"/>
                  <wp:effectExtent l="0" t="0" r="0" b="0"/>
                  <wp:docPr id="1" name="Рисунок 1" descr="Плита электрическая АРМ-ЭКО ПЭ-6Ш 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лита электрическая АРМ-ЭКО ПЭ-6Ш 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2686050"/>
                          </a:xfrm>
                          <a:prstGeom prst="rect">
                            <a:avLst/>
                          </a:prstGeom>
                          <a:noFill/>
                          <a:ln>
                            <a:noFill/>
                          </a:ln>
                        </pic:spPr>
                      </pic:pic>
                    </a:graphicData>
                  </a:graphic>
                </wp:inline>
              </w:drawing>
            </w:r>
          </w:p>
        </w:tc>
        <w:tc>
          <w:tcPr>
            <w:tcW w:w="850" w:type="dxa"/>
            <w:tcBorders>
              <w:top w:val="single" w:sz="4" w:space="0" w:color="000000"/>
              <w:left w:val="single" w:sz="4" w:space="0" w:color="000000"/>
              <w:bottom w:val="single" w:sz="4" w:space="0" w:color="000000"/>
              <w:right w:val="single" w:sz="4" w:space="0" w:color="000000"/>
            </w:tcBorders>
            <w:hideMark/>
          </w:tcPr>
          <w:p w:rsidR="00422D95" w:rsidRDefault="00422D95" w:rsidP="00422D95">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шт</w:t>
            </w:r>
          </w:p>
        </w:tc>
        <w:tc>
          <w:tcPr>
            <w:tcW w:w="831" w:type="dxa"/>
            <w:tcBorders>
              <w:top w:val="single" w:sz="4" w:space="0" w:color="000000"/>
              <w:left w:val="single" w:sz="4" w:space="0" w:color="000000"/>
              <w:bottom w:val="single" w:sz="4" w:space="0" w:color="000000"/>
              <w:right w:val="single" w:sz="4" w:space="0" w:color="000000"/>
            </w:tcBorders>
            <w:hideMark/>
          </w:tcPr>
          <w:p w:rsidR="00422D95" w:rsidRDefault="00422D95" w:rsidP="00422D9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r>
    </w:tbl>
    <w:p w:rsidR="00A37EDA" w:rsidRDefault="00A37EDA" w:rsidP="00A37EDA">
      <w:pPr>
        <w:spacing w:after="0"/>
        <w:rPr>
          <w:rFonts w:ascii="Times New Roman" w:hAnsi="Times New Roman" w:cs="Times New Roman"/>
          <w:sz w:val="24"/>
          <w:szCs w:val="24"/>
          <w:lang w:val="uk-UA"/>
        </w:rPr>
      </w:pPr>
    </w:p>
    <w:tbl>
      <w:tblPr>
        <w:tblW w:w="11040" w:type="dxa"/>
        <w:tblInd w:w="-1026" w:type="dxa"/>
        <w:tblLayout w:type="fixed"/>
        <w:tblCellMar>
          <w:left w:w="0" w:type="dxa"/>
          <w:right w:w="0" w:type="dxa"/>
        </w:tblCellMar>
        <w:tblLook w:val="04A0" w:firstRow="1" w:lastRow="0" w:firstColumn="1" w:lastColumn="0" w:noHBand="0" w:noVBand="1"/>
      </w:tblPr>
      <w:tblGrid>
        <w:gridCol w:w="916"/>
        <w:gridCol w:w="1147"/>
        <w:gridCol w:w="1633"/>
        <w:gridCol w:w="1811"/>
        <w:gridCol w:w="440"/>
        <w:gridCol w:w="236"/>
        <w:gridCol w:w="1111"/>
        <w:gridCol w:w="1187"/>
        <w:gridCol w:w="621"/>
        <w:gridCol w:w="1845"/>
        <w:gridCol w:w="93"/>
      </w:tblGrid>
      <w:tr w:rsidR="00BE26A6" w:rsidRPr="00BE26A6" w:rsidTr="00F873F3">
        <w:trPr>
          <w:trHeight w:val="489"/>
        </w:trPr>
        <w:tc>
          <w:tcPr>
            <w:tcW w:w="5507" w:type="dxa"/>
            <w:gridSpan w:val="4"/>
            <w:hideMark/>
          </w:tcPr>
          <w:p w:rsidR="00BE26A6" w:rsidRPr="00BE26A6" w:rsidRDefault="00BE26A6" w:rsidP="00BE26A6">
            <w:pPr>
              <w:spacing w:after="0"/>
              <w:rPr>
                <w:rFonts w:ascii="Times New Roman" w:hAnsi="Times New Roman" w:cs="Times New Roman"/>
                <w:sz w:val="24"/>
                <w:szCs w:val="24"/>
                <w:lang w:val="uk-UA"/>
              </w:rPr>
            </w:pPr>
            <w:r w:rsidRPr="00BE26A6">
              <w:rPr>
                <w:rFonts w:ascii="Times New Roman" w:hAnsi="Times New Roman" w:cs="Times New Roman"/>
                <w:sz w:val="24"/>
                <w:szCs w:val="24"/>
                <w:lang w:val="uk-UA"/>
              </w:rPr>
              <w:lastRenderedPageBreak/>
              <w:t xml:space="preserve">           </w:t>
            </w:r>
            <w:r>
              <w:rPr>
                <w:rFonts w:ascii="Times New Roman" w:hAnsi="Times New Roman" w:cs="Times New Roman"/>
                <w:sz w:val="24"/>
                <w:szCs w:val="24"/>
                <w:lang w:val="uk-UA"/>
              </w:rPr>
              <w:t xml:space="preserve">                          </w:t>
            </w:r>
            <w:r w:rsidRPr="00BE26A6">
              <w:rPr>
                <w:rFonts w:ascii="Times New Roman" w:hAnsi="Times New Roman" w:cs="Times New Roman"/>
                <w:b/>
                <w:sz w:val="24"/>
                <w:szCs w:val="24"/>
                <w:lang w:val="uk-UA"/>
              </w:rPr>
              <w:t xml:space="preserve">Постачальник:                                   </w:t>
            </w:r>
          </w:p>
        </w:tc>
        <w:tc>
          <w:tcPr>
            <w:tcW w:w="5533" w:type="dxa"/>
            <w:gridSpan w:val="7"/>
            <w:hideMark/>
          </w:tcPr>
          <w:p w:rsidR="00BE26A6" w:rsidRPr="00BE26A6" w:rsidRDefault="00BE26A6" w:rsidP="00BE26A6">
            <w:pPr>
              <w:spacing w:after="0"/>
              <w:rPr>
                <w:rFonts w:ascii="Times New Roman" w:hAnsi="Times New Roman" w:cs="Times New Roman"/>
                <w:b/>
                <w:sz w:val="24"/>
                <w:szCs w:val="24"/>
              </w:rPr>
            </w:pPr>
            <w:r>
              <w:rPr>
                <w:rFonts w:ascii="Times New Roman" w:hAnsi="Times New Roman" w:cs="Times New Roman"/>
                <w:b/>
                <w:sz w:val="24"/>
                <w:szCs w:val="24"/>
                <w:lang w:val="uk-UA"/>
              </w:rPr>
              <w:t xml:space="preserve">                                          </w:t>
            </w:r>
            <w:r w:rsidRPr="00BE26A6">
              <w:rPr>
                <w:rFonts w:ascii="Times New Roman" w:hAnsi="Times New Roman" w:cs="Times New Roman"/>
                <w:b/>
                <w:sz w:val="24"/>
                <w:szCs w:val="24"/>
              </w:rPr>
              <w:t>Замовник:</w:t>
            </w:r>
          </w:p>
        </w:tc>
      </w:tr>
      <w:tr w:rsidR="00BE26A6" w:rsidRPr="00BE26A6" w:rsidTr="00F873F3">
        <w:trPr>
          <w:gridBefore w:val="1"/>
          <w:gridAfter w:val="1"/>
          <w:wBefore w:w="916" w:type="dxa"/>
          <w:wAfter w:w="93" w:type="dxa"/>
          <w:trHeight w:val="518"/>
        </w:trPr>
        <w:tc>
          <w:tcPr>
            <w:tcW w:w="503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476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b/>
                <w:sz w:val="24"/>
                <w:szCs w:val="24"/>
                <w:lang w:val="uk-UA"/>
              </w:rPr>
            </w:pPr>
            <w:r w:rsidRPr="00BE26A6">
              <w:rPr>
                <w:rFonts w:ascii="Times New Roman" w:hAnsi="Times New Roman" w:cs="Times New Roman"/>
                <w:b/>
                <w:sz w:val="24"/>
                <w:szCs w:val="24"/>
                <w:lang w:val="uk-UA"/>
              </w:rPr>
              <w:t>Управління освіти Білгород-Дністровської міської ради</w:t>
            </w:r>
          </w:p>
        </w:tc>
      </w:tr>
      <w:tr w:rsidR="00BE26A6" w:rsidRPr="00BE26A6" w:rsidTr="00F873F3">
        <w:trPr>
          <w:gridBefore w:val="1"/>
          <w:gridAfter w:val="1"/>
          <w:wBefore w:w="916" w:type="dxa"/>
          <w:wAfter w:w="93" w:type="dxa"/>
          <w:trHeight w:val="222"/>
        </w:trPr>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Юр. адреса</w:t>
            </w:r>
          </w:p>
        </w:tc>
        <w:tc>
          <w:tcPr>
            <w:tcW w:w="38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b/>
                <w:sz w:val="24"/>
                <w:szCs w:val="24"/>
              </w:rPr>
            </w:pP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Юр. адреса</w:t>
            </w:r>
          </w:p>
        </w:tc>
        <w:tc>
          <w:tcPr>
            <w:tcW w:w="36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r w:rsidRPr="00BE26A6">
              <w:rPr>
                <w:rFonts w:ascii="Times New Roman" w:hAnsi="Times New Roman" w:cs="Times New Roman"/>
                <w:sz w:val="24"/>
                <w:szCs w:val="24"/>
              </w:rPr>
              <w:t xml:space="preserve">67700, Одеська обл., місто Білгород-Дністровський, </w:t>
            </w:r>
            <w:r w:rsidRPr="00BE26A6">
              <w:rPr>
                <w:rFonts w:ascii="Times New Roman" w:hAnsi="Times New Roman" w:cs="Times New Roman"/>
                <w:sz w:val="24"/>
                <w:szCs w:val="24"/>
                <w:lang w:val="uk-UA"/>
              </w:rPr>
              <w:t>вул.Михайлівська</w:t>
            </w:r>
            <w:r w:rsidRPr="00BE26A6">
              <w:rPr>
                <w:rFonts w:ascii="Times New Roman" w:hAnsi="Times New Roman" w:cs="Times New Roman"/>
                <w:sz w:val="24"/>
                <w:szCs w:val="24"/>
              </w:rPr>
              <w:t>, 29</w:t>
            </w:r>
          </w:p>
        </w:tc>
      </w:tr>
      <w:tr w:rsidR="00BE26A6" w:rsidRPr="00BE26A6" w:rsidTr="00F873F3">
        <w:trPr>
          <w:gridBefore w:val="1"/>
          <w:gridAfter w:val="1"/>
          <w:wBefore w:w="916" w:type="dxa"/>
          <w:wAfter w:w="93" w:type="dxa"/>
          <w:trHeight w:val="209"/>
        </w:trPr>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Телефон</w:t>
            </w:r>
          </w:p>
        </w:tc>
        <w:tc>
          <w:tcPr>
            <w:tcW w:w="38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Телефон</w:t>
            </w:r>
          </w:p>
        </w:tc>
        <w:tc>
          <w:tcPr>
            <w:tcW w:w="36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r w:rsidRPr="00BE26A6">
              <w:rPr>
                <w:rFonts w:ascii="Times New Roman" w:hAnsi="Times New Roman" w:cs="Times New Roman"/>
                <w:sz w:val="24"/>
                <w:szCs w:val="24"/>
                <w:lang w:val="uk-UA"/>
              </w:rPr>
              <w:t>(04849) 2-22-05; 2-76-26</w:t>
            </w:r>
          </w:p>
        </w:tc>
      </w:tr>
      <w:tr w:rsidR="00BE26A6" w:rsidRPr="00BE26A6" w:rsidTr="00F873F3">
        <w:trPr>
          <w:gridBefore w:val="1"/>
          <w:gridAfter w:val="1"/>
          <w:wBefore w:w="916" w:type="dxa"/>
          <w:wAfter w:w="93" w:type="dxa"/>
          <w:trHeight w:val="222"/>
        </w:trPr>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Код</w:t>
            </w:r>
          </w:p>
        </w:tc>
        <w:tc>
          <w:tcPr>
            <w:tcW w:w="38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Код</w:t>
            </w:r>
          </w:p>
        </w:tc>
        <w:tc>
          <w:tcPr>
            <w:tcW w:w="36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lang w:val="uk-UA"/>
              </w:rPr>
            </w:pPr>
            <w:r w:rsidRPr="00BE26A6">
              <w:rPr>
                <w:rFonts w:ascii="Times New Roman" w:hAnsi="Times New Roman" w:cs="Times New Roman"/>
                <w:sz w:val="24"/>
                <w:szCs w:val="24"/>
                <w:lang w:val="uk-UA"/>
              </w:rPr>
              <w:t>20989154</w:t>
            </w:r>
          </w:p>
        </w:tc>
      </w:tr>
      <w:tr w:rsidR="00BE26A6" w:rsidRPr="00BE26A6" w:rsidTr="00F873F3">
        <w:trPr>
          <w:gridBefore w:val="1"/>
          <w:gridAfter w:val="1"/>
          <w:wBefore w:w="916" w:type="dxa"/>
          <w:wAfter w:w="93" w:type="dxa"/>
          <w:trHeight w:val="209"/>
        </w:trPr>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ІПН</w:t>
            </w:r>
          </w:p>
        </w:tc>
        <w:tc>
          <w:tcPr>
            <w:tcW w:w="38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ІПН</w:t>
            </w:r>
          </w:p>
        </w:tc>
        <w:tc>
          <w:tcPr>
            <w:tcW w:w="36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r w:rsidRPr="00BE26A6">
              <w:rPr>
                <w:rFonts w:ascii="Times New Roman" w:hAnsi="Times New Roman" w:cs="Times New Roman"/>
                <w:sz w:val="24"/>
                <w:szCs w:val="24"/>
              </w:rPr>
              <w:t xml:space="preserve">209891515057 </w:t>
            </w:r>
          </w:p>
        </w:tc>
      </w:tr>
      <w:tr w:rsidR="00BE26A6" w:rsidRPr="00BE26A6" w:rsidTr="00F873F3">
        <w:trPr>
          <w:gridBefore w:val="1"/>
          <w:gridAfter w:val="1"/>
          <w:wBefore w:w="916" w:type="dxa"/>
          <w:wAfter w:w="93" w:type="dxa"/>
          <w:trHeight w:val="209"/>
        </w:trPr>
        <w:tc>
          <w:tcPr>
            <w:tcW w:w="114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р/р</w:t>
            </w:r>
          </w:p>
        </w:tc>
        <w:tc>
          <w:tcPr>
            <w:tcW w:w="3884" w:type="dxa"/>
            <w:gridSpan w:val="3"/>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111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р/р</w:t>
            </w:r>
          </w:p>
        </w:tc>
        <w:tc>
          <w:tcPr>
            <w:tcW w:w="36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r>
      <w:tr w:rsidR="00BE26A6" w:rsidRPr="00BE26A6" w:rsidTr="00F873F3">
        <w:trPr>
          <w:gridBefore w:val="1"/>
          <w:gridAfter w:val="1"/>
          <w:wBefore w:w="916" w:type="dxa"/>
          <w:wAfter w:w="93" w:type="dxa"/>
          <w:trHeight w:val="131"/>
        </w:trPr>
        <w:tc>
          <w:tcPr>
            <w:tcW w:w="1147" w:type="dxa"/>
            <w:vMerge/>
            <w:tcBorders>
              <w:top w:val="single" w:sz="4" w:space="0" w:color="auto"/>
              <w:left w:val="single" w:sz="4" w:space="0" w:color="auto"/>
              <w:bottom w:val="single" w:sz="4" w:space="0" w:color="auto"/>
              <w:right w:val="single" w:sz="4" w:space="0" w:color="auto"/>
            </w:tcBorders>
            <w:vAlign w:val="center"/>
            <w:hideMark/>
          </w:tcPr>
          <w:p w:rsidR="00BE26A6" w:rsidRPr="00BE26A6" w:rsidRDefault="00BE26A6" w:rsidP="00BE26A6">
            <w:pPr>
              <w:spacing w:after="0"/>
              <w:rPr>
                <w:rFonts w:ascii="Times New Roman" w:hAnsi="Times New Roman" w:cs="Times New Roman"/>
                <w:b/>
                <w:sz w:val="24"/>
                <w:szCs w:val="24"/>
              </w:rPr>
            </w:pPr>
          </w:p>
        </w:tc>
        <w:tc>
          <w:tcPr>
            <w:tcW w:w="3884" w:type="dxa"/>
            <w:gridSpan w:val="3"/>
            <w:vMerge/>
            <w:tcBorders>
              <w:top w:val="single" w:sz="4" w:space="0" w:color="auto"/>
              <w:left w:val="single" w:sz="4" w:space="0" w:color="auto"/>
              <w:bottom w:val="single" w:sz="4" w:space="0" w:color="auto"/>
              <w:right w:val="single" w:sz="4" w:space="0" w:color="auto"/>
            </w:tcBorders>
            <w:vAlign w:val="center"/>
            <w:hideMark/>
          </w:tcPr>
          <w:p w:rsidR="00BE26A6" w:rsidRPr="00BE26A6" w:rsidRDefault="00BE26A6" w:rsidP="00BE26A6">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1111" w:type="dxa"/>
            <w:vMerge/>
            <w:tcBorders>
              <w:top w:val="single" w:sz="4" w:space="0" w:color="auto"/>
              <w:left w:val="single" w:sz="4" w:space="0" w:color="auto"/>
              <w:bottom w:val="single" w:sz="4" w:space="0" w:color="auto"/>
              <w:right w:val="single" w:sz="4" w:space="0" w:color="auto"/>
            </w:tcBorders>
            <w:vAlign w:val="center"/>
            <w:hideMark/>
          </w:tcPr>
          <w:p w:rsidR="00BE26A6" w:rsidRPr="00BE26A6" w:rsidRDefault="00BE26A6" w:rsidP="00BE26A6">
            <w:pPr>
              <w:spacing w:after="0"/>
              <w:rPr>
                <w:rFonts w:ascii="Times New Roman" w:hAnsi="Times New Roman" w:cs="Times New Roman"/>
                <w:b/>
                <w:sz w:val="24"/>
                <w:szCs w:val="24"/>
              </w:rPr>
            </w:pPr>
          </w:p>
        </w:tc>
        <w:tc>
          <w:tcPr>
            <w:tcW w:w="36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r>
      <w:tr w:rsidR="00BE26A6" w:rsidRPr="00BE26A6" w:rsidTr="00F873F3">
        <w:trPr>
          <w:gridBefore w:val="1"/>
          <w:gridAfter w:val="1"/>
          <w:wBefore w:w="916" w:type="dxa"/>
          <w:wAfter w:w="93" w:type="dxa"/>
          <w:trHeight w:val="283"/>
        </w:trPr>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Банк</w:t>
            </w:r>
          </w:p>
        </w:tc>
        <w:tc>
          <w:tcPr>
            <w:tcW w:w="38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Банк</w:t>
            </w:r>
          </w:p>
        </w:tc>
        <w:tc>
          <w:tcPr>
            <w:tcW w:w="36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r w:rsidRPr="00BE26A6">
              <w:rPr>
                <w:rFonts w:ascii="Times New Roman" w:hAnsi="Times New Roman" w:cs="Times New Roman"/>
                <w:sz w:val="24"/>
                <w:szCs w:val="24"/>
                <w:lang w:val="uk-UA"/>
              </w:rPr>
              <w:t>Державна казначейська служба України у м.Київ</w:t>
            </w:r>
          </w:p>
        </w:tc>
      </w:tr>
      <w:tr w:rsidR="00BE26A6" w:rsidRPr="00BE26A6" w:rsidTr="00F873F3">
        <w:trPr>
          <w:gridBefore w:val="1"/>
          <w:gridAfter w:val="1"/>
          <w:wBefore w:w="916" w:type="dxa"/>
          <w:wAfter w:w="93" w:type="dxa"/>
          <w:trHeight w:val="70"/>
        </w:trPr>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МФО</w:t>
            </w:r>
          </w:p>
        </w:tc>
        <w:tc>
          <w:tcPr>
            <w:tcW w:w="38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МФО</w:t>
            </w:r>
          </w:p>
        </w:tc>
        <w:tc>
          <w:tcPr>
            <w:tcW w:w="365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lang w:val="uk-UA"/>
              </w:rPr>
            </w:pPr>
            <w:r w:rsidRPr="00BE26A6">
              <w:rPr>
                <w:rFonts w:ascii="Times New Roman" w:hAnsi="Times New Roman" w:cs="Times New Roman"/>
                <w:sz w:val="24"/>
                <w:szCs w:val="24"/>
                <w:lang w:val="uk-UA"/>
              </w:rPr>
              <w:t>820172</w:t>
            </w:r>
          </w:p>
        </w:tc>
      </w:tr>
      <w:tr w:rsidR="00BE26A6" w:rsidRPr="00BE26A6" w:rsidTr="00F873F3">
        <w:trPr>
          <w:gridBefore w:val="1"/>
          <w:gridAfter w:val="1"/>
          <w:wBefore w:w="916" w:type="dxa"/>
          <w:wAfter w:w="93" w:type="dxa"/>
          <w:trHeight w:val="209"/>
        </w:trPr>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Підпис</w:t>
            </w:r>
          </w:p>
        </w:tc>
        <w:tc>
          <w:tcPr>
            <w:tcW w:w="1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22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c>
          <w:tcPr>
            <w:tcW w:w="236" w:type="dxa"/>
            <w:tcBorders>
              <w:top w:val="nil"/>
              <w:left w:val="single" w:sz="4" w:space="0" w:color="auto"/>
              <w:bottom w:val="nil"/>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1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b/>
                <w:sz w:val="24"/>
                <w:szCs w:val="24"/>
              </w:rPr>
            </w:pPr>
            <w:r w:rsidRPr="00BE26A6">
              <w:rPr>
                <w:rFonts w:ascii="Times New Roman" w:hAnsi="Times New Roman" w:cs="Times New Roman"/>
                <w:b/>
                <w:sz w:val="24"/>
                <w:szCs w:val="24"/>
              </w:rPr>
              <w:t>Підпис</w:t>
            </w:r>
          </w:p>
        </w:tc>
        <w:tc>
          <w:tcPr>
            <w:tcW w:w="11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246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p>
        </w:tc>
      </w:tr>
      <w:tr w:rsidR="00BE26A6" w:rsidRPr="00BE26A6" w:rsidTr="00F873F3">
        <w:trPr>
          <w:gridBefore w:val="1"/>
          <w:gridAfter w:val="2"/>
          <w:wBefore w:w="916" w:type="dxa"/>
          <w:wAfter w:w="1938" w:type="dxa"/>
          <w:trHeight w:val="394"/>
        </w:trPr>
        <w:tc>
          <w:tcPr>
            <w:tcW w:w="5031" w:type="dxa"/>
            <w:gridSpan w:val="4"/>
            <w:tcBorders>
              <w:top w:val="single" w:sz="4" w:space="0" w:color="auto"/>
              <w:left w:val="nil"/>
              <w:bottom w:val="nil"/>
              <w:right w:val="nil"/>
            </w:tcBorders>
            <w:tcMar>
              <w:top w:w="0" w:type="dxa"/>
              <w:left w:w="108" w:type="dxa"/>
              <w:bottom w:w="0" w:type="dxa"/>
              <w:right w:w="108" w:type="dxa"/>
            </w:tcMar>
            <w:vAlign w:val="center"/>
            <w:hideMark/>
          </w:tcPr>
          <w:p w:rsidR="00BE26A6" w:rsidRPr="00BE26A6" w:rsidRDefault="00BE26A6" w:rsidP="00BE26A6">
            <w:pPr>
              <w:spacing w:after="0"/>
              <w:rPr>
                <w:rFonts w:ascii="Times New Roman" w:hAnsi="Times New Roman" w:cs="Times New Roman"/>
                <w:sz w:val="24"/>
                <w:szCs w:val="24"/>
              </w:rPr>
            </w:pPr>
            <w:r w:rsidRPr="00BE26A6">
              <w:rPr>
                <w:rFonts w:ascii="Times New Roman" w:hAnsi="Times New Roman" w:cs="Times New Roman"/>
                <w:sz w:val="24"/>
                <w:szCs w:val="24"/>
              </w:rPr>
              <w:t xml:space="preserve">                     М.П.</w:t>
            </w:r>
          </w:p>
        </w:tc>
        <w:tc>
          <w:tcPr>
            <w:tcW w:w="236" w:type="dxa"/>
            <w:tcMar>
              <w:top w:w="0" w:type="dxa"/>
              <w:left w:w="108" w:type="dxa"/>
              <w:bottom w:w="0" w:type="dxa"/>
              <w:right w:w="108" w:type="dxa"/>
            </w:tcMar>
          </w:tcPr>
          <w:p w:rsidR="00BE26A6" w:rsidRPr="00BE26A6" w:rsidRDefault="00BE26A6" w:rsidP="00BE26A6">
            <w:pPr>
              <w:spacing w:after="0"/>
              <w:rPr>
                <w:rFonts w:ascii="Times New Roman" w:hAnsi="Times New Roman" w:cs="Times New Roman"/>
                <w:sz w:val="24"/>
                <w:szCs w:val="24"/>
              </w:rPr>
            </w:pPr>
          </w:p>
        </w:tc>
        <w:tc>
          <w:tcPr>
            <w:tcW w:w="1111" w:type="dxa"/>
            <w:tcBorders>
              <w:top w:val="single" w:sz="4" w:space="0" w:color="auto"/>
              <w:left w:val="nil"/>
              <w:bottom w:val="nil"/>
              <w:right w:val="nil"/>
            </w:tcBorders>
            <w:tcMar>
              <w:top w:w="0" w:type="dxa"/>
              <w:left w:w="108" w:type="dxa"/>
              <w:bottom w:w="0" w:type="dxa"/>
              <w:right w:w="108" w:type="dxa"/>
            </w:tcMar>
            <w:vAlign w:val="center"/>
          </w:tcPr>
          <w:p w:rsidR="00BE26A6" w:rsidRPr="00BE26A6" w:rsidRDefault="00BE26A6" w:rsidP="00BE26A6">
            <w:pPr>
              <w:spacing w:after="0"/>
              <w:rPr>
                <w:rFonts w:ascii="Times New Roman" w:hAnsi="Times New Roman" w:cs="Times New Roman"/>
                <w:b/>
                <w:sz w:val="24"/>
                <w:szCs w:val="24"/>
              </w:rPr>
            </w:pPr>
          </w:p>
        </w:tc>
        <w:tc>
          <w:tcPr>
            <w:tcW w:w="1808" w:type="dxa"/>
            <w:gridSpan w:val="2"/>
            <w:tcBorders>
              <w:top w:val="single" w:sz="4" w:space="0" w:color="auto"/>
              <w:left w:val="nil"/>
              <w:bottom w:val="nil"/>
              <w:right w:val="nil"/>
            </w:tcBorders>
            <w:tcMar>
              <w:top w:w="0" w:type="dxa"/>
              <w:left w:w="108" w:type="dxa"/>
              <w:bottom w:w="0" w:type="dxa"/>
              <w:right w:w="108" w:type="dxa"/>
            </w:tcMar>
            <w:hideMark/>
          </w:tcPr>
          <w:p w:rsidR="00BE26A6" w:rsidRPr="00BE26A6" w:rsidRDefault="00BE26A6" w:rsidP="00BE26A6">
            <w:pPr>
              <w:spacing w:after="0"/>
              <w:rPr>
                <w:rFonts w:ascii="Times New Roman" w:hAnsi="Times New Roman" w:cs="Times New Roman"/>
                <w:sz w:val="24"/>
                <w:szCs w:val="24"/>
              </w:rPr>
            </w:pPr>
            <w:r w:rsidRPr="00BE26A6">
              <w:rPr>
                <w:rFonts w:ascii="Times New Roman" w:hAnsi="Times New Roman" w:cs="Times New Roman"/>
                <w:sz w:val="24"/>
                <w:szCs w:val="24"/>
              </w:rPr>
              <w:t>М.П.</w:t>
            </w:r>
          </w:p>
        </w:tc>
      </w:tr>
    </w:tbl>
    <w:p w:rsidR="00ED2485" w:rsidRDefault="00ED2485" w:rsidP="00C75264">
      <w:pPr>
        <w:spacing w:after="0"/>
        <w:rPr>
          <w:rFonts w:ascii="Times New Roman" w:hAnsi="Times New Roman" w:cs="Times New Roman"/>
          <w:sz w:val="24"/>
          <w:szCs w:val="24"/>
          <w:lang w:val="uk-UA"/>
        </w:rPr>
      </w:pPr>
    </w:p>
    <w:p w:rsidR="00C75264" w:rsidRDefault="00C75264" w:rsidP="00C75264">
      <w:pPr>
        <w:spacing w:after="0"/>
        <w:rPr>
          <w:rFonts w:ascii="Times New Roman" w:hAnsi="Times New Roman" w:cs="Times New Roman"/>
          <w:sz w:val="24"/>
          <w:szCs w:val="24"/>
          <w:lang w:val="uk-UA"/>
        </w:rPr>
      </w:pPr>
    </w:p>
    <w:sectPr w:rsidR="00C75264" w:rsidSect="008758B7">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EE5" w:rsidRDefault="00E41EE5" w:rsidP="00A37EDA">
      <w:pPr>
        <w:spacing w:after="0" w:line="240" w:lineRule="auto"/>
      </w:pPr>
      <w:r>
        <w:separator/>
      </w:r>
    </w:p>
  </w:endnote>
  <w:endnote w:type="continuationSeparator" w:id="0">
    <w:p w:rsidR="00E41EE5" w:rsidRDefault="00E41EE5" w:rsidP="00A3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EE5" w:rsidRDefault="00E41EE5" w:rsidP="00A37EDA">
      <w:pPr>
        <w:spacing w:after="0" w:line="240" w:lineRule="auto"/>
      </w:pPr>
      <w:r>
        <w:separator/>
      </w:r>
    </w:p>
  </w:footnote>
  <w:footnote w:type="continuationSeparator" w:id="0">
    <w:p w:rsidR="00E41EE5" w:rsidRDefault="00E41EE5" w:rsidP="00A37E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418CD"/>
    <w:multiLevelType w:val="hybridMultilevel"/>
    <w:tmpl w:val="21D42792"/>
    <w:lvl w:ilvl="0" w:tplc="9754128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419305F"/>
    <w:multiLevelType w:val="singleLevel"/>
    <w:tmpl w:val="7EA876B0"/>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37EDA"/>
    <w:rsid w:val="000D4C45"/>
    <w:rsid w:val="001417D6"/>
    <w:rsid w:val="001A29DA"/>
    <w:rsid w:val="001C5E83"/>
    <w:rsid w:val="001F0A10"/>
    <w:rsid w:val="00222C4C"/>
    <w:rsid w:val="0025250E"/>
    <w:rsid w:val="00284913"/>
    <w:rsid w:val="00341E58"/>
    <w:rsid w:val="003E672A"/>
    <w:rsid w:val="003E721A"/>
    <w:rsid w:val="00422D95"/>
    <w:rsid w:val="00494A2D"/>
    <w:rsid w:val="004D740F"/>
    <w:rsid w:val="00503930"/>
    <w:rsid w:val="00550208"/>
    <w:rsid w:val="00663947"/>
    <w:rsid w:val="006A544A"/>
    <w:rsid w:val="006C7AA4"/>
    <w:rsid w:val="006F1EDE"/>
    <w:rsid w:val="006F7080"/>
    <w:rsid w:val="00715636"/>
    <w:rsid w:val="00766B5B"/>
    <w:rsid w:val="007B49FF"/>
    <w:rsid w:val="007B644C"/>
    <w:rsid w:val="007D1CFC"/>
    <w:rsid w:val="007D629D"/>
    <w:rsid w:val="00813DF5"/>
    <w:rsid w:val="008336B1"/>
    <w:rsid w:val="00836A1E"/>
    <w:rsid w:val="008758B7"/>
    <w:rsid w:val="008B7A1A"/>
    <w:rsid w:val="008D6195"/>
    <w:rsid w:val="008D7934"/>
    <w:rsid w:val="00987F19"/>
    <w:rsid w:val="00A03811"/>
    <w:rsid w:val="00A13426"/>
    <w:rsid w:val="00A37EDA"/>
    <w:rsid w:val="00A559C4"/>
    <w:rsid w:val="00A71192"/>
    <w:rsid w:val="00AC0E46"/>
    <w:rsid w:val="00B3706A"/>
    <w:rsid w:val="00BE26A6"/>
    <w:rsid w:val="00BE4CAB"/>
    <w:rsid w:val="00C056BA"/>
    <w:rsid w:val="00C065F0"/>
    <w:rsid w:val="00C1161E"/>
    <w:rsid w:val="00C16E15"/>
    <w:rsid w:val="00C75264"/>
    <w:rsid w:val="00C81004"/>
    <w:rsid w:val="00C81158"/>
    <w:rsid w:val="00CB18FB"/>
    <w:rsid w:val="00CC724F"/>
    <w:rsid w:val="00CD3379"/>
    <w:rsid w:val="00D4559F"/>
    <w:rsid w:val="00D52026"/>
    <w:rsid w:val="00D665D6"/>
    <w:rsid w:val="00E41EE5"/>
    <w:rsid w:val="00E506D2"/>
    <w:rsid w:val="00EA39FC"/>
    <w:rsid w:val="00ED2485"/>
    <w:rsid w:val="00EE6DBF"/>
    <w:rsid w:val="00F22EDA"/>
    <w:rsid w:val="00F514F7"/>
    <w:rsid w:val="00F74F92"/>
    <w:rsid w:val="00FF0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1B19"/>
  <w15:docId w15:val="{10D632EB-9A85-4AEA-BB0B-86966C09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3"/>
    <w:uiPriority w:val="99"/>
    <w:locked/>
    <w:rsid w:val="00A37EDA"/>
    <w:rPr>
      <w:rFonts w:ascii="Times New Roman" w:eastAsia="Times New Roman" w:hAnsi="Times New Roman" w:cs="Times New Roman"/>
      <w:sz w:val="24"/>
      <w:szCs w:val="24"/>
    </w:rPr>
  </w:style>
  <w:style w:type="paragraph" w:styleId="a3">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
    <w:uiPriority w:val="99"/>
    <w:unhideWhenUsed/>
    <w:qFormat/>
    <w:rsid w:val="00A37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Базовый"/>
    <w:uiPriority w:val="99"/>
    <w:qFormat/>
    <w:rsid w:val="00A37EDA"/>
    <w:pPr>
      <w:suppressAutoHyphens/>
      <w:spacing w:after="0" w:line="100" w:lineRule="atLeast"/>
    </w:pPr>
    <w:rPr>
      <w:rFonts w:ascii="Times New Roman" w:eastAsia="Times New Roman" w:hAnsi="Times New Roman" w:cs="Times New Roman"/>
      <w:color w:val="00000A"/>
      <w:sz w:val="24"/>
      <w:szCs w:val="24"/>
      <w:lang w:val="uk-UA"/>
    </w:rPr>
  </w:style>
  <w:style w:type="paragraph" w:styleId="a5">
    <w:name w:val="Balloon Text"/>
    <w:basedOn w:val="a"/>
    <w:link w:val="a6"/>
    <w:uiPriority w:val="99"/>
    <w:semiHidden/>
    <w:unhideWhenUsed/>
    <w:rsid w:val="00A37E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7EDA"/>
    <w:rPr>
      <w:rFonts w:ascii="Tahoma" w:hAnsi="Tahoma" w:cs="Tahoma"/>
      <w:sz w:val="16"/>
      <w:szCs w:val="16"/>
    </w:rPr>
  </w:style>
  <w:style w:type="paragraph" w:styleId="a7">
    <w:name w:val="header"/>
    <w:basedOn w:val="a"/>
    <w:link w:val="a8"/>
    <w:uiPriority w:val="99"/>
    <w:semiHidden/>
    <w:unhideWhenUsed/>
    <w:rsid w:val="00A37ED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37EDA"/>
  </w:style>
  <w:style w:type="paragraph" w:styleId="a9">
    <w:name w:val="footer"/>
    <w:basedOn w:val="a"/>
    <w:link w:val="aa"/>
    <w:uiPriority w:val="99"/>
    <w:semiHidden/>
    <w:unhideWhenUsed/>
    <w:rsid w:val="00A37ED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37EDA"/>
  </w:style>
  <w:style w:type="paragraph" w:styleId="ab">
    <w:name w:val="List Paragraph"/>
    <w:basedOn w:val="a"/>
    <w:uiPriority w:val="34"/>
    <w:qFormat/>
    <w:rsid w:val="00284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0125">
      <w:bodyDiv w:val="1"/>
      <w:marLeft w:val="0"/>
      <w:marRight w:val="0"/>
      <w:marTop w:val="0"/>
      <w:marBottom w:val="0"/>
      <w:divBdr>
        <w:top w:val="none" w:sz="0" w:space="0" w:color="auto"/>
        <w:left w:val="none" w:sz="0" w:space="0" w:color="auto"/>
        <w:bottom w:val="none" w:sz="0" w:space="0" w:color="auto"/>
        <w:right w:val="none" w:sz="0" w:space="0" w:color="auto"/>
      </w:divBdr>
    </w:div>
    <w:div w:id="674840030">
      <w:bodyDiv w:val="1"/>
      <w:marLeft w:val="0"/>
      <w:marRight w:val="0"/>
      <w:marTop w:val="0"/>
      <w:marBottom w:val="0"/>
      <w:divBdr>
        <w:top w:val="none" w:sz="0" w:space="0" w:color="auto"/>
        <w:left w:val="none" w:sz="0" w:space="0" w:color="auto"/>
        <w:bottom w:val="none" w:sz="0" w:space="0" w:color="auto"/>
        <w:right w:val="none" w:sz="0" w:space="0" w:color="auto"/>
      </w:divBdr>
    </w:div>
    <w:div w:id="917517561">
      <w:bodyDiv w:val="1"/>
      <w:marLeft w:val="0"/>
      <w:marRight w:val="0"/>
      <w:marTop w:val="0"/>
      <w:marBottom w:val="0"/>
      <w:divBdr>
        <w:top w:val="none" w:sz="0" w:space="0" w:color="auto"/>
        <w:left w:val="none" w:sz="0" w:space="0" w:color="auto"/>
        <w:bottom w:val="none" w:sz="0" w:space="0" w:color="auto"/>
        <w:right w:val="none" w:sz="0" w:space="0" w:color="auto"/>
      </w:divBdr>
    </w:div>
    <w:div w:id="921449760">
      <w:bodyDiv w:val="1"/>
      <w:marLeft w:val="0"/>
      <w:marRight w:val="0"/>
      <w:marTop w:val="0"/>
      <w:marBottom w:val="0"/>
      <w:divBdr>
        <w:top w:val="none" w:sz="0" w:space="0" w:color="auto"/>
        <w:left w:val="none" w:sz="0" w:space="0" w:color="auto"/>
        <w:bottom w:val="none" w:sz="0" w:space="0" w:color="auto"/>
        <w:right w:val="none" w:sz="0" w:space="0" w:color="auto"/>
      </w:divBdr>
    </w:div>
    <w:div w:id="1349021953">
      <w:bodyDiv w:val="1"/>
      <w:marLeft w:val="0"/>
      <w:marRight w:val="0"/>
      <w:marTop w:val="0"/>
      <w:marBottom w:val="0"/>
      <w:divBdr>
        <w:top w:val="none" w:sz="0" w:space="0" w:color="auto"/>
        <w:left w:val="none" w:sz="0" w:space="0" w:color="auto"/>
        <w:bottom w:val="none" w:sz="0" w:space="0" w:color="auto"/>
        <w:right w:val="none" w:sz="0" w:space="0" w:color="auto"/>
      </w:divBdr>
      <w:divsChild>
        <w:div w:id="91316415">
          <w:marLeft w:val="0"/>
          <w:marRight w:val="0"/>
          <w:marTop w:val="0"/>
          <w:marBottom w:val="150"/>
          <w:divBdr>
            <w:top w:val="none" w:sz="0" w:space="0" w:color="auto"/>
            <w:left w:val="none" w:sz="0" w:space="0" w:color="auto"/>
            <w:bottom w:val="none" w:sz="0" w:space="0" w:color="auto"/>
            <w:right w:val="none" w:sz="0" w:space="0" w:color="auto"/>
          </w:divBdr>
          <w:divsChild>
            <w:div w:id="1275212003">
              <w:marLeft w:val="0"/>
              <w:marRight w:val="0"/>
              <w:marTop w:val="300"/>
              <w:marBottom w:val="300"/>
              <w:divBdr>
                <w:top w:val="none" w:sz="0" w:space="0" w:color="auto"/>
                <w:left w:val="none" w:sz="0" w:space="0" w:color="auto"/>
                <w:bottom w:val="none" w:sz="0" w:space="0" w:color="auto"/>
                <w:right w:val="none" w:sz="0" w:space="0" w:color="auto"/>
              </w:divBdr>
            </w:div>
          </w:divsChild>
        </w:div>
        <w:div w:id="144906534">
          <w:marLeft w:val="0"/>
          <w:marRight w:val="0"/>
          <w:marTop w:val="0"/>
          <w:marBottom w:val="150"/>
          <w:divBdr>
            <w:top w:val="none" w:sz="0" w:space="0" w:color="auto"/>
            <w:left w:val="none" w:sz="0" w:space="0" w:color="auto"/>
            <w:bottom w:val="none" w:sz="0" w:space="0" w:color="auto"/>
            <w:right w:val="none" w:sz="0" w:space="0" w:color="auto"/>
          </w:divBdr>
          <w:divsChild>
            <w:div w:id="8945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7826">
      <w:bodyDiv w:val="1"/>
      <w:marLeft w:val="0"/>
      <w:marRight w:val="0"/>
      <w:marTop w:val="0"/>
      <w:marBottom w:val="0"/>
      <w:divBdr>
        <w:top w:val="none" w:sz="0" w:space="0" w:color="auto"/>
        <w:left w:val="none" w:sz="0" w:space="0" w:color="auto"/>
        <w:bottom w:val="none" w:sz="0" w:space="0" w:color="auto"/>
        <w:right w:val="none" w:sz="0" w:space="0" w:color="auto"/>
      </w:divBdr>
    </w:div>
    <w:div w:id="198970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2762</Words>
  <Characters>15747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ViktorY</cp:lastModifiedBy>
  <cp:revision>49</cp:revision>
  <dcterms:created xsi:type="dcterms:W3CDTF">2021-10-11T09:30:00Z</dcterms:created>
  <dcterms:modified xsi:type="dcterms:W3CDTF">2022-07-01T05:50:00Z</dcterms:modified>
</cp:coreProperties>
</file>