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Layout w:type="fixed"/>
        <w:tblLook w:val="04A0" w:firstRow="1" w:lastRow="0" w:firstColumn="1" w:lastColumn="0" w:noHBand="0" w:noVBand="1"/>
      </w:tblPr>
      <w:tblGrid>
        <w:gridCol w:w="9356"/>
        <w:gridCol w:w="236"/>
      </w:tblGrid>
      <w:tr w:rsidR="00642CBC" w:rsidRPr="00E70EAF" w:rsidTr="009F332B">
        <w:tc>
          <w:tcPr>
            <w:tcW w:w="9356" w:type="dxa"/>
            <w:hideMark/>
          </w:tcPr>
          <w:p w:rsidR="009F332B" w:rsidRDefault="009F332B" w:rsidP="009F332B">
            <w:pPr>
              <w:spacing w:after="0" w:line="240" w:lineRule="auto"/>
              <w:jc w:val="right"/>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Додаток №3 </w:t>
            </w:r>
          </w:p>
          <w:p w:rsidR="009F332B" w:rsidRPr="00642CBC" w:rsidRDefault="009F332B" w:rsidP="009F332B">
            <w:pPr>
              <w:spacing w:after="0" w:line="240" w:lineRule="auto"/>
              <w:jc w:val="right"/>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 xml:space="preserve">до документації </w:t>
            </w:r>
          </w:p>
          <w:p w:rsidR="00275D04" w:rsidRPr="00E70EAF" w:rsidRDefault="009F332B" w:rsidP="00E70EAF">
            <w:pPr>
              <w:spacing w:after="0" w:line="240" w:lineRule="auto"/>
              <w:ind w:left="-540"/>
              <w:jc w:val="center"/>
              <w:rPr>
                <w:rFonts w:ascii="Times New Roman" w:eastAsia="Calibri" w:hAnsi="Times New Roman" w:cs="Times New Roman"/>
                <w:b/>
                <w:lang w:val="uk-UA"/>
              </w:rPr>
            </w:pPr>
            <w:r>
              <w:rPr>
                <w:rFonts w:ascii="Times New Roman" w:eastAsia="Calibri" w:hAnsi="Times New Roman" w:cs="Times New Roman"/>
                <w:b/>
                <w:lang w:val="uk-UA"/>
              </w:rPr>
              <w:t>Проект д</w:t>
            </w:r>
            <w:r w:rsidR="00275D04" w:rsidRPr="00E70EAF">
              <w:rPr>
                <w:rFonts w:ascii="Times New Roman" w:eastAsia="Calibri" w:hAnsi="Times New Roman" w:cs="Times New Roman"/>
                <w:b/>
              </w:rPr>
              <w:t>огов</w:t>
            </w:r>
            <w:r>
              <w:rPr>
                <w:rFonts w:ascii="Times New Roman" w:eastAsia="Calibri" w:hAnsi="Times New Roman" w:cs="Times New Roman"/>
                <w:b/>
                <w:lang w:val="uk-UA"/>
              </w:rPr>
              <w:t>ору</w:t>
            </w:r>
            <w:r w:rsidR="00275D04" w:rsidRPr="00E70EAF">
              <w:rPr>
                <w:rFonts w:ascii="Times New Roman" w:eastAsia="Calibri" w:hAnsi="Times New Roman" w:cs="Times New Roman"/>
                <w:b/>
              </w:rPr>
              <w:t xml:space="preserve"> </w:t>
            </w:r>
            <w:r w:rsidR="009371E7" w:rsidRPr="00E452AA">
              <w:rPr>
                <w:rFonts w:ascii="Times New Roman" w:eastAsia="Calibri" w:hAnsi="Times New Roman" w:cs="Times New Roman"/>
                <w:b/>
                <w:lang w:val="uk-UA"/>
              </w:rPr>
              <w:t>закупівлі</w:t>
            </w:r>
            <w:r w:rsidR="009371E7">
              <w:rPr>
                <w:rFonts w:ascii="Times New Roman" w:eastAsia="Calibri" w:hAnsi="Times New Roman" w:cs="Times New Roman"/>
                <w:b/>
                <w:lang w:val="uk-UA"/>
              </w:rPr>
              <w:t xml:space="preserve"> </w:t>
            </w:r>
            <w:r w:rsidR="00275D04" w:rsidRPr="00E70EAF">
              <w:rPr>
                <w:rFonts w:ascii="Times New Roman" w:eastAsia="Calibri" w:hAnsi="Times New Roman" w:cs="Times New Roman"/>
                <w:b/>
              </w:rPr>
              <w:t>№</w:t>
            </w:r>
          </w:p>
          <w:tbl>
            <w:tblPr>
              <w:tblW w:w="9823" w:type="dxa"/>
              <w:tblInd w:w="675" w:type="dxa"/>
              <w:tblLayout w:type="fixed"/>
              <w:tblLook w:val="04A0" w:firstRow="1" w:lastRow="0" w:firstColumn="1" w:lastColumn="0" w:noHBand="0" w:noVBand="1"/>
            </w:tblPr>
            <w:tblGrid>
              <w:gridCol w:w="9587"/>
              <w:gridCol w:w="236"/>
            </w:tblGrid>
            <w:tr w:rsidR="00275D04" w:rsidRPr="00E70EAF" w:rsidTr="009F332B">
              <w:tc>
                <w:tcPr>
                  <w:tcW w:w="9601" w:type="dxa"/>
                  <w:hideMark/>
                </w:tcPr>
                <w:tbl>
                  <w:tblPr>
                    <w:tblW w:w="9385" w:type="dxa"/>
                    <w:tblLayout w:type="fixed"/>
                    <w:tblLook w:val="04A0" w:firstRow="1" w:lastRow="0" w:firstColumn="1" w:lastColumn="0" w:noHBand="0" w:noVBand="1"/>
                  </w:tblPr>
                  <w:tblGrid>
                    <w:gridCol w:w="4820"/>
                    <w:gridCol w:w="4565"/>
                  </w:tblGrid>
                  <w:tr w:rsidR="00275D04" w:rsidRPr="00E70EAF" w:rsidTr="009F332B">
                    <w:tc>
                      <w:tcPr>
                        <w:tcW w:w="4820" w:type="dxa"/>
                        <w:hideMark/>
                      </w:tcPr>
                      <w:p w:rsidR="00275D04" w:rsidRPr="00E70EAF" w:rsidRDefault="004D7E89" w:rsidP="00EC1DD9">
                        <w:pPr>
                          <w:spacing w:after="0" w:line="240" w:lineRule="auto"/>
                          <w:ind w:left="-216" w:firstLine="216"/>
                          <w:rPr>
                            <w:rFonts w:ascii="Times New Roman" w:eastAsia="Calibri" w:hAnsi="Times New Roman" w:cs="Times New Roman"/>
                            <w:lang w:val="uk-UA"/>
                          </w:rPr>
                        </w:pPr>
                        <w:r>
                          <w:rPr>
                            <w:rFonts w:ascii="Times New Roman" w:eastAsia="Calibri" w:hAnsi="Times New Roman" w:cs="Times New Roman"/>
                            <w:lang w:val="uk-UA"/>
                          </w:rPr>
                          <w:t>м._________</w:t>
                        </w:r>
                      </w:p>
                    </w:tc>
                    <w:tc>
                      <w:tcPr>
                        <w:tcW w:w="4565" w:type="dxa"/>
                        <w:hideMark/>
                      </w:tcPr>
                      <w:p w:rsidR="00275D04" w:rsidRPr="00E70EAF" w:rsidRDefault="00275D04" w:rsidP="00EC1DD9">
                        <w:pPr>
                          <w:spacing w:after="0" w:line="240" w:lineRule="auto"/>
                          <w:jc w:val="center"/>
                          <w:rPr>
                            <w:rFonts w:ascii="Times New Roman" w:eastAsia="Calibri" w:hAnsi="Times New Roman" w:cs="Times New Roman"/>
                            <w:lang w:val="uk-UA"/>
                          </w:rPr>
                        </w:pPr>
                        <w:r w:rsidRPr="00E70EAF">
                          <w:rPr>
                            <w:rFonts w:ascii="Times New Roman" w:eastAsia="Calibri" w:hAnsi="Times New Roman" w:cs="Times New Roman"/>
                          </w:rPr>
                          <w:t>«</w:t>
                        </w:r>
                        <w:r w:rsidR="00E70EAF" w:rsidRPr="00E70EAF">
                          <w:rPr>
                            <w:rFonts w:ascii="Times New Roman" w:eastAsia="Calibri" w:hAnsi="Times New Roman" w:cs="Times New Roman"/>
                            <w:lang w:val="uk-UA"/>
                          </w:rPr>
                          <w:t xml:space="preserve">      </w:t>
                        </w:r>
                        <w:r w:rsidRPr="00E70EAF">
                          <w:rPr>
                            <w:rFonts w:ascii="Times New Roman" w:eastAsia="Calibri" w:hAnsi="Times New Roman" w:cs="Times New Roman"/>
                          </w:rPr>
                          <w:t xml:space="preserve">» </w:t>
                        </w:r>
                        <w:r w:rsidR="00E70EAF" w:rsidRPr="00E70EAF">
                          <w:rPr>
                            <w:rFonts w:ascii="Times New Roman" w:eastAsia="Calibri" w:hAnsi="Times New Roman" w:cs="Times New Roman"/>
                            <w:lang w:val="uk-UA"/>
                          </w:rPr>
                          <w:t>_______</w:t>
                        </w:r>
                        <w:r w:rsidRPr="00E70EAF">
                          <w:rPr>
                            <w:rFonts w:ascii="Times New Roman" w:eastAsia="Calibri" w:hAnsi="Times New Roman" w:cs="Times New Roman"/>
                          </w:rPr>
                          <w:t xml:space="preserve"> 20</w:t>
                        </w:r>
                        <w:r w:rsidR="00E06994">
                          <w:rPr>
                            <w:rFonts w:ascii="Times New Roman" w:eastAsia="Calibri" w:hAnsi="Times New Roman" w:cs="Times New Roman"/>
                            <w:lang w:val="uk-UA"/>
                          </w:rPr>
                          <w:t>23</w:t>
                        </w:r>
                        <w:r w:rsidRPr="00E70EAF">
                          <w:rPr>
                            <w:rFonts w:ascii="Times New Roman" w:eastAsia="Calibri" w:hAnsi="Times New Roman" w:cs="Times New Roman"/>
                          </w:rPr>
                          <w:t xml:space="preserve"> р.</w:t>
                        </w:r>
                      </w:p>
                      <w:p w:rsidR="00275D04" w:rsidRPr="00E70EAF" w:rsidRDefault="00275D04" w:rsidP="00EC1DD9">
                        <w:pPr>
                          <w:spacing w:after="0" w:line="240" w:lineRule="auto"/>
                          <w:jc w:val="center"/>
                          <w:rPr>
                            <w:rFonts w:ascii="Times New Roman" w:eastAsia="Calibri" w:hAnsi="Times New Roman" w:cs="Times New Roman"/>
                            <w:lang w:val="uk-UA"/>
                          </w:rPr>
                        </w:pPr>
                      </w:p>
                    </w:tc>
                  </w:tr>
                </w:tbl>
                <w:p w:rsidR="00275D04" w:rsidRPr="00E70EAF" w:rsidRDefault="00275D04" w:rsidP="00EC1DD9">
                  <w:pPr>
                    <w:spacing w:after="0" w:line="240" w:lineRule="auto"/>
                    <w:jc w:val="center"/>
                    <w:rPr>
                      <w:rFonts w:ascii="Times New Roman" w:eastAsia="Calibri" w:hAnsi="Times New Roman" w:cs="Times New Roman"/>
                      <w:b/>
                    </w:rPr>
                  </w:pPr>
                </w:p>
              </w:tc>
              <w:tc>
                <w:tcPr>
                  <w:tcW w:w="222" w:type="dxa"/>
                </w:tcPr>
                <w:p w:rsidR="00275D04" w:rsidRPr="00E70EAF" w:rsidRDefault="00275D04" w:rsidP="00EC1DD9">
                  <w:pPr>
                    <w:spacing w:after="0" w:line="240" w:lineRule="auto"/>
                    <w:jc w:val="right"/>
                    <w:rPr>
                      <w:rFonts w:ascii="Times New Roman" w:eastAsia="Calibri" w:hAnsi="Times New Roman" w:cs="Times New Roman"/>
                      <w:b/>
                    </w:rPr>
                  </w:pPr>
                </w:p>
              </w:tc>
            </w:tr>
          </w:tbl>
          <w:p w:rsidR="00642CBC" w:rsidRPr="00E70EAF" w:rsidRDefault="00642CBC" w:rsidP="00642CBC">
            <w:pPr>
              <w:spacing w:after="0" w:line="240" w:lineRule="auto"/>
              <w:jc w:val="center"/>
              <w:rPr>
                <w:rFonts w:ascii="Times New Roman" w:eastAsia="Calibri" w:hAnsi="Times New Roman" w:cs="Times New Roman"/>
                <w:b/>
              </w:rPr>
            </w:pPr>
          </w:p>
        </w:tc>
        <w:tc>
          <w:tcPr>
            <w:tcW w:w="236" w:type="dxa"/>
          </w:tcPr>
          <w:p w:rsidR="00642CBC" w:rsidRPr="00E70EAF" w:rsidRDefault="00642CBC" w:rsidP="00642CBC">
            <w:pPr>
              <w:spacing w:after="0" w:line="240" w:lineRule="auto"/>
              <w:jc w:val="right"/>
              <w:rPr>
                <w:rFonts w:ascii="Times New Roman" w:eastAsia="Calibri" w:hAnsi="Times New Roman" w:cs="Times New Roman"/>
                <w:b/>
              </w:rPr>
            </w:pPr>
          </w:p>
        </w:tc>
      </w:tr>
    </w:tbl>
    <w:p w:rsidR="00760C76" w:rsidRDefault="00275D04" w:rsidP="00E70EAF">
      <w:pPr>
        <w:snapToGrid w:val="0"/>
        <w:spacing w:after="0" w:line="240" w:lineRule="auto"/>
        <w:ind w:firstLine="709"/>
        <w:jc w:val="both"/>
        <w:rPr>
          <w:rFonts w:ascii="Times New Roman" w:eastAsia="Calibri" w:hAnsi="Times New Roman" w:cs="Times New Roman"/>
          <w:lang w:val="uk-UA"/>
        </w:rPr>
      </w:pPr>
      <w:r w:rsidRPr="00E70EAF">
        <w:rPr>
          <w:rFonts w:ascii="Times New Roman" w:eastAsia="Times New Roman" w:hAnsi="Times New Roman" w:cs="Times New Roman"/>
          <w:b/>
          <w:color w:val="000000"/>
          <w:lang w:val="uk-UA" w:eastAsia="ru-RU"/>
        </w:rPr>
        <w:t>Комунальне некомерційне підпри</w:t>
      </w:r>
      <w:r w:rsidR="00A75FBB">
        <w:rPr>
          <w:rFonts w:ascii="Times New Roman" w:eastAsia="Times New Roman" w:hAnsi="Times New Roman" w:cs="Times New Roman"/>
          <w:b/>
          <w:color w:val="000000"/>
          <w:lang w:val="uk-UA" w:eastAsia="ru-RU"/>
        </w:rPr>
        <w:t>ємство «Центр первинної медико-санітарної допомоги</w:t>
      </w:r>
      <w:r w:rsidRPr="00E70EAF">
        <w:rPr>
          <w:rFonts w:ascii="Times New Roman" w:eastAsia="Times New Roman" w:hAnsi="Times New Roman" w:cs="Times New Roman"/>
          <w:b/>
          <w:color w:val="000000"/>
          <w:lang w:val="uk-UA" w:eastAsia="ru-RU"/>
        </w:rPr>
        <w:t xml:space="preserve">» </w:t>
      </w:r>
      <w:r w:rsidR="00A75FBB">
        <w:rPr>
          <w:rFonts w:ascii="Times New Roman" w:eastAsia="Times New Roman" w:hAnsi="Times New Roman" w:cs="Times New Roman"/>
          <w:b/>
          <w:color w:val="000000"/>
          <w:lang w:val="uk-UA" w:eastAsia="ru-RU"/>
        </w:rPr>
        <w:t xml:space="preserve"> Березівської сільської ради, </w:t>
      </w:r>
      <w:bookmarkStart w:id="0" w:name="_GoBack"/>
      <w:bookmarkEnd w:id="0"/>
      <w:r w:rsidRPr="00E70EAF">
        <w:rPr>
          <w:rFonts w:ascii="Times New Roman" w:eastAsia="Times New Roman" w:hAnsi="Times New Roman" w:cs="Times New Roman"/>
          <w:color w:val="000000"/>
          <w:lang w:val="uk-UA" w:eastAsia="ru-RU"/>
        </w:rPr>
        <w:t xml:space="preserve">надалі «Покупець», </w:t>
      </w:r>
      <w:r w:rsidRPr="00E70EAF">
        <w:rPr>
          <w:rFonts w:ascii="Times New Roman" w:eastAsia="Times New Roman" w:hAnsi="Times New Roman" w:cs="Times New Roman"/>
          <w:b/>
          <w:color w:val="000000"/>
          <w:lang w:val="uk-UA" w:eastAsia="ru-RU"/>
        </w:rPr>
        <w:t xml:space="preserve"> </w:t>
      </w:r>
      <w:r w:rsidR="004D7E89">
        <w:rPr>
          <w:rFonts w:ascii="Times New Roman" w:eastAsia="Calibri" w:hAnsi="Times New Roman" w:cs="Times New Roman"/>
          <w:lang w:val="uk-UA"/>
        </w:rPr>
        <w:t xml:space="preserve">в особі </w:t>
      </w:r>
      <w:r w:rsidR="00870834">
        <w:rPr>
          <w:rFonts w:ascii="Times New Roman" w:eastAsia="Calibri" w:hAnsi="Times New Roman" w:cs="Times New Roman"/>
          <w:lang w:val="uk-UA"/>
        </w:rPr>
        <w:t xml:space="preserve">в.о директора </w:t>
      </w:r>
      <w:r w:rsidRPr="00E70EAF">
        <w:rPr>
          <w:rFonts w:ascii="Times New Roman" w:eastAsia="Calibri" w:hAnsi="Times New Roman" w:cs="Times New Roman"/>
          <w:lang w:val="uk-UA"/>
        </w:rPr>
        <w:t xml:space="preserve"> </w:t>
      </w:r>
      <w:r w:rsidR="004D7E89">
        <w:rPr>
          <w:rFonts w:ascii="Times New Roman" w:eastAsia="Calibri" w:hAnsi="Times New Roman" w:cs="Times New Roman"/>
          <w:b/>
          <w:lang w:val="uk-UA"/>
        </w:rPr>
        <w:t>Воробйової Юлії Миколаївни</w:t>
      </w:r>
      <w:r w:rsidRPr="00E70EAF">
        <w:rPr>
          <w:rFonts w:ascii="Times New Roman" w:eastAsia="Calibri" w:hAnsi="Times New Roman" w:cs="Times New Roman"/>
          <w:lang w:val="uk-UA"/>
        </w:rPr>
        <w:t xml:space="preserve"> що діє на підставі Статуту,  з однієї сторони, та  </w:t>
      </w:r>
      <w:r w:rsidR="003C25AF">
        <w:rPr>
          <w:rFonts w:ascii="Times New Roman" w:eastAsia="Calibri" w:hAnsi="Times New Roman" w:cs="Times New Roman"/>
          <w:b/>
          <w:lang w:val="uk-UA"/>
        </w:rPr>
        <w:t>_____________________________________________________________________________________</w:t>
      </w:r>
      <w:r w:rsidRPr="00E70EAF">
        <w:rPr>
          <w:rFonts w:ascii="Times New Roman" w:eastAsia="Calibri" w:hAnsi="Times New Roman" w:cs="Times New Roman"/>
          <w:lang w:val="uk-UA"/>
        </w:rPr>
        <w:t>(надалі "Постачальник"), в осо</w:t>
      </w:r>
      <w:r w:rsidR="003C25AF">
        <w:rPr>
          <w:rFonts w:ascii="Times New Roman" w:eastAsia="Calibri" w:hAnsi="Times New Roman" w:cs="Times New Roman"/>
          <w:lang w:val="uk-UA"/>
        </w:rPr>
        <w:t>бі ______________________________________________________</w:t>
      </w:r>
      <w:r w:rsidRPr="00E70EAF">
        <w:rPr>
          <w:rFonts w:ascii="Times New Roman" w:eastAsia="Calibri" w:hAnsi="Times New Roman" w:cs="Times New Roman"/>
          <w:lang w:val="uk-UA"/>
        </w:rPr>
        <w:t xml:space="preserve"> що </w:t>
      </w:r>
      <w:r w:rsidR="003C25AF">
        <w:rPr>
          <w:rFonts w:ascii="Times New Roman" w:eastAsia="Calibri" w:hAnsi="Times New Roman" w:cs="Times New Roman"/>
          <w:lang w:val="uk-UA"/>
        </w:rPr>
        <w:t>діє на підставі_________________</w:t>
      </w:r>
      <w:r w:rsidRPr="00E70EAF">
        <w:rPr>
          <w:rFonts w:ascii="Times New Roman" w:eastAsia="Calibri" w:hAnsi="Times New Roman" w:cs="Times New Roman"/>
          <w:lang w:val="uk-UA"/>
        </w:rPr>
        <w:t xml:space="preserve">, </w:t>
      </w:r>
      <w:r w:rsidRPr="00190602">
        <w:rPr>
          <w:rFonts w:ascii="Times New Roman" w:eastAsia="Calibri" w:hAnsi="Times New Roman" w:cs="Times New Roman"/>
          <w:lang w:val="uk-UA"/>
        </w:rPr>
        <w:t>з другої сторони, спільно іменовані Сторони,</w:t>
      </w:r>
      <w:r w:rsidR="00190602" w:rsidRPr="00190602">
        <w:rPr>
          <w:rFonts w:ascii="Times New Roman" w:eastAsia="Times New Roman" w:hAnsi="Times New Roman" w:cs="Times New Roman"/>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90602">
        <w:rPr>
          <w:rFonts w:ascii="Times New Roman" w:eastAsia="Calibri" w:hAnsi="Times New Roman" w:cs="Times New Roman"/>
          <w:lang w:val="uk-UA"/>
        </w:rPr>
        <w:t xml:space="preserve"> уклали цей Договір закупівлі</w:t>
      </w:r>
      <w:r w:rsidRPr="00190602">
        <w:rPr>
          <w:rFonts w:ascii="Times New Roman" w:eastAsia="Calibri" w:hAnsi="Times New Roman" w:cs="Times New Roman"/>
          <w:lang w:val="uk-UA"/>
        </w:rPr>
        <w:t xml:space="preserve"> (далі – Договір) про таке:</w:t>
      </w:r>
    </w:p>
    <w:p w:rsidR="006F4DD7" w:rsidRPr="00E70EAF" w:rsidRDefault="006F4DD7" w:rsidP="00E70EAF">
      <w:pPr>
        <w:snapToGrid w:val="0"/>
        <w:spacing w:after="0" w:line="240" w:lineRule="auto"/>
        <w:ind w:firstLine="709"/>
        <w:jc w:val="both"/>
        <w:rPr>
          <w:rFonts w:ascii="Times New Roman" w:eastAsia="Times New Roman" w:hAnsi="Times New Roman" w:cs="Times New Roman"/>
          <w:b/>
          <w:color w:val="000000"/>
          <w:lang w:val="uk-UA" w:eastAsia="ru-RU"/>
        </w:rPr>
      </w:pPr>
    </w:p>
    <w:p w:rsidR="00642CBC" w:rsidRPr="00E70EAF" w:rsidRDefault="00642CBC" w:rsidP="00760C76">
      <w:pPr>
        <w:spacing w:after="0" w:line="240" w:lineRule="auto"/>
        <w:ind w:left="-539"/>
        <w:jc w:val="center"/>
        <w:rPr>
          <w:rFonts w:ascii="Times New Roman" w:eastAsia="Calibri" w:hAnsi="Times New Roman" w:cs="Times New Roman"/>
          <w:b/>
          <w:lang w:val="uk-UA"/>
        </w:rPr>
      </w:pPr>
      <w:r w:rsidRPr="00E70EAF">
        <w:rPr>
          <w:rFonts w:ascii="Times New Roman" w:eastAsia="Calibri" w:hAnsi="Times New Roman" w:cs="Times New Roman"/>
          <w:b/>
          <w:lang w:val="uk-UA"/>
        </w:rPr>
        <w:t>1.</w:t>
      </w:r>
      <w:r w:rsidR="00760C76" w:rsidRPr="00E70EAF">
        <w:rPr>
          <w:rFonts w:ascii="Times New Roman" w:eastAsia="Calibri" w:hAnsi="Times New Roman" w:cs="Times New Roman"/>
          <w:b/>
          <w:lang w:val="uk-UA"/>
        </w:rPr>
        <w:t xml:space="preserve"> </w:t>
      </w:r>
      <w:r w:rsidRPr="00E70EAF">
        <w:rPr>
          <w:rFonts w:ascii="Times New Roman" w:eastAsia="Calibri" w:hAnsi="Times New Roman" w:cs="Times New Roman"/>
          <w:b/>
          <w:lang w:val="uk-UA"/>
        </w:rPr>
        <w:t>Предмет договору</w:t>
      </w:r>
    </w:p>
    <w:p w:rsidR="00642CBC" w:rsidRPr="00336922" w:rsidRDefault="00642CBC" w:rsidP="00336922">
      <w:pPr>
        <w:spacing w:after="0" w:line="240" w:lineRule="auto"/>
        <w:ind w:firstLine="180"/>
        <w:jc w:val="both"/>
        <w:rPr>
          <w:rFonts w:ascii="Times New Roman" w:eastAsia="Calibri" w:hAnsi="Times New Roman" w:cs="Times New Roman"/>
          <w:lang w:val="uk-UA"/>
        </w:rPr>
      </w:pPr>
      <w:r w:rsidRPr="00E70EAF">
        <w:rPr>
          <w:rFonts w:ascii="Times New Roman" w:eastAsia="Calibri" w:hAnsi="Times New Roman" w:cs="Times New Roman"/>
          <w:lang w:val="uk-UA"/>
        </w:rPr>
        <w:t xml:space="preserve">1.1. </w:t>
      </w:r>
      <w:r w:rsidR="00336922">
        <w:rPr>
          <w:rFonts w:ascii="Times New Roman" w:eastAsia="Calibri" w:hAnsi="Times New Roman" w:cs="Times New Roman"/>
          <w:lang w:val="uk-UA"/>
        </w:rPr>
        <w:t xml:space="preserve">Постачальник </w:t>
      </w:r>
      <w:r w:rsidR="00336922" w:rsidRPr="00336922">
        <w:rPr>
          <w:rFonts w:ascii="Times New Roman" w:eastAsia="Calibri" w:hAnsi="Times New Roman" w:cs="Times New Roman"/>
          <w:lang w:val="uk-UA"/>
        </w:rPr>
        <w:t xml:space="preserve">зобов’язується передати у власність Покупця товар </w:t>
      </w:r>
      <w:r w:rsidR="006F4DD7">
        <w:rPr>
          <w:rFonts w:ascii="Times New Roman" w:eastAsia="Calibri" w:hAnsi="Times New Roman" w:cs="Times New Roman"/>
          <w:lang w:val="uk-UA"/>
        </w:rPr>
        <w:t xml:space="preserve">код </w:t>
      </w:r>
      <w:r w:rsidR="006F4DD7">
        <w:rPr>
          <w:rFonts w:ascii="Times New Roman" w:eastAsia="Calibri" w:hAnsi="Times New Roman" w:cs="Times New Roman"/>
          <w:b/>
          <w:lang w:val="uk-UA"/>
        </w:rPr>
        <w:t xml:space="preserve">ДК 021:2015 –  09130000-9- Нафта і дистиляти </w:t>
      </w:r>
      <w:r w:rsidR="006F4DD7">
        <w:rPr>
          <w:rFonts w:ascii="Times New Roman" w:eastAsia="Calibri" w:hAnsi="Times New Roman" w:cs="Times New Roman"/>
          <w:lang w:val="uk-UA"/>
        </w:rPr>
        <w:t>(паливо моторне альтернативне А-92</w:t>
      </w:r>
      <w:r w:rsidR="000D3E33" w:rsidRPr="000D3E33">
        <w:rPr>
          <w:rFonts w:ascii="Times New Roman" w:eastAsia="Calibri" w:hAnsi="Times New Roman" w:cs="Times New Roman"/>
          <w:lang w:val="uk-UA"/>
        </w:rPr>
        <w:t>Е-40 Турбо</w:t>
      </w:r>
      <w:r w:rsidR="006F4DD7">
        <w:rPr>
          <w:rFonts w:ascii="Times New Roman" w:eastAsia="Calibri" w:hAnsi="Times New Roman" w:cs="Times New Roman"/>
          <w:lang w:val="uk-UA"/>
        </w:rPr>
        <w:t xml:space="preserve">, газ скраплений) </w:t>
      </w:r>
      <w:r w:rsidR="00336922" w:rsidRPr="00336922">
        <w:rPr>
          <w:rFonts w:ascii="Times New Roman" w:eastAsia="Calibri" w:hAnsi="Times New Roman" w:cs="Times New Roman"/>
          <w:lang w:val="uk-UA"/>
        </w:rPr>
        <w:t>(надалі по тексту – «товар»), в асортименті, кількості,</w:t>
      </w:r>
      <w:r w:rsidR="00336922">
        <w:rPr>
          <w:rFonts w:ascii="Times New Roman" w:eastAsia="Calibri" w:hAnsi="Times New Roman" w:cs="Times New Roman"/>
          <w:lang w:val="uk-UA"/>
        </w:rPr>
        <w:t xml:space="preserve"> які зазначені у Специфікації </w:t>
      </w:r>
      <w:r w:rsidR="00336922" w:rsidRPr="00336922">
        <w:rPr>
          <w:rFonts w:ascii="Times New Roman" w:eastAsia="Calibri" w:hAnsi="Times New Roman" w:cs="Times New Roman"/>
          <w:lang w:val="uk-UA"/>
        </w:rPr>
        <w:t xml:space="preserve"> (Додаток №1 до даного договору), яка є невід’ємною частиною даного Договору, а Покупець зобов’язується прийняти товар і оплатити його на умовах даного До</w:t>
      </w:r>
      <w:r w:rsidR="003B767A">
        <w:rPr>
          <w:rFonts w:ascii="Times New Roman" w:eastAsia="Calibri" w:hAnsi="Times New Roman" w:cs="Times New Roman"/>
          <w:lang w:val="uk-UA"/>
        </w:rPr>
        <w:t>говору.</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1.2. Покупець закуповує Товар в роздріб безпосередньо на АЗС Постачальника.</w:t>
      </w:r>
    </w:p>
    <w:p w:rsidR="00275D04" w:rsidRPr="00E70EAF" w:rsidRDefault="00275D04" w:rsidP="00275D04">
      <w:pPr>
        <w:spacing w:after="0" w:line="240" w:lineRule="auto"/>
        <w:ind w:firstLine="180"/>
        <w:jc w:val="both"/>
        <w:rPr>
          <w:rFonts w:ascii="Times New Roman" w:eastAsia="Calibri" w:hAnsi="Times New Roman" w:cs="Times New Roman"/>
          <w:lang w:val="uk-UA"/>
        </w:rPr>
      </w:pPr>
      <w:r w:rsidRPr="00E70EAF">
        <w:rPr>
          <w:rFonts w:ascii="Times New Roman" w:eastAsia="Calibri" w:hAnsi="Times New Roman" w:cs="Times New Roman"/>
        </w:rPr>
        <w:t>1.3.Сума</w:t>
      </w:r>
      <w:r w:rsidRPr="00E70EAF">
        <w:rPr>
          <w:rFonts w:ascii="Times New Roman" w:eastAsia="Calibri" w:hAnsi="Times New Roman" w:cs="Times New Roman"/>
          <w:lang w:val="uk-UA"/>
        </w:rPr>
        <w:t xml:space="preserve"> </w:t>
      </w:r>
      <w:r w:rsidRPr="00E70EAF">
        <w:rPr>
          <w:rFonts w:ascii="Times New Roman" w:eastAsia="Calibri" w:hAnsi="Times New Roman" w:cs="Times New Roman"/>
        </w:rPr>
        <w:t>договору становить</w:t>
      </w:r>
      <w:r w:rsidR="003C25AF">
        <w:rPr>
          <w:rFonts w:ascii="Times New Roman" w:eastAsia="Calibri" w:hAnsi="Times New Roman" w:cs="Times New Roman"/>
          <w:lang w:val="uk-UA"/>
        </w:rPr>
        <w:t xml:space="preserve"> _________________________________________________</w:t>
      </w:r>
      <w:r w:rsidRPr="00E70EAF">
        <w:rPr>
          <w:rFonts w:ascii="Times New Roman" w:eastAsia="Calibri" w:hAnsi="Times New Roman" w:cs="Times New Roman"/>
        </w:rPr>
        <w:t xml:space="preserve"> </w:t>
      </w:r>
      <w:r w:rsidRPr="00E70EAF">
        <w:rPr>
          <w:rFonts w:ascii="Times New Roman" w:eastAsia="Calibri" w:hAnsi="Times New Roman" w:cs="Times New Roman"/>
          <w:lang w:val="uk-UA"/>
        </w:rPr>
        <w:t xml:space="preserve">з ПДВ. </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1.4. Найменування, марка, кількість і ціна Товару вказуються у видаткових накладних на кожну партію Товару, які є невід’ємною частиною Договору.</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 xml:space="preserve">1.5. Постачальник підтверджує, </w:t>
      </w:r>
      <w:r w:rsidRPr="00E452AA">
        <w:rPr>
          <w:rFonts w:ascii="Times New Roman" w:eastAsia="Calibri" w:hAnsi="Times New Roman" w:cs="Times New Roman"/>
        </w:rPr>
        <w:t xml:space="preserve">що він </w:t>
      </w:r>
      <w:r w:rsidR="009371E7" w:rsidRPr="00E452AA">
        <w:rPr>
          <w:rFonts w:ascii="Times New Roman" w:eastAsia="Calibri" w:hAnsi="Times New Roman" w:cs="Times New Roman"/>
          <w:lang w:val="uk-UA"/>
        </w:rPr>
        <w:t>______ (</w:t>
      </w:r>
      <w:r w:rsidR="009371E7" w:rsidRPr="00E452AA">
        <w:rPr>
          <w:rFonts w:ascii="Times New Roman" w:eastAsia="Calibri" w:hAnsi="Times New Roman" w:cs="Times New Roman"/>
        </w:rPr>
        <w:t>є</w:t>
      </w:r>
      <w:r w:rsidR="009371E7" w:rsidRPr="00E452AA">
        <w:rPr>
          <w:rFonts w:ascii="Times New Roman" w:eastAsia="Calibri" w:hAnsi="Times New Roman" w:cs="Times New Roman"/>
          <w:lang w:val="uk-UA"/>
        </w:rPr>
        <w:t>/не є)</w:t>
      </w:r>
      <w:r w:rsidR="009371E7" w:rsidRPr="00E452AA">
        <w:rPr>
          <w:rFonts w:ascii="Times New Roman" w:eastAsia="Calibri" w:hAnsi="Times New Roman" w:cs="Times New Roman"/>
        </w:rPr>
        <w:t xml:space="preserve"> платником </w:t>
      </w:r>
      <w:r w:rsidR="00275D04" w:rsidRPr="00E452AA">
        <w:rPr>
          <w:rFonts w:ascii="Times New Roman" w:eastAsia="Calibri" w:hAnsi="Times New Roman" w:cs="Times New Roman"/>
        </w:rPr>
        <w:t>податку</w:t>
      </w:r>
      <w:r w:rsidR="00275D04" w:rsidRPr="00E70EAF">
        <w:rPr>
          <w:rFonts w:ascii="Times New Roman" w:eastAsia="Calibri" w:hAnsi="Times New Roman" w:cs="Times New Roman"/>
        </w:rPr>
        <w:t xml:space="preserve"> </w:t>
      </w:r>
      <w:r w:rsidR="00275D04" w:rsidRPr="00E70EAF">
        <w:rPr>
          <w:rFonts w:ascii="Times New Roman" w:eastAsia="Calibri" w:hAnsi="Times New Roman" w:cs="Times New Roman"/>
          <w:lang w:val="uk-UA"/>
        </w:rPr>
        <w:t xml:space="preserve"> на прибуток </w:t>
      </w:r>
      <w:r w:rsidRPr="00E70EAF">
        <w:rPr>
          <w:rFonts w:ascii="Times New Roman" w:eastAsia="Calibri" w:hAnsi="Times New Roman" w:cs="Times New Roman"/>
        </w:rPr>
        <w:t>на загальних підставах.</w:t>
      </w:r>
    </w:p>
    <w:p w:rsidR="00642CBC" w:rsidRPr="00E70EAF" w:rsidRDefault="00642CBC" w:rsidP="00642CBC">
      <w:pPr>
        <w:spacing w:after="0" w:line="240" w:lineRule="auto"/>
        <w:ind w:left="-540" w:firstLine="720"/>
        <w:jc w:val="both"/>
        <w:rPr>
          <w:rFonts w:ascii="Times New Roman" w:eastAsia="Calibri" w:hAnsi="Times New Roman" w:cs="Times New Roman"/>
        </w:rPr>
      </w:pPr>
      <w:r w:rsidRPr="00E70EAF">
        <w:rPr>
          <w:rFonts w:ascii="Times New Roman" w:eastAsia="Calibri" w:hAnsi="Times New Roman" w:cs="Times New Roman"/>
        </w:rPr>
        <w:t>1.6. Покупець є неприбутковою організацією.</w:t>
      </w:r>
    </w:p>
    <w:p w:rsidR="00EC6340" w:rsidRPr="00E70EAF" w:rsidRDefault="00642CBC" w:rsidP="00EC6340">
      <w:pPr>
        <w:spacing w:after="0" w:line="240" w:lineRule="auto"/>
        <w:ind w:firstLine="142"/>
        <w:jc w:val="both"/>
        <w:rPr>
          <w:rFonts w:ascii="Times New Roman" w:eastAsia="Calibri" w:hAnsi="Times New Roman" w:cs="Times New Roman"/>
        </w:rPr>
      </w:pPr>
      <w:r w:rsidRPr="00E70EAF">
        <w:rPr>
          <w:rFonts w:ascii="Times New Roman" w:eastAsia="Calibri" w:hAnsi="Times New Roman" w:cs="Times New Roman"/>
        </w:rPr>
        <w:t xml:space="preserve"> 1.7. Обсяги закупівлі товару можуть бути зменшені залежно від реального фінансування видатків та потреб Покупця.</w:t>
      </w:r>
    </w:p>
    <w:p w:rsidR="00642CBC" w:rsidRDefault="00EC6340" w:rsidP="00E70EAF">
      <w:pPr>
        <w:spacing w:after="0" w:line="240" w:lineRule="auto"/>
        <w:ind w:firstLine="142"/>
        <w:jc w:val="both"/>
        <w:rPr>
          <w:rFonts w:ascii="Times New Roman" w:eastAsia="Times New Roman" w:hAnsi="Times New Roman" w:cs="Times New Roman"/>
          <w:color w:val="000000"/>
          <w:lang w:val="uk-UA" w:eastAsia="ru-RU"/>
        </w:rPr>
      </w:pPr>
      <w:r w:rsidRPr="00E70EAF">
        <w:rPr>
          <w:rFonts w:ascii="Times New Roman" w:eastAsia="Calibri" w:hAnsi="Times New Roman" w:cs="Times New Roman"/>
        </w:rPr>
        <w:t xml:space="preserve">1.8. </w:t>
      </w:r>
      <w:r w:rsidRPr="00E70EAF">
        <w:rPr>
          <w:rFonts w:ascii="Times New Roman" w:eastAsia="Times New Roman" w:hAnsi="Times New Roman" w:cs="Times New Roman"/>
          <w:color w:val="000000"/>
          <w:lang w:eastAsia="ru-RU"/>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4DD7" w:rsidRPr="006F4DD7" w:rsidRDefault="006F4DD7" w:rsidP="00E70EAF">
      <w:pPr>
        <w:spacing w:after="0" w:line="240" w:lineRule="auto"/>
        <w:ind w:firstLine="142"/>
        <w:jc w:val="both"/>
        <w:rPr>
          <w:rFonts w:ascii="Times New Roman" w:eastAsia="Calibri" w:hAnsi="Times New Roman" w:cs="Times New Roman"/>
          <w:lang w:val="uk-UA"/>
        </w:rPr>
      </w:pPr>
    </w:p>
    <w:p w:rsidR="00642CBC" w:rsidRPr="00E70EAF" w:rsidRDefault="00642CBC" w:rsidP="00760C76">
      <w:pPr>
        <w:spacing w:after="0" w:line="240" w:lineRule="auto"/>
        <w:ind w:left="-540" w:firstLine="720"/>
        <w:jc w:val="center"/>
        <w:rPr>
          <w:rFonts w:ascii="Times New Roman" w:eastAsia="Calibri" w:hAnsi="Times New Roman" w:cs="Times New Roman"/>
          <w:b/>
          <w:lang w:val="uk-UA"/>
        </w:rPr>
      </w:pPr>
      <w:r w:rsidRPr="00E70EAF">
        <w:rPr>
          <w:rFonts w:ascii="Times New Roman" w:eastAsia="Calibri" w:hAnsi="Times New Roman" w:cs="Times New Roman"/>
          <w:b/>
        </w:rPr>
        <w:t>2. Обов’язки Сторін</w:t>
      </w:r>
    </w:p>
    <w:p w:rsidR="00642CBC" w:rsidRPr="00E70EAF" w:rsidRDefault="00642CBC" w:rsidP="00642CBC">
      <w:pPr>
        <w:spacing w:after="0" w:line="240" w:lineRule="auto"/>
        <w:ind w:left="-540" w:firstLine="720"/>
        <w:jc w:val="both"/>
        <w:rPr>
          <w:rFonts w:ascii="Times New Roman" w:eastAsia="Calibri" w:hAnsi="Times New Roman" w:cs="Times New Roman"/>
        </w:rPr>
      </w:pPr>
      <w:r w:rsidRPr="00E70EAF">
        <w:rPr>
          <w:rFonts w:ascii="Times New Roman" w:eastAsia="Calibri" w:hAnsi="Times New Roman" w:cs="Times New Roman"/>
        </w:rPr>
        <w:t>2.1. Покупець зобов’язується:</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2.1.1. прийняти і оплатити Постачальнику вартість поставленого (проданого) Товару згідно умов даного Договору;</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2.1.2. щокварталу підписувати акти звірки розрахунків з Постачальником.</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2.2. Постачальник зобов’язується:</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2.2.1. здійснювати на вимогу Покупця видачу нафтопродуктів з АЗС і оформлювати відомість обліку видачі нафтопродуктів;</w:t>
      </w:r>
    </w:p>
    <w:p w:rsidR="00642CBC" w:rsidRDefault="00642CBC" w:rsidP="00642CBC">
      <w:pPr>
        <w:spacing w:after="0" w:line="240" w:lineRule="auto"/>
        <w:ind w:firstLine="180"/>
        <w:jc w:val="both"/>
        <w:rPr>
          <w:rFonts w:ascii="Times New Roman" w:eastAsia="Calibri" w:hAnsi="Times New Roman" w:cs="Times New Roman"/>
          <w:lang w:val="uk-UA"/>
        </w:rPr>
      </w:pPr>
      <w:r w:rsidRPr="00E70EAF">
        <w:rPr>
          <w:rFonts w:ascii="Times New Roman" w:eastAsia="Calibri" w:hAnsi="Times New Roman" w:cs="Times New Roman"/>
        </w:rPr>
        <w:t>2.2.2. за вимогою Покупця або після закінчення календарного місяця, але не пізніше  п’ятого числа наступного календарного місяця оформляти згідно чинного законодавства необхідну документацію бухгалтерського та податкового обліку товарно – матеріальних цінностей на фактично відвантажений  (виданий) Товар в даному місяці;</w:t>
      </w:r>
    </w:p>
    <w:p w:rsidR="006F4DD7" w:rsidRPr="006F4DD7" w:rsidRDefault="006F4DD7" w:rsidP="00642CBC">
      <w:pPr>
        <w:spacing w:after="0" w:line="240" w:lineRule="auto"/>
        <w:ind w:firstLine="180"/>
        <w:jc w:val="both"/>
        <w:rPr>
          <w:rFonts w:ascii="Times New Roman" w:eastAsia="Calibri" w:hAnsi="Times New Roman" w:cs="Times New Roman"/>
          <w:lang w:val="uk-UA"/>
        </w:rPr>
      </w:pPr>
    </w:p>
    <w:p w:rsidR="00642CBC" w:rsidRPr="00E70EAF" w:rsidRDefault="00642CBC" w:rsidP="00760C76">
      <w:pPr>
        <w:spacing w:after="0" w:line="240" w:lineRule="auto"/>
        <w:jc w:val="center"/>
        <w:rPr>
          <w:rFonts w:ascii="Times New Roman" w:eastAsia="Calibri" w:hAnsi="Times New Roman" w:cs="Times New Roman"/>
          <w:b/>
          <w:lang w:val="uk-UA"/>
        </w:rPr>
      </w:pPr>
      <w:r w:rsidRPr="00E70EAF">
        <w:rPr>
          <w:rFonts w:ascii="Times New Roman" w:eastAsia="Calibri" w:hAnsi="Times New Roman" w:cs="Times New Roman"/>
          <w:b/>
        </w:rPr>
        <w:t>3. Якість товару</w:t>
      </w:r>
    </w:p>
    <w:p w:rsidR="00760C76" w:rsidRPr="00E70EAF" w:rsidRDefault="00642CBC" w:rsidP="00760C76">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3.1.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642CBC" w:rsidRPr="00E70EAF" w:rsidRDefault="00642CBC" w:rsidP="00760C76">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 xml:space="preserve">3.2. </w:t>
      </w:r>
      <w:r w:rsidR="00EC6340" w:rsidRPr="00E70EAF">
        <w:rPr>
          <w:rFonts w:ascii="Times New Roman" w:eastAsia="Times New Roman" w:hAnsi="Times New Roman" w:cs="Times New Roman"/>
          <w:color w:val="000000"/>
          <w:lang w:eastAsia="ru-RU"/>
        </w:rPr>
        <w:t>Постачальник гарантує, що Това</w:t>
      </w:r>
      <w:r w:rsidR="009371E7">
        <w:rPr>
          <w:rFonts w:ascii="Times New Roman" w:eastAsia="Times New Roman" w:hAnsi="Times New Roman" w:cs="Times New Roman"/>
          <w:color w:val="000000"/>
          <w:lang w:eastAsia="ru-RU"/>
        </w:rPr>
        <w:t xml:space="preserve">р </w:t>
      </w:r>
      <w:r w:rsidR="00F71BA7">
        <w:rPr>
          <w:rFonts w:ascii="Times New Roman" w:eastAsia="Times New Roman" w:hAnsi="Times New Roman" w:cs="Times New Roman"/>
          <w:color w:val="000000"/>
          <w:lang w:eastAsia="ru-RU"/>
        </w:rPr>
        <w:t xml:space="preserve">відповідає </w:t>
      </w:r>
      <w:r w:rsidR="00F71BA7">
        <w:rPr>
          <w:rFonts w:ascii="Times New Roman" w:eastAsia="Calibri" w:hAnsi="Times New Roman" w:cs="Times New Roman"/>
        </w:rPr>
        <w:t>ДСТ</w:t>
      </w:r>
      <w:r w:rsidR="00F71BA7">
        <w:rPr>
          <w:rFonts w:ascii="Times New Roman" w:eastAsia="Calibri" w:hAnsi="Times New Roman" w:cs="Times New Roman"/>
          <w:lang w:val="uk-UA"/>
        </w:rPr>
        <w:t xml:space="preserve">У. </w:t>
      </w:r>
      <w:r w:rsidRPr="00E70EAF">
        <w:rPr>
          <w:rFonts w:ascii="Times New Roman" w:eastAsia="Calibri" w:hAnsi="Times New Roman" w:cs="Times New Roman"/>
        </w:rPr>
        <w:t>Якість має бути підтверджена сертифікатом якості на кожну партію товару та надаватися Покупцю за його вимогою.</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 xml:space="preserve">3.3.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E70EAF">
        <w:rPr>
          <w:rFonts w:ascii="Times New Roman" w:eastAsia="Calibri" w:hAnsi="Times New Roman" w:cs="Times New Roman"/>
        </w:rPr>
        <w:lastRenderedPageBreak/>
        <w:t>Постачальник зобов'язаний замінити товар неналежної якості у строк не більше 5 (п'яти) календарних днів.</w:t>
      </w:r>
    </w:p>
    <w:p w:rsidR="00E70EAF" w:rsidRDefault="00642CBC" w:rsidP="00E70EAF">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3.4. Всі витрати, пов'язані із заміною, усуненням дефектів або недоліків товару, тощо, несе Постачальник.</w:t>
      </w:r>
    </w:p>
    <w:p w:rsidR="00F71BA7" w:rsidRDefault="00F71BA7" w:rsidP="00F71BA7">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 xml:space="preserve">3.5. </w:t>
      </w:r>
      <w:r w:rsidRPr="00F71BA7">
        <w:rPr>
          <w:rFonts w:ascii="Times New Roman" w:eastAsia="Calibri" w:hAnsi="Times New Roman" w:cs="Times New Roman"/>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Pr>
          <w:rFonts w:ascii="Times New Roman" w:eastAsia="Calibri" w:hAnsi="Times New Roman" w:cs="Times New Roman"/>
          <w:lang w:val="uk-UA"/>
        </w:rPr>
        <w:t>рактеристики предмета закупівлі.</w:t>
      </w:r>
    </w:p>
    <w:p w:rsidR="006F4DD7" w:rsidRPr="00F71BA7" w:rsidRDefault="006F4DD7" w:rsidP="00F71BA7">
      <w:pPr>
        <w:spacing w:after="0" w:line="240" w:lineRule="auto"/>
        <w:ind w:firstLine="709"/>
        <w:jc w:val="both"/>
        <w:rPr>
          <w:rFonts w:ascii="Times New Roman" w:eastAsia="Calibri" w:hAnsi="Times New Roman" w:cs="Times New Roman"/>
          <w:lang w:val="uk-UA"/>
        </w:rPr>
      </w:pPr>
    </w:p>
    <w:p w:rsidR="00642CBC" w:rsidRPr="00E70EAF" w:rsidRDefault="00642CBC" w:rsidP="00760C76">
      <w:pPr>
        <w:spacing w:after="0" w:line="240" w:lineRule="auto"/>
        <w:ind w:left="-540" w:firstLine="180"/>
        <w:jc w:val="center"/>
        <w:rPr>
          <w:rFonts w:ascii="Times New Roman" w:eastAsia="Calibri" w:hAnsi="Times New Roman" w:cs="Times New Roman"/>
          <w:b/>
          <w:lang w:val="uk-UA"/>
        </w:rPr>
      </w:pPr>
      <w:r w:rsidRPr="00E70EAF">
        <w:rPr>
          <w:rFonts w:ascii="Times New Roman" w:eastAsia="Calibri" w:hAnsi="Times New Roman" w:cs="Times New Roman"/>
          <w:b/>
        </w:rPr>
        <w:t>4. Ціна товару</w:t>
      </w:r>
    </w:p>
    <w:p w:rsidR="00E452AA" w:rsidRDefault="00E452AA" w:rsidP="00E452AA">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rPr>
        <w:t>4.</w:t>
      </w:r>
      <w:r>
        <w:rPr>
          <w:rFonts w:ascii="Times New Roman" w:eastAsia="Calibri" w:hAnsi="Times New Roman" w:cs="Times New Roman"/>
          <w:lang w:val="uk-UA"/>
        </w:rPr>
        <w:t>1</w:t>
      </w:r>
      <w:r w:rsidRPr="00E70EAF">
        <w:rPr>
          <w:rFonts w:ascii="Times New Roman" w:eastAsia="Calibri" w:hAnsi="Times New Roman" w:cs="Times New Roman"/>
        </w:rPr>
        <w:t>. Загальна су</w:t>
      </w:r>
      <w:r>
        <w:rPr>
          <w:rFonts w:ascii="Times New Roman" w:eastAsia="Calibri" w:hAnsi="Times New Roman" w:cs="Times New Roman"/>
        </w:rPr>
        <w:t>ма Договору становит</w:t>
      </w:r>
      <w:r>
        <w:rPr>
          <w:rFonts w:ascii="Times New Roman" w:eastAsia="Calibri" w:hAnsi="Times New Roman" w:cs="Times New Roman"/>
          <w:lang w:val="uk-UA"/>
        </w:rPr>
        <w:t>ь _______________________________________з ПДВ.</w:t>
      </w:r>
    </w:p>
    <w:p w:rsidR="003C25AF" w:rsidRPr="00E452AA" w:rsidRDefault="00642CBC" w:rsidP="00E452AA">
      <w:pPr>
        <w:spacing w:after="0" w:line="240" w:lineRule="auto"/>
        <w:ind w:firstLine="709"/>
        <w:jc w:val="both"/>
        <w:rPr>
          <w:rFonts w:ascii="Times New Roman" w:eastAsia="Calibri" w:hAnsi="Times New Roman" w:cs="Times New Roman"/>
          <w:lang w:val="uk-UA" w:eastAsia="ru-RU"/>
        </w:rPr>
      </w:pPr>
      <w:r w:rsidRPr="00E70EAF">
        <w:rPr>
          <w:rFonts w:ascii="Times New Roman" w:eastAsia="Calibri" w:hAnsi="Times New Roman" w:cs="Times New Roman"/>
          <w:lang w:val="uk-UA" w:eastAsia="ru-RU"/>
        </w:rPr>
        <w:t>4.</w:t>
      </w:r>
      <w:r w:rsidR="00E452AA">
        <w:rPr>
          <w:rFonts w:ascii="Times New Roman" w:eastAsia="Calibri" w:hAnsi="Times New Roman" w:cs="Times New Roman"/>
          <w:lang w:val="uk-UA" w:eastAsia="ru-RU"/>
        </w:rPr>
        <w:t>2</w:t>
      </w:r>
      <w:r w:rsidRPr="00E70EAF">
        <w:rPr>
          <w:rFonts w:ascii="Times New Roman" w:eastAsia="Calibri" w:hAnsi="Times New Roman" w:cs="Times New Roman"/>
          <w:lang w:val="uk-UA" w:eastAsia="ru-RU"/>
        </w:rPr>
        <w:t>. Ціна на Товар встановлюється в національній валюті України – гривні, і включає: вартість Товару, вартість зберігання Товару в резервуарах АЗС Постачальника до моменту повного отримання Покупцем оплаченого Товару,  податки і збори, що установлені діючим в Україні законодавством.</w:t>
      </w:r>
    </w:p>
    <w:p w:rsidR="00275D04" w:rsidRPr="00E70EAF" w:rsidRDefault="00642CBC" w:rsidP="00275D04">
      <w:pPr>
        <w:spacing w:after="0" w:line="240" w:lineRule="auto"/>
        <w:jc w:val="center"/>
        <w:rPr>
          <w:rFonts w:ascii="Times New Roman" w:eastAsia="Calibri" w:hAnsi="Times New Roman" w:cs="Times New Roman"/>
          <w:b/>
          <w:lang w:val="uk-UA"/>
        </w:rPr>
      </w:pPr>
      <w:r w:rsidRPr="00E70EAF">
        <w:rPr>
          <w:rFonts w:ascii="Times New Roman" w:eastAsia="Calibri" w:hAnsi="Times New Roman" w:cs="Times New Roman"/>
          <w:b/>
        </w:rPr>
        <w:t>5. Порядок здійснення оплати</w:t>
      </w:r>
    </w:p>
    <w:p w:rsidR="00642CBC" w:rsidRPr="00E452AA" w:rsidRDefault="00642CBC" w:rsidP="00275D04">
      <w:pPr>
        <w:spacing w:after="0" w:line="240" w:lineRule="auto"/>
        <w:ind w:firstLine="709"/>
        <w:rPr>
          <w:rFonts w:ascii="Times New Roman" w:eastAsia="Calibri" w:hAnsi="Times New Roman" w:cs="Times New Roman"/>
          <w:b/>
          <w:lang w:val="uk-UA"/>
        </w:rPr>
      </w:pPr>
      <w:r w:rsidRPr="00E70EAF">
        <w:rPr>
          <w:rFonts w:ascii="Times New Roman" w:eastAsia="Calibri" w:hAnsi="Times New Roman" w:cs="Times New Roman"/>
        </w:rPr>
        <w:t>5.1. Для оплати поставленого Товару Постачальник надає Покупцю рахун</w:t>
      </w:r>
      <w:r w:rsidR="00E452AA">
        <w:rPr>
          <w:rFonts w:ascii="Times New Roman" w:eastAsia="Calibri" w:hAnsi="Times New Roman" w:cs="Times New Roman"/>
        </w:rPr>
        <w:t xml:space="preserve">ок-фактуру </w:t>
      </w:r>
      <w:r w:rsidR="00E452AA">
        <w:rPr>
          <w:rFonts w:ascii="Times New Roman" w:eastAsia="Calibri" w:hAnsi="Times New Roman" w:cs="Times New Roman"/>
          <w:lang w:val="uk-UA"/>
        </w:rPr>
        <w:t xml:space="preserve"> та </w:t>
      </w:r>
      <w:r w:rsidR="00E452AA">
        <w:rPr>
          <w:rFonts w:ascii="Times New Roman" w:eastAsia="Calibri" w:hAnsi="Times New Roman" w:cs="Times New Roman"/>
        </w:rPr>
        <w:t>видаткову накладну</w:t>
      </w:r>
      <w:r w:rsidR="00F44AF3">
        <w:rPr>
          <w:rFonts w:ascii="Times New Roman" w:eastAsia="Calibri" w:hAnsi="Times New Roman" w:cs="Times New Roman"/>
          <w:lang w:val="uk-UA"/>
        </w:rPr>
        <w:t xml:space="preserve"> </w:t>
      </w:r>
      <w:r w:rsidR="00E452AA">
        <w:rPr>
          <w:rFonts w:ascii="Times New Roman" w:eastAsia="Calibri" w:hAnsi="Times New Roman" w:cs="Times New Roman"/>
          <w:lang w:val="uk-UA"/>
        </w:rPr>
        <w:t>за</w:t>
      </w:r>
      <w:r w:rsidR="00E452AA" w:rsidRPr="00E70EAF">
        <w:rPr>
          <w:rFonts w:ascii="Times New Roman" w:eastAsia="Calibri" w:hAnsi="Times New Roman" w:cs="Times New Roman"/>
        </w:rPr>
        <w:t xml:space="preserve"> </w:t>
      </w:r>
      <w:r w:rsidR="00E452AA" w:rsidRPr="00F44AF3">
        <w:rPr>
          <w:rFonts w:ascii="Times New Roman" w:eastAsia="Calibri" w:hAnsi="Times New Roman" w:cs="Times New Roman"/>
        </w:rPr>
        <w:t>фактично отриманий Товар</w:t>
      </w:r>
      <w:r w:rsidR="00E452AA" w:rsidRPr="00F44AF3">
        <w:rPr>
          <w:rFonts w:ascii="Times New Roman" w:eastAsia="Calibri" w:hAnsi="Times New Roman" w:cs="Times New Roman"/>
          <w:lang w:val="uk-UA"/>
        </w:rPr>
        <w:t>.</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 xml:space="preserve">5.2. Розрахунок за отриманий Товар Покупець </w:t>
      </w:r>
      <w:r w:rsidRPr="00E452AA">
        <w:rPr>
          <w:rFonts w:ascii="Times New Roman" w:eastAsia="Calibri" w:hAnsi="Times New Roman" w:cs="Times New Roman"/>
        </w:rPr>
        <w:t xml:space="preserve">проводить протягом </w:t>
      </w:r>
      <w:r w:rsidRPr="00E452AA">
        <w:rPr>
          <w:rFonts w:ascii="Times New Roman" w:eastAsia="Calibri" w:hAnsi="Times New Roman" w:cs="Times New Roman"/>
          <w:lang w:val="uk-UA"/>
        </w:rPr>
        <w:t>7</w:t>
      </w:r>
      <w:r w:rsidRPr="00E452AA">
        <w:rPr>
          <w:rFonts w:ascii="Times New Roman" w:eastAsia="Calibri" w:hAnsi="Times New Roman" w:cs="Times New Roman"/>
        </w:rPr>
        <w:t xml:space="preserve"> банківських днів з дати отримання Товару  та підписання видаткової накладної.</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5.3. Розрахунки за поставлений Товар здійснюються у безготівковій формі шляхом перерахування Покупцем відповідної суми коштів на поточний рахунок Постачальника за фактично отриманий Товар у строки та на умовах Договору.</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5.4. Оплата вважається здійсненою з дати надходження відповідної суми грошових коштів у національній валюті України на поточний рахунок Постачальника.</w:t>
      </w:r>
    </w:p>
    <w:p w:rsidR="00642CBC" w:rsidRDefault="00642CBC" w:rsidP="00E70EAF">
      <w:pPr>
        <w:spacing w:after="0" w:line="240" w:lineRule="auto"/>
        <w:ind w:firstLine="709"/>
        <w:jc w:val="both"/>
        <w:rPr>
          <w:rFonts w:ascii="Times New Roman" w:eastAsia="Calibri" w:hAnsi="Times New Roman" w:cs="Times New Roman"/>
          <w:lang w:val="uk-UA"/>
        </w:rPr>
      </w:pPr>
      <w:r w:rsidRPr="00E70EAF">
        <w:rPr>
          <w:rFonts w:ascii="Times New Roman" w:eastAsia="Calibri" w:hAnsi="Times New Roman" w:cs="Times New Roman"/>
        </w:rPr>
        <w:t>5.5. Оплата здійснюється в межах затверджених кошторисних призначень Покупця на відповідний бюджетний період.</w:t>
      </w:r>
    </w:p>
    <w:p w:rsidR="006F4DD7" w:rsidRPr="006F4DD7" w:rsidRDefault="006F4DD7" w:rsidP="00E70EAF">
      <w:pPr>
        <w:spacing w:after="0" w:line="240" w:lineRule="auto"/>
        <w:ind w:firstLine="709"/>
        <w:jc w:val="both"/>
        <w:rPr>
          <w:rFonts w:ascii="Times New Roman" w:eastAsia="Calibri" w:hAnsi="Times New Roman" w:cs="Times New Roman"/>
          <w:lang w:val="uk-UA"/>
        </w:rPr>
      </w:pPr>
    </w:p>
    <w:p w:rsidR="00642CBC" w:rsidRPr="00E70EAF" w:rsidRDefault="00642CBC" w:rsidP="00B32A4C">
      <w:pPr>
        <w:spacing w:after="0" w:line="240" w:lineRule="auto"/>
        <w:ind w:firstLine="709"/>
        <w:jc w:val="center"/>
        <w:rPr>
          <w:rFonts w:ascii="Times New Roman" w:eastAsia="Calibri" w:hAnsi="Times New Roman" w:cs="Times New Roman"/>
          <w:b/>
          <w:lang w:val="uk-UA"/>
        </w:rPr>
      </w:pPr>
      <w:r w:rsidRPr="00E70EAF">
        <w:rPr>
          <w:rFonts w:ascii="Times New Roman" w:eastAsia="Calibri" w:hAnsi="Times New Roman" w:cs="Times New Roman"/>
          <w:b/>
          <w:lang w:val="uk-UA"/>
        </w:rPr>
        <w:t>6. Поставка</w:t>
      </w:r>
    </w:p>
    <w:p w:rsidR="00642CBC" w:rsidRPr="00E70EAF" w:rsidRDefault="00642CBC" w:rsidP="00642CBC">
      <w:pPr>
        <w:spacing w:after="0" w:line="240" w:lineRule="auto"/>
        <w:ind w:firstLine="708"/>
        <w:jc w:val="both"/>
        <w:rPr>
          <w:rFonts w:ascii="Times New Roman" w:eastAsia="Calibri" w:hAnsi="Times New Roman" w:cs="Times New Roman"/>
          <w:lang w:val="uk-UA"/>
        </w:rPr>
      </w:pPr>
      <w:r w:rsidRPr="00E70EAF">
        <w:rPr>
          <w:rFonts w:ascii="Times New Roman" w:eastAsia="Calibri" w:hAnsi="Times New Roman" w:cs="Times New Roman"/>
          <w:lang w:val="uk-UA"/>
        </w:rPr>
        <w:t>6.1. Відпуск Товару здійснюється шляхом заправки транспортного засобу Покупця при пред’явленні довіреними особами Покупця Дов</w:t>
      </w:r>
      <w:r w:rsidR="009371E7">
        <w:rPr>
          <w:rFonts w:ascii="Times New Roman" w:eastAsia="Calibri" w:hAnsi="Times New Roman" w:cs="Times New Roman"/>
          <w:lang w:val="uk-UA"/>
        </w:rPr>
        <w:t>іреності, що є документом обов’я</w:t>
      </w:r>
      <w:r w:rsidRPr="00E70EAF">
        <w:rPr>
          <w:rFonts w:ascii="Times New Roman" w:eastAsia="Calibri" w:hAnsi="Times New Roman" w:cs="Times New Roman"/>
          <w:lang w:val="uk-UA"/>
        </w:rPr>
        <w:t>зкової звітності і підставою для відпуску (передачі) Товару</w:t>
      </w:r>
      <w:r w:rsidR="009371E7">
        <w:rPr>
          <w:rFonts w:ascii="Times New Roman" w:eastAsia="Calibri" w:hAnsi="Times New Roman" w:cs="Times New Roman"/>
          <w:lang w:val="uk-UA"/>
        </w:rPr>
        <w:t xml:space="preserve"> </w:t>
      </w:r>
      <w:r w:rsidR="00B32A4C" w:rsidRPr="00E70EAF">
        <w:rPr>
          <w:rFonts w:ascii="Times New Roman" w:eastAsia="Calibri" w:hAnsi="Times New Roman" w:cs="Times New Roman"/>
          <w:lang w:val="uk-UA"/>
        </w:rPr>
        <w:t>(</w:t>
      </w:r>
      <w:r w:rsidRPr="00E70EAF">
        <w:rPr>
          <w:rFonts w:ascii="Times New Roman" w:eastAsia="Calibri" w:hAnsi="Times New Roman" w:cs="Times New Roman"/>
          <w:lang w:val="uk-UA"/>
        </w:rPr>
        <w:t>з АЗС на відстані до 10 км. від місця</w:t>
      </w:r>
      <w:r w:rsidR="009371E7">
        <w:rPr>
          <w:rFonts w:ascii="Times New Roman" w:eastAsia="Calibri" w:hAnsi="Times New Roman" w:cs="Times New Roman"/>
          <w:lang w:val="uk-UA"/>
        </w:rPr>
        <w:t xml:space="preserve"> </w:t>
      </w:r>
      <w:r w:rsidRPr="00E70EAF">
        <w:rPr>
          <w:rFonts w:ascii="Times New Roman" w:eastAsia="Calibri" w:hAnsi="Times New Roman" w:cs="Times New Roman"/>
          <w:lang w:val="uk-UA"/>
        </w:rPr>
        <w:t>знаходження Покупця (вул. Довженка 1-Г, с. Береза</w:t>
      </w:r>
      <w:r w:rsidRPr="00E70EAF">
        <w:rPr>
          <w:rFonts w:ascii="Times New Roman" w:eastAsia="Calibri" w:hAnsi="Times New Roman" w:cs="Times New Roman"/>
          <w:spacing w:val="-2"/>
          <w:lang w:val="uk-UA" w:eastAsia="uk-UA"/>
        </w:rPr>
        <w:t xml:space="preserve">, </w:t>
      </w:r>
      <w:r w:rsidR="00F80779">
        <w:rPr>
          <w:rFonts w:ascii="Times New Roman" w:eastAsia="Calibri" w:hAnsi="Times New Roman" w:cs="Times New Roman"/>
          <w:spacing w:val="-2"/>
          <w:lang w:val="uk-UA" w:eastAsia="uk-UA"/>
        </w:rPr>
        <w:t xml:space="preserve">Шосткинський район, </w:t>
      </w:r>
      <w:r w:rsidRPr="00E70EAF">
        <w:rPr>
          <w:rFonts w:ascii="Times New Roman" w:eastAsia="Calibri" w:hAnsi="Times New Roman" w:cs="Times New Roman"/>
          <w:spacing w:val="-2"/>
          <w:lang w:val="uk-UA" w:eastAsia="uk-UA"/>
        </w:rPr>
        <w:t>Сумська обл., 41437</w:t>
      </w:r>
      <w:r w:rsidRPr="00E70EAF">
        <w:rPr>
          <w:rFonts w:ascii="Times New Roman" w:eastAsia="Calibri" w:hAnsi="Times New Roman" w:cs="Times New Roman"/>
          <w:lang w:val="uk-UA"/>
        </w:rPr>
        <w:t>) проводиться  цілодобово, сім днів на тиждень, у будь-який календарний день відповідного місяця, у безперебійному режимі, але з урахуванням режиму роботи АЗС, що включає можливість зупинки на технологічні перерви (злив нафтопродуктів, проведення зачисток, і т.ін.).</w:t>
      </w:r>
    </w:p>
    <w:p w:rsidR="00642CBC" w:rsidRPr="00E70EAF" w:rsidRDefault="00642CBC" w:rsidP="00642CBC">
      <w:pPr>
        <w:spacing w:after="0" w:line="240" w:lineRule="auto"/>
        <w:ind w:firstLine="708"/>
        <w:jc w:val="both"/>
        <w:rPr>
          <w:rFonts w:ascii="Times New Roman" w:eastAsia="Calibri" w:hAnsi="Times New Roman" w:cs="Times New Roman"/>
          <w:lang w:val="uk-UA"/>
        </w:rPr>
      </w:pPr>
      <w:r w:rsidRPr="00E70EAF">
        <w:rPr>
          <w:rFonts w:ascii="Times New Roman" w:eastAsia="Calibri" w:hAnsi="Times New Roman" w:cs="Times New Roman"/>
          <w:lang w:val="uk-UA"/>
        </w:rPr>
        <w:t>6.2. Автотранспортні засоби заправляються нафтопродуктами на АЗС через паливно-роздавальні колонки в порядку черги.</w:t>
      </w:r>
    </w:p>
    <w:p w:rsidR="00642CBC" w:rsidRDefault="00642CBC" w:rsidP="00E70EAF">
      <w:pPr>
        <w:spacing w:after="0" w:line="240" w:lineRule="auto"/>
        <w:ind w:firstLine="708"/>
        <w:jc w:val="both"/>
        <w:rPr>
          <w:rFonts w:ascii="Times New Roman" w:eastAsia="Calibri" w:hAnsi="Times New Roman" w:cs="Times New Roman"/>
          <w:lang w:val="uk-UA"/>
        </w:rPr>
      </w:pPr>
      <w:r w:rsidRPr="00E70EAF">
        <w:rPr>
          <w:rFonts w:ascii="Times New Roman" w:eastAsia="Calibri" w:hAnsi="Times New Roman" w:cs="Times New Roman"/>
          <w:lang w:val="uk-UA"/>
        </w:rPr>
        <w:t xml:space="preserve">6.3.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6F4DD7" w:rsidRPr="00E70EAF" w:rsidRDefault="006F4DD7" w:rsidP="00E70EAF">
      <w:pPr>
        <w:spacing w:after="0" w:line="240" w:lineRule="auto"/>
        <w:ind w:firstLine="708"/>
        <w:jc w:val="both"/>
        <w:rPr>
          <w:rFonts w:ascii="Times New Roman" w:eastAsia="Calibri" w:hAnsi="Times New Roman" w:cs="Times New Roman"/>
          <w:lang w:val="uk-UA"/>
        </w:rPr>
      </w:pPr>
    </w:p>
    <w:p w:rsidR="00642CBC" w:rsidRPr="00E70EAF" w:rsidRDefault="00642CBC" w:rsidP="00B32A4C">
      <w:pPr>
        <w:spacing w:after="0" w:line="240" w:lineRule="auto"/>
        <w:ind w:left="-540" w:firstLine="720"/>
        <w:jc w:val="center"/>
        <w:rPr>
          <w:rFonts w:ascii="Times New Roman" w:eastAsia="Calibri" w:hAnsi="Times New Roman" w:cs="Times New Roman"/>
          <w:b/>
          <w:lang w:val="uk-UA"/>
        </w:rPr>
      </w:pPr>
      <w:r w:rsidRPr="00E70EAF">
        <w:rPr>
          <w:rFonts w:ascii="Times New Roman" w:eastAsia="Calibri" w:hAnsi="Times New Roman" w:cs="Times New Roman"/>
          <w:b/>
        </w:rPr>
        <w:t>7. Відповідальність Сторін</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 xml:space="preserve">7.2. За порушення умов оплати, обумовлених в п. </w:t>
      </w:r>
      <w:r w:rsidRPr="00E70EAF">
        <w:rPr>
          <w:rFonts w:ascii="Times New Roman" w:eastAsia="Calibri" w:hAnsi="Times New Roman" w:cs="Times New Roman"/>
          <w:lang w:val="uk-UA"/>
        </w:rPr>
        <w:t>5</w:t>
      </w:r>
      <w:r w:rsidRPr="00E70EAF">
        <w:rPr>
          <w:rFonts w:ascii="Times New Roman" w:eastAsia="Calibri" w:hAnsi="Times New Roman" w:cs="Times New Roman"/>
        </w:rPr>
        <w:t>.2. цього Договору, Покупець виплачує Постачальнику пеню у розмірі подвійної облікової ставки НБУ, діючій в період, за який вона нараховується, від суми простроченого платежу за кожний день прострочення. Пеня нараховується на весь період прострочення по день проведення розрахунків у відповідності з умовами Договору.</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7.</w:t>
      </w:r>
      <w:r w:rsidRPr="00E70EAF">
        <w:rPr>
          <w:rFonts w:ascii="Times New Roman" w:eastAsia="Calibri" w:hAnsi="Times New Roman" w:cs="Times New Roman"/>
          <w:lang w:val="uk-UA"/>
        </w:rPr>
        <w:t>3</w:t>
      </w:r>
      <w:r w:rsidRPr="00E70EAF">
        <w:rPr>
          <w:rFonts w:ascii="Times New Roman" w:eastAsia="Calibri" w:hAnsi="Times New Roman" w:cs="Times New Roman"/>
        </w:rPr>
        <w:t xml:space="preserve">. У разі несвоєчасної поставки Товару Постачальник сплачує Покупцеві штраф у розмірі подвійної облікової ставки НБУ, </w:t>
      </w:r>
      <w:r w:rsidRPr="00E452AA">
        <w:rPr>
          <w:rFonts w:ascii="Times New Roman" w:eastAsia="Calibri" w:hAnsi="Times New Roman" w:cs="Times New Roman"/>
        </w:rPr>
        <w:t>діюч</w:t>
      </w:r>
      <w:r w:rsidR="009371E7" w:rsidRPr="00E452AA">
        <w:rPr>
          <w:rFonts w:ascii="Times New Roman" w:eastAsia="Calibri" w:hAnsi="Times New Roman" w:cs="Times New Roman"/>
          <w:lang w:val="uk-UA"/>
        </w:rPr>
        <w:t>ої</w:t>
      </w:r>
      <w:r w:rsidRPr="00E70EAF">
        <w:rPr>
          <w:rFonts w:ascii="Times New Roman" w:eastAsia="Calibri" w:hAnsi="Times New Roman" w:cs="Times New Roman"/>
        </w:rPr>
        <w:t xml:space="preserve"> в період, за який вона нараховується, від вартості несвоєчасно поставленого Товару за кожний день прострочення виконання зобов'язання.</w:t>
      </w:r>
    </w:p>
    <w:p w:rsidR="00642CBC" w:rsidRDefault="00642CBC" w:rsidP="00E70EAF">
      <w:pPr>
        <w:spacing w:after="0" w:line="240" w:lineRule="auto"/>
        <w:ind w:firstLine="709"/>
        <w:jc w:val="both"/>
        <w:rPr>
          <w:rFonts w:ascii="Times New Roman" w:eastAsia="Calibri" w:hAnsi="Times New Roman" w:cs="Times New Roman"/>
          <w:lang w:val="uk-UA"/>
        </w:rPr>
      </w:pPr>
      <w:r w:rsidRPr="00E70EAF">
        <w:rPr>
          <w:rFonts w:ascii="Times New Roman" w:eastAsia="Calibri" w:hAnsi="Times New Roman" w:cs="Times New Roman"/>
        </w:rPr>
        <w:t>7.</w:t>
      </w:r>
      <w:r w:rsidRPr="00E70EAF">
        <w:rPr>
          <w:rFonts w:ascii="Times New Roman" w:eastAsia="Calibri" w:hAnsi="Times New Roman" w:cs="Times New Roman"/>
          <w:lang w:val="uk-UA"/>
        </w:rPr>
        <w:t>4</w:t>
      </w:r>
      <w:r w:rsidRPr="00E70EAF">
        <w:rPr>
          <w:rFonts w:ascii="Times New Roman" w:eastAsia="Calibri" w:hAnsi="Times New Roman" w:cs="Times New Roman"/>
        </w:rPr>
        <w:t>. Сплата штрафних санкцій та пені не звільняє винну Сторону від виконання зобов’язань, передбачених цим Договором.</w:t>
      </w:r>
    </w:p>
    <w:p w:rsidR="006F4DD7" w:rsidRDefault="006F4DD7" w:rsidP="00E70EAF">
      <w:pPr>
        <w:spacing w:after="0" w:line="240" w:lineRule="auto"/>
        <w:ind w:firstLine="709"/>
        <w:jc w:val="both"/>
        <w:rPr>
          <w:rFonts w:ascii="Times New Roman" w:eastAsia="Calibri" w:hAnsi="Times New Roman" w:cs="Times New Roman"/>
          <w:lang w:val="uk-UA"/>
        </w:rPr>
      </w:pPr>
    </w:p>
    <w:p w:rsidR="006F4DD7" w:rsidRDefault="006F4DD7" w:rsidP="00E70EAF">
      <w:pPr>
        <w:spacing w:after="0" w:line="240" w:lineRule="auto"/>
        <w:ind w:firstLine="709"/>
        <w:jc w:val="both"/>
        <w:rPr>
          <w:rFonts w:ascii="Times New Roman" w:eastAsia="Calibri" w:hAnsi="Times New Roman" w:cs="Times New Roman"/>
          <w:lang w:val="uk-UA"/>
        </w:rPr>
      </w:pPr>
    </w:p>
    <w:p w:rsidR="006F4DD7" w:rsidRDefault="006F4DD7" w:rsidP="00E70EAF">
      <w:pPr>
        <w:spacing w:after="0" w:line="240" w:lineRule="auto"/>
        <w:ind w:firstLine="709"/>
        <w:jc w:val="both"/>
        <w:rPr>
          <w:rFonts w:ascii="Times New Roman" w:eastAsia="Calibri" w:hAnsi="Times New Roman" w:cs="Times New Roman"/>
          <w:lang w:val="uk-UA"/>
        </w:rPr>
      </w:pPr>
    </w:p>
    <w:p w:rsidR="006F4DD7" w:rsidRPr="006F4DD7" w:rsidRDefault="006F4DD7" w:rsidP="00E70EAF">
      <w:pPr>
        <w:spacing w:after="0" w:line="240" w:lineRule="auto"/>
        <w:ind w:firstLine="709"/>
        <w:jc w:val="both"/>
        <w:rPr>
          <w:rFonts w:ascii="Times New Roman" w:eastAsia="Calibri" w:hAnsi="Times New Roman" w:cs="Times New Roman"/>
          <w:lang w:val="uk-UA"/>
        </w:rPr>
      </w:pPr>
    </w:p>
    <w:p w:rsidR="00642CBC" w:rsidRPr="00E70EAF" w:rsidRDefault="00642CBC" w:rsidP="00B32A4C">
      <w:pPr>
        <w:numPr>
          <w:ilvl w:val="0"/>
          <w:numId w:val="1"/>
        </w:numPr>
        <w:spacing w:after="0" w:line="240" w:lineRule="auto"/>
        <w:jc w:val="center"/>
        <w:rPr>
          <w:rFonts w:ascii="Times New Roman" w:eastAsia="Calibri" w:hAnsi="Times New Roman" w:cs="Times New Roman"/>
          <w:b/>
          <w:lang w:val="uk-UA"/>
        </w:rPr>
      </w:pPr>
      <w:r w:rsidRPr="00E70EAF">
        <w:rPr>
          <w:rFonts w:ascii="Times New Roman" w:eastAsia="Calibri" w:hAnsi="Times New Roman" w:cs="Times New Roman"/>
          <w:b/>
        </w:rPr>
        <w:lastRenderedPageBreak/>
        <w:t>Обставини непереборної сили</w:t>
      </w:r>
    </w:p>
    <w:p w:rsidR="00642CBC" w:rsidRPr="000F34F8" w:rsidRDefault="00642CBC" w:rsidP="00642CBC">
      <w:pPr>
        <w:spacing w:after="0" w:line="240" w:lineRule="auto"/>
        <w:ind w:firstLine="709"/>
        <w:jc w:val="both"/>
        <w:rPr>
          <w:rFonts w:ascii="Times New Roman" w:eastAsia="Calibri" w:hAnsi="Times New Roman" w:cs="Times New Roman"/>
          <w:lang w:val="uk-UA"/>
        </w:rPr>
      </w:pPr>
      <w:r w:rsidRPr="00E70EAF">
        <w:rPr>
          <w:rFonts w:ascii="Times New Roman" w:eastAsia="Calibri"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w:t>
      </w:r>
      <w:r w:rsidR="000F34F8">
        <w:rPr>
          <w:rFonts w:ascii="Times New Roman" w:eastAsia="Calibri" w:hAnsi="Times New Roman" w:cs="Times New Roman"/>
        </w:rPr>
        <w:t>у та виникли поза волею Сторін</w:t>
      </w:r>
      <w:r w:rsidR="000F34F8">
        <w:rPr>
          <w:rFonts w:ascii="Times New Roman" w:eastAsia="Calibri" w:hAnsi="Times New Roman" w:cs="Times New Roman"/>
          <w:lang w:val="uk-UA"/>
        </w:rPr>
        <w:t>.</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642CBC" w:rsidRPr="00E70EAF" w:rsidRDefault="00642CBC" w:rsidP="00E70EAF">
      <w:pPr>
        <w:spacing w:after="0" w:line="240" w:lineRule="auto"/>
        <w:ind w:firstLine="709"/>
        <w:jc w:val="both"/>
        <w:rPr>
          <w:rFonts w:ascii="Times New Roman" w:eastAsia="Calibri" w:hAnsi="Times New Roman" w:cs="Times New Roman"/>
          <w:lang w:val="uk-UA"/>
        </w:rPr>
      </w:pPr>
      <w:r w:rsidRPr="00E70EAF">
        <w:rPr>
          <w:rFonts w:ascii="Times New Roman" w:eastAsia="Calibri" w:hAnsi="Times New Roman" w:cs="Times New Roman"/>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E70EAF" w:rsidRDefault="00E70EAF" w:rsidP="00E70EAF">
      <w:pPr>
        <w:spacing w:after="0" w:line="240" w:lineRule="auto"/>
        <w:ind w:left="1068"/>
        <w:rPr>
          <w:rFonts w:ascii="Times New Roman" w:eastAsia="Calibri" w:hAnsi="Times New Roman" w:cs="Times New Roman"/>
          <w:b/>
          <w:lang w:val="uk-UA"/>
        </w:rPr>
      </w:pPr>
    </w:p>
    <w:p w:rsidR="00642CBC" w:rsidRPr="00E70EAF" w:rsidRDefault="00642CBC" w:rsidP="00B32A4C">
      <w:pPr>
        <w:numPr>
          <w:ilvl w:val="0"/>
          <w:numId w:val="1"/>
        </w:numPr>
        <w:spacing w:after="0" w:line="240" w:lineRule="auto"/>
        <w:jc w:val="center"/>
        <w:rPr>
          <w:rFonts w:ascii="Times New Roman" w:eastAsia="Calibri" w:hAnsi="Times New Roman" w:cs="Times New Roman"/>
          <w:b/>
          <w:lang w:val="uk-UA"/>
        </w:rPr>
      </w:pPr>
      <w:r w:rsidRPr="00E70EAF">
        <w:rPr>
          <w:rFonts w:ascii="Times New Roman" w:eastAsia="Calibri" w:hAnsi="Times New Roman" w:cs="Times New Roman"/>
          <w:b/>
        </w:rPr>
        <w:t>Порядок вирішення спорів</w:t>
      </w:r>
    </w:p>
    <w:p w:rsidR="00642CBC" w:rsidRPr="00E70EAF" w:rsidRDefault="00642CBC" w:rsidP="00642CBC">
      <w:pPr>
        <w:spacing w:after="0" w:line="240" w:lineRule="auto"/>
        <w:ind w:firstLine="180"/>
        <w:jc w:val="both"/>
        <w:rPr>
          <w:rFonts w:ascii="Times New Roman" w:eastAsia="Calibri" w:hAnsi="Times New Roman" w:cs="Times New Roman"/>
        </w:rPr>
      </w:pPr>
      <w:r w:rsidRPr="00E70EAF">
        <w:rPr>
          <w:rFonts w:ascii="Times New Roman" w:eastAsia="Calibri" w:hAnsi="Times New Roman" w:cs="Times New Roman"/>
        </w:rPr>
        <w:t>9.1. Усі спори, що виникають з цього Договору або пов’язані з ним, вирішуються шл</w:t>
      </w:r>
      <w:r w:rsidR="009371E7">
        <w:rPr>
          <w:rFonts w:ascii="Times New Roman" w:eastAsia="Calibri" w:hAnsi="Times New Roman" w:cs="Times New Roman"/>
        </w:rPr>
        <w:t>яхом переговорів між сторонами.</w:t>
      </w:r>
    </w:p>
    <w:p w:rsidR="00642CBC" w:rsidRPr="00E70EAF" w:rsidRDefault="00642CBC" w:rsidP="00E70EAF">
      <w:pPr>
        <w:spacing w:after="0" w:line="240" w:lineRule="auto"/>
        <w:ind w:firstLine="180"/>
        <w:jc w:val="both"/>
        <w:rPr>
          <w:rFonts w:ascii="Times New Roman" w:eastAsia="Calibri" w:hAnsi="Times New Roman" w:cs="Times New Roman"/>
          <w:lang w:val="uk-UA"/>
        </w:rPr>
      </w:pPr>
      <w:r w:rsidRPr="00E70EAF">
        <w:rPr>
          <w:rFonts w:ascii="Times New Roman" w:eastAsia="Calibri" w:hAnsi="Times New Roman" w:cs="Times New Roman"/>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42CBC" w:rsidRPr="00E70EAF" w:rsidRDefault="00642CBC" w:rsidP="00B32A4C">
      <w:pPr>
        <w:spacing w:after="0" w:line="240" w:lineRule="auto"/>
        <w:ind w:left="-540" w:firstLine="720"/>
        <w:jc w:val="center"/>
        <w:rPr>
          <w:rFonts w:ascii="Times New Roman" w:eastAsia="Calibri" w:hAnsi="Times New Roman" w:cs="Times New Roman"/>
          <w:b/>
          <w:lang w:val="uk-UA"/>
        </w:rPr>
      </w:pPr>
      <w:r w:rsidRPr="00E70EAF">
        <w:rPr>
          <w:rFonts w:ascii="Times New Roman" w:eastAsia="Calibri" w:hAnsi="Times New Roman" w:cs="Times New Roman"/>
          <w:b/>
        </w:rPr>
        <w:t>10. Термін дії договору</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 xml:space="preserve">10.1. </w:t>
      </w:r>
      <w:r w:rsidR="00E70EAF" w:rsidRPr="00E70EAF">
        <w:rPr>
          <w:rFonts w:ascii="Times New Roman" w:hAnsi="Times New Roman" w:cs="Times New Roman"/>
        </w:rPr>
        <w:t>Цей Договір вважається укладеним і набирає чинності з моменту його підписання Сторонами</w:t>
      </w:r>
      <w:r w:rsidR="009371E7">
        <w:rPr>
          <w:rFonts w:ascii="Times New Roman" w:hAnsi="Times New Roman" w:cs="Times New Roman"/>
          <w:lang w:val="uk-UA"/>
        </w:rPr>
        <w:t xml:space="preserve"> та</w:t>
      </w:r>
      <w:r w:rsidR="00E70EAF" w:rsidRPr="00E70EAF">
        <w:rPr>
          <w:rFonts w:ascii="Times New Roman" w:hAnsi="Times New Roman" w:cs="Times New Roman"/>
        </w:rPr>
        <w:t xml:space="preserve"> скріплення печа</w:t>
      </w:r>
      <w:r w:rsidR="00870834">
        <w:rPr>
          <w:rFonts w:ascii="Times New Roman" w:hAnsi="Times New Roman" w:cs="Times New Roman"/>
        </w:rPr>
        <w:t>тками Сторін і діє до 31.12.202</w:t>
      </w:r>
      <w:r w:rsidR="00CD4194">
        <w:rPr>
          <w:rFonts w:ascii="Times New Roman" w:hAnsi="Times New Roman" w:cs="Times New Roman"/>
          <w:lang w:val="uk-UA"/>
        </w:rPr>
        <w:t>3</w:t>
      </w:r>
      <w:r w:rsidR="00870834">
        <w:rPr>
          <w:rFonts w:ascii="Times New Roman" w:hAnsi="Times New Roman" w:cs="Times New Roman"/>
          <w:lang w:val="uk-UA"/>
        </w:rPr>
        <w:t xml:space="preserve"> </w:t>
      </w:r>
      <w:r w:rsidR="00E70EAF" w:rsidRPr="00E70EAF">
        <w:rPr>
          <w:rFonts w:ascii="Times New Roman" w:hAnsi="Times New Roman" w:cs="Times New Roman"/>
        </w:rPr>
        <w:t xml:space="preserve">року </w:t>
      </w:r>
      <w:r w:rsidR="00E70EAF" w:rsidRPr="00E70EAF">
        <w:rPr>
          <w:rFonts w:ascii="Times New Roman" w:hAnsi="Times New Roman" w:cs="Times New Roman"/>
          <w:lang w:val="ru"/>
        </w:rPr>
        <w:t>включно, але в будь-якому випадку до повного виконання Сторонами своїх зобов’язань в частині розрахунків.</w:t>
      </w:r>
    </w:p>
    <w:p w:rsidR="00642CBC" w:rsidRPr="00E70EAF" w:rsidRDefault="00642CBC" w:rsidP="00642CBC">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10.2. Договір може бути розірвано достроково за ініціативою однієї зі сторін шляхом письмового повідомлення іншої сторони не менше ніж за 10 днів та укладання відповідної додаткової угоди.</w:t>
      </w:r>
    </w:p>
    <w:p w:rsidR="00642CBC" w:rsidRPr="00E70EAF" w:rsidRDefault="00642CBC" w:rsidP="00E70EAF">
      <w:pPr>
        <w:spacing w:after="0" w:line="240" w:lineRule="auto"/>
        <w:ind w:firstLine="709"/>
        <w:jc w:val="both"/>
        <w:rPr>
          <w:rFonts w:ascii="Times New Roman" w:eastAsia="Calibri" w:hAnsi="Times New Roman" w:cs="Times New Roman"/>
        </w:rPr>
      </w:pPr>
      <w:r w:rsidRPr="00E70EAF">
        <w:rPr>
          <w:rFonts w:ascii="Times New Roman" w:eastAsia="Calibri" w:hAnsi="Times New Roman" w:cs="Times New Roman"/>
        </w:rPr>
        <w:t>10.3.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642CBC" w:rsidRPr="00E70EAF" w:rsidRDefault="00642CBC" w:rsidP="00EC6340">
      <w:pPr>
        <w:pStyle w:val="a3"/>
        <w:numPr>
          <w:ilvl w:val="0"/>
          <w:numId w:val="4"/>
        </w:numPr>
        <w:spacing w:after="0" w:line="240" w:lineRule="auto"/>
        <w:jc w:val="center"/>
        <w:rPr>
          <w:rFonts w:ascii="Times New Roman" w:eastAsia="Calibri" w:hAnsi="Times New Roman" w:cs="Times New Roman"/>
          <w:b/>
          <w:lang w:val="uk-UA"/>
        </w:rPr>
      </w:pPr>
      <w:r w:rsidRPr="00E70EAF">
        <w:rPr>
          <w:rFonts w:ascii="Times New Roman" w:eastAsia="Calibri" w:hAnsi="Times New Roman" w:cs="Times New Roman"/>
          <w:b/>
        </w:rPr>
        <w:t>Інші умови</w:t>
      </w:r>
    </w:p>
    <w:p w:rsidR="008932B5" w:rsidRPr="008932B5" w:rsidRDefault="008932B5" w:rsidP="008932B5">
      <w:pPr>
        <w:spacing w:after="0" w:line="240" w:lineRule="auto"/>
        <w:ind w:right="-143" w:firstLine="284"/>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sidRPr="008932B5">
        <w:rPr>
          <w:rFonts w:ascii="Times New Roman" w:eastAsia="Times New Roman" w:hAnsi="Times New Roman" w:cs="Times New Roman"/>
          <w:sz w:val="24"/>
          <w:szCs w:val="24"/>
          <w:lang w:val="uk-UA" w:eastAsia="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32B5">
        <w:rPr>
          <w:rFonts w:ascii="Times New Roman" w:eastAsia="Times New Roman" w:hAnsi="Times New Roman" w:cs="Times New Roman"/>
          <w:i/>
          <w:sz w:val="24"/>
          <w:szCs w:val="24"/>
          <w:lang w:val="uk-UA" w:eastAsia="uk-UA"/>
        </w:rPr>
        <w:t>(за наявності)</w:t>
      </w:r>
      <w:r w:rsidRPr="008932B5">
        <w:rPr>
          <w:rFonts w:ascii="Times New Roman" w:eastAsia="Times New Roman" w:hAnsi="Times New Roman" w:cs="Times New Roman"/>
          <w:sz w:val="24"/>
          <w:szCs w:val="24"/>
          <w:lang w:val="uk-UA" w:eastAsia="uk-UA"/>
        </w:rPr>
        <w:t xml:space="preserve"> та є невід’ємною частиною Договору. </w:t>
      </w:r>
    </w:p>
    <w:p w:rsidR="008932B5" w:rsidRPr="008932B5" w:rsidRDefault="008932B5" w:rsidP="008932B5">
      <w:pPr>
        <w:spacing w:after="0" w:line="240" w:lineRule="auto"/>
        <w:ind w:right="-143" w:firstLine="284"/>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sidRPr="008932B5">
        <w:rPr>
          <w:rFonts w:ascii="Times New Roman" w:eastAsia="Times New Roman" w:hAnsi="Times New Roman" w:cs="Times New Roman"/>
          <w:sz w:val="24"/>
          <w:szCs w:val="24"/>
          <w:lang w:val="uk-UA" w:eastAsia="uk-UA"/>
        </w:rPr>
        <w:t>.2. Пропозицію щодо внесення змін до Договору може зробити кожна зі Сторін Договору.</w:t>
      </w:r>
    </w:p>
    <w:p w:rsidR="008932B5" w:rsidRPr="008932B5" w:rsidRDefault="008932B5" w:rsidP="008932B5">
      <w:pPr>
        <w:spacing w:after="0" w:line="240" w:lineRule="auto"/>
        <w:ind w:right="-143" w:firstLine="284"/>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932B5" w:rsidRPr="008932B5" w:rsidRDefault="008932B5" w:rsidP="008932B5">
      <w:pPr>
        <w:spacing w:after="0" w:line="240" w:lineRule="auto"/>
        <w:ind w:right="-143" w:firstLine="284"/>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sidRPr="008932B5">
        <w:rPr>
          <w:rFonts w:ascii="Times New Roman" w:eastAsia="Times New Roman" w:hAnsi="Times New Roman" w:cs="Times New Roman"/>
          <w:sz w:val="24"/>
          <w:szCs w:val="24"/>
          <w:lang w:val="uk-UA" w:eastAsia="uk-UA"/>
        </w:rPr>
        <w:t>.4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932B5" w:rsidRPr="008932B5" w:rsidRDefault="00D307CE" w:rsidP="008932B5">
      <w:pPr>
        <w:spacing w:after="0" w:line="240" w:lineRule="auto"/>
        <w:ind w:right="-143"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r w:rsidR="008932B5" w:rsidRPr="008932B5">
        <w:rPr>
          <w:rFonts w:ascii="Times New Roman" w:eastAsia="Times New Roman" w:hAnsi="Times New Roman" w:cs="Times New Roman"/>
          <w:sz w:val="24"/>
          <w:szCs w:val="24"/>
          <w:lang w:val="uk-UA" w:eastAsia="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32B5" w:rsidRPr="008932B5" w:rsidRDefault="008932B5" w:rsidP="008932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8932B5">
        <w:rPr>
          <w:rFonts w:ascii="Times New Roman" w:eastAsia="Times New Roman" w:hAnsi="Times New Roman" w:cs="Times New Roman"/>
          <w:color w:val="000000"/>
          <w:sz w:val="24"/>
          <w:szCs w:val="24"/>
          <w:lang w:val="uk-UA" w:eastAsia="uk-UA"/>
        </w:rPr>
        <w:t xml:space="preserve">       1</w:t>
      </w:r>
      <w:r w:rsidR="00D307C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.5.1</w:t>
      </w:r>
      <w:r w:rsidRPr="008932B5">
        <w:rPr>
          <w:rFonts w:ascii="Times New Roman" w:eastAsia="Times New Roman" w:hAnsi="Times New Roman" w:cs="Times New Roman"/>
          <w:color w:val="000000"/>
          <w:sz w:val="24"/>
          <w:szCs w:val="24"/>
          <w:lang w:val="uk-UA" w:eastAsia="uk-UA"/>
        </w:rPr>
        <w:t xml:space="preserve">. зменшення обсягів закупівлі, зокрема з урахуванням фактичного обсягу видатків замовника. </w:t>
      </w:r>
      <w:r w:rsidRPr="008932B5">
        <w:rPr>
          <w:rFonts w:ascii="Times New Roman" w:eastAsia="Times New Roman" w:hAnsi="Times New Roman" w:cs="Times New Roman"/>
          <w:i/>
          <w:sz w:val="24"/>
          <w:szCs w:val="24"/>
          <w:lang w:val="uk-UA"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932B5">
        <w:rPr>
          <w:rFonts w:ascii="Times New Roman" w:eastAsia="Times New Roman" w:hAnsi="Times New Roman" w:cs="Times New Roman"/>
          <w:sz w:val="24"/>
          <w:szCs w:val="24"/>
          <w:lang w:val="uk-UA" w:eastAsia="uk-UA"/>
        </w:rPr>
        <w:t>;</w:t>
      </w:r>
    </w:p>
    <w:p w:rsidR="008932B5" w:rsidRPr="008932B5" w:rsidRDefault="008932B5" w:rsidP="008932B5">
      <w:pPr>
        <w:spacing w:after="0" w:line="240" w:lineRule="auto"/>
        <w:ind w:firstLine="567"/>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.5</w:t>
      </w:r>
      <w:r w:rsidRPr="008932B5">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932B5">
        <w:rPr>
          <w:rFonts w:ascii="Times New Roman" w:eastAsia="Times New Roman" w:hAnsi="Times New Roman" w:cs="Times New Roman"/>
          <w:sz w:val="24"/>
          <w:szCs w:val="24"/>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32B5" w:rsidRPr="008932B5" w:rsidRDefault="008932B5" w:rsidP="008932B5">
      <w:pPr>
        <w:shd w:val="clear" w:color="auto" w:fill="FFFFFF" w:themeFill="background1"/>
        <w:spacing w:after="0" w:line="240" w:lineRule="auto"/>
        <w:ind w:firstLine="720"/>
        <w:jc w:val="both"/>
        <w:rPr>
          <w:rFonts w:ascii="Times New Roman" w:eastAsia="Calibri" w:hAnsi="Times New Roman" w:cs="Times New Roman"/>
          <w:bCs/>
          <w:i/>
          <w:iCs/>
          <w:sz w:val="24"/>
          <w:szCs w:val="24"/>
          <w:lang w:val="uk-UA" w:eastAsia="uk-UA"/>
        </w:rPr>
      </w:pPr>
      <w:r w:rsidRPr="008932B5">
        <w:rPr>
          <w:rFonts w:ascii="Times New Roman" w:eastAsia="Calibri" w:hAnsi="Times New Roman" w:cs="Times New Roman"/>
          <w:bCs/>
          <w:i/>
          <w:iCs/>
          <w:sz w:val="24"/>
          <w:szCs w:val="24"/>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932B5" w:rsidRPr="008932B5" w:rsidRDefault="008932B5" w:rsidP="008932B5">
      <w:pPr>
        <w:pBdr>
          <w:top w:val="nil"/>
          <w:left w:val="nil"/>
          <w:bottom w:val="nil"/>
          <w:right w:val="nil"/>
          <w:between w:val="nil"/>
        </w:pBdr>
        <w:spacing w:after="0" w:line="240" w:lineRule="auto"/>
        <w:ind w:firstLine="720"/>
        <w:jc w:val="both"/>
        <w:rPr>
          <w:rFonts w:ascii="Times New Roman" w:eastAsia="Calibri" w:hAnsi="Times New Roman" w:cs="Times New Roman"/>
          <w:i/>
          <w:iCs/>
          <w:sz w:val="24"/>
          <w:szCs w:val="24"/>
          <w:lang w:val="uk-UA" w:eastAsia="uk-UA"/>
        </w:rPr>
      </w:pPr>
      <w:r w:rsidRPr="008932B5">
        <w:rPr>
          <w:rFonts w:ascii="Times New Roman" w:eastAsia="Times New Roman" w:hAnsi="Times New Roman" w:cs="Times New Roman"/>
          <w:color w:val="000000"/>
          <w:sz w:val="24"/>
          <w:szCs w:val="24"/>
          <w:lang w:val="uk-UA" w:eastAsia="uk-UA"/>
        </w:rPr>
        <w:t>1</w:t>
      </w:r>
      <w:r w:rsidR="00D307C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.5</w:t>
      </w:r>
      <w:r w:rsidRPr="008932B5">
        <w:rPr>
          <w:rFonts w:ascii="Times New Roman" w:eastAsia="Times New Roman" w:hAnsi="Times New Roman" w:cs="Times New Roman"/>
          <w:color w:val="000000"/>
          <w:sz w:val="24"/>
          <w:szCs w:val="24"/>
          <w:lang w:val="uk-UA" w:eastAsia="uk-UA"/>
        </w:rPr>
        <w:t xml:space="preserve">.3. </w:t>
      </w:r>
      <w:r w:rsidRPr="008932B5">
        <w:rPr>
          <w:rFonts w:ascii="Times New Roman" w:eastAsia="Times New Roman" w:hAnsi="Times New Roman" w:cs="Times New Roman"/>
          <w:color w:val="333333"/>
          <w:sz w:val="24"/>
          <w:szCs w:val="24"/>
          <w:lang w:val="uk-UA" w:eastAsia="uk-UA"/>
        </w:rPr>
        <w:t xml:space="preserve">покращення якості предмета закупівлі за умови, що таке покращення не </w:t>
      </w:r>
      <w:r w:rsidRPr="008932B5">
        <w:rPr>
          <w:rFonts w:ascii="Times New Roman" w:eastAsia="Times New Roman" w:hAnsi="Times New Roman" w:cs="Times New Roman"/>
          <w:color w:val="333333"/>
          <w:sz w:val="24"/>
          <w:szCs w:val="24"/>
          <w:highlight w:val="white"/>
          <w:lang w:val="uk-UA" w:eastAsia="uk-UA"/>
        </w:rPr>
        <w:t xml:space="preserve">призведе до збільшення суми, визначеної в договорі про закупівлю. </w:t>
      </w:r>
      <w:r w:rsidRPr="008932B5">
        <w:rPr>
          <w:rFonts w:ascii="Times New Roman" w:eastAsia="Calibri" w:hAnsi="Times New Roman" w:cs="Times New Roman"/>
          <w:i/>
          <w:iCs/>
          <w:sz w:val="24"/>
          <w:szCs w:val="24"/>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932B5" w:rsidRPr="008932B5" w:rsidRDefault="008932B5" w:rsidP="008932B5">
      <w:pPr>
        <w:widowControl w:val="0"/>
        <w:spacing w:after="0" w:line="240" w:lineRule="auto"/>
        <w:ind w:firstLine="720"/>
        <w:jc w:val="both"/>
        <w:rPr>
          <w:rFonts w:ascii="Times New Roman" w:eastAsia="Calibri" w:hAnsi="Times New Roman" w:cs="Times New Roman"/>
          <w:i/>
          <w:iCs/>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sidRPr="008932B5">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5</w:t>
      </w:r>
      <w:r w:rsidRPr="008932B5">
        <w:rPr>
          <w:rFonts w:ascii="Times New Roman" w:eastAsia="Times New Roman" w:hAnsi="Times New Roman" w:cs="Times New Roman"/>
          <w:sz w:val="24"/>
          <w:szCs w:val="24"/>
          <w:lang w:val="uk-UA" w:eastAsia="uk-UA"/>
        </w:rPr>
        <w:t xml:space="preserve">.4. </w:t>
      </w:r>
      <w:r w:rsidRPr="008932B5">
        <w:rPr>
          <w:rFonts w:ascii="Times New Roman" w:eastAsia="Times New Roman" w:hAnsi="Times New Roman" w:cs="Times New Roman"/>
          <w:color w:val="333333"/>
          <w:sz w:val="24"/>
          <w:szCs w:val="24"/>
          <w:highlight w:val="white"/>
          <w:lang w:val="uk-UA" w:eastAsia="uk-UA"/>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932B5">
        <w:rPr>
          <w:rFonts w:ascii="Times New Roman" w:eastAsia="Calibri" w:hAnsi="Times New Roman" w:cs="Times New Roman"/>
          <w:i/>
          <w:iCs/>
          <w:sz w:val="24"/>
          <w:szCs w:val="24"/>
          <w:lang w:val="uk-UA" w:eastAsia="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932B5" w:rsidRPr="008932B5" w:rsidRDefault="008932B5" w:rsidP="008932B5">
      <w:pPr>
        <w:pBdr>
          <w:top w:val="nil"/>
          <w:left w:val="nil"/>
          <w:bottom w:val="nil"/>
          <w:right w:val="nil"/>
          <w:between w:val="nil"/>
        </w:pBdr>
        <w:shd w:val="clear" w:color="auto" w:fill="FFFFFF" w:themeFill="background1"/>
        <w:spacing w:after="0" w:line="240" w:lineRule="auto"/>
        <w:ind w:firstLine="720"/>
        <w:jc w:val="both"/>
        <w:rPr>
          <w:rFonts w:ascii="Times New Roman" w:eastAsia="Calibri" w:hAnsi="Times New Roman" w:cs="Times New Roman"/>
          <w:i/>
          <w:iCs/>
          <w:sz w:val="24"/>
          <w:szCs w:val="24"/>
          <w:lang w:val="uk-UA" w:eastAsia="uk-UA"/>
        </w:rPr>
      </w:pPr>
      <w:r w:rsidRPr="008932B5">
        <w:rPr>
          <w:rFonts w:ascii="Times New Roman" w:eastAsia="Times New Roman" w:hAnsi="Times New Roman" w:cs="Times New Roman"/>
          <w:color w:val="000000"/>
          <w:sz w:val="24"/>
          <w:szCs w:val="24"/>
          <w:lang w:val="uk-UA" w:eastAsia="uk-UA"/>
        </w:rPr>
        <w:t>1</w:t>
      </w:r>
      <w:r w:rsidR="00D307C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.5</w:t>
      </w:r>
      <w:r w:rsidRPr="008932B5">
        <w:rPr>
          <w:rFonts w:ascii="Times New Roman" w:eastAsia="Times New Roman" w:hAnsi="Times New Roman" w:cs="Times New Roman"/>
          <w:color w:val="000000"/>
          <w:sz w:val="24"/>
          <w:szCs w:val="24"/>
          <w:lang w:val="uk-UA" w:eastAsia="uk-UA"/>
        </w:rPr>
        <w:t xml:space="preserve">.5. </w:t>
      </w:r>
      <w:r w:rsidRPr="008932B5">
        <w:rPr>
          <w:rFonts w:ascii="Times New Roman" w:eastAsia="Times New Roman" w:hAnsi="Times New Roman" w:cs="Times New Roman"/>
          <w:color w:val="333333"/>
          <w:sz w:val="24"/>
          <w:szCs w:val="24"/>
          <w:highlight w:val="white"/>
          <w:lang w:val="uk-UA" w:eastAsia="uk-UA"/>
        </w:rPr>
        <w:t xml:space="preserve">погодження зміни ціни в договорі про закупівлю в бік зменшення (без зміни </w:t>
      </w:r>
      <w:r w:rsidRPr="008932B5">
        <w:rPr>
          <w:rFonts w:ascii="Times New Roman" w:eastAsia="Times New Roman" w:hAnsi="Times New Roman" w:cs="Times New Roman"/>
          <w:sz w:val="24"/>
          <w:szCs w:val="24"/>
          <w:lang w:val="uk-UA" w:eastAsia="uk-UA"/>
        </w:rPr>
        <w:t>кількості (обсягу) та якості товарів, робіт і послуг</w:t>
      </w:r>
      <w:r w:rsidRPr="008932B5">
        <w:rPr>
          <w:rFonts w:ascii="Times New Roman" w:eastAsia="Calibri" w:hAnsi="Times New Roman" w:cs="Times New Roman"/>
          <w:i/>
          <w:iCs/>
          <w:sz w:val="24"/>
          <w:szCs w:val="24"/>
          <w:lang w:val="uk-UA"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8932B5" w:rsidRPr="008932B5" w:rsidRDefault="008932B5" w:rsidP="008932B5">
      <w:pPr>
        <w:spacing w:after="0" w:line="240" w:lineRule="auto"/>
        <w:ind w:firstLine="567"/>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.5</w:t>
      </w:r>
      <w:r w:rsidRPr="008932B5">
        <w:rPr>
          <w:rFonts w:ascii="Times New Roman" w:eastAsia="Times New Roman" w:hAnsi="Times New Roman" w:cs="Times New Roman"/>
          <w:sz w:val="24"/>
          <w:szCs w:val="24"/>
          <w:lang w:val="uk-UA" w:eastAsia="uk-UA"/>
        </w:rPr>
        <w:t xml:space="preserve">.6. </w:t>
      </w:r>
      <w:r w:rsidRPr="008932B5">
        <w:rPr>
          <w:rFonts w:ascii="Times New Roman" w:eastAsia="Times New Roman" w:hAnsi="Times New Roman" w:cs="Times New Roman"/>
          <w:color w:val="333333"/>
          <w:sz w:val="24"/>
          <w:szCs w:val="24"/>
          <w:highlight w:val="white"/>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932B5">
        <w:rPr>
          <w:rFonts w:ascii="Times New Roman" w:eastAsia="Times New Roman" w:hAnsi="Times New Roman" w:cs="Times New Roman"/>
          <w:sz w:val="24"/>
          <w:szCs w:val="24"/>
          <w:lang w:val="uk-UA" w:eastAsia="uk-UA"/>
        </w:rPr>
        <w:t>;</w:t>
      </w:r>
    </w:p>
    <w:p w:rsidR="008932B5" w:rsidRPr="008932B5" w:rsidRDefault="008932B5" w:rsidP="008932B5">
      <w:pPr>
        <w:spacing w:after="0" w:line="240" w:lineRule="auto"/>
        <w:ind w:firstLine="567"/>
        <w:jc w:val="both"/>
        <w:rPr>
          <w:rFonts w:ascii="Times New Roman" w:eastAsia="Calibri" w:hAnsi="Times New Roman" w:cs="Times New Roman"/>
          <w:i/>
          <w:iCs/>
          <w:sz w:val="24"/>
          <w:szCs w:val="24"/>
          <w:lang w:val="uk-UA" w:eastAsia="uk-UA"/>
        </w:rPr>
      </w:pPr>
      <w:r w:rsidRPr="008932B5">
        <w:rPr>
          <w:rFonts w:ascii="Times New Roman" w:eastAsia="Calibri" w:hAnsi="Times New Roman" w:cs="Times New Roman"/>
          <w:i/>
          <w:iCs/>
          <w:sz w:val="24"/>
          <w:szCs w:val="24"/>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932B5" w:rsidRPr="008932B5" w:rsidRDefault="008932B5" w:rsidP="008932B5">
      <w:pPr>
        <w:spacing w:after="0" w:line="240" w:lineRule="auto"/>
        <w:ind w:firstLine="567"/>
        <w:jc w:val="both"/>
        <w:rPr>
          <w:rFonts w:ascii="Times New Roman" w:eastAsia="Times New Roman" w:hAnsi="Times New Roman" w:cs="Times New Roman"/>
          <w:sz w:val="24"/>
          <w:szCs w:val="24"/>
          <w:highlight w:val="white"/>
          <w:lang w:val="uk-UA" w:eastAsia="uk-UA"/>
        </w:rPr>
      </w:pPr>
      <w:r w:rsidRPr="008932B5">
        <w:rPr>
          <w:rFonts w:ascii="Times New Roman" w:eastAsia="Times New Roman" w:hAnsi="Times New Roman" w:cs="Times New Roman"/>
          <w:sz w:val="24"/>
          <w:szCs w:val="24"/>
          <w:highlight w:val="white"/>
          <w:lang w:val="uk-UA" w:eastAsia="uk-UA"/>
        </w:rPr>
        <w:lastRenderedPageBreak/>
        <w:t>1</w:t>
      </w:r>
      <w:r w:rsidR="00D307CE">
        <w:rPr>
          <w:rFonts w:ascii="Times New Roman" w:eastAsia="Times New Roman" w:hAnsi="Times New Roman" w:cs="Times New Roman"/>
          <w:sz w:val="24"/>
          <w:szCs w:val="24"/>
          <w:highlight w:val="white"/>
          <w:lang w:val="uk-UA" w:eastAsia="uk-UA"/>
        </w:rPr>
        <w:t>1</w:t>
      </w:r>
      <w:r>
        <w:rPr>
          <w:rFonts w:ascii="Times New Roman" w:eastAsia="Times New Roman" w:hAnsi="Times New Roman" w:cs="Times New Roman"/>
          <w:sz w:val="24"/>
          <w:szCs w:val="24"/>
          <w:highlight w:val="white"/>
          <w:lang w:val="uk-UA" w:eastAsia="uk-UA"/>
        </w:rPr>
        <w:t>.5</w:t>
      </w:r>
      <w:r w:rsidRPr="008932B5">
        <w:rPr>
          <w:rFonts w:ascii="Times New Roman" w:eastAsia="Times New Roman" w:hAnsi="Times New Roman" w:cs="Times New Roman"/>
          <w:sz w:val="24"/>
          <w:szCs w:val="24"/>
          <w:highlight w:val="white"/>
          <w:lang w:val="uk-UA" w:eastAsia="uk-UA"/>
        </w:rPr>
        <w:t xml:space="preserve">.7. </w:t>
      </w:r>
      <w:r w:rsidRPr="008932B5">
        <w:rPr>
          <w:rFonts w:ascii="Times New Roman" w:eastAsia="Times New Roman" w:hAnsi="Times New Roman" w:cs="Times New Roman"/>
          <w:color w:val="333333"/>
          <w:sz w:val="24"/>
          <w:szCs w:val="24"/>
          <w:highlight w:val="white"/>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32B5" w:rsidRPr="008932B5" w:rsidRDefault="008932B5" w:rsidP="008932B5">
      <w:pPr>
        <w:pBdr>
          <w:top w:val="nil"/>
          <w:left w:val="nil"/>
          <w:bottom w:val="nil"/>
          <w:right w:val="nil"/>
          <w:between w:val="nil"/>
        </w:pBdr>
        <w:spacing w:after="0" w:line="240" w:lineRule="auto"/>
        <w:ind w:firstLine="720"/>
        <w:jc w:val="both"/>
        <w:rPr>
          <w:rFonts w:ascii="Times New Roman" w:eastAsia="Calibri" w:hAnsi="Times New Roman" w:cs="Times New Roman"/>
          <w:i/>
          <w:iCs/>
          <w:sz w:val="24"/>
          <w:szCs w:val="24"/>
          <w:lang w:val="uk-UA" w:eastAsia="uk-UA"/>
        </w:rPr>
      </w:pPr>
      <w:r w:rsidRPr="008932B5">
        <w:rPr>
          <w:rFonts w:ascii="Times New Roman" w:eastAsia="Calibri" w:hAnsi="Times New Roman" w:cs="Times New Roman"/>
          <w:i/>
          <w:iCs/>
          <w:sz w:val="24"/>
          <w:szCs w:val="24"/>
          <w:lang w:val="uk-UA"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8932B5" w:rsidRPr="008932B5" w:rsidRDefault="008932B5" w:rsidP="008932B5">
      <w:pPr>
        <w:pBdr>
          <w:top w:val="nil"/>
          <w:left w:val="nil"/>
          <w:bottom w:val="nil"/>
          <w:right w:val="nil"/>
          <w:between w:val="nil"/>
        </w:pBdr>
        <w:spacing w:after="0" w:line="240" w:lineRule="auto"/>
        <w:ind w:firstLine="720"/>
        <w:jc w:val="both"/>
        <w:rPr>
          <w:rFonts w:ascii="Times New Roman" w:eastAsia="Calibri" w:hAnsi="Times New Roman" w:cs="Times New Roman"/>
          <w:i/>
          <w:iCs/>
          <w:sz w:val="24"/>
          <w:szCs w:val="24"/>
          <w:lang w:val="uk-UA" w:eastAsia="uk-UA"/>
        </w:rPr>
      </w:pPr>
      <w:r w:rsidRPr="008932B5">
        <w:rPr>
          <w:rFonts w:ascii="Times New Roman" w:eastAsia="Times New Roman" w:hAnsi="Times New Roman" w:cs="Times New Roman"/>
          <w:color w:val="000000"/>
          <w:sz w:val="24"/>
          <w:szCs w:val="24"/>
          <w:lang w:val="uk-UA" w:eastAsia="uk-UA"/>
        </w:rPr>
        <w:t>1</w:t>
      </w:r>
      <w:r w:rsidR="00D307C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.5</w:t>
      </w:r>
      <w:r w:rsidRPr="008932B5">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r w:rsidRPr="008932B5">
        <w:rPr>
          <w:rFonts w:ascii="Times New Roman" w:eastAsia="Times New Roman" w:hAnsi="Times New Roman" w:cs="Times New Roman"/>
          <w:i/>
          <w:color w:val="4A86E8"/>
          <w:sz w:val="24"/>
          <w:szCs w:val="24"/>
          <w:lang w:val="uk-UA" w:eastAsia="uk-UA"/>
        </w:rPr>
        <w:t xml:space="preserve"> </w:t>
      </w:r>
      <w:r w:rsidRPr="008932B5">
        <w:rPr>
          <w:rFonts w:ascii="Times New Roman" w:eastAsia="Times New Roman" w:hAnsi="Times New Roman" w:cs="Times New Roman"/>
          <w:color w:val="000000"/>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932B5">
        <w:rPr>
          <w:rFonts w:ascii="Times New Roman" w:eastAsia="Times New Roman" w:hAnsi="Times New Roman" w:cs="Times New Roman"/>
          <w:i/>
          <w:color w:val="000000"/>
          <w:sz w:val="24"/>
          <w:szCs w:val="24"/>
          <w:highlight w:val="white"/>
          <w:lang w:val="uk-UA" w:eastAsia="uk-UA"/>
        </w:rPr>
        <w:t xml:space="preserve">. </w:t>
      </w:r>
      <w:r w:rsidRPr="008932B5">
        <w:rPr>
          <w:rFonts w:ascii="Times New Roman" w:eastAsia="Calibri" w:hAnsi="Times New Roman" w:cs="Times New Roman"/>
          <w:i/>
          <w:iCs/>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86D72" w:rsidRDefault="008932B5" w:rsidP="00D307CE">
      <w:pPr>
        <w:spacing w:after="0" w:line="240" w:lineRule="auto"/>
        <w:ind w:right="-143" w:firstLine="284"/>
        <w:jc w:val="both"/>
        <w:rPr>
          <w:rFonts w:ascii="Times New Roman" w:eastAsia="Times New Roman" w:hAnsi="Times New Roman" w:cs="Times New Roman"/>
          <w:sz w:val="24"/>
          <w:szCs w:val="24"/>
          <w:lang w:val="uk-UA" w:eastAsia="uk-UA"/>
        </w:rPr>
      </w:pPr>
      <w:r w:rsidRPr="008932B5">
        <w:rPr>
          <w:rFonts w:ascii="Times New Roman" w:eastAsia="Times New Roman" w:hAnsi="Times New Roman" w:cs="Times New Roman"/>
          <w:sz w:val="24"/>
          <w:szCs w:val="24"/>
          <w:lang w:val="uk-UA" w:eastAsia="uk-UA"/>
        </w:rPr>
        <w:t>1</w:t>
      </w:r>
      <w:r w:rsidR="00D307C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.6</w:t>
      </w:r>
      <w:r w:rsidRPr="008932B5">
        <w:rPr>
          <w:rFonts w:ascii="Times New Roman" w:eastAsia="Times New Roman" w:hAnsi="Times New Roman" w:cs="Times New Roman"/>
          <w:sz w:val="24"/>
          <w:szCs w:val="24"/>
          <w:lang w:val="uk-UA" w:eastAsia="uk-UA"/>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307CE" w:rsidRPr="00D307CE" w:rsidRDefault="005A4ECE" w:rsidP="00D307CE">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11.7. </w:t>
      </w:r>
      <w:r w:rsidR="00D307CE" w:rsidRPr="00D307CE">
        <w:rPr>
          <w:rFonts w:ascii="Times New Roman" w:eastAsia="Times New Roman" w:hAnsi="Times New Roman" w:cs="Times New Roman"/>
          <w:sz w:val="24"/>
          <w:szCs w:val="24"/>
          <w:lang w:val="uk-UA" w:eastAsia="uk-UA"/>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307CE" w:rsidRPr="00D307CE" w:rsidRDefault="005A4ECE" w:rsidP="00D307CE">
      <w:pPr>
        <w:shd w:val="clear" w:color="auto" w:fill="FFFFFF"/>
        <w:spacing w:after="0" w:line="240" w:lineRule="auto"/>
        <w:ind w:firstLine="284"/>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11.8</w:t>
      </w:r>
      <w:r w:rsidR="00D307CE" w:rsidRPr="00D307CE">
        <w:rPr>
          <w:rFonts w:ascii="Times New Roman" w:eastAsia="Times New Roman" w:hAnsi="Times New Roman" w:cs="Times New Roman"/>
          <w:sz w:val="24"/>
          <w:szCs w:val="24"/>
          <w:lang w:val="uk-UA" w:eastAsia="uk-UA"/>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w:t>
      </w:r>
      <w:r>
        <w:rPr>
          <w:rFonts w:ascii="Times New Roman" w:eastAsia="Times New Roman" w:hAnsi="Times New Roman" w:cs="Times New Roman"/>
          <w:sz w:val="24"/>
          <w:szCs w:val="24"/>
          <w:lang w:val="uk-UA" w:eastAsia="uk-UA"/>
        </w:rPr>
        <w:t>су Сторони згідно з розділом «13</w:t>
      </w:r>
      <w:r w:rsidR="00D307CE" w:rsidRPr="00D307CE">
        <w:rPr>
          <w:rFonts w:ascii="Times New Roman" w:eastAsia="Times New Roman" w:hAnsi="Times New Roman" w:cs="Times New Roman"/>
          <w:sz w:val="24"/>
          <w:szCs w:val="24"/>
          <w:lang w:val="uk-UA" w:eastAsia="uk-UA"/>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307CE" w:rsidRPr="00D307CE">
        <w:rPr>
          <w:rFonts w:ascii="Times New Roman" w:eastAsia="Times New Roman" w:hAnsi="Times New Roman" w:cs="Times New Roman"/>
          <w:i/>
          <w:sz w:val="24"/>
          <w:szCs w:val="24"/>
          <w:lang w:val="uk-UA" w:eastAsia="uk-UA"/>
        </w:rPr>
        <w:t>(за наявності)</w:t>
      </w:r>
      <w:r w:rsidR="00D307CE" w:rsidRPr="00D307CE">
        <w:rPr>
          <w:rFonts w:ascii="Times New Roman" w:eastAsia="Times New Roman" w:hAnsi="Times New Roman" w:cs="Times New Roman"/>
          <w:sz w:val="24"/>
          <w:szCs w:val="24"/>
          <w:lang w:val="uk-UA" w:eastAsia="uk-UA"/>
        </w:rPr>
        <w:t>.</w:t>
      </w:r>
    </w:p>
    <w:p w:rsidR="004C38DB" w:rsidRPr="005A4ECE" w:rsidRDefault="00D307CE" w:rsidP="005A4ECE">
      <w:pPr>
        <w:shd w:val="clear" w:color="auto" w:fill="FFFFFF"/>
        <w:spacing w:after="0" w:line="240" w:lineRule="auto"/>
        <w:ind w:firstLine="284"/>
        <w:jc w:val="both"/>
        <w:rPr>
          <w:rFonts w:ascii="Times New Roman" w:eastAsia="Times New Roman" w:hAnsi="Times New Roman" w:cs="Times New Roman"/>
          <w:sz w:val="24"/>
          <w:szCs w:val="24"/>
          <w:lang w:val="uk-UA" w:eastAsia="uk-UA"/>
        </w:rPr>
      </w:pPr>
      <w:r w:rsidRPr="00D307CE">
        <w:rPr>
          <w:rFonts w:ascii="Times New Roman" w:eastAsia="Times New Roman" w:hAnsi="Times New Roman" w:cs="Times New Roman"/>
          <w:color w:val="000000"/>
          <w:sz w:val="24"/>
          <w:szCs w:val="24"/>
          <w:lang w:val="uk-UA" w:eastAsia="uk-UA"/>
        </w:rPr>
        <w:t>1</w:t>
      </w:r>
      <w:r w:rsidR="005A4ECE">
        <w:rPr>
          <w:rFonts w:ascii="Times New Roman" w:eastAsia="Times New Roman" w:hAnsi="Times New Roman" w:cs="Times New Roman"/>
          <w:color w:val="000000"/>
          <w:sz w:val="24"/>
          <w:szCs w:val="24"/>
          <w:lang w:val="uk-UA" w:eastAsia="uk-UA"/>
        </w:rPr>
        <w:t>1.9</w:t>
      </w:r>
      <w:r w:rsidRPr="00D307CE">
        <w:rPr>
          <w:rFonts w:ascii="Times New Roman" w:eastAsia="Times New Roman" w:hAnsi="Times New Roman" w:cs="Times New Roman"/>
          <w:color w:val="000000"/>
          <w:sz w:val="24"/>
          <w:szCs w:val="24"/>
          <w:lang w:val="uk-UA" w:eastAsia="uk-UA"/>
        </w:rPr>
        <w:t>. У випадках, не передбачених цим Договором, Сторони керуються чинним законодавством України.</w:t>
      </w:r>
    </w:p>
    <w:p w:rsidR="00B32A4C" w:rsidRPr="00E70EAF" w:rsidRDefault="004C38DB" w:rsidP="00B32A4C">
      <w:pPr>
        <w:spacing w:after="0" w:line="240" w:lineRule="auto"/>
        <w:ind w:firstLine="567"/>
        <w:jc w:val="center"/>
        <w:rPr>
          <w:rFonts w:ascii="Times New Roman" w:eastAsia="Times New Roman" w:hAnsi="Times New Roman" w:cs="Times New Roman"/>
          <w:lang w:eastAsia="ru-RU"/>
        </w:rPr>
      </w:pPr>
      <w:r w:rsidRPr="005A4ECE">
        <w:rPr>
          <w:rFonts w:ascii="Times New Roman" w:eastAsia="Times New Roman" w:hAnsi="Times New Roman" w:cs="Times New Roman"/>
          <w:b/>
          <w:bCs/>
          <w:color w:val="000000"/>
          <w:lang w:eastAsia="ru-RU"/>
        </w:rPr>
        <w:t>12. Антикорупційні застереження</w:t>
      </w:r>
    </w:p>
    <w:p w:rsidR="005A4ECE" w:rsidRDefault="005A4ECE" w:rsidP="005A4EC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A4ECE" w:rsidRDefault="005A4ECE" w:rsidP="005A4EC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C38DB" w:rsidRPr="00E70EAF" w:rsidRDefault="004C38DB" w:rsidP="004C38DB">
      <w:pPr>
        <w:spacing w:after="0" w:line="240" w:lineRule="auto"/>
        <w:ind w:firstLine="567"/>
        <w:jc w:val="center"/>
        <w:rPr>
          <w:rFonts w:ascii="Times New Roman" w:eastAsia="Times New Roman" w:hAnsi="Times New Roman" w:cs="Times New Roman"/>
          <w:lang w:eastAsia="ru-RU"/>
        </w:rPr>
      </w:pPr>
      <w:r w:rsidRPr="00E70EAF">
        <w:rPr>
          <w:rFonts w:ascii="Times New Roman" w:eastAsia="Times New Roman" w:hAnsi="Times New Roman" w:cs="Times New Roman"/>
          <w:b/>
          <w:bCs/>
          <w:color w:val="000000"/>
          <w:lang w:eastAsia="ru-RU"/>
        </w:rPr>
        <w:lastRenderedPageBreak/>
        <w:t>13. Місцезнаходження та банківські реквізити Сторін</w:t>
      </w:r>
    </w:p>
    <w:p w:rsidR="00CE40E4" w:rsidRPr="009D1DFF" w:rsidRDefault="00CE40E4" w:rsidP="00E70EAF">
      <w:pPr>
        <w:spacing w:after="0" w:line="240" w:lineRule="auto"/>
        <w:ind w:firstLine="567"/>
        <w:jc w:val="both"/>
        <w:rPr>
          <w:rFonts w:ascii="Times New Roman" w:eastAsia="Times New Roman" w:hAnsi="Times New Roman" w:cs="Times New Roman"/>
          <w:lang w:val="uk-UA" w:eastAsia="ru-RU"/>
        </w:rPr>
      </w:pPr>
      <w:r w:rsidRPr="00E70EAF">
        <w:rPr>
          <w:rFonts w:ascii="Times New Roman" w:eastAsia="Times New Roman" w:hAnsi="Times New Roman" w:cs="Times New Roman"/>
          <w:color w:val="000000"/>
          <w:lang w:eastAsia="ru-RU"/>
        </w:rPr>
        <w:t> 13</w:t>
      </w:r>
      <w:r w:rsidR="004C38DB" w:rsidRPr="00E70EAF">
        <w:rPr>
          <w:rFonts w:ascii="Times New Roman" w:eastAsia="Times New Roman" w:hAnsi="Times New Roman" w:cs="Times New Roman"/>
          <w:color w:val="000000"/>
          <w:lang w:eastAsia="ru-RU"/>
        </w:rPr>
        <w:t>.1. Сторони зобов’язуються протягом 5 (п’яти) робочих днів письмово повідомляти одна одну у випадках зміни в</w:t>
      </w:r>
      <w:r w:rsidR="00537188" w:rsidRPr="00E70EAF">
        <w:rPr>
          <w:rFonts w:ascii="Times New Roman" w:eastAsia="Times New Roman" w:hAnsi="Times New Roman" w:cs="Times New Roman"/>
          <w:color w:val="000000"/>
          <w:lang w:eastAsia="ru-RU"/>
        </w:rPr>
        <w:t>ідомостей, вказаних в розділі 1</w:t>
      </w:r>
      <w:r w:rsidR="00537188" w:rsidRPr="00E70EAF">
        <w:rPr>
          <w:rFonts w:ascii="Times New Roman" w:eastAsia="Times New Roman" w:hAnsi="Times New Roman" w:cs="Times New Roman"/>
          <w:color w:val="000000"/>
          <w:lang w:val="uk-UA" w:eastAsia="ru-RU"/>
        </w:rPr>
        <w:t>3</w:t>
      </w:r>
      <w:r w:rsidR="009D1DFF">
        <w:rPr>
          <w:rFonts w:ascii="Times New Roman" w:eastAsia="Times New Roman" w:hAnsi="Times New Roman" w:cs="Times New Roman"/>
          <w:color w:val="000000"/>
          <w:lang w:eastAsia="ru-RU"/>
        </w:rPr>
        <w:t xml:space="preserve"> цього Договору</w:t>
      </w:r>
      <w:r w:rsidR="009D1DFF">
        <w:rPr>
          <w:rFonts w:ascii="Times New Roman" w:eastAsia="Times New Roman" w:hAnsi="Times New Roman" w:cs="Times New Roman"/>
          <w:color w:val="000000"/>
          <w:lang w:val="uk-UA" w:eastAsia="ru-RU"/>
        </w:rPr>
        <w:t>.</w:t>
      </w:r>
    </w:p>
    <w:tbl>
      <w:tblPr>
        <w:tblW w:w="10065" w:type="dxa"/>
        <w:tblInd w:w="-176" w:type="dxa"/>
        <w:tblLayout w:type="fixed"/>
        <w:tblLook w:val="04A0" w:firstRow="1" w:lastRow="0" w:firstColumn="1" w:lastColumn="0" w:noHBand="0" w:noVBand="1"/>
      </w:tblPr>
      <w:tblGrid>
        <w:gridCol w:w="4962"/>
        <w:gridCol w:w="5103"/>
      </w:tblGrid>
      <w:tr w:rsidR="00275D04" w:rsidRPr="00E70EAF" w:rsidTr="00E70EAF">
        <w:trPr>
          <w:trHeight w:val="3625"/>
        </w:trPr>
        <w:tc>
          <w:tcPr>
            <w:tcW w:w="4962" w:type="dxa"/>
          </w:tcPr>
          <w:p w:rsidR="00E70EAF" w:rsidRDefault="00275D04" w:rsidP="00EC1DD9">
            <w:pPr>
              <w:spacing w:after="0"/>
              <w:jc w:val="center"/>
              <w:rPr>
                <w:rFonts w:ascii="Calibri" w:eastAsia="Calibri" w:hAnsi="Calibri" w:cs="Times New Roman"/>
                <w:lang w:val="uk-UA"/>
              </w:rPr>
            </w:pPr>
            <w:r w:rsidRPr="00E70EAF">
              <w:rPr>
                <w:rFonts w:ascii="Calibri" w:eastAsia="Calibri" w:hAnsi="Calibri" w:cs="Times New Roman"/>
              </w:rPr>
              <w:br w:type="page"/>
            </w:r>
          </w:p>
          <w:p w:rsidR="00275D04" w:rsidRPr="00E70EAF" w:rsidRDefault="00275D04" w:rsidP="00EC1DD9">
            <w:pPr>
              <w:spacing w:after="0"/>
              <w:jc w:val="center"/>
              <w:rPr>
                <w:rFonts w:ascii="Times New Roman" w:eastAsia="Calibri" w:hAnsi="Times New Roman" w:cs="Times New Roman"/>
                <w:b/>
              </w:rPr>
            </w:pPr>
            <w:r w:rsidRPr="00E70EAF">
              <w:rPr>
                <w:rFonts w:ascii="Times New Roman" w:eastAsia="Calibri" w:hAnsi="Times New Roman" w:cs="Times New Roman"/>
                <w:b/>
              </w:rPr>
              <w:t>ПОКУПЕЦЬ</w:t>
            </w:r>
          </w:p>
          <w:p w:rsidR="00275D04" w:rsidRPr="00E70EAF" w:rsidRDefault="00275D04" w:rsidP="00EC1DD9">
            <w:pPr>
              <w:spacing w:after="0"/>
              <w:jc w:val="center"/>
              <w:rPr>
                <w:rFonts w:ascii="Times New Roman" w:eastAsia="Calibri" w:hAnsi="Times New Roman" w:cs="Times New Roman"/>
                <w:b/>
              </w:rPr>
            </w:pP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Комунальне некомерційне підприємство «Центр первинної медико- санітарної  допомоги » Березівської сільської ради</w:t>
            </w: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41437, с. Береза, вул.Довженка,1г</w:t>
            </w: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Код 40269249,</w:t>
            </w: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п/р UA 198201720344320001000093762</w:t>
            </w: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ГУДКУ у Сумській обл. МФО 837013</w:t>
            </w:r>
          </w:p>
          <w:p w:rsidR="00275D04" w:rsidRPr="00E70EAF" w:rsidRDefault="00870834" w:rsidP="00EC1DD9">
            <w:pPr>
              <w:rPr>
                <w:rFonts w:ascii="Times New Roman" w:eastAsia="Calibri" w:hAnsi="Times New Roman" w:cs="Times New Roman"/>
                <w:b/>
                <w:lang w:val="uk-UA"/>
              </w:rPr>
            </w:pPr>
            <w:r>
              <w:rPr>
                <w:rFonts w:ascii="Times New Roman" w:eastAsia="Calibri" w:hAnsi="Times New Roman" w:cs="Times New Roman"/>
                <w:b/>
                <w:lang w:val="uk-UA"/>
              </w:rPr>
              <w:t xml:space="preserve"> В.о. директора   </w:t>
            </w:r>
            <w:r w:rsidR="00275D04" w:rsidRPr="00E70EAF">
              <w:rPr>
                <w:rFonts w:ascii="Times New Roman" w:eastAsia="Calibri" w:hAnsi="Times New Roman" w:cs="Times New Roman"/>
                <w:b/>
                <w:lang w:val="uk-UA"/>
              </w:rPr>
              <w:t>________</w:t>
            </w:r>
            <w:r w:rsidR="00E70EAF">
              <w:rPr>
                <w:rFonts w:ascii="Times New Roman" w:eastAsia="Calibri" w:hAnsi="Times New Roman" w:cs="Times New Roman"/>
                <w:b/>
                <w:lang w:val="uk-UA"/>
              </w:rPr>
              <w:t xml:space="preserve">   Юлія ВОРОБЙОВА</w:t>
            </w:r>
          </w:p>
          <w:p w:rsidR="00275D04" w:rsidRPr="00E70EAF" w:rsidRDefault="00275D04" w:rsidP="00EC1DD9">
            <w:pPr>
              <w:rPr>
                <w:rFonts w:ascii="Times New Roman" w:eastAsia="Calibri" w:hAnsi="Times New Roman" w:cs="Times New Roman"/>
                <w:b/>
                <w:lang w:val="uk-UA"/>
              </w:rPr>
            </w:pPr>
            <w:r w:rsidRPr="00E70EAF">
              <w:rPr>
                <w:rFonts w:ascii="Times New Roman" w:eastAsia="Calibri" w:hAnsi="Times New Roman" w:cs="Times New Roman"/>
                <w:b/>
                <w:lang w:val="uk-UA"/>
              </w:rPr>
              <w:t xml:space="preserve">            </w:t>
            </w:r>
            <w:r w:rsidR="00E70EAF">
              <w:rPr>
                <w:rFonts w:ascii="Times New Roman" w:eastAsia="Calibri" w:hAnsi="Times New Roman" w:cs="Times New Roman"/>
                <w:b/>
                <w:lang w:val="uk-UA"/>
              </w:rPr>
              <w:t xml:space="preserve">                  </w:t>
            </w:r>
            <w:r w:rsidRPr="00E70EAF">
              <w:rPr>
                <w:rFonts w:ascii="Times New Roman" w:eastAsia="Calibri" w:hAnsi="Times New Roman" w:cs="Times New Roman"/>
                <w:b/>
                <w:lang w:val="uk-UA"/>
              </w:rPr>
              <w:t xml:space="preserve">                      </w:t>
            </w:r>
          </w:p>
          <w:p w:rsidR="00275D04" w:rsidRPr="003C25AF" w:rsidRDefault="00275D04" w:rsidP="00EC1DD9">
            <w:pPr>
              <w:spacing w:after="0" w:line="256" w:lineRule="auto"/>
              <w:jc w:val="both"/>
              <w:rPr>
                <w:rFonts w:ascii="Times New Roman" w:eastAsia="Calibri" w:hAnsi="Times New Roman" w:cs="Times New Roman"/>
                <w:b/>
                <w:lang w:val="uk-UA"/>
              </w:rPr>
            </w:pPr>
          </w:p>
        </w:tc>
        <w:tc>
          <w:tcPr>
            <w:tcW w:w="5103" w:type="dxa"/>
          </w:tcPr>
          <w:p w:rsidR="009F332B" w:rsidRDefault="009F332B" w:rsidP="00EC1DD9">
            <w:pPr>
              <w:spacing w:after="0"/>
              <w:jc w:val="center"/>
              <w:rPr>
                <w:rFonts w:ascii="Times New Roman" w:eastAsia="Calibri" w:hAnsi="Times New Roman" w:cs="Times New Roman"/>
                <w:b/>
                <w:lang w:val="uk-UA"/>
              </w:rPr>
            </w:pPr>
          </w:p>
          <w:p w:rsidR="00275D04" w:rsidRPr="00E70EAF" w:rsidRDefault="00275D04" w:rsidP="00EC1DD9">
            <w:pPr>
              <w:spacing w:after="0"/>
              <w:jc w:val="center"/>
              <w:rPr>
                <w:rFonts w:ascii="Times New Roman" w:eastAsia="Calibri" w:hAnsi="Times New Roman" w:cs="Times New Roman"/>
                <w:b/>
              </w:rPr>
            </w:pPr>
            <w:r w:rsidRPr="00E70EAF">
              <w:rPr>
                <w:rFonts w:ascii="Times New Roman" w:eastAsia="Calibri" w:hAnsi="Times New Roman" w:cs="Times New Roman"/>
                <w:b/>
              </w:rPr>
              <w:t>ПОСТАЧАЛЬНИК</w:t>
            </w:r>
          </w:p>
          <w:p w:rsidR="007E714A" w:rsidRDefault="007E714A" w:rsidP="007E714A">
            <w:pPr>
              <w:spacing w:after="0"/>
              <w:rPr>
                <w:rFonts w:ascii="Times New Roman" w:eastAsia="Calibri" w:hAnsi="Times New Roman" w:cs="Times New Roman"/>
                <w:b/>
                <w:lang w:val="uk-UA"/>
              </w:rPr>
            </w:pPr>
          </w:p>
          <w:p w:rsidR="00275D04" w:rsidRPr="00E70EAF" w:rsidRDefault="007E714A" w:rsidP="007E714A">
            <w:pPr>
              <w:spacing w:after="0"/>
              <w:jc w:val="center"/>
              <w:rPr>
                <w:rFonts w:ascii="Times New Roman" w:eastAsia="Calibri" w:hAnsi="Times New Roman" w:cs="Times New Roman"/>
                <w:b/>
              </w:rPr>
            </w:pPr>
            <w:r w:rsidRPr="007E714A">
              <w:rPr>
                <w:rFonts w:ascii="Times New Roman" w:eastAsia="Calibri" w:hAnsi="Times New Roman" w:cs="Times New Roman"/>
                <w:b/>
              </w:rPr>
              <w:t xml:space="preserve">                                                          </w:t>
            </w:r>
          </w:p>
          <w:p w:rsidR="00275D04" w:rsidRPr="00E70EAF" w:rsidRDefault="00275D04" w:rsidP="00EC1DD9">
            <w:pPr>
              <w:spacing w:after="0" w:line="256" w:lineRule="auto"/>
              <w:jc w:val="both"/>
              <w:rPr>
                <w:rFonts w:ascii="Times New Roman" w:eastAsia="Calibri" w:hAnsi="Times New Roman" w:cs="Times New Roman"/>
                <w:b/>
                <w:lang w:val="uk-UA"/>
              </w:rPr>
            </w:pPr>
          </w:p>
          <w:p w:rsidR="00275D04" w:rsidRPr="00E70EAF" w:rsidRDefault="00275D04" w:rsidP="00EC1DD9">
            <w:pPr>
              <w:spacing w:after="0" w:line="256" w:lineRule="auto"/>
              <w:jc w:val="both"/>
              <w:rPr>
                <w:rFonts w:ascii="Times New Roman" w:eastAsia="Calibri" w:hAnsi="Times New Roman" w:cs="Times New Roman"/>
                <w:b/>
                <w:lang w:val="uk-UA"/>
              </w:rPr>
            </w:pPr>
          </w:p>
          <w:p w:rsidR="00275D04" w:rsidRPr="00E70EAF" w:rsidRDefault="00275D04" w:rsidP="00EC1DD9">
            <w:pPr>
              <w:spacing w:after="0" w:line="256" w:lineRule="auto"/>
              <w:jc w:val="both"/>
              <w:rPr>
                <w:rFonts w:ascii="Times New Roman" w:eastAsia="Calibri" w:hAnsi="Times New Roman" w:cs="Times New Roman"/>
                <w:b/>
                <w:lang w:val="uk-UA"/>
              </w:rPr>
            </w:pPr>
          </w:p>
          <w:p w:rsidR="00275D04" w:rsidRPr="00E70EAF" w:rsidRDefault="00275D04" w:rsidP="00EC1DD9">
            <w:pPr>
              <w:spacing w:after="0" w:line="256" w:lineRule="auto"/>
              <w:jc w:val="both"/>
              <w:rPr>
                <w:rFonts w:ascii="Times New Roman" w:eastAsia="Calibri" w:hAnsi="Times New Roman" w:cs="Times New Roman"/>
                <w:b/>
                <w:lang w:val="uk-UA"/>
              </w:rPr>
            </w:pPr>
          </w:p>
          <w:p w:rsidR="00275D04" w:rsidRPr="00E70EAF" w:rsidRDefault="00275D04" w:rsidP="00EC1DD9">
            <w:pPr>
              <w:spacing w:after="0" w:line="256" w:lineRule="auto"/>
              <w:jc w:val="both"/>
              <w:rPr>
                <w:rFonts w:ascii="Times New Roman" w:eastAsia="Calibri" w:hAnsi="Times New Roman" w:cs="Times New Roman"/>
                <w:lang w:val="uk-UA"/>
              </w:rPr>
            </w:pPr>
          </w:p>
          <w:p w:rsidR="00275D04" w:rsidRPr="00E70EAF" w:rsidRDefault="00275D04" w:rsidP="00EC1DD9">
            <w:pPr>
              <w:spacing w:after="0" w:line="256" w:lineRule="auto"/>
              <w:jc w:val="both"/>
              <w:rPr>
                <w:rFonts w:ascii="Times New Roman" w:eastAsia="Calibri" w:hAnsi="Times New Roman" w:cs="Times New Roman"/>
                <w:lang w:val="uk-UA"/>
              </w:rPr>
            </w:pPr>
          </w:p>
          <w:p w:rsidR="00275D04" w:rsidRPr="00E70EAF" w:rsidRDefault="00275D04" w:rsidP="00EC1DD9">
            <w:pPr>
              <w:spacing w:after="0" w:line="256" w:lineRule="auto"/>
              <w:jc w:val="both"/>
              <w:rPr>
                <w:rFonts w:ascii="Times New Roman" w:eastAsia="Calibri" w:hAnsi="Times New Roman" w:cs="Times New Roman"/>
                <w:lang w:val="uk-UA"/>
              </w:rPr>
            </w:pPr>
          </w:p>
          <w:p w:rsidR="00275D04" w:rsidRPr="00E70EAF" w:rsidRDefault="00275D04" w:rsidP="00EC1DD9">
            <w:pPr>
              <w:spacing w:after="0" w:line="256" w:lineRule="auto"/>
              <w:jc w:val="both"/>
              <w:rPr>
                <w:rFonts w:ascii="Times New Roman" w:eastAsia="Calibri" w:hAnsi="Times New Roman" w:cs="Times New Roman"/>
                <w:lang w:val="uk-UA"/>
              </w:rPr>
            </w:pPr>
          </w:p>
          <w:p w:rsidR="00275D04" w:rsidRDefault="00275D04"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Default="00A11CFB" w:rsidP="00EC1DD9">
            <w:pPr>
              <w:spacing w:after="0" w:line="256" w:lineRule="auto"/>
              <w:jc w:val="both"/>
              <w:rPr>
                <w:rFonts w:ascii="Times New Roman" w:eastAsia="Calibri" w:hAnsi="Times New Roman" w:cs="Times New Roman"/>
                <w:lang w:val="uk-UA"/>
              </w:rPr>
            </w:pPr>
          </w:p>
          <w:p w:rsidR="00A11CFB" w:rsidRPr="00E70EAF" w:rsidRDefault="00A11CFB" w:rsidP="00EC1DD9">
            <w:pPr>
              <w:spacing w:after="0" w:line="256" w:lineRule="auto"/>
              <w:jc w:val="both"/>
              <w:rPr>
                <w:rFonts w:ascii="Times New Roman" w:eastAsia="Calibri" w:hAnsi="Times New Roman" w:cs="Times New Roman"/>
                <w:lang w:val="uk-UA"/>
              </w:rPr>
            </w:pPr>
          </w:p>
        </w:tc>
      </w:tr>
    </w:tbl>
    <w:p w:rsidR="006F4DD7" w:rsidRDefault="00B942EA" w:rsidP="00B942EA">
      <w:pPr>
        <w:spacing w:after="0" w:line="240" w:lineRule="auto"/>
        <w:rPr>
          <w:rFonts w:ascii="Times New Roman" w:eastAsia="Times New Roman" w:hAnsi="Times New Roman" w:cs="Times New Roman"/>
          <w:bCs/>
          <w:i/>
          <w:color w:val="000000"/>
          <w:sz w:val="24"/>
          <w:szCs w:val="24"/>
          <w:lang w:val="uk-UA" w:eastAsia="ru-RU"/>
        </w:rPr>
      </w:pPr>
      <w:r w:rsidRPr="007E714A">
        <w:rPr>
          <w:rFonts w:ascii="Times New Roman" w:eastAsia="Times New Roman" w:hAnsi="Times New Roman" w:cs="Times New Roman"/>
          <w:bCs/>
          <w:i/>
          <w:color w:val="000000"/>
          <w:sz w:val="24"/>
          <w:szCs w:val="24"/>
          <w:lang w:eastAsia="ru-RU"/>
        </w:rPr>
        <w:t xml:space="preserve">                                                                                                                                 </w:t>
      </w: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6F4DD7" w:rsidRDefault="006F4DD7" w:rsidP="00B942EA">
      <w:pPr>
        <w:spacing w:after="0" w:line="240" w:lineRule="auto"/>
        <w:rPr>
          <w:rFonts w:ascii="Times New Roman" w:eastAsia="Times New Roman" w:hAnsi="Times New Roman" w:cs="Times New Roman"/>
          <w:bCs/>
          <w:i/>
          <w:color w:val="000000"/>
          <w:sz w:val="24"/>
          <w:szCs w:val="24"/>
          <w:lang w:val="uk-UA" w:eastAsia="ru-RU"/>
        </w:rPr>
      </w:pPr>
    </w:p>
    <w:p w:rsidR="003C25AF" w:rsidRPr="00642CBC" w:rsidRDefault="00B942EA" w:rsidP="006F4DD7">
      <w:pPr>
        <w:spacing w:after="0" w:line="240" w:lineRule="auto"/>
        <w:jc w:val="right"/>
        <w:rPr>
          <w:rFonts w:ascii="Times New Roman" w:eastAsia="Times New Roman" w:hAnsi="Times New Roman" w:cs="Times New Roman"/>
          <w:bCs/>
          <w:i/>
          <w:color w:val="000000"/>
          <w:sz w:val="24"/>
          <w:szCs w:val="24"/>
          <w:lang w:val="uk-UA" w:eastAsia="ru-RU"/>
        </w:rPr>
      </w:pPr>
      <w:r w:rsidRPr="007E714A">
        <w:rPr>
          <w:rFonts w:ascii="Times New Roman" w:eastAsia="Times New Roman" w:hAnsi="Times New Roman" w:cs="Times New Roman"/>
          <w:bCs/>
          <w:i/>
          <w:color w:val="000000"/>
          <w:sz w:val="24"/>
          <w:szCs w:val="24"/>
          <w:lang w:eastAsia="ru-RU"/>
        </w:rPr>
        <w:lastRenderedPageBreak/>
        <w:t xml:space="preserve">    </w:t>
      </w:r>
      <w:r w:rsidR="003C25AF">
        <w:rPr>
          <w:rFonts w:ascii="Times New Roman" w:eastAsia="Times New Roman" w:hAnsi="Times New Roman" w:cs="Times New Roman"/>
          <w:bCs/>
          <w:i/>
          <w:color w:val="000000"/>
          <w:sz w:val="24"/>
          <w:szCs w:val="24"/>
          <w:lang w:val="uk-UA" w:eastAsia="ru-RU"/>
        </w:rPr>
        <w:t xml:space="preserve">Додаток №1 </w:t>
      </w:r>
    </w:p>
    <w:p w:rsidR="003C25AF" w:rsidRDefault="003C25AF" w:rsidP="003C25AF">
      <w:pPr>
        <w:spacing w:after="0" w:line="240" w:lineRule="auto"/>
        <w:jc w:val="right"/>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до договору № _____від__________</w:t>
      </w:r>
      <w:r w:rsidR="00CD4194">
        <w:rPr>
          <w:rFonts w:ascii="Times New Roman" w:eastAsia="Times New Roman" w:hAnsi="Times New Roman" w:cs="Times New Roman"/>
          <w:bCs/>
          <w:i/>
          <w:color w:val="000000"/>
          <w:sz w:val="24"/>
          <w:szCs w:val="24"/>
          <w:lang w:val="uk-UA" w:eastAsia="ru-RU"/>
        </w:rPr>
        <w:t>2023</w:t>
      </w:r>
      <w:r w:rsidRPr="00642CBC">
        <w:rPr>
          <w:rFonts w:ascii="Times New Roman" w:eastAsia="Times New Roman" w:hAnsi="Times New Roman" w:cs="Times New Roman"/>
          <w:bCs/>
          <w:i/>
          <w:color w:val="000000"/>
          <w:sz w:val="24"/>
          <w:szCs w:val="24"/>
          <w:lang w:val="uk-UA" w:eastAsia="ru-RU"/>
        </w:rPr>
        <w:t>р</w:t>
      </w:r>
      <w:r>
        <w:rPr>
          <w:rFonts w:ascii="Times New Roman" w:eastAsia="Times New Roman" w:hAnsi="Times New Roman" w:cs="Times New Roman"/>
          <w:bCs/>
          <w:i/>
          <w:color w:val="000000"/>
          <w:sz w:val="24"/>
          <w:szCs w:val="24"/>
          <w:lang w:val="uk-UA" w:eastAsia="ru-RU"/>
        </w:rPr>
        <w:t>.</w:t>
      </w:r>
    </w:p>
    <w:p w:rsidR="003C25AF" w:rsidRDefault="003C25AF" w:rsidP="003C25AF">
      <w:pPr>
        <w:spacing w:after="0" w:line="240" w:lineRule="auto"/>
        <w:jc w:val="right"/>
        <w:rPr>
          <w:rFonts w:ascii="Times New Roman" w:eastAsia="Times New Roman" w:hAnsi="Times New Roman" w:cs="Times New Roman"/>
          <w:bCs/>
          <w:i/>
          <w:color w:val="000000"/>
          <w:sz w:val="24"/>
          <w:szCs w:val="24"/>
          <w:lang w:val="uk-UA" w:eastAsia="ru-RU"/>
        </w:rPr>
      </w:pPr>
    </w:p>
    <w:p w:rsidR="003C25AF" w:rsidRDefault="003C25AF" w:rsidP="003C25AF">
      <w:pPr>
        <w:spacing w:after="0" w:line="240" w:lineRule="auto"/>
        <w:jc w:val="right"/>
        <w:rPr>
          <w:rFonts w:ascii="Times New Roman" w:eastAsia="Arial" w:hAnsi="Times New Roman" w:cs="Times New Roman"/>
          <w:b/>
          <w:bCs/>
          <w:i/>
          <w:color w:val="000000"/>
          <w:sz w:val="24"/>
          <w:szCs w:val="24"/>
          <w:lang w:val="uk-UA" w:eastAsia="ru-RU"/>
        </w:rPr>
      </w:pPr>
    </w:p>
    <w:p w:rsidR="00CA481D" w:rsidRPr="00642CBC" w:rsidRDefault="00CA481D" w:rsidP="003C25AF">
      <w:pPr>
        <w:spacing w:after="0" w:line="240" w:lineRule="auto"/>
        <w:jc w:val="center"/>
        <w:rPr>
          <w:rFonts w:ascii="Times New Roman" w:eastAsia="Arial" w:hAnsi="Times New Roman" w:cs="Times New Roman"/>
          <w:b/>
          <w:bCs/>
          <w:i/>
          <w:color w:val="000000"/>
          <w:sz w:val="24"/>
          <w:szCs w:val="24"/>
          <w:lang w:val="uk-UA" w:eastAsia="ru-RU"/>
        </w:rPr>
      </w:pPr>
      <w:r w:rsidRPr="00642CBC">
        <w:rPr>
          <w:rFonts w:ascii="Times New Roman" w:eastAsia="Arial" w:hAnsi="Times New Roman" w:cs="Times New Roman"/>
          <w:b/>
          <w:bCs/>
          <w:i/>
          <w:color w:val="000000"/>
          <w:sz w:val="24"/>
          <w:szCs w:val="24"/>
          <w:lang w:val="uk-UA" w:eastAsia="ru-RU"/>
        </w:rPr>
        <w:t>Специфікація</w:t>
      </w:r>
    </w:p>
    <w:p w:rsidR="00CA481D" w:rsidRPr="00642CBC" w:rsidRDefault="00CA481D" w:rsidP="00CA481D">
      <w:pPr>
        <w:spacing w:after="0" w:line="240" w:lineRule="auto"/>
        <w:jc w:val="center"/>
        <w:rPr>
          <w:rFonts w:ascii="Times New Roman" w:eastAsia="Arial" w:hAnsi="Times New Roman" w:cs="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CA481D" w:rsidRPr="00642CBC" w:rsidTr="00017791">
        <w:trPr>
          <w:trHeight w:val="1314"/>
        </w:trPr>
        <w:tc>
          <w:tcPr>
            <w:tcW w:w="574"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Сума, грн. з ПДВ</w:t>
            </w:r>
          </w:p>
        </w:tc>
      </w:tr>
      <w:tr w:rsidR="00CA481D" w:rsidRPr="00642CBC" w:rsidTr="00017791">
        <w:tc>
          <w:tcPr>
            <w:tcW w:w="574"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2821" w:type="dxa"/>
            <w:tcBorders>
              <w:top w:val="single" w:sz="4" w:space="0" w:color="auto"/>
              <w:left w:val="single" w:sz="4" w:space="0" w:color="auto"/>
              <w:bottom w:val="single" w:sz="4" w:space="0" w:color="auto"/>
              <w:right w:val="single" w:sz="4" w:space="0" w:color="auto"/>
            </w:tcBorders>
          </w:tcPr>
          <w:p w:rsidR="00CA481D" w:rsidRPr="00642CBC" w:rsidRDefault="006F4DD7" w:rsidP="00017791">
            <w:pPr>
              <w:spacing w:after="0" w:line="240" w:lineRule="auto"/>
              <w:rPr>
                <w:rFonts w:ascii="Times New Roman" w:eastAsia="Times New Roman" w:hAnsi="Times New Roman" w:cs="Times New Roman"/>
                <w:bCs/>
                <w:color w:val="000000"/>
                <w:sz w:val="24"/>
                <w:szCs w:val="24"/>
                <w:lang w:val="uk-UA" w:eastAsia="ru-RU"/>
              </w:rPr>
            </w:pPr>
            <w:r>
              <w:rPr>
                <w:rFonts w:ascii="Times New Roman" w:eastAsia="Calibri" w:hAnsi="Times New Roman" w:cs="Times New Roman"/>
                <w:lang w:val="uk-UA"/>
              </w:rPr>
              <w:t>Паливо моторне альтернативне А-92</w:t>
            </w:r>
            <w:r w:rsidR="000D3E33" w:rsidRPr="000D3E33">
              <w:rPr>
                <w:rFonts w:ascii="Times New Roman" w:eastAsia="Calibri" w:hAnsi="Times New Roman" w:cs="Times New Roman"/>
                <w:lang w:val="uk-UA"/>
              </w:rPr>
              <w:t>Е-40 Турбо</w:t>
            </w:r>
          </w:p>
        </w:tc>
        <w:tc>
          <w:tcPr>
            <w:tcW w:w="1543" w:type="dxa"/>
            <w:tcBorders>
              <w:top w:val="single" w:sz="4" w:space="0" w:color="auto"/>
              <w:left w:val="single" w:sz="4" w:space="0" w:color="auto"/>
              <w:bottom w:val="single" w:sz="4" w:space="0" w:color="auto"/>
              <w:right w:val="single" w:sz="4" w:space="0" w:color="auto"/>
            </w:tcBorders>
            <w:hideMark/>
          </w:tcPr>
          <w:p w:rsidR="00CA481D" w:rsidRPr="00642CBC" w:rsidRDefault="009A7654" w:rsidP="00017791">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л</w:t>
            </w:r>
          </w:p>
        </w:tc>
        <w:tc>
          <w:tcPr>
            <w:tcW w:w="1568" w:type="dxa"/>
            <w:tcBorders>
              <w:top w:val="single" w:sz="4" w:space="0" w:color="auto"/>
              <w:left w:val="single" w:sz="4" w:space="0" w:color="auto"/>
              <w:bottom w:val="single" w:sz="4" w:space="0" w:color="auto"/>
              <w:right w:val="single" w:sz="4" w:space="0" w:color="auto"/>
            </w:tcBorders>
          </w:tcPr>
          <w:p w:rsidR="00CA481D" w:rsidRPr="00642CBC" w:rsidRDefault="009A7654" w:rsidP="009A7654">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3180</w:t>
            </w:r>
          </w:p>
        </w:tc>
        <w:tc>
          <w:tcPr>
            <w:tcW w:w="1559" w:type="dxa"/>
            <w:tcBorders>
              <w:top w:val="single" w:sz="4" w:space="0" w:color="auto"/>
              <w:left w:val="single" w:sz="4" w:space="0" w:color="auto"/>
              <w:bottom w:val="single" w:sz="4" w:space="0" w:color="auto"/>
              <w:right w:val="single" w:sz="4" w:space="0" w:color="auto"/>
            </w:tcBorders>
          </w:tcPr>
          <w:p w:rsidR="00CA481D" w:rsidRPr="00642CBC" w:rsidRDefault="00CA481D" w:rsidP="003C25AF">
            <w:pPr>
              <w:spacing w:after="0" w:line="240" w:lineRule="auto"/>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CA481D" w:rsidRPr="00642CBC" w:rsidRDefault="00CA481D" w:rsidP="003C25AF">
            <w:pPr>
              <w:spacing w:after="0" w:line="240" w:lineRule="auto"/>
              <w:rPr>
                <w:rFonts w:ascii="Times New Roman" w:eastAsia="Times New Roman" w:hAnsi="Times New Roman" w:cs="Times New Roman"/>
                <w:color w:val="000000"/>
                <w:sz w:val="24"/>
                <w:szCs w:val="24"/>
                <w:lang w:val="uk-UA" w:eastAsia="ru-RU"/>
              </w:rPr>
            </w:pPr>
          </w:p>
        </w:tc>
      </w:tr>
      <w:tr w:rsidR="00CA481D" w:rsidRPr="00642CBC" w:rsidTr="00017791">
        <w:tc>
          <w:tcPr>
            <w:tcW w:w="574"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2821" w:type="dxa"/>
            <w:tcBorders>
              <w:top w:val="single" w:sz="4" w:space="0" w:color="auto"/>
              <w:left w:val="single" w:sz="4" w:space="0" w:color="auto"/>
              <w:bottom w:val="single" w:sz="4" w:space="0" w:color="auto"/>
              <w:right w:val="single" w:sz="4" w:space="0" w:color="auto"/>
            </w:tcBorders>
          </w:tcPr>
          <w:p w:rsidR="00CA481D" w:rsidRPr="00642CBC" w:rsidRDefault="00CA481D" w:rsidP="00017791">
            <w:pPr>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Газ скраплений</w:t>
            </w:r>
          </w:p>
        </w:tc>
        <w:tc>
          <w:tcPr>
            <w:tcW w:w="1543" w:type="dxa"/>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л</w:t>
            </w:r>
          </w:p>
        </w:tc>
        <w:tc>
          <w:tcPr>
            <w:tcW w:w="1568" w:type="dxa"/>
            <w:tcBorders>
              <w:top w:val="single" w:sz="4" w:space="0" w:color="auto"/>
              <w:left w:val="single" w:sz="4" w:space="0" w:color="auto"/>
              <w:bottom w:val="single" w:sz="4" w:space="0" w:color="auto"/>
              <w:right w:val="single" w:sz="4" w:space="0" w:color="auto"/>
            </w:tcBorders>
          </w:tcPr>
          <w:p w:rsidR="00CA481D" w:rsidRPr="00642CBC" w:rsidRDefault="00CD4194" w:rsidP="00870834">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550</w:t>
            </w:r>
          </w:p>
        </w:tc>
        <w:tc>
          <w:tcPr>
            <w:tcW w:w="1559" w:type="dxa"/>
            <w:tcBorders>
              <w:top w:val="single" w:sz="4" w:space="0" w:color="auto"/>
              <w:left w:val="single" w:sz="4" w:space="0" w:color="auto"/>
              <w:bottom w:val="single" w:sz="4" w:space="0" w:color="auto"/>
              <w:right w:val="single" w:sz="4" w:space="0" w:color="auto"/>
            </w:tcBorders>
          </w:tcPr>
          <w:p w:rsidR="00CA481D" w:rsidRPr="00642CBC" w:rsidRDefault="00CA481D" w:rsidP="003C25AF">
            <w:pPr>
              <w:spacing w:after="0" w:line="240" w:lineRule="auto"/>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CA481D" w:rsidRPr="00642CBC" w:rsidRDefault="00CA481D" w:rsidP="003C25AF">
            <w:pPr>
              <w:spacing w:after="0" w:line="240" w:lineRule="auto"/>
              <w:rPr>
                <w:rFonts w:ascii="Times New Roman" w:eastAsia="Times New Roman" w:hAnsi="Times New Roman" w:cs="Times New Roman"/>
                <w:color w:val="000000"/>
                <w:sz w:val="24"/>
                <w:szCs w:val="24"/>
                <w:lang w:val="uk-UA" w:eastAsia="ru-RU"/>
              </w:rPr>
            </w:pPr>
          </w:p>
        </w:tc>
      </w:tr>
      <w:tr w:rsidR="00CA481D" w:rsidRPr="00642CBC" w:rsidTr="00017791">
        <w:tc>
          <w:tcPr>
            <w:tcW w:w="8065" w:type="dxa"/>
            <w:gridSpan w:val="5"/>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right"/>
              <w:rPr>
                <w:rFonts w:ascii="Times New Roman" w:eastAsia="Times New Roman" w:hAnsi="Times New Roman" w:cs="Times New Roman"/>
                <w:b/>
                <w:bCs/>
                <w:i/>
                <w:color w:val="000000"/>
                <w:sz w:val="24"/>
                <w:szCs w:val="24"/>
                <w:lang w:val="uk-UA" w:eastAsia="ru-RU"/>
              </w:rPr>
            </w:pPr>
            <w:r w:rsidRPr="00642CBC">
              <w:rPr>
                <w:rFonts w:ascii="Times New Roman" w:eastAsia="Times New Roman" w:hAnsi="Times New Roman" w:cs="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CA481D" w:rsidRPr="00642CBC" w:rsidRDefault="00CA481D" w:rsidP="003C25AF">
            <w:pPr>
              <w:spacing w:after="0" w:line="240" w:lineRule="auto"/>
              <w:rPr>
                <w:rFonts w:ascii="Times New Roman" w:eastAsia="Times New Roman" w:hAnsi="Times New Roman" w:cs="Times New Roman"/>
                <w:b/>
                <w:bCs/>
                <w:i/>
                <w:color w:val="000000"/>
                <w:sz w:val="24"/>
                <w:szCs w:val="24"/>
                <w:lang w:val="uk-UA" w:eastAsia="ru-RU"/>
              </w:rPr>
            </w:pPr>
          </w:p>
        </w:tc>
      </w:tr>
      <w:tr w:rsidR="00CA481D" w:rsidRPr="00642CBC" w:rsidTr="00017791">
        <w:tc>
          <w:tcPr>
            <w:tcW w:w="8065" w:type="dxa"/>
            <w:gridSpan w:val="5"/>
            <w:tcBorders>
              <w:top w:val="single" w:sz="4" w:space="0" w:color="auto"/>
              <w:left w:val="single" w:sz="4" w:space="0" w:color="auto"/>
              <w:bottom w:val="single" w:sz="4" w:space="0" w:color="auto"/>
              <w:right w:val="single" w:sz="4" w:space="0" w:color="auto"/>
            </w:tcBorders>
            <w:hideMark/>
          </w:tcPr>
          <w:p w:rsidR="00CA481D" w:rsidRPr="00642CBC" w:rsidRDefault="00CA481D" w:rsidP="00017791">
            <w:pPr>
              <w:spacing w:after="0" w:line="240" w:lineRule="auto"/>
              <w:jc w:val="right"/>
              <w:rPr>
                <w:rFonts w:ascii="Times New Roman" w:eastAsia="Times New Roman" w:hAnsi="Times New Roman" w:cs="Times New Roman"/>
                <w:b/>
                <w:bCs/>
                <w:i/>
                <w:color w:val="000000"/>
                <w:sz w:val="24"/>
                <w:szCs w:val="24"/>
                <w:lang w:val="uk-UA" w:eastAsia="ru-RU"/>
              </w:rPr>
            </w:pPr>
            <w:r w:rsidRPr="00642CBC">
              <w:rPr>
                <w:rFonts w:ascii="Times New Roman" w:eastAsia="Times New Roman" w:hAnsi="Times New Roman" w:cs="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CA481D" w:rsidRPr="00642CBC" w:rsidRDefault="00CA481D" w:rsidP="00017791">
            <w:pPr>
              <w:spacing w:after="0" w:line="240" w:lineRule="auto"/>
              <w:jc w:val="center"/>
              <w:rPr>
                <w:rFonts w:ascii="Times New Roman" w:eastAsia="Times New Roman" w:hAnsi="Times New Roman" w:cs="Times New Roman"/>
                <w:b/>
                <w:bCs/>
                <w:i/>
                <w:color w:val="000000"/>
                <w:sz w:val="24"/>
                <w:szCs w:val="24"/>
                <w:lang w:val="uk-UA" w:eastAsia="ru-RU"/>
              </w:rPr>
            </w:pPr>
          </w:p>
        </w:tc>
      </w:tr>
    </w:tbl>
    <w:p w:rsidR="00CA481D" w:rsidRDefault="00CA481D" w:rsidP="00CA481D">
      <w:pPr>
        <w:spacing w:after="0"/>
        <w:rPr>
          <w:rFonts w:ascii="Times New Roman" w:eastAsia="Arial" w:hAnsi="Times New Roman" w:cs="Times New Roman"/>
          <w:b/>
          <w:bCs/>
          <w:color w:val="000000"/>
          <w:sz w:val="24"/>
          <w:szCs w:val="24"/>
          <w:lang w:val="uk-UA" w:eastAsia="ru-RU"/>
        </w:rPr>
      </w:pPr>
    </w:p>
    <w:p w:rsidR="00CA481D" w:rsidRDefault="00CA481D" w:rsidP="00CA481D">
      <w:pPr>
        <w:spacing w:after="0"/>
        <w:rPr>
          <w:rFonts w:ascii="Times New Roman" w:eastAsia="Arial" w:hAnsi="Times New Roman" w:cs="Times New Roman"/>
          <w:b/>
          <w:bCs/>
          <w:color w:val="000000"/>
          <w:sz w:val="24"/>
          <w:szCs w:val="24"/>
          <w:lang w:val="uk-UA" w:eastAsia="ru-RU"/>
        </w:rPr>
      </w:pPr>
    </w:p>
    <w:p w:rsidR="003C25AF" w:rsidRDefault="003C25AF" w:rsidP="00CA481D">
      <w:pPr>
        <w:spacing w:after="0"/>
        <w:rPr>
          <w:rFonts w:ascii="Times New Roman" w:eastAsia="Arial" w:hAnsi="Times New Roman" w:cs="Times New Roman"/>
          <w:b/>
          <w:bCs/>
          <w:color w:val="000000"/>
          <w:sz w:val="24"/>
          <w:szCs w:val="24"/>
          <w:lang w:val="uk-UA" w:eastAsia="ru-RU"/>
        </w:rPr>
      </w:pPr>
    </w:p>
    <w:p w:rsidR="00CA481D" w:rsidRPr="00642CBC" w:rsidRDefault="00CA481D" w:rsidP="00CA481D">
      <w:pPr>
        <w:spacing w:after="0"/>
        <w:rPr>
          <w:rFonts w:ascii="Times New Roman" w:eastAsia="Arial" w:hAnsi="Times New Roman" w:cs="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CA481D" w:rsidRPr="00642CBC" w:rsidTr="00017791">
        <w:tc>
          <w:tcPr>
            <w:tcW w:w="5565" w:type="dxa"/>
            <w:hideMark/>
          </w:tcPr>
          <w:p w:rsidR="00CA481D" w:rsidRDefault="00CA481D" w:rsidP="00017791">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ПОКУПЕЦЬ</w:t>
            </w:r>
          </w:p>
          <w:p w:rsidR="00CA481D" w:rsidRPr="00642CBC" w:rsidRDefault="00CA481D" w:rsidP="00017791">
            <w:pPr>
              <w:spacing w:after="0"/>
              <w:jc w:val="center"/>
              <w:rPr>
                <w:rFonts w:ascii="Times New Roman" w:eastAsia="Arial" w:hAnsi="Times New Roman" w:cs="Times New Roman"/>
                <w:b/>
                <w:bCs/>
                <w:color w:val="000000"/>
                <w:sz w:val="24"/>
                <w:szCs w:val="24"/>
                <w:lang w:val="uk-UA" w:eastAsia="ru-RU"/>
              </w:rPr>
            </w:pPr>
          </w:p>
          <w:p w:rsidR="00CA481D" w:rsidRPr="00642CBC" w:rsidRDefault="00CD4194" w:rsidP="00017791">
            <w:pPr>
              <w:spacing w:after="0"/>
              <w:rPr>
                <w:rFonts w:ascii="Times New Roman" w:eastAsia="Arial" w:hAnsi="Times New Roman" w:cs="Arial"/>
                <w:b/>
                <w:bCs/>
                <w:color w:val="000000"/>
                <w:sz w:val="24"/>
                <w:szCs w:val="24"/>
                <w:lang w:val="uk-UA" w:eastAsia="ru-RU"/>
              </w:rPr>
            </w:pPr>
            <w:r>
              <w:rPr>
                <w:rFonts w:ascii="Times New Roman" w:eastAsia="Arial" w:hAnsi="Times New Roman" w:cs="Arial"/>
                <w:b/>
                <w:color w:val="000000"/>
                <w:sz w:val="24"/>
                <w:szCs w:val="24"/>
                <w:lang w:val="uk-UA" w:eastAsia="ru-RU"/>
              </w:rPr>
              <w:t>В.о. директора</w:t>
            </w:r>
            <w:r w:rsidR="003C25AF">
              <w:rPr>
                <w:rFonts w:ascii="Times New Roman" w:eastAsia="Arial" w:hAnsi="Times New Roman" w:cs="Arial"/>
                <w:b/>
                <w:color w:val="000000"/>
                <w:sz w:val="24"/>
                <w:szCs w:val="24"/>
                <w:lang w:val="uk-UA" w:eastAsia="ru-RU"/>
              </w:rPr>
              <w:t>___________Юлія ВОРОБЙОВА</w:t>
            </w:r>
          </w:p>
          <w:p w:rsidR="00CA481D" w:rsidRPr="00644030" w:rsidRDefault="00CA481D" w:rsidP="00017791">
            <w:pPr>
              <w:spacing w:after="0"/>
              <w:rPr>
                <w:rFonts w:ascii="Times New Roman" w:eastAsia="Arial" w:hAnsi="Times New Roman" w:cs="Times New Roman"/>
                <w:b/>
                <w:color w:val="000000"/>
                <w:sz w:val="24"/>
                <w:szCs w:val="24"/>
                <w:lang w:val="uk-UA" w:eastAsia="ru-RU"/>
              </w:rPr>
            </w:pPr>
            <w:r>
              <w:rPr>
                <w:rFonts w:ascii="Times New Roman" w:eastAsia="Arial" w:hAnsi="Times New Roman" w:cs="Times New Roman"/>
                <w:color w:val="000000"/>
                <w:sz w:val="24"/>
                <w:szCs w:val="24"/>
                <w:lang w:val="uk-UA" w:eastAsia="ru-RU"/>
              </w:rPr>
              <w:t xml:space="preserve">                    </w:t>
            </w:r>
          </w:p>
        </w:tc>
        <w:tc>
          <w:tcPr>
            <w:tcW w:w="4784" w:type="dxa"/>
            <w:hideMark/>
          </w:tcPr>
          <w:p w:rsidR="00CA481D" w:rsidRPr="00642CBC" w:rsidRDefault="00CA481D" w:rsidP="00017791">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ПОСТАЧАЛЬНИК</w:t>
            </w:r>
          </w:p>
          <w:p w:rsidR="00CA481D" w:rsidRPr="00644030" w:rsidRDefault="00CA481D" w:rsidP="00017791">
            <w:pPr>
              <w:spacing w:after="0"/>
              <w:rPr>
                <w:rFonts w:ascii="Times New Roman" w:eastAsia="Arial" w:hAnsi="Times New Roman" w:cs="Times New Roman"/>
                <w:b/>
                <w:bCs/>
                <w:color w:val="000000"/>
                <w:sz w:val="24"/>
                <w:szCs w:val="24"/>
                <w:lang w:val="uk-UA" w:eastAsia="ru-RU"/>
              </w:rPr>
            </w:pPr>
          </w:p>
        </w:tc>
      </w:tr>
    </w:tbl>
    <w:p w:rsidR="00CA481D" w:rsidRPr="00642CBC" w:rsidRDefault="00CA481D" w:rsidP="00CA481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4"/>
          <w:szCs w:val="24"/>
          <w:lang w:val="uk-UA" w:bidi="en-US"/>
        </w:rPr>
      </w:pPr>
    </w:p>
    <w:p w:rsidR="00CA481D" w:rsidRPr="00642CBC" w:rsidRDefault="00CA481D" w:rsidP="00CA481D">
      <w:pPr>
        <w:rPr>
          <w:rFonts w:ascii="Calibri" w:eastAsia="Calibri" w:hAnsi="Calibri" w:cs="Times New Roman"/>
        </w:rPr>
      </w:pPr>
      <w:r w:rsidRPr="00642CBC">
        <w:rPr>
          <w:rFonts w:ascii="Calibri" w:eastAsia="Calibri" w:hAnsi="Calibri" w:cs="Times New Roman"/>
        </w:rPr>
        <w:br w:type="page"/>
      </w:r>
    </w:p>
    <w:tbl>
      <w:tblPr>
        <w:tblW w:w="10349" w:type="dxa"/>
        <w:tblInd w:w="-318" w:type="dxa"/>
        <w:tblLook w:val="04A0" w:firstRow="1" w:lastRow="0" w:firstColumn="1" w:lastColumn="0" w:noHBand="0" w:noVBand="1"/>
      </w:tblPr>
      <w:tblGrid>
        <w:gridCol w:w="5897"/>
        <w:gridCol w:w="4452"/>
      </w:tblGrid>
      <w:tr w:rsidR="00CA481D" w:rsidRPr="00642CBC" w:rsidTr="00017791">
        <w:tc>
          <w:tcPr>
            <w:tcW w:w="5897" w:type="dxa"/>
          </w:tcPr>
          <w:p w:rsidR="00CA481D" w:rsidRPr="00642CBC" w:rsidRDefault="00CA481D" w:rsidP="00017791">
            <w:pPr>
              <w:spacing w:after="0" w:line="240" w:lineRule="auto"/>
              <w:jc w:val="right"/>
              <w:rPr>
                <w:rFonts w:ascii="Times New Roman" w:eastAsia="Times New Roman" w:hAnsi="Times New Roman" w:cs="Times New Roman"/>
                <w:b/>
                <w:bCs/>
                <w:color w:val="000000"/>
                <w:sz w:val="24"/>
                <w:szCs w:val="24"/>
                <w:lang w:val="uk-UA" w:eastAsia="ru-RU"/>
              </w:rPr>
            </w:pPr>
            <w:r w:rsidRPr="00642CBC">
              <w:rPr>
                <w:rFonts w:ascii="Times New Roman" w:eastAsia="Calibri" w:hAnsi="Times New Roman" w:cs="Times New Roman"/>
                <w:sz w:val="24"/>
                <w:szCs w:val="24"/>
                <w:lang w:val="uk-UA" w:bidi="en-US"/>
              </w:rPr>
              <w:lastRenderedPageBreak/>
              <w:br w:type="page"/>
            </w:r>
            <w:r w:rsidRPr="00642CBC">
              <w:rPr>
                <w:rFonts w:ascii="Times New Roman" w:eastAsia="Calibri" w:hAnsi="Times New Roman" w:cs="Times New Roman"/>
                <w:sz w:val="24"/>
                <w:szCs w:val="24"/>
                <w:lang w:val="uk-UA" w:bidi="en-US"/>
              </w:rPr>
              <w:br w:type="page"/>
            </w:r>
            <w:r w:rsidRPr="00642CBC">
              <w:rPr>
                <w:rFonts w:ascii="Times New Roman" w:eastAsia="Arial" w:hAnsi="Times New Roman" w:cs="Arial"/>
                <w:b/>
                <w:bCs/>
                <w:color w:val="000000"/>
                <w:sz w:val="28"/>
                <w:szCs w:val="28"/>
                <w:lang w:val="uk-UA" w:eastAsia="ru-RU"/>
              </w:rPr>
              <w:br w:type="page"/>
            </w:r>
          </w:p>
        </w:tc>
        <w:tc>
          <w:tcPr>
            <w:tcW w:w="4452" w:type="dxa"/>
          </w:tcPr>
          <w:p w:rsidR="00CA481D" w:rsidRPr="00642CBC" w:rsidRDefault="00CA481D" w:rsidP="00017791">
            <w:pPr>
              <w:spacing w:after="0" w:line="240" w:lineRule="auto"/>
              <w:jc w:val="right"/>
              <w:rPr>
                <w:rFonts w:ascii="Times New Roman" w:eastAsia="Times New Roman" w:hAnsi="Times New Roman" w:cs="Times New Roman"/>
                <w:bCs/>
                <w:i/>
                <w:color w:val="000000"/>
                <w:sz w:val="24"/>
                <w:szCs w:val="24"/>
                <w:lang w:val="uk-UA" w:eastAsia="ru-RU"/>
              </w:rPr>
            </w:pPr>
            <w:r w:rsidRPr="00642CBC">
              <w:rPr>
                <w:rFonts w:ascii="Times New Roman" w:eastAsia="Times New Roman" w:hAnsi="Times New Roman" w:cs="Times New Roman"/>
                <w:bCs/>
                <w:i/>
                <w:color w:val="000000"/>
                <w:sz w:val="24"/>
                <w:szCs w:val="24"/>
                <w:lang w:val="uk-UA" w:eastAsia="ru-RU"/>
              </w:rPr>
              <w:t xml:space="preserve"> Додаток № 2 </w:t>
            </w:r>
          </w:p>
          <w:p w:rsidR="00CA481D" w:rsidRPr="00642CBC" w:rsidRDefault="003C25AF" w:rsidP="00017791">
            <w:pPr>
              <w:spacing w:after="0" w:line="240" w:lineRule="auto"/>
              <w:jc w:val="right"/>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до договору № ___</w:t>
            </w:r>
            <w:r w:rsidR="009F332B">
              <w:rPr>
                <w:rFonts w:ascii="Times New Roman" w:eastAsia="Times New Roman" w:hAnsi="Times New Roman" w:cs="Times New Roman"/>
                <w:bCs/>
                <w:i/>
                <w:color w:val="000000"/>
                <w:sz w:val="24"/>
                <w:szCs w:val="24"/>
                <w:lang w:val="uk-UA" w:eastAsia="ru-RU"/>
              </w:rPr>
              <w:t xml:space="preserve">  від ______</w:t>
            </w:r>
            <w:r w:rsidR="00CD4194">
              <w:rPr>
                <w:rFonts w:ascii="Times New Roman" w:eastAsia="Times New Roman" w:hAnsi="Times New Roman" w:cs="Times New Roman"/>
                <w:bCs/>
                <w:i/>
                <w:color w:val="000000"/>
                <w:sz w:val="24"/>
                <w:szCs w:val="24"/>
                <w:lang w:val="uk-UA" w:eastAsia="ru-RU"/>
              </w:rPr>
              <w:t>2023</w:t>
            </w:r>
            <w:r w:rsidR="00CA481D" w:rsidRPr="00642CBC">
              <w:rPr>
                <w:rFonts w:ascii="Times New Roman" w:eastAsia="Times New Roman" w:hAnsi="Times New Roman" w:cs="Times New Roman"/>
                <w:bCs/>
                <w:i/>
                <w:color w:val="000000"/>
                <w:sz w:val="24"/>
                <w:szCs w:val="24"/>
                <w:lang w:val="uk-UA" w:eastAsia="ru-RU"/>
              </w:rPr>
              <w:t xml:space="preserve">  р.</w:t>
            </w:r>
          </w:p>
          <w:p w:rsidR="00CA481D" w:rsidRPr="00642CBC" w:rsidRDefault="00CA481D" w:rsidP="00017791">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rsidR="00CA481D" w:rsidRPr="00642CBC" w:rsidRDefault="00CA481D" w:rsidP="00CA481D">
      <w:pPr>
        <w:spacing w:after="0"/>
        <w:rPr>
          <w:rFonts w:ascii="Times New Roman" w:eastAsia="Arial" w:hAnsi="Times New Roman" w:cs="Arial"/>
          <w:b/>
          <w:bCs/>
          <w:color w:val="000000"/>
          <w:sz w:val="24"/>
          <w:szCs w:val="24"/>
          <w:lang w:val="uk-UA" w:eastAsia="ru-RU"/>
        </w:rPr>
      </w:pPr>
    </w:p>
    <w:p w:rsidR="00CA481D" w:rsidRPr="00642CBC" w:rsidRDefault="00CA481D" w:rsidP="00CA481D">
      <w:pPr>
        <w:spacing w:after="0"/>
        <w:rPr>
          <w:rFonts w:ascii="Times New Roman" w:eastAsia="Arial" w:hAnsi="Times New Roman" w:cs="Arial"/>
          <w:b/>
          <w:bCs/>
          <w:color w:val="000000"/>
          <w:sz w:val="24"/>
          <w:szCs w:val="24"/>
          <w:lang w:val="uk-UA" w:eastAsia="ru-RU"/>
        </w:rPr>
      </w:pPr>
    </w:p>
    <w:p w:rsidR="00CA481D" w:rsidRPr="00642CBC" w:rsidRDefault="00CA481D" w:rsidP="00CA481D">
      <w:pPr>
        <w:spacing w:after="0"/>
        <w:jc w:val="center"/>
        <w:rPr>
          <w:rFonts w:ascii="Times New Roman" w:eastAsia="Times New Roman" w:hAnsi="Times New Roman" w:cs="Arial"/>
          <w:bCs/>
          <w:i/>
          <w:color w:val="000000"/>
          <w:sz w:val="24"/>
          <w:szCs w:val="24"/>
          <w:lang w:val="uk-UA" w:eastAsia="ru-RU"/>
        </w:rPr>
      </w:pPr>
    </w:p>
    <w:p w:rsidR="00CA481D" w:rsidRDefault="00CA481D" w:rsidP="00CA481D">
      <w:pPr>
        <w:spacing w:after="0"/>
        <w:jc w:val="center"/>
        <w:rPr>
          <w:rFonts w:ascii="Times New Roman" w:eastAsia="Arial" w:hAnsi="Times New Roman" w:cs="Arial"/>
          <w:b/>
          <w:bCs/>
          <w:i/>
          <w:color w:val="000000"/>
          <w:sz w:val="24"/>
          <w:szCs w:val="24"/>
          <w:lang w:val="uk-UA" w:eastAsia="ru-RU"/>
        </w:rPr>
      </w:pPr>
      <w:r w:rsidRPr="00642CBC">
        <w:rPr>
          <w:rFonts w:ascii="Times New Roman" w:eastAsia="Arial" w:hAnsi="Times New Roman" w:cs="Arial"/>
          <w:b/>
          <w:bCs/>
          <w:i/>
          <w:color w:val="000000"/>
          <w:sz w:val="24"/>
          <w:szCs w:val="24"/>
          <w:lang w:val="uk-UA" w:eastAsia="ru-RU"/>
        </w:rPr>
        <w:t>Перелік заправних станцій (дислокацій АЗС)</w:t>
      </w:r>
    </w:p>
    <w:tbl>
      <w:tblPr>
        <w:tblStyle w:val="a6"/>
        <w:tblW w:w="0" w:type="auto"/>
        <w:tblLook w:val="04A0" w:firstRow="1" w:lastRow="0" w:firstColumn="1" w:lastColumn="0" w:noHBand="0" w:noVBand="1"/>
      </w:tblPr>
      <w:tblGrid>
        <w:gridCol w:w="1914"/>
        <w:gridCol w:w="1914"/>
        <w:gridCol w:w="1914"/>
        <w:gridCol w:w="1915"/>
        <w:gridCol w:w="1915"/>
      </w:tblGrid>
      <w:tr w:rsidR="00CA481D" w:rsidTr="00017791">
        <w:tc>
          <w:tcPr>
            <w:tcW w:w="1914" w:type="dxa"/>
            <w:vMerge w:val="restart"/>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r w:rsidRPr="00876E2E">
              <w:rPr>
                <w:rFonts w:ascii="Times New Roman" w:eastAsia="Arial" w:hAnsi="Times New Roman" w:cs="Times New Roman"/>
                <w:b/>
                <w:bCs/>
                <w:color w:val="000000"/>
                <w:sz w:val="24"/>
                <w:szCs w:val="24"/>
                <w:lang w:val="uk-UA" w:eastAsia="ru-RU"/>
              </w:rPr>
              <w:t>№з/п</w:t>
            </w:r>
          </w:p>
        </w:tc>
        <w:tc>
          <w:tcPr>
            <w:tcW w:w="1914" w:type="dxa"/>
            <w:vMerge w:val="restart"/>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r w:rsidRPr="00876E2E">
              <w:rPr>
                <w:rFonts w:ascii="Times New Roman" w:eastAsia="Arial" w:hAnsi="Times New Roman" w:cs="Times New Roman"/>
                <w:b/>
                <w:bCs/>
                <w:color w:val="000000"/>
                <w:sz w:val="24"/>
                <w:szCs w:val="24"/>
                <w:lang w:val="uk-UA" w:eastAsia="ru-RU"/>
              </w:rPr>
              <w:t>Назва АЗС</w:t>
            </w:r>
          </w:p>
        </w:tc>
        <w:tc>
          <w:tcPr>
            <w:tcW w:w="1914" w:type="dxa"/>
            <w:vMerge w:val="restart"/>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r w:rsidRPr="00876E2E">
              <w:rPr>
                <w:rFonts w:ascii="Times New Roman" w:eastAsia="Arial" w:hAnsi="Times New Roman" w:cs="Times New Roman"/>
                <w:b/>
                <w:bCs/>
                <w:color w:val="000000"/>
                <w:sz w:val="24"/>
                <w:szCs w:val="24"/>
                <w:lang w:val="uk-UA" w:eastAsia="ru-RU"/>
              </w:rPr>
              <w:t>Адреса АЗС</w:t>
            </w:r>
          </w:p>
        </w:tc>
        <w:tc>
          <w:tcPr>
            <w:tcW w:w="3830" w:type="dxa"/>
            <w:gridSpan w:val="2"/>
          </w:tcPr>
          <w:p w:rsidR="00CA481D" w:rsidRPr="00876E2E" w:rsidRDefault="00CA481D" w:rsidP="00017791">
            <w:pPr>
              <w:jc w:val="center"/>
              <w:rPr>
                <w:rFonts w:ascii="Times New Roman" w:eastAsia="Arial" w:hAnsi="Times New Roman" w:cs="Arial"/>
                <w:b/>
                <w:bCs/>
                <w:color w:val="000000"/>
                <w:sz w:val="24"/>
                <w:szCs w:val="24"/>
                <w:lang w:val="uk-UA" w:eastAsia="ru-RU"/>
              </w:rPr>
            </w:pPr>
            <w:r w:rsidRPr="00876E2E">
              <w:rPr>
                <w:rFonts w:ascii="Times New Roman" w:eastAsia="Arial" w:hAnsi="Times New Roman" w:cs="Arial"/>
                <w:b/>
                <w:bCs/>
                <w:color w:val="000000"/>
                <w:sz w:val="24"/>
                <w:szCs w:val="24"/>
                <w:lang w:val="uk-UA" w:eastAsia="ru-RU"/>
              </w:rPr>
              <w:t>Вид ПММ, що відпускається</w:t>
            </w:r>
          </w:p>
        </w:tc>
      </w:tr>
      <w:tr w:rsidR="00CA481D" w:rsidTr="00017791">
        <w:tc>
          <w:tcPr>
            <w:tcW w:w="1914" w:type="dxa"/>
            <w:vMerge/>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p>
        </w:tc>
        <w:tc>
          <w:tcPr>
            <w:tcW w:w="1914" w:type="dxa"/>
            <w:vMerge/>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p>
        </w:tc>
        <w:tc>
          <w:tcPr>
            <w:tcW w:w="1914" w:type="dxa"/>
            <w:vMerge/>
          </w:tcPr>
          <w:p w:rsidR="00CA481D" w:rsidRPr="00876E2E" w:rsidRDefault="00CA481D" w:rsidP="00017791">
            <w:pPr>
              <w:jc w:val="center"/>
              <w:rPr>
                <w:rFonts w:ascii="Times New Roman" w:eastAsia="Arial" w:hAnsi="Times New Roman" w:cs="Times New Roman"/>
                <w:b/>
                <w:bCs/>
                <w:color w:val="000000"/>
                <w:sz w:val="24"/>
                <w:szCs w:val="24"/>
                <w:lang w:val="uk-UA" w:eastAsia="ru-RU"/>
              </w:rPr>
            </w:pPr>
          </w:p>
        </w:tc>
        <w:tc>
          <w:tcPr>
            <w:tcW w:w="1915" w:type="dxa"/>
          </w:tcPr>
          <w:p w:rsidR="00CA481D" w:rsidRPr="00876E2E" w:rsidRDefault="00CA481D" w:rsidP="009F332B">
            <w:pPr>
              <w:rPr>
                <w:rFonts w:ascii="Times New Roman" w:eastAsia="Arial" w:hAnsi="Times New Roman" w:cs="Arial"/>
                <w:b/>
                <w:bCs/>
                <w:color w:val="000000"/>
                <w:sz w:val="24"/>
                <w:szCs w:val="24"/>
                <w:lang w:val="uk-UA" w:eastAsia="ru-RU"/>
              </w:rPr>
            </w:pPr>
          </w:p>
        </w:tc>
        <w:tc>
          <w:tcPr>
            <w:tcW w:w="1915" w:type="dxa"/>
          </w:tcPr>
          <w:p w:rsidR="00CA481D" w:rsidRPr="00876E2E" w:rsidRDefault="00CA481D" w:rsidP="009F332B">
            <w:pPr>
              <w:rPr>
                <w:rFonts w:ascii="Times New Roman" w:eastAsia="Arial" w:hAnsi="Times New Roman" w:cs="Arial"/>
                <w:b/>
                <w:bCs/>
                <w:color w:val="000000"/>
                <w:sz w:val="24"/>
                <w:szCs w:val="24"/>
                <w:lang w:val="uk-UA" w:eastAsia="ru-RU"/>
              </w:rPr>
            </w:pPr>
          </w:p>
        </w:tc>
      </w:tr>
      <w:tr w:rsidR="009F332B" w:rsidTr="00017791">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r>
      <w:tr w:rsidR="009F332B" w:rsidTr="00017791">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r>
      <w:tr w:rsidR="009F332B" w:rsidTr="00017791">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r>
      <w:tr w:rsidR="009F332B" w:rsidTr="00017791">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4" w:type="dxa"/>
          </w:tcPr>
          <w:p w:rsidR="009F332B" w:rsidRPr="00876E2E" w:rsidRDefault="009F332B" w:rsidP="00017791">
            <w:pPr>
              <w:jc w:val="center"/>
              <w:rPr>
                <w:rFonts w:ascii="Times New Roman" w:eastAsia="Arial" w:hAnsi="Times New Roman" w:cs="Times New Roman"/>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c>
          <w:tcPr>
            <w:tcW w:w="1915" w:type="dxa"/>
          </w:tcPr>
          <w:p w:rsidR="009F332B" w:rsidRPr="00876E2E" w:rsidRDefault="009F332B" w:rsidP="009F332B">
            <w:pPr>
              <w:rPr>
                <w:rFonts w:ascii="Times New Roman" w:eastAsia="Arial" w:hAnsi="Times New Roman" w:cs="Arial"/>
                <w:b/>
                <w:bCs/>
                <w:color w:val="000000"/>
                <w:sz w:val="24"/>
                <w:szCs w:val="24"/>
                <w:lang w:val="uk-UA" w:eastAsia="ru-RU"/>
              </w:rPr>
            </w:pPr>
          </w:p>
        </w:tc>
      </w:tr>
    </w:tbl>
    <w:p w:rsidR="00CA481D" w:rsidRPr="00642CBC" w:rsidRDefault="00CA481D" w:rsidP="00CA481D">
      <w:pPr>
        <w:spacing w:after="0"/>
        <w:jc w:val="center"/>
        <w:rPr>
          <w:rFonts w:ascii="Times New Roman" w:eastAsia="Arial" w:hAnsi="Times New Roman" w:cs="Arial"/>
          <w:b/>
          <w:bCs/>
          <w:i/>
          <w:color w:val="000000"/>
          <w:sz w:val="24"/>
          <w:szCs w:val="24"/>
          <w:lang w:val="uk-UA" w:eastAsia="ru-RU"/>
        </w:rPr>
      </w:pPr>
    </w:p>
    <w:p w:rsidR="00CA481D" w:rsidRPr="00642CBC" w:rsidRDefault="00CA481D" w:rsidP="00CA481D">
      <w:pPr>
        <w:spacing w:after="0"/>
        <w:jc w:val="center"/>
        <w:rPr>
          <w:rFonts w:ascii="Times New Roman" w:eastAsia="Arial" w:hAnsi="Times New Roman" w:cs="Arial"/>
          <w:b/>
          <w:bCs/>
          <w:i/>
          <w:color w:val="000000"/>
          <w:sz w:val="24"/>
          <w:szCs w:val="24"/>
          <w:lang w:val="uk-UA" w:eastAsia="ru-RU"/>
        </w:rPr>
      </w:pPr>
    </w:p>
    <w:p w:rsidR="00CA481D" w:rsidRPr="00642CBC" w:rsidRDefault="00CA481D" w:rsidP="00CA481D">
      <w:pPr>
        <w:spacing w:after="0"/>
        <w:jc w:val="center"/>
        <w:rPr>
          <w:rFonts w:ascii="Times New Roman" w:eastAsia="Arial" w:hAnsi="Times New Roman" w:cs="Arial"/>
          <w:b/>
          <w:bCs/>
          <w:i/>
          <w:color w:val="000000"/>
          <w:sz w:val="24"/>
          <w:szCs w:val="24"/>
          <w:lang w:val="uk-UA" w:eastAsia="ru-RU"/>
        </w:rPr>
      </w:pPr>
    </w:p>
    <w:p w:rsidR="00CA481D" w:rsidRPr="00642CBC" w:rsidRDefault="00CA481D" w:rsidP="00CA481D">
      <w:pPr>
        <w:spacing w:after="0"/>
        <w:jc w:val="center"/>
        <w:rPr>
          <w:rFonts w:ascii="Times New Roman" w:eastAsia="Arial" w:hAnsi="Times New Roman" w:cs="Arial"/>
          <w:b/>
          <w:bCs/>
          <w:i/>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9F332B" w:rsidRPr="00642CBC" w:rsidTr="000444EC">
        <w:tc>
          <w:tcPr>
            <w:tcW w:w="5565" w:type="dxa"/>
            <w:hideMark/>
          </w:tcPr>
          <w:p w:rsidR="009F332B" w:rsidRDefault="009F332B" w:rsidP="000444EC">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ПОКУПЕЦЬ</w:t>
            </w:r>
          </w:p>
          <w:p w:rsidR="009F332B" w:rsidRPr="00642CBC" w:rsidRDefault="00FB7008" w:rsidP="000444EC">
            <w:pPr>
              <w:spacing w:after="0"/>
              <w:rPr>
                <w:rFonts w:ascii="Times New Roman" w:eastAsia="Arial" w:hAnsi="Times New Roman" w:cs="Arial"/>
                <w:b/>
                <w:bCs/>
                <w:color w:val="000000"/>
                <w:sz w:val="24"/>
                <w:szCs w:val="24"/>
                <w:lang w:val="uk-UA" w:eastAsia="ru-RU"/>
              </w:rPr>
            </w:pPr>
            <w:r>
              <w:rPr>
                <w:rFonts w:ascii="Times New Roman" w:eastAsia="Arial" w:hAnsi="Times New Roman" w:cs="Arial"/>
                <w:b/>
                <w:color w:val="000000"/>
                <w:sz w:val="24"/>
                <w:szCs w:val="24"/>
                <w:lang w:val="uk-UA" w:eastAsia="ru-RU"/>
              </w:rPr>
              <w:t>В.о.директора</w:t>
            </w:r>
            <w:r w:rsidR="009F332B">
              <w:rPr>
                <w:rFonts w:ascii="Times New Roman" w:eastAsia="Arial" w:hAnsi="Times New Roman" w:cs="Arial"/>
                <w:b/>
                <w:color w:val="000000"/>
                <w:sz w:val="24"/>
                <w:szCs w:val="24"/>
                <w:lang w:val="uk-UA" w:eastAsia="ru-RU"/>
              </w:rPr>
              <w:t>___________Юлія ВОРОБЙОВА</w:t>
            </w:r>
          </w:p>
          <w:p w:rsidR="009F332B" w:rsidRPr="00644030" w:rsidRDefault="009F332B" w:rsidP="000444EC">
            <w:pPr>
              <w:spacing w:after="0"/>
              <w:rPr>
                <w:rFonts w:ascii="Times New Roman" w:eastAsia="Arial" w:hAnsi="Times New Roman" w:cs="Times New Roman"/>
                <w:b/>
                <w:color w:val="000000"/>
                <w:sz w:val="24"/>
                <w:szCs w:val="24"/>
                <w:lang w:val="uk-UA" w:eastAsia="ru-RU"/>
              </w:rPr>
            </w:pPr>
            <w:r>
              <w:rPr>
                <w:rFonts w:ascii="Times New Roman" w:eastAsia="Arial" w:hAnsi="Times New Roman" w:cs="Times New Roman"/>
                <w:color w:val="000000"/>
                <w:sz w:val="24"/>
                <w:szCs w:val="24"/>
                <w:lang w:val="uk-UA" w:eastAsia="ru-RU"/>
              </w:rPr>
              <w:t xml:space="preserve">                    </w:t>
            </w:r>
          </w:p>
        </w:tc>
        <w:tc>
          <w:tcPr>
            <w:tcW w:w="4784" w:type="dxa"/>
            <w:hideMark/>
          </w:tcPr>
          <w:p w:rsidR="009F332B" w:rsidRPr="00642CBC" w:rsidRDefault="009F332B" w:rsidP="000444EC">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ПОСТАЧАЛЬНИК</w:t>
            </w:r>
          </w:p>
          <w:p w:rsidR="009F332B" w:rsidRPr="00644030" w:rsidRDefault="009F332B" w:rsidP="000444EC">
            <w:pPr>
              <w:spacing w:after="0"/>
              <w:rPr>
                <w:rFonts w:ascii="Times New Roman" w:eastAsia="Arial" w:hAnsi="Times New Roman" w:cs="Times New Roman"/>
                <w:b/>
                <w:bCs/>
                <w:color w:val="000000"/>
                <w:sz w:val="24"/>
                <w:szCs w:val="24"/>
                <w:lang w:val="uk-UA" w:eastAsia="ru-RU"/>
              </w:rPr>
            </w:pPr>
          </w:p>
        </w:tc>
      </w:tr>
    </w:tbl>
    <w:p w:rsidR="00CA481D" w:rsidRPr="00642CBC" w:rsidRDefault="00CA481D" w:rsidP="00CA481D">
      <w:pPr>
        <w:spacing w:after="0"/>
        <w:jc w:val="center"/>
        <w:rPr>
          <w:rFonts w:ascii="Times New Roman" w:eastAsia="Arial" w:hAnsi="Times New Roman" w:cs="Arial"/>
          <w:b/>
          <w:bCs/>
          <w:i/>
          <w:color w:val="000000"/>
          <w:sz w:val="24"/>
          <w:szCs w:val="24"/>
          <w:lang w:val="uk-UA" w:eastAsia="ru-RU"/>
        </w:rPr>
      </w:pPr>
    </w:p>
    <w:p w:rsidR="00CA481D" w:rsidRPr="00642CBC" w:rsidRDefault="00CA481D" w:rsidP="00CA481D">
      <w:pPr>
        <w:rPr>
          <w:rFonts w:ascii="Times New Roman" w:eastAsia="Calibri" w:hAnsi="Times New Roman" w:cs="Times New Roman"/>
          <w:sz w:val="24"/>
          <w:szCs w:val="24"/>
          <w:lang w:val="uk-UA" w:bidi="en-US"/>
        </w:rPr>
      </w:pPr>
    </w:p>
    <w:p w:rsidR="00CA481D" w:rsidRPr="00642CBC" w:rsidRDefault="00CA481D" w:rsidP="00CA481D">
      <w:pPr>
        <w:rPr>
          <w:rFonts w:ascii="Times New Roman" w:eastAsia="Calibri" w:hAnsi="Times New Roman" w:cs="Times New Roman"/>
          <w:sz w:val="24"/>
          <w:szCs w:val="24"/>
          <w:lang w:val="uk-UA" w:bidi="en-US"/>
        </w:rPr>
      </w:pPr>
    </w:p>
    <w:p w:rsidR="00CA481D" w:rsidRDefault="00CA481D"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CE40E4" w:rsidRPr="00642CBC" w:rsidRDefault="00CE40E4" w:rsidP="00642C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p>
    <w:p w:rsidR="004235EB" w:rsidRDefault="00642CBC" w:rsidP="00642CBC">
      <w:r w:rsidRPr="00642CBC">
        <w:rPr>
          <w:rFonts w:ascii="Times New Roman" w:eastAsia="Calibri" w:hAnsi="Times New Roman" w:cs="Times New Roman"/>
          <w:sz w:val="24"/>
          <w:szCs w:val="24"/>
          <w:lang w:val="uk-UA" w:bidi="en-US"/>
        </w:rPr>
        <w:br w:type="page"/>
      </w:r>
    </w:p>
    <w:sectPr w:rsidR="004235EB" w:rsidSect="00E70EAF">
      <w:headerReference w:type="default" r:id="rId8"/>
      <w:pgSz w:w="11907" w:h="16839" w:code="9"/>
      <w:pgMar w:top="709" w:right="850" w:bottom="851"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64" w:rsidRDefault="00974664" w:rsidP="003C25AF">
      <w:pPr>
        <w:spacing w:after="0" w:line="240" w:lineRule="auto"/>
      </w:pPr>
      <w:r>
        <w:separator/>
      </w:r>
    </w:p>
  </w:endnote>
  <w:endnote w:type="continuationSeparator" w:id="0">
    <w:p w:rsidR="00974664" w:rsidRDefault="00974664" w:rsidP="003C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64" w:rsidRDefault="00974664" w:rsidP="003C25AF">
      <w:pPr>
        <w:spacing w:after="0" w:line="240" w:lineRule="auto"/>
      </w:pPr>
      <w:r>
        <w:separator/>
      </w:r>
    </w:p>
  </w:footnote>
  <w:footnote w:type="continuationSeparator" w:id="0">
    <w:p w:rsidR="00974664" w:rsidRDefault="00974664" w:rsidP="003C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AF" w:rsidRDefault="003C25AF">
    <w:pPr>
      <w:pStyle w:val="a7"/>
    </w:pPr>
  </w:p>
  <w:p w:rsidR="003C25AF" w:rsidRDefault="003C25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6AE"/>
    <w:multiLevelType w:val="hybridMultilevel"/>
    <w:tmpl w:val="820A5E4A"/>
    <w:lvl w:ilvl="0" w:tplc="4C70FE5A">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2F4FC6"/>
    <w:multiLevelType w:val="multilevel"/>
    <w:tmpl w:val="6F98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70D70"/>
    <w:multiLevelType w:val="multilevel"/>
    <w:tmpl w:val="5CAC8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052D3"/>
    <w:multiLevelType w:val="hybridMultilevel"/>
    <w:tmpl w:val="2912F792"/>
    <w:lvl w:ilvl="0" w:tplc="BBCAE6E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C"/>
    <w:rsid w:val="00007F43"/>
    <w:rsid w:val="00024B67"/>
    <w:rsid w:val="00044133"/>
    <w:rsid w:val="0008315E"/>
    <w:rsid w:val="0008507A"/>
    <w:rsid w:val="000A6766"/>
    <w:rsid w:val="000D3E33"/>
    <w:rsid w:val="000E517D"/>
    <w:rsid w:val="000F34F8"/>
    <w:rsid w:val="001515BC"/>
    <w:rsid w:val="00190602"/>
    <w:rsid w:val="001C232A"/>
    <w:rsid w:val="001E7C59"/>
    <w:rsid w:val="002279C6"/>
    <w:rsid w:val="0024278E"/>
    <w:rsid w:val="00275D04"/>
    <w:rsid w:val="00313EB2"/>
    <w:rsid w:val="00336922"/>
    <w:rsid w:val="00346A03"/>
    <w:rsid w:val="003664AD"/>
    <w:rsid w:val="0037209F"/>
    <w:rsid w:val="00386D72"/>
    <w:rsid w:val="003B2498"/>
    <w:rsid w:val="003B767A"/>
    <w:rsid w:val="003C25AF"/>
    <w:rsid w:val="00415E77"/>
    <w:rsid w:val="00431BEA"/>
    <w:rsid w:val="004C38DB"/>
    <w:rsid w:val="004D7E89"/>
    <w:rsid w:val="004F5141"/>
    <w:rsid w:val="00520E19"/>
    <w:rsid w:val="00537188"/>
    <w:rsid w:val="00552D61"/>
    <w:rsid w:val="0055448D"/>
    <w:rsid w:val="00576F52"/>
    <w:rsid w:val="005A4ECE"/>
    <w:rsid w:val="005F4146"/>
    <w:rsid w:val="00642CBC"/>
    <w:rsid w:val="006F4DD7"/>
    <w:rsid w:val="00723D00"/>
    <w:rsid w:val="00727D7E"/>
    <w:rsid w:val="00760C76"/>
    <w:rsid w:val="007E714A"/>
    <w:rsid w:val="008666D1"/>
    <w:rsid w:val="00870834"/>
    <w:rsid w:val="008932B5"/>
    <w:rsid w:val="008F0D87"/>
    <w:rsid w:val="009111F5"/>
    <w:rsid w:val="009371E7"/>
    <w:rsid w:val="009620E0"/>
    <w:rsid w:val="00974664"/>
    <w:rsid w:val="009A7654"/>
    <w:rsid w:val="009D1DFF"/>
    <w:rsid w:val="009F332B"/>
    <w:rsid w:val="009F5D82"/>
    <w:rsid w:val="00A04315"/>
    <w:rsid w:val="00A11CFB"/>
    <w:rsid w:val="00A261D8"/>
    <w:rsid w:val="00A43B0C"/>
    <w:rsid w:val="00A45FF4"/>
    <w:rsid w:val="00A75FBB"/>
    <w:rsid w:val="00AF16FB"/>
    <w:rsid w:val="00B32A4C"/>
    <w:rsid w:val="00B85A42"/>
    <w:rsid w:val="00B942EA"/>
    <w:rsid w:val="00BC20B8"/>
    <w:rsid w:val="00C27696"/>
    <w:rsid w:val="00C34345"/>
    <w:rsid w:val="00CA481D"/>
    <w:rsid w:val="00CD4194"/>
    <w:rsid w:val="00CE40E4"/>
    <w:rsid w:val="00D307CE"/>
    <w:rsid w:val="00DC27FA"/>
    <w:rsid w:val="00E06994"/>
    <w:rsid w:val="00E149D2"/>
    <w:rsid w:val="00E452AA"/>
    <w:rsid w:val="00E63076"/>
    <w:rsid w:val="00E70EAF"/>
    <w:rsid w:val="00EC6340"/>
    <w:rsid w:val="00EE7280"/>
    <w:rsid w:val="00F03889"/>
    <w:rsid w:val="00F278DF"/>
    <w:rsid w:val="00F41A89"/>
    <w:rsid w:val="00F44AF3"/>
    <w:rsid w:val="00F6480A"/>
    <w:rsid w:val="00F67F1B"/>
    <w:rsid w:val="00F71BA7"/>
    <w:rsid w:val="00F80779"/>
    <w:rsid w:val="00FB7008"/>
    <w:rsid w:val="00FF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40"/>
    <w:pPr>
      <w:ind w:left="720"/>
      <w:contextualSpacing/>
    </w:pPr>
  </w:style>
  <w:style w:type="character" w:customStyle="1" w:styleId="0pt">
    <w:name w:val="Основной текст + Интервал 0 pt"/>
    <w:basedOn w:val="a0"/>
    <w:rsid w:val="008666D1"/>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styleId="a4">
    <w:name w:val="Balloon Text"/>
    <w:basedOn w:val="a"/>
    <w:link w:val="a5"/>
    <w:uiPriority w:val="99"/>
    <w:semiHidden/>
    <w:unhideWhenUsed/>
    <w:rsid w:val="00275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D04"/>
    <w:rPr>
      <w:rFonts w:ascii="Tahoma" w:hAnsi="Tahoma" w:cs="Tahoma"/>
      <w:sz w:val="16"/>
      <w:szCs w:val="16"/>
    </w:rPr>
  </w:style>
  <w:style w:type="table" w:styleId="a6">
    <w:name w:val="Table Grid"/>
    <w:basedOn w:val="a1"/>
    <w:uiPriority w:val="59"/>
    <w:rsid w:val="00CA4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C25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5AF"/>
  </w:style>
  <w:style w:type="paragraph" w:styleId="a9">
    <w:name w:val="footer"/>
    <w:basedOn w:val="a"/>
    <w:link w:val="aa"/>
    <w:uiPriority w:val="99"/>
    <w:unhideWhenUsed/>
    <w:rsid w:val="003C25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40"/>
    <w:pPr>
      <w:ind w:left="720"/>
      <w:contextualSpacing/>
    </w:pPr>
  </w:style>
  <w:style w:type="character" w:customStyle="1" w:styleId="0pt">
    <w:name w:val="Основной текст + Интервал 0 pt"/>
    <w:basedOn w:val="a0"/>
    <w:rsid w:val="008666D1"/>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styleId="a4">
    <w:name w:val="Balloon Text"/>
    <w:basedOn w:val="a"/>
    <w:link w:val="a5"/>
    <w:uiPriority w:val="99"/>
    <w:semiHidden/>
    <w:unhideWhenUsed/>
    <w:rsid w:val="00275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D04"/>
    <w:rPr>
      <w:rFonts w:ascii="Tahoma" w:hAnsi="Tahoma" w:cs="Tahoma"/>
      <w:sz w:val="16"/>
      <w:szCs w:val="16"/>
    </w:rPr>
  </w:style>
  <w:style w:type="table" w:styleId="a6">
    <w:name w:val="Table Grid"/>
    <w:basedOn w:val="a1"/>
    <w:uiPriority w:val="59"/>
    <w:rsid w:val="00CA4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C25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5AF"/>
  </w:style>
  <w:style w:type="paragraph" w:styleId="a9">
    <w:name w:val="footer"/>
    <w:basedOn w:val="a"/>
    <w:link w:val="aa"/>
    <w:uiPriority w:val="99"/>
    <w:unhideWhenUsed/>
    <w:rsid w:val="003C25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2023-02-02T09:22:00Z</cp:lastPrinted>
  <dcterms:created xsi:type="dcterms:W3CDTF">2023-01-31T08:02:00Z</dcterms:created>
  <dcterms:modified xsi:type="dcterms:W3CDTF">2023-02-07T07:18:00Z</dcterms:modified>
</cp:coreProperties>
</file>