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BF748" w14:textId="3B81D8B2" w:rsidR="00DF22E8" w:rsidRPr="00461971" w:rsidRDefault="00F758AA">
      <w:pPr>
        <w:spacing w:after="0" w:line="240" w:lineRule="auto"/>
        <w:ind w:firstLine="43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46197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Додаток №</w:t>
      </w:r>
      <w:r w:rsidR="008616B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3</w:t>
      </w:r>
    </w:p>
    <w:p w14:paraId="138A4599" w14:textId="77777777" w:rsidR="00E6672C" w:rsidRPr="00F758AA" w:rsidRDefault="00E6672C">
      <w:pPr>
        <w:spacing w:after="0" w:line="240" w:lineRule="auto"/>
        <w:ind w:firstLine="43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3A9CBA27" w14:textId="77777777" w:rsidR="00DF22E8" w:rsidRDefault="00F758AA" w:rsidP="00E6672C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 w:rsidRPr="00F758AA">
        <w:rPr>
          <w:rFonts w:ascii="Times New Roman" w:eastAsia="Calibri" w:hAnsi="Times New Roman" w:cs="Times New Roman"/>
          <w:b/>
          <w:sz w:val="26"/>
          <w:szCs w:val="26"/>
          <w:lang w:val="uk-UA"/>
        </w:rPr>
        <w:t>Технічні, якісні та інші характеристики предмета закупівлі</w:t>
      </w:r>
    </w:p>
    <w:p w14:paraId="299E2D28" w14:textId="3B2B15EA" w:rsidR="00D65D48" w:rsidRDefault="008616B6" w:rsidP="00E6672C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Код ДК 021:2015 – </w:t>
      </w:r>
      <w:r w:rsidR="005809B1" w:rsidRPr="005809B1">
        <w:rPr>
          <w:rFonts w:ascii="Times New Roman" w:eastAsia="Calibri" w:hAnsi="Times New Roman" w:cs="Times New Roman"/>
          <w:b/>
          <w:sz w:val="26"/>
          <w:szCs w:val="26"/>
          <w:lang w:val="uk-UA"/>
        </w:rPr>
        <w:t>44410000-7 - Вироби для ванної кімнати та кухні</w:t>
      </w:r>
    </w:p>
    <w:p w14:paraId="1CF7F248" w14:textId="4AFA10DD" w:rsidR="005809B1" w:rsidRPr="005809B1" w:rsidRDefault="005809B1" w:rsidP="00E6672C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uk-UA"/>
        </w:rPr>
        <w:t>Рукомийник</w:t>
      </w:r>
    </w:p>
    <w:p w14:paraId="343719D8" w14:textId="6CDC6633" w:rsidR="00DF22E8" w:rsidRPr="009307DF" w:rsidRDefault="00DF22E8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tbl>
      <w:tblPr>
        <w:tblW w:w="10234" w:type="dxa"/>
        <w:tblInd w:w="109" w:type="dxa"/>
        <w:tblLayout w:type="fixed"/>
        <w:tblLook w:val="01E0" w:firstRow="1" w:lastRow="1" w:firstColumn="1" w:lastColumn="1" w:noHBand="0" w:noVBand="0"/>
      </w:tblPr>
      <w:tblGrid>
        <w:gridCol w:w="564"/>
        <w:gridCol w:w="2299"/>
        <w:gridCol w:w="7371"/>
      </w:tblGrid>
      <w:tr w:rsidR="007C6ED1" w:rsidRPr="009307DF" w14:paraId="1CDA7456" w14:textId="77777777" w:rsidTr="007C6ED1">
        <w:trPr>
          <w:trHeight w:val="14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743CB" w14:textId="77777777" w:rsidR="007C6ED1" w:rsidRPr="009307DF" w:rsidRDefault="007C6ED1">
            <w:pPr>
              <w:widowControl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307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№</w:t>
            </w:r>
          </w:p>
          <w:p w14:paraId="032091CD" w14:textId="77777777" w:rsidR="007C6ED1" w:rsidRPr="009307DF" w:rsidRDefault="007C6ED1">
            <w:pPr>
              <w:widowControl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307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з/п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3860ACA" w14:textId="77777777" w:rsidR="007C6ED1" w:rsidRPr="009307DF" w:rsidRDefault="007C6ED1">
            <w:pPr>
              <w:widowControl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307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8AC66" w14:textId="42040973" w:rsidR="007C6ED1" w:rsidRPr="009307DF" w:rsidRDefault="007C6ED1" w:rsidP="007E403C">
            <w:pPr>
              <w:widowControl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Опис</w:t>
            </w:r>
          </w:p>
        </w:tc>
      </w:tr>
      <w:tr w:rsidR="007C6ED1" w:rsidRPr="000E6380" w14:paraId="37005111" w14:textId="77777777" w:rsidTr="007C6ED1">
        <w:trPr>
          <w:trHeight w:val="273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DD253" w14:textId="77777777" w:rsidR="007C6ED1" w:rsidRPr="00047FBD" w:rsidRDefault="007C6ED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047FBD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E6A6DC7" w14:textId="068F43B5" w:rsidR="007C6ED1" w:rsidRPr="00047FBD" w:rsidRDefault="00C07A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Рукомийник з тумбою та бачком</w:t>
            </w:r>
            <w:r w:rsidR="007C6E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– 1 </w:t>
            </w:r>
            <w:proofErr w:type="spellStart"/>
            <w:r w:rsidR="007C6E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2A66D" w14:textId="458A358F" w:rsidR="007C6ED1" w:rsidRDefault="00F03C12" w:rsidP="00F03C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03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Об'єм бака для води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- </w:t>
            </w:r>
            <w:r w:rsidRPr="00F03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10 л</w:t>
            </w:r>
          </w:p>
          <w:p w14:paraId="7C518200" w14:textId="7151E9BC" w:rsidR="00F03C12" w:rsidRPr="00F03C12" w:rsidRDefault="00F03C12" w:rsidP="00F03C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03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Габаритні розміри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:</w:t>
            </w:r>
          </w:p>
          <w:p w14:paraId="21D844E2" w14:textId="7AE773C6" w:rsidR="00F03C12" w:rsidRPr="00F03C12" w:rsidRDefault="00F03C12" w:rsidP="00F03C12">
            <w:pPr>
              <w:pStyle w:val="af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03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Висота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- </w:t>
            </w:r>
            <w:r w:rsidRPr="00F03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1400 мм</w:t>
            </w:r>
          </w:p>
          <w:p w14:paraId="614C85A1" w14:textId="09187903" w:rsidR="00F03C12" w:rsidRPr="00F03C12" w:rsidRDefault="00F03C12" w:rsidP="00F03C12">
            <w:pPr>
              <w:pStyle w:val="af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03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Ширина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- </w:t>
            </w:r>
            <w:r w:rsidRPr="00F03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500 мм</w:t>
            </w:r>
          </w:p>
          <w:p w14:paraId="1564F613" w14:textId="29104C75" w:rsidR="00F03C12" w:rsidRPr="00F03C12" w:rsidRDefault="00F03C12" w:rsidP="00F03C12">
            <w:pPr>
              <w:pStyle w:val="af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03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Довжина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- </w:t>
            </w:r>
            <w:r w:rsidRPr="00F03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500 мм</w:t>
            </w:r>
          </w:p>
          <w:p w14:paraId="6619DDA9" w14:textId="77777777" w:rsidR="00F03C12" w:rsidRDefault="00F03C12" w:rsidP="00F03C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03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Матеріал кабіни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- </w:t>
            </w:r>
            <w:r w:rsidRPr="00F03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Вологостійке ДСП ламіноване</w:t>
            </w:r>
          </w:p>
          <w:p w14:paraId="4EC94B34" w14:textId="19A66CAD" w:rsidR="00EA0BAE" w:rsidRDefault="00EA0BAE" w:rsidP="00F03C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EA0B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Під раковиною є місце з дверцятами для відра</w:t>
            </w:r>
          </w:p>
          <w:p w14:paraId="4DEE3848" w14:textId="61101FF9" w:rsidR="00EA0BAE" w:rsidRDefault="00EA0BAE" w:rsidP="00F03C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Кран</w:t>
            </w:r>
            <w:r w:rsidR="00EE34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="00686A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– </w:t>
            </w:r>
            <w:r w:rsidR="00EE34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металевий</w:t>
            </w:r>
            <w:r w:rsidR="00686A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нержавіючий</w:t>
            </w:r>
          </w:p>
          <w:p w14:paraId="2D214262" w14:textId="3231D56A" w:rsidR="00686A05" w:rsidRDefault="00686A05" w:rsidP="00F03C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Ш</w:t>
            </w:r>
            <w:r w:rsidRPr="000E63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ви оброблені сантехнічним силіконом</w:t>
            </w:r>
          </w:p>
          <w:p w14:paraId="1E898C44" w14:textId="77777777" w:rsidR="00686A05" w:rsidRPr="00EA0BAE" w:rsidRDefault="00686A05" w:rsidP="00F03C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14:paraId="14024AE8" w14:textId="7549E4C7" w:rsidR="000E6380" w:rsidRPr="000E6380" w:rsidRDefault="000E6380" w:rsidP="00F03C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Рукомийник</w:t>
            </w:r>
            <w:r w:rsidRPr="000E63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складається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з</w:t>
            </w:r>
            <w:r w:rsidRPr="000E63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: </w:t>
            </w:r>
            <w:r w:rsidR="00EA0B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раковина з нержавіючої сталі, </w:t>
            </w:r>
            <w:proofErr w:type="spellStart"/>
            <w:r w:rsidR="00686A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сіфон</w:t>
            </w:r>
            <w:proofErr w:type="spellEnd"/>
            <w:r w:rsidR="00686A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, </w:t>
            </w:r>
            <w:r w:rsidRPr="000E63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корпус із вологостійкої ДСП, бачок </w:t>
            </w:r>
            <w:r w:rsidR="00686A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з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нержавіючої</w:t>
            </w:r>
            <w:r w:rsidRPr="000E63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сталі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,</w:t>
            </w:r>
            <w:r w:rsidRPr="000E63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дзеркало, кран</w:t>
            </w:r>
            <w:r w:rsidR="002364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.</w:t>
            </w:r>
          </w:p>
        </w:tc>
      </w:tr>
    </w:tbl>
    <w:p w14:paraId="2232C827" w14:textId="3900FDD6" w:rsidR="00DF22E8" w:rsidRPr="005617C1" w:rsidRDefault="005617C1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1" locked="0" layoutInCell="1" allowOverlap="1" wp14:anchorId="21DD81A3" wp14:editId="075D93F6">
            <wp:simplePos x="0" y="0"/>
            <wp:positionH relativeFrom="column">
              <wp:posOffset>122555</wp:posOffset>
            </wp:positionH>
            <wp:positionV relativeFrom="paragraph">
              <wp:posOffset>200025</wp:posOffset>
            </wp:positionV>
            <wp:extent cx="2508250" cy="4667250"/>
            <wp:effectExtent l="0" t="0" r="0" b="0"/>
            <wp:wrapTight wrapText="bothSides">
              <wp:wrapPolygon edited="0">
                <wp:start x="1148" y="441"/>
                <wp:lineTo x="1805" y="11902"/>
                <wp:lineTo x="2297" y="18250"/>
                <wp:lineTo x="2953" y="18955"/>
                <wp:lineTo x="7218" y="20366"/>
                <wp:lineTo x="7874" y="20718"/>
                <wp:lineTo x="10991" y="20718"/>
                <wp:lineTo x="19358" y="19131"/>
                <wp:lineTo x="19686" y="16134"/>
                <wp:lineTo x="20014" y="8640"/>
                <wp:lineTo x="18702" y="8376"/>
                <wp:lineTo x="13780" y="7670"/>
                <wp:lineTo x="13616" y="441"/>
                <wp:lineTo x="1148" y="441"/>
              </wp:wrapPolygon>
            </wp:wrapTight>
            <wp:docPr id="64133097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4750" b="92000" l="10000" r="90000">
                                  <a14:foregroundMark x1="39535" y1="92000" x2="39535" y2="92000"/>
                                  <a14:foregroundMark x1="32558" y1="42875" x2="32558" y2="42875"/>
                                  <a14:foregroundMark x1="46279" y1="42250" x2="46279" y2="42250"/>
                                  <a14:foregroundMark x1="13721" y1="30625" x2="13721" y2="30625"/>
                                  <a14:foregroundMark x1="16744" y1="7375" x2="16744" y2="7375"/>
                                  <a14:foregroundMark x1="38837" y1="12625" x2="38837" y2="12625"/>
                                  <a14:foregroundMark x1="50233" y1="12000" x2="50233" y2="12000"/>
                                  <a14:foregroundMark x1="51163" y1="15125" x2="57442" y2="19000"/>
                                  <a14:foregroundMark x1="58372" y1="22250" x2="31860" y2="22250"/>
                                  <a14:foregroundMark x1="31860" y1="22250" x2="55349" y2="22000"/>
                                  <a14:foregroundMark x1="55349" y1="22000" x2="34186" y2="21250"/>
                                  <a14:foregroundMark x1="34186" y1="21250" x2="19302" y2="12500"/>
                                  <a14:foregroundMark x1="19302" y1="12500" x2="30000" y2="17500"/>
                                  <a14:foregroundMark x1="45581" y1="19125" x2="43256" y2="12625"/>
                                  <a14:foregroundMark x1="30465" y1="10875" x2="25116" y2="7125"/>
                                  <a14:foregroundMark x1="47907" y1="4750" x2="47907" y2="4750"/>
                                  <a14:foregroundMark x1="11395" y1="7500" x2="11395" y2="7500"/>
                                  <a14:foregroundMark x1="12558" y1="9000" x2="12558" y2="9000"/>
                                  <a14:foregroundMark x1="25349" y1="42250" x2="25349" y2="42250"/>
                                  <a14:foregroundMark x1="34186" y1="43250" x2="34186" y2="43250"/>
                                  <a14:foregroundMark x1="12093" y1="29000" x2="12558" y2="4750"/>
                                  <a14:foregroundMark x1="33721" y1="9000" x2="53488" y2="12875"/>
                                  <a14:foregroundMark x1="53488" y1="12875" x2="46279" y2="1225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0" cy="466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157EE0" w14:textId="7616D3AE" w:rsidR="009307DF" w:rsidRDefault="005617C1" w:rsidP="00A149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1" locked="0" layoutInCell="1" allowOverlap="1" wp14:anchorId="076965FD" wp14:editId="3825C7B1">
            <wp:simplePos x="0" y="0"/>
            <wp:positionH relativeFrom="column">
              <wp:posOffset>3288030</wp:posOffset>
            </wp:positionH>
            <wp:positionV relativeFrom="paragraph">
              <wp:posOffset>13970</wp:posOffset>
            </wp:positionV>
            <wp:extent cx="2600325" cy="4745990"/>
            <wp:effectExtent l="0" t="0" r="9525" b="0"/>
            <wp:wrapTight wrapText="bothSides">
              <wp:wrapPolygon edited="0">
                <wp:start x="0" y="0"/>
                <wp:lineTo x="0" y="21502"/>
                <wp:lineTo x="21521" y="21502"/>
                <wp:lineTo x="21521" y="0"/>
                <wp:lineTo x="0" y="0"/>
              </wp:wrapPolygon>
            </wp:wrapTight>
            <wp:docPr id="191491973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87" r="21232"/>
                    <a:stretch/>
                  </pic:blipFill>
                  <pic:spPr bwMode="auto">
                    <a:xfrm>
                      <a:off x="0" y="0"/>
                      <a:ext cx="2600325" cy="474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A034DE" w14:textId="0E5C3251" w:rsidR="0052579F" w:rsidRPr="009307DF" w:rsidRDefault="0052579F" w:rsidP="0052579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</w:p>
    <w:p w14:paraId="74190D46" w14:textId="77777777" w:rsidR="00E6672C" w:rsidRDefault="00E6672C">
      <w:pPr>
        <w:spacing w:after="0" w:line="240" w:lineRule="auto"/>
        <w:jc w:val="center"/>
        <w:rPr>
          <w:lang w:val="uk-UA"/>
        </w:rPr>
      </w:pPr>
    </w:p>
    <w:p w14:paraId="76EAF58B" w14:textId="1C6A9197" w:rsidR="00DF22E8" w:rsidRPr="008247E5" w:rsidRDefault="00DF22E8" w:rsidP="008247E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</w:p>
    <w:sectPr w:rsidR="00DF22E8" w:rsidRPr="008247E5" w:rsidSect="00B45147">
      <w:pgSz w:w="11906" w:h="16838"/>
      <w:pgMar w:top="993" w:right="851" w:bottom="720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575BF"/>
    <w:multiLevelType w:val="hybridMultilevel"/>
    <w:tmpl w:val="E1700E2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187AF3"/>
    <w:multiLevelType w:val="hybridMultilevel"/>
    <w:tmpl w:val="41C23CC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017D3F"/>
    <w:multiLevelType w:val="hybridMultilevel"/>
    <w:tmpl w:val="548627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7718916">
    <w:abstractNumId w:val="2"/>
  </w:num>
  <w:num w:numId="2" w16cid:durableId="1074012048">
    <w:abstractNumId w:val="0"/>
  </w:num>
  <w:num w:numId="3" w16cid:durableId="4177924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2E8"/>
    <w:rsid w:val="000113F9"/>
    <w:rsid w:val="00047FBD"/>
    <w:rsid w:val="00056B0C"/>
    <w:rsid w:val="000E6380"/>
    <w:rsid w:val="001A27C3"/>
    <w:rsid w:val="001C0FF4"/>
    <w:rsid w:val="00202F85"/>
    <w:rsid w:val="002078A5"/>
    <w:rsid w:val="0023640D"/>
    <w:rsid w:val="00371340"/>
    <w:rsid w:val="00373DC8"/>
    <w:rsid w:val="003B7E8E"/>
    <w:rsid w:val="003C3298"/>
    <w:rsid w:val="00461971"/>
    <w:rsid w:val="00485FD9"/>
    <w:rsid w:val="0052579F"/>
    <w:rsid w:val="005617C1"/>
    <w:rsid w:val="005809B1"/>
    <w:rsid w:val="00590089"/>
    <w:rsid w:val="00686A05"/>
    <w:rsid w:val="007C6ED1"/>
    <w:rsid w:val="007E403C"/>
    <w:rsid w:val="008247E5"/>
    <w:rsid w:val="00844904"/>
    <w:rsid w:val="00845F7B"/>
    <w:rsid w:val="008616B6"/>
    <w:rsid w:val="00890603"/>
    <w:rsid w:val="00902542"/>
    <w:rsid w:val="00904158"/>
    <w:rsid w:val="009307DF"/>
    <w:rsid w:val="009B30FA"/>
    <w:rsid w:val="00A04496"/>
    <w:rsid w:val="00A14933"/>
    <w:rsid w:val="00AB178A"/>
    <w:rsid w:val="00AC5584"/>
    <w:rsid w:val="00AE21E6"/>
    <w:rsid w:val="00B45147"/>
    <w:rsid w:val="00BE23F1"/>
    <w:rsid w:val="00C07A7F"/>
    <w:rsid w:val="00C502D2"/>
    <w:rsid w:val="00D65D48"/>
    <w:rsid w:val="00D723F2"/>
    <w:rsid w:val="00D802EF"/>
    <w:rsid w:val="00DF22E8"/>
    <w:rsid w:val="00DF701D"/>
    <w:rsid w:val="00E6672C"/>
    <w:rsid w:val="00EA0BAE"/>
    <w:rsid w:val="00EE34AF"/>
    <w:rsid w:val="00F01F2E"/>
    <w:rsid w:val="00F03C12"/>
    <w:rsid w:val="00F4422A"/>
    <w:rsid w:val="00F758AA"/>
    <w:rsid w:val="00F775D2"/>
    <w:rsid w:val="00FE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3CCC7"/>
  <w15:docId w15:val="{E8871623-7EB2-4BE1-94E0-5FF679DD8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432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1">
    <w:name w:val="Font Style31"/>
    <w:qFormat/>
    <w:rsid w:val="00BF7FA2"/>
    <w:rPr>
      <w:rFonts w:ascii="Arial" w:eastAsia="Arial" w:hAnsi="Arial"/>
      <w:b/>
      <w:bCs/>
      <w:sz w:val="24"/>
    </w:rPr>
  </w:style>
  <w:style w:type="character" w:customStyle="1" w:styleId="a3">
    <w:name w:val="Текст выноски Знак"/>
    <w:basedOn w:val="a0"/>
    <w:uiPriority w:val="99"/>
    <w:semiHidden/>
    <w:qFormat/>
    <w:rsid w:val="00895D68"/>
    <w:rPr>
      <w:rFonts w:ascii="Segoe UI" w:hAnsi="Segoe UI" w:cs="Segoe UI"/>
      <w:sz w:val="18"/>
      <w:szCs w:val="18"/>
    </w:rPr>
  </w:style>
  <w:style w:type="character" w:customStyle="1" w:styleId="a4">
    <w:name w:val="Обычный (веб) Знак"/>
    <w:uiPriority w:val="99"/>
    <w:qFormat/>
    <w:locked/>
    <w:rsid w:val="00D056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Гіперпосилання"/>
    <w:basedOn w:val="a0"/>
    <w:uiPriority w:val="99"/>
    <w:unhideWhenUsed/>
    <w:rsid w:val="005927CA"/>
    <w:rPr>
      <w:color w:val="0563C1" w:themeColor="hyperlink"/>
      <w:u w:val="single"/>
    </w:rPr>
  </w:style>
  <w:style w:type="character" w:customStyle="1" w:styleId="3">
    <w:name w:val="Основной текст с отступом 3 Знак"/>
    <w:basedOn w:val="a0"/>
    <w:qFormat/>
    <w:rsid w:val="008E3F08"/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a6">
    <w:name w:val="Основной текст Знак"/>
    <w:basedOn w:val="a0"/>
    <w:qFormat/>
    <w:rsid w:val="008E3F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tab-span">
    <w:name w:val="apple-tab-span"/>
    <w:basedOn w:val="a0"/>
    <w:qFormat/>
    <w:rsid w:val="00E928A9"/>
  </w:style>
  <w:style w:type="character" w:customStyle="1" w:styleId="a7">
    <w:name w:val="Виділення"/>
    <w:qFormat/>
    <w:rPr>
      <w:i/>
      <w:iCs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9">
    <w:name w:val="Body Text"/>
    <w:basedOn w:val="a"/>
    <w:rsid w:val="008E3F0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"/>
    <w:basedOn w:val="a9"/>
    <w:rPr>
      <w:rFonts w:cs="Lucida 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c">
    <w:name w:val="Покажчик"/>
    <w:basedOn w:val="a"/>
    <w:qFormat/>
    <w:pPr>
      <w:suppressLineNumbers/>
    </w:pPr>
    <w:rPr>
      <w:rFonts w:cs="Lucida Sans"/>
    </w:rPr>
  </w:style>
  <w:style w:type="paragraph" w:styleId="ad">
    <w:name w:val="Normal (Web)"/>
    <w:basedOn w:val="a"/>
    <w:uiPriority w:val="99"/>
    <w:qFormat/>
    <w:rsid w:val="00BF7FA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uiPriority w:val="99"/>
    <w:semiHidden/>
    <w:unhideWhenUsed/>
    <w:qFormat/>
    <w:rsid w:val="00895D6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qFormat/>
    <w:rsid w:val="008C020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542BC7"/>
    <w:pPr>
      <w:ind w:left="720"/>
      <w:contextualSpacing/>
    </w:pPr>
  </w:style>
  <w:style w:type="paragraph" w:styleId="30">
    <w:name w:val="Body Text Indent 3"/>
    <w:basedOn w:val="a"/>
    <w:qFormat/>
    <w:rsid w:val="008E3F08"/>
    <w:pPr>
      <w:spacing w:after="0" w:line="240" w:lineRule="auto"/>
      <w:ind w:left="1134" w:hanging="425"/>
      <w:jc w:val="both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customStyle="1" w:styleId="1">
    <w:name w:val="Обычный1"/>
    <w:qFormat/>
    <w:rsid w:val="008E3F08"/>
    <w:pPr>
      <w:spacing w:line="276" w:lineRule="auto"/>
    </w:pPr>
    <w:rPr>
      <w:rFonts w:ascii="Arial" w:eastAsia="Arial" w:hAnsi="Arial" w:cs="Arial"/>
      <w:color w:val="000000"/>
      <w:lang w:eastAsia="ru-RU"/>
    </w:rPr>
  </w:style>
  <w:style w:type="paragraph" w:customStyle="1" w:styleId="10">
    <w:name w:val="Абзац списка1"/>
    <w:basedOn w:val="a"/>
    <w:qFormat/>
    <w:rsid w:val="00FB4C92"/>
    <w:pPr>
      <w:ind w:left="720"/>
      <w:contextualSpacing/>
    </w:pPr>
    <w:rPr>
      <w:rFonts w:ascii="Calibri" w:eastAsia="Calibri" w:hAnsi="Calibri" w:cs="Calibri"/>
      <w:lang w:val="uk-UA" w:eastAsia="zh-CN"/>
    </w:rPr>
  </w:style>
  <w:style w:type="paragraph" w:customStyle="1" w:styleId="af0">
    <w:name w:val="Вміст таблиці"/>
    <w:basedOn w:val="a"/>
    <w:qFormat/>
    <w:pPr>
      <w:widowControl w:val="0"/>
      <w:suppressLineNumbers/>
    </w:pPr>
  </w:style>
  <w:style w:type="paragraph" w:customStyle="1" w:styleId="af1">
    <w:name w:val="Заголовок таблиці"/>
    <w:basedOn w:val="af0"/>
    <w:qFormat/>
    <w:pPr>
      <w:jc w:val="center"/>
    </w:pPr>
    <w:rPr>
      <w:b/>
      <w:bCs/>
    </w:rPr>
  </w:style>
  <w:style w:type="table" w:styleId="af2">
    <w:name w:val="Table Grid"/>
    <w:basedOn w:val="a1"/>
    <w:uiPriority w:val="59"/>
    <w:rsid w:val="00FC6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9632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76481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1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67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5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1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6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1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64944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56837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06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8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1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818E8D-239B-4648-A839-6F770A6C0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388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User</cp:lastModifiedBy>
  <cp:revision>8</cp:revision>
  <cp:lastPrinted>2021-02-24T07:21:00Z</cp:lastPrinted>
  <dcterms:created xsi:type="dcterms:W3CDTF">2023-06-01T06:04:00Z</dcterms:created>
  <dcterms:modified xsi:type="dcterms:W3CDTF">2023-06-01T08:04:00Z</dcterms:modified>
  <dc:language>uk-UA</dc:language>
</cp:coreProperties>
</file>