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val="0"/>
        <w:topLinePunct w:val="0"/>
        <w:autoSpaceDN/>
        <w:bidi w:val="0"/>
        <w:adjustRightInd/>
        <w:spacing w:line="0" w:lineRule="atLeast"/>
        <w:ind w:right="-1318" w:rightChars="-549" w:firstLine="357"/>
        <w:jc w:val="center"/>
        <w:outlineLvl w:val="9"/>
        <w:rPr>
          <w:b/>
          <w:lang w:val="uk-UA"/>
        </w:rPr>
      </w:pPr>
    </w:p>
    <w:p>
      <w:pPr>
        <w:pageBreakBefore w:val="0"/>
        <w:wordWrap w:val="0"/>
        <w:topLinePunct w:val="0"/>
        <w:autoSpaceDN/>
        <w:bidi w:val="0"/>
        <w:adjustRightInd/>
        <w:spacing w:line="0" w:lineRule="atLeast"/>
        <w:ind w:right="-1318" w:rightChars="-549" w:firstLine="357"/>
        <w:jc w:val="center"/>
        <w:outlineLvl w:val="9"/>
        <w:rPr>
          <w:b/>
          <w:bCs w:val="0"/>
          <w:i/>
          <w:iCs/>
          <w:sz w:val="20"/>
          <w:szCs w:val="20"/>
          <w:lang w:val="uk-UA"/>
        </w:rPr>
      </w:pPr>
      <w:r>
        <w:rPr>
          <w:b/>
          <w:lang w:val="uk-UA"/>
        </w:rPr>
        <w:t xml:space="preserve">                                                                            </w:t>
      </w:r>
      <w:r>
        <w:rPr>
          <w:b/>
          <w:bCs w:val="0"/>
          <w:i/>
          <w:iCs/>
          <w:sz w:val="20"/>
          <w:szCs w:val="20"/>
          <w:lang w:val="uk-UA"/>
        </w:rPr>
        <w:t xml:space="preserve">Додаток № 5   </w:t>
      </w:r>
    </w:p>
    <w:p>
      <w:pPr>
        <w:pageBreakBefore w:val="0"/>
        <w:wordWrap w:val="0"/>
        <w:topLinePunct w:val="0"/>
        <w:autoSpaceDN/>
        <w:bidi w:val="0"/>
        <w:adjustRightInd/>
        <w:spacing w:line="0" w:lineRule="atLeast"/>
        <w:ind w:right="-1318" w:rightChars="-549" w:firstLine="357"/>
        <w:jc w:val="center"/>
        <w:outlineLvl w:val="9"/>
        <w:rPr>
          <w:b/>
          <w:bCs w:val="0"/>
          <w:i/>
          <w:iCs/>
          <w:sz w:val="20"/>
          <w:szCs w:val="20"/>
          <w:lang w:val="uk-UA"/>
        </w:rPr>
      </w:pPr>
      <w:r>
        <w:rPr>
          <w:b/>
          <w:bCs w:val="0"/>
          <w:i/>
          <w:iCs/>
          <w:sz w:val="20"/>
          <w:szCs w:val="20"/>
          <w:lang w:val="uk-UA"/>
        </w:rPr>
        <w:t xml:space="preserve">                                                                                                              до тендерної документації</w:t>
      </w:r>
    </w:p>
    <w:p>
      <w:pPr>
        <w:pageBreakBefore w:val="0"/>
        <w:topLinePunct w:val="0"/>
        <w:autoSpaceDN/>
        <w:bidi w:val="0"/>
        <w:adjustRightInd/>
        <w:spacing w:line="0" w:lineRule="atLeast"/>
        <w:contextualSpacing/>
        <w:outlineLvl w:val="9"/>
        <w:rPr>
          <w:b/>
          <w:bCs/>
          <w:lang w:val="uk-UA"/>
        </w:rPr>
      </w:pPr>
    </w:p>
    <w:p>
      <w:pPr>
        <w:pageBreakBefore w:val="0"/>
        <w:topLinePunct w:val="0"/>
        <w:autoSpaceDN/>
        <w:bidi w:val="0"/>
        <w:adjustRightInd/>
        <w:spacing w:line="0" w:lineRule="atLeast"/>
        <w:ind w:firstLine="357"/>
        <w:contextualSpacing/>
        <w:jc w:val="center"/>
        <w:outlineLvl w:val="9"/>
        <w:rPr>
          <w:b/>
          <w:bCs/>
          <w:lang w:val="uk-UA"/>
        </w:rPr>
      </w:pPr>
      <w:r>
        <w:rPr>
          <w:b/>
          <w:bCs/>
          <w:lang w:val="uk-UA"/>
        </w:rPr>
        <w:t>ПРОЄКТ ДОГОВОРУ</w:t>
      </w:r>
    </w:p>
    <w:p>
      <w:pPr>
        <w:pageBreakBefore w:val="0"/>
        <w:topLinePunct w:val="0"/>
        <w:autoSpaceDN/>
        <w:bidi w:val="0"/>
        <w:adjustRightInd/>
        <w:spacing w:line="0" w:lineRule="atLeast"/>
        <w:ind w:firstLine="357"/>
        <w:contextualSpacing/>
        <w:jc w:val="center"/>
        <w:outlineLvl w:val="9"/>
        <w:rPr>
          <w:b/>
          <w:bCs/>
          <w:lang w:val="ru-RU"/>
        </w:rPr>
      </w:pPr>
      <w:r>
        <w:rPr>
          <w:b/>
          <w:bCs/>
          <w:lang w:val="uk-UA"/>
        </w:rPr>
        <w:t>про закупівлю</w:t>
      </w:r>
      <w:r>
        <w:rPr>
          <w:b/>
          <w:bCs/>
          <w:lang w:val="ru-RU"/>
        </w:rPr>
        <w:t xml:space="preserve"> товару</w:t>
      </w:r>
    </w:p>
    <w:p>
      <w:pPr>
        <w:pageBreakBefore w:val="0"/>
        <w:suppressAutoHyphens w:val="0"/>
        <w:kinsoku w:val="0"/>
        <w:overflowPunct w:val="0"/>
        <w:topLinePunct w:val="0"/>
        <w:autoSpaceDN/>
        <w:bidi w:val="0"/>
        <w:adjustRightInd/>
        <w:spacing w:line="0" w:lineRule="atLeast"/>
        <w:ind w:left="4176" w:right="-1" w:hanging="4176"/>
        <w:contextualSpacing/>
        <w:jc w:val="both"/>
        <w:textAlignment w:val="baseline"/>
        <w:outlineLvl w:val="9"/>
        <w:rPr>
          <w:spacing w:val="1"/>
          <w:lang w:val="uk-UA" w:eastAsia="ru-RU"/>
        </w:rPr>
      </w:pPr>
    </w:p>
    <w:p>
      <w:pPr>
        <w:pageBreakBefore w:val="0"/>
        <w:suppressAutoHyphens w:val="0"/>
        <w:kinsoku w:val="0"/>
        <w:overflowPunct w:val="0"/>
        <w:topLinePunct w:val="0"/>
        <w:autoSpaceDN/>
        <w:bidi w:val="0"/>
        <w:adjustRightInd/>
        <w:spacing w:line="0" w:lineRule="atLeast"/>
        <w:ind w:left="4176" w:right="-1" w:hanging="4176"/>
        <w:contextualSpacing/>
        <w:jc w:val="both"/>
        <w:textAlignment w:val="baseline"/>
        <w:outlineLvl w:val="9"/>
        <w:rPr>
          <w:spacing w:val="1"/>
          <w:lang w:val="uk-UA" w:eastAsia="ru-RU"/>
        </w:rPr>
      </w:pPr>
    </w:p>
    <w:p>
      <w:pPr>
        <w:pageBreakBefore w:val="0"/>
        <w:suppressAutoHyphens w:val="0"/>
        <w:kinsoku w:val="0"/>
        <w:overflowPunct w:val="0"/>
        <w:topLinePunct w:val="0"/>
        <w:autoSpaceDN/>
        <w:bidi w:val="0"/>
        <w:adjustRightInd/>
        <w:spacing w:line="0" w:lineRule="atLeast"/>
        <w:ind w:left="4176" w:right="-1" w:hanging="4176"/>
        <w:contextualSpacing/>
        <w:jc w:val="both"/>
        <w:textAlignment w:val="baseline"/>
        <w:outlineLvl w:val="9"/>
        <w:rPr>
          <w:spacing w:val="1"/>
          <w:lang w:val="uk-UA" w:eastAsia="ru-RU"/>
        </w:rPr>
      </w:pPr>
      <w:r>
        <w:rPr>
          <w:spacing w:val="1"/>
          <w:lang w:val="uk-UA" w:eastAsia="ru-RU"/>
        </w:rPr>
        <w:t xml:space="preserve">         м. Вінниця                                                                                  </w:t>
      </w:r>
      <w:r>
        <w:rPr>
          <w:rFonts w:hint="default"/>
          <w:spacing w:val="1"/>
          <w:lang w:val="en-US" w:eastAsia="ru-RU"/>
        </w:rPr>
        <w:t>« ____ »</w:t>
      </w:r>
      <w:r>
        <w:rPr>
          <w:spacing w:val="1"/>
          <w:lang w:val="uk-UA" w:eastAsia="ru-RU"/>
        </w:rPr>
        <w:t xml:space="preserve">  </w:t>
      </w:r>
      <w:r>
        <w:rPr>
          <w:spacing w:val="1"/>
          <w:lang w:val="en-US" w:eastAsia="ru-RU"/>
        </w:rPr>
        <w:t>___</w:t>
      </w:r>
      <w:r>
        <w:rPr>
          <w:spacing w:val="1"/>
          <w:lang w:val="uk-UA" w:eastAsia="ru-RU"/>
        </w:rPr>
        <w:t>__________ 2023 року</w:t>
      </w:r>
    </w:p>
    <w:p>
      <w:pPr>
        <w:pageBreakBefore w:val="0"/>
        <w:suppressAutoHyphens w:val="0"/>
        <w:kinsoku w:val="0"/>
        <w:overflowPunct w:val="0"/>
        <w:topLinePunct w:val="0"/>
        <w:autoSpaceDN/>
        <w:bidi w:val="0"/>
        <w:adjustRightInd/>
        <w:spacing w:line="0" w:lineRule="atLeast"/>
        <w:ind w:firstLine="720"/>
        <w:contextualSpacing/>
        <w:jc w:val="both"/>
        <w:textAlignment w:val="baseline"/>
        <w:outlineLvl w:val="9"/>
        <w:rPr>
          <w:b/>
          <w:bCs/>
          <w:spacing w:val="-3"/>
          <w:lang w:val="uk-UA" w:eastAsia="ru-RU"/>
        </w:rPr>
      </w:pPr>
    </w:p>
    <w:p>
      <w:pPr>
        <w:pageBreakBefore w:val="0"/>
        <w:suppressAutoHyphens w:val="0"/>
        <w:kinsoku w:val="0"/>
        <w:overflowPunct w:val="0"/>
        <w:topLinePunct w:val="0"/>
        <w:autoSpaceDN/>
        <w:bidi w:val="0"/>
        <w:adjustRightInd/>
        <w:spacing w:line="0" w:lineRule="atLeast"/>
        <w:ind w:firstLine="720"/>
        <w:contextualSpacing/>
        <w:jc w:val="both"/>
        <w:textAlignment w:val="baseline"/>
        <w:outlineLvl w:val="9"/>
        <w:rPr>
          <w:b/>
          <w:bCs/>
          <w:spacing w:val="-3"/>
          <w:lang w:val="uk-UA" w:eastAsia="ru-RU"/>
        </w:rPr>
      </w:pPr>
    </w:p>
    <w:p>
      <w:pPr>
        <w:pageBreakBefore w:val="0"/>
        <w:suppressAutoHyphens w:val="0"/>
        <w:kinsoku w:val="0"/>
        <w:overflowPunct w:val="0"/>
        <w:topLinePunct w:val="0"/>
        <w:autoSpaceDN/>
        <w:bidi w:val="0"/>
        <w:adjustRightInd/>
        <w:spacing w:line="0" w:lineRule="atLeast"/>
        <w:ind w:firstLine="567"/>
        <w:contextualSpacing/>
        <w:jc w:val="both"/>
        <w:textAlignment w:val="baseline"/>
        <w:outlineLvl w:val="9"/>
        <w:rPr>
          <w:spacing w:val="-3"/>
          <w:lang w:val="uk-UA" w:eastAsia="ru-RU"/>
        </w:rPr>
      </w:pPr>
      <w:r>
        <w:rPr>
          <w:b/>
          <w:bCs/>
          <w:spacing w:val="-3"/>
          <w:lang w:val="uk-UA" w:eastAsia="ru-RU"/>
        </w:rPr>
        <w:t xml:space="preserve">Державна податкова </w:t>
      </w:r>
      <w:r>
        <w:rPr>
          <w:b/>
          <w:spacing w:val="-3"/>
          <w:lang w:val="uk-UA" w:eastAsia="ru-RU"/>
        </w:rPr>
        <w:t>служба України</w:t>
      </w:r>
      <w:r>
        <w:rPr>
          <w:spacing w:val="-3"/>
          <w:lang w:val="uk-UA" w:eastAsia="ru-RU"/>
        </w:rPr>
        <w:t xml:space="preserve"> (далі – </w:t>
      </w:r>
      <w:r>
        <w:rPr>
          <w:b/>
          <w:bCs/>
          <w:spacing w:val="-3"/>
          <w:lang w:val="uk-UA" w:eastAsia="ru-RU"/>
        </w:rPr>
        <w:t>Замовник</w:t>
      </w:r>
      <w:r>
        <w:rPr>
          <w:bCs/>
          <w:spacing w:val="-3"/>
          <w:lang w:val="uk-UA" w:eastAsia="ru-RU"/>
        </w:rPr>
        <w:t xml:space="preserve">), </w:t>
      </w:r>
      <w:r>
        <w:rPr>
          <w:spacing w:val="-3"/>
          <w:lang w:val="uk-UA" w:eastAsia="ru-RU"/>
        </w:rPr>
        <w:t xml:space="preserve">в особі </w:t>
      </w:r>
      <w:r>
        <w:rPr>
          <w:bCs/>
          <w:spacing w:val="-3"/>
          <w:lang w:val="uk-UA" w:eastAsia="ru-RU"/>
        </w:rPr>
        <w:t>___________________________________________________</w:t>
      </w:r>
      <w:r>
        <w:rPr>
          <w:spacing w:val="-3"/>
          <w:lang w:val="uk-UA" w:eastAsia="ru-RU"/>
        </w:rPr>
        <w:t xml:space="preserve">, який (яка) діє на підставі ________________________________________________________________, </w:t>
      </w:r>
      <w:r>
        <w:rPr>
          <w:bCs/>
          <w:spacing w:val="-3"/>
          <w:lang w:val="uk-UA" w:eastAsia="ru-RU"/>
        </w:rPr>
        <w:t xml:space="preserve">з однієї </w:t>
      </w:r>
      <w:r>
        <w:rPr>
          <w:spacing w:val="-3"/>
          <w:lang w:val="uk-UA" w:eastAsia="ru-RU"/>
        </w:rPr>
        <w:t xml:space="preserve">сторони, </w:t>
      </w:r>
    </w:p>
    <w:p>
      <w:pPr>
        <w:pageBreakBefore w:val="0"/>
        <w:suppressAutoHyphens w:val="0"/>
        <w:kinsoku w:val="0"/>
        <w:overflowPunct w:val="0"/>
        <w:topLinePunct w:val="0"/>
        <w:autoSpaceDN/>
        <w:bidi w:val="0"/>
        <w:adjustRightInd/>
        <w:spacing w:line="0" w:lineRule="atLeast"/>
        <w:contextualSpacing/>
        <w:jc w:val="both"/>
        <w:textAlignment w:val="baseline"/>
        <w:outlineLvl w:val="9"/>
        <w:rPr>
          <w:spacing w:val="-3"/>
          <w:lang w:val="uk-UA" w:eastAsia="ru-RU"/>
        </w:rPr>
      </w:pPr>
      <w:r>
        <w:rPr>
          <w:spacing w:val="-3"/>
          <w:lang w:val="uk-UA" w:eastAsia="ru-RU"/>
        </w:rPr>
        <w:t xml:space="preserve">та ______________________________________________________ </w:t>
      </w:r>
      <w:r>
        <w:rPr>
          <w:bCs/>
          <w:spacing w:val="-3"/>
          <w:lang w:val="uk-UA" w:eastAsia="ru-RU"/>
        </w:rPr>
        <w:t xml:space="preserve">(далі – </w:t>
      </w:r>
      <w:r>
        <w:rPr>
          <w:b/>
          <w:spacing w:val="-3"/>
          <w:lang w:val="uk-UA" w:eastAsia="ru-RU"/>
        </w:rPr>
        <w:t>Постачальник</w:t>
      </w:r>
      <w:r>
        <w:rPr>
          <w:spacing w:val="-3"/>
          <w:lang w:val="uk-UA" w:eastAsia="ru-RU"/>
        </w:rPr>
        <w:t xml:space="preserve">), </w:t>
      </w:r>
      <w:r>
        <w:rPr>
          <w:spacing w:val="-3"/>
          <w:lang w:val="uk-UA" w:eastAsia="ru-RU"/>
        </w:rPr>
        <w:br w:type="textWrapping"/>
      </w:r>
      <w:r>
        <w:rPr>
          <w:spacing w:val="-3"/>
          <w:lang w:val="uk-UA" w:eastAsia="ru-RU"/>
        </w:rPr>
        <w:t>в особі ________________________________________________</w:t>
      </w:r>
      <w:r>
        <w:rPr>
          <w:bCs/>
          <w:spacing w:val="-3"/>
          <w:lang w:val="uk-UA" w:eastAsia="ru-RU"/>
        </w:rPr>
        <w:t xml:space="preserve">, </w:t>
      </w:r>
      <w:r>
        <w:rPr>
          <w:spacing w:val="-3"/>
          <w:lang w:val="uk-UA" w:eastAsia="ru-RU"/>
        </w:rPr>
        <w:t>який (яка) діє на підставі _______________________________________________________</w:t>
      </w:r>
      <w:r>
        <w:rPr>
          <w:bCs/>
          <w:spacing w:val="-3"/>
          <w:lang w:val="uk-UA" w:eastAsia="ru-RU"/>
        </w:rPr>
        <w:t xml:space="preserve">, з іншої сторони, </w:t>
      </w:r>
      <w:r>
        <w:rPr>
          <w:bCs/>
          <w:spacing w:val="-3"/>
          <w:lang w:val="uk-UA" w:eastAsia="ru-RU"/>
        </w:rPr>
        <w:br w:type="textWrapping"/>
      </w:r>
      <w:r>
        <w:rPr>
          <w:bCs/>
          <w:spacing w:val="-3"/>
          <w:lang w:val="uk-UA" w:eastAsia="ru-RU"/>
        </w:rPr>
        <w:t xml:space="preserve">разом – </w:t>
      </w:r>
      <w:r>
        <w:rPr>
          <w:b/>
          <w:bCs/>
          <w:spacing w:val="-3"/>
          <w:lang w:val="uk-UA" w:eastAsia="ru-RU"/>
        </w:rPr>
        <w:t>Сторони</w:t>
      </w:r>
      <w:r>
        <w:rPr>
          <w:bCs/>
          <w:spacing w:val="-3"/>
          <w:lang w:val="uk-UA" w:eastAsia="ru-RU"/>
        </w:rPr>
        <w:t xml:space="preserve">, а кожна окремо – Сторона, уклали цей </w:t>
      </w:r>
      <w:r>
        <w:rPr>
          <w:spacing w:val="-3"/>
          <w:lang w:val="uk-UA" w:eastAsia="ru-RU"/>
        </w:rPr>
        <w:t xml:space="preserve">договір (далі </w:t>
      </w:r>
      <w:r>
        <w:rPr>
          <w:bCs/>
          <w:spacing w:val="-3"/>
          <w:lang w:val="uk-UA" w:eastAsia="ru-RU"/>
        </w:rPr>
        <w:t>–</w:t>
      </w:r>
      <w:r>
        <w:rPr>
          <w:spacing w:val="-3"/>
          <w:lang w:val="uk-UA" w:eastAsia="ru-RU"/>
        </w:rPr>
        <w:t xml:space="preserve"> Договір) про таке:</w:t>
      </w:r>
    </w:p>
    <w:p>
      <w:pPr>
        <w:pageBreakBefore w:val="0"/>
        <w:suppressAutoHyphens w:val="0"/>
        <w:kinsoku w:val="0"/>
        <w:overflowPunct w:val="0"/>
        <w:topLinePunct w:val="0"/>
        <w:autoSpaceDN/>
        <w:bidi w:val="0"/>
        <w:adjustRightInd/>
        <w:spacing w:line="0" w:lineRule="atLeast"/>
        <w:ind w:firstLine="567"/>
        <w:contextualSpacing/>
        <w:jc w:val="both"/>
        <w:textAlignment w:val="baseline"/>
        <w:outlineLvl w:val="9"/>
        <w:rPr>
          <w:spacing w:val="-3"/>
          <w:lang w:val="uk-UA" w:eastAsia="ru-RU"/>
        </w:rPr>
      </w:pPr>
    </w:p>
    <w:p>
      <w:pPr>
        <w:pageBreakBefore w:val="0"/>
        <w:numPr>
          <w:ilvl w:val="0"/>
          <w:numId w:val="1"/>
        </w:numPr>
        <w:suppressAutoHyphens w:val="0"/>
        <w:kinsoku w:val="0"/>
        <w:overflowPunct w:val="0"/>
        <w:topLinePunct w:val="0"/>
        <w:autoSpaceDN/>
        <w:bidi w:val="0"/>
        <w:adjustRightInd/>
        <w:spacing w:line="0" w:lineRule="atLeast"/>
        <w:contextualSpacing/>
        <w:jc w:val="center"/>
        <w:textAlignment w:val="baseline"/>
        <w:outlineLvl w:val="9"/>
        <w:rPr>
          <w:b/>
          <w:spacing w:val="-2"/>
          <w:lang w:val="uk-UA"/>
        </w:rPr>
      </w:pPr>
      <w:r>
        <w:rPr>
          <w:b/>
          <w:spacing w:val="-2"/>
          <w:lang w:val="uk-UA"/>
        </w:rPr>
        <w:t>ПРЕДМЕТ ДОГОВОРУ</w:t>
      </w:r>
    </w:p>
    <w:p>
      <w:pPr>
        <w:pStyle w:val="9"/>
        <w:pageBreakBefore w:val="0"/>
        <w:topLinePunct w:val="0"/>
        <w:autoSpaceDN/>
        <w:bidi w:val="0"/>
        <w:adjustRightInd/>
        <w:spacing w:before="0" w:beforeAutospacing="0" w:after="0" w:afterAutospacing="0" w:line="0" w:lineRule="atLeast"/>
        <w:ind w:firstLine="567"/>
        <w:contextualSpacing/>
        <w:jc w:val="both"/>
        <w:outlineLvl w:val="9"/>
        <w:rPr>
          <w:sz w:val="24"/>
          <w:szCs w:val="24"/>
        </w:rPr>
      </w:pPr>
      <w:r>
        <w:t xml:space="preserve">1.1. </w:t>
      </w:r>
      <w:r>
        <w:rPr>
          <w:sz w:val="24"/>
          <w:szCs w:val="24"/>
        </w:rPr>
        <w:t>Постачальник зобов’язується у 202</w:t>
      </w:r>
      <w:r>
        <w:rPr>
          <w:sz w:val="24"/>
          <w:szCs w:val="24"/>
          <w:lang w:val="uk-UA"/>
        </w:rPr>
        <w:t>3</w:t>
      </w:r>
      <w:r>
        <w:rPr>
          <w:sz w:val="24"/>
          <w:szCs w:val="24"/>
        </w:rPr>
        <w:t xml:space="preserve"> році поставити Замовнику у власність  </w:t>
      </w:r>
      <w:r>
        <w:rPr>
          <w:b/>
          <w:bCs/>
          <w:sz w:val="24"/>
          <w:szCs w:val="24"/>
        </w:rPr>
        <w:t>Вугілля</w:t>
      </w:r>
      <w:r>
        <w:rPr>
          <w:bCs/>
          <w:sz w:val="24"/>
          <w:szCs w:val="24"/>
        </w:rPr>
        <w:t xml:space="preserve"> згідно з кодом </w:t>
      </w:r>
      <w:r>
        <w:rPr>
          <w:b/>
          <w:bCs/>
          <w:sz w:val="24"/>
          <w:szCs w:val="24"/>
        </w:rPr>
        <w:t>ДК 021:2015 - 09110000-3</w:t>
      </w:r>
      <w:r>
        <w:rPr>
          <w:sz w:val="24"/>
          <w:szCs w:val="24"/>
        </w:rPr>
        <w:t xml:space="preserve"> (</w:t>
      </w:r>
      <w:r>
        <w:rPr>
          <w:b/>
          <w:bCs/>
          <w:sz w:val="24"/>
          <w:szCs w:val="24"/>
        </w:rPr>
        <w:t>Тверде паливо</w:t>
      </w:r>
      <w:r>
        <w:rPr>
          <w:sz w:val="24"/>
          <w:szCs w:val="24"/>
        </w:rPr>
        <w:t>)</w:t>
      </w:r>
      <w:r>
        <w:rPr>
          <w:b/>
          <w:bCs/>
          <w:sz w:val="24"/>
          <w:szCs w:val="24"/>
        </w:rPr>
        <w:t xml:space="preserve">, </w:t>
      </w:r>
      <w:r>
        <w:rPr>
          <w:sz w:val="24"/>
          <w:szCs w:val="24"/>
        </w:rPr>
        <w:t xml:space="preserve">(далі – Товар) відповідно до </w:t>
      </w:r>
      <w:r>
        <w:rPr>
          <w:sz w:val="24"/>
          <w:szCs w:val="24"/>
          <w:lang w:eastAsia="ru-RU"/>
        </w:rPr>
        <w:t xml:space="preserve">Специфікації на поставку Товару </w:t>
      </w:r>
      <w:r>
        <w:rPr>
          <w:sz w:val="24"/>
          <w:szCs w:val="24"/>
        </w:rPr>
        <w:t>(Додаток № 1 до</w:t>
      </w:r>
      <w:r>
        <w:rPr>
          <w:sz w:val="24"/>
          <w:szCs w:val="24"/>
          <w:lang w:val="ru-RU"/>
        </w:rPr>
        <w:t xml:space="preserve"> цього </w:t>
      </w:r>
      <w:r>
        <w:rPr>
          <w:sz w:val="24"/>
          <w:szCs w:val="24"/>
        </w:rPr>
        <w:t>Договору), що є невід’ємними частинами Договору, а Замовник – прийняти і оплатити такий Товар на умовах, визначених цим Договором.</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1.2. Товар, який </w:t>
      </w:r>
      <w:r>
        <w:rPr>
          <w:bCs/>
          <w:lang w:val="uk-UA"/>
        </w:rPr>
        <w:t xml:space="preserve">передається </w:t>
      </w:r>
      <w:r>
        <w:rPr>
          <w:lang w:val="uk-UA"/>
        </w:rPr>
        <w:t xml:space="preserve">у власність </w:t>
      </w:r>
      <w:r>
        <w:rPr>
          <w:bCs/>
          <w:lang w:val="uk-UA"/>
        </w:rPr>
        <w:t xml:space="preserve">Замовнику за цим Договором, </w:t>
      </w:r>
      <w:r>
        <w:rPr>
          <w:lang w:val="uk-UA"/>
        </w:rPr>
        <w:t xml:space="preserve">повинен відповідати </w:t>
      </w:r>
      <w:r>
        <w:rPr>
          <w:bCs/>
          <w:lang w:val="uk-UA"/>
        </w:rPr>
        <w:t xml:space="preserve">кількості та асортименту, що визначаються </w:t>
      </w:r>
      <w:r>
        <w:rPr>
          <w:lang w:val="uk-UA"/>
        </w:rPr>
        <w:t xml:space="preserve">у </w:t>
      </w:r>
      <w:r>
        <w:rPr>
          <w:lang w:val="uk-UA" w:eastAsia="ru-RU"/>
        </w:rPr>
        <w:t>Специфікації на поставку Товару</w:t>
      </w:r>
      <w:r>
        <w:rPr>
          <w:lang w:val="uk-UA"/>
        </w:rPr>
        <w:t xml:space="preserve"> (Додаток № 1 до </w:t>
      </w:r>
      <w:r>
        <w:rPr>
          <w:lang w:val="ru-RU"/>
        </w:rPr>
        <w:t xml:space="preserve">цього </w:t>
      </w:r>
      <w:r>
        <w:rPr>
          <w:lang w:val="uk-UA"/>
        </w:rPr>
        <w:t>Договору).</w:t>
      </w:r>
    </w:p>
    <w:p>
      <w:pPr>
        <w:pageBreakBefore w:val="0"/>
        <w:kinsoku w:val="0"/>
        <w:overflowPunct w:val="0"/>
        <w:topLinePunct w:val="0"/>
        <w:autoSpaceDN/>
        <w:bidi w:val="0"/>
        <w:adjustRightInd/>
        <w:spacing w:line="0" w:lineRule="atLeast"/>
        <w:ind w:firstLine="567"/>
        <w:contextualSpacing/>
        <w:jc w:val="both"/>
        <w:textAlignment w:val="baseline"/>
        <w:outlineLvl w:val="9"/>
        <w:rPr>
          <w:bCs/>
          <w:lang w:val="uk-UA"/>
        </w:rPr>
      </w:pPr>
      <w:r>
        <w:rPr>
          <w:lang w:val="uk-UA"/>
        </w:rPr>
        <w:t xml:space="preserve">1.3. Обсяг закупівлі Товару може бути </w:t>
      </w:r>
      <w:r>
        <w:rPr>
          <w:bCs/>
          <w:lang w:val="uk-UA"/>
        </w:rPr>
        <w:t xml:space="preserve">зменшено Замовником залежно </w:t>
      </w:r>
      <w:r>
        <w:rPr>
          <w:lang w:val="uk-UA"/>
        </w:rPr>
        <w:t xml:space="preserve">від </w:t>
      </w:r>
      <w:r>
        <w:rPr>
          <w:bCs/>
          <w:lang w:val="uk-UA"/>
        </w:rPr>
        <w:t>реального фінансування видатків.</w:t>
      </w:r>
    </w:p>
    <w:p>
      <w:pPr>
        <w:pageBreakBefore w:val="0"/>
        <w:suppressAutoHyphens w:val="0"/>
        <w:topLinePunct w:val="0"/>
        <w:autoSpaceDN/>
        <w:bidi w:val="0"/>
        <w:adjustRightInd/>
        <w:spacing w:line="0" w:lineRule="atLeast"/>
        <w:ind w:firstLine="567"/>
        <w:contextualSpacing/>
        <w:jc w:val="both"/>
        <w:textAlignment w:val="baseline"/>
        <w:outlineLvl w:val="9"/>
        <w:rPr>
          <w:lang w:val="uk-UA" w:eastAsia="uk-UA"/>
        </w:rPr>
      </w:pPr>
      <w:r>
        <w:rPr>
          <w:lang w:val="uk-UA" w:eastAsia="uk-UA"/>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2"/>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2"/>
          <w:lang w:val="uk-UA"/>
        </w:rPr>
      </w:pPr>
      <w:r>
        <w:rPr>
          <w:b/>
          <w:spacing w:val="-2"/>
          <w:lang w:val="uk-UA"/>
        </w:rPr>
        <w:t>2. ЯКІСТЬ ТОВАРУ</w:t>
      </w:r>
    </w:p>
    <w:p>
      <w:pPr>
        <w:pageBreakBefore w:val="0"/>
        <w:kinsoku w:val="0"/>
        <w:overflowPunct w:val="0"/>
        <w:topLinePunct w:val="0"/>
        <w:autoSpaceDN/>
        <w:bidi w:val="0"/>
        <w:adjustRightInd/>
        <w:spacing w:line="0" w:lineRule="atLeast"/>
        <w:ind w:firstLine="567"/>
        <w:contextualSpacing/>
        <w:jc w:val="both"/>
        <w:textAlignment w:val="baseline"/>
        <w:outlineLvl w:val="9"/>
        <w:rPr>
          <w:bCs/>
          <w:lang w:val="uk-UA"/>
        </w:rPr>
      </w:pPr>
      <w:r>
        <w:rPr>
          <w:lang w:val="uk-UA"/>
        </w:rPr>
        <w:t>2.1.</w:t>
      </w:r>
      <w:r>
        <w:rPr>
          <w:bCs/>
          <w:lang w:val="uk-UA" w:eastAsia="ru-RU"/>
        </w:rPr>
        <w:t xml:space="preserve"> </w:t>
      </w:r>
      <w:r>
        <w:rPr>
          <w:bCs/>
          <w:lang w:val="uk-UA"/>
        </w:rPr>
        <w:t xml:space="preserve">Якість поставленого товару повинна відповідати якісним характеристикам технічних умов виробника, </w:t>
      </w:r>
      <w:r>
        <w:rPr>
          <w:lang w:val="uk-UA"/>
        </w:rPr>
        <w:t>умовам, встановленим у цьому Договорі та встановленим вимогам Замовника</w:t>
      </w:r>
      <w:r>
        <w:rPr>
          <w:bCs/>
          <w:lang w:val="uk-UA"/>
        </w:rPr>
        <w:t>.</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2.2. При поставці кожної партії Товару Постачальник зобов’язаний одночасно з накладними на товар надати Замовникові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pPr>
        <w:pageBreakBefore w:val="0"/>
        <w:kinsoku w:val="0"/>
        <w:overflowPunct w:val="0"/>
        <w:topLinePunct w:val="0"/>
        <w:autoSpaceDN/>
        <w:bidi w:val="0"/>
        <w:adjustRightInd/>
        <w:spacing w:line="0" w:lineRule="atLeast"/>
        <w:ind w:firstLine="567"/>
        <w:contextualSpacing/>
        <w:jc w:val="both"/>
        <w:textAlignment w:val="baseline"/>
        <w:outlineLvl w:val="9"/>
        <w:rPr>
          <w:b/>
          <w:lang w:val="uk-UA"/>
        </w:rPr>
      </w:pPr>
      <w:r>
        <w:rPr>
          <w:lang w:val="uk-UA" w:eastAsia="ru-RU"/>
        </w:rPr>
        <w:t xml:space="preserve">2.3. Якість Товару, маркування, тара (упаковка) </w:t>
      </w:r>
      <w:r>
        <w:rPr>
          <w:lang w:val="uk-UA" w:eastAsia="en-US"/>
        </w:rPr>
        <w:t xml:space="preserve">по своїм технічним характеристикам та комплектності </w:t>
      </w:r>
      <w:r>
        <w:rPr>
          <w:lang w:val="uk-UA" w:eastAsia="ru-RU"/>
        </w:rPr>
        <w:t xml:space="preserve">повинні відповідати вимогам діючих стандартів та технічних умов </w:t>
      </w:r>
      <w:r>
        <w:rPr>
          <w:lang w:val="uk-UA" w:eastAsia="en-US"/>
        </w:rPr>
        <w:t>його виробника, які визначені в документації на Товар і технічним вимогам, які встановлені чинними державними стандартами України, а також</w:t>
      </w:r>
      <w:r>
        <w:rPr>
          <w:lang w:val="uk-UA" w:eastAsia="ru-RU"/>
        </w:rPr>
        <w:t xml:space="preserve">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pPr>
        <w:pageBreakBefore w:val="0"/>
        <w:kinsoku w:val="0"/>
        <w:overflowPunct w:val="0"/>
        <w:topLinePunct w:val="0"/>
        <w:autoSpaceDN/>
        <w:bidi w:val="0"/>
        <w:adjustRightInd/>
        <w:spacing w:line="0" w:lineRule="atLeast"/>
        <w:ind w:firstLine="567"/>
        <w:contextualSpacing/>
        <w:jc w:val="both"/>
        <w:textAlignment w:val="baseline"/>
        <w:outlineLvl w:val="9"/>
        <w:rPr>
          <w:b/>
          <w:lang w:val="uk-UA"/>
        </w:rPr>
      </w:pPr>
      <w:r>
        <w:rPr>
          <w:lang w:val="uk-UA"/>
        </w:rPr>
        <w:t xml:space="preserve">2.4. Замовник має право перевірити вагу та якість будь-якої партії товару щодо її відповідності </w:t>
      </w:r>
      <w:r>
        <w:rPr>
          <w:bCs/>
          <w:lang w:val="uk-UA"/>
        </w:rPr>
        <w:t xml:space="preserve">якісним характеристикам технічних умов виробника, </w:t>
      </w:r>
      <w:r>
        <w:rPr>
          <w:lang w:val="uk-UA"/>
        </w:rPr>
        <w:t xml:space="preserve">умовам, встановленим вимогам Замовника у цьому договорі. В результаті візуального огляду товару та виникнення сумнівів щодо його якості та ваги Замовника (або його представник) має право здійснити перевірку даної партії товару. Претензії по якості товару надсилаються Постачальнику в письмовій формі з моменту виявлення його невідповідності якісним та кількісним показникам, характеристикам. З метою недопущення розбіжностей та непорозумінь між Сторонами щодо якості та кількості поставленого товару, прийняття товару здійснюється виключно у присутності Постачальника та Замовника або їх уповноважених представників. У разі не з’явлення Постачальника, або його представника при прийнятті товару, товар не підлягає розвантаженню. Вся відповідальність та витрати за нез’явлення на прийом–передачу товару повністю покладається на Сторону, яка не з’явилась або не забезпечила свого представника. </w:t>
      </w:r>
    </w:p>
    <w:p>
      <w:pPr>
        <w:pageBreakBefore w:val="0"/>
        <w:suppressAutoHyphens w:val="0"/>
        <w:topLinePunct w:val="0"/>
        <w:autoSpaceDN/>
        <w:bidi w:val="0"/>
        <w:adjustRightInd/>
        <w:spacing w:line="0" w:lineRule="atLeast"/>
        <w:ind w:firstLine="709"/>
        <w:contextualSpacing/>
        <w:jc w:val="both"/>
        <w:outlineLvl w:val="9"/>
        <w:rPr>
          <w:lang w:val="uk-UA" w:eastAsia="ru-RU"/>
        </w:rPr>
      </w:pPr>
      <w:r>
        <w:rPr>
          <w:lang w:val="uk-UA" w:eastAsia="ru-RU"/>
        </w:rPr>
        <w:t>2.5. Товар повинен передаватися Замовнику в ємностях, які відповідають характеру Товару, забезпечують його цілісність та збереження якості під час перевезення з урахуванням можливого перевантаження під час транспортування.</w:t>
      </w:r>
    </w:p>
    <w:p>
      <w:pPr>
        <w:pageBreakBefore w:val="0"/>
        <w:kinsoku w:val="0"/>
        <w:overflowPunct w:val="0"/>
        <w:topLinePunct w:val="0"/>
        <w:autoSpaceDN/>
        <w:bidi w:val="0"/>
        <w:adjustRightInd/>
        <w:spacing w:line="0" w:lineRule="atLeast"/>
        <w:ind w:firstLine="708"/>
        <w:contextualSpacing/>
        <w:jc w:val="both"/>
        <w:textAlignment w:val="baseline"/>
        <w:outlineLvl w:val="9"/>
        <w:rPr>
          <w:lang w:val="uk-UA" w:eastAsia="ru-RU"/>
        </w:rPr>
      </w:pPr>
      <w:r>
        <w:rPr>
          <w:lang w:val="uk-UA" w:eastAsia="ru-RU"/>
        </w:rPr>
        <w:t xml:space="preserve">2.6. У разі поставки Товару неналежної якості, Замовник має право відмовитися від прийняття і оплати такого Товару </w:t>
      </w:r>
      <w:r>
        <w:rPr>
          <w:lang w:val="uk-UA"/>
        </w:rPr>
        <w:t>і такий Товар вважається не поставленим</w:t>
      </w:r>
      <w:r>
        <w:rPr>
          <w:lang w:val="uk-UA" w:eastAsia="ru-RU"/>
        </w:rPr>
        <w:t xml:space="preserve">. </w:t>
      </w:r>
    </w:p>
    <w:p>
      <w:pPr>
        <w:pageBreakBefore w:val="0"/>
        <w:kinsoku w:val="0"/>
        <w:overflowPunct w:val="0"/>
        <w:topLinePunct w:val="0"/>
        <w:autoSpaceDN/>
        <w:bidi w:val="0"/>
        <w:adjustRightInd/>
        <w:spacing w:line="0" w:lineRule="atLeast"/>
        <w:ind w:firstLine="708"/>
        <w:contextualSpacing/>
        <w:jc w:val="both"/>
        <w:textAlignment w:val="baseline"/>
        <w:outlineLvl w:val="9"/>
        <w:rPr>
          <w:lang w:val="uk-UA"/>
        </w:rPr>
      </w:pPr>
      <w:r>
        <w:rPr>
          <w:lang w:val="uk-UA"/>
        </w:rPr>
        <w:t>2.7. У такому разі Постачальник зобов’язаний замінити усю партію неякісного товару, або недопоставлену його кількість протягом 7 (семи) днів з дати отримання обґрунтованої претензії від Замовника. Заміна неякісного товару виконується Постачальником</w:t>
      </w:r>
      <w:r>
        <w:rPr>
          <w:iCs/>
          <w:lang w:val="uk-UA"/>
        </w:rPr>
        <w:t xml:space="preserve"> </w:t>
      </w:r>
      <w:r>
        <w:rPr>
          <w:lang w:val="uk-UA"/>
        </w:rPr>
        <w:t xml:space="preserve">за його рахунок. </w:t>
      </w:r>
      <w:r>
        <w:rPr>
          <w:bCs/>
          <w:lang w:val="uk-UA"/>
        </w:rPr>
        <w:t>Всі витрати, пов’язані із заміною в тому числі зберігання, охорона товару неналежної якості, несе Постачальник.</w:t>
      </w:r>
    </w:p>
    <w:p>
      <w:pPr>
        <w:pageBreakBefore w:val="0"/>
        <w:kinsoku w:val="0"/>
        <w:overflowPunct w:val="0"/>
        <w:topLinePunct w:val="0"/>
        <w:autoSpaceDN/>
        <w:bidi w:val="0"/>
        <w:adjustRightInd/>
        <w:spacing w:line="0" w:lineRule="atLeast"/>
        <w:ind w:firstLine="708"/>
        <w:contextualSpacing/>
        <w:jc w:val="both"/>
        <w:textAlignment w:val="baseline"/>
        <w:outlineLvl w:val="9"/>
        <w:rPr>
          <w:b/>
          <w:spacing w:val="-2"/>
          <w:lang w:val="uk-UA"/>
        </w:rPr>
      </w:pPr>
      <w:r>
        <w:rPr>
          <w:b/>
          <w:spacing w:val="-2"/>
          <w:lang w:val="uk-UA"/>
        </w:rPr>
        <w:t xml:space="preserve"> </w:t>
      </w: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2"/>
          <w:lang w:val="uk-UA"/>
        </w:rPr>
      </w:pPr>
      <w:r>
        <w:rPr>
          <w:b/>
          <w:spacing w:val="-2"/>
          <w:lang w:val="uk-UA"/>
        </w:rPr>
        <w:t>3. ЦІНА ДОГОВОРУ</w:t>
      </w:r>
    </w:p>
    <w:p>
      <w:pPr>
        <w:pageBreakBefore w:val="0"/>
        <w:tabs>
          <w:tab w:val="left" w:pos="1080"/>
        </w:tabs>
        <w:topLinePunct w:val="0"/>
        <w:autoSpaceDN/>
        <w:bidi w:val="0"/>
        <w:adjustRightInd/>
        <w:spacing w:line="0" w:lineRule="atLeast"/>
        <w:ind w:firstLine="709"/>
        <w:contextualSpacing/>
        <w:jc w:val="both"/>
        <w:outlineLvl w:val="9"/>
        <w:rPr>
          <w:lang w:val="uk-UA"/>
        </w:rPr>
      </w:pPr>
      <w:r>
        <w:rPr>
          <w:lang w:val="uk-UA"/>
        </w:rPr>
        <w:t xml:space="preserve">3.1. Ціна цього Договору згідно зі Специфікацією на поставку Товару (Додаток № </w:t>
      </w:r>
      <w:r>
        <w:rPr>
          <w:lang w:val="ru-RU"/>
        </w:rPr>
        <w:t xml:space="preserve">1 </w:t>
      </w:r>
      <w:r>
        <w:rPr>
          <w:lang w:val="uk-UA"/>
        </w:rPr>
        <w:t xml:space="preserve">до цього Договору) становить </w:t>
      </w:r>
      <w:r>
        <w:rPr>
          <w:bCs/>
          <w:lang w:val="uk-UA"/>
        </w:rPr>
        <w:t>________________</w:t>
      </w:r>
      <w:r>
        <w:rPr>
          <w:b/>
          <w:bCs/>
          <w:lang w:val="uk-UA"/>
        </w:rPr>
        <w:t xml:space="preserve"> </w:t>
      </w:r>
      <w:r>
        <w:rPr>
          <w:bCs/>
          <w:lang w:val="uk-UA"/>
        </w:rPr>
        <w:t>грн (</w:t>
      </w:r>
      <w:r>
        <w:rPr>
          <w:bCs/>
          <w:i/>
          <w:u w:val="single"/>
          <w:lang w:val="uk-UA"/>
        </w:rPr>
        <w:t>прописом</w:t>
      </w:r>
      <w:r>
        <w:rPr>
          <w:bCs/>
          <w:lang w:val="uk-UA"/>
        </w:rPr>
        <w:t xml:space="preserve"> грн. </w:t>
      </w:r>
      <w:r>
        <w:rPr>
          <w:bCs/>
          <w:i/>
          <w:u w:val="single"/>
          <w:lang w:val="uk-UA"/>
        </w:rPr>
        <w:t>прописом</w:t>
      </w:r>
      <w:r>
        <w:rPr>
          <w:bCs/>
          <w:lang w:val="uk-UA"/>
        </w:rPr>
        <w:t xml:space="preserve"> коп.), у тому числі ПДВ*</w:t>
      </w:r>
      <w:r>
        <w:rPr>
          <w:b/>
          <w:bCs/>
          <w:lang w:val="uk-UA"/>
        </w:rPr>
        <w:t xml:space="preserve"> – </w:t>
      </w:r>
      <w:r>
        <w:rPr>
          <w:bCs/>
          <w:lang w:val="uk-UA"/>
        </w:rPr>
        <w:t>___________ грн (</w:t>
      </w:r>
      <w:r>
        <w:rPr>
          <w:bCs/>
          <w:i/>
          <w:u w:val="single"/>
          <w:lang w:val="uk-UA"/>
        </w:rPr>
        <w:t>прописом</w:t>
      </w:r>
      <w:r>
        <w:rPr>
          <w:bCs/>
          <w:lang w:val="uk-UA"/>
        </w:rPr>
        <w:t xml:space="preserve"> грн. </w:t>
      </w:r>
      <w:r>
        <w:rPr>
          <w:bCs/>
          <w:i/>
          <w:u w:val="single"/>
          <w:lang w:val="uk-UA"/>
        </w:rPr>
        <w:t>прописом</w:t>
      </w:r>
      <w:r>
        <w:rPr>
          <w:bCs/>
          <w:lang w:val="uk-UA"/>
        </w:rPr>
        <w:t xml:space="preserve"> коп.)</w:t>
      </w:r>
      <w:r>
        <w:rPr>
          <w:lang w:val="uk-UA"/>
        </w:rPr>
        <w:t>.</w:t>
      </w:r>
    </w:p>
    <w:p>
      <w:pPr>
        <w:pageBreakBefore w:val="0"/>
        <w:tabs>
          <w:tab w:val="left" w:pos="1080"/>
        </w:tabs>
        <w:topLinePunct w:val="0"/>
        <w:autoSpaceDN/>
        <w:bidi w:val="0"/>
        <w:adjustRightInd/>
        <w:spacing w:line="0" w:lineRule="atLeast"/>
        <w:ind w:firstLine="709"/>
        <w:contextualSpacing/>
        <w:jc w:val="both"/>
        <w:outlineLvl w:val="9"/>
        <w:rPr>
          <w:lang w:val="uk-UA"/>
        </w:rPr>
      </w:pPr>
      <w:r>
        <w:rPr>
          <w:lang w:val="uk-UA"/>
        </w:rPr>
        <w:t xml:space="preserve">3.2. Джерелом фінансування витрат за цим Договором є кошти загального фонду Державного бюджету України, КПКВ 3507010, КЕКВ 2275. </w:t>
      </w:r>
    </w:p>
    <w:p>
      <w:pPr>
        <w:pageBreakBefore w:val="0"/>
        <w:shd w:val="clear" w:color="auto" w:fill="FFFFFF"/>
        <w:topLinePunct w:val="0"/>
        <w:autoSpaceDN/>
        <w:bidi w:val="0"/>
        <w:adjustRightInd/>
        <w:spacing w:line="0" w:lineRule="atLeast"/>
        <w:ind w:firstLine="709"/>
        <w:contextualSpacing/>
        <w:jc w:val="both"/>
        <w:outlineLvl w:val="9"/>
        <w:rPr>
          <w:lang w:val="uk-UA"/>
        </w:rPr>
      </w:pPr>
      <w:r>
        <w:rPr>
          <w:lang w:val="uk-UA"/>
        </w:rPr>
        <w:t>3.3. Ціна на Товар встановлюється у гривні.</w:t>
      </w:r>
    </w:p>
    <w:p>
      <w:pPr>
        <w:pageBreakBefore w:val="0"/>
        <w:topLinePunct w:val="0"/>
        <w:autoSpaceDN/>
        <w:bidi w:val="0"/>
        <w:adjustRightInd/>
        <w:spacing w:line="0" w:lineRule="atLeast"/>
        <w:ind w:firstLine="709"/>
        <w:contextualSpacing/>
        <w:jc w:val="both"/>
        <w:outlineLvl w:val="9"/>
        <w:rPr>
          <w:lang w:val="uk-UA" w:eastAsia="en-US"/>
        </w:rPr>
      </w:pPr>
      <w:r>
        <w:rPr>
          <w:lang w:val="uk-UA"/>
        </w:rPr>
        <w:t xml:space="preserve">3.4. Ціна цього Договору може бути зменшена за взаємною згодою Сторін </w:t>
      </w:r>
      <w:r>
        <w:rPr>
          <w:lang w:val="uk-UA" w:eastAsia="en-US"/>
        </w:rPr>
        <w:t>шляхом укладання Додаткової угоди, що є невід’ємною частиною Договору.</w:t>
      </w:r>
    </w:p>
    <w:p>
      <w:pPr>
        <w:pageBreakBefore w:val="0"/>
        <w:suppressAutoHyphens w:val="0"/>
        <w:topLinePunct w:val="0"/>
        <w:autoSpaceDN/>
        <w:bidi w:val="0"/>
        <w:adjustRightInd/>
        <w:spacing w:line="0" w:lineRule="atLeast"/>
        <w:ind w:firstLine="708"/>
        <w:contextualSpacing/>
        <w:jc w:val="both"/>
        <w:textAlignment w:val="baseline"/>
        <w:outlineLvl w:val="9"/>
        <w:rPr>
          <w:lang w:val="uk-UA" w:eastAsia="uk-UA"/>
        </w:rPr>
      </w:pPr>
      <w:r>
        <w:rPr>
          <w:lang w:val="uk-UA" w:eastAsia="uk-UA"/>
        </w:rPr>
        <w:t>3.5. Ціна Товару згідно Договору включає в себе всі витрати Постачальника пов’язані з виконанням цього Договору.</w:t>
      </w:r>
    </w:p>
    <w:p>
      <w:pPr>
        <w:pageBreakBefore w:val="0"/>
        <w:topLinePunct w:val="0"/>
        <w:autoSpaceDN/>
        <w:bidi w:val="0"/>
        <w:adjustRightInd/>
        <w:spacing w:line="0" w:lineRule="atLeast"/>
        <w:ind w:firstLine="709"/>
        <w:contextualSpacing/>
        <w:jc w:val="both"/>
        <w:outlineLvl w:val="9"/>
        <w:rPr>
          <w:lang w:val="uk-UA"/>
        </w:rPr>
      </w:pPr>
      <w:r>
        <w:rPr>
          <w:lang w:val="uk-UA"/>
        </w:rPr>
        <w:t>3.6. Бюджетні зобов’язання за Договором виникають у разі наявності та в межах відповідних бюджетних асигнувань на 2023 рік.</w:t>
      </w:r>
    </w:p>
    <w:p>
      <w:pPr>
        <w:pageBreakBefore w:val="0"/>
        <w:kinsoku w:val="0"/>
        <w:overflowPunct w:val="0"/>
        <w:topLinePunct w:val="0"/>
        <w:autoSpaceDN/>
        <w:bidi w:val="0"/>
        <w:adjustRightInd/>
        <w:spacing w:line="0" w:lineRule="atLeast"/>
        <w:ind w:firstLine="567"/>
        <w:contextualSpacing/>
        <w:jc w:val="both"/>
        <w:textAlignment w:val="baseline"/>
        <w:outlineLvl w:val="9"/>
        <w:rPr>
          <w:b/>
          <w:spacing w:val="-2"/>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2"/>
          <w:lang w:val="uk-UA"/>
        </w:rPr>
      </w:pPr>
      <w:r>
        <w:rPr>
          <w:b/>
          <w:spacing w:val="-2"/>
          <w:lang w:val="uk-UA"/>
        </w:rPr>
        <w:t>4. ПОРЯДОК ПОСТАВКИ ТОВАРУ</w:t>
      </w:r>
    </w:p>
    <w:p>
      <w:pPr>
        <w:pageBreakBefore w:val="0"/>
        <w:kinsoku w:val="0"/>
        <w:overflowPunct w:val="0"/>
        <w:topLinePunct w:val="0"/>
        <w:autoSpaceDN/>
        <w:bidi w:val="0"/>
        <w:adjustRightInd/>
        <w:spacing w:line="0" w:lineRule="atLeast"/>
        <w:ind w:firstLine="567"/>
        <w:contextualSpacing/>
        <w:jc w:val="both"/>
        <w:textAlignment w:val="baseline"/>
        <w:outlineLvl w:val="9"/>
        <w:rPr>
          <w:bCs/>
          <w:lang w:val="uk-UA" w:eastAsia="ru-RU"/>
        </w:rPr>
      </w:pPr>
      <w:r>
        <w:rPr>
          <w:lang w:val="uk-UA"/>
        </w:rPr>
        <w:t xml:space="preserve">4.1. </w:t>
      </w:r>
      <w:r>
        <w:rPr>
          <w:bCs/>
          <w:lang w:val="uk-UA"/>
        </w:rPr>
        <w:t xml:space="preserve">Постачальник зобов’язаний </w:t>
      </w:r>
      <w:r>
        <w:rPr>
          <w:lang w:val="uk-UA"/>
        </w:rPr>
        <w:t xml:space="preserve">поставити та розвантажити Товар не пізніше </w:t>
      </w:r>
      <w:r>
        <w:rPr>
          <w:lang w:val="uk-UA" w:eastAsia="ru-RU"/>
        </w:rPr>
        <w:t xml:space="preserve">31.12.2023 року, </w:t>
      </w:r>
      <w:r>
        <w:rPr>
          <w:bCs/>
          <w:lang w:val="uk-UA" w:eastAsia="ru-RU"/>
        </w:rPr>
        <w:t xml:space="preserve">але </w:t>
      </w:r>
      <w:r>
        <w:rPr>
          <w:bCs/>
          <w:lang w:val="uk-UA"/>
        </w:rPr>
        <w:t>не раніше дати підписання Договору</w:t>
      </w:r>
      <w:r>
        <w:rPr>
          <w:lang w:val="uk-UA"/>
        </w:rPr>
        <w:t xml:space="preserve"> та</w:t>
      </w:r>
      <w:r>
        <w:rPr>
          <w:bCs/>
          <w:lang w:val="uk-UA" w:eastAsia="ru-RU"/>
        </w:rPr>
        <w:t xml:space="preserve"> в будь-якому разі до повного виконання сторонами своїх зобов’язань.</w:t>
      </w:r>
    </w:p>
    <w:p>
      <w:pPr>
        <w:pageBreakBefore w:val="0"/>
        <w:kinsoku w:val="0"/>
        <w:overflowPunct w:val="0"/>
        <w:topLinePunct w:val="0"/>
        <w:autoSpaceDN/>
        <w:bidi w:val="0"/>
        <w:adjustRightInd/>
        <w:spacing w:line="0" w:lineRule="atLeast"/>
        <w:ind w:firstLine="567"/>
        <w:contextualSpacing/>
        <w:jc w:val="both"/>
        <w:textAlignment w:val="baseline"/>
        <w:outlineLvl w:val="9"/>
        <w:rPr>
          <w:spacing w:val="2"/>
          <w:lang w:val="uk-UA"/>
        </w:rPr>
      </w:pPr>
      <w:r>
        <w:rPr>
          <w:lang w:val="uk-UA"/>
        </w:rPr>
        <w:t xml:space="preserve">4.2. Місце поставки Товару: </w:t>
      </w:r>
      <w:r>
        <w:rPr>
          <w:spacing w:val="2"/>
          <w:lang w:val="uk-UA"/>
        </w:rPr>
        <w:t>м. Ямпіль, вул. Свободи, 79/46 та смт. Чечельник, вул. Героїв Майдану, 32, в робочі дні з 8:30 до 17:00, за попереднім погодженням протягом не менше однієї доби.</w:t>
      </w:r>
    </w:p>
    <w:p>
      <w:pPr>
        <w:pageBreakBefore w:val="0"/>
        <w:kinsoku w:val="0"/>
        <w:overflowPunct w:val="0"/>
        <w:topLinePunct w:val="0"/>
        <w:autoSpaceDN/>
        <w:bidi w:val="0"/>
        <w:adjustRightInd/>
        <w:spacing w:line="0" w:lineRule="atLeast"/>
        <w:ind w:firstLine="567"/>
        <w:contextualSpacing/>
        <w:jc w:val="both"/>
        <w:textAlignment w:val="baseline"/>
        <w:outlineLvl w:val="9"/>
        <w:rPr>
          <w:spacing w:val="2"/>
          <w:lang w:val="uk-UA"/>
        </w:rPr>
      </w:pPr>
      <w:r>
        <w:rPr>
          <w:spacing w:val="2"/>
          <w:lang w:val="uk-UA"/>
        </w:rPr>
        <w:t>4.3. Поставка та розвантажування товару здійснюється за адресами окремо відповідно до Додатку № 3</w:t>
      </w:r>
      <w:r>
        <w:rPr>
          <w:spacing w:val="2"/>
          <w:lang w:val="ru-RU"/>
        </w:rPr>
        <w:t xml:space="preserve"> до цього Договору</w:t>
      </w:r>
      <w:r>
        <w:rPr>
          <w:spacing w:val="2"/>
          <w:lang w:val="uk-UA"/>
        </w:rPr>
        <w:t>.</w:t>
      </w:r>
    </w:p>
    <w:p>
      <w:pPr>
        <w:pageBreakBefore w:val="0"/>
        <w:suppressAutoHyphens w:val="0"/>
        <w:topLinePunct w:val="0"/>
        <w:autoSpaceDN/>
        <w:bidi w:val="0"/>
        <w:adjustRightInd/>
        <w:spacing w:line="0" w:lineRule="atLeast"/>
        <w:ind w:firstLine="567"/>
        <w:contextualSpacing/>
        <w:jc w:val="both"/>
        <w:textAlignment w:val="baseline"/>
        <w:outlineLvl w:val="9"/>
        <w:rPr>
          <w:lang w:val="uk-UA" w:eastAsia="uk-UA"/>
        </w:rPr>
      </w:pPr>
      <w:r>
        <w:rPr>
          <w:lang w:val="uk-UA" w:eastAsia="uk-UA"/>
        </w:rPr>
        <w:t>4.4. Постачальник несе всі ризики щодо втрати чи пошкодження Товару до моменту передачі його Замовнику.</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spacing w:val="-6"/>
          <w:lang w:val="uk-UA"/>
        </w:rPr>
        <w:t>4.5. Постачальник</w:t>
      </w:r>
      <w:r>
        <w:rPr>
          <w:lang w:val="uk-UA"/>
        </w:rPr>
        <w:t xml:space="preserve"> разом з Товаром надає Замовнику належним чином оформлені документи: видаткову накладну та акт приймання-передачі Товару </w:t>
      </w:r>
      <w:r>
        <w:rPr>
          <w:bCs/>
          <w:spacing w:val="-2"/>
          <w:lang w:val="uk-UA"/>
        </w:rPr>
        <w:t>(далі – Акт).</w:t>
      </w:r>
    </w:p>
    <w:p>
      <w:pPr>
        <w:pageBreakBefore w:val="0"/>
        <w:kinsoku w:val="0"/>
        <w:overflowPunct w:val="0"/>
        <w:topLinePunct w:val="0"/>
        <w:autoSpaceDN/>
        <w:bidi w:val="0"/>
        <w:adjustRightInd/>
        <w:spacing w:line="0" w:lineRule="atLeast"/>
        <w:ind w:firstLine="567"/>
        <w:contextualSpacing/>
        <w:jc w:val="both"/>
        <w:textAlignment w:val="baseline"/>
        <w:outlineLvl w:val="9"/>
        <w:rPr>
          <w:bCs/>
          <w:spacing w:val="-2"/>
          <w:lang w:val="uk-UA"/>
        </w:rPr>
      </w:pPr>
      <w:r>
        <w:rPr>
          <w:spacing w:val="-2"/>
          <w:lang w:val="uk-UA"/>
        </w:rPr>
        <w:t xml:space="preserve">4.6. Відвантаження Товару здійснюється за видатковою </w:t>
      </w:r>
      <w:r>
        <w:rPr>
          <w:bCs/>
          <w:spacing w:val="-2"/>
          <w:lang w:val="uk-UA"/>
        </w:rPr>
        <w:t xml:space="preserve">накладною та Актом. </w:t>
      </w:r>
    </w:p>
    <w:p>
      <w:pPr>
        <w:pageBreakBefore w:val="0"/>
        <w:tabs>
          <w:tab w:val="left" w:pos="1276"/>
        </w:tabs>
        <w:kinsoku w:val="0"/>
        <w:overflowPunct w:val="0"/>
        <w:topLinePunct w:val="0"/>
        <w:autoSpaceDN/>
        <w:bidi w:val="0"/>
        <w:adjustRightInd/>
        <w:spacing w:line="0" w:lineRule="atLeast"/>
        <w:ind w:firstLine="567"/>
        <w:contextualSpacing/>
        <w:jc w:val="both"/>
        <w:textAlignment w:val="baseline"/>
        <w:outlineLvl w:val="9"/>
        <w:rPr>
          <w:spacing w:val="-1"/>
          <w:lang w:val="uk-UA"/>
        </w:rPr>
      </w:pPr>
      <w:r>
        <w:rPr>
          <w:spacing w:val="3"/>
          <w:lang w:val="uk-UA"/>
        </w:rPr>
        <w:t>4.7. Датою поставки є дата підписання уповноваженими</w:t>
      </w:r>
      <w:r>
        <w:rPr>
          <w:spacing w:val="3"/>
          <w:lang w:val="ru-RU"/>
        </w:rPr>
        <w:t xml:space="preserve"> </w:t>
      </w:r>
      <w:r>
        <w:rPr>
          <w:spacing w:val="3"/>
          <w:lang w:val="uk-UA"/>
        </w:rPr>
        <w:t xml:space="preserve">представниками </w:t>
      </w:r>
      <w:r>
        <w:rPr>
          <w:spacing w:val="3"/>
          <w:lang w:val="uk-UA"/>
        </w:rPr>
        <w:br w:type="textWrapping"/>
      </w:r>
      <w:r>
        <w:rPr>
          <w:spacing w:val="3"/>
          <w:lang w:val="uk-UA"/>
        </w:rPr>
        <w:t xml:space="preserve">Сторін видаткової </w:t>
      </w:r>
      <w:r>
        <w:rPr>
          <w:spacing w:val="-1"/>
          <w:lang w:val="uk-UA"/>
        </w:rPr>
        <w:t>накладної та Акта.</w:t>
      </w:r>
    </w:p>
    <w:p>
      <w:pPr>
        <w:pageBreakBefore w:val="0"/>
        <w:kinsoku w:val="0"/>
        <w:overflowPunct w:val="0"/>
        <w:topLinePunct w:val="0"/>
        <w:autoSpaceDN/>
        <w:bidi w:val="0"/>
        <w:adjustRightInd/>
        <w:spacing w:line="0" w:lineRule="atLeast"/>
        <w:ind w:firstLine="567"/>
        <w:contextualSpacing/>
        <w:jc w:val="both"/>
        <w:textAlignment w:val="baseline"/>
        <w:outlineLvl w:val="9"/>
        <w:rPr>
          <w:spacing w:val="-1"/>
          <w:lang w:val="uk-UA"/>
        </w:rPr>
      </w:pPr>
      <w:r>
        <w:rPr>
          <w:lang w:val="uk-UA"/>
        </w:rPr>
        <w:t>4.8. Право власності на поставлений Товар переходить від Постачальника до Замовника</w:t>
      </w:r>
      <w:r>
        <w:rPr>
          <w:b/>
          <w:lang w:val="uk-UA"/>
        </w:rPr>
        <w:t xml:space="preserve"> </w:t>
      </w:r>
      <w:r>
        <w:rPr>
          <w:lang w:val="uk-UA"/>
        </w:rPr>
        <w:t xml:space="preserve">з моменту підписання Сторонами видаткової накладної та Акта. </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4.9. Розвантаження поставленого Товару здійснюється за рахунок Постачальника.</w:t>
      </w:r>
    </w:p>
    <w:p>
      <w:pPr>
        <w:pageBreakBefore w:val="0"/>
        <w:kinsoku w:val="0"/>
        <w:overflowPunct w:val="0"/>
        <w:topLinePunct w:val="0"/>
        <w:autoSpaceDN/>
        <w:bidi w:val="0"/>
        <w:adjustRightInd/>
        <w:spacing w:line="0" w:lineRule="atLeast"/>
        <w:ind w:firstLine="567"/>
        <w:contextualSpacing/>
        <w:jc w:val="both"/>
        <w:textAlignment w:val="baseline"/>
        <w:outlineLvl w:val="9"/>
        <w:rPr>
          <w:b/>
          <w:spacing w:val="2"/>
          <w:lang w:val="uk-UA"/>
        </w:rPr>
      </w:pPr>
      <w:r>
        <w:rPr>
          <w:lang w:val="uk-UA"/>
        </w:rPr>
        <w:t>4.10. Поставка товару здійснюється партіями, в залежності від фактичної потреби Замовника та за результатами погодження сторонами, розмір окремої партії може бути збільшено.</w:t>
      </w:r>
      <w:bookmarkStart w:id="1" w:name="_GoBack"/>
      <w:bookmarkEnd w:id="1"/>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2"/>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2"/>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2"/>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bCs/>
          <w:spacing w:val="2"/>
          <w:lang w:val="uk-UA"/>
        </w:rPr>
      </w:pPr>
      <w:r>
        <w:rPr>
          <w:b/>
          <w:spacing w:val="2"/>
          <w:lang w:val="uk-UA"/>
        </w:rPr>
        <w:t xml:space="preserve">5. ПОРЯДОК </w:t>
      </w:r>
      <w:r>
        <w:rPr>
          <w:b/>
          <w:bCs/>
          <w:spacing w:val="2"/>
          <w:lang w:val="uk-UA"/>
        </w:rPr>
        <w:t>РОЗРАХУНКІВ</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5.1. Розрахунки за поставлений Товар здійснюється за умови наявності коштів </w:t>
      </w:r>
      <w:r>
        <w:rPr>
          <w:lang w:val="uk-UA"/>
        </w:rPr>
        <w:br w:type="textWrapping"/>
      </w:r>
      <w:r>
        <w:rPr>
          <w:lang w:val="uk-UA"/>
        </w:rPr>
        <w:t>на реєстраційному рахунку Замовника.</w:t>
      </w:r>
    </w:p>
    <w:p>
      <w:pPr>
        <w:pageBreakBefore w:val="0"/>
        <w:kinsoku w:val="0"/>
        <w:overflowPunct w:val="0"/>
        <w:topLinePunct w:val="0"/>
        <w:autoSpaceDN/>
        <w:bidi w:val="0"/>
        <w:adjustRightInd/>
        <w:spacing w:line="0" w:lineRule="atLeast"/>
        <w:ind w:firstLine="567"/>
        <w:contextualSpacing/>
        <w:jc w:val="both"/>
        <w:textAlignment w:val="baseline"/>
        <w:outlineLvl w:val="9"/>
        <w:rPr>
          <w:spacing w:val="-1"/>
          <w:lang w:val="uk-UA"/>
        </w:rPr>
      </w:pPr>
      <w:r>
        <w:rPr>
          <w:spacing w:val="-1"/>
          <w:lang w:val="uk-UA"/>
        </w:rPr>
        <w:t>5.2. Оплата здійснюється з урахуванням фінансового ресурсу Єдиного казначейського рахунка.</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eastAsia="ru-RU"/>
        </w:rPr>
      </w:pPr>
      <w:r>
        <w:rPr>
          <w:lang w:val="uk-UA" w:eastAsia="ru-RU"/>
        </w:rPr>
        <w:t xml:space="preserve">5.3. Розрахунок за фактично поставлений Товар </w:t>
      </w:r>
      <w:r>
        <w:rPr>
          <w:lang w:val="uk-UA"/>
        </w:rPr>
        <w:t>здійснюються в</w:t>
      </w:r>
      <w:r>
        <w:rPr>
          <w:iCs/>
          <w:lang w:val="uk-UA"/>
        </w:rPr>
        <w:t xml:space="preserve"> гривні</w:t>
      </w:r>
      <w:r>
        <w:rPr>
          <w:i/>
          <w:lang w:val="uk-UA"/>
        </w:rPr>
        <w:t xml:space="preserve"> </w:t>
      </w:r>
      <w:r>
        <w:rPr>
          <w:lang w:val="uk-UA"/>
        </w:rPr>
        <w:t>у безготівковій формі шляхом перерахування грошових коштів на розрахунковий рахунок Виконавця вказаний у розділі 13 цього Договору на підставі видаткової накладної та Акта протягом 10 (десяти) банківських днів з дня надходження коштів з державного бюджету на зазначені цілі на реєстраційний рахунок Замовника</w:t>
      </w:r>
      <w:r>
        <w:rPr>
          <w:lang w:val="uk-UA" w:eastAsia="ru-RU"/>
        </w:rPr>
        <w:t xml:space="preserve">. </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eastAsia="ru-RU"/>
        </w:rPr>
      </w:pPr>
      <w:r>
        <w:rPr>
          <w:lang w:val="uk-UA" w:eastAsia="ru-RU"/>
        </w:rPr>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2023</w:t>
      </w:r>
      <w:r>
        <w:rPr>
          <w:lang w:val="en-US" w:eastAsia="ru-RU"/>
        </w:rPr>
        <w:t xml:space="preserve"> </w:t>
      </w:r>
      <w:r>
        <w:rPr>
          <w:lang w:val="uk-UA" w:eastAsia="ru-RU"/>
        </w:rPr>
        <w:t>рік (бюджетних асигнувань).</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eastAsia="ru-RU"/>
        </w:rPr>
      </w:pPr>
      <w:r>
        <w:rPr>
          <w:lang w:val="uk-UA" w:eastAsia="ru-RU"/>
        </w:rPr>
        <w:t>5.5. У разі затримки у виділенні</w:t>
      </w:r>
      <w:r>
        <w:rPr>
          <w:b/>
          <w:lang w:val="uk-UA" w:eastAsia="ru-RU"/>
        </w:rPr>
        <w:t xml:space="preserve"> </w:t>
      </w:r>
      <w:r>
        <w:rPr>
          <w:lang w:val="uk-UA" w:eastAsia="ru-RU"/>
        </w:rPr>
        <w:t>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pPr>
        <w:pageBreakBefore w:val="0"/>
        <w:kinsoku w:val="0"/>
        <w:overflowPunct w:val="0"/>
        <w:topLinePunct w:val="0"/>
        <w:autoSpaceDN/>
        <w:bidi w:val="0"/>
        <w:adjustRightInd/>
        <w:spacing w:line="0" w:lineRule="atLeast"/>
        <w:ind w:firstLine="567"/>
        <w:contextualSpacing/>
        <w:jc w:val="both"/>
        <w:textAlignment w:val="baseline"/>
        <w:outlineLvl w:val="9"/>
        <w:rPr>
          <w:spacing w:val="-1"/>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bCs/>
          <w:spacing w:val="1"/>
          <w:lang w:val="uk-UA"/>
        </w:rPr>
      </w:pPr>
      <w:r>
        <w:rPr>
          <w:b/>
          <w:bCs/>
          <w:spacing w:val="1"/>
          <w:lang w:val="uk-UA"/>
        </w:rPr>
        <w:t xml:space="preserve">6. </w:t>
      </w:r>
      <w:r>
        <w:rPr>
          <w:b/>
          <w:spacing w:val="1"/>
          <w:lang w:val="uk-UA"/>
        </w:rPr>
        <w:t xml:space="preserve">ПРАВА ТА </w:t>
      </w:r>
      <w:r>
        <w:rPr>
          <w:b/>
          <w:bCs/>
          <w:spacing w:val="1"/>
          <w:lang w:val="uk-UA"/>
        </w:rPr>
        <w:t>ОБОВ’ЯЗКИ СТОРІН</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6.1. </w:t>
      </w:r>
      <w:r>
        <w:rPr>
          <w:b/>
          <w:lang w:val="uk-UA"/>
        </w:rPr>
        <w:t>Замовник зобов’язаний:</w:t>
      </w:r>
    </w:p>
    <w:p>
      <w:pPr>
        <w:pageBreakBefore w:val="0"/>
        <w:suppressAutoHyphens w:val="0"/>
        <w:topLinePunct w:val="0"/>
        <w:autoSpaceDN/>
        <w:bidi w:val="0"/>
        <w:adjustRightInd/>
        <w:spacing w:line="0" w:lineRule="atLeast"/>
        <w:ind w:firstLine="567"/>
        <w:contextualSpacing/>
        <w:jc w:val="both"/>
        <w:outlineLvl w:val="9"/>
        <w:rPr>
          <w:lang w:val="uk-UA" w:eastAsia="ru-RU"/>
        </w:rPr>
      </w:pPr>
      <w:r>
        <w:rPr>
          <w:lang w:val="uk-UA" w:eastAsia="ru-RU"/>
        </w:rPr>
        <w:t>6.1.1 Прийняти Товар наданий Постачальником відповідно до умов цього Договору;</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6.1.2. Своєчасно та в повному обсязі сплачувати за поставлений Товар, з урахуванням пунктів 5.1 – 5.5 Договору.</w:t>
      </w:r>
    </w:p>
    <w:p>
      <w:pPr>
        <w:pageBreakBefore w:val="0"/>
        <w:kinsoku w:val="0"/>
        <w:overflowPunct w:val="0"/>
        <w:topLinePunct w:val="0"/>
        <w:autoSpaceDN/>
        <w:bidi w:val="0"/>
        <w:adjustRightInd/>
        <w:spacing w:line="0" w:lineRule="atLeast"/>
        <w:ind w:firstLine="567"/>
        <w:contextualSpacing/>
        <w:jc w:val="both"/>
        <w:textAlignment w:val="baseline"/>
        <w:outlineLvl w:val="9"/>
        <w:rPr>
          <w:b/>
          <w:lang w:val="uk-UA"/>
        </w:rPr>
      </w:pPr>
      <w:r>
        <w:rPr>
          <w:lang w:val="uk-UA"/>
        </w:rPr>
        <w:t>6.1.3. Якщо під час приймання товару за кількістю буде виявлено нестачу, то Замовник та представник Постачальника зобов’язані скласти акт, в якому зазначаються фактична кількість та згода представника на підписання накладної Замовником за фактичною кількістю. У разі, якщо представник Постачальника не надає згоду на отримання товару за фактичними обсягами, Замовник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Замовник припиняє подальше приймання товару і складає акт. </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6.2. </w:t>
      </w:r>
      <w:r>
        <w:rPr>
          <w:b/>
          <w:lang w:val="uk-UA"/>
        </w:rPr>
        <w:t>Замовник має право:</w:t>
      </w:r>
    </w:p>
    <w:p>
      <w:pPr>
        <w:pageBreakBefore w:val="0"/>
        <w:topLinePunct w:val="0"/>
        <w:autoSpaceDN/>
        <w:bidi w:val="0"/>
        <w:adjustRightInd/>
        <w:spacing w:line="0" w:lineRule="atLeast"/>
        <w:ind w:firstLine="567"/>
        <w:contextualSpacing/>
        <w:jc w:val="both"/>
        <w:textAlignment w:val="baseline"/>
        <w:outlineLvl w:val="9"/>
        <w:rPr>
          <w:lang w:val="uk-UA" w:eastAsia="uk-UA"/>
        </w:rPr>
      </w:pPr>
      <w:r>
        <w:rPr>
          <w:lang w:val="uk-UA"/>
        </w:rPr>
        <w:t>6.2.1.</w:t>
      </w:r>
      <w:r>
        <w:rPr>
          <w:lang w:val="uk-UA" w:eastAsia="en-US"/>
        </w:rPr>
        <w:t xml:space="preserve"> </w:t>
      </w:r>
      <w:r>
        <w:rPr>
          <w:lang w:val="uk-UA"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10 (десять) календарних днів до дати розірвання Договору з зазначенням дати припинення договору. </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6.2.2. Контролювати поставку Товару у строки, встановлені цим Договором.</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6.2.4. Повернути видаткову накладну та Акт Постачальнику без здійснення оплати у разі неналежного їх оформлення (відсутність підписів тощо).</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6.2.5. Вимагати від Постачальника за його рахунок замінити Товар, якість якого не відповідає вимогам, установленим цим Договором.</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6.3. </w:t>
      </w:r>
      <w:r>
        <w:rPr>
          <w:b/>
          <w:lang w:val="uk-UA"/>
        </w:rPr>
        <w:t>Постачальник зобов’язаний:</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6.3.1. Поставити Товар у строки, встановлені цим Договором.</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6.3.2. Поставити Товар, якість якого відповідає умовам, встановленим цим Договором.</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6.3.3. За власний рахунок замінити неякісний Товар на Товар належної якості.</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6.3.4. Надати Товар для прийому представнику Замовника разом з усіма документами, необхідними для його прийняття на умовах цього Договору.</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6.3.5. Нести всі ризики, яких може зазнати Товар при поставці до моменту передачі його Замовнику.</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6.4.</w:t>
      </w:r>
      <w:r>
        <w:rPr>
          <w:b/>
          <w:lang w:val="uk-UA"/>
        </w:rPr>
        <w:t xml:space="preserve"> Постачальник має право:</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6.4.1. Своєчасно та в повному обсязі отримувати плату за поставлений Товар, </w:t>
      </w:r>
      <w:r>
        <w:rPr>
          <w:lang w:val="uk-UA"/>
        </w:rPr>
        <w:br w:type="textWrapping"/>
      </w:r>
      <w:r>
        <w:rPr>
          <w:lang w:val="uk-UA"/>
        </w:rPr>
        <w:t>з урахуванням пунктів 5.1. – 5.5. Договору.</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6.4.2. На дострокову поставку Товару за письмовим погодженням Замовника.</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розірвання. </w:t>
      </w:r>
    </w:p>
    <w:p>
      <w:pPr>
        <w:pageBreakBefore w:val="0"/>
        <w:kinsoku w:val="0"/>
        <w:overflowPunct w:val="0"/>
        <w:topLinePunct w:val="0"/>
        <w:autoSpaceDN/>
        <w:bidi w:val="0"/>
        <w:adjustRightInd/>
        <w:spacing w:line="0" w:lineRule="atLeast"/>
        <w:contextualSpacing/>
        <w:jc w:val="both"/>
        <w:textAlignment w:val="baseline"/>
        <w:outlineLvl w:val="9"/>
        <w:rPr>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bCs/>
          <w:spacing w:val="-2"/>
          <w:lang w:val="uk-UA"/>
        </w:rPr>
      </w:pPr>
      <w:r>
        <w:rPr>
          <w:b/>
          <w:spacing w:val="-2"/>
          <w:lang w:val="uk-UA"/>
        </w:rPr>
        <w:t xml:space="preserve">7. </w:t>
      </w:r>
      <w:r>
        <w:rPr>
          <w:b/>
          <w:bCs/>
          <w:spacing w:val="-2"/>
          <w:lang w:val="uk-UA"/>
        </w:rPr>
        <w:t>ВІДПОВІДАЛЬНІСТЬ СТОРІН</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Pr>
          <w:lang w:val="uk-UA"/>
        </w:rPr>
        <w:br w:type="textWrapping"/>
      </w:r>
      <w:r>
        <w:rPr>
          <w:lang w:val="uk-UA"/>
        </w:rPr>
        <w:t>та цим Договором.</w:t>
      </w:r>
    </w:p>
    <w:p>
      <w:pPr>
        <w:pageBreakBefore w:val="0"/>
        <w:suppressAutoHyphens w:val="0"/>
        <w:topLinePunct w:val="0"/>
        <w:autoSpaceDN/>
        <w:bidi w:val="0"/>
        <w:adjustRightInd/>
        <w:spacing w:line="0" w:lineRule="atLeast"/>
        <w:ind w:firstLine="567"/>
        <w:contextualSpacing/>
        <w:jc w:val="both"/>
        <w:outlineLvl w:val="9"/>
        <w:rPr>
          <w:lang w:val="uk-UA" w:eastAsia="uk-UA"/>
        </w:rPr>
      </w:pPr>
      <w:r>
        <w:rPr>
          <w:lang w:val="uk-UA" w:eastAsia="uk-UA"/>
        </w:rPr>
        <w:t>7.2. У випадку порушення умов зобов'язання щодо якості (комплектності) товарів Постачальник сплачує Замовнику штраф у розмірі двадцяти відсотків вартості неякісних (некомплектних) товарів.</w:t>
      </w:r>
    </w:p>
    <w:p>
      <w:pPr>
        <w:pageBreakBefore w:val="0"/>
        <w:suppressAutoHyphens w:val="0"/>
        <w:topLinePunct w:val="0"/>
        <w:autoSpaceDN/>
        <w:bidi w:val="0"/>
        <w:adjustRightInd/>
        <w:spacing w:line="0" w:lineRule="atLeast"/>
        <w:ind w:firstLine="567"/>
        <w:contextualSpacing/>
        <w:jc w:val="both"/>
        <w:outlineLvl w:val="9"/>
        <w:rPr>
          <w:lang w:val="uk-UA" w:eastAsia="uk-UA"/>
        </w:rPr>
      </w:pPr>
      <w:bookmarkStart w:id="0" w:name="n1586"/>
      <w:bookmarkEnd w:id="0"/>
      <w:r>
        <w:rPr>
          <w:lang w:val="uk-UA" w:eastAsia="uk-UA"/>
        </w:rPr>
        <w:t>7.3. У випадку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ageBreakBefore w:val="0"/>
        <w:suppressAutoHyphens w:val="0"/>
        <w:topLinePunct w:val="0"/>
        <w:autoSpaceDN/>
        <w:bidi w:val="0"/>
        <w:adjustRightInd/>
        <w:spacing w:line="0" w:lineRule="atLeast"/>
        <w:ind w:firstLine="567"/>
        <w:contextualSpacing/>
        <w:jc w:val="both"/>
        <w:outlineLvl w:val="9"/>
        <w:rPr>
          <w:lang w:val="uk-UA" w:eastAsia="en-US"/>
        </w:rPr>
      </w:pPr>
      <w:r>
        <w:rPr>
          <w:lang w:val="uk-UA" w:eastAsia="en-US"/>
        </w:rPr>
        <w:t>7.4. Сплата штрафних санкцій не звільняє винну Сторону від обов’язку виконати взяті на себе зобов’язання за цим Договором.</w:t>
      </w:r>
    </w:p>
    <w:p>
      <w:pPr>
        <w:pageBreakBefore w:val="0"/>
        <w:tabs>
          <w:tab w:val="left" w:pos="1080"/>
        </w:tabs>
        <w:suppressAutoHyphens w:val="0"/>
        <w:topLinePunct w:val="0"/>
        <w:autoSpaceDN/>
        <w:bidi w:val="0"/>
        <w:adjustRightInd/>
        <w:spacing w:line="0" w:lineRule="atLeast"/>
        <w:ind w:firstLine="567"/>
        <w:contextualSpacing/>
        <w:jc w:val="both"/>
        <w:outlineLvl w:val="9"/>
        <w:rPr>
          <w:lang w:val="uk-UA" w:eastAsia="en-US"/>
        </w:rPr>
      </w:pPr>
      <w:r>
        <w:rPr>
          <w:lang w:val="uk-UA" w:eastAsia="en-US"/>
        </w:rPr>
        <w:t xml:space="preserve">7.5. Стягнення штрафних санкцій до Замовника не застосовується у разі: </w:t>
      </w:r>
    </w:p>
    <w:p>
      <w:pPr>
        <w:pageBreakBefore w:val="0"/>
        <w:tabs>
          <w:tab w:val="left" w:pos="1080"/>
        </w:tabs>
        <w:suppressAutoHyphens w:val="0"/>
        <w:topLinePunct w:val="0"/>
        <w:autoSpaceDN/>
        <w:bidi w:val="0"/>
        <w:adjustRightInd/>
        <w:spacing w:line="0" w:lineRule="atLeast"/>
        <w:ind w:firstLine="567"/>
        <w:contextualSpacing/>
        <w:jc w:val="both"/>
        <w:outlineLvl w:val="9"/>
        <w:rPr>
          <w:lang w:val="uk-UA" w:eastAsia="en-US"/>
        </w:rPr>
      </w:pPr>
      <w:r>
        <w:rPr>
          <w:lang w:val="uk-UA" w:eastAsia="en-US"/>
        </w:rPr>
        <w:t xml:space="preserve">- внесення змін до розпису Державного бюджету України (скорочення видатків) </w:t>
      </w:r>
      <w:r>
        <w:rPr>
          <w:lang w:val="uk-UA" w:eastAsia="en-US"/>
        </w:rPr>
        <w:br w:type="textWrapping"/>
      </w:r>
      <w:r>
        <w:rPr>
          <w:lang w:val="uk-UA" w:eastAsia="en-US"/>
        </w:rPr>
        <w:t>за загальним фондом бюджетної програми КПКВК 3507010;</w:t>
      </w:r>
    </w:p>
    <w:p>
      <w:pPr>
        <w:pageBreakBefore w:val="0"/>
        <w:tabs>
          <w:tab w:val="left" w:pos="1080"/>
        </w:tabs>
        <w:suppressAutoHyphens w:val="0"/>
        <w:topLinePunct w:val="0"/>
        <w:autoSpaceDN/>
        <w:bidi w:val="0"/>
        <w:adjustRightInd/>
        <w:spacing w:line="0" w:lineRule="atLeast"/>
        <w:ind w:firstLine="567"/>
        <w:contextualSpacing/>
        <w:jc w:val="both"/>
        <w:outlineLvl w:val="9"/>
        <w:rPr>
          <w:lang w:val="uk-UA" w:eastAsia="en-US"/>
        </w:rPr>
      </w:pPr>
      <w:r>
        <w:rPr>
          <w:lang w:val="uk-UA"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pPr>
        <w:pageBreakBefore w:val="0"/>
        <w:tabs>
          <w:tab w:val="left" w:pos="1080"/>
        </w:tabs>
        <w:suppressAutoHyphens w:val="0"/>
        <w:topLinePunct w:val="0"/>
        <w:autoSpaceDN/>
        <w:bidi w:val="0"/>
        <w:adjustRightInd/>
        <w:spacing w:line="0" w:lineRule="atLeast"/>
        <w:ind w:firstLine="567"/>
        <w:contextualSpacing/>
        <w:jc w:val="both"/>
        <w:outlineLvl w:val="9"/>
        <w:rPr>
          <w:lang w:val="uk-UA" w:eastAsia="en-US"/>
        </w:rPr>
      </w:pPr>
      <w:r>
        <w:rPr>
          <w:lang w:val="uk-UA" w:eastAsia="en-US"/>
        </w:rPr>
        <w:t>- тимчасового зупинення операцій з бюджетними коштами у межах поточного бюджетного періоду;</w:t>
      </w:r>
    </w:p>
    <w:p>
      <w:pPr>
        <w:pageBreakBefore w:val="0"/>
        <w:tabs>
          <w:tab w:val="left" w:pos="1080"/>
        </w:tabs>
        <w:suppressAutoHyphens w:val="0"/>
        <w:topLinePunct w:val="0"/>
        <w:autoSpaceDN/>
        <w:bidi w:val="0"/>
        <w:adjustRightInd/>
        <w:spacing w:line="0" w:lineRule="atLeast"/>
        <w:ind w:firstLine="567"/>
        <w:contextualSpacing/>
        <w:jc w:val="both"/>
        <w:outlineLvl w:val="9"/>
        <w:rPr>
          <w:lang w:val="uk-UA" w:eastAsia="en-US"/>
        </w:rPr>
      </w:pPr>
      <w:r>
        <w:rPr>
          <w:lang w:val="uk-UA" w:eastAsia="en-US"/>
        </w:rPr>
        <w:t>- не проведення платежів органом Державної казначейської служби України;</w:t>
      </w:r>
    </w:p>
    <w:p>
      <w:pPr>
        <w:pageBreakBefore w:val="0"/>
        <w:tabs>
          <w:tab w:val="left" w:pos="1080"/>
        </w:tabs>
        <w:suppressAutoHyphens w:val="0"/>
        <w:topLinePunct w:val="0"/>
        <w:autoSpaceDN/>
        <w:bidi w:val="0"/>
        <w:adjustRightInd/>
        <w:spacing w:line="0" w:lineRule="atLeast"/>
        <w:ind w:firstLine="567"/>
        <w:contextualSpacing/>
        <w:jc w:val="both"/>
        <w:outlineLvl w:val="9"/>
        <w:rPr>
          <w:lang w:val="uk-UA" w:eastAsia="en-US"/>
        </w:rPr>
      </w:pPr>
      <w:r>
        <w:rPr>
          <w:lang w:val="uk-UA" w:eastAsia="en-US"/>
        </w:rPr>
        <w:t>- відсутності коштів на єдиному казначейському рахунку на здійснення закупівлі Товару.</w:t>
      </w: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10"/>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10"/>
          <w:lang w:val="uk-UA"/>
        </w:rPr>
      </w:pPr>
      <w:r>
        <w:rPr>
          <w:b/>
          <w:spacing w:val="10"/>
          <w:lang w:val="uk-UA"/>
        </w:rPr>
        <w:t>8. ОБСТАВИНИ НЕПЕРЕБОРНОЇ СИЛИ</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lang w:val="uk-UA"/>
        </w:rPr>
        <w:br w:type="textWrapping"/>
      </w:r>
      <w:r>
        <w:rPr>
          <w:lang w:val="uk-UA"/>
        </w:rP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8.2. Сторона, яка зазнала дії обставин непереборної сили, має протягом </w:t>
      </w:r>
      <w:r>
        <w:rPr>
          <w:lang w:val="uk-UA"/>
        </w:rPr>
        <w:br w:type="textWrapping"/>
      </w:r>
      <w:r>
        <w:rPr>
          <w:lang w:val="uk-UA"/>
        </w:rPr>
        <w:t xml:space="preserve">10 (десяти) календарних днів повідомити про це іншу Сторону у письмовій формі. </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 xml:space="preserve">8.3. Доказом виникнення обставин непереборної сили та строку їх дії є відповідні документи, які видаються </w:t>
      </w:r>
      <w:r>
        <w:rPr>
          <w:b/>
          <w:lang w:val="uk-UA"/>
        </w:rPr>
        <w:t>Торгово-промисловою палатою України</w:t>
      </w:r>
      <w:r>
        <w:rPr>
          <w:lang w:val="uk-UA"/>
        </w:rPr>
        <w:t>.</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8.4.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w:t>
      </w:r>
      <w:r>
        <w:rPr>
          <w:vertAlign w:val="subscript"/>
          <w:lang w:val="uk-UA"/>
        </w:rPr>
        <w:t xml:space="preserve"> </w:t>
      </w:r>
      <w:r>
        <w:rPr>
          <w:lang w:val="uk-UA"/>
        </w:rPr>
        <w:t xml:space="preserve">не відшкодовуються й штрафні санкції не нараховуються. </w:t>
      </w:r>
      <w:r>
        <w:rPr>
          <w:lang w:val="uk-UA"/>
        </w:rPr>
        <w:br w:type="textWrapping"/>
      </w:r>
      <w:r>
        <w:rPr>
          <w:lang w:val="uk-UA"/>
        </w:rP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8.5. У разі істотної зміни обставин, якими Сторони керувались при укладенні Договору, Договір може бути змінено за взаємною згодою Сторін.</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8.6. О 5 годині 30 хвилин 24 лютого 2022 року по всій території України, відповідно до Указу Президента України № 64/2022 «Про введення воєнного стану в Україні», затвердженого Законом України від 24.02.2022 року № 2102-IX, 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w:t>
      </w:r>
    </w:p>
    <w:p>
      <w:pPr>
        <w:spacing w:after="0" w:line="240" w:lineRule="auto"/>
        <w:ind w:firstLine="708"/>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Згідно зі змінами, внесеними Указами від 14.03.2022 року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 2500-IX, та від 07.11.2022 року № 757/2022, затвердженим Законом України від 16.11.2022 року № 2738-IX, та від 06.02.2023 року № 58/2023, затвердженим Законом України від 07.02.2023 року № 2915-IX, та від 01.05.2023 року №254/2023, затвердженим Законом України від 02.05.2023 року № 3057-ІХ, та від 26.07.2023 року № 451/2023, затвердженим Законом України від 27.07.2023 року № 3275-IX продовжено строк дії воєнного стану в Україні з 05 години 30 хвилин 18 серпня 2023 року строком на 90 діб.</w:t>
      </w:r>
    </w:p>
    <w:p>
      <w:pPr>
        <w:pageBreakBefore w:val="0"/>
        <w:kinsoku w:val="0"/>
        <w:overflowPunct w:val="0"/>
        <w:topLinePunct w:val="0"/>
        <w:autoSpaceDN/>
        <w:bidi w:val="0"/>
        <w:adjustRightInd/>
        <w:spacing w:line="0" w:lineRule="atLeast"/>
        <w:ind w:firstLine="567"/>
        <w:contextualSpacing/>
        <w:jc w:val="both"/>
        <w:textAlignment w:val="baseline"/>
        <w:outlineLvl w:val="9"/>
        <w:rPr>
          <w:lang w:val="uk-UA"/>
        </w:rPr>
      </w:pPr>
      <w:r>
        <w:rPr>
          <w:lang w:val="uk-UA"/>
        </w:rPr>
        <w:t>Враховуючи зазначене, 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w:t>
      </w:r>
    </w:p>
    <w:p>
      <w:pPr>
        <w:pageBreakBefore w:val="0"/>
        <w:kinsoku w:val="0"/>
        <w:overflowPunct w:val="0"/>
        <w:topLinePunct w:val="0"/>
        <w:autoSpaceDN/>
        <w:bidi w:val="0"/>
        <w:adjustRightInd/>
        <w:spacing w:line="0" w:lineRule="atLeast"/>
        <w:contextualSpacing/>
        <w:jc w:val="center"/>
        <w:textAlignment w:val="baseline"/>
        <w:outlineLvl w:val="9"/>
        <w:rPr>
          <w:b/>
          <w:lang w:val="uk-UA"/>
        </w:rPr>
      </w:pPr>
    </w:p>
    <w:p>
      <w:pPr>
        <w:pageBreakBefore w:val="0"/>
        <w:kinsoku w:val="0"/>
        <w:overflowPunct w:val="0"/>
        <w:topLinePunct w:val="0"/>
        <w:autoSpaceDN/>
        <w:bidi w:val="0"/>
        <w:adjustRightInd/>
        <w:spacing w:line="0" w:lineRule="atLeast"/>
        <w:contextualSpacing/>
        <w:jc w:val="center"/>
        <w:textAlignment w:val="baseline"/>
        <w:outlineLvl w:val="9"/>
        <w:rPr>
          <w:b/>
          <w:bCs/>
          <w:lang w:val="uk-UA"/>
        </w:rPr>
      </w:pPr>
      <w:r>
        <w:rPr>
          <w:b/>
          <w:lang w:val="uk-UA"/>
        </w:rPr>
        <w:t xml:space="preserve">9. </w:t>
      </w:r>
      <w:r>
        <w:rPr>
          <w:b/>
          <w:bCs/>
          <w:lang w:val="uk-UA"/>
        </w:rPr>
        <w:t>ВИРІШЕННЯ СПОРІВ</w:t>
      </w:r>
    </w:p>
    <w:p>
      <w:pPr>
        <w:pageBreakBefore w:val="0"/>
        <w:suppressAutoHyphens w:val="0"/>
        <w:topLinePunct w:val="0"/>
        <w:autoSpaceDN/>
        <w:bidi w:val="0"/>
        <w:adjustRightInd/>
        <w:spacing w:line="0" w:lineRule="atLeast"/>
        <w:ind w:firstLine="709"/>
        <w:contextualSpacing/>
        <w:jc w:val="both"/>
        <w:outlineLvl w:val="9"/>
        <w:rPr>
          <w:lang w:val="uk-UA" w:eastAsia="ru-RU"/>
        </w:rPr>
      </w:pPr>
      <w:r>
        <w:rPr>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pPr>
        <w:pageBreakBefore w:val="0"/>
        <w:suppressAutoHyphens w:val="0"/>
        <w:topLinePunct w:val="0"/>
        <w:autoSpaceDN/>
        <w:bidi w:val="0"/>
        <w:adjustRightInd/>
        <w:spacing w:line="0" w:lineRule="atLeast"/>
        <w:ind w:firstLine="709"/>
        <w:contextualSpacing/>
        <w:jc w:val="both"/>
        <w:outlineLvl w:val="9"/>
        <w:rPr>
          <w:lang w:val="uk-UA" w:eastAsia="ru-RU"/>
        </w:rPr>
      </w:pPr>
      <w:r>
        <w:rPr>
          <w:lang w:val="uk-UA" w:eastAsia="ru-RU"/>
        </w:rPr>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5"/>
          <w:lang w:val="uk-UA"/>
        </w:rPr>
      </w:pPr>
    </w:p>
    <w:p>
      <w:pPr>
        <w:pageBreakBefore w:val="0"/>
        <w:kinsoku w:val="0"/>
        <w:overflowPunct w:val="0"/>
        <w:topLinePunct w:val="0"/>
        <w:autoSpaceDN/>
        <w:bidi w:val="0"/>
        <w:adjustRightInd/>
        <w:spacing w:line="0" w:lineRule="atLeast"/>
        <w:ind w:firstLine="567"/>
        <w:contextualSpacing/>
        <w:jc w:val="center"/>
        <w:textAlignment w:val="baseline"/>
        <w:outlineLvl w:val="9"/>
        <w:rPr>
          <w:b/>
          <w:spacing w:val="5"/>
          <w:lang w:val="uk-UA"/>
        </w:rPr>
      </w:pPr>
      <w:r>
        <w:rPr>
          <w:b/>
          <w:spacing w:val="5"/>
          <w:lang w:val="uk-UA"/>
        </w:rPr>
        <w:t>10. ІНШІ УМОВИ</w:t>
      </w:r>
    </w:p>
    <w:p>
      <w:pPr>
        <w:pageBreakBefore w:val="0"/>
        <w:tabs>
          <w:tab w:val="left" w:pos="0"/>
          <w:tab w:val="left" w:pos="567"/>
        </w:tabs>
        <w:suppressAutoHyphens w:val="0"/>
        <w:topLinePunct w:val="0"/>
        <w:autoSpaceDN/>
        <w:bidi w:val="0"/>
        <w:adjustRightInd/>
        <w:spacing w:line="0" w:lineRule="atLeast"/>
        <w:ind w:firstLine="567"/>
        <w:contextualSpacing/>
        <w:jc w:val="both"/>
        <w:outlineLvl w:val="9"/>
        <w:rPr>
          <w:kern w:val="2"/>
          <w:lang w:val="uk-UA" w:eastAsia="en-US"/>
        </w:rPr>
      </w:pPr>
      <w:r>
        <w:rPr>
          <w:kern w:val="2"/>
          <w:lang w:val="uk-UA" w:eastAsia="en-US"/>
        </w:rPr>
        <w:t>10.1. Відступлення права вимоги та/або переведення боргу за цим Договором однією зі Сторін без письмової згоди другої Сторони третім особам не допускається.</w:t>
      </w:r>
    </w:p>
    <w:p>
      <w:pPr>
        <w:pageBreakBefore w:val="0"/>
        <w:suppressAutoHyphens w:val="0"/>
        <w:topLinePunct w:val="0"/>
        <w:autoSpaceDN/>
        <w:bidi w:val="0"/>
        <w:adjustRightInd/>
        <w:spacing w:line="0" w:lineRule="atLeast"/>
        <w:ind w:firstLine="567"/>
        <w:contextualSpacing/>
        <w:jc w:val="both"/>
        <w:outlineLvl w:val="9"/>
        <w:rPr>
          <w:lang w:val="uk-UA" w:eastAsia="en-US"/>
        </w:rPr>
      </w:pPr>
      <w:r>
        <w:rPr>
          <w:lang w:val="uk-UA" w:eastAsia="en-US"/>
        </w:rPr>
        <w:t>10.2. Зміни до істотних умов  цього Договору можуть бути внесенні у разі:</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зменшення обсягів закупівлі, зокрема з урахуванням фактичного обсягу видатків замовника;</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погодження зміни ціни в договорі про закупівлю в бік зменшення (без зміни кількості (обсягу) та якості товарів, робіт і послуг);</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зміни умов у зв’язку із застосуванням положень частини шостої статті 41 Закону.</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Pr>
          <w:lang w:val="uk-UA"/>
        </w:rPr>
        <w:br w:type="textWrapping"/>
      </w:r>
      <w:r>
        <w:rPr>
          <w:lang w:val="uk-UA"/>
        </w:rPr>
        <w:t>та підписані уповноваженими представниками Сторін.</w:t>
      </w:r>
    </w:p>
    <w:p>
      <w:pPr>
        <w:pageBreakBefore w:val="0"/>
        <w:tabs>
          <w:tab w:val="left" w:pos="1276"/>
        </w:tabs>
        <w:topLinePunct w:val="0"/>
        <w:autoSpaceDN/>
        <w:bidi w:val="0"/>
        <w:adjustRightInd/>
        <w:spacing w:line="0" w:lineRule="atLeast"/>
        <w:ind w:firstLine="567"/>
        <w:contextualSpacing/>
        <w:jc w:val="both"/>
        <w:outlineLvl w:val="9"/>
        <w:rPr>
          <w:lang w:val="uk-UA"/>
        </w:rPr>
      </w:pPr>
      <w:r>
        <w:rPr>
          <w:lang w:val="uk-UA"/>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Pr>
          <w:lang w:val="uk-UA"/>
        </w:rPr>
        <w:br w:type="textWrapping"/>
      </w:r>
      <w:r>
        <w:rPr>
          <w:lang w:val="uk-UA"/>
        </w:rPr>
        <w:t xml:space="preserve">з повідомленням про вручення. </w:t>
      </w:r>
    </w:p>
    <w:p>
      <w:pPr>
        <w:pageBreakBefore w:val="0"/>
        <w:tabs>
          <w:tab w:val="left" w:pos="1276"/>
        </w:tabs>
        <w:topLinePunct w:val="0"/>
        <w:autoSpaceDN/>
        <w:bidi w:val="0"/>
        <w:adjustRightInd/>
        <w:spacing w:line="0" w:lineRule="atLeast"/>
        <w:ind w:firstLine="567"/>
        <w:contextualSpacing/>
        <w:jc w:val="both"/>
        <w:outlineLvl w:val="9"/>
        <w:rPr>
          <w:lang w:val="uk-UA"/>
        </w:rPr>
      </w:pPr>
      <w:r>
        <w:rPr>
          <w:lang w:val="uk-UA"/>
        </w:rPr>
        <w:t>10.5. Взаємовідносини Сторін, що не врегульовані даним Договором, регулюються чинним законодавством України.</w:t>
      </w:r>
    </w:p>
    <w:p>
      <w:pPr>
        <w:pageBreakBefore w:val="0"/>
        <w:tabs>
          <w:tab w:val="left" w:pos="1276"/>
        </w:tabs>
        <w:topLinePunct w:val="0"/>
        <w:autoSpaceDN/>
        <w:bidi w:val="0"/>
        <w:adjustRightInd/>
        <w:spacing w:line="0" w:lineRule="atLeast"/>
        <w:ind w:firstLine="567"/>
        <w:contextualSpacing/>
        <w:jc w:val="both"/>
        <w:outlineLvl w:val="9"/>
        <w:rPr>
          <w:lang w:val="uk-UA"/>
        </w:rPr>
      </w:pPr>
      <w:r>
        <w:rPr>
          <w:lang w:val="uk-UA"/>
        </w:rPr>
        <w:t>10.6. Цей Договір складено у двох примірниках українською мовою, що мають однакову юридичну силу, по одному для кожної із Сторін.</w:t>
      </w:r>
    </w:p>
    <w:p>
      <w:pPr>
        <w:pageBreakBefore w:val="0"/>
        <w:tabs>
          <w:tab w:val="left" w:pos="1276"/>
        </w:tabs>
        <w:topLinePunct w:val="0"/>
        <w:autoSpaceDN/>
        <w:bidi w:val="0"/>
        <w:adjustRightInd/>
        <w:spacing w:line="0" w:lineRule="atLeast"/>
        <w:ind w:firstLine="567"/>
        <w:contextualSpacing/>
        <w:jc w:val="both"/>
        <w:outlineLvl w:val="9"/>
        <w:rPr>
          <w:lang w:val="uk-UA"/>
        </w:rPr>
      </w:pPr>
      <w:r>
        <w:rPr>
          <w:lang w:val="uk-UA"/>
        </w:rPr>
        <w:t>10.7.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pPr>
        <w:pageBreakBefore w:val="0"/>
        <w:tabs>
          <w:tab w:val="left" w:pos="1276"/>
        </w:tabs>
        <w:topLinePunct w:val="0"/>
        <w:autoSpaceDN/>
        <w:bidi w:val="0"/>
        <w:adjustRightInd/>
        <w:spacing w:line="0" w:lineRule="atLeast"/>
        <w:ind w:firstLine="567"/>
        <w:contextualSpacing/>
        <w:jc w:val="both"/>
        <w:outlineLvl w:val="9"/>
        <w:rPr>
          <w:lang w:val="uk-UA"/>
        </w:rPr>
      </w:pPr>
      <w:r>
        <w:rPr>
          <w:lang w:val="uk-UA"/>
        </w:rPr>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Pr>
          <w:lang w:val="uk-UA"/>
        </w:rPr>
        <w:br w:type="textWrapping"/>
      </w:r>
      <w:r>
        <w:rPr>
          <w:lang w:val="uk-UA"/>
        </w:rPr>
        <w:t xml:space="preserve">за підписом керівників Сторін, їхніх заступників або осіб, спеціально уповноважених </w:t>
      </w:r>
      <w:r>
        <w:rPr>
          <w:lang w:val="uk-UA"/>
        </w:rPr>
        <w:br w:type="textWrapping"/>
      </w:r>
      <w:r>
        <w:rPr>
          <w:lang w:val="uk-UA"/>
        </w:rPr>
        <w:t>для оперативного вирішення питань, які виникають.</w:t>
      </w:r>
    </w:p>
    <w:p>
      <w:pPr>
        <w:pageBreakBefore w:val="0"/>
        <w:tabs>
          <w:tab w:val="left" w:pos="1276"/>
        </w:tabs>
        <w:topLinePunct w:val="0"/>
        <w:autoSpaceDN/>
        <w:bidi w:val="0"/>
        <w:adjustRightInd/>
        <w:spacing w:line="0" w:lineRule="atLeast"/>
        <w:ind w:firstLine="567"/>
        <w:contextualSpacing/>
        <w:jc w:val="both"/>
        <w:outlineLvl w:val="9"/>
        <w:rPr>
          <w:b/>
          <w:bCs/>
          <w:spacing w:val="-2"/>
          <w:lang w:val="uk-UA"/>
        </w:rPr>
      </w:pPr>
      <w:r>
        <w:rPr>
          <w:lang w:val="uk-UA"/>
        </w:rPr>
        <w:t>10.9. Всі додатки до Договору, підписані обома Сторонами, є невід’ємними частинами Договору.</w:t>
      </w:r>
    </w:p>
    <w:p>
      <w:pPr>
        <w:pageBreakBefore w:val="0"/>
        <w:kinsoku w:val="0"/>
        <w:overflowPunct w:val="0"/>
        <w:topLinePunct w:val="0"/>
        <w:autoSpaceDN/>
        <w:bidi w:val="0"/>
        <w:adjustRightInd/>
        <w:spacing w:line="0" w:lineRule="atLeast"/>
        <w:ind w:firstLine="567"/>
        <w:contextualSpacing/>
        <w:jc w:val="center"/>
        <w:textAlignment w:val="baseline"/>
        <w:outlineLvl w:val="9"/>
        <w:rPr>
          <w:b/>
          <w:bCs/>
          <w:spacing w:val="-2"/>
          <w:lang w:val="uk-UA"/>
        </w:rPr>
      </w:pPr>
      <w:r>
        <w:rPr>
          <w:b/>
          <w:bCs/>
          <w:spacing w:val="-2"/>
          <w:lang w:val="uk-UA"/>
        </w:rPr>
        <w:t>11. СТРОК ДІЇ ДОГОВОРУ</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xml:space="preserve">11.1. </w:t>
      </w:r>
      <w:r>
        <w:rPr>
          <w:rFonts w:hint="default" w:ascii="Times New Roman" w:hAnsi="Times New Roman" w:eastAsia="Times New Roman" w:cs="Times New Roman"/>
          <w:sz w:val="24"/>
          <w:szCs w:val="24"/>
          <w:lang w:val="uk-UA" w:eastAsia="ar-SA"/>
        </w:rPr>
        <w:t xml:space="preserve"> </w:t>
      </w:r>
      <w:r>
        <w:rPr>
          <w:rFonts w:hint="default" w:ascii="Times New Roman" w:hAnsi="Times New Roman" w:cs="Times New Roman"/>
          <w:sz w:val="24"/>
          <w:szCs w:val="24"/>
          <w:shd w:val="clear" w:color="auto" w:fill="FFFFFF"/>
          <w:lang w:val="uk-UA"/>
        </w:rPr>
        <w:t xml:space="preserve">Цей Договір набирає чинності з моменту його підписання Сторонами та діє до дати завершення воєнного стану, оголошеного Указом Президента України від 24.02.2022р. № 64/2022 «Про введення воєнного стану в Україні», затвердженого Законом України від 24.02.2022 року </w:t>
      </w:r>
      <w:r>
        <w:rPr>
          <w:rFonts w:hint="default" w:cs="Times New Roman"/>
          <w:sz w:val="24"/>
          <w:szCs w:val="24"/>
          <w:shd w:val="clear" w:color="auto" w:fill="FFFFFF"/>
          <w:lang w:val="uk-UA"/>
        </w:rPr>
        <w:t xml:space="preserve">        </w:t>
      </w:r>
      <w:r>
        <w:rPr>
          <w:rFonts w:hint="default" w:ascii="Times New Roman" w:hAnsi="Times New Roman" w:cs="Times New Roman"/>
          <w:sz w:val="24"/>
          <w:szCs w:val="24"/>
          <w:shd w:val="clear" w:color="auto" w:fill="FFFFFF"/>
          <w:lang w:val="uk-UA"/>
        </w:rPr>
        <w:t>№ 2102-IX та Указом Президента України «Про продовження строку дії воєнного стану в Україні» від 14.03.2022р. № 133/2022 (зі змінами), але не пізніше 31.12.2023 року, а в частині розрахунків по Договору - до повного їх виконання</w:t>
      </w:r>
      <w:r>
        <w:rPr>
          <w:sz w:val="24"/>
          <w:szCs w:val="24"/>
          <w:shd w:val="clear" w:color="auto" w:fill="FFFFFF"/>
          <w:lang w:val="uk-UA"/>
        </w:rPr>
        <w:t>.</w:t>
      </w:r>
    </w:p>
    <w:p>
      <w:pPr>
        <w:pageBreakBefore w:val="0"/>
        <w:shd w:val="clear" w:color="auto" w:fill="FFFFFF"/>
        <w:tabs>
          <w:tab w:val="left" w:pos="1276"/>
        </w:tabs>
        <w:topLinePunct w:val="0"/>
        <w:autoSpaceDN/>
        <w:bidi w:val="0"/>
        <w:adjustRightInd/>
        <w:spacing w:line="0" w:lineRule="atLeast"/>
        <w:ind w:firstLine="567"/>
        <w:contextualSpacing/>
        <w:jc w:val="both"/>
        <w:outlineLvl w:val="9"/>
        <w:rPr>
          <w:lang w:val="uk-UA"/>
        </w:rPr>
      </w:pPr>
      <w:r>
        <w:rPr>
          <w:lang w:val="uk-UA"/>
        </w:rPr>
        <w:t xml:space="preserve">11.2. </w:t>
      </w:r>
      <w:r>
        <w:rPr>
          <w:snapToGrid w:val="0"/>
          <w:lang w:val="uk-UA"/>
        </w:rPr>
        <w:t xml:space="preserve">Закінчення строку дії цього Договору не звільняє Сторони від відповідальності </w:t>
      </w:r>
      <w:r>
        <w:rPr>
          <w:snapToGrid w:val="0"/>
          <w:lang w:val="uk-UA"/>
        </w:rPr>
        <w:br w:type="textWrapping"/>
      </w:r>
      <w:r>
        <w:rPr>
          <w:snapToGrid w:val="0"/>
          <w:lang w:val="uk-UA"/>
        </w:rPr>
        <w:t>за його порушення, яке мало місце під час дії цього Договору.</w:t>
      </w:r>
    </w:p>
    <w:p>
      <w:pPr>
        <w:pageBreakBefore w:val="0"/>
        <w:kinsoku w:val="0"/>
        <w:overflowPunct w:val="0"/>
        <w:topLinePunct w:val="0"/>
        <w:autoSpaceDN/>
        <w:bidi w:val="0"/>
        <w:adjustRightInd/>
        <w:spacing w:line="0" w:lineRule="atLeast"/>
        <w:ind w:firstLine="567"/>
        <w:contextualSpacing/>
        <w:jc w:val="center"/>
        <w:textAlignment w:val="baseline"/>
        <w:outlineLvl w:val="9"/>
        <w:rPr>
          <w:lang w:val="uk-UA"/>
        </w:rPr>
      </w:pPr>
    </w:p>
    <w:p>
      <w:pPr>
        <w:pageBreakBefore w:val="0"/>
        <w:topLinePunct w:val="0"/>
        <w:autoSpaceDN/>
        <w:bidi w:val="0"/>
        <w:adjustRightInd/>
        <w:spacing w:line="0" w:lineRule="atLeast"/>
        <w:ind w:firstLine="567"/>
        <w:contextualSpacing/>
        <w:jc w:val="center"/>
        <w:outlineLvl w:val="9"/>
        <w:rPr>
          <w:lang w:val="uk-UA"/>
        </w:rPr>
      </w:pPr>
      <w:r>
        <w:rPr>
          <w:b/>
          <w:lang w:val="uk-UA"/>
        </w:rPr>
        <w:t>12. ДОДАТКИ ДО ДОГОВОРУ</w:t>
      </w:r>
    </w:p>
    <w:p>
      <w:pPr>
        <w:pageBreakBefore w:val="0"/>
        <w:topLinePunct w:val="0"/>
        <w:autoSpaceDN/>
        <w:bidi w:val="0"/>
        <w:adjustRightInd/>
        <w:spacing w:line="0" w:lineRule="atLeast"/>
        <w:ind w:firstLine="567"/>
        <w:contextualSpacing/>
        <w:jc w:val="both"/>
        <w:outlineLvl w:val="9"/>
        <w:rPr>
          <w:lang w:val="uk-UA"/>
        </w:rPr>
      </w:pPr>
      <w:r>
        <w:rPr>
          <w:lang w:val="uk-UA"/>
        </w:rPr>
        <w:t>12.1. Невід’ємними частинами Договору є:</w:t>
      </w:r>
    </w:p>
    <w:p>
      <w:pPr>
        <w:pageBreakBefore w:val="0"/>
        <w:tabs>
          <w:tab w:val="left" w:pos="993"/>
        </w:tabs>
        <w:topLinePunct w:val="0"/>
        <w:autoSpaceDN/>
        <w:bidi w:val="0"/>
        <w:adjustRightInd/>
        <w:spacing w:line="0" w:lineRule="atLeast"/>
        <w:ind w:firstLine="567"/>
        <w:contextualSpacing/>
        <w:jc w:val="both"/>
        <w:outlineLvl w:val="9"/>
        <w:rPr>
          <w:lang w:val="uk-UA"/>
        </w:rPr>
      </w:pPr>
      <w:r>
        <w:rPr>
          <w:lang w:val="uk-UA"/>
        </w:rPr>
        <w:t>12.1.1. Додаток № 1 – Специфікація на поставку товару;</w:t>
      </w:r>
    </w:p>
    <w:p>
      <w:pPr>
        <w:pageBreakBefore w:val="0"/>
        <w:tabs>
          <w:tab w:val="left" w:pos="1418"/>
        </w:tabs>
        <w:topLinePunct w:val="0"/>
        <w:autoSpaceDN/>
        <w:bidi w:val="0"/>
        <w:adjustRightInd/>
        <w:spacing w:line="0" w:lineRule="atLeast"/>
        <w:ind w:firstLine="567"/>
        <w:contextualSpacing/>
        <w:jc w:val="both"/>
        <w:outlineLvl w:val="9"/>
        <w:rPr>
          <w:lang w:val="uk-UA"/>
        </w:rPr>
      </w:pPr>
      <w:r>
        <w:rPr>
          <w:lang w:val="uk-UA"/>
        </w:rPr>
        <w:t>12.1.2. Додаток № 2 –</w:t>
      </w:r>
      <w:r>
        <w:rPr>
          <w:lang w:val="uk-UA" w:eastAsia="ru-RU"/>
        </w:rPr>
        <w:t xml:space="preserve"> Якісні показники твердого палива;</w:t>
      </w:r>
    </w:p>
    <w:p>
      <w:pPr>
        <w:pageBreakBefore w:val="0"/>
        <w:tabs>
          <w:tab w:val="left" w:pos="1418"/>
        </w:tabs>
        <w:topLinePunct w:val="0"/>
        <w:autoSpaceDN/>
        <w:bidi w:val="0"/>
        <w:adjustRightInd/>
        <w:spacing w:line="0" w:lineRule="atLeast"/>
        <w:ind w:firstLine="567"/>
        <w:contextualSpacing/>
        <w:jc w:val="both"/>
        <w:outlineLvl w:val="9"/>
        <w:rPr>
          <w:lang w:val="uk-UA"/>
        </w:rPr>
      </w:pPr>
      <w:r>
        <w:rPr>
          <w:lang w:val="uk-UA"/>
        </w:rPr>
        <w:t xml:space="preserve">12.1.3. Додаток № 3 – </w:t>
      </w:r>
      <w:r>
        <w:rPr>
          <w:lang w:val="uk-UA" w:eastAsia="ru-RU"/>
        </w:rPr>
        <w:t>Рознарядка на завезення твердого палива в заклади.</w:t>
      </w:r>
    </w:p>
    <w:p>
      <w:pPr>
        <w:pageBreakBefore w:val="0"/>
        <w:topLinePunct w:val="0"/>
        <w:autoSpaceDN/>
        <w:bidi w:val="0"/>
        <w:adjustRightInd/>
        <w:spacing w:line="0" w:lineRule="atLeast"/>
        <w:ind w:left="360" w:firstLine="567"/>
        <w:contextualSpacing/>
        <w:outlineLvl w:val="9"/>
        <w:rPr>
          <w:b/>
          <w:lang w:val="uk-UA"/>
        </w:rPr>
      </w:pPr>
    </w:p>
    <w:p>
      <w:pPr>
        <w:pageBreakBefore w:val="0"/>
        <w:topLinePunct w:val="0"/>
        <w:autoSpaceDN/>
        <w:bidi w:val="0"/>
        <w:adjustRightInd/>
        <w:spacing w:line="0" w:lineRule="atLeast"/>
        <w:contextualSpacing/>
        <w:jc w:val="center"/>
        <w:outlineLvl w:val="9"/>
        <w:rPr>
          <w:b/>
          <w:lang w:val="uk-UA"/>
        </w:rPr>
      </w:pPr>
      <w:r>
        <w:rPr>
          <w:b/>
          <w:lang w:val="uk-UA"/>
        </w:rPr>
        <w:t>13. МІСЦЕЗНАХОДЖЕННЯ ТА БАНКІВСЬКІ РЕКВІЗИТИ СТОРІН</w:t>
      </w:r>
    </w:p>
    <w:p>
      <w:pPr>
        <w:pageBreakBefore w:val="0"/>
        <w:topLinePunct w:val="0"/>
        <w:autoSpaceDN/>
        <w:bidi w:val="0"/>
        <w:adjustRightInd/>
        <w:spacing w:line="0" w:lineRule="atLeast"/>
        <w:contextualSpacing/>
        <w:jc w:val="center"/>
        <w:outlineLvl w:val="9"/>
        <w:rPr>
          <w:b/>
          <w:lang w:val="uk-UA"/>
        </w:rPr>
      </w:pPr>
    </w:p>
    <w:tbl>
      <w:tblPr>
        <w:tblStyle w:val="6"/>
        <w:tblW w:w="9894" w:type="dxa"/>
        <w:tblInd w:w="0" w:type="dxa"/>
        <w:tblLayout w:type="fixed"/>
        <w:tblCellMar>
          <w:top w:w="0" w:type="dxa"/>
          <w:left w:w="108" w:type="dxa"/>
          <w:bottom w:w="0" w:type="dxa"/>
          <w:right w:w="108" w:type="dxa"/>
        </w:tblCellMar>
      </w:tblPr>
      <w:tblGrid>
        <w:gridCol w:w="4928"/>
        <w:gridCol w:w="4966"/>
      </w:tblGrid>
      <w:tr>
        <w:tblPrEx>
          <w:tblLayout w:type="fixed"/>
          <w:tblCellMar>
            <w:top w:w="0" w:type="dxa"/>
            <w:left w:w="108" w:type="dxa"/>
            <w:bottom w:w="0" w:type="dxa"/>
            <w:right w:w="108" w:type="dxa"/>
          </w:tblCellMar>
        </w:tblPrEx>
        <w:tc>
          <w:tcPr>
            <w:tcW w:w="4928" w:type="dxa"/>
            <w:shd w:val="clear" w:color="auto" w:fill="auto"/>
          </w:tcPr>
          <w:p>
            <w:pPr>
              <w:pageBreakBefore w:val="0"/>
              <w:tabs>
                <w:tab w:val="left" w:pos="459"/>
              </w:tabs>
              <w:topLinePunct w:val="0"/>
              <w:autoSpaceDN/>
              <w:bidi w:val="0"/>
              <w:adjustRightInd/>
              <w:spacing w:line="0" w:lineRule="atLeast"/>
              <w:ind w:firstLine="142"/>
              <w:jc w:val="center"/>
              <w:outlineLvl w:val="9"/>
              <w:rPr>
                <w:rFonts w:eastAsia="Calibri"/>
                <w:lang w:val="uk-UA" w:eastAsia="uk-UA"/>
              </w:rPr>
            </w:pPr>
            <w:r>
              <w:rPr>
                <w:rFonts w:eastAsia="Calibri"/>
                <w:b/>
                <w:lang w:val="uk-UA"/>
              </w:rPr>
              <w:t>ПОСТАЧАЛЬНИК:</w:t>
            </w:r>
          </w:p>
        </w:tc>
        <w:tc>
          <w:tcPr>
            <w:tcW w:w="4966" w:type="dxa"/>
            <w:shd w:val="clear" w:color="auto" w:fill="auto"/>
          </w:tcPr>
          <w:p>
            <w:pPr>
              <w:pageBreakBefore w:val="0"/>
              <w:tabs>
                <w:tab w:val="left" w:pos="459"/>
              </w:tabs>
              <w:topLinePunct w:val="0"/>
              <w:autoSpaceDN/>
              <w:bidi w:val="0"/>
              <w:adjustRightInd/>
              <w:spacing w:line="0" w:lineRule="atLeast"/>
              <w:ind w:firstLine="142"/>
              <w:jc w:val="center"/>
              <w:outlineLvl w:val="9"/>
              <w:rPr>
                <w:rFonts w:eastAsia="Calibri"/>
                <w:lang w:val="uk-UA" w:eastAsia="uk-UA"/>
              </w:rPr>
            </w:pPr>
            <w:r>
              <w:rPr>
                <w:rFonts w:eastAsia="Calibri"/>
                <w:b/>
                <w:lang w:val="uk-UA"/>
              </w:rPr>
              <w:t>ЗАМОВНИК:</w:t>
            </w:r>
          </w:p>
        </w:tc>
      </w:tr>
      <w:tr>
        <w:tblPrEx>
          <w:tblLayout w:type="fixed"/>
          <w:tblCellMar>
            <w:top w:w="0" w:type="dxa"/>
            <w:left w:w="108" w:type="dxa"/>
            <w:bottom w:w="0" w:type="dxa"/>
            <w:right w:w="108" w:type="dxa"/>
          </w:tblCellMar>
        </w:tblPrEx>
        <w:tc>
          <w:tcPr>
            <w:tcW w:w="4928" w:type="dxa"/>
            <w:shd w:val="clear" w:color="auto" w:fill="auto"/>
          </w:tcPr>
          <w:p>
            <w:pPr>
              <w:pageBreakBefore w:val="0"/>
              <w:shd w:val="clear" w:color="auto" w:fill="FFFFFF"/>
              <w:topLinePunct w:val="0"/>
              <w:autoSpaceDN/>
              <w:bidi w:val="0"/>
              <w:adjustRightInd/>
              <w:spacing w:line="0" w:lineRule="atLeast"/>
              <w:outlineLvl w:val="9"/>
              <w:rPr>
                <w:rFonts w:eastAsia="Calibri"/>
                <w:b/>
                <w:lang w:val="ru-RU"/>
              </w:rPr>
            </w:pP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b/>
                <w:lang w:val="uk-UA"/>
              </w:rPr>
              <w:t>____________________________________</w:t>
            </w: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i/>
                <w:lang w:val="uk-UA"/>
              </w:rPr>
              <w:t>(зазначається найменування Постачальника)</w:t>
            </w:r>
          </w:p>
          <w:p>
            <w:pPr>
              <w:pageBreakBefore w:val="0"/>
              <w:shd w:val="clear" w:color="auto" w:fill="FFFFFF"/>
              <w:topLinePunct w:val="0"/>
              <w:autoSpaceDN/>
              <w:bidi w:val="0"/>
              <w:adjustRightInd/>
              <w:spacing w:line="0" w:lineRule="atLeast"/>
              <w:outlineLvl w:val="9"/>
              <w:rPr>
                <w:rFonts w:eastAsia="Calibri"/>
                <w:i/>
                <w:lang w:val="uk-UA"/>
              </w:rPr>
            </w:pP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lang w:val="uk-UA"/>
              </w:rPr>
              <w:t>Місцезнаходження:______________________</w:t>
            </w: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lang w:val="uk-UA"/>
              </w:rPr>
              <w:t>Адреса для кореспонденції:_______________</w:t>
            </w:r>
          </w:p>
          <w:p>
            <w:pPr>
              <w:pageBreakBefore w:val="0"/>
              <w:tabs>
                <w:tab w:val="left" w:pos="459"/>
              </w:tabs>
              <w:topLinePunct w:val="0"/>
              <w:autoSpaceDN/>
              <w:bidi w:val="0"/>
              <w:adjustRightInd/>
              <w:spacing w:line="0" w:lineRule="atLeast"/>
              <w:outlineLvl w:val="9"/>
              <w:rPr>
                <w:rFonts w:eastAsia="Calibri"/>
                <w:lang w:val="uk-UA" w:eastAsia="uk-UA"/>
              </w:rPr>
            </w:pPr>
            <w:r>
              <w:rPr>
                <w:rFonts w:eastAsia="Calibri"/>
                <w:lang w:val="uk-UA"/>
              </w:rPr>
              <w:t>Код ЄДРПОУ __________________________</w:t>
            </w:r>
          </w:p>
          <w:p>
            <w:pPr>
              <w:pageBreakBefore w:val="0"/>
              <w:topLinePunct w:val="0"/>
              <w:autoSpaceDN/>
              <w:bidi w:val="0"/>
              <w:adjustRightInd/>
              <w:spacing w:line="0" w:lineRule="atLeast"/>
              <w:outlineLvl w:val="9"/>
              <w:rPr>
                <w:rFonts w:eastAsia="Calibri"/>
                <w:lang w:val="uk-UA" w:eastAsia="uk-UA"/>
              </w:rPr>
            </w:pPr>
            <w:r>
              <w:rPr>
                <w:rFonts w:eastAsia="Calibri"/>
                <w:lang w:val="uk-UA"/>
              </w:rPr>
              <w:t>IBAN № ________________________________</w:t>
            </w:r>
          </w:p>
          <w:p>
            <w:pPr>
              <w:pageBreakBefore w:val="0"/>
              <w:topLinePunct w:val="0"/>
              <w:autoSpaceDN/>
              <w:bidi w:val="0"/>
              <w:adjustRightInd/>
              <w:spacing w:line="0" w:lineRule="atLeast"/>
              <w:outlineLvl w:val="9"/>
              <w:rPr>
                <w:rFonts w:eastAsia="Calibri"/>
                <w:lang w:val="uk-UA" w:eastAsia="uk-UA"/>
              </w:rPr>
            </w:pPr>
            <w:r>
              <w:rPr>
                <w:rFonts w:eastAsia="Calibri"/>
                <w:lang w:val="uk-UA"/>
              </w:rPr>
              <w:t>Тел. ___________________________________</w:t>
            </w:r>
          </w:p>
          <w:p>
            <w:pPr>
              <w:pageBreakBefore w:val="0"/>
              <w:topLinePunct w:val="0"/>
              <w:autoSpaceDN/>
              <w:bidi w:val="0"/>
              <w:adjustRightInd/>
              <w:spacing w:line="0" w:lineRule="atLeast"/>
              <w:jc w:val="both"/>
              <w:outlineLvl w:val="9"/>
              <w:rPr>
                <w:rFonts w:eastAsia="Calibri"/>
                <w:lang w:val="uk-UA" w:eastAsia="uk-UA"/>
              </w:rPr>
            </w:pPr>
            <w:r>
              <w:rPr>
                <w:rFonts w:eastAsia="Calibri"/>
                <w:lang w:val="uk-UA"/>
              </w:rPr>
              <w:t>Веб-сайт _______________________________</w:t>
            </w:r>
          </w:p>
        </w:tc>
        <w:tc>
          <w:tcPr>
            <w:tcW w:w="4966" w:type="dxa"/>
            <w:shd w:val="clear" w:color="auto" w:fill="auto"/>
          </w:tcPr>
          <w:p>
            <w:pPr>
              <w:pageBreakBefore w:val="0"/>
              <w:topLinePunct w:val="0"/>
              <w:autoSpaceDN/>
              <w:bidi w:val="0"/>
              <w:adjustRightInd/>
              <w:spacing w:line="0" w:lineRule="atLeast"/>
              <w:jc w:val="both"/>
              <w:outlineLvl w:val="9"/>
              <w:rPr>
                <w:rFonts w:eastAsia="SimSun"/>
                <w:b/>
                <w:lang w:val="uk-UA" w:eastAsia="zh-CN"/>
              </w:rPr>
            </w:pP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b/>
                <w:lang w:val="uk-UA"/>
              </w:rPr>
              <w:t>____________________________________</w:t>
            </w: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i/>
                <w:lang w:val="uk-UA"/>
              </w:rPr>
              <w:t>(зазначається найменування Постачальника)</w:t>
            </w:r>
          </w:p>
          <w:p>
            <w:pPr>
              <w:pageBreakBefore w:val="0"/>
              <w:shd w:val="clear" w:color="auto" w:fill="FFFFFF"/>
              <w:topLinePunct w:val="0"/>
              <w:autoSpaceDN/>
              <w:bidi w:val="0"/>
              <w:adjustRightInd/>
              <w:spacing w:line="0" w:lineRule="atLeast"/>
              <w:outlineLvl w:val="9"/>
              <w:rPr>
                <w:rFonts w:eastAsia="Calibri"/>
                <w:i/>
                <w:lang w:val="uk-UA"/>
              </w:rPr>
            </w:pP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lang w:val="uk-UA"/>
              </w:rPr>
              <w:t>Місцезнаходження:______________________</w:t>
            </w:r>
          </w:p>
          <w:p>
            <w:pPr>
              <w:pageBreakBefore w:val="0"/>
              <w:shd w:val="clear" w:color="auto" w:fill="FFFFFF"/>
              <w:topLinePunct w:val="0"/>
              <w:autoSpaceDN/>
              <w:bidi w:val="0"/>
              <w:adjustRightInd/>
              <w:spacing w:line="0" w:lineRule="atLeast"/>
              <w:outlineLvl w:val="9"/>
              <w:rPr>
                <w:rFonts w:eastAsia="Calibri"/>
                <w:lang w:val="uk-UA" w:eastAsia="uk-UA"/>
              </w:rPr>
            </w:pPr>
            <w:r>
              <w:rPr>
                <w:rFonts w:eastAsia="Calibri"/>
                <w:lang w:val="uk-UA"/>
              </w:rPr>
              <w:t>Адреса для кореспонденції:_______________</w:t>
            </w:r>
          </w:p>
          <w:p>
            <w:pPr>
              <w:pageBreakBefore w:val="0"/>
              <w:tabs>
                <w:tab w:val="left" w:pos="459"/>
              </w:tabs>
              <w:topLinePunct w:val="0"/>
              <w:autoSpaceDN/>
              <w:bidi w:val="0"/>
              <w:adjustRightInd/>
              <w:spacing w:line="0" w:lineRule="atLeast"/>
              <w:outlineLvl w:val="9"/>
              <w:rPr>
                <w:rFonts w:eastAsia="Calibri"/>
                <w:lang w:val="uk-UA" w:eastAsia="uk-UA"/>
              </w:rPr>
            </w:pPr>
            <w:r>
              <w:rPr>
                <w:rFonts w:eastAsia="Calibri"/>
                <w:lang w:val="uk-UA"/>
              </w:rPr>
              <w:t>Код ЄДРПОУ __________________________</w:t>
            </w:r>
          </w:p>
          <w:p>
            <w:pPr>
              <w:pageBreakBefore w:val="0"/>
              <w:topLinePunct w:val="0"/>
              <w:autoSpaceDN/>
              <w:bidi w:val="0"/>
              <w:adjustRightInd/>
              <w:spacing w:line="0" w:lineRule="atLeast"/>
              <w:outlineLvl w:val="9"/>
              <w:rPr>
                <w:rFonts w:eastAsia="Calibri"/>
                <w:lang w:val="uk-UA" w:eastAsia="uk-UA"/>
              </w:rPr>
            </w:pPr>
            <w:r>
              <w:rPr>
                <w:rFonts w:eastAsia="Calibri"/>
                <w:lang w:val="uk-UA"/>
              </w:rPr>
              <w:t>IBAN № ________________________________</w:t>
            </w:r>
          </w:p>
          <w:p>
            <w:pPr>
              <w:pageBreakBefore w:val="0"/>
              <w:topLinePunct w:val="0"/>
              <w:autoSpaceDN/>
              <w:bidi w:val="0"/>
              <w:adjustRightInd/>
              <w:spacing w:line="0" w:lineRule="atLeast"/>
              <w:outlineLvl w:val="9"/>
              <w:rPr>
                <w:rFonts w:eastAsia="Calibri"/>
                <w:lang w:val="uk-UA" w:eastAsia="uk-UA"/>
              </w:rPr>
            </w:pPr>
            <w:r>
              <w:rPr>
                <w:rFonts w:eastAsia="Calibri"/>
                <w:lang w:val="uk-UA"/>
              </w:rPr>
              <w:t>Тел. ___________________________________</w:t>
            </w:r>
          </w:p>
          <w:p>
            <w:pPr>
              <w:pageBreakBefore w:val="0"/>
              <w:topLinePunct w:val="0"/>
              <w:autoSpaceDN/>
              <w:bidi w:val="0"/>
              <w:adjustRightInd/>
              <w:spacing w:line="0" w:lineRule="atLeast"/>
              <w:jc w:val="both"/>
              <w:outlineLvl w:val="9"/>
              <w:rPr>
                <w:rFonts w:eastAsia="Calibri"/>
                <w:lang w:val="uk-UA"/>
              </w:rPr>
            </w:pPr>
            <w:r>
              <w:rPr>
                <w:rFonts w:eastAsia="Calibri"/>
                <w:lang w:val="uk-UA"/>
              </w:rPr>
              <w:t>Веб-сайт _______________________________</w:t>
            </w:r>
          </w:p>
        </w:tc>
      </w:tr>
      <w:tr>
        <w:tblPrEx>
          <w:tblLayout w:type="fixed"/>
          <w:tblCellMar>
            <w:top w:w="0" w:type="dxa"/>
            <w:left w:w="108" w:type="dxa"/>
            <w:bottom w:w="0" w:type="dxa"/>
            <w:right w:w="108" w:type="dxa"/>
          </w:tblCellMar>
        </w:tblPrEx>
        <w:tc>
          <w:tcPr>
            <w:tcW w:w="4928" w:type="dxa"/>
            <w:shd w:val="clear" w:color="auto" w:fill="auto"/>
          </w:tcPr>
          <w:p>
            <w:pPr>
              <w:pageBreakBefore w:val="0"/>
              <w:topLinePunct w:val="0"/>
              <w:autoSpaceDN/>
              <w:bidi w:val="0"/>
              <w:adjustRightInd/>
              <w:snapToGrid w:val="0"/>
              <w:spacing w:line="0" w:lineRule="atLeast"/>
              <w:jc w:val="both"/>
              <w:outlineLvl w:val="9"/>
              <w:rPr>
                <w:rFonts w:eastAsia="Calibri"/>
                <w:lang w:val="uk-UA"/>
              </w:rPr>
            </w:pPr>
          </w:p>
          <w:p>
            <w:pPr>
              <w:pageBreakBefore w:val="0"/>
              <w:topLinePunct w:val="0"/>
              <w:autoSpaceDN/>
              <w:bidi w:val="0"/>
              <w:adjustRightInd/>
              <w:snapToGrid w:val="0"/>
              <w:spacing w:line="0" w:lineRule="atLeast"/>
              <w:jc w:val="both"/>
              <w:outlineLvl w:val="9"/>
              <w:rPr>
                <w:rFonts w:eastAsia="Calibri"/>
                <w:lang w:val="uk-UA"/>
              </w:rPr>
            </w:pPr>
          </w:p>
          <w:p>
            <w:pPr>
              <w:pageBreakBefore w:val="0"/>
              <w:topLinePunct w:val="0"/>
              <w:autoSpaceDN/>
              <w:bidi w:val="0"/>
              <w:adjustRightInd/>
              <w:spacing w:line="0" w:lineRule="atLeast"/>
              <w:jc w:val="both"/>
              <w:outlineLvl w:val="9"/>
              <w:rPr>
                <w:rFonts w:eastAsia="Calibri"/>
                <w:lang w:val="uk-UA" w:eastAsia="uk-UA"/>
              </w:rPr>
            </w:pPr>
            <w:r>
              <w:rPr>
                <w:rFonts w:eastAsia="Calibri"/>
                <w:lang w:val="uk-UA"/>
              </w:rPr>
              <w:t>___________________/_______________/</w:t>
            </w:r>
          </w:p>
          <w:p>
            <w:pPr>
              <w:pageBreakBefore w:val="0"/>
              <w:topLinePunct w:val="0"/>
              <w:autoSpaceDN/>
              <w:bidi w:val="0"/>
              <w:adjustRightInd/>
              <w:spacing w:line="0" w:lineRule="atLeast"/>
              <w:jc w:val="both"/>
              <w:outlineLvl w:val="9"/>
              <w:rPr>
                <w:rFonts w:eastAsia="Calibri"/>
                <w:lang w:val="uk-UA" w:eastAsia="uk-UA"/>
              </w:rPr>
            </w:pPr>
            <w:r>
              <w:rPr>
                <w:rFonts w:eastAsia="Calibri"/>
                <w:lang w:val="uk-UA"/>
              </w:rPr>
              <w:t>___ ______________ 2023р.</w:t>
            </w:r>
          </w:p>
          <w:p>
            <w:pPr>
              <w:pageBreakBefore w:val="0"/>
              <w:tabs>
                <w:tab w:val="left" w:pos="459"/>
              </w:tabs>
              <w:topLinePunct w:val="0"/>
              <w:autoSpaceDN/>
              <w:bidi w:val="0"/>
              <w:adjustRightInd/>
              <w:spacing w:line="0" w:lineRule="atLeast"/>
              <w:ind w:firstLine="142"/>
              <w:jc w:val="center"/>
              <w:outlineLvl w:val="9"/>
              <w:rPr>
                <w:rFonts w:eastAsia="Calibri"/>
                <w:lang w:val="uk-UA"/>
              </w:rPr>
            </w:pPr>
          </w:p>
        </w:tc>
        <w:tc>
          <w:tcPr>
            <w:tcW w:w="4966" w:type="dxa"/>
            <w:shd w:val="clear" w:color="auto" w:fill="auto"/>
          </w:tcPr>
          <w:p>
            <w:pPr>
              <w:pageBreakBefore w:val="0"/>
              <w:topLinePunct w:val="0"/>
              <w:autoSpaceDN/>
              <w:bidi w:val="0"/>
              <w:adjustRightInd/>
              <w:spacing w:line="0" w:lineRule="atLeast"/>
              <w:outlineLvl w:val="9"/>
              <w:rPr>
                <w:rFonts w:eastAsia="Calibri"/>
                <w:lang w:val="uk-UA" w:eastAsia="uk-UA"/>
              </w:rPr>
            </w:pPr>
          </w:p>
          <w:p>
            <w:pPr>
              <w:pageBreakBefore w:val="0"/>
              <w:topLinePunct w:val="0"/>
              <w:autoSpaceDN/>
              <w:bidi w:val="0"/>
              <w:adjustRightInd/>
              <w:spacing w:line="0" w:lineRule="atLeast"/>
              <w:outlineLvl w:val="9"/>
              <w:rPr>
                <w:rFonts w:eastAsia="Calibri"/>
                <w:lang w:val="uk-UA" w:eastAsia="uk-UA"/>
              </w:rPr>
            </w:pPr>
          </w:p>
          <w:p>
            <w:pPr>
              <w:pageBreakBefore w:val="0"/>
              <w:topLinePunct w:val="0"/>
              <w:autoSpaceDN/>
              <w:bidi w:val="0"/>
              <w:adjustRightInd/>
              <w:spacing w:line="0" w:lineRule="atLeast"/>
              <w:jc w:val="both"/>
              <w:outlineLvl w:val="9"/>
              <w:rPr>
                <w:rFonts w:eastAsia="Calibri"/>
                <w:lang w:val="uk-UA" w:eastAsia="uk-UA"/>
              </w:rPr>
            </w:pPr>
            <w:r>
              <w:rPr>
                <w:rFonts w:eastAsia="Calibri"/>
                <w:lang w:val="uk-UA"/>
              </w:rPr>
              <w:t>___________________/_______________/</w:t>
            </w:r>
          </w:p>
          <w:p>
            <w:pPr>
              <w:pageBreakBefore w:val="0"/>
              <w:topLinePunct w:val="0"/>
              <w:autoSpaceDN/>
              <w:bidi w:val="0"/>
              <w:adjustRightInd/>
              <w:spacing w:line="0" w:lineRule="atLeast"/>
              <w:jc w:val="both"/>
              <w:outlineLvl w:val="9"/>
              <w:rPr>
                <w:rFonts w:eastAsia="Calibri"/>
                <w:lang w:val="uk-UA" w:eastAsia="uk-UA"/>
              </w:rPr>
            </w:pPr>
            <w:r>
              <w:rPr>
                <w:rFonts w:eastAsia="Calibri"/>
                <w:lang w:val="uk-UA"/>
              </w:rPr>
              <w:t>___ ______________ 2023р.</w:t>
            </w:r>
          </w:p>
          <w:p>
            <w:pPr>
              <w:pageBreakBefore w:val="0"/>
              <w:topLinePunct w:val="0"/>
              <w:autoSpaceDN/>
              <w:bidi w:val="0"/>
              <w:adjustRightInd/>
              <w:spacing w:line="0" w:lineRule="atLeast"/>
              <w:outlineLvl w:val="9"/>
              <w:rPr>
                <w:rFonts w:eastAsia="Calibri"/>
                <w:sz w:val="20"/>
                <w:szCs w:val="20"/>
                <w:lang w:val="uk-UA" w:eastAsia="uk-UA"/>
              </w:rPr>
            </w:pPr>
          </w:p>
        </w:tc>
      </w:tr>
    </w:tbl>
    <w:p>
      <w:pPr>
        <w:pageBreakBefore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sz w:val="20"/>
          <w:szCs w:val="20"/>
          <w:lang w:val="uk-UA" w:eastAsia="ru-RU"/>
        </w:rPr>
        <w:t xml:space="preserve">                                                                                                                                      </w:t>
      </w:r>
    </w:p>
    <w:p>
      <w:pPr>
        <w:pageBreakBefore w:val="0"/>
        <w:suppressAutoHyphens w:val="0"/>
        <w:topLinePunct w:val="0"/>
        <w:autoSpaceDN/>
        <w:bidi w:val="0"/>
        <w:adjustRightInd/>
        <w:spacing w:after="160" w:line="0" w:lineRule="atLeast"/>
        <w:outlineLvl w:val="9"/>
        <w:rPr>
          <w:rFonts w:eastAsia="Arial"/>
          <w:sz w:val="20"/>
          <w:szCs w:val="20"/>
          <w:lang w:val="uk-UA" w:eastAsia="ru-RU"/>
        </w:rPr>
      </w:pPr>
      <w:r>
        <w:rPr>
          <w:rFonts w:eastAsia="Arial"/>
          <w:sz w:val="20"/>
          <w:szCs w:val="20"/>
          <w:lang w:val="uk-UA" w:eastAsia="ru-RU"/>
        </w:rPr>
        <w:br w:type="page"/>
      </w:r>
    </w:p>
    <w:p>
      <w:pPr>
        <w:pageBreakBefore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sz w:val="20"/>
          <w:szCs w:val="20"/>
          <w:lang w:val="uk-UA" w:eastAsia="ru-RU"/>
        </w:rPr>
        <w:t xml:space="preserve">                                                                                                                                           Додаток № 1</w:t>
      </w:r>
    </w:p>
    <w:p>
      <w:pPr>
        <w:pageBreakBefore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sz w:val="20"/>
          <w:szCs w:val="20"/>
          <w:lang w:val="uk-UA" w:eastAsia="ru-RU"/>
        </w:rPr>
        <w:t xml:space="preserve">                                                                                                                                                                 до договору № ________</w:t>
      </w:r>
    </w:p>
    <w:p>
      <w:pPr>
        <w:pageBreakBefore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sz w:val="20"/>
          <w:szCs w:val="20"/>
          <w:lang w:val="uk-UA" w:eastAsia="ru-RU"/>
        </w:rPr>
        <w:t xml:space="preserve">                                                                                                                                                                 від ___ _________ 2023р.</w:t>
      </w:r>
    </w:p>
    <w:p>
      <w:pPr>
        <w:pageBreakBefore w:val="0"/>
        <w:suppressAutoHyphens w:val="0"/>
        <w:topLinePunct w:val="0"/>
        <w:autoSpaceDN/>
        <w:bidi w:val="0"/>
        <w:adjustRightInd/>
        <w:spacing w:line="0" w:lineRule="atLeast"/>
        <w:jc w:val="right"/>
        <w:outlineLvl w:val="9"/>
        <w:rPr>
          <w:rFonts w:eastAsia="Arial"/>
          <w:sz w:val="20"/>
          <w:szCs w:val="20"/>
          <w:lang w:val="uk-UA" w:eastAsia="ru-RU"/>
        </w:rPr>
      </w:pPr>
    </w:p>
    <w:p>
      <w:pPr>
        <w:pageBreakBefore w:val="0"/>
        <w:suppressAutoHyphens w:val="0"/>
        <w:topLinePunct w:val="0"/>
        <w:autoSpaceDN/>
        <w:bidi w:val="0"/>
        <w:adjustRightInd/>
        <w:spacing w:line="0" w:lineRule="atLeast"/>
        <w:jc w:val="right"/>
        <w:outlineLvl w:val="9"/>
        <w:rPr>
          <w:rFonts w:eastAsia="Arial"/>
          <w:lang w:val="uk-UA" w:eastAsia="ru-RU"/>
        </w:rPr>
      </w:pPr>
    </w:p>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Специфікація на поставку товару</w:t>
      </w:r>
    </w:p>
    <w:p>
      <w:pPr>
        <w:pageBreakBefore w:val="0"/>
        <w:suppressAutoHyphens w:val="0"/>
        <w:topLinePunct w:val="0"/>
        <w:autoSpaceDN/>
        <w:bidi w:val="0"/>
        <w:adjustRightInd/>
        <w:spacing w:line="0" w:lineRule="atLeast"/>
        <w:jc w:val="right"/>
        <w:outlineLvl w:val="9"/>
        <w:rPr>
          <w:rFonts w:eastAsia="Arial"/>
          <w:b/>
          <w:lang w:val="uk-UA" w:eastAsia="ru-RU"/>
        </w:rPr>
      </w:pPr>
    </w:p>
    <w:tbl>
      <w:tblPr>
        <w:tblStyle w:val="6"/>
        <w:tblW w:w="9865" w:type="dxa"/>
        <w:jc w:val="center"/>
        <w:tblInd w:w="0" w:type="dxa"/>
        <w:tblLayout w:type="fixed"/>
        <w:tblCellMar>
          <w:top w:w="0" w:type="dxa"/>
          <w:left w:w="108" w:type="dxa"/>
          <w:bottom w:w="0" w:type="dxa"/>
          <w:right w:w="108" w:type="dxa"/>
        </w:tblCellMar>
      </w:tblPr>
      <w:tblGrid>
        <w:gridCol w:w="675"/>
        <w:gridCol w:w="2680"/>
        <w:gridCol w:w="1210"/>
        <w:gridCol w:w="1362"/>
        <w:gridCol w:w="1969"/>
        <w:gridCol w:w="1969"/>
      </w:tblGrid>
      <w:tr>
        <w:tblPrEx>
          <w:tblLayout w:type="fixed"/>
          <w:tblCellMar>
            <w:top w:w="0" w:type="dxa"/>
            <w:left w:w="108" w:type="dxa"/>
            <w:bottom w:w="0" w:type="dxa"/>
            <w:right w:w="108" w:type="dxa"/>
          </w:tblCellMar>
        </w:tblPrEx>
        <w:trPr>
          <w:trHeight w:val="671" w:hRule="atLeast"/>
          <w:jc w:val="center"/>
        </w:trPr>
        <w:tc>
          <w:tcPr>
            <w:tcW w:w="675"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b/>
                <w:lang w:val="uk-UA" w:eastAsia="ru-RU"/>
              </w:rPr>
              <w:t>№ п/п</w:t>
            </w:r>
          </w:p>
        </w:tc>
        <w:tc>
          <w:tcPr>
            <w:tcW w:w="2680"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b/>
                <w:lang w:val="uk-UA" w:eastAsia="ru-RU"/>
              </w:rPr>
              <w:t>Назва</w:t>
            </w:r>
          </w:p>
        </w:tc>
        <w:tc>
          <w:tcPr>
            <w:tcW w:w="1210"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b/>
                <w:lang w:val="uk-UA" w:eastAsia="ru-RU"/>
              </w:rPr>
              <w:t>Одиниця виміру</w:t>
            </w:r>
          </w:p>
        </w:tc>
        <w:tc>
          <w:tcPr>
            <w:tcW w:w="1362"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b/>
                <w:lang w:val="uk-UA" w:eastAsia="ru-RU"/>
              </w:rPr>
              <w:t>Кількість, тонн</w:t>
            </w:r>
          </w:p>
        </w:tc>
        <w:tc>
          <w:tcPr>
            <w:tcW w:w="1969"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b/>
                <w:lang w:val="uk-UA" w:eastAsia="ru-RU"/>
              </w:rPr>
              <w:t xml:space="preserve">Ціна за одиницю грн., без ПДВ </w:t>
            </w:r>
          </w:p>
        </w:tc>
        <w:tc>
          <w:tcPr>
            <w:tcW w:w="1969"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b/>
                <w:lang w:val="uk-UA" w:eastAsia="ru-RU"/>
              </w:rPr>
              <w:t>Загальна сума, грн., без ПДВ</w:t>
            </w:r>
          </w:p>
        </w:tc>
      </w:tr>
      <w:tr>
        <w:tblPrEx>
          <w:tblLayout w:type="fixed"/>
          <w:tblCellMar>
            <w:top w:w="0" w:type="dxa"/>
            <w:left w:w="108" w:type="dxa"/>
            <w:bottom w:w="0" w:type="dxa"/>
            <w:right w:w="108" w:type="dxa"/>
          </w:tblCellMar>
        </w:tblPrEx>
        <w:trPr>
          <w:trHeight w:val="658" w:hRule="atLeast"/>
          <w:jc w:val="center"/>
        </w:trPr>
        <w:tc>
          <w:tcPr>
            <w:tcW w:w="675"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1.</w:t>
            </w:r>
          </w:p>
        </w:tc>
        <w:tc>
          <w:tcPr>
            <w:tcW w:w="2680" w:type="dxa"/>
            <w:tcBorders>
              <w:top w:val="single" w:color="000000" w:sz="4" w:space="0"/>
              <w:left w:val="single" w:color="000000" w:sz="4" w:space="0"/>
              <w:bottom w:val="single" w:color="000000" w:sz="4" w:space="0"/>
            </w:tcBorders>
            <w:shd w:val="clear" w:color="auto" w:fill="auto"/>
          </w:tcPr>
          <w:p>
            <w:pPr>
              <w:pageBreakBefore w:val="0"/>
              <w:widowControl w:val="0"/>
              <w:topLinePunct w:val="0"/>
              <w:autoSpaceDE w:val="0"/>
              <w:autoSpaceDN/>
              <w:bidi w:val="0"/>
              <w:adjustRightInd/>
              <w:spacing w:line="0" w:lineRule="atLeast"/>
              <w:jc w:val="center"/>
              <w:outlineLvl w:val="9"/>
              <w:rPr>
                <w:rFonts w:eastAsia="Arial"/>
                <w:bCs/>
                <w:spacing w:val="2"/>
                <w:sz w:val="22"/>
                <w:szCs w:val="22"/>
                <w:lang w:val="uk-UA" w:eastAsia="en-US" w:bidi="en-US"/>
              </w:rPr>
            </w:pPr>
            <w:r>
              <w:rPr>
                <w:rFonts w:eastAsia="Arial"/>
                <w:bCs/>
                <w:sz w:val="22"/>
                <w:szCs w:val="22"/>
                <w:lang w:val="uk-UA" w:eastAsia="en-US" w:bidi="en-US"/>
              </w:rPr>
              <w:t>Вугілля ДГ (13-100)</w:t>
            </w:r>
            <w:r>
              <w:rPr>
                <w:rFonts w:eastAsia="Arial"/>
                <w:bCs/>
                <w:spacing w:val="2"/>
                <w:sz w:val="22"/>
                <w:szCs w:val="22"/>
                <w:lang w:val="uk-UA" w:eastAsia="en-US" w:bidi="en-US"/>
              </w:rPr>
              <w:t xml:space="preserve"> </w:t>
            </w:r>
          </w:p>
          <w:p>
            <w:pPr>
              <w:pageBreakBefore w:val="0"/>
              <w:suppressAutoHyphens w:val="0"/>
              <w:topLinePunct w:val="0"/>
              <w:autoSpaceDN/>
              <w:bidi w:val="0"/>
              <w:adjustRightInd/>
              <w:spacing w:line="0" w:lineRule="atLeast"/>
              <w:jc w:val="center"/>
              <w:outlineLvl w:val="9"/>
              <w:rPr>
                <w:rFonts w:eastAsia="Arial"/>
                <w:bCs/>
                <w:lang w:val="uk-UA" w:eastAsia="ru-RU"/>
              </w:rPr>
            </w:pPr>
          </w:p>
        </w:tc>
        <w:tc>
          <w:tcPr>
            <w:tcW w:w="1210"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тонна</w:t>
            </w:r>
          </w:p>
        </w:tc>
        <w:tc>
          <w:tcPr>
            <w:tcW w:w="1362"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25</w:t>
            </w:r>
          </w:p>
        </w:tc>
        <w:tc>
          <w:tcPr>
            <w:tcW w:w="1969"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napToGrid w:val="0"/>
              <w:spacing w:line="0" w:lineRule="atLeast"/>
              <w:jc w:val="center"/>
              <w:outlineLvl w:val="9"/>
              <w:rPr>
                <w:rFonts w:eastAsia="Arial"/>
                <w:lang w:val="uk-UA" w:eastAsia="ru-RU"/>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napToGrid w:val="0"/>
              <w:spacing w:line="0" w:lineRule="atLeast"/>
              <w:jc w:val="center"/>
              <w:outlineLvl w:val="9"/>
              <w:rPr>
                <w:rFonts w:eastAsia="Arial"/>
                <w:lang w:val="uk-UA" w:eastAsia="ru-RU"/>
              </w:rPr>
            </w:pPr>
          </w:p>
        </w:tc>
      </w:tr>
      <w:tr>
        <w:tblPrEx>
          <w:tblLayout w:type="fixed"/>
          <w:tblCellMar>
            <w:top w:w="0" w:type="dxa"/>
            <w:left w:w="108" w:type="dxa"/>
            <w:bottom w:w="0" w:type="dxa"/>
            <w:right w:w="108" w:type="dxa"/>
          </w:tblCellMar>
        </w:tblPrEx>
        <w:trPr>
          <w:jc w:val="center"/>
        </w:trPr>
        <w:tc>
          <w:tcPr>
            <w:tcW w:w="7896" w:type="dxa"/>
            <w:gridSpan w:val="5"/>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right"/>
              <w:outlineLvl w:val="9"/>
              <w:rPr>
                <w:rFonts w:eastAsia="Arial"/>
                <w:lang w:val="uk-UA" w:eastAsia="ru-RU"/>
              </w:rPr>
            </w:pPr>
            <w:r>
              <w:rPr>
                <w:rFonts w:eastAsia="Arial"/>
                <w:lang w:val="uk-UA" w:eastAsia="ru-RU"/>
              </w:rPr>
              <w:t xml:space="preserve">Загальна вартість грн., без ПДВ </w:t>
            </w:r>
          </w:p>
        </w:tc>
        <w:tc>
          <w:tcPr>
            <w:tcW w:w="1969"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napToGrid w:val="0"/>
              <w:spacing w:line="0" w:lineRule="atLeast"/>
              <w:jc w:val="right"/>
              <w:outlineLvl w:val="9"/>
              <w:rPr>
                <w:rFonts w:eastAsia="Arial"/>
                <w:b/>
                <w:lang w:val="uk-UA" w:eastAsia="ru-RU"/>
              </w:rPr>
            </w:pPr>
          </w:p>
        </w:tc>
      </w:tr>
      <w:tr>
        <w:tblPrEx>
          <w:tblLayout w:type="fixed"/>
          <w:tblCellMar>
            <w:top w:w="0" w:type="dxa"/>
            <w:left w:w="108" w:type="dxa"/>
            <w:bottom w:w="0" w:type="dxa"/>
            <w:right w:w="108" w:type="dxa"/>
          </w:tblCellMar>
        </w:tblPrEx>
        <w:trPr>
          <w:jc w:val="center"/>
        </w:trPr>
        <w:tc>
          <w:tcPr>
            <w:tcW w:w="7896" w:type="dxa"/>
            <w:gridSpan w:val="5"/>
            <w:tcBorders>
              <w:top w:val="single" w:color="000000" w:sz="4" w:space="0"/>
              <w:left w:val="single" w:color="000000" w:sz="4" w:space="0"/>
              <w:bottom w:val="single" w:color="000000" w:sz="4" w:space="0"/>
            </w:tcBorders>
            <w:shd w:val="clear" w:color="auto" w:fill="auto"/>
          </w:tcPr>
          <w:p>
            <w:pPr>
              <w:pageBreakBefore w:val="0"/>
              <w:suppressAutoHyphens w:val="0"/>
              <w:wordWrap w:val="0"/>
              <w:topLinePunct w:val="0"/>
              <w:autoSpaceDN/>
              <w:bidi w:val="0"/>
              <w:adjustRightInd/>
              <w:spacing w:line="0" w:lineRule="atLeast"/>
              <w:jc w:val="right"/>
              <w:outlineLvl w:val="9"/>
              <w:rPr>
                <w:rFonts w:eastAsia="Arial"/>
                <w:lang w:val="uk-UA" w:eastAsia="ru-RU"/>
              </w:rPr>
            </w:pPr>
            <w:r>
              <w:rPr>
                <w:rFonts w:eastAsia="Arial"/>
                <w:lang w:val="uk-UA" w:eastAsia="ru-RU"/>
              </w:rPr>
              <w:t>ПДВ грн.</w:t>
            </w:r>
          </w:p>
        </w:tc>
        <w:tc>
          <w:tcPr>
            <w:tcW w:w="1969"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napToGrid w:val="0"/>
              <w:spacing w:line="0" w:lineRule="atLeast"/>
              <w:jc w:val="right"/>
              <w:outlineLvl w:val="9"/>
              <w:rPr>
                <w:rFonts w:eastAsia="Arial"/>
                <w:b/>
                <w:lang w:val="uk-UA" w:eastAsia="ru-RU"/>
              </w:rPr>
            </w:pPr>
          </w:p>
        </w:tc>
      </w:tr>
      <w:tr>
        <w:tblPrEx>
          <w:tblLayout w:type="fixed"/>
          <w:tblCellMar>
            <w:top w:w="0" w:type="dxa"/>
            <w:left w:w="108" w:type="dxa"/>
            <w:bottom w:w="0" w:type="dxa"/>
            <w:right w:w="108" w:type="dxa"/>
          </w:tblCellMar>
        </w:tblPrEx>
        <w:trPr>
          <w:jc w:val="center"/>
        </w:trPr>
        <w:tc>
          <w:tcPr>
            <w:tcW w:w="7896" w:type="dxa"/>
            <w:gridSpan w:val="5"/>
            <w:tcBorders>
              <w:top w:val="single" w:color="000000" w:sz="4" w:space="0"/>
              <w:left w:val="single" w:color="000000" w:sz="4" w:space="0"/>
              <w:bottom w:val="single" w:color="000000" w:sz="4" w:space="0"/>
            </w:tcBorders>
            <w:shd w:val="clear" w:color="auto" w:fill="auto"/>
          </w:tcPr>
          <w:p>
            <w:pPr>
              <w:pageBreakBefore w:val="0"/>
              <w:suppressAutoHyphens w:val="0"/>
              <w:wordWrap w:val="0"/>
              <w:topLinePunct w:val="0"/>
              <w:autoSpaceDN/>
              <w:bidi w:val="0"/>
              <w:adjustRightInd/>
              <w:spacing w:line="0" w:lineRule="atLeast"/>
              <w:jc w:val="right"/>
              <w:outlineLvl w:val="9"/>
              <w:rPr>
                <w:rFonts w:eastAsia="Arial"/>
                <w:lang w:val="uk-UA" w:eastAsia="ru-RU"/>
              </w:rPr>
            </w:pPr>
            <w:r>
              <w:rPr>
                <w:rFonts w:eastAsia="Arial"/>
                <w:lang w:val="uk-UA" w:eastAsia="ru-RU"/>
              </w:rPr>
              <w:t xml:space="preserve">Всього грн., разом з ПДВ </w:t>
            </w:r>
          </w:p>
        </w:tc>
        <w:tc>
          <w:tcPr>
            <w:tcW w:w="1969"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napToGrid w:val="0"/>
              <w:spacing w:line="0" w:lineRule="atLeast"/>
              <w:jc w:val="right"/>
              <w:outlineLvl w:val="9"/>
              <w:rPr>
                <w:rFonts w:eastAsia="Arial"/>
                <w:b/>
                <w:lang w:val="uk-UA" w:eastAsia="ru-RU"/>
              </w:rPr>
            </w:pPr>
          </w:p>
        </w:tc>
      </w:tr>
    </w:tbl>
    <w:p>
      <w:pPr>
        <w:pageBreakBefore w:val="0"/>
        <w:suppressAutoHyphens w:val="0"/>
        <w:topLinePunct w:val="0"/>
        <w:autoSpaceDN/>
        <w:bidi w:val="0"/>
        <w:adjustRightInd/>
        <w:spacing w:line="0" w:lineRule="atLeast"/>
        <w:jc w:val="right"/>
        <w:outlineLvl w:val="9"/>
        <w:rPr>
          <w:rFonts w:eastAsia="Arial"/>
          <w:lang w:val="uk-UA" w:eastAsia="ru-RU"/>
        </w:rPr>
      </w:pPr>
    </w:p>
    <w:p>
      <w:pPr>
        <w:pageBreakBefore w:val="0"/>
        <w:suppressAutoHyphens w:val="0"/>
        <w:topLinePunct w:val="0"/>
        <w:autoSpaceDN/>
        <w:bidi w:val="0"/>
        <w:adjustRightInd/>
        <w:spacing w:line="0" w:lineRule="atLeast"/>
        <w:jc w:val="right"/>
        <w:outlineLvl w:val="9"/>
        <w:rPr>
          <w:rFonts w:eastAsia="Arial"/>
          <w:lang w:val="uk-UA" w:eastAsia="ru-RU"/>
        </w:rPr>
      </w:pPr>
    </w:p>
    <w:p>
      <w:pPr>
        <w:pageBreakBefore w:val="0"/>
        <w:suppressAutoHyphens w:val="0"/>
        <w:topLinePunct w:val="0"/>
        <w:autoSpaceDN/>
        <w:bidi w:val="0"/>
        <w:adjustRightInd/>
        <w:spacing w:line="0" w:lineRule="atLeast"/>
        <w:jc w:val="right"/>
        <w:outlineLvl w:val="9"/>
        <w:rPr>
          <w:rFonts w:eastAsia="Arial"/>
          <w:lang w:val="uk-UA" w:eastAsia="ru-RU"/>
        </w:rPr>
      </w:pPr>
    </w:p>
    <w:tbl>
      <w:tblPr>
        <w:tblStyle w:val="6"/>
        <w:tblW w:w="9855" w:type="dxa"/>
        <w:tblInd w:w="-108" w:type="dxa"/>
        <w:tblLayout w:type="fixed"/>
        <w:tblCellMar>
          <w:top w:w="0" w:type="dxa"/>
          <w:left w:w="108" w:type="dxa"/>
          <w:bottom w:w="0" w:type="dxa"/>
          <w:right w:w="108" w:type="dxa"/>
        </w:tblCellMar>
      </w:tblPr>
      <w:tblGrid>
        <w:gridCol w:w="5348"/>
        <w:gridCol w:w="4507"/>
      </w:tblGrid>
      <w:tr>
        <w:tblPrEx>
          <w:tblLayout w:type="fixed"/>
          <w:tblCellMar>
            <w:top w:w="0" w:type="dxa"/>
            <w:left w:w="108" w:type="dxa"/>
            <w:bottom w:w="0" w:type="dxa"/>
            <w:right w:w="108" w:type="dxa"/>
          </w:tblCellMar>
        </w:tblPrEx>
        <w:trPr>
          <w:trHeight w:val="561" w:hRule="atLeast"/>
        </w:trPr>
        <w:tc>
          <w:tcPr>
            <w:tcW w:w="5348" w:type="dxa"/>
            <w:vAlign w:val="center"/>
          </w:tcPr>
          <w:p>
            <w:pPr>
              <w:keepNext/>
              <w:pageBreakBefore w:val="0"/>
              <w:topLinePunct w:val="0"/>
              <w:autoSpaceDN/>
              <w:bidi w:val="0"/>
              <w:adjustRightInd/>
              <w:spacing w:line="0" w:lineRule="atLeast"/>
              <w:contextualSpacing/>
              <w:jc w:val="center"/>
              <w:outlineLvl w:val="9"/>
              <w:rPr>
                <w:b/>
                <w:color w:val="000000"/>
                <w:lang w:val="uk-UA"/>
              </w:rPr>
            </w:pPr>
            <w:r>
              <w:rPr>
                <w:b/>
                <w:color w:val="000000"/>
                <w:lang w:val="uk-UA"/>
              </w:rPr>
              <w:t>ЗАМОВНИК</w:t>
            </w:r>
          </w:p>
        </w:tc>
        <w:tc>
          <w:tcPr>
            <w:tcW w:w="4507" w:type="dxa"/>
            <w:vAlign w:val="center"/>
          </w:tcPr>
          <w:p>
            <w:pPr>
              <w:pageBreakBefore w:val="0"/>
              <w:topLinePunct w:val="0"/>
              <w:autoSpaceDN/>
              <w:bidi w:val="0"/>
              <w:adjustRightInd/>
              <w:spacing w:line="0" w:lineRule="atLeast"/>
              <w:contextualSpacing/>
              <w:jc w:val="center"/>
              <w:outlineLvl w:val="9"/>
              <w:rPr>
                <w:b/>
                <w:color w:val="000000"/>
                <w:lang w:val="uk-UA"/>
              </w:rPr>
            </w:pPr>
            <w:r>
              <w:rPr>
                <w:b/>
                <w:color w:val="000000"/>
                <w:lang w:val="uk-UA"/>
              </w:rPr>
              <w:t>ПОСТАЧАЛЬНИК</w:t>
            </w:r>
          </w:p>
        </w:tc>
      </w:tr>
      <w:tr>
        <w:tblPrEx>
          <w:tblLayout w:type="fixed"/>
          <w:tblCellMar>
            <w:top w:w="0" w:type="dxa"/>
            <w:left w:w="108" w:type="dxa"/>
            <w:bottom w:w="0" w:type="dxa"/>
            <w:right w:w="108" w:type="dxa"/>
          </w:tblCellMar>
        </w:tblPrEx>
        <w:trPr>
          <w:trHeight w:val="113" w:hRule="atLeast"/>
        </w:trPr>
        <w:tc>
          <w:tcPr>
            <w:tcW w:w="5348" w:type="dxa"/>
            <w:vAlign w:val="center"/>
          </w:tcPr>
          <w:p>
            <w:pPr>
              <w:pStyle w:val="8"/>
              <w:pageBreakBefore w:val="0"/>
              <w:tabs>
                <w:tab w:val="left" w:pos="567"/>
                <w:tab w:val="left" w:pos="1418"/>
              </w:tabs>
              <w:topLinePunct w:val="0"/>
              <w:autoSpaceDN/>
              <w:bidi w:val="0"/>
              <w:adjustRightInd/>
              <w:spacing w:line="0" w:lineRule="atLeast"/>
              <w:ind w:left="0"/>
              <w:contextualSpacing/>
              <w:jc w:val="center"/>
              <w:outlineLvl w:val="9"/>
              <w:rPr>
                <w:rFonts w:ascii="Times New Roman" w:hAnsi="Times New Roman"/>
                <w:b/>
                <w:lang w:val="uk-UA" w:eastAsia="uk-UA"/>
              </w:rPr>
            </w:pPr>
          </w:p>
        </w:tc>
        <w:tc>
          <w:tcPr>
            <w:tcW w:w="4507" w:type="dxa"/>
            <w:vAlign w:val="center"/>
          </w:tcPr>
          <w:p>
            <w:pPr>
              <w:pageBreakBefore w:val="0"/>
              <w:tabs>
                <w:tab w:val="left" w:pos="567"/>
                <w:tab w:val="left" w:pos="1418"/>
              </w:tabs>
              <w:topLinePunct w:val="0"/>
              <w:autoSpaceDN/>
              <w:bidi w:val="0"/>
              <w:adjustRightInd/>
              <w:spacing w:line="0" w:lineRule="atLeast"/>
              <w:contextualSpacing/>
              <w:jc w:val="center"/>
              <w:outlineLvl w:val="9"/>
              <w:rPr>
                <w:b/>
                <w:lang w:val="uk-UA"/>
              </w:rPr>
            </w:pPr>
          </w:p>
        </w:tc>
      </w:tr>
      <w:tr>
        <w:tblPrEx>
          <w:tblLayout w:type="fixed"/>
          <w:tblCellMar>
            <w:top w:w="0" w:type="dxa"/>
            <w:left w:w="108" w:type="dxa"/>
            <w:bottom w:w="0" w:type="dxa"/>
            <w:right w:w="108" w:type="dxa"/>
          </w:tblCellMar>
        </w:tblPrEx>
        <w:trPr>
          <w:trHeight w:val="113" w:hRule="atLeast"/>
        </w:trPr>
        <w:tc>
          <w:tcPr>
            <w:tcW w:w="5348" w:type="dxa"/>
            <w:vAlign w:val="center"/>
          </w:tcPr>
          <w:p>
            <w:pPr>
              <w:pStyle w:val="8"/>
              <w:pageBreakBefore w:val="0"/>
              <w:tabs>
                <w:tab w:val="left" w:pos="567"/>
                <w:tab w:val="left" w:pos="1418"/>
              </w:tabs>
              <w:topLinePunct w:val="0"/>
              <w:autoSpaceDN/>
              <w:bidi w:val="0"/>
              <w:adjustRightInd/>
              <w:spacing w:line="0" w:lineRule="atLeast"/>
              <w:ind w:left="0"/>
              <w:contextualSpacing/>
              <w:jc w:val="center"/>
              <w:outlineLvl w:val="9"/>
              <w:rPr>
                <w:rFonts w:ascii="Times New Roman" w:hAnsi="Times New Roman"/>
                <w:b/>
                <w:lang w:val="uk-UA" w:eastAsia="uk-UA"/>
              </w:rPr>
            </w:pPr>
          </w:p>
        </w:tc>
        <w:tc>
          <w:tcPr>
            <w:tcW w:w="4507" w:type="dxa"/>
            <w:vAlign w:val="center"/>
          </w:tcPr>
          <w:p>
            <w:pPr>
              <w:pageBreakBefore w:val="0"/>
              <w:tabs>
                <w:tab w:val="left" w:pos="567"/>
                <w:tab w:val="left" w:pos="1418"/>
              </w:tabs>
              <w:topLinePunct w:val="0"/>
              <w:autoSpaceDN/>
              <w:bidi w:val="0"/>
              <w:adjustRightInd/>
              <w:spacing w:line="0" w:lineRule="atLeast"/>
              <w:contextualSpacing/>
              <w:jc w:val="center"/>
              <w:outlineLvl w:val="9"/>
              <w:rPr>
                <w:b/>
                <w:lang w:val="uk-UA"/>
              </w:rPr>
            </w:pPr>
          </w:p>
        </w:tc>
      </w:tr>
      <w:tr>
        <w:tblPrEx>
          <w:tblLayout w:type="fixed"/>
          <w:tblCellMar>
            <w:top w:w="0" w:type="dxa"/>
            <w:left w:w="108" w:type="dxa"/>
            <w:bottom w:w="0" w:type="dxa"/>
            <w:right w:w="108" w:type="dxa"/>
          </w:tblCellMar>
        </w:tblPrEx>
        <w:trPr>
          <w:trHeight w:val="628" w:hRule="atLeast"/>
        </w:trPr>
        <w:tc>
          <w:tcPr>
            <w:tcW w:w="5348" w:type="dxa"/>
          </w:tcPr>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_________________</w:t>
            </w:r>
          </w:p>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м.п.</w:t>
            </w:r>
          </w:p>
        </w:tc>
        <w:tc>
          <w:tcPr>
            <w:tcW w:w="4507" w:type="dxa"/>
          </w:tcPr>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________________</w:t>
            </w:r>
          </w:p>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м.п.</w:t>
            </w:r>
          </w:p>
        </w:tc>
      </w:tr>
    </w:tbl>
    <w:p>
      <w:pPr>
        <w:pageBreakBefore w:val="0"/>
        <w:suppressAutoHyphens w:val="0"/>
        <w:topLinePunct w:val="0"/>
        <w:autoSpaceDN/>
        <w:bidi w:val="0"/>
        <w:adjustRightInd/>
        <w:spacing w:line="0" w:lineRule="atLeast"/>
        <w:jc w:val="center"/>
        <w:outlineLvl w:val="9"/>
        <w:rPr>
          <w:rFonts w:eastAsia="Arial"/>
          <w:b/>
          <w:lang w:val="uk-UA" w:eastAsia="ru-RU"/>
        </w:rPr>
      </w:pPr>
    </w:p>
    <w:p>
      <w:pPr>
        <w:pageBreakBefore w:val="0"/>
        <w:topLinePunct w:val="0"/>
        <w:autoSpaceDN/>
        <w:bidi w:val="0"/>
        <w:adjustRightInd/>
        <w:spacing w:line="0" w:lineRule="atLeast"/>
        <w:outlineLvl w:val="9"/>
        <w:rPr>
          <w:rFonts w:eastAsia="Arial"/>
          <w:lang w:val="uk-UA" w:eastAsia="ru-RU"/>
        </w:rPr>
      </w:pPr>
    </w:p>
    <w:p>
      <w:pPr>
        <w:pageBreakBefore w:val="0"/>
        <w:tabs>
          <w:tab w:val="left" w:pos="1164"/>
        </w:tabs>
        <w:suppressAutoHyphens w:val="0"/>
        <w:topLinePunct w:val="0"/>
        <w:autoSpaceDN/>
        <w:bidi w:val="0"/>
        <w:adjustRightInd/>
        <w:spacing w:line="0" w:lineRule="atLeast"/>
        <w:outlineLvl w:val="9"/>
        <w:rPr>
          <w:rFonts w:eastAsia="Arial"/>
          <w:b/>
          <w:lang w:val="uk-UA" w:eastAsia="ru-RU"/>
        </w:rPr>
      </w:pPr>
      <w:r>
        <w:rPr>
          <w:rFonts w:eastAsia="Arial"/>
          <w:b/>
          <w:lang w:val="uk-UA" w:eastAsia="ru-RU"/>
        </w:rPr>
        <w:tab/>
      </w:r>
    </w:p>
    <w:p>
      <w:pPr>
        <w:pageBreakBefore w:val="0"/>
        <w:tabs>
          <w:tab w:val="left" w:pos="1164"/>
        </w:tabs>
        <w:suppressAutoHyphens w:val="0"/>
        <w:topLinePunct w:val="0"/>
        <w:autoSpaceDN/>
        <w:bidi w:val="0"/>
        <w:adjustRightInd/>
        <w:spacing w:line="0" w:lineRule="atLeast"/>
        <w:outlineLvl w:val="9"/>
        <w:rPr>
          <w:rFonts w:eastAsia="Arial"/>
          <w:b/>
          <w:lang w:val="uk-UA" w:eastAsia="ru-RU"/>
        </w:rPr>
      </w:pPr>
    </w:p>
    <w:p>
      <w:pPr>
        <w:pageBreakBefore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lang w:val="uk-UA" w:eastAsia="ru-RU"/>
        </w:rPr>
        <w:br w:type="page"/>
      </w:r>
      <w:r>
        <w:rPr>
          <w:rFonts w:eastAsia="Arial"/>
          <w:b/>
          <w:lang w:val="uk-UA" w:eastAsia="ru-RU"/>
        </w:rPr>
        <w:t xml:space="preserve">                                                                                                                  </w:t>
      </w:r>
      <w:r>
        <w:rPr>
          <w:rFonts w:eastAsia="Arial"/>
          <w:sz w:val="20"/>
          <w:szCs w:val="20"/>
          <w:lang w:val="uk-UA" w:eastAsia="ru-RU"/>
        </w:rPr>
        <w:t>Додаток № 2</w:t>
      </w:r>
    </w:p>
    <w:p>
      <w:pPr>
        <w:pageBreakBefore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sz w:val="20"/>
          <w:szCs w:val="20"/>
          <w:lang w:val="en-US" w:eastAsia="ru-RU"/>
        </w:rPr>
        <w:t xml:space="preserve">                                                                                                                                                                </w:t>
      </w:r>
      <w:r>
        <w:rPr>
          <w:rFonts w:eastAsia="Arial"/>
          <w:sz w:val="20"/>
          <w:szCs w:val="20"/>
          <w:lang w:val="uk-UA" w:eastAsia="ru-RU"/>
        </w:rPr>
        <w:t>до договору № _________</w:t>
      </w:r>
    </w:p>
    <w:p>
      <w:pPr>
        <w:pageBreakBefore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sz w:val="20"/>
          <w:szCs w:val="20"/>
          <w:lang w:val="uk-UA" w:eastAsia="ru-RU"/>
        </w:rPr>
        <w:t xml:space="preserve">                                                                                                                                                                 від ___ _________  2023р.</w:t>
      </w:r>
    </w:p>
    <w:p>
      <w:pPr>
        <w:pageBreakBefore w:val="0"/>
        <w:suppressAutoHyphens w:val="0"/>
        <w:topLinePunct w:val="0"/>
        <w:autoSpaceDN/>
        <w:bidi w:val="0"/>
        <w:adjustRightInd/>
        <w:spacing w:line="0" w:lineRule="atLeast"/>
        <w:jc w:val="right"/>
        <w:outlineLvl w:val="9"/>
        <w:rPr>
          <w:rFonts w:eastAsia="Arial"/>
          <w:lang w:val="uk-UA" w:eastAsia="ru-RU"/>
        </w:rPr>
      </w:pPr>
    </w:p>
    <w:p>
      <w:pPr>
        <w:pageBreakBefore w:val="0"/>
        <w:suppressAutoHyphens w:val="0"/>
        <w:topLinePunct w:val="0"/>
        <w:autoSpaceDN/>
        <w:bidi w:val="0"/>
        <w:adjustRightInd/>
        <w:spacing w:line="0" w:lineRule="atLeast"/>
        <w:jc w:val="center"/>
        <w:outlineLvl w:val="9"/>
        <w:rPr>
          <w:rFonts w:eastAsia="Arial"/>
          <w:b/>
          <w:lang w:val="uk-UA" w:eastAsia="ru-RU"/>
        </w:rPr>
      </w:pPr>
    </w:p>
    <w:p>
      <w:pPr>
        <w:pageBreakBefore w:val="0"/>
        <w:suppressAutoHyphens w:val="0"/>
        <w:topLinePunct w:val="0"/>
        <w:autoSpaceDN/>
        <w:bidi w:val="0"/>
        <w:adjustRightInd/>
        <w:spacing w:line="0" w:lineRule="atLeast"/>
        <w:jc w:val="center"/>
        <w:outlineLvl w:val="9"/>
        <w:rPr>
          <w:rFonts w:eastAsia="Arial"/>
          <w:b/>
          <w:lang w:val="uk-UA" w:eastAsia="ru-RU"/>
        </w:rPr>
      </w:pPr>
    </w:p>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b/>
          <w:lang w:val="uk-UA" w:eastAsia="ru-RU"/>
        </w:rPr>
        <w:t>Якісні показники твердого палива</w:t>
      </w:r>
    </w:p>
    <w:p>
      <w:pPr>
        <w:pageBreakBefore w:val="0"/>
        <w:suppressAutoHyphens w:val="0"/>
        <w:topLinePunct w:val="0"/>
        <w:autoSpaceDN/>
        <w:bidi w:val="0"/>
        <w:adjustRightInd/>
        <w:spacing w:line="0" w:lineRule="atLeast"/>
        <w:jc w:val="center"/>
        <w:outlineLvl w:val="9"/>
        <w:rPr>
          <w:rFonts w:eastAsia="Arial"/>
          <w:b/>
          <w:lang w:val="uk-UA" w:eastAsia="ru-RU"/>
        </w:rPr>
      </w:pPr>
    </w:p>
    <w:tbl>
      <w:tblPr>
        <w:tblStyle w:val="6"/>
        <w:tblW w:w="10390" w:type="dxa"/>
        <w:tblInd w:w="-10" w:type="dxa"/>
        <w:tblLayout w:type="fixed"/>
        <w:tblCellMar>
          <w:top w:w="0" w:type="dxa"/>
          <w:left w:w="108" w:type="dxa"/>
          <w:bottom w:w="0" w:type="dxa"/>
          <w:right w:w="108" w:type="dxa"/>
        </w:tblCellMar>
      </w:tblPr>
      <w:tblGrid>
        <w:gridCol w:w="660"/>
        <w:gridCol w:w="2915"/>
        <w:gridCol w:w="2125"/>
        <w:gridCol w:w="2230"/>
        <w:gridCol w:w="2460"/>
      </w:tblGrid>
      <w:tr>
        <w:tblPrEx>
          <w:tblLayout w:type="fixed"/>
          <w:tblCellMar>
            <w:top w:w="0" w:type="dxa"/>
            <w:left w:w="108" w:type="dxa"/>
            <w:bottom w:w="0" w:type="dxa"/>
            <w:right w:w="108" w:type="dxa"/>
          </w:tblCellMar>
        </w:tblPrEx>
        <w:trPr>
          <w:cantSplit/>
          <w:trHeight w:val="821" w:hRule="atLeast"/>
          <w:tblHeader/>
        </w:trPr>
        <w:tc>
          <w:tcPr>
            <w:tcW w:w="660" w:type="dxa"/>
            <w:tcBorders>
              <w:top w:val="single" w:color="000000" w:sz="4" w:space="0"/>
              <w:left w:val="single" w:color="000000" w:sz="4" w:space="0"/>
              <w:bottom w:val="single" w:color="000000" w:sz="4" w:space="0"/>
            </w:tcBorders>
            <w:shd w:val="clear" w:color="auto" w:fill="auto"/>
            <w:vAlign w:val="center"/>
          </w:tcPr>
          <w:p>
            <w:pPr>
              <w:pageBreakBefore w:val="0"/>
              <w:suppressAutoHyphens w:val="0"/>
              <w:topLinePunct w:val="0"/>
              <w:autoSpaceDN/>
              <w:bidi w:val="0"/>
              <w:adjustRightInd/>
              <w:spacing w:line="0" w:lineRule="atLeast"/>
              <w:jc w:val="center"/>
              <w:outlineLvl w:val="9"/>
              <w:rPr>
                <w:rFonts w:eastAsia="Arial"/>
                <w:b/>
                <w:bCs/>
                <w:lang w:val="uk-UA" w:eastAsia="ru-RU"/>
              </w:rPr>
            </w:pPr>
            <w:r>
              <w:rPr>
                <w:rFonts w:eastAsia="Arial"/>
                <w:b/>
                <w:bCs/>
                <w:lang w:val="uk-UA" w:eastAsia="ru-RU"/>
              </w:rPr>
              <w:t>№ п/п</w:t>
            </w:r>
          </w:p>
        </w:tc>
        <w:tc>
          <w:tcPr>
            <w:tcW w:w="2915" w:type="dxa"/>
            <w:tcBorders>
              <w:top w:val="single" w:color="000000" w:sz="4" w:space="0"/>
              <w:left w:val="single" w:color="000000" w:sz="4" w:space="0"/>
              <w:bottom w:val="single" w:color="000000" w:sz="4" w:space="0"/>
            </w:tcBorders>
            <w:shd w:val="clear" w:color="auto" w:fill="auto"/>
            <w:vAlign w:val="center"/>
          </w:tcPr>
          <w:p>
            <w:pPr>
              <w:pageBreakBefore w:val="0"/>
              <w:suppressAutoHyphens w:val="0"/>
              <w:topLinePunct w:val="0"/>
              <w:autoSpaceDN/>
              <w:bidi w:val="0"/>
              <w:adjustRightInd/>
              <w:spacing w:line="0" w:lineRule="atLeast"/>
              <w:ind w:left="-313" w:firstLine="313"/>
              <w:jc w:val="center"/>
              <w:outlineLvl w:val="9"/>
              <w:rPr>
                <w:rFonts w:eastAsia="Arial"/>
                <w:b/>
                <w:bCs/>
                <w:lang w:val="uk-UA" w:eastAsia="ru-RU"/>
              </w:rPr>
            </w:pPr>
            <w:r>
              <w:rPr>
                <w:rFonts w:eastAsia="Arial"/>
                <w:b/>
                <w:bCs/>
                <w:lang w:val="uk-UA" w:eastAsia="ru-RU"/>
              </w:rPr>
              <w:t>Найменування</w:t>
            </w:r>
          </w:p>
        </w:tc>
        <w:tc>
          <w:tcPr>
            <w:tcW w:w="2125" w:type="dxa"/>
            <w:tcBorders>
              <w:top w:val="single" w:color="000000" w:sz="4" w:space="0"/>
              <w:left w:val="single" w:color="000000" w:sz="4" w:space="0"/>
              <w:bottom w:val="single" w:color="000000" w:sz="4" w:space="0"/>
            </w:tcBorders>
            <w:shd w:val="clear" w:color="auto" w:fill="auto"/>
            <w:vAlign w:val="center"/>
          </w:tcPr>
          <w:p>
            <w:pPr>
              <w:pageBreakBefore w:val="0"/>
              <w:suppressAutoHyphens w:val="0"/>
              <w:topLinePunct w:val="0"/>
              <w:autoSpaceDN/>
              <w:bidi w:val="0"/>
              <w:adjustRightInd/>
              <w:spacing w:line="0" w:lineRule="atLeast"/>
              <w:jc w:val="center"/>
              <w:outlineLvl w:val="9"/>
              <w:rPr>
                <w:rFonts w:eastAsia="Arial"/>
                <w:b/>
                <w:bCs/>
                <w:lang w:val="uk-UA" w:eastAsia="ru-RU"/>
              </w:rPr>
            </w:pPr>
            <w:r>
              <w:rPr>
                <w:rFonts w:eastAsia="Arial"/>
                <w:b/>
                <w:bCs/>
                <w:lang w:val="uk-UA" w:eastAsia="ru-RU"/>
              </w:rPr>
              <w:t>зольність A</w:t>
            </w:r>
            <w:r>
              <w:rPr>
                <w:rFonts w:eastAsia="Arial"/>
                <w:b/>
                <w:bCs/>
                <w:vertAlign w:val="superscript"/>
                <w:lang w:val="uk-UA" w:eastAsia="ru-RU"/>
              </w:rPr>
              <w:t>d   , середня</w:t>
            </w:r>
          </w:p>
        </w:tc>
        <w:tc>
          <w:tcPr>
            <w:tcW w:w="2230" w:type="dxa"/>
            <w:tcBorders>
              <w:top w:val="single" w:color="000000" w:sz="4" w:space="0"/>
              <w:left w:val="single" w:color="000000" w:sz="4" w:space="0"/>
              <w:bottom w:val="single" w:color="000000" w:sz="4" w:space="0"/>
            </w:tcBorders>
            <w:shd w:val="clear" w:color="auto" w:fill="auto"/>
            <w:vAlign w:val="center"/>
          </w:tcPr>
          <w:p>
            <w:pPr>
              <w:pageBreakBefore w:val="0"/>
              <w:suppressAutoHyphens w:val="0"/>
              <w:topLinePunct w:val="0"/>
              <w:autoSpaceDN/>
              <w:bidi w:val="0"/>
              <w:adjustRightInd/>
              <w:spacing w:line="0" w:lineRule="atLeast"/>
              <w:jc w:val="center"/>
              <w:outlineLvl w:val="9"/>
              <w:rPr>
                <w:rFonts w:eastAsia="Arial"/>
                <w:b/>
                <w:bCs/>
                <w:lang w:val="uk-UA" w:eastAsia="ru-RU"/>
              </w:rPr>
            </w:pPr>
            <w:r>
              <w:rPr>
                <w:rFonts w:eastAsia="Arial"/>
                <w:b/>
                <w:bCs/>
                <w:lang w:val="uk-UA" w:eastAsia="ru-RU"/>
              </w:rPr>
              <w:t>загальна вологість</w:t>
            </w:r>
          </w:p>
          <w:p>
            <w:pPr>
              <w:pageBreakBefore w:val="0"/>
              <w:suppressAutoHyphens w:val="0"/>
              <w:topLinePunct w:val="0"/>
              <w:autoSpaceDN/>
              <w:bidi w:val="0"/>
              <w:adjustRightInd/>
              <w:spacing w:line="0" w:lineRule="atLeast"/>
              <w:jc w:val="center"/>
              <w:outlineLvl w:val="9"/>
              <w:rPr>
                <w:rFonts w:eastAsia="Arial"/>
                <w:b/>
                <w:bCs/>
                <w:lang w:val="uk-UA" w:eastAsia="ru-RU"/>
              </w:rPr>
            </w:pPr>
            <w:r>
              <w:rPr>
                <w:rFonts w:eastAsia="Arial"/>
                <w:b/>
                <w:bCs/>
                <w:lang w:val="uk-UA" w:eastAsia="ru-RU"/>
              </w:rPr>
              <w:t>W</w:t>
            </w:r>
            <w:r>
              <w:rPr>
                <w:rFonts w:eastAsia="Arial"/>
                <w:b/>
                <w:bCs/>
                <w:vertAlign w:val="superscript"/>
                <w:lang w:val="uk-UA" w:eastAsia="ru-RU"/>
              </w:rPr>
              <w:t>r</w:t>
            </w:r>
            <w:r>
              <w:rPr>
                <w:rFonts w:eastAsia="Arial"/>
                <w:b/>
                <w:bCs/>
                <w:vertAlign w:val="subscript"/>
                <w:lang w:val="uk-UA" w:eastAsia="ru-RU"/>
              </w:rPr>
              <w:t>t, середня</w:t>
            </w: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b/>
                <w:bCs/>
                <w:lang w:val="uk-UA" w:eastAsia="ru-RU"/>
              </w:rPr>
            </w:pPr>
            <w:r>
              <w:rPr>
                <w:rFonts w:eastAsia="Arial"/>
                <w:b/>
                <w:bCs/>
                <w:lang w:val="uk-UA" w:eastAsia="ru-RU"/>
              </w:rPr>
              <w:t>Кількість,           тонн</w:t>
            </w:r>
          </w:p>
        </w:tc>
      </w:tr>
      <w:tr>
        <w:tblPrEx>
          <w:tblLayout w:type="fixed"/>
          <w:tblCellMar>
            <w:top w:w="0" w:type="dxa"/>
            <w:left w:w="108" w:type="dxa"/>
            <w:bottom w:w="0" w:type="dxa"/>
            <w:right w:w="108" w:type="dxa"/>
          </w:tblCellMar>
        </w:tblPrEx>
        <w:trPr>
          <w:cantSplit/>
          <w:trHeight w:val="432" w:hRule="atLeast"/>
        </w:trPr>
        <w:tc>
          <w:tcPr>
            <w:tcW w:w="660"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ind w:left="-10"/>
              <w:jc w:val="center"/>
              <w:outlineLvl w:val="9"/>
              <w:rPr>
                <w:rFonts w:eastAsia="Arial"/>
                <w:lang w:val="uk-UA" w:eastAsia="ru-RU"/>
              </w:rPr>
            </w:pPr>
            <w:r>
              <w:rPr>
                <w:rFonts w:eastAsia="Arial"/>
                <w:b/>
                <w:bCs/>
                <w:lang w:val="uk-UA" w:eastAsia="ru-RU"/>
              </w:rPr>
              <w:t>1.</w:t>
            </w:r>
          </w:p>
        </w:tc>
        <w:tc>
          <w:tcPr>
            <w:tcW w:w="2915"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_______________</w:t>
            </w:r>
          </w:p>
        </w:tc>
        <w:tc>
          <w:tcPr>
            <w:tcW w:w="2125"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_______</w:t>
            </w:r>
          </w:p>
        </w:tc>
        <w:tc>
          <w:tcPr>
            <w:tcW w:w="2230"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________</w:t>
            </w: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______</w:t>
            </w:r>
          </w:p>
        </w:tc>
      </w:tr>
      <w:tr>
        <w:tblPrEx>
          <w:tblLayout w:type="fixed"/>
          <w:tblCellMar>
            <w:top w:w="0" w:type="dxa"/>
            <w:left w:w="108" w:type="dxa"/>
            <w:bottom w:w="0" w:type="dxa"/>
            <w:right w:w="108" w:type="dxa"/>
          </w:tblCellMar>
        </w:tblPrEx>
        <w:trPr>
          <w:cantSplit/>
          <w:trHeight w:val="432" w:hRule="atLeast"/>
        </w:trPr>
        <w:tc>
          <w:tcPr>
            <w:tcW w:w="660"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pacing w:line="0" w:lineRule="atLeast"/>
              <w:ind w:left="-10"/>
              <w:jc w:val="center"/>
              <w:outlineLvl w:val="9"/>
              <w:rPr>
                <w:rFonts w:eastAsia="Arial"/>
                <w:lang w:val="uk-UA" w:eastAsia="ru-RU"/>
              </w:rPr>
            </w:pPr>
            <w:r>
              <w:rPr>
                <w:rFonts w:eastAsia="Arial"/>
                <w:b/>
                <w:bCs/>
                <w:lang w:val="uk-UA" w:eastAsia="ru-RU"/>
              </w:rPr>
              <w:t>…</w:t>
            </w:r>
          </w:p>
        </w:tc>
        <w:tc>
          <w:tcPr>
            <w:tcW w:w="2915"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napToGrid w:val="0"/>
              <w:spacing w:line="0" w:lineRule="atLeast"/>
              <w:jc w:val="center"/>
              <w:outlineLvl w:val="9"/>
              <w:rPr>
                <w:rFonts w:eastAsia="Arial"/>
                <w:b/>
                <w:bCs/>
                <w:lang w:val="uk-UA" w:eastAsia="ru-RU"/>
              </w:rPr>
            </w:pPr>
          </w:p>
        </w:tc>
        <w:tc>
          <w:tcPr>
            <w:tcW w:w="2125"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napToGrid w:val="0"/>
              <w:spacing w:line="0" w:lineRule="atLeast"/>
              <w:jc w:val="center"/>
              <w:outlineLvl w:val="9"/>
              <w:rPr>
                <w:rFonts w:eastAsia="Arial"/>
                <w:b/>
                <w:bCs/>
                <w:lang w:val="uk-UA" w:eastAsia="ru-RU"/>
              </w:rPr>
            </w:pPr>
          </w:p>
        </w:tc>
        <w:tc>
          <w:tcPr>
            <w:tcW w:w="2230" w:type="dxa"/>
            <w:tcBorders>
              <w:top w:val="single" w:color="000000" w:sz="4" w:space="0"/>
              <w:left w:val="single" w:color="000000" w:sz="4" w:space="0"/>
              <w:bottom w:val="single" w:color="000000" w:sz="4" w:space="0"/>
            </w:tcBorders>
            <w:shd w:val="clear" w:color="auto" w:fill="auto"/>
          </w:tcPr>
          <w:p>
            <w:pPr>
              <w:pageBreakBefore w:val="0"/>
              <w:suppressAutoHyphens w:val="0"/>
              <w:topLinePunct w:val="0"/>
              <w:autoSpaceDN/>
              <w:bidi w:val="0"/>
              <w:adjustRightInd/>
              <w:snapToGrid w:val="0"/>
              <w:spacing w:line="0" w:lineRule="atLeast"/>
              <w:jc w:val="center"/>
              <w:outlineLvl w:val="9"/>
              <w:rPr>
                <w:rFonts w:eastAsia="Arial"/>
                <w:lang w:val="uk-UA" w:eastAsia="ru-RU"/>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Pr>
          <w:p>
            <w:pPr>
              <w:pageBreakBefore w:val="0"/>
              <w:suppressAutoHyphens w:val="0"/>
              <w:topLinePunct w:val="0"/>
              <w:autoSpaceDN/>
              <w:bidi w:val="0"/>
              <w:adjustRightInd/>
              <w:snapToGrid w:val="0"/>
              <w:spacing w:line="0" w:lineRule="atLeast"/>
              <w:jc w:val="center"/>
              <w:outlineLvl w:val="9"/>
              <w:rPr>
                <w:rFonts w:eastAsia="Arial"/>
                <w:lang w:val="uk-UA" w:eastAsia="ru-RU"/>
              </w:rPr>
            </w:pPr>
          </w:p>
        </w:tc>
      </w:tr>
    </w:tbl>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tbl>
      <w:tblPr>
        <w:tblStyle w:val="6"/>
        <w:tblW w:w="9855" w:type="dxa"/>
        <w:tblInd w:w="-108" w:type="dxa"/>
        <w:tblLayout w:type="fixed"/>
        <w:tblCellMar>
          <w:top w:w="0" w:type="dxa"/>
          <w:left w:w="108" w:type="dxa"/>
          <w:bottom w:w="0" w:type="dxa"/>
          <w:right w:w="108" w:type="dxa"/>
        </w:tblCellMar>
      </w:tblPr>
      <w:tblGrid>
        <w:gridCol w:w="5348"/>
        <w:gridCol w:w="4507"/>
      </w:tblGrid>
      <w:tr>
        <w:tblPrEx>
          <w:tblLayout w:type="fixed"/>
          <w:tblCellMar>
            <w:top w:w="0" w:type="dxa"/>
            <w:left w:w="108" w:type="dxa"/>
            <w:bottom w:w="0" w:type="dxa"/>
            <w:right w:w="108" w:type="dxa"/>
          </w:tblCellMar>
        </w:tblPrEx>
        <w:trPr>
          <w:trHeight w:val="561" w:hRule="atLeast"/>
        </w:trPr>
        <w:tc>
          <w:tcPr>
            <w:tcW w:w="5348" w:type="dxa"/>
            <w:vAlign w:val="center"/>
          </w:tcPr>
          <w:p>
            <w:pPr>
              <w:keepNext/>
              <w:pageBreakBefore w:val="0"/>
              <w:topLinePunct w:val="0"/>
              <w:autoSpaceDN/>
              <w:bidi w:val="0"/>
              <w:adjustRightInd/>
              <w:spacing w:line="0" w:lineRule="atLeast"/>
              <w:contextualSpacing/>
              <w:jc w:val="center"/>
              <w:outlineLvl w:val="9"/>
              <w:rPr>
                <w:b/>
                <w:color w:val="000000"/>
                <w:lang w:val="uk-UA"/>
              </w:rPr>
            </w:pPr>
            <w:r>
              <w:rPr>
                <w:b/>
                <w:color w:val="000000"/>
                <w:lang w:val="uk-UA"/>
              </w:rPr>
              <w:t>ЗАМОВНИК</w:t>
            </w:r>
          </w:p>
        </w:tc>
        <w:tc>
          <w:tcPr>
            <w:tcW w:w="4507" w:type="dxa"/>
            <w:vAlign w:val="center"/>
          </w:tcPr>
          <w:p>
            <w:pPr>
              <w:pageBreakBefore w:val="0"/>
              <w:topLinePunct w:val="0"/>
              <w:autoSpaceDN/>
              <w:bidi w:val="0"/>
              <w:adjustRightInd/>
              <w:spacing w:line="0" w:lineRule="atLeast"/>
              <w:contextualSpacing/>
              <w:jc w:val="center"/>
              <w:outlineLvl w:val="9"/>
              <w:rPr>
                <w:b/>
                <w:color w:val="000000"/>
                <w:lang w:val="uk-UA"/>
              </w:rPr>
            </w:pPr>
            <w:r>
              <w:rPr>
                <w:b/>
                <w:color w:val="000000"/>
                <w:lang w:val="uk-UA"/>
              </w:rPr>
              <w:t>ПОСТАЧАЛЬНИК</w:t>
            </w:r>
          </w:p>
        </w:tc>
      </w:tr>
      <w:tr>
        <w:tblPrEx>
          <w:tblLayout w:type="fixed"/>
          <w:tblCellMar>
            <w:top w:w="0" w:type="dxa"/>
            <w:left w:w="108" w:type="dxa"/>
            <w:bottom w:w="0" w:type="dxa"/>
            <w:right w:w="108" w:type="dxa"/>
          </w:tblCellMar>
        </w:tblPrEx>
        <w:trPr>
          <w:trHeight w:val="113" w:hRule="atLeast"/>
        </w:trPr>
        <w:tc>
          <w:tcPr>
            <w:tcW w:w="5348" w:type="dxa"/>
            <w:vAlign w:val="center"/>
          </w:tcPr>
          <w:p>
            <w:pPr>
              <w:pStyle w:val="8"/>
              <w:pageBreakBefore w:val="0"/>
              <w:tabs>
                <w:tab w:val="left" w:pos="567"/>
                <w:tab w:val="left" w:pos="1418"/>
              </w:tabs>
              <w:topLinePunct w:val="0"/>
              <w:autoSpaceDN/>
              <w:bidi w:val="0"/>
              <w:adjustRightInd/>
              <w:spacing w:line="0" w:lineRule="atLeast"/>
              <w:ind w:left="0"/>
              <w:contextualSpacing/>
              <w:jc w:val="center"/>
              <w:outlineLvl w:val="9"/>
              <w:rPr>
                <w:rFonts w:ascii="Times New Roman" w:hAnsi="Times New Roman"/>
                <w:b/>
                <w:lang w:val="uk-UA" w:eastAsia="uk-UA"/>
              </w:rPr>
            </w:pPr>
          </w:p>
        </w:tc>
        <w:tc>
          <w:tcPr>
            <w:tcW w:w="4507" w:type="dxa"/>
            <w:vAlign w:val="center"/>
          </w:tcPr>
          <w:p>
            <w:pPr>
              <w:pageBreakBefore w:val="0"/>
              <w:tabs>
                <w:tab w:val="left" w:pos="567"/>
                <w:tab w:val="left" w:pos="1418"/>
              </w:tabs>
              <w:topLinePunct w:val="0"/>
              <w:autoSpaceDN/>
              <w:bidi w:val="0"/>
              <w:adjustRightInd/>
              <w:spacing w:line="0" w:lineRule="atLeast"/>
              <w:contextualSpacing/>
              <w:jc w:val="center"/>
              <w:outlineLvl w:val="9"/>
              <w:rPr>
                <w:b/>
                <w:lang w:val="uk-UA"/>
              </w:rPr>
            </w:pPr>
          </w:p>
        </w:tc>
      </w:tr>
      <w:tr>
        <w:tblPrEx>
          <w:tblLayout w:type="fixed"/>
          <w:tblCellMar>
            <w:top w:w="0" w:type="dxa"/>
            <w:left w:w="108" w:type="dxa"/>
            <w:bottom w:w="0" w:type="dxa"/>
            <w:right w:w="108" w:type="dxa"/>
          </w:tblCellMar>
        </w:tblPrEx>
        <w:trPr>
          <w:trHeight w:val="113" w:hRule="atLeast"/>
        </w:trPr>
        <w:tc>
          <w:tcPr>
            <w:tcW w:w="5348" w:type="dxa"/>
            <w:vAlign w:val="center"/>
          </w:tcPr>
          <w:p>
            <w:pPr>
              <w:pStyle w:val="8"/>
              <w:pageBreakBefore w:val="0"/>
              <w:tabs>
                <w:tab w:val="left" w:pos="567"/>
                <w:tab w:val="left" w:pos="1418"/>
              </w:tabs>
              <w:topLinePunct w:val="0"/>
              <w:autoSpaceDN/>
              <w:bidi w:val="0"/>
              <w:adjustRightInd/>
              <w:spacing w:line="0" w:lineRule="atLeast"/>
              <w:ind w:left="0"/>
              <w:contextualSpacing/>
              <w:jc w:val="center"/>
              <w:outlineLvl w:val="9"/>
              <w:rPr>
                <w:rFonts w:ascii="Times New Roman" w:hAnsi="Times New Roman"/>
                <w:b/>
                <w:lang w:val="uk-UA" w:eastAsia="uk-UA"/>
              </w:rPr>
            </w:pPr>
          </w:p>
        </w:tc>
        <w:tc>
          <w:tcPr>
            <w:tcW w:w="4507" w:type="dxa"/>
            <w:vAlign w:val="center"/>
          </w:tcPr>
          <w:p>
            <w:pPr>
              <w:pageBreakBefore w:val="0"/>
              <w:tabs>
                <w:tab w:val="left" w:pos="567"/>
                <w:tab w:val="left" w:pos="1418"/>
              </w:tabs>
              <w:topLinePunct w:val="0"/>
              <w:autoSpaceDN/>
              <w:bidi w:val="0"/>
              <w:adjustRightInd/>
              <w:spacing w:line="0" w:lineRule="atLeast"/>
              <w:contextualSpacing/>
              <w:jc w:val="center"/>
              <w:outlineLvl w:val="9"/>
              <w:rPr>
                <w:b/>
                <w:lang w:val="uk-UA"/>
              </w:rPr>
            </w:pPr>
          </w:p>
        </w:tc>
      </w:tr>
      <w:tr>
        <w:tblPrEx>
          <w:tblLayout w:type="fixed"/>
          <w:tblCellMar>
            <w:top w:w="0" w:type="dxa"/>
            <w:left w:w="108" w:type="dxa"/>
            <w:bottom w:w="0" w:type="dxa"/>
            <w:right w:w="108" w:type="dxa"/>
          </w:tblCellMar>
        </w:tblPrEx>
        <w:trPr>
          <w:trHeight w:val="628" w:hRule="atLeast"/>
        </w:trPr>
        <w:tc>
          <w:tcPr>
            <w:tcW w:w="5348" w:type="dxa"/>
          </w:tcPr>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_________________</w:t>
            </w:r>
          </w:p>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м.п.</w:t>
            </w:r>
          </w:p>
        </w:tc>
        <w:tc>
          <w:tcPr>
            <w:tcW w:w="4507" w:type="dxa"/>
          </w:tcPr>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________________</w:t>
            </w:r>
          </w:p>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м.п.</w:t>
            </w:r>
          </w:p>
        </w:tc>
      </w:tr>
    </w:tbl>
    <w:p>
      <w:pPr>
        <w:pageBreakBefore w:val="0"/>
        <w:widowControl w:val="0"/>
        <w:suppressAutoHyphens w:val="0"/>
        <w:topLinePunct w:val="0"/>
        <w:autoSpaceDN/>
        <w:bidi w:val="0"/>
        <w:adjustRightInd/>
        <w:spacing w:line="0" w:lineRule="atLeast"/>
        <w:outlineLvl w:val="9"/>
        <w:rPr>
          <w:rFonts w:eastAsia="Arial"/>
          <w:sz w:val="20"/>
          <w:szCs w:val="20"/>
          <w:lang w:val="uk-UA" w:eastAsia="ru-RU"/>
        </w:rPr>
      </w:pPr>
    </w:p>
    <w:p>
      <w:pPr>
        <w:pageBreakBefore w:val="0"/>
        <w:suppressAutoHyphens w:val="0"/>
        <w:topLinePunct w:val="0"/>
        <w:autoSpaceDN/>
        <w:bidi w:val="0"/>
        <w:adjustRightInd/>
        <w:spacing w:after="160" w:line="0" w:lineRule="atLeast"/>
        <w:outlineLvl w:val="9"/>
        <w:rPr>
          <w:rFonts w:eastAsia="Arial"/>
          <w:sz w:val="20"/>
          <w:szCs w:val="20"/>
          <w:lang w:val="uk-UA" w:eastAsia="ru-RU"/>
        </w:rPr>
      </w:pPr>
      <w:r>
        <w:rPr>
          <w:rFonts w:eastAsia="Arial"/>
          <w:sz w:val="20"/>
          <w:szCs w:val="20"/>
          <w:lang w:val="uk-UA" w:eastAsia="ru-RU"/>
        </w:rPr>
        <w:br w:type="page"/>
      </w:r>
    </w:p>
    <w:p>
      <w:pPr>
        <w:pageBreakBefore w:val="0"/>
        <w:widowControl w:val="0"/>
        <w:suppressAutoHyphens w:val="0"/>
        <w:topLinePunct w:val="0"/>
        <w:autoSpaceDN/>
        <w:bidi w:val="0"/>
        <w:adjustRightInd/>
        <w:spacing w:line="0" w:lineRule="atLeast"/>
        <w:jc w:val="center"/>
        <w:outlineLvl w:val="9"/>
        <w:rPr>
          <w:rFonts w:eastAsia="Arial"/>
          <w:sz w:val="20"/>
          <w:szCs w:val="20"/>
          <w:lang w:val="uk-UA" w:eastAsia="ru-RU"/>
        </w:rPr>
      </w:pPr>
      <w:r>
        <w:rPr>
          <w:rFonts w:eastAsia="Arial"/>
          <w:sz w:val="20"/>
          <w:szCs w:val="20"/>
          <w:lang w:val="uk-UA" w:eastAsia="ru-RU"/>
        </w:rPr>
        <w:t xml:space="preserve">                                                                                                                                         </w:t>
      </w:r>
      <w:r>
        <w:rPr>
          <w:rFonts w:eastAsia="Arial"/>
          <w:sz w:val="20"/>
          <w:szCs w:val="20"/>
          <w:lang w:val="en-US" w:eastAsia="ru-RU"/>
        </w:rPr>
        <w:t xml:space="preserve">   </w:t>
      </w:r>
      <w:r>
        <w:rPr>
          <w:rFonts w:eastAsia="Arial"/>
          <w:sz w:val="20"/>
          <w:szCs w:val="20"/>
          <w:lang w:val="uk-UA" w:eastAsia="ru-RU"/>
        </w:rPr>
        <w:t xml:space="preserve">   Додаток № 3</w:t>
      </w:r>
    </w:p>
    <w:p>
      <w:pPr>
        <w:pageBreakBefore w:val="0"/>
        <w:widowControl w:val="0"/>
        <w:suppressAutoHyphens w:val="0"/>
        <w:topLinePunct w:val="0"/>
        <w:autoSpaceDN/>
        <w:bidi w:val="0"/>
        <w:adjustRightInd/>
        <w:spacing w:line="0" w:lineRule="atLeast"/>
        <w:jc w:val="right"/>
        <w:outlineLvl w:val="9"/>
        <w:rPr>
          <w:rFonts w:eastAsia="Arial"/>
          <w:sz w:val="20"/>
          <w:szCs w:val="20"/>
          <w:lang w:val="uk-UA" w:eastAsia="ru-RU"/>
        </w:rPr>
      </w:pPr>
      <w:r>
        <w:rPr>
          <w:rFonts w:eastAsia="Arial"/>
          <w:sz w:val="20"/>
          <w:szCs w:val="20"/>
          <w:lang w:val="uk-UA" w:eastAsia="ru-RU"/>
        </w:rPr>
        <w:t>до договору № _________</w:t>
      </w:r>
    </w:p>
    <w:p>
      <w:pPr>
        <w:pageBreakBefore w:val="0"/>
        <w:widowControl w:val="0"/>
        <w:suppressAutoHyphens w:val="0"/>
        <w:topLinePunct w:val="0"/>
        <w:autoSpaceDN/>
        <w:bidi w:val="0"/>
        <w:adjustRightInd/>
        <w:spacing w:line="0" w:lineRule="atLeast"/>
        <w:jc w:val="right"/>
        <w:outlineLvl w:val="9"/>
        <w:rPr>
          <w:rFonts w:eastAsia="Arial"/>
          <w:sz w:val="20"/>
          <w:szCs w:val="20"/>
          <w:lang w:val="uk-UA" w:eastAsia="ru-RU"/>
        </w:rPr>
      </w:pPr>
      <w:r>
        <w:rPr>
          <w:rFonts w:eastAsia="Arial"/>
          <w:sz w:val="20"/>
          <w:szCs w:val="20"/>
          <w:lang w:val="uk-UA" w:eastAsia="ru-RU"/>
        </w:rPr>
        <w:t>від ___ _________  2023р.</w:t>
      </w:r>
    </w:p>
    <w:p>
      <w:pPr>
        <w:pageBreakBefore w:val="0"/>
        <w:widowControl w:val="0"/>
        <w:suppressAutoHyphens w:val="0"/>
        <w:topLinePunct w:val="0"/>
        <w:autoSpaceDN/>
        <w:bidi w:val="0"/>
        <w:adjustRightInd/>
        <w:spacing w:line="0" w:lineRule="atLeast"/>
        <w:jc w:val="right"/>
        <w:outlineLvl w:val="9"/>
        <w:rPr>
          <w:rFonts w:eastAsia="Arial"/>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 xml:space="preserve">Рознарядка на завезення твердого палива </w:t>
      </w:r>
    </w:p>
    <w:p>
      <w:pPr>
        <w:pageBreakBefore w:val="0"/>
        <w:suppressAutoHyphens w:val="0"/>
        <w:topLinePunct w:val="0"/>
        <w:autoSpaceDN/>
        <w:bidi w:val="0"/>
        <w:adjustRightInd/>
        <w:spacing w:line="0" w:lineRule="atLeast"/>
        <w:jc w:val="center"/>
        <w:outlineLvl w:val="9"/>
        <w:rPr>
          <w:rFonts w:eastAsia="Arial"/>
          <w:b/>
          <w:lang w:val="uk-UA" w:eastAsia="ru-RU"/>
        </w:rPr>
      </w:pPr>
    </w:p>
    <w:tbl>
      <w:tblPr>
        <w:tblStyle w:val="6"/>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gridCol w:w="3120"/>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4500" w:type="dxa"/>
          </w:tcPr>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 xml:space="preserve">Адреси, на які планується </w:t>
            </w:r>
          </w:p>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завіз вугілля</w:t>
            </w:r>
          </w:p>
        </w:tc>
        <w:tc>
          <w:tcPr>
            <w:tcW w:w="3120" w:type="dxa"/>
          </w:tcPr>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 xml:space="preserve">Кількість вугілля марки </w:t>
            </w:r>
          </w:p>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en-US" w:bidi="en-US"/>
              </w:rPr>
              <w:t>ДГ (13-100)</w:t>
            </w:r>
            <w:r>
              <w:rPr>
                <w:rFonts w:eastAsia="Arial"/>
                <w:b/>
                <w:lang w:val="uk-UA" w:eastAsia="ru-RU"/>
              </w:rPr>
              <w:t xml:space="preserve"> </w:t>
            </w:r>
          </w:p>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(т)</w:t>
            </w:r>
          </w:p>
        </w:tc>
        <w:tc>
          <w:tcPr>
            <w:tcW w:w="2360" w:type="dxa"/>
          </w:tcPr>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Термін поставки</w:t>
            </w:r>
          </w:p>
          <w:p>
            <w:pPr>
              <w:pageBreakBefore w:val="0"/>
              <w:suppressAutoHyphens w:val="0"/>
              <w:topLinePunct w:val="0"/>
              <w:autoSpaceDN/>
              <w:bidi w:val="0"/>
              <w:adjustRightInd/>
              <w:spacing w:line="0" w:lineRule="atLeast"/>
              <w:jc w:val="center"/>
              <w:outlineLvl w:val="9"/>
              <w:rPr>
                <w:rFonts w:eastAsia="Arial"/>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4500" w:type="dxa"/>
          </w:tcPr>
          <w:p>
            <w:pPr>
              <w:pageBreakBefore w:val="0"/>
              <w:widowControl w:val="0"/>
              <w:topLinePunct w:val="0"/>
              <w:autoSpaceDE w:val="0"/>
              <w:autoSpaceDN/>
              <w:bidi w:val="0"/>
              <w:adjustRightInd/>
              <w:spacing w:line="0" w:lineRule="atLeast"/>
              <w:outlineLvl w:val="9"/>
              <w:rPr>
                <w:rFonts w:eastAsia="Arial"/>
                <w:bCs/>
                <w:lang w:val="uk-UA" w:eastAsia="en-US" w:bidi="en-US"/>
              </w:rPr>
            </w:pPr>
            <w:r>
              <w:rPr>
                <w:rFonts w:eastAsia="Arial"/>
                <w:bCs/>
                <w:spacing w:val="2"/>
                <w:lang w:val="uk-UA" w:eastAsia="en-US" w:bidi="en-US"/>
              </w:rPr>
              <w:t>м. Ямпіль, вул. Свободи, 79/46</w:t>
            </w:r>
          </w:p>
          <w:p>
            <w:pPr>
              <w:pageBreakBefore w:val="0"/>
              <w:widowControl w:val="0"/>
              <w:topLinePunct w:val="0"/>
              <w:autoSpaceDE w:val="0"/>
              <w:autoSpaceDN/>
              <w:bidi w:val="0"/>
              <w:adjustRightInd/>
              <w:spacing w:line="0" w:lineRule="atLeast"/>
              <w:outlineLvl w:val="9"/>
              <w:rPr>
                <w:rFonts w:eastAsia="Arial"/>
                <w:bCs/>
                <w:lang w:val="uk-UA" w:eastAsia="en-US" w:bidi="en-US"/>
              </w:rPr>
            </w:pPr>
          </w:p>
        </w:tc>
        <w:tc>
          <w:tcPr>
            <w:tcW w:w="3120" w:type="dxa"/>
          </w:tcPr>
          <w:p>
            <w:pPr>
              <w:pageBreakBefore w:val="0"/>
              <w:widowControl w:val="0"/>
              <w:topLinePunct w:val="0"/>
              <w:autoSpaceDE w:val="0"/>
              <w:autoSpaceDN/>
              <w:bidi w:val="0"/>
              <w:adjustRightInd/>
              <w:spacing w:line="0" w:lineRule="atLeast"/>
              <w:jc w:val="center"/>
              <w:outlineLvl w:val="9"/>
              <w:rPr>
                <w:rFonts w:eastAsia="Arial"/>
                <w:lang w:val="uk-UA" w:eastAsia="en-US" w:bidi="en-US"/>
              </w:rPr>
            </w:pPr>
            <w:r>
              <w:rPr>
                <w:rFonts w:eastAsia="Arial"/>
                <w:lang w:val="uk-UA" w:eastAsia="en-US" w:bidi="en-US"/>
              </w:rPr>
              <w:t xml:space="preserve">14 </w:t>
            </w:r>
          </w:p>
          <w:p>
            <w:pPr>
              <w:pageBreakBefore w:val="0"/>
              <w:widowControl w:val="0"/>
              <w:topLinePunct w:val="0"/>
              <w:autoSpaceDE w:val="0"/>
              <w:autoSpaceDN/>
              <w:bidi w:val="0"/>
              <w:adjustRightInd/>
              <w:spacing w:line="0" w:lineRule="atLeast"/>
              <w:jc w:val="center"/>
              <w:outlineLvl w:val="9"/>
              <w:rPr>
                <w:rFonts w:eastAsia="Arial"/>
                <w:lang w:val="uk-UA" w:eastAsia="en-US" w:bidi="en-US"/>
              </w:rPr>
            </w:pPr>
          </w:p>
        </w:tc>
        <w:tc>
          <w:tcPr>
            <w:tcW w:w="2360" w:type="dxa"/>
          </w:tcPr>
          <w:p>
            <w:pPr>
              <w:pageBreakBefore w:val="0"/>
              <w:tabs>
                <w:tab w:val="left" w:pos="285"/>
              </w:tabs>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 xml:space="preserve"> до 31.12.2023р.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00" w:type="dxa"/>
          </w:tcPr>
          <w:p>
            <w:pPr>
              <w:pageBreakBefore w:val="0"/>
              <w:widowControl w:val="0"/>
              <w:topLinePunct w:val="0"/>
              <w:autoSpaceDE w:val="0"/>
              <w:autoSpaceDN/>
              <w:bidi w:val="0"/>
              <w:adjustRightInd/>
              <w:spacing w:line="0" w:lineRule="atLeast"/>
              <w:outlineLvl w:val="9"/>
              <w:rPr>
                <w:rFonts w:eastAsia="Arial"/>
                <w:bCs/>
                <w:lang w:val="uk-UA" w:eastAsia="en-US" w:bidi="en-US"/>
              </w:rPr>
            </w:pPr>
            <w:r>
              <w:rPr>
                <w:rFonts w:eastAsia="Arial"/>
                <w:bCs/>
                <w:spacing w:val="2"/>
                <w:lang w:val="uk-UA" w:eastAsia="en-US" w:bidi="en-US"/>
              </w:rPr>
              <w:t>смт. Чечельник, вул. Героїв Майдану, 32</w:t>
            </w:r>
          </w:p>
        </w:tc>
        <w:tc>
          <w:tcPr>
            <w:tcW w:w="3120" w:type="dxa"/>
          </w:tcPr>
          <w:p>
            <w:pPr>
              <w:pageBreakBefore w:val="0"/>
              <w:widowControl w:val="0"/>
              <w:topLinePunct w:val="0"/>
              <w:autoSpaceDE w:val="0"/>
              <w:autoSpaceDN/>
              <w:bidi w:val="0"/>
              <w:adjustRightInd/>
              <w:spacing w:line="0" w:lineRule="atLeast"/>
              <w:jc w:val="center"/>
              <w:outlineLvl w:val="9"/>
              <w:rPr>
                <w:rFonts w:eastAsia="Arial"/>
                <w:lang w:val="uk-UA" w:eastAsia="en-US" w:bidi="en-US"/>
              </w:rPr>
            </w:pPr>
            <w:r>
              <w:rPr>
                <w:rFonts w:eastAsia="Arial"/>
                <w:lang w:val="uk-UA" w:eastAsia="en-US" w:bidi="en-US"/>
              </w:rPr>
              <w:t>11</w:t>
            </w:r>
          </w:p>
          <w:p>
            <w:pPr>
              <w:pageBreakBefore w:val="0"/>
              <w:widowControl w:val="0"/>
              <w:topLinePunct w:val="0"/>
              <w:autoSpaceDE w:val="0"/>
              <w:autoSpaceDN/>
              <w:bidi w:val="0"/>
              <w:adjustRightInd/>
              <w:spacing w:line="0" w:lineRule="atLeast"/>
              <w:jc w:val="center"/>
              <w:outlineLvl w:val="9"/>
              <w:rPr>
                <w:rFonts w:eastAsia="Arial"/>
                <w:lang w:val="uk-UA" w:eastAsia="en-US" w:bidi="en-US"/>
              </w:rPr>
            </w:pPr>
          </w:p>
        </w:tc>
        <w:tc>
          <w:tcPr>
            <w:tcW w:w="2360" w:type="dxa"/>
          </w:tcPr>
          <w:p>
            <w:pPr>
              <w:pageBreakBefore w:val="0"/>
              <w:suppressAutoHyphens w:val="0"/>
              <w:topLinePunct w:val="0"/>
              <w:autoSpaceDN/>
              <w:bidi w:val="0"/>
              <w:adjustRightInd/>
              <w:spacing w:line="0" w:lineRule="atLeast"/>
              <w:jc w:val="center"/>
              <w:outlineLvl w:val="9"/>
              <w:rPr>
                <w:rFonts w:eastAsia="Arial"/>
                <w:lang w:val="uk-UA" w:eastAsia="ru-RU"/>
              </w:rPr>
            </w:pPr>
            <w:r>
              <w:rPr>
                <w:rFonts w:eastAsia="Arial"/>
                <w:lang w:val="uk-UA" w:eastAsia="ru-RU"/>
              </w:rPr>
              <w:t xml:space="preserve"> до 31.12.2023р.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4500" w:type="dxa"/>
          </w:tcPr>
          <w:p>
            <w:pPr>
              <w:pageBreakBefore w:val="0"/>
              <w:tabs>
                <w:tab w:val="left" w:pos="270"/>
              </w:tabs>
              <w:suppressAutoHyphens w:val="0"/>
              <w:topLinePunct w:val="0"/>
              <w:autoSpaceDN/>
              <w:bidi w:val="0"/>
              <w:adjustRightInd/>
              <w:spacing w:line="0" w:lineRule="atLeast"/>
              <w:outlineLvl w:val="9"/>
              <w:rPr>
                <w:rFonts w:eastAsia="Arial"/>
                <w:b/>
                <w:lang w:val="uk-UA" w:eastAsia="ru-RU"/>
              </w:rPr>
            </w:pPr>
            <w:r>
              <w:rPr>
                <w:rFonts w:eastAsia="Arial"/>
                <w:b/>
                <w:lang w:val="uk-UA" w:eastAsia="ru-RU"/>
              </w:rPr>
              <w:t>Всього:</w:t>
            </w:r>
          </w:p>
        </w:tc>
        <w:tc>
          <w:tcPr>
            <w:tcW w:w="3120" w:type="dxa"/>
          </w:tcPr>
          <w:p>
            <w:pPr>
              <w:pageBreakBefore w:val="0"/>
              <w:suppressAutoHyphens w:val="0"/>
              <w:topLinePunct w:val="0"/>
              <w:autoSpaceDN/>
              <w:bidi w:val="0"/>
              <w:adjustRightInd/>
              <w:spacing w:line="0" w:lineRule="atLeast"/>
              <w:jc w:val="center"/>
              <w:outlineLvl w:val="9"/>
              <w:rPr>
                <w:rFonts w:eastAsia="Arial"/>
                <w:b/>
                <w:lang w:val="uk-UA" w:eastAsia="ru-RU"/>
              </w:rPr>
            </w:pPr>
            <w:r>
              <w:rPr>
                <w:rFonts w:eastAsia="Arial"/>
                <w:b/>
                <w:lang w:val="uk-UA" w:eastAsia="ru-RU"/>
              </w:rPr>
              <w:t>25</w:t>
            </w:r>
          </w:p>
        </w:tc>
        <w:tc>
          <w:tcPr>
            <w:tcW w:w="2360" w:type="dxa"/>
          </w:tcPr>
          <w:p>
            <w:pPr>
              <w:pageBreakBefore w:val="0"/>
              <w:suppressAutoHyphens w:val="0"/>
              <w:topLinePunct w:val="0"/>
              <w:autoSpaceDN/>
              <w:bidi w:val="0"/>
              <w:adjustRightInd/>
              <w:spacing w:line="0" w:lineRule="atLeast"/>
              <w:jc w:val="center"/>
              <w:outlineLvl w:val="9"/>
              <w:rPr>
                <w:rFonts w:eastAsia="Arial"/>
                <w:b/>
                <w:lang w:val="uk-UA" w:eastAsia="ru-RU"/>
              </w:rPr>
            </w:pPr>
          </w:p>
        </w:tc>
      </w:tr>
    </w:tbl>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suppressAutoHyphens w:val="0"/>
        <w:topLinePunct w:val="0"/>
        <w:autoSpaceDN/>
        <w:bidi w:val="0"/>
        <w:adjustRightInd/>
        <w:spacing w:line="0" w:lineRule="atLeast"/>
        <w:jc w:val="both"/>
        <w:outlineLvl w:val="9"/>
        <w:rPr>
          <w:rFonts w:eastAsia="Arial"/>
          <w:b/>
          <w:lang w:val="uk-UA" w:eastAsia="ru-RU"/>
        </w:rPr>
      </w:pPr>
    </w:p>
    <w:tbl>
      <w:tblPr>
        <w:tblStyle w:val="6"/>
        <w:tblW w:w="9855" w:type="dxa"/>
        <w:tblInd w:w="-108" w:type="dxa"/>
        <w:tblLayout w:type="fixed"/>
        <w:tblCellMar>
          <w:top w:w="0" w:type="dxa"/>
          <w:left w:w="108" w:type="dxa"/>
          <w:bottom w:w="0" w:type="dxa"/>
          <w:right w:w="108" w:type="dxa"/>
        </w:tblCellMar>
      </w:tblPr>
      <w:tblGrid>
        <w:gridCol w:w="5348"/>
        <w:gridCol w:w="4507"/>
      </w:tblGrid>
      <w:tr>
        <w:tblPrEx>
          <w:tblLayout w:type="fixed"/>
          <w:tblCellMar>
            <w:top w:w="0" w:type="dxa"/>
            <w:left w:w="108" w:type="dxa"/>
            <w:bottom w:w="0" w:type="dxa"/>
            <w:right w:w="108" w:type="dxa"/>
          </w:tblCellMar>
        </w:tblPrEx>
        <w:trPr>
          <w:trHeight w:val="561" w:hRule="atLeast"/>
        </w:trPr>
        <w:tc>
          <w:tcPr>
            <w:tcW w:w="5348" w:type="dxa"/>
            <w:vAlign w:val="center"/>
          </w:tcPr>
          <w:p>
            <w:pPr>
              <w:keepNext/>
              <w:pageBreakBefore w:val="0"/>
              <w:topLinePunct w:val="0"/>
              <w:autoSpaceDN/>
              <w:bidi w:val="0"/>
              <w:adjustRightInd/>
              <w:spacing w:line="0" w:lineRule="atLeast"/>
              <w:contextualSpacing/>
              <w:jc w:val="center"/>
              <w:outlineLvl w:val="9"/>
              <w:rPr>
                <w:b/>
                <w:color w:val="000000"/>
                <w:lang w:val="uk-UA"/>
              </w:rPr>
            </w:pPr>
            <w:r>
              <w:rPr>
                <w:b/>
                <w:color w:val="000000"/>
                <w:lang w:val="uk-UA"/>
              </w:rPr>
              <w:t>ЗАМОВНИК</w:t>
            </w:r>
          </w:p>
        </w:tc>
        <w:tc>
          <w:tcPr>
            <w:tcW w:w="4507" w:type="dxa"/>
            <w:vAlign w:val="center"/>
          </w:tcPr>
          <w:p>
            <w:pPr>
              <w:pageBreakBefore w:val="0"/>
              <w:topLinePunct w:val="0"/>
              <w:autoSpaceDN/>
              <w:bidi w:val="0"/>
              <w:adjustRightInd/>
              <w:spacing w:line="0" w:lineRule="atLeast"/>
              <w:contextualSpacing/>
              <w:jc w:val="center"/>
              <w:outlineLvl w:val="9"/>
              <w:rPr>
                <w:b/>
                <w:color w:val="000000"/>
                <w:lang w:val="uk-UA"/>
              </w:rPr>
            </w:pPr>
            <w:r>
              <w:rPr>
                <w:b/>
                <w:color w:val="000000"/>
                <w:lang w:val="uk-UA"/>
              </w:rPr>
              <w:t>ПОСТАЧАЛЬНИК</w:t>
            </w:r>
          </w:p>
        </w:tc>
      </w:tr>
      <w:tr>
        <w:tblPrEx>
          <w:tblLayout w:type="fixed"/>
          <w:tblCellMar>
            <w:top w:w="0" w:type="dxa"/>
            <w:left w:w="108" w:type="dxa"/>
            <w:bottom w:w="0" w:type="dxa"/>
            <w:right w:w="108" w:type="dxa"/>
          </w:tblCellMar>
        </w:tblPrEx>
        <w:trPr>
          <w:trHeight w:val="113" w:hRule="atLeast"/>
        </w:trPr>
        <w:tc>
          <w:tcPr>
            <w:tcW w:w="5348" w:type="dxa"/>
            <w:vAlign w:val="center"/>
          </w:tcPr>
          <w:p>
            <w:pPr>
              <w:pStyle w:val="8"/>
              <w:pageBreakBefore w:val="0"/>
              <w:tabs>
                <w:tab w:val="left" w:pos="567"/>
                <w:tab w:val="left" w:pos="1418"/>
              </w:tabs>
              <w:topLinePunct w:val="0"/>
              <w:autoSpaceDN/>
              <w:bidi w:val="0"/>
              <w:adjustRightInd/>
              <w:spacing w:line="0" w:lineRule="atLeast"/>
              <w:ind w:left="0"/>
              <w:contextualSpacing/>
              <w:jc w:val="center"/>
              <w:outlineLvl w:val="9"/>
              <w:rPr>
                <w:rFonts w:ascii="Times New Roman" w:hAnsi="Times New Roman"/>
                <w:b/>
                <w:lang w:val="uk-UA" w:eastAsia="uk-UA"/>
              </w:rPr>
            </w:pPr>
          </w:p>
        </w:tc>
        <w:tc>
          <w:tcPr>
            <w:tcW w:w="4507" w:type="dxa"/>
            <w:vAlign w:val="center"/>
          </w:tcPr>
          <w:p>
            <w:pPr>
              <w:pageBreakBefore w:val="0"/>
              <w:tabs>
                <w:tab w:val="left" w:pos="567"/>
                <w:tab w:val="left" w:pos="1418"/>
              </w:tabs>
              <w:topLinePunct w:val="0"/>
              <w:autoSpaceDN/>
              <w:bidi w:val="0"/>
              <w:adjustRightInd/>
              <w:spacing w:line="0" w:lineRule="atLeast"/>
              <w:contextualSpacing/>
              <w:jc w:val="center"/>
              <w:outlineLvl w:val="9"/>
              <w:rPr>
                <w:b/>
                <w:lang w:val="uk-UA"/>
              </w:rPr>
            </w:pPr>
          </w:p>
        </w:tc>
      </w:tr>
      <w:tr>
        <w:tblPrEx>
          <w:tblLayout w:type="fixed"/>
          <w:tblCellMar>
            <w:top w:w="0" w:type="dxa"/>
            <w:left w:w="108" w:type="dxa"/>
            <w:bottom w:w="0" w:type="dxa"/>
            <w:right w:w="108" w:type="dxa"/>
          </w:tblCellMar>
        </w:tblPrEx>
        <w:trPr>
          <w:trHeight w:val="113" w:hRule="atLeast"/>
        </w:trPr>
        <w:tc>
          <w:tcPr>
            <w:tcW w:w="5348" w:type="dxa"/>
            <w:vAlign w:val="center"/>
          </w:tcPr>
          <w:p>
            <w:pPr>
              <w:pStyle w:val="8"/>
              <w:pageBreakBefore w:val="0"/>
              <w:tabs>
                <w:tab w:val="left" w:pos="567"/>
                <w:tab w:val="left" w:pos="1418"/>
              </w:tabs>
              <w:topLinePunct w:val="0"/>
              <w:autoSpaceDN/>
              <w:bidi w:val="0"/>
              <w:adjustRightInd/>
              <w:spacing w:line="0" w:lineRule="atLeast"/>
              <w:ind w:left="0"/>
              <w:contextualSpacing/>
              <w:jc w:val="center"/>
              <w:outlineLvl w:val="9"/>
              <w:rPr>
                <w:rFonts w:ascii="Times New Roman" w:hAnsi="Times New Roman"/>
                <w:b/>
                <w:lang w:val="uk-UA" w:eastAsia="uk-UA"/>
              </w:rPr>
            </w:pPr>
          </w:p>
        </w:tc>
        <w:tc>
          <w:tcPr>
            <w:tcW w:w="4507" w:type="dxa"/>
            <w:vAlign w:val="center"/>
          </w:tcPr>
          <w:p>
            <w:pPr>
              <w:pageBreakBefore w:val="0"/>
              <w:tabs>
                <w:tab w:val="left" w:pos="567"/>
                <w:tab w:val="left" w:pos="1418"/>
              </w:tabs>
              <w:topLinePunct w:val="0"/>
              <w:autoSpaceDN/>
              <w:bidi w:val="0"/>
              <w:adjustRightInd/>
              <w:spacing w:line="0" w:lineRule="atLeast"/>
              <w:contextualSpacing/>
              <w:jc w:val="center"/>
              <w:outlineLvl w:val="9"/>
              <w:rPr>
                <w:b/>
                <w:lang w:val="uk-UA"/>
              </w:rPr>
            </w:pPr>
          </w:p>
        </w:tc>
      </w:tr>
      <w:tr>
        <w:tblPrEx>
          <w:tblLayout w:type="fixed"/>
          <w:tblCellMar>
            <w:top w:w="0" w:type="dxa"/>
            <w:left w:w="108" w:type="dxa"/>
            <w:bottom w:w="0" w:type="dxa"/>
            <w:right w:w="108" w:type="dxa"/>
          </w:tblCellMar>
        </w:tblPrEx>
        <w:trPr>
          <w:trHeight w:val="628" w:hRule="atLeast"/>
        </w:trPr>
        <w:tc>
          <w:tcPr>
            <w:tcW w:w="5348" w:type="dxa"/>
          </w:tcPr>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_________________</w:t>
            </w:r>
          </w:p>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м.п.</w:t>
            </w:r>
          </w:p>
        </w:tc>
        <w:tc>
          <w:tcPr>
            <w:tcW w:w="4507" w:type="dxa"/>
          </w:tcPr>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________________</w:t>
            </w:r>
          </w:p>
          <w:p>
            <w:pPr>
              <w:pStyle w:val="8"/>
              <w:pageBreakBefore w:val="0"/>
              <w:tabs>
                <w:tab w:val="left" w:pos="567"/>
                <w:tab w:val="left" w:pos="1418"/>
              </w:tabs>
              <w:topLinePunct w:val="0"/>
              <w:autoSpaceDN/>
              <w:bidi w:val="0"/>
              <w:adjustRightInd/>
              <w:spacing w:line="0" w:lineRule="atLeast"/>
              <w:ind w:left="0" w:firstLine="567"/>
              <w:contextualSpacing/>
              <w:jc w:val="center"/>
              <w:outlineLvl w:val="9"/>
              <w:rPr>
                <w:rFonts w:ascii="Times New Roman" w:hAnsi="Times New Roman"/>
                <w:lang w:val="uk-UA" w:eastAsia="uk-UA"/>
              </w:rPr>
            </w:pPr>
            <w:r>
              <w:rPr>
                <w:rFonts w:ascii="Times New Roman" w:hAnsi="Times New Roman"/>
                <w:lang w:val="uk-UA" w:eastAsia="uk-UA"/>
              </w:rPr>
              <w:t>м.п.</w:t>
            </w:r>
          </w:p>
        </w:tc>
      </w:tr>
    </w:tbl>
    <w:p>
      <w:pPr>
        <w:pageBreakBefore w:val="0"/>
        <w:suppressAutoHyphens w:val="0"/>
        <w:topLinePunct w:val="0"/>
        <w:autoSpaceDN/>
        <w:bidi w:val="0"/>
        <w:adjustRightInd/>
        <w:spacing w:line="0" w:lineRule="atLeast"/>
        <w:jc w:val="both"/>
        <w:outlineLvl w:val="9"/>
        <w:rPr>
          <w:rFonts w:eastAsia="Arial"/>
          <w:b/>
          <w:lang w:val="uk-UA" w:eastAsia="ru-RU"/>
        </w:rPr>
      </w:pPr>
    </w:p>
    <w:p>
      <w:pPr>
        <w:pageBreakBefore w:val="0"/>
        <w:widowControl w:val="0"/>
        <w:suppressAutoHyphens w:val="0"/>
        <w:topLinePunct w:val="0"/>
        <w:autoSpaceDN/>
        <w:bidi w:val="0"/>
        <w:adjustRightInd/>
        <w:spacing w:line="0" w:lineRule="atLeast"/>
        <w:jc w:val="both"/>
        <w:outlineLvl w:val="9"/>
        <w:rPr>
          <w:rFonts w:eastAsia="Arial"/>
          <w:b/>
          <w:lang w:val="uk-UA" w:eastAsia="ru-RU"/>
        </w:rPr>
      </w:pPr>
    </w:p>
    <w:p>
      <w:pPr>
        <w:pageBreakBefore w:val="0"/>
        <w:kinsoku w:val="0"/>
        <w:overflowPunct w:val="0"/>
        <w:topLinePunct w:val="0"/>
        <w:autoSpaceDN/>
        <w:bidi w:val="0"/>
        <w:adjustRightInd/>
        <w:spacing w:line="0" w:lineRule="atLeast"/>
        <w:contextualSpacing/>
        <w:textAlignment w:val="baseline"/>
        <w:outlineLvl w:val="9"/>
        <w:rPr>
          <w:lang w:val="uk-UA"/>
        </w:rPr>
      </w:pPr>
    </w:p>
    <w:sectPr>
      <w:footerReference r:id="rId4" w:type="first"/>
      <w:headerReference r:id="rId3" w:type="default"/>
      <w:pgSz w:w="11906" w:h="16838"/>
      <w:pgMar w:top="709" w:right="566" w:bottom="426" w:left="85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uk-UA"/>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721419"/>
      <w:docPartObj>
        <w:docPartGallery w:val="autotext"/>
      </w:docPartObj>
    </w:sdtPr>
    <w:sdtContent>
      <w:p>
        <w:pPr>
          <w:pStyle w:val="3"/>
          <w:jc w:val="center"/>
        </w:pPr>
        <w:r>
          <w:fldChar w:fldCharType="begin"/>
        </w:r>
        <w:r>
          <w:instrText xml:space="preserve">PAGE   \* MERGEFORMAT</w:instrText>
        </w:r>
        <w:r>
          <w:fldChar w:fldCharType="separate"/>
        </w:r>
        <w:r>
          <w:rPr>
            <w:lang w:val="uk-UA"/>
          </w:rPr>
          <w:t>2</w:t>
        </w:r>
        <w:r>
          <w:fldChar w:fldCharType="end"/>
        </w:r>
      </w:p>
    </w:sdtContent>
  </w:sdt>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92683"/>
    <w:multiLevelType w:val="multilevel"/>
    <w:tmpl w:val="78192683"/>
    <w:lvl w:ilvl="0" w:tentative="0">
      <w:start w:val="1"/>
      <w:numFmt w:val="decimal"/>
      <w:lvlText w:val="%1."/>
      <w:lvlJc w:val="left"/>
      <w:pPr>
        <w:ind w:left="927" w:hanging="36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96"/>
    <w:rsid w:val="0000215D"/>
    <w:rsid w:val="0000233F"/>
    <w:rsid w:val="00033959"/>
    <w:rsid w:val="000607A5"/>
    <w:rsid w:val="00066AE6"/>
    <w:rsid w:val="00082752"/>
    <w:rsid w:val="000A7341"/>
    <w:rsid w:val="000D22F2"/>
    <w:rsid w:val="000E150D"/>
    <w:rsid w:val="000E35D0"/>
    <w:rsid w:val="00121E77"/>
    <w:rsid w:val="0012562E"/>
    <w:rsid w:val="001440B4"/>
    <w:rsid w:val="001454A0"/>
    <w:rsid w:val="001521CE"/>
    <w:rsid w:val="00161CEA"/>
    <w:rsid w:val="00165472"/>
    <w:rsid w:val="0017275B"/>
    <w:rsid w:val="00184F3B"/>
    <w:rsid w:val="0019005A"/>
    <w:rsid w:val="001B6E28"/>
    <w:rsid w:val="001C381F"/>
    <w:rsid w:val="001C552D"/>
    <w:rsid w:val="001D1472"/>
    <w:rsid w:val="001E1B96"/>
    <w:rsid w:val="001F67F1"/>
    <w:rsid w:val="00200B4B"/>
    <w:rsid w:val="00237843"/>
    <w:rsid w:val="002867FA"/>
    <w:rsid w:val="00286B08"/>
    <w:rsid w:val="0029114E"/>
    <w:rsid w:val="002B6C08"/>
    <w:rsid w:val="002C3319"/>
    <w:rsid w:val="002D41FA"/>
    <w:rsid w:val="00307FC1"/>
    <w:rsid w:val="00317A2B"/>
    <w:rsid w:val="003235E0"/>
    <w:rsid w:val="00324C2A"/>
    <w:rsid w:val="00373CC4"/>
    <w:rsid w:val="00394AFB"/>
    <w:rsid w:val="003A4643"/>
    <w:rsid w:val="003B0DC8"/>
    <w:rsid w:val="003C1C97"/>
    <w:rsid w:val="003C5E39"/>
    <w:rsid w:val="003D705D"/>
    <w:rsid w:val="003E475F"/>
    <w:rsid w:val="003F4642"/>
    <w:rsid w:val="003F5368"/>
    <w:rsid w:val="003F6F60"/>
    <w:rsid w:val="00403EC8"/>
    <w:rsid w:val="00411240"/>
    <w:rsid w:val="00436501"/>
    <w:rsid w:val="00437367"/>
    <w:rsid w:val="0045117E"/>
    <w:rsid w:val="00485698"/>
    <w:rsid w:val="00487F11"/>
    <w:rsid w:val="00494D59"/>
    <w:rsid w:val="004B16AF"/>
    <w:rsid w:val="004D13CD"/>
    <w:rsid w:val="004E37D8"/>
    <w:rsid w:val="00517AE2"/>
    <w:rsid w:val="005335C0"/>
    <w:rsid w:val="00545AD7"/>
    <w:rsid w:val="00562917"/>
    <w:rsid w:val="00575AF3"/>
    <w:rsid w:val="005B6DAF"/>
    <w:rsid w:val="005C7A9C"/>
    <w:rsid w:val="005E4180"/>
    <w:rsid w:val="0060053C"/>
    <w:rsid w:val="00615978"/>
    <w:rsid w:val="006222D7"/>
    <w:rsid w:val="006378BB"/>
    <w:rsid w:val="00637BA1"/>
    <w:rsid w:val="006443E4"/>
    <w:rsid w:val="006456C7"/>
    <w:rsid w:val="00646FA0"/>
    <w:rsid w:val="00654C4B"/>
    <w:rsid w:val="00656C95"/>
    <w:rsid w:val="00664F9F"/>
    <w:rsid w:val="0067015A"/>
    <w:rsid w:val="006721E3"/>
    <w:rsid w:val="006767C1"/>
    <w:rsid w:val="00691C9A"/>
    <w:rsid w:val="00693A18"/>
    <w:rsid w:val="006C31B1"/>
    <w:rsid w:val="006D3938"/>
    <w:rsid w:val="006E016D"/>
    <w:rsid w:val="006E3175"/>
    <w:rsid w:val="006F311E"/>
    <w:rsid w:val="00703614"/>
    <w:rsid w:val="00706DE8"/>
    <w:rsid w:val="00735080"/>
    <w:rsid w:val="00740052"/>
    <w:rsid w:val="00755FCB"/>
    <w:rsid w:val="00774C81"/>
    <w:rsid w:val="00774FA1"/>
    <w:rsid w:val="007929F3"/>
    <w:rsid w:val="00792D39"/>
    <w:rsid w:val="007A7D0C"/>
    <w:rsid w:val="007B4FEB"/>
    <w:rsid w:val="007B586D"/>
    <w:rsid w:val="007F0C53"/>
    <w:rsid w:val="007F6D6D"/>
    <w:rsid w:val="00803114"/>
    <w:rsid w:val="00815772"/>
    <w:rsid w:val="00840B41"/>
    <w:rsid w:val="008536EC"/>
    <w:rsid w:val="00870DA2"/>
    <w:rsid w:val="008814D2"/>
    <w:rsid w:val="00881C9B"/>
    <w:rsid w:val="00884CDB"/>
    <w:rsid w:val="0089332D"/>
    <w:rsid w:val="008964B4"/>
    <w:rsid w:val="00896FD7"/>
    <w:rsid w:val="008B1C19"/>
    <w:rsid w:val="008D6685"/>
    <w:rsid w:val="008F1314"/>
    <w:rsid w:val="00900910"/>
    <w:rsid w:val="00912D5D"/>
    <w:rsid w:val="00917511"/>
    <w:rsid w:val="00926CC1"/>
    <w:rsid w:val="00941A9F"/>
    <w:rsid w:val="00945CB2"/>
    <w:rsid w:val="00974486"/>
    <w:rsid w:val="00984144"/>
    <w:rsid w:val="009857A5"/>
    <w:rsid w:val="00990D12"/>
    <w:rsid w:val="0099481C"/>
    <w:rsid w:val="00997142"/>
    <w:rsid w:val="009A3166"/>
    <w:rsid w:val="009A5B0C"/>
    <w:rsid w:val="009A75FA"/>
    <w:rsid w:val="009B744C"/>
    <w:rsid w:val="009D3B24"/>
    <w:rsid w:val="009D76EF"/>
    <w:rsid w:val="009E59D3"/>
    <w:rsid w:val="009E78E8"/>
    <w:rsid w:val="00A27D3F"/>
    <w:rsid w:val="00A32FFA"/>
    <w:rsid w:val="00A35373"/>
    <w:rsid w:val="00A45009"/>
    <w:rsid w:val="00A779EA"/>
    <w:rsid w:val="00A841B9"/>
    <w:rsid w:val="00AB519A"/>
    <w:rsid w:val="00B13E3F"/>
    <w:rsid w:val="00B22B51"/>
    <w:rsid w:val="00B532B1"/>
    <w:rsid w:val="00B72AEE"/>
    <w:rsid w:val="00B87D8B"/>
    <w:rsid w:val="00B9357E"/>
    <w:rsid w:val="00BB55A1"/>
    <w:rsid w:val="00BC03DF"/>
    <w:rsid w:val="00BC415A"/>
    <w:rsid w:val="00BD59EB"/>
    <w:rsid w:val="00BF2FC6"/>
    <w:rsid w:val="00C00BC0"/>
    <w:rsid w:val="00C00C6B"/>
    <w:rsid w:val="00C47A9E"/>
    <w:rsid w:val="00C52C8F"/>
    <w:rsid w:val="00C753EA"/>
    <w:rsid w:val="00C75CBD"/>
    <w:rsid w:val="00C77016"/>
    <w:rsid w:val="00C825EC"/>
    <w:rsid w:val="00C9627B"/>
    <w:rsid w:val="00CA7DCE"/>
    <w:rsid w:val="00CB231D"/>
    <w:rsid w:val="00CB56E3"/>
    <w:rsid w:val="00CB6C6B"/>
    <w:rsid w:val="00CD53DA"/>
    <w:rsid w:val="00CE21FE"/>
    <w:rsid w:val="00D12193"/>
    <w:rsid w:val="00D12309"/>
    <w:rsid w:val="00D13E84"/>
    <w:rsid w:val="00D301DE"/>
    <w:rsid w:val="00D36CB3"/>
    <w:rsid w:val="00D4733C"/>
    <w:rsid w:val="00D500A8"/>
    <w:rsid w:val="00D561A5"/>
    <w:rsid w:val="00D563D8"/>
    <w:rsid w:val="00D60BCF"/>
    <w:rsid w:val="00D678C0"/>
    <w:rsid w:val="00D75F88"/>
    <w:rsid w:val="00D812E1"/>
    <w:rsid w:val="00D90C57"/>
    <w:rsid w:val="00D948DE"/>
    <w:rsid w:val="00DA20CC"/>
    <w:rsid w:val="00DA5628"/>
    <w:rsid w:val="00DC1445"/>
    <w:rsid w:val="00DE0971"/>
    <w:rsid w:val="00E13509"/>
    <w:rsid w:val="00E149E5"/>
    <w:rsid w:val="00E32124"/>
    <w:rsid w:val="00E37BD2"/>
    <w:rsid w:val="00E62B5F"/>
    <w:rsid w:val="00E81E17"/>
    <w:rsid w:val="00E83301"/>
    <w:rsid w:val="00E914C5"/>
    <w:rsid w:val="00EA2740"/>
    <w:rsid w:val="00EC5DAC"/>
    <w:rsid w:val="00ED2848"/>
    <w:rsid w:val="00EF6896"/>
    <w:rsid w:val="00F04768"/>
    <w:rsid w:val="00F139B2"/>
    <w:rsid w:val="00F20217"/>
    <w:rsid w:val="00F3250B"/>
    <w:rsid w:val="00F33322"/>
    <w:rsid w:val="00F35B4A"/>
    <w:rsid w:val="00F37B08"/>
    <w:rsid w:val="00F5759D"/>
    <w:rsid w:val="00F648FD"/>
    <w:rsid w:val="00F65E64"/>
    <w:rsid w:val="00F673A4"/>
    <w:rsid w:val="00F733BE"/>
    <w:rsid w:val="00FA5E5A"/>
    <w:rsid w:val="00FB6887"/>
    <w:rsid w:val="00FC3335"/>
    <w:rsid w:val="00FD0F80"/>
    <w:rsid w:val="00FE0E85"/>
    <w:rsid w:val="00FF5F35"/>
    <w:rsid w:val="03C61A64"/>
    <w:rsid w:val="083E2CB2"/>
    <w:rsid w:val="0A826207"/>
    <w:rsid w:val="13D96D28"/>
    <w:rsid w:val="1BC95F98"/>
    <w:rsid w:val="1D4D4120"/>
    <w:rsid w:val="1D9E409A"/>
    <w:rsid w:val="22B177E2"/>
    <w:rsid w:val="2FCB65BA"/>
    <w:rsid w:val="37F56E16"/>
    <w:rsid w:val="3A2901CB"/>
    <w:rsid w:val="417140ED"/>
    <w:rsid w:val="44452B1F"/>
    <w:rsid w:val="470D4194"/>
    <w:rsid w:val="4B7A166A"/>
    <w:rsid w:val="4E906353"/>
    <w:rsid w:val="5B9A319A"/>
    <w:rsid w:val="60EE4141"/>
    <w:rsid w:val="66371625"/>
    <w:rsid w:val="6B7A5921"/>
    <w:rsid w:val="6D773131"/>
    <w:rsid w:val="70CB21D5"/>
    <w:rsid w:val="72CC7475"/>
    <w:rsid w:val="730D4233"/>
    <w:rsid w:val="777B281F"/>
    <w:rsid w:val="7DFA2C3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rFonts w:ascii="Tahoma" w:hAnsi="Tahoma" w:cs="Tahoma"/>
      <w:sz w:val="16"/>
      <w:szCs w:val="16"/>
    </w:rPr>
  </w:style>
  <w:style w:type="paragraph" w:styleId="3">
    <w:name w:val="header"/>
    <w:basedOn w:val="1"/>
    <w:link w:val="10"/>
    <w:unhideWhenUsed/>
    <w:uiPriority w:val="99"/>
    <w:pPr>
      <w:tabs>
        <w:tab w:val="center" w:pos="4819"/>
        <w:tab w:val="right" w:pos="9639"/>
      </w:tabs>
    </w:pPr>
  </w:style>
  <w:style w:type="paragraph" w:styleId="4">
    <w:name w:val="footer"/>
    <w:basedOn w:val="1"/>
    <w:link w:val="11"/>
    <w:unhideWhenUsed/>
    <w:uiPriority w:val="99"/>
    <w:pPr>
      <w:tabs>
        <w:tab w:val="center" w:pos="4819"/>
        <w:tab w:val="right" w:pos="9639"/>
      </w:tabs>
    </w:pPr>
  </w:style>
  <w:style w:type="character" w:customStyle="1" w:styleId="7">
    <w:name w:val="Абзац списка Знак"/>
    <w:link w:val="8"/>
    <w:locked/>
    <w:uiPriority w:val="34"/>
    <w:rPr>
      <w:rFonts w:ascii="Calibri" w:hAnsi="Calibri" w:eastAsia="Times New Roman" w:cs="Times New Roman"/>
      <w:sz w:val="24"/>
      <w:szCs w:val="24"/>
      <w:lang w:val="en-US" w:bidi="en-US"/>
    </w:rPr>
  </w:style>
  <w:style w:type="paragraph" w:styleId="8">
    <w:name w:val="List Paragraph"/>
    <w:basedOn w:val="1"/>
    <w:link w:val="7"/>
    <w:qFormat/>
    <w:uiPriority w:val="34"/>
    <w:pPr>
      <w:ind w:left="720"/>
    </w:pPr>
    <w:rPr>
      <w:rFonts w:ascii="Calibri" w:hAnsi="Calibri"/>
      <w:lang w:val="en-US" w:eastAsia="en-US" w:bidi="en-US"/>
    </w:rPr>
  </w:style>
  <w:style w:type="paragraph" w:customStyle="1" w:styleId="9">
    <w:name w:val="tbl-cod"/>
    <w:basedOn w:val="1"/>
    <w:uiPriority w:val="0"/>
    <w:pPr>
      <w:suppressAutoHyphens w:val="0"/>
      <w:spacing w:before="100" w:beforeAutospacing="1" w:after="100" w:afterAutospacing="1"/>
    </w:pPr>
    <w:rPr>
      <w:lang w:val="uk-UA" w:eastAsia="uk-UA"/>
    </w:rPr>
  </w:style>
  <w:style w:type="character" w:customStyle="1" w:styleId="10">
    <w:name w:val="Верхний колонтитул Знак"/>
    <w:basedOn w:val="5"/>
    <w:link w:val="3"/>
    <w:uiPriority w:val="99"/>
    <w:rPr>
      <w:rFonts w:ascii="Times New Roman" w:hAnsi="Times New Roman" w:eastAsia="Times New Roman" w:cs="Times New Roman"/>
      <w:sz w:val="24"/>
      <w:szCs w:val="24"/>
      <w:lang w:val="ru-RU" w:eastAsia="ar-SA"/>
    </w:rPr>
  </w:style>
  <w:style w:type="character" w:customStyle="1" w:styleId="11">
    <w:name w:val="Нижний колонтитул Знак"/>
    <w:basedOn w:val="5"/>
    <w:link w:val="4"/>
    <w:qFormat/>
    <w:uiPriority w:val="99"/>
    <w:rPr>
      <w:rFonts w:ascii="Times New Roman" w:hAnsi="Times New Roman" w:eastAsia="Times New Roman" w:cs="Times New Roman"/>
      <w:sz w:val="24"/>
      <w:szCs w:val="24"/>
      <w:lang w:val="ru-RU" w:eastAsia="ar-SA"/>
    </w:rPr>
  </w:style>
  <w:style w:type="character" w:customStyle="1" w:styleId="12">
    <w:name w:val="Текст выноски Знак"/>
    <w:basedOn w:val="5"/>
    <w:link w:val="2"/>
    <w:semiHidden/>
    <w:qFormat/>
    <w:uiPriority w:val="99"/>
    <w:rPr>
      <w:rFonts w:ascii="Tahoma" w:hAnsi="Tahoma" w:eastAsia="Times New Roman" w:cs="Tahoma"/>
      <w:sz w:val="16"/>
      <w:szCs w:val="16"/>
      <w:lang w:val="ru-RU"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A726C-9063-43DA-8C1F-06276BC3AD2F}">
  <ds:schemaRefs/>
</ds:datastoreItem>
</file>

<file path=docProps/app.xml><?xml version="1.0" encoding="utf-8"?>
<Properties xmlns="http://schemas.openxmlformats.org/officeDocument/2006/extended-properties" xmlns:vt="http://schemas.openxmlformats.org/officeDocument/2006/docPropsVTypes">
  <Template>Normal</Template>
  <Pages>9</Pages>
  <Words>3553</Words>
  <Characters>20253</Characters>
  <Lines>168</Lines>
  <Paragraphs>47</Paragraphs>
  <TotalTime>4</TotalTime>
  <ScaleCrop>false</ScaleCrop>
  <LinksUpToDate>false</LinksUpToDate>
  <CharactersWithSpaces>23759</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2022-11-21T10:22:00Z</dcterms:created>
  <dc:creator>User</dc:creator>
  <cp:lastModifiedBy>user</cp:lastModifiedBy>
  <cp:lastPrinted>2021-02-26T07:18:00Z</cp:lastPrinted>
  <dcterms:modified xsi:type="dcterms:W3CDTF">2023-10-30T09:27:53Z</dcterms:modified>
  <dc:title>Додаток 1</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