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C2" w:rsidRPr="00045B69" w:rsidRDefault="00FC6CC2" w:rsidP="00FC6CC2">
      <w:pPr>
        <w:spacing w:after="0" w:line="240" w:lineRule="auto"/>
        <w:jc w:val="right"/>
        <w:rPr>
          <w:rFonts w:ascii="Times New Roman" w:hAnsi="Times New Roman"/>
          <w:b/>
          <w:sz w:val="24"/>
          <w:szCs w:val="24"/>
          <w:lang w:eastAsia="ru-RU"/>
        </w:rPr>
      </w:pPr>
      <w:r w:rsidRPr="00045B69">
        <w:rPr>
          <w:rFonts w:ascii="Times New Roman" w:hAnsi="Times New Roman"/>
          <w:b/>
          <w:sz w:val="24"/>
          <w:szCs w:val="24"/>
          <w:lang w:eastAsia="ru-RU"/>
        </w:rPr>
        <w:t>ДОДАТОК 4</w:t>
      </w:r>
    </w:p>
    <w:p w:rsidR="00FC6CC2" w:rsidRPr="00045B69" w:rsidRDefault="00FC6CC2" w:rsidP="00FC6CC2">
      <w:pPr>
        <w:spacing w:after="0" w:line="240" w:lineRule="auto"/>
        <w:jc w:val="right"/>
        <w:rPr>
          <w:rFonts w:ascii="Times New Roman" w:hAnsi="Times New Roman"/>
          <w:i/>
          <w:sz w:val="24"/>
          <w:szCs w:val="24"/>
          <w:lang w:eastAsia="ru-RU"/>
        </w:rPr>
      </w:pPr>
      <w:r w:rsidRPr="00045B69">
        <w:rPr>
          <w:rFonts w:ascii="Times New Roman" w:hAnsi="Times New Roman"/>
          <w:i/>
          <w:sz w:val="24"/>
          <w:szCs w:val="24"/>
          <w:lang w:eastAsia="ru-RU"/>
        </w:rPr>
        <w:t>до тендерної документації</w:t>
      </w:r>
    </w:p>
    <w:p w:rsidR="00FC6CC2" w:rsidRPr="00FC6CC2" w:rsidRDefault="00FC6CC2" w:rsidP="00FC6CC2">
      <w:pPr>
        <w:spacing w:after="0" w:line="240" w:lineRule="auto"/>
        <w:jc w:val="right"/>
        <w:rPr>
          <w:rFonts w:ascii="Times New Roman" w:hAnsi="Times New Roman"/>
          <w:sz w:val="24"/>
          <w:szCs w:val="24"/>
          <w:lang w:eastAsia="ru-RU"/>
        </w:rPr>
      </w:pPr>
    </w:p>
    <w:p w:rsidR="00FC6CC2" w:rsidRPr="00FC6CC2" w:rsidRDefault="00FC6CC2" w:rsidP="00FC6CC2">
      <w:pPr>
        <w:spacing w:after="0" w:line="240" w:lineRule="auto"/>
        <w:rPr>
          <w:rFonts w:ascii="Times New Roman" w:hAnsi="Times New Roman"/>
          <w:i/>
          <w:sz w:val="24"/>
          <w:szCs w:val="24"/>
          <w:lang w:eastAsia="ar-SA"/>
        </w:rPr>
      </w:pPr>
      <w:r w:rsidRPr="00FC6CC2">
        <w:rPr>
          <w:rFonts w:ascii="Times New Roman" w:hAnsi="Times New Roman"/>
          <w:i/>
          <w:color w:val="FF0000"/>
          <w:sz w:val="24"/>
          <w:szCs w:val="24"/>
          <w:lang w:eastAsia="ar-SA"/>
        </w:rPr>
        <w:t xml:space="preserve">Примітка: </w:t>
      </w:r>
      <w:r w:rsidRPr="00FC6CC2">
        <w:rPr>
          <w:rFonts w:ascii="Times New Roman" w:hAnsi="Times New Roman"/>
          <w:i/>
          <w:sz w:val="24"/>
          <w:szCs w:val="24"/>
          <w:lang w:eastAsia="ar-SA"/>
        </w:rPr>
        <w:t>учасник торгів підписує даний документ і скріплює печаткою (за наявності).</w:t>
      </w:r>
      <w:r w:rsidRPr="00FC6CC2">
        <w:rPr>
          <w:rFonts w:ascii="Times New Roman" w:hAnsi="Times New Roman"/>
          <w:sz w:val="24"/>
          <w:szCs w:val="24"/>
          <w:lang w:eastAsia="ru-RU"/>
        </w:rPr>
        <w:t xml:space="preserve"> У</w:t>
      </w:r>
      <w:r w:rsidRPr="00FC6CC2">
        <w:rPr>
          <w:rFonts w:ascii="Times New Roman" w:hAnsi="Times New Roman"/>
          <w:i/>
          <w:sz w:val="24"/>
          <w:szCs w:val="24"/>
          <w:lang w:eastAsia="ar-SA"/>
        </w:rPr>
        <w:t>часник не повинен відступати від даної форми документу.</w:t>
      </w:r>
    </w:p>
    <w:p w:rsidR="00FC6CC2" w:rsidRDefault="00FC6CC2" w:rsidP="008062A9">
      <w:pPr>
        <w:spacing w:after="0" w:line="240" w:lineRule="auto"/>
        <w:ind w:left="720" w:hanging="360"/>
        <w:jc w:val="center"/>
        <w:rPr>
          <w:rFonts w:ascii="Times New Roman" w:hAnsi="Times New Roman"/>
          <w:b/>
          <w:sz w:val="24"/>
          <w:szCs w:val="24"/>
          <w:lang w:eastAsia="ru-RU"/>
        </w:rPr>
      </w:pPr>
    </w:p>
    <w:p w:rsidR="008062A9" w:rsidRDefault="008062A9" w:rsidP="008062A9">
      <w:pPr>
        <w:spacing w:after="0" w:line="240" w:lineRule="auto"/>
        <w:ind w:left="720" w:hanging="360"/>
        <w:jc w:val="center"/>
        <w:rPr>
          <w:rFonts w:ascii="Times New Roman" w:hAnsi="Times New Roman"/>
          <w:b/>
          <w:sz w:val="24"/>
          <w:szCs w:val="24"/>
          <w:lang w:eastAsia="ru-RU"/>
        </w:rPr>
      </w:pPr>
      <w:r>
        <w:rPr>
          <w:rFonts w:ascii="Times New Roman" w:hAnsi="Times New Roman"/>
          <w:b/>
          <w:sz w:val="24"/>
          <w:szCs w:val="24"/>
          <w:lang w:eastAsia="ru-RU"/>
        </w:rPr>
        <w:t>ДОГОВІР №________</w:t>
      </w:r>
    </w:p>
    <w:p w:rsidR="008062A9" w:rsidRDefault="008062A9" w:rsidP="008062A9">
      <w:pPr>
        <w:spacing w:after="0" w:line="240" w:lineRule="auto"/>
        <w:ind w:left="720" w:hanging="360"/>
        <w:jc w:val="center"/>
        <w:rPr>
          <w:rFonts w:ascii="Times New Roman" w:hAnsi="Times New Roman"/>
          <w:b/>
          <w:sz w:val="24"/>
          <w:szCs w:val="24"/>
          <w:lang w:eastAsia="ru-RU"/>
        </w:rPr>
      </w:pPr>
      <w:r>
        <w:rPr>
          <w:rFonts w:ascii="Times New Roman" w:hAnsi="Times New Roman"/>
          <w:b/>
          <w:sz w:val="24"/>
          <w:szCs w:val="24"/>
          <w:lang w:eastAsia="ru-RU"/>
        </w:rPr>
        <w:t>про надання послуг</w:t>
      </w:r>
    </w:p>
    <w:p w:rsidR="00E640EF" w:rsidRDefault="00E640EF" w:rsidP="008062A9">
      <w:pPr>
        <w:spacing w:after="0" w:line="240" w:lineRule="auto"/>
        <w:ind w:left="720" w:hanging="360"/>
        <w:rPr>
          <w:rFonts w:ascii="Times New Roman" w:hAnsi="Times New Roman"/>
          <w:b/>
          <w:sz w:val="24"/>
          <w:szCs w:val="24"/>
          <w:lang w:eastAsia="ru-RU"/>
        </w:rPr>
      </w:pPr>
    </w:p>
    <w:p w:rsidR="00E640EF" w:rsidRPr="00B31400" w:rsidRDefault="00E640EF" w:rsidP="008062A9">
      <w:pPr>
        <w:spacing w:after="0" w:line="240" w:lineRule="auto"/>
        <w:ind w:left="720" w:hanging="360"/>
        <w:rPr>
          <w:rFonts w:ascii="Times New Roman" w:hAnsi="Times New Roman"/>
          <w:b/>
          <w:sz w:val="12"/>
          <w:szCs w:val="24"/>
          <w:lang w:eastAsia="ru-RU"/>
        </w:rPr>
      </w:pPr>
    </w:p>
    <w:p w:rsidR="008062A9" w:rsidRDefault="008062A9" w:rsidP="008062A9">
      <w:pPr>
        <w:spacing w:after="0" w:line="240" w:lineRule="auto"/>
        <w:ind w:left="360" w:hanging="360"/>
        <w:jc w:val="both"/>
        <w:rPr>
          <w:rFonts w:ascii="Times New Roman" w:hAnsi="Times New Roman"/>
          <w:sz w:val="24"/>
          <w:szCs w:val="24"/>
          <w:lang w:eastAsia="ru-RU"/>
        </w:rPr>
      </w:pPr>
      <w:r>
        <w:rPr>
          <w:rFonts w:ascii="Times New Roman" w:hAnsi="Times New Roman"/>
          <w:sz w:val="24"/>
          <w:szCs w:val="24"/>
          <w:lang w:eastAsia="ru-RU"/>
        </w:rPr>
        <w:t>м. Київ                                                                                            ________________ 2022року</w:t>
      </w:r>
    </w:p>
    <w:p w:rsidR="008062A9" w:rsidRDefault="008062A9" w:rsidP="008062A9">
      <w:pPr>
        <w:spacing w:after="0" w:line="240" w:lineRule="auto"/>
        <w:ind w:left="360" w:hanging="360"/>
        <w:jc w:val="both"/>
        <w:rPr>
          <w:rFonts w:ascii="Times New Roman" w:hAnsi="Times New Roman"/>
          <w:sz w:val="24"/>
          <w:szCs w:val="24"/>
          <w:lang w:eastAsia="ru-RU"/>
        </w:rPr>
      </w:pPr>
    </w:p>
    <w:p w:rsidR="008062A9" w:rsidRDefault="008062A9" w:rsidP="008062A9">
      <w:pPr>
        <w:tabs>
          <w:tab w:val="left" w:pos="851"/>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Комунальне підприємство «Головний інформаційно-обчислювальний центр» (надалі – «Замовник») в особі _____________________________________, який діє на підставі ___________________, </w:t>
      </w:r>
    </w:p>
    <w:p w:rsidR="008062A9" w:rsidRDefault="008062A9" w:rsidP="008062A9">
      <w:pPr>
        <w:tabs>
          <w:tab w:val="left" w:pos="851"/>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та ____________________ (надалі – «Виконавець») в особі ____________________, що діє на підставі ___________________, </w:t>
      </w:r>
    </w:p>
    <w:p w:rsidR="008062A9" w:rsidRDefault="008062A9" w:rsidP="008062A9">
      <w:pPr>
        <w:tabs>
          <w:tab w:val="left" w:pos="851"/>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надалі Замовник і Виконавець також іменуються Сторона, а спільно Сторони, враховуючи результат проведення закупівлі UA</w:t>
      </w:r>
      <w:r w:rsidRPr="000C5514">
        <w:rPr>
          <w:rFonts w:ascii="Times New Roman" w:hAnsi="Times New Roman"/>
          <w:sz w:val="24"/>
          <w:szCs w:val="24"/>
          <w:lang w:eastAsia="ru-RU"/>
        </w:rPr>
        <w:t xml:space="preserve"> _________________ </w:t>
      </w:r>
      <w:r>
        <w:rPr>
          <w:rFonts w:ascii="Times New Roman" w:hAnsi="Times New Roman"/>
          <w:sz w:val="24"/>
          <w:szCs w:val="24"/>
          <w:lang w:eastAsia="ru-RU"/>
        </w:rPr>
        <w:t>«</w:t>
      </w:r>
      <w:r>
        <w:rPr>
          <w:rFonts w:ascii="Times New Roman" w:hAnsi="Times New Roman"/>
          <w:i/>
          <w:sz w:val="24"/>
          <w:szCs w:val="24"/>
          <w:lang w:eastAsia="ru-RU"/>
        </w:rPr>
        <w:t>Послуги з технічної підтримки комплексної інформаційно-аналітичної системи управління фінансово-господарською діяльністю в м. Києві й оновлення програмного забезпечення КІАС УФГД»</w:t>
      </w:r>
      <w:r>
        <w:rPr>
          <w:rFonts w:ascii="Times New Roman" w:hAnsi="Times New Roman"/>
          <w:sz w:val="24"/>
          <w:szCs w:val="24"/>
          <w:lang w:eastAsia="ru-RU"/>
        </w:rPr>
        <w:t>, 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надання послуг (далі – Договір) про нижченаведене.</w:t>
      </w:r>
    </w:p>
    <w:p w:rsidR="00B31400" w:rsidRDefault="00B31400" w:rsidP="008062A9">
      <w:pPr>
        <w:tabs>
          <w:tab w:val="left" w:pos="851"/>
          <w:tab w:val="left" w:pos="993"/>
        </w:tabs>
        <w:spacing w:after="0" w:line="240" w:lineRule="auto"/>
        <w:ind w:firstLine="567"/>
        <w:jc w:val="both"/>
        <w:rPr>
          <w:rFonts w:ascii="Times New Roman" w:hAnsi="Times New Roman"/>
          <w:sz w:val="24"/>
          <w:szCs w:val="24"/>
          <w:lang w:eastAsia="ru-RU"/>
        </w:rPr>
      </w:pPr>
    </w:p>
    <w:p w:rsidR="008062A9" w:rsidRDefault="008062A9" w:rsidP="008062A9">
      <w:pPr>
        <w:numPr>
          <w:ilvl w:val="0"/>
          <w:numId w:val="14"/>
        </w:numPr>
        <w:tabs>
          <w:tab w:val="left" w:pos="851"/>
          <w:tab w:val="left" w:pos="993"/>
        </w:tabs>
        <w:spacing w:before="60" w:after="60" w:line="240" w:lineRule="auto"/>
        <w:ind w:left="0" w:firstLine="567"/>
        <w:jc w:val="center"/>
        <w:rPr>
          <w:rFonts w:ascii="Times New Roman" w:hAnsi="Times New Roman"/>
          <w:b/>
          <w:sz w:val="24"/>
          <w:szCs w:val="24"/>
          <w:lang w:eastAsia="ru-RU"/>
        </w:rPr>
      </w:pPr>
      <w:r>
        <w:rPr>
          <w:rFonts w:ascii="Times New Roman" w:hAnsi="Times New Roman"/>
          <w:b/>
          <w:sz w:val="24"/>
          <w:szCs w:val="24"/>
          <w:lang w:eastAsia="ru-RU"/>
        </w:rPr>
        <w:t>ПРЕДМЕТ ДОГОВОРУ</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Виконавець зобов’язується в порядку й на умовах, визначених Договором, надати Замовникові </w:t>
      </w:r>
      <w:r w:rsidRPr="000C5514">
        <w:rPr>
          <w:rFonts w:ascii="Times New Roman" w:hAnsi="Times New Roman"/>
          <w:b/>
          <w:sz w:val="24"/>
          <w:szCs w:val="24"/>
          <w:lang w:eastAsia="ru-RU"/>
        </w:rPr>
        <w:t xml:space="preserve">послуги з технічної підтримки </w:t>
      </w:r>
      <w:r w:rsidRPr="000C5514">
        <w:rPr>
          <w:rFonts w:ascii="Times New Roman" w:hAnsi="Times New Roman"/>
          <w:b/>
          <w:bCs/>
          <w:sz w:val="24"/>
          <w:szCs w:val="24"/>
          <w:lang w:bidi="uk-UA"/>
        </w:rPr>
        <w:t>комплексної інформаційно-аналітичної системи управління фінансово-господарською діяльністю в м. Києві</w:t>
      </w:r>
      <w:r w:rsidRPr="000C5514">
        <w:rPr>
          <w:rFonts w:ascii="Times New Roman" w:hAnsi="Times New Roman"/>
          <w:b/>
          <w:sz w:val="24"/>
          <w:szCs w:val="24"/>
          <w:lang w:eastAsia="ru-RU"/>
        </w:rPr>
        <w:t xml:space="preserve"> (далі – КІАС УФГД) й оновлення програмного забезпечення КІАС УФГД (далі – Послуги</w:t>
      </w:r>
      <w:r>
        <w:rPr>
          <w:rFonts w:ascii="Times New Roman" w:hAnsi="Times New Roman"/>
          <w:sz w:val="24"/>
          <w:szCs w:val="24"/>
          <w:lang w:eastAsia="ru-RU"/>
        </w:rPr>
        <w:t>), а Замовник – прийняти і оплатити такі Послуги.</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Предмет Договору визначено за кодом ДК 021:2015 «Єдиний закупівельний словник» – 72250000-2 Послуги, пов’язані із системами та підтримкою.</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Обсяги закупівлі Послуг можуть бути зменшені Замовником залежно від реального фінансового стану та наявних потреб.</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Перелік та зміст Послуг, строки їх надання, технічні та інші вимоги до них визначаються в Технічних вимогах, що є Додатком 1 до Договору.</w:t>
      </w:r>
    </w:p>
    <w:p w:rsidR="008062A9" w:rsidRDefault="008062A9" w:rsidP="008062A9">
      <w:pPr>
        <w:numPr>
          <w:ilvl w:val="0"/>
          <w:numId w:val="14"/>
        </w:numPr>
        <w:tabs>
          <w:tab w:val="left" w:pos="851"/>
          <w:tab w:val="left" w:pos="993"/>
        </w:tabs>
        <w:spacing w:before="60" w:after="60" w:line="240" w:lineRule="auto"/>
        <w:ind w:left="0" w:firstLine="567"/>
        <w:jc w:val="center"/>
        <w:rPr>
          <w:rFonts w:ascii="Times New Roman" w:hAnsi="Times New Roman"/>
          <w:b/>
          <w:sz w:val="24"/>
          <w:szCs w:val="24"/>
          <w:lang w:eastAsia="ru-RU"/>
        </w:rPr>
      </w:pPr>
      <w:r>
        <w:rPr>
          <w:rFonts w:ascii="Times New Roman" w:hAnsi="Times New Roman"/>
          <w:b/>
          <w:sz w:val="24"/>
          <w:szCs w:val="24"/>
          <w:lang w:eastAsia="ru-RU"/>
        </w:rPr>
        <w:t xml:space="preserve">ЯКІСТЬ ПОСЛУГ </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Виконавець повинен надати Замовнику Послуги, якість яких відповідає вимогам Договору, законодавству України та загальноприйнятим умовам надання такого роду послуг.</w:t>
      </w:r>
    </w:p>
    <w:p w:rsidR="008062A9" w:rsidRDefault="008062A9" w:rsidP="008062A9">
      <w:pPr>
        <w:numPr>
          <w:ilvl w:val="0"/>
          <w:numId w:val="14"/>
        </w:numPr>
        <w:tabs>
          <w:tab w:val="left" w:pos="851"/>
          <w:tab w:val="left" w:pos="993"/>
        </w:tabs>
        <w:spacing w:before="60" w:after="60" w:line="240" w:lineRule="auto"/>
        <w:ind w:left="0" w:firstLine="567"/>
        <w:jc w:val="center"/>
        <w:rPr>
          <w:rFonts w:ascii="Times New Roman" w:hAnsi="Times New Roman"/>
          <w:b/>
          <w:sz w:val="24"/>
          <w:szCs w:val="24"/>
          <w:lang w:eastAsia="ru-RU"/>
        </w:rPr>
      </w:pPr>
      <w:r>
        <w:rPr>
          <w:rFonts w:ascii="Times New Roman" w:hAnsi="Times New Roman"/>
          <w:b/>
          <w:sz w:val="24"/>
          <w:szCs w:val="24"/>
          <w:lang w:eastAsia="ru-RU"/>
        </w:rPr>
        <w:t>ЦІНА ДОГОВОРУ ТА ПОРЯДОК РОЗРАХУНКІВ</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b/>
          <w:sz w:val="24"/>
          <w:szCs w:val="24"/>
          <w:lang w:eastAsia="ru-RU"/>
        </w:rPr>
      </w:pPr>
      <w:r>
        <w:rPr>
          <w:rFonts w:ascii="Times New Roman" w:hAnsi="Times New Roman"/>
          <w:sz w:val="24"/>
          <w:szCs w:val="24"/>
          <w:lang w:eastAsia="ru-RU"/>
        </w:rPr>
        <w:t>Ціна Договору не може перевищувати ______________ грн (_______________грн ____ коп.), в тому числі ПДВ ______________ грн (_______________грн ____ коп.).</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b/>
          <w:sz w:val="24"/>
          <w:szCs w:val="24"/>
          <w:lang w:eastAsia="ru-RU"/>
        </w:rPr>
      </w:pPr>
      <w:r>
        <w:rPr>
          <w:rFonts w:ascii="Times New Roman" w:hAnsi="Times New Roman"/>
          <w:sz w:val="24"/>
          <w:szCs w:val="24"/>
          <w:lang w:eastAsia="ru-RU"/>
        </w:rPr>
        <w:t>Ціна Договору включає всі витрати, пов’язані з наданням Послуг, та дорівнює вартості фактично наданих Послуг протягом терміну його дії.</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Розрахунки за надані Послуги здійснюються щомісяця у розмірі вартості фактично наданих послуг, яка визначається відповідно до Кошторису (Додаток 2 до Договору), з урахуванням пунктів 3.4. - 3.5. Договору. </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Замовник сплачує Виконавцю щомісяця вартість фактично наданих Послуг у сумі не більш ніж сума, що є результатом ділення ціни Договору на кількість місяців його дії, а саме ________________ грн, в тому числі ПДВ ___________ грн, навіть якщо вартість фактично наданих Послуг за місяць перевищує цю суму.</w:t>
      </w:r>
    </w:p>
    <w:p w:rsidR="008062A9" w:rsidRDefault="008062A9" w:rsidP="008062A9">
      <w:pPr>
        <w:tabs>
          <w:tab w:val="left" w:pos="851"/>
          <w:tab w:val="left" w:pos="993"/>
        </w:tabs>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При цьому Виконавець не має права вимагати сплати більшої суми, ніж вказана у цьому пункті, або припиняти надання Послуг.</w:t>
      </w:r>
    </w:p>
    <w:p w:rsidR="008062A9" w:rsidRDefault="008062A9" w:rsidP="008062A9">
      <w:pPr>
        <w:tabs>
          <w:tab w:val="left" w:pos="851"/>
          <w:tab w:val="left" w:pos="993"/>
        </w:tabs>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Вказана у цьому пункті сума є граничною вартістю Послуг за місяць незалежно від того, чи перевищує вартість фактично наданих за місяць Послуг вказану суму. </w:t>
      </w:r>
    </w:p>
    <w:p w:rsidR="008062A9" w:rsidRDefault="008062A9" w:rsidP="008062A9">
      <w:pPr>
        <w:numPr>
          <w:ilvl w:val="1"/>
          <w:numId w:val="14"/>
        </w:numPr>
        <w:tabs>
          <w:tab w:val="left" w:pos="851"/>
          <w:tab w:val="left" w:pos="993"/>
        </w:tabs>
        <w:spacing w:after="0" w:line="240" w:lineRule="auto"/>
        <w:ind w:left="0" w:firstLine="567"/>
        <w:contextualSpacing/>
        <w:jc w:val="both"/>
        <w:rPr>
          <w:rFonts w:ascii="Times New Roman" w:hAnsi="Times New Roman"/>
          <w:b/>
          <w:sz w:val="24"/>
          <w:szCs w:val="24"/>
          <w:lang w:eastAsia="ru-RU"/>
        </w:rPr>
      </w:pPr>
      <w:r>
        <w:rPr>
          <w:rFonts w:ascii="Times New Roman" w:hAnsi="Times New Roman"/>
          <w:sz w:val="24"/>
          <w:szCs w:val="24"/>
          <w:lang w:eastAsia="ru-RU"/>
        </w:rPr>
        <w:t>Розрахунки здійснюються шляхом перерахування Замовником грошових коштів на поточний рахунок Виконавця протягом 10 (десяти) робочих днів з дати підписання Сторонами Акту приймання-передачі наданих послуг за відповідний період.</w:t>
      </w:r>
    </w:p>
    <w:p w:rsidR="008062A9" w:rsidRDefault="008062A9" w:rsidP="008062A9">
      <w:pPr>
        <w:numPr>
          <w:ilvl w:val="0"/>
          <w:numId w:val="14"/>
        </w:numPr>
        <w:tabs>
          <w:tab w:val="left" w:pos="851"/>
          <w:tab w:val="left" w:pos="993"/>
        </w:tabs>
        <w:spacing w:before="60" w:after="60" w:line="240" w:lineRule="auto"/>
        <w:ind w:left="0" w:firstLine="567"/>
        <w:jc w:val="center"/>
        <w:rPr>
          <w:rFonts w:ascii="Times New Roman" w:hAnsi="Times New Roman"/>
          <w:b/>
          <w:sz w:val="24"/>
          <w:szCs w:val="24"/>
          <w:lang w:eastAsia="ru-RU"/>
        </w:rPr>
      </w:pPr>
      <w:r>
        <w:rPr>
          <w:rFonts w:ascii="Times New Roman" w:hAnsi="Times New Roman"/>
          <w:b/>
          <w:sz w:val="24"/>
          <w:szCs w:val="24"/>
          <w:lang w:eastAsia="ru-RU"/>
        </w:rPr>
        <w:t>ПОРЯДОК НАДАННЯ ПОСЛУГ</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Місце надання Послуг: __________________________________________________.</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Надання Послуг здійснюється відповідно до Технічних вимог, що є Додатком 1 до Договору. </w:t>
      </w:r>
    </w:p>
    <w:p w:rsidR="008062A9" w:rsidRDefault="008062A9" w:rsidP="008062A9">
      <w:pPr>
        <w:keepLines/>
        <w:widowControl w:val="0"/>
        <w:numPr>
          <w:ilvl w:val="1"/>
          <w:numId w:val="14"/>
        </w:numPr>
        <w:tabs>
          <w:tab w:val="left" w:pos="851"/>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ru-RU"/>
        </w:rPr>
        <w:t>Виконавець не пізніше 5-го робочого дня місяця, наступного за звітним</w:t>
      </w:r>
      <w:r>
        <w:rPr>
          <w:rFonts w:ascii="Times New Roman" w:hAnsi="Times New Roman"/>
          <w:spacing w:val="-2"/>
          <w:sz w:val="24"/>
          <w:szCs w:val="24"/>
          <w:lang w:eastAsia="ru-RU"/>
        </w:rPr>
        <w:t xml:space="preserve"> </w:t>
      </w:r>
      <w:r>
        <w:rPr>
          <w:rFonts w:ascii="Times New Roman" w:hAnsi="Times New Roman"/>
          <w:sz w:val="24"/>
          <w:szCs w:val="24"/>
          <w:lang w:eastAsia="ru-RU"/>
        </w:rPr>
        <w:t xml:space="preserve">місяцем, виготовляє Акт приймання-передачі наданих послуг у двох примірниках і надає його Замовнику разом із Звітами щодо наданих послуг, які складаються відповідно до Додатку Г та Д до Технічних вимог (Додаток 1 до Договору), </w:t>
      </w:r>
      <w:r w:rsidR="00E640EF">
        <w:rPr>
          <w:rFonts w:ascii="Times New Roman" w:hAnsi="Times New Roman"/>
          <w:sz w:val="24"/>
          <w:szCs w:val="24"/>
          <w:lang w:val="ru-RU" w:eastAsia="ru-RU"/>
        </w:rPr>
        <w:t>прим</w:t>
      </w:r>
      <w:proofErr w:type="spellStart"/>
      <w:r w:rsidR="00E640EF">
        <w:rPr>
          <w:rFonts w:ascii="Times New Roman" w:hAnsi="Times New Roman"/>
          <w:sz w:val="24"/>
          <w:szCs w:val="24"/>
          <w:lang w:eastAsia="ru-RU"/>
        </w:rPr>
        <w:t>ірником</w:t>
      </w:r>
      <w:proofErr w:type="spellEnd"/>
      <w:r w:rsidR="00E640EF">
        <w:rPr>
          <w:rFonts w:ascii="Times New Roman" w:hAnsi="Times New Roman"/>
          <w:sz w:val="24"/>
          <w:szCs w:val="24"/>
          <w:lang w:eastAsia="ru-RU"/>
        </w:rPr>
        <w:t xml:space="preserve"> оновленого програмного забезпечення </w:t>
      </w:r>
      <w:r w:rsidR="00E640EF" w:rsidRPr="000C5514">
        <w:rPr>
          <w:b/>
          <w:lang w:eastAsia="ru-RU"/>
        </w:rPr>
        <w:t xml:space="preserve">КІАС УФГД (далі – </w:t>
      </w:r>
      <w:r w:rsidR="00E640EF">
        <w:rPr>
          <w:rFonts w:ascii="Times New Roman" w:hAnsi="Times New Roman"/>
          <w:sz w:val="24"/>
          <w:szCs w:val="24"/>
          <w:lang w:eastAsia="ru-RU"/>
        </w:rPr>
        <w:t xml:space="preserve">ПЗ) (у разі надання такої послуги) </w:t>
      </w:r>
      <w:r>
        <w:rPr>
          <w:rFonts w:ascii="Times New Roman" w:hAnsi="Times New Roman"/>
          <w:sz w:val="24"/>
          <w:szCs w:val="24"/>
          <w:lang w:eastAsia="ru-RU"/>
        </w:rPr>
        <w:t xml:space="preserve">та документами згідно з пунктом </w:t>
      </w:r>
      <w:r w:rsidR="00E640EF">
        <w:rPr>
          <w:rFonts w:ascii="Times New Roman" w:hAnsi="Times New Roman"/>
          <w:sz w:val="24"/>
          <w:szCs w:val="24"/>
          <w:lang w:eastAsia="ru-RU"/>
        </w:rPr>
        <w:t>6.4.</w:t>
      </w:r>
      <w:r>
        <w:rPr>
          <w:rFonts w:ascii="Times New Roman" w:hAnsi="Times New Roman"/>
          <w:sz w:val="24"/>
          <w:szCs w:val="24"/>
          <w:lang w:eastAsia="ru-RU"/>
        </w:rPr>
        <w:t xml:space="preserve"> Договору</w:t>
      </w:r>
      <w:r>
        <w:rPr>
          <w:rFonts w:ascii="Times New Roman" w:hAnsi="Times New Roman"/>
          <w:sz w:val="24"/>
          <w:szCs w:val="24"/>
        </w:rPr>
        <w:t>.</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Приймання результатів наданих Послуг здійснюється з урахуванням їх відповідності вимогам Договору комісією Замовника впродовж 7 (семи) робочих днів з дня отримання від Виконавця Акту приймання-передачі наданих послуг і зазначених у пункті 4.3. Договору документів. </w:t>
      </w:r>
    </w:p>
    <w:p w:rsidR="008062A9" w:rsidRDefault="008062A9" w:rsidP="008062A9">
      <w:pPr>
        <w:tabs>
          <w:tab w:val="left" w:pos="851"/>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Робота комісії завершується складанням протоколу засідання комісії, що містить висновок про відповідність (невідповідність) наданих послуг вимогам Договору, а також, у разі виявлення невідповідностей вимогам Договору, перелік необхідних доопрацювань і строки їх виконання.</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Замовник протягом </w:t>
      </w:r>
      <w:r w:rsidR="00E640EF">
        <w:rPr>
          <w:rFonts w:ascii="Times New Roman" w:hAnsi="Times New Roman"/>
          <w:sz w:val="24"/>
          <w:szCs w:val="24"/>
          <w:lang w:eastAsia="ru-RU"/>
        </w:rPr>
        <w:t>7</w:t>
      </w:r>
      <w:r>
        <w:rPr>
          <w:rFonts w:ascii="Times New Roman" w:hAnsi="Times New Roman"/>
          <w:sz w:val="24"/>
          <w:szCs w:val="24"/>
          <w:lang w:eastAsia="ru-RU"/>
        </w:rPr>
        <w:t xml:space="preserve"> (</w:t>
      </w:r>
      <w:r w:rsidR="00E640EF">
        <w:rPr>
          <w:rFonts w:ascii="Times New Roman" w:hAnsi="Times New Roman"/>
          <w:sz w:val="24"/>
          <w:szCs w:val="24"/>
          <w:lang w:eastAsia="ru-RU"/>
        </w:rPr>
        <w:t>сем</w:t>
      </w:r>
      <w:r>
        <w:rPr>
          <w:rFonts w:ascii="Times New Roman" w:hAnsi="Times New Roman"/>
          <w:sz w:val="24"/>
          <w:szCs w:val="24"/>
          <w:lang w:eastAsia="ru-RU"/>
        </w:rPr>
        <w:t>и) робочих днів з дня отримання Акту приймання-передачі наданих послуг зобов’язаний надіслати Виконавцю підписаний Акт приймання-передачі наданих послуг або надати мотивовану відмову від прийняття наданих Послуг.</w:t>
      </w:r>
    </w:p>
    <w:p w:rsidR="008062A9" w:rsidRDefault="008062A9" w:rsidP="008062A9">
      <w:pPr>
        <w:numPr>
          <w:ilvl w:val="1"/>
          <w:numId w:val="14"/>
        </w:numPr>
        <w:tabs>
          <w:tab w:val="left" w:pos="851"/>
          <w:tab w:val="left" w:pos="993"/>
        </w:tab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У разі мотивованої відмови Замовника від прийняття результатів надання Послуг, Замовник направляє Виконавцю копію протоколу засідання комісії з висновком про невідповідність наданих послуг, підписаного комісією Замовника, із зазначенням переліку необхідних доопрацювань і строками їх виконання.</w:t>
      </w:r>
    </w:p>
    <w:p w:rsidR="008062A9" w:rsidRDefault="008062A9" w:rsidP="008062A9">
      <w:pPr>
        <w:tabs>
          <w:tab w:val="left" w:pos="851"/>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Виконавець зобов’язаний, без додаткової оплати, вжити всіх заходів й усунути недоліки наданих Послуг відповідно до протоколу засідання комісії з висновком про невідповідність наданих послуг.</w:t>
      </w:r>
    </w:p>
    <w:p w:rsidR="008062A9" w:rsidRDefault="008062A9" w:rsidP="00B31400">
      <w:pPr>
        <w:numPr>
          <w:ilvl w:val="0"/>
          <w:numId w:val="14"/>
        </w:numPr>
        <w:tabs>
          <w:tab w:val="left" w:pos="851"/>
          <w:tab w:val="left" w:pos="993"/>
        </w:tabs>
        <w:spacing w:before="60" w:after="120" w:line="240" w:lineRule="auto"/>
        <w:ind w:left="0" w:firstLine="567"/>
        <w:jc w:val="center"/>
        <w:rPr>
          <w:rFonts w:ascii="Times New Roman" w:hAnsi="Times New Roman"/>
          <w:b/>
          <w:sz w:val="24"/>
          <w:szCs w:val="24"/>
          <w:lang w:eastAsia="ru-RU"/>
        </w:rPr>
      </w:pPr>
      <w:r>
        <w:rPr>
          <w:rFonts w:ascii="Times New Roman" w:hAnsi="Times New Roman"/>
          <w:b/>
          <w:sz w:val="24"/>
          <w:szCs w:val="24"/>
          <w:lang w:eastAsia="ru-RU"/>
        </w:rPr>
        <w:t>ПРАВА ТА ОБОВ'ЯЗКИ СТОРІН</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iCs/>
          <w:sz w:val="24"/>
          <w:szCs w:val="24"/>
          <w:lang w:eastAsia="ru-RU"/>
        </w:rPr>
      </w:pPr>
      <w:r>
        <w:rPr>
          <w:rFonts w:ascii="Times New Roman" w:hAnsi="Times New Roman"/>
          <w:i/>
          <w:iCs/>
          <w:sz w:val="24"/>
          <w:szCs w:val="24"/>
          <w:lang w:eastAsia="ru-RU"/>
        </w:rPr>
        <w:t>Замовник зобов’язаний</w:t>
      </w:r>
      <w:r>
        <w:rPr>
          <w:rFonts w:ascii="Times New Roman" w:hAnsi="Times New Roman"/>
          <w:iCs/>
          <w:sz w:val="24"/>
          <w:szCs w:val="24"/>
          <w:lang w:eastAsia="ru-RU"/>
        </w:rPr>
        <w:t xml:space="preserve">: </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Своєчасно та в повному обсязі сплачувати вартість належним чином наданих Послуг з урахуванням пунктів 3.3. - 3.5. Договору.</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Приймати надані Послуги за Актами приймання-передачі наданих послуг відповідно до умов Договору.</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На вимогу Виконавця надавати йому інформацію, необхідну для надання Послуг.</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Призначити особу, відповідальну за взаємодію з фахівцями Виконавця для надання Виконавцем Послуг.</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При встановлені під час використання результатів наданих Послуг їх недоліків та дефектів, інформувати про це Виконавця.</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i/>
          <w:iCs/>
          <w:sz w:val="24"/>
          <w:szCs w:val="24"/>
          <w:lang w:eastAsia="ru-RU"/>
        </w:rPr>
      </w:pPr>
      <w:r>
        <w:rPr>
          <w:rFonts w:ascii="Times New Roman" w:hAnsi="Times New Roman"/>
          <w:i/>
          <w:iCs/>
          <w:sz w:val="24"/>
          <w:szCs w:val="24"/>
          <w:lang w:eastAsia="ru-RU"/>
        </w:rPr>
        <w:t xml:space="preserve">Замовник має право: </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 разі неналежного виконання Виконавцем Договору достроково розірвати Договір в односторонньому порядку шляхом направлення Виконавцю повідомлення у строк за 10 (десять) календарних днів до дати розірвання Договору.</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Вимагати від Виконавця надання Послуг у строки, встановлені Договором.</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Контролювати якість та строки надання Послуг.</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Зменшувати в односторонньому порядку обсяг закупівлі Послуг та, відповідно ціну Договору, залежно від реального фінансування видатків та потреб.</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lastRenderedPageBreak/>
        <w:t>Повернути Виконавцю Акти приймання-передачі наданих послуг без здійснення оплати в разі неналежного надання Послуг, не надання або належного оформлення передбачених пунктом 4.4. Договору документів.</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Вимагати від Виконавця надання Послуг, якість яких відповідає умовам Договору.</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Відмовитись від приймання Послуг, якщо вони не відповідають умовам Договору.</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Вимагати від Виконавця безоплатного виправлення недоліків та дефектів, що виникли внаслідок допущених Виконавцем порушень Договору.</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i/>
          <w:sz w:val="24"/>
          <w:szCs w:val="24"/>
          <w:lang w:eastAsia="ru-RU"/>
        </w:rPr>
      </w:pPr>
      <w:r>
        <w:rPr>
          <w:rFonts w:ascii="Times New Roman" w:hAnsi="Times New Roman"/>
          <w:i/>
          <w:sz w:val="24"/>
          <w:szCs w:val="24"/>
          <w:lang w:eastAsia="ru-RU"/>
        </w:rPr>
        <w:t>Виконавець зобов’язаний:</w:t>
      </w:r>
    </w:p>
    <w:p w:rsidR="008062A9" w:rsidRDefault="008062A9" w:rsidP="008062A9">
      <w:pPr>
        <w:numPr>
          <w:ilvl w:val="2"/>
          <w:numId w:val="14"/>
        </w:numPr>
        <w:tabs>
          <w:tab w:val="left" w:pos="851"/>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Надавати Послуги якісно, своєчасно та відповідно до всіх вимог Договору.</w:t>
      </w:r>
    </w:p>
    <w:p w:rsidR="008062A9" w:rsidRDefault="008062A9" w:rsidP="008062A9">
      <w:pPr>
        <w:numPr>
          <w:ilvl w:val="2"/>
          <w:numId w:val="14"/>
        </w:numPr>
        <w:tabs>
          <w:tab w:val="left" w:pos="851"/>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Дотримуватись робочого розпорядку, що діє у Замовника, правил охорони праці та пожежної безпеки під час перебування на території Замовника.</w:t>
      </w:r>
    </w:p>
    <w:p w:rsidR="008062A9" w:rsidRDefault="008062A9" w:rsidP="008062A9">
      <w:pPr>
        <w:numPr>
          <w:ilvl w:val="2"/>
          <w:numId w:val="14"/>
        </w:numPr>
        <w:tabs>
          <w:tab w:val="left" w:pos="851"/>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rsidR="008062A9" w:rsidRDefault="008062A9" w:rsidP="008062A9">
      <w:pPr>
        <w:numPr>
          <w:ilvl w:val="2"/>
          <w:numId w:val="14"/>
        </w:numPr>
        <w:tabs>
          <w:tab w:val="left" w:pos="851"/>
          <w:tab w:val="left" w:pos="1134"/>
        </w:tab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Зареєструвати податкові накладні в Єдиному реєстрі податкових накладних згідно з пунктом 201.1 статті 201 Податкового кодексу України. Якщо Виконавець порушує зобов’язання по реєстрації податкових накладних в Єдиному реєстрі податкових накладних, він зобов’язаний відшкодувати Замовнику збитки, завданні таким порушенням (даний пункт Договору є чинним лише за умови, що Виконавець є платником ПДВ).</w:t>
      </w:r>
    </w:p>
    <w:p w:rsidR="008062A9" w:rsidRDefault="008062A9" w:rsidP="008062A9">
      <w:pPr>
        <w:numPr>
          <w:ilvl w:val="2"/>
          <w:numId w:val="14"/>
        </w:numPr>
        <w:tabs>
          <w:tab w:val="left" w:pos="851"/>
          <w:tab w:val="left" w:pos="1134"/>
        </w:tab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Призначити особу, відповідальну за взаємодію з фахівцями Замовника для надання Виконавцем Послуг та повідомити про це Замовника.</w:t>
      </w:r>
    </w:p>
    <w:p w:rsidR="008062A9" w:rsidRDefault="008062A9" w:rsidP="008062A9">
      <w:pPr>
        <w:numPr>
          <w:ilvl w:val="2"/>
          <w:numId w:val="14"/>
        </w:numPr>
        <w:tabs>
          <w:tab w:val="left" w:pos="851"/>
          <w:tab w:val="left" w:pos="1134"/>
        </w:tab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Усувати безоплатно помилки, недоліки та дефекти, що виникли внаслідок допущених Виконавцем порушень Договору.</w:t>
      </w:r>
    </w:p>
    <w:p w:rsidR="00E640EF" w:rsidRDefault="008062A9" w:rsidP="000C5514">
      <w:pPr>
        <w:tabs>
          <w:tab w:val="left" w:pos="851"/>
          <w:tab w:val="left" w:pos="1134"/>
        </w:tabs>
        <w:spacing w:after="0" w:line="240" w:lineRule="auto"/>
        <w:contextualSpacing/>
        <w:jc w:val="both"/>
        <w:rPr>
          <w:rFonts w:ascii="Times New Roman" w:hAnsi="Times New Roman"/>
          <w:sz w:val="24"/>
          <w:szCs w:val="24"/>
        </w:rPr>
      </w:pPr>
      <w:r>
        <w:rPr>
          <w:rFonts w:ascii="Times New Roman" w:hAnsi="Times New Roman"/>
          <w:sz w:val="24"/>
          <w:szCs w:val="24"/>
        </w:rPr>
        <w:t>Виконавець до закінчення терміну дії Договору або його дострокового розірвання у відповідності до умов Договору, не має права в будь-якому випадку припиняти надання Послуг, ані в цілому ані по окремій ІТС, в тому числі у випадку несвоєчасної оплати Послуг або перевищення вартості фактично наданих послуг максимальної суми щомісячної оплати Послуг, визначеної Договором.</w:t>
      </w:r>
    </w:p>
    <w:p w:rsidR="008062A9" w:rsidRPr="00E640EF" w:rsidRDefault="008062A9" w:rsidP="00E640EF">
      <w:pPr>
        <w:keepLines/>
        <w:widowControl w:val="0"/>
        <w:numPr>
          <w:ilvl w:val="2"/>
          <w:numId w:val="14"/>
        </w:numPr>
        <w:tabs>
          <w:tab w:val="left" w:pos="851"/>
          <w:tab w:val="left" w:pos="1134"/>
        </w:tabs>
        <w:spacing w:after="0" w:line="240" w:lineRule="auto"/>
        <w:ind w:left="0" w:right="-144" w:firstLine="567"/>
        <w:jc w:val="both"/>
        <w:rPr>
          <w:rFonts w:ascii="Times New Roman" w:hAnsi="Times New Roman"/>
          <w:sz w:val="24"/>
          <w:szCs w:val="24"/>
        </w:rPr>
      </w:pPr>
      <w:r w:rsidRPr="00E640EF">
        <w:rPr>
          <w:rFonts w:ascii="Times New Roman" w:hAnsi="Times New Roman"/>
          <w:sz w:val="24"/>
          <w:szCs w:val="24"/>
          <w:lang w:eastAsia="ru-RU"/>
        </w:rPr>
        <w:t>Виконувати інші обов’язки, передбачені Договором.</w:t>
      </w:r>
    </w:p>
    <w:p w:rsidR="008062A9" w:rsidRDefault="008062A9" w:rsidP="008062A9">
      <w:pPr>
        <w:numPr>
          <w:ilvl w:val="1"/>
          <w:numId w:val="14"/>
        </w:numPr>
        <w:tabs>
          <w:tab w:val="left" w:pos="851"/>
          <w:tab w:val="left" w:pos="993"/>
          <w:tab w:val="left" w:pos="1134"/>
        </w:tabs>
        <w:spacing w:after="0" w:line="240" w:lineRule="auto"/>
        <w:ind w:left="0" w:firstLine="567"/>
        <w:contextualSpacing/>
        <w:jc w:val="both"/>
        <w:rPr>
          <w:rFonts w:ascii="Times New Roman" w:hAnsi="Times New Roman"/>
          <w:i/>
          <w:sz w:val="24"/>
          <w:szCs w:val="24"/>
          <w:lang w:eastAsia="ru-RU"/>
        </w:rPr>
      </w:pPr>
      <w:r>
        <w:rPr>
          <w:rFonts w:ascii="Times New Roman" w:hAnsi="Times New Roman"/>
          <w:i/>
          <w:sz w:val="24"/>
          <w:szCs w:val="24"/>
          <w:lang w:eastAsia="ru-RU"/>
        </w:rPr>
        <w:t>Виконавець має право:</w:t>
      </w:r>
    </w:p>
    <w:p w:rsidR="008062A9" w:rsidRDefault="008062A9" w:rsidP="008062A9">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Своєчасно та в повному обсязі отримувати плату за надані Послуги.</w:t>
      </w:r>
    </w:p>
    <w:p w:rsidR="008062A9" w:rsidRDefault="008062A9" w:rsidP="008062A9">
      <w:pPr>
        <w:tabs>
          <w:tab w:val="left" w:pos="851"/>
          <w:tab w:val="left" w:pos="993"/>
          <w:tab w:val="left" w:pos="1134"/>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5.4.2. Достроково закінчити надання Послуг за письмовим погодженням із Замовником.</w:t>
      </w:r>
    </w:p>
    <w:p w:rsidR="008062A9" w:rsidRDefault="008062A9" w:rsidP="008062A9">
      <w:pPr>
        <w:numPr>
          <w:ilvl w:val="0"/>
          <w:numId w:val="14"/>
        </w:numPr>
        <w:tabs>
          <w:tab w:val="left" w:pos="851"/>
          <w:tab w:val="left" w:pos="993"/>
        </w:tabs>
        <w:spacing w:before="60" w:after="60" w:line="240" w:lineRule="auto"/>
        <w:ind w:left="0" w:firstLine="567"/>
        <w:jc w:val="center"/>
        <w:rPr>
          <w:rFonts w:ascii="Times New Roman" w:hAnsi="Times New Roman"/>
          <w:color w:val="201F1E"/>
          <w:sz w:val="24"/>
          <w:szCs w:val="24"/>
        </w:rPr>
      </w:pPr>
      <w:r>
        <w:rPr>
          <w:rFonts w:ascii="Times New Roman" w:hAnsi="Times New Roman"/>
          <w:b/>
          <w:bCs/>
          <w:color w:val="201F1E"/>
          <w:sz w:val="24"/>
          <w:szCs w:val="24"/>
          <w:bdr w:val="none" w:sz="0" w:space="0" w:color="auto" w:frame="1"/>
        </w:rPr>
        <w:t>  ПРАВА НА ОБ’ЄКТИ ІНТЕЛЕКТУАЛЬНОЇ ВЛАСНОСТІ</w:t>
      </w:r>
    </w:p>
    <w:p w:rsidR="008062A9" w:rsidRDefault="008062A9" w:rsidP="008062A9">
      <w:pPr>
        <w:pStyle w:val="afd"/>
        <w:numPr>
          <w:ilvl w:val="1"/>
          <w:numId w:val="14"/>
        </w:numPr>
        <w:tabs>
          <w:tab w:val="left" w:pos="851"/>
          <w:tab w:val="left" w:pos="993"/>
          <w:tab w:val="left" w:pos="1134"/>
        </w:tabs>
        <w:spacing w:after="0" w:line="240" w:lineRule="auto"/>
        <w:ind w:left="0" w:firstLine="567"/>
        <w:jc w:val="both"/>
        <w:rPr>
          <w:rFonts w:ascii="Times New Roman" w:hAnsi="Times New Roman"/>
          <w:color w:val="201F1E"/>
          <w:sz w:val="24"/>
          <w:szCs w:val="24"/>
          <w:bdr w:val="none" w:sz="0" w:space="0" w:color="auto" w:frame="1"/>
        </w:rPr>
      </w:pPr>
      <w:r>
        <w:rPr>
          <w:rFonts w:ascii="Times New Roman" w:hAnsi="Times New Roman"/>
          <w:color w:val="201F1E"/>
          <w:sz w:val="24"/>
          <w:szCs w:val="24"/>
          <w:bdr w:val="none" w:sz="0" w:space="0" w:color="auto" w:frame="1"/>
        </w:rPr>
        <w:t xml:space="preserve">Виконавець передає (відчужує) Замовнику в повному обсязі всі майнові права інтелектуальної власності (на всю території світу, на весь строк дії авторського права: право на використання </w:t>
      </w:r>
      <w:r>
        <w:rPr>
          <w:rFonts w:ascii="Times New Roman" w:hAnsi="Times New Roman"/>
          <w:sz w:val="24"/>
          <w:szCs w:val="24"/>
          <w:lang w:eastAsia="ru-RU"/>
        </w:rPr>
        <w:t>оновленого ПЗ</w:t>
      </w:r>
      <w:r>
        <w:rPr>
          <w:rFonts w:ascii="Times New Roman" w:hAnsi="Times New Roman"/>
          <w:color w:val="201F1E"/>
          <w:sz w:val="24"/>
          <w:szCs w:val="24"/>
          <w:bdr w:val="none" w:sz="0" w:space="0" w:color="auto" w:frame="1"/>
        </w:rPr>
        <w:t xml:space="preserve">, включно із документацією на нього; виключне право дозволяти використання </w:t>
      </w:r>
      <w:proofErr w:type="spellStart"/>
      <w:r>
        <w:rPr>
          <w:rFonts w:ascii="Times New Roman" w:hAnsi="Times New Roman"/>
          <w:color w:val="201F1E"/>
          <w:sz w:val="24"/>
          <w:szCs w:val="24"/>
          <w:bdr w:val="none" w:sz="0" w:space="0" w:color="auto" w:frame="1"/>
          <w:lang w:val="ru-RU"/>
        </w:rPr>
        <w:t>оновленого</w:t>
      </w:r>
      <w:proofErr w:type="spellEnd"/>
      <w:r>
        <w:rPr>
          <w:rFonts w:ascii="Times New Roman" w:hAnsi="Times New Roman"/>
          <w:color w:val="201F1E"/>
          <w:sz w:val="24"/>
          <w:szCs w:val="24"/>
          <w:bdr w:val="none" w:sz="0" w:space="0" w:color="auto" w:frame="1"/>
          <w:lang w:val="ru-RU"/>
        </w:rPr>
        <w:t xml:space="preserve"> ПЗ</w:t>
      </w:r>
      <w:r>
        <w:rPr>
          <w:rFonts w:ascii="Times New Roman" w:hAnsi="Times New Roman"/>
          <w:color w:val="201F1E"/>
          <w:sz w:val="24"/>
          <w:szCs w:val="24"/>
          <w:bdr w:val="none" w:sz="0" w:space="0" w:color="auto" w:frame="1"/>
        </w:rPr>
        <w:t xml:space="preserve">, включно із документацією на нього; право перешкоджати неправомірному використанню </w:t>
      </w:r>
      <w:proofErr w:type="spellStart"/>
      <w:r>
        <w:rPr>
          <w:rFonts w:ascii="Times New Roman" w:hAnsi="Times New Roman"/>
          <w:color w:val="201F1E"/>
          <w:sz w:val="24"/>
          <w:szCs w:val="24"/>
          <w:bdr w:val="none" w:sz="0" w:space="0" w:color="auto" w:frame="1"/>
          <w:lang w:val="ru-RU"/>
        </w:rPr>
        <w:t>оновленого</w:t>
      </w:r>
      <w:proofErr w:type="spellEnd"/>
      <w:r>
        <w:rPr>
          <w:rFonts w:ascii="Times New Roman" w:hAnsi="Times New Roman"/>
          <w:color w:val="201F1E"/>
          <w:sz w:val="24"/>
          <w:szCs w:val="24"/>
          <w:bdr w:val="none" w:sz="0" w:space="0" w:color="auto" w:frame="1"/>
          <w:lang w:val="ru-RU"/>
        </w:rPr>
        <w:t xml:space="preserve"> ПЗ</w:t>
      </w:r>
      <w:r>
        <w:rPr>
          <w:rFonts w:ascii="Times New Roman" w:hAnsi="Times New Roman"/>
          <w:color w:val="201F1E"/>
          <w:sz w:val="24"/>
          <w:szCs w:val="24"/>
          <w:bdr w:val="none" w:sz="0" w:space="0" w:color="auto" w:frame="1"/>
        </w:rPr>
        <w:t xml:space="preserve">, включно із документацією на нього, в тому числі забороняти таке використання, інші майнові права інтелектуальної власності, встановлені законодавством України) на </w:t>
      </w:r>
      <w:proofErr w:type="spellStart"/>
      <w:r>
        <w:rPr>
          <w:rFonts w:ascii="Times New Roman" w:hAnsi="Times New Roman"/>
          <w:color w:val="201F1E"/>
          <w:sz w:val="24"/>
          <w:szCs w:val="24"/>
          <w:bdr w:val="none" w:sz="0" w:space="0" w:color="auto" w:frame="1"/>
          <w:lang w:val="ru-RU"/>
        </w:rPr>
        <w:t>оновлене</w:t>
      </w:r>
      <w:proofErr w:type="spellEnd"/>
      <w:r>
        <w:rPr>
          <w:rFonts w:ascii="Times New Roman" w:hAnsi="Times New Roman"/>
          <w:color w:val="201F1E"/>
          <w:sz w:val="24"/>
          <w:szCs w:val="24"/>
          <w:bdr w:val="none" w:sz="0" w:space="0" w:color="auto" w:frame="1"/>
          <w:lang w:val="ru-RU"/>
        </w:rPr>
        <w:t xml:space="preserve"> ПЗ</w:t>
      </w:r>
      <w:r>
        <w:rPr>
          <w:rFonts w:ascii="Times New Roman" w:hAnsi="Times New Roman"/>
          <w:color w:val="201F1E"/>
          <w:sz w:val="24"/>
          <w:szCs w:val="24"/>
          <w:bdr w:val="none" w:sz="0" w:space="0" w:color="auto" w:frame="1"/>
        </w:rPr>
        <w:t>, включно із документацією на нього.</w:t>
      </w:r>
    </w:p>
    <w:p w:rsidR="008062A9" w:rsidRDefault="008062A9" w:rsidP="008062A9">
      <w:pPr>
        <w:pStyle w:val="afd"/>
        <w:numPr>
          <w:ilvl w:val="1"/>
          <w:numId w:val="14"/>
        </w:numPr>
        <w:tabs>
          <w:tab w:val="left" w:pos="851"/>
          <w:tab w:val="left" w:pos="993"/>
          <w:tab w:val="left" w:pos="1134"/>
        </w:tabs>
        <w:spacing w:after="0" w:line="240" w:lineRule="auto"/>
        <w:ind w:left="0" w:firstLine="567"/>
        <w:jc w:val="both"/>
        <w:rPr>
          <w:rFonts w:ascii="Times New Roman" w:hAnsi="Times New Roman"/>
          <w:color w:val="201F1E"/>
          <w:sz w:val="24"/>
          <w:szCs w:val="24"/>
          <w:bdr w:val="none" w:sz="0" w:space="0" w:color="auto" w:frame="1"/>
        </w:rPr>
      </w:pPr>
      <w:r>
        <w:rPr>
          <w:rFonts w:ascii="Times New Roman" w:hAnsi="Times New Roman"/>
          <w:color w:val="201F1E"/>
          <w:sz w:val="24"/>
          <w:szCs w:val="24"/>
          <w:bdr w:val="none" w:sz="0" w:space="0" w:color="auto" w:frame="1"/>
        </w:rPr>
        <w:t xml:space="preserve">Виконавець не має права використовувати </w:t>
      </w:r>
      <w:proofErr w:type="spellStart"/>
      <w:r>
        <w:rPr>
          <w:rFonts w:ascii="Times New Roman" w:hAnsi="Times New Roman"/>
          <w:color w:val="201F1E"/>
          <w:sz w:val="24"/>
          <w:szCs w:val="24"/>
          <w:bdr w:val="none" w:sz="0" w:space="0" w:color="auto" w:frame="1"/>
          <w:lang w:val="ru-RU"/>
        </w:rPr>
        <w:t>оновлене</w:t>
      </w:r>
      <w:proofErr w:type="spellEnd"/>
      <w:r>
        <w:rPr>
          <w:rFonts w:ascii="Times New Roman" w:hAnsi="Times New Roman"/>
          <w:color w:val="201F1E"/>
          <w:sz w:val="24"/>
          <w:szCs w:val="24"/>
          <w:bdr w:val="none" w:sz="0" w:space="0" w:color="auto" w:frame="1"/>
          <w:lang w:val="ru-RU"/>
        </w:rPr>
        <w:t xml:space="preserve"> ПЗ</w:t>
      </w:r>
      <w:r>
        <w:rPr>
          <w:rFonts w:ascii="Times New Roman" w:hAnsi="Times New Roman"/>
          <w:color w:val="201F1E"/>
          <w:sz w:val="24"/>
          <w:szCs w:val="24"/>
          <w:bdr w:val="none" w:sz="0" w:space="0" w:color="auto" w:frame="1"/>
        </w:rPr>
        <w:t>, включно із документацією на нього, та інші об’єкти права інтелектуальної власності за Договором з будь-якою метою й будь-яким способом.</w:t>
      </w:r>
    </w:p>
    <w:p w:rsidR="008062A9" w:rsidRDefault="008062A9" w:rsidP="008062A9">
      <w:pPr>
        <w:pStyle w:val="afd"/>
        <w:numPr>
          <w:ilvl w:val="1"/>
          <w:numId w:val="14"/>
        </w:numPr>
        <w:tabs>
          <w:tab w:val="left" w:pos="851"/>
          <w:tab w:val="left" w:pos="993"/>
          <w:tab w:val="left" w:pos="1134"/>
        </w:tabs>
        <w:spacing w:after="0" w:line="240" w:lineRule="auto"/>
        <w:ind w:left="0" w:firstLine="567"/>
        <w:jc w:val="both"/>
        <w:rPr>
          <w:rFonts w:ascii="Times New Roman" w:hAnsi="Times New Roman"/>
          <w:color w:val="201F1E"/>
          <w:sz w:val="24"/>
          <w:szCs w:val="24"/>
          <w:bdr w:val="none" w:sz="0" w:space="0" w:color="auto" w:frame="1"/>
        </w:rPr>
      </w:pPr>
      <w:r>
        <w:rPr>
          <w:rFonts w:ascii="Times New Roman" w:hAnsi="Times New Roman"/>
          <w:sz w:val="24"/>
          <w:szCs w:val="24"/>
          <w:lang w:eastAsia="ja-JP"/>
        </w:rPr>
        <w:t xml:space="preserve">Сторони домовились, що моментом передачі (відчуження) Виконавцем і моментом прийняття Замовником виключних майнових прав інтелектуальної власності на </w:t>
      </w:r>
      <w:proofErr w:type="spellStart"/>
      <w:r>
        <w:rPr>
          <w:rFonts w:ascii="Times New Roman" w:hAnsi="Times New Roman"/>
          <w:color w:val="201F1E"/>
          <w:sz w:val="24"/>
          <w:szCs w:val="24"/>
          <w:bdr w:val="none" w:sz="0" w:space="0" w:color="auto" w:frame="1"/>
          <w:lang w:val="ru-RU"/>
        </w:rPr>
        <w:t>оновлене</w:t>
      </w:r>
      <w:proofErr w:type="spellEnd"/>
      <w:r>
        <w:rPr>
          <w:rFonts w:ascii="Times New Roman" w:hAnsi="Times New Roman"/>
          <w:color w:val="201F1E"/>
          <w:sz w:val="24"/>
          <w:szCs w:val="24"/>
          <w:bdr w:val="none" w:sz="0" w:space="0" w:color="auto" w:frame="1"/>
          <w:lang w:val="ru-RU"/>
        </w:rPr>
        <w:t xml:space="preserve"> ПЗ</w:t>
      </w:r>
      <w:r>
        <w:rPr>
          <w:rFonts w:ascii="Times New Roman" w:hAnsi="Times New Roman"/>
          <w:sz w:val="24"/>
          <w:szCs w:val="24"/>
          <w:lang w:eastAsia="ja-JP"/>
        </w:rPr>
        <w:t>, включно із документацією на нього, є підписання Сторонами зазначеного в пункті 4.</w:t>
      </w:r>
      <w:r>
        <w:rPr>
          <w:rFonts w:ascii="Times New Roman" w:hAnsi="Times New Roman"/>
          <w:sz w:val="24"/>
          <w:szCs w:val="24"/>
          <w:lang w:val="ru-RU" w:eastAsia="ja-JP"/>
        </w:rPr>
        <w:t>5</w:t>
      </w:r>
      <w:r>
        <w:rPr>
          <w:rFonts w:ascii="Times New Roman" w:hAnsi="Times New Roman"/>
          <w:sz w:val="24"/>
          <w:szCs w:val="24"/>
          <w:lang w:eastAsia="ja-JP"/>
        </w:rPr>
        <w:t>. Договору Акту приймання-передачі наданих послуг.</w:t>
      </w:r>
    </w:p>
    <w:p w:rsidR="008062A9" w:rsidRDefault="008062A9" w:rsidP="008062A9">
      <w:pPr>
        <w:pStyle w:val="afd"/>
        <w:numPr>
          <w:ilvl w:val="1"/>
          <w:numId w:val="14"/>
        </w:numPr>
        <w:tabs>
          <w:tab w:val="left" w:pos="851"/>
          <w:tab w:val="left" w:pos="993"/>
          <w:tab w:val="left" w:pos="1134"/>
        </w:tabs>
        <w:spacing w:after="0" w:line="240" w:lineRule="auto"/>
        <w:ind w:left="0" w:firstLine="567"/>
        <w:jc w:val="both"/>
        <w:rPr>
          <w:rFonts w:ascii="Times New Roman" w:hAnsi="Times New Roman"/>
          <w:color w:val="201F1E"/>
          <w:sz w:val="24"/>
          <w:szCs w:val="24"/>
          <w:bdr w:val="none" w:sz="0" w:space="0" w:color="auto" w:frame="1"/>
        </w:rPr>
      </w:pPr>
      <w:r>
        <w:rPr>
          <w:rFonts w:ascii="Times New Roman" w:hAnsi="Times New Roman"/>
          <w:color w:val="201F1E"/>
          <w:sz w:val="24"/>
          <w:szCs w:val="24"/>
          <w:bdr w:val="none" w:sz="0" w:space="0" w:color="auto" w:frame="1"/>
        </w:rPr>
        <w:t xml:space="preserve"> Для державної реєстрації Договору (майнових прав інтелектуальної власності Замовника на </w:t>
      </w:r>
      <w:proofErr w:type="spellStart"/>
      <w:r>
        <w:rPr>
          <w:rFonts w:ascii="Times New Roman" w:hAnsi="Times New Roman"/>
          <w:color w:val="201F1E"/>
          <w:sz w:val="24"/>
          <w:szCs w:val="24"/>
          <w:bdr w:val="none" w:sz="0" w:space="0" w:color="auto" w:frame="1"/>
          <w:lang w:val="ru-RU"/>
        </w:rPr>
        <w:t>оновлене</w:t>
      </w:r>
      <w:proofErr w:type="spellEnd"/>
      <w:r>
        <w:rPr>
          <w:rFonts w:ascii="Times New Roman" w:hAnsi="Times New Roman"/>
          <w:color w:val="201F1E"/>
          <w:sz w:val="24"/>
          <w:szCs w:val="24"/>
          <w:bdr w:val="none" w:sz="0" w:space="0" w:color="auto" w:frame="1"/>
          <w:lang w:val="ru-RU"/>
        </w:rPr>
        <w:t xml:space="preserve"> ПЗ</w:t>
      </w:r>
      <w:r>
        <w:rPr>
          <w:rFonts w:ascii="Times New Roman" w:hAnsi="Times New Roman"/>
          <w:color w:val="201F1E"/>
          <w:sz w:val="24"/>
          <w:szCs w:val="24"/>
          <w:bdr w:val="none" w:sz="0" w:space="0" w:color="auto" w:frame="1"/>
        </w:rPr>
        <w:t xml:space="preserve">) Виконавець надає Замовнику документи, що передбачені Порядком державної реєстрації авторського права і договорів, які стосуються права автора на твір, затвердженим постановою Кабінету Міністрів України від 27.12.2001 №1756 «Про </w:t>
      </w:r>
      <w:r>
        <w:rPr>
          <w:rFonts w:ascii="Times New Roman" w:hAnsi="Times New Roman"/>
          <w:color w:val="201F1E"/>
          <w:sz w:val="24"/>
          <w:szCs w:val="24"/>
          <w:bdr w:val="none" w:sz="0" w:space="0" w:color="auto" w:frame="1"/>
        </w:rPr>
        <w:lastRenderedPageBreak/>
        <w:t>державну реєстрацію авторського права та договорів, які стосуються права автора на твір», зокрема:</w:t>
      </w:r>
    </w:p>
    <w:p w:rsidR="008062A9" w:rsidRDefault="008062A9" w:rsidP="008062A9">
      <w:pPr>
        <w:shd w:val="clear" w:color="auto" w:fill="FFFFFF"/>
        <w:spacing w:after="0" w:line="240" w:lineRule="auto"/>
        <w:ind w:firstLine="567"/>
        <w:jc w:val="both"/>
        <w:rPr>
          <w:rFonts w:ascii="Times New Roman" w:hAnsi="Times New Roman"/>
          <w:color w:val="201F1E"/>
          <w:sz w:val="24"/>
          <w:szCs w:val="24"/>
          <w:bdr w:val="none" w:sz="0" w:space="0" w:color="auto" w:frame="1"/>
        </w:rPr>
      </w:pPr>
      <w:r>
        <w:rPr>
          <w:rFonts w:ascii="Times New Roman" w:hAnsi="Times New Roman"/>
          <w:color w:val="201F1E"/>
          <w:sz w:val="24"/>
          <w:szCs w:val="24"/>
          <w:bdr w:val="none" w:sz="0" w:space="0" w:color="auto" w:frame="1"/>
        </w:rPr>
        <w:t xml:space="preserve">- відомості про прізвище, ім'я, по батькові першого автора </w:t>
      </w:r>
      <w:proofErr w:type="spellStart"/>
      <w:r>
        <w:rPr>
          <w:rFonts w:ascii="Times New Roman" w:hAnsi="Times New Roman"/>
          <w:color w:val="201F1E"/>
          <w:sz w:val="24"/>
          <w:szCs w:val="24"/>
          <w:bdr w:val="none" w:sz="0" w:space="0" w:color="auto" w:frame="1"/>
          <w:lang w:val="ru-RU"/>
        </w:rPr>
        <w:t>оновленого</w:t>
      </w:r>
      <w:proofErr w:type="spellEnd"/>
      <w:r>
        <w:rPr>
          <w:rFonts w:ascii="Times New Roman" w:hAnsi="Times New Roman"/>
          <w:color w:val="201F1E"/>
          <w:sz w:val="24"/>
          <w:szCs w:val="24"/>
          <w:bdr w:val="none" w:sz="0" w:space="0" w:color="auto" w:frame="1"/>
          <w:lang w:val="ru-RU"/>
        </w:rPr>
        <w:t xml:space="preserve"> ПЗ</w:t>
      </w:r>
      <w:r>
        <w:rPr>
          <w:rFonts w:ascii="Times New Roman" w:hAnsi="Times New Roman"/>
          <w:color w:val="201F1E"/>
          <w:sz w:val="24"/>
          <w:szCs w:val="24"/>
          <w:bdr w:val="none" w:sz="0" w:space="0" w:color="auto" w:frame="1"/>
        </w:rPr>
        <w:t xml:space="preserve"> (авторів, якщо їх декілька), його (їх) дату народження, повну поштову адресу, телефон;</w:t>
      </w:r>
    </w:p>
    <w:p w:rsidR="008062A9" w:rsidRDefault="008062A9" w:rsidP="008062A9">
      <w:pPr>
        <w:shd w:val="clear" w:color="auto" w:fill="FFFFFF"/>
        <w:spacing w:after="0" w:line="240" w:lineRule="auto"/>
        <w:ind w:firstLine="567"/>
        <w:jc w:val="both"/>
        <w:rPr>
          <w:rFonts w:ascii="Times New Roman" w:hAnsi="Times New Roman"/>
          <w:color w:val="201F1E"/>
          <w:sz w:val="24"/>
          <w:szCs w:val="24"/>
          <w:bdr w:val="none" w:sz="0" w:space="0" w:color="auto" w:frame="1"/>
        </w:rPr>
      </w:pPr>
      <w:r>
        <w:rPr>
          <w:rFonts w:ascii="Times New Roman" w:hAnsi="Times New Roman"/>
          <w:color w:val="201F1E"/>
          <w:sz w:val="24"/>
          <w:szCs w:val="24"/>
          <w:bdr w:val="none" w:sz="0" w:space="0" w:color="auto" w:frame="1"/>
        </w:rPr>
        <w:t xml:space="preserve">- засвідчену Виконавцем копію документа, що підтверджує виключне майнове право на оновлене ПЗ, якщо передачу (відчуження) майнових прав Виконавець здійснює як особа, яка має виключне майнове право на це оновлене ПЗ, але не є автором цього </w:t>
      </w:r>
      <w:proofErr w:type="spellStart"/>
      <w:r>
        <w:rPr>
          <w:rFonts w:ascii="Times New Roman" w:hAnsi="Times New Roman"/>
          <w:color w:val="201F1E"/>
          <w:sz w:val="24"/>
          <w:szCs w:val="24"/>
          <w:bdr w:val="none" w:sz="0" w:space="0" w:color="auto" w:frame="1"/>
          <w:lang w:val="ru-RU"/>
        </w:rPr>
        <w:t>оновленого</w:t>
      </w:r>
      <w:proofErr w:type="spellEnd"/>
      <w:r>
        <w:rPr>
          <w:rFonts w:ascii="Times New Roman" w:hAnsi="Times New Roman"/>
          <w:color w:val="201F1E"/>
          <w:sz w:val="24"/>
          <w:szCs w:val="24"/>
          <w:bdr w:val="none" w:sz="0" w:space="0" w:color="auto" w:frame="1"/>
          <w:lang w:val="ru-RU"/>
        </w:rPr>
        <w:t xml:space="preserve"> ПЗ</w:t>
      </w:r>
      <w:r>
        <w:rPr>
          <w:rFonts w:ascii="Times New Roman" w:hAnsi="Times New Roman"/>
          <w:color w:val="201F1E"/>
          <w:sz w:val="24"/>
          <w:szCs w:val="24"/>
          <w:bdr w:val="none" w:sz="0" w:space="0" w:color="auto" w:frame="1"/>
        </w:rPr>
        <w:t>;</w:t>
      </w:r>
    </w:p>
    <w:p w:rsidR="008062A9" w:rsidRDefault="008062A9" w:rsidP="008062A9">
      <w:pPr>
        <w:shd w:val="clear" w:color="auto" w:fill="FFFFFF"/>
        <w:spacing w:after="0" w:line="240" w:lineRule="auto"/>
        <w:ind w:firstLine="567"/>
        <w:jc w:val="both"/>
        <w:rPr>
          <w:rFonts w:ascii="Times New Roman" w:hAnsi="Times New Roman"/>
          <w:color w:val="201F1E"/>
          <w:sz w:val="24"/>
          <w:szCs w:val="24"/>
          <w:bdr w:val="none" w:sz="0" w:space="0" w:color="auto" w:frame="1"/>
        </w:rPr>
      </w:pPr>
      <w:r>
        <w:rPr>
          <w:rFonts w:ascii="Times New Roman" w:hAnsi="Times New Roman"/>
          <w:color w:val="201F1E"/>
          <w:sz w:val="24"/>
          <w:szCs w:val="24"/>
          <w:bdr w:val="none" w:sz="0" w:space="0" w:color="auto" w:frame="1"/>
        </w:rPr>
        <w:t xml:space="preserve">- настанову щодо використання </w:t>
      </w:r>
      <w:proofErr w:type="spellStart"/>
      <w:r>
        <w:rPr>
          <w:rFonts w:ascii="Times New Roman" w:hAnsi="Times New Roman"/>
          <w:color w:val="201F1E"/>
          <w:sz w:val="24"/>
          <w:szCs w:val="24"/>
          <w:bdr w:val="none" w:sz="0" w:space="0" w:color="auto" w:frame="1"/>
          <w:lang w:val="ru-RU"/>
        </w:rPr>
        <w:t>оновленого</w:t>
      </w:r>
      <w:proofErr w:type="spellEnd"/>
      <w:r>
        <w:rPr>
          <w:rFonts w:ascii="Times New Roman" w:hAnsi="Times New Roman"/>
          <w:color w:val="201F1E"/>
          <w:sz w:val="24"/>
          <w:szCs w:val="24"/>
          <w:bdr w:val="none" w:sz="0" w:space="0" w:color="auto" w:frame="1"/>
          <w:lang w:val="ru-RU"/>
        </w:rPr>
        <w:t xml:space="preserve"> ПЗ</w:t>
      </w:r>
      <w:r>
        <w:rPr>
          <w:rFonts w:ascii="Times New Roman" w:hAnsi="Times New Roman"/>
          <w:color w:val="201F1E"/>
          <w:sz w:val="24"/>
          <w:szCs w:val="24"/>
          <w:bdr w:val="none" w:sz="0" w:space="0" w:color="auto" w:frame="1"/>
        </w:rPr>
        <w:t>, включно із документацією на нього.</w:t>
      </w:r>
    </w:p>
    <w:p w:rsidR="008062A9" w:rsidRDefault="008062A9" w:rsidP="008062A9">
      <w:pPr>
        <w:shd w:val="clear" w:color="auto" w:fill="FFFFFF"/>
        <w:spacing w:after="0" w:line="240" w:lineRule="auto"/>
        <w:ind w:firstLine="567"/>
        <w:jc w:val="both"/>
        <w:rPr>
          <w:rFonts w:ascii="Times New Roman" w:hAnsi="Times New Roman"/>
          <w:color w:val="201F1E"/>
          <w:sz w:val="24"/>
          <w:szCs w:val="24"/>
          <w:bdr w:val="none" w:sz="0" w:space="0" w:color="auto" w:frame="1"/>
        </w:rPr>
      </w:pPr>
      <w:r>
        <w:rPr>
          <w:rFonts w:ascii="Times New Roman" w:hAnsi="Times New Roman"/>
          <w:color w:val="201F1E"/>
          <w:sz w:val="24"/>
          <w:szCs w:val="24"/>
          <w:bdr w:val="none" w:sz="0" w:space="0" w:color="auto" w:frame="1"/>
        </w:rPr>
        <w:t xml:space="preserve">Замовник самостійно вирішує, які фрагменти вихідного тексту </w:t>
      </w:r>
      <w:proofErr w:type="spellStart"/>
      <w:r>
        <w:rPr>
          <w:rFonts w:ascii="Times New Roman" w:hAnsi="Times New Roman"/>
          <w:color w:val="201F1E"/>
          <w:sz w:val="24"/>
          <w:szCs w:val="24"/>
          <w:bdr w:val="none" w:sz="0" w:space="0" w:color="auto" w:frame="1"/>
          <w:lang w:val="ru-RU"/>
        </w:rPr>
        <w:t>оновленого</w:t>
      </w:r>
      <w:proofErr w:type="spellEnd"/>
      <w:r>
        <w:rPr>
          <w:rFonts w:ascii="Times New Roman" w:hAnsi="Times New Roman"/>
          <w:color w:val="201F1E"/>
          <w:sz w:val="24"/>
          <w:szCs w:val="24"/>
          <w:bdr w:val="none" w:sz="0" w:space="0" w:color="auto" w:frame="1"/>
          <w:lang w:val="ru-RU"/>
        </w:rPr>
        <w:t xml:space="preserve"> ПЗ</w:t>
      </w:r>
      <w:r>
        <w:rPr>
          <w:rFonts w:ascii="Times New Roman" w:hAnsi="Times New Roman"/>
          <w:color w:val="201F1E"/>
          <w:sz w:val="24"/>
          <w:szCs w:val="24"/>
          <w:bdr w:val="none" w:sz="0" w:space="0" w:color="auto" w:frame="1"/>
        </w:rPr>
        <w:t xml:space="preserve"> передати на зберігання.</w:t>
      </w:r>
    </w:p>
    <w:p w:rsidR="008062A9" w:rsidRDefault="008062A9" w:rsidP="008062A9">
      <w:pPr>
        <w:pStyle w:val="afd"/>
        <w:numPr>
          <w:ilvl w:val="1"/>
          <w:numId w:val="14"/>
        </w:numPr>
        <w:shd w:val="clear" w:color="auto" w:fill="FFFFFF"/>
        <w:tabs>
          <w:tab w:val="left" w:pos="851"/>
          <w:tab w:val="left" w:pos="993"/>
          <w:tab w:val="left" w:pos="1134"/>
        </w:tabs>
        <w:spacing w:after="0" w:line="240" w:lineRule="auto"/>
        <w:ind w:left="0" w:firstLine="567"/>
        <w:jc w:val="both"/>
        <w:rPr>
          <w:rFonts w:ascii="Times New Roman" w:hAnsi="Times New Roman"/>
          <w:color w:val="201F1E"/>
          <w:sz w:val="24"/>
          <w:szCs w:val="24"/>
        </w:rPr>
      </w:pPr>
      <w:r>
        <w:rPr>
          <w:rFonts w:ascii="Times New Roman" w:hAnsi="Times New Roman"/>
          <w:color w:val="201F1E"/>
          <w:sz w:val="24"/>
          <w:szCs w:val="24"/>
          <w:bdr w:val="none" w:sz="0" w:space="0" w:color="auto" w:frame="1"/>
        </w:rPr>
        <w:t>Виконавець заявляє, що на момент укладення Договору йому нічого не відомо про права третіх осіб, які могли б бути порушені укладенням Договору.</w:t>
      </w:r>
    </w:p>
    <w:p w:rsidR="008062A9" w:rsidRDefault="008062A9" w:rsidP="008062A9">
      <w:pPr>
        <w:pStyle w:val="afd"/>
        <w:numPr>
          <w:ilvl w:val="1"/>
          <w:numId w:val="14"/>
        </w:numPr>
        <w:shd w:val="clear" w:color="auto" w:fill="FFFFFF"/>
        <w:tabs>
          <w:tab w:val="left" w:pos="851"/>
          <w:tab w:val="left" w:pos="993"/>
          <w:tab w:val="left" w:pos="1134"/>
        </w:tabs>
        <w:spacing w:after="0" w:line="240" w:lineRule="auto"/>
        <w:ind w:left="0" w:firstLine="567"/>
        <w:jc w:val="both"/>
        <w:rPr>
          <w:rFonts w:ascii="Times New Roman" w:hAnsi="Times New Roman"/>
          <w:color w:val="201F1E"/>
          <w:sz w:val="24"/>
          <w:szCs w:val="24"/>
          <w:bdr w:val="none" w:sz="0" w:space="0" w:color="auto" w:frame="1"/>
        </w:rPr>
      </w:pPr>
      <w:r>
        <w:rPr>
          <w:rFonts w:ascii="Times New Roman" w:hAnsi="Times New Roman"/>
          <w:color w:val="201F1E"/>
          <w:sz w:val="24"/>
          <w:szCs w:val="24"/>
          <w:bdr w:val="none" w:sz="0" w:space="0" w:color="auto" w:frame="1"/>
        </w:rPr>
        <w:t>У разі якщо до Замовника будуть пред’явлені претензії, позови тощо третіх осіб щодо порушення авторських, патентних прав, комерційних таємниць та інших прав таких третіх осіб, пов’язані зі створенням, використанням оновленого ПЗ, то Виконавець зобов'язується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rsidR="008062A9" w:rsidRDefault="008062A9" w:rsidP="008062A9">
      <w:pPr>
        <w:pStyle w:val="afd"/>
        <w:numPr>
          <w:ilvl w:val="1"/>
          <w:numId w:val="14"/>
        </w:numPr>
        <w:shd w:val="clear" w:color="auto" w:fill="FFFFFF"/>
        <w:tabs>
          <w:tab w:val="left" w:pos="851"/>
          <w:tab w:val="left" w:pos="993"/>
          <w:tab w:val="left" w:pos="1134"/>
        </w:tabs>
        <w:spacing w:after="0" w:line="240" w:lineRule="auto"/>
        <w:ind w:left="0" w:firstLine="567"/>
        <w:jc w:val="both"/>
        <w:rPr>
          <w:rFonts w:ascii="Times New Roman" w:hAnsi="Times New Roman"/>
          <w:color w:val="201F1E"/>
          <w:sz w:val="24"/>
          <w:szCs w:val="24"/>
          <w:bdr w:val="none" w:sz="0" w:space="0" w:color="auto" w:frame="1"/>
        </w:rPr>
      </w:pPr>
      <w:r>
        <w:rPr>
          <w:rFonts w:ascii="Times New Roman" w:hAnsi="Times New Roman"/>
          <w:color w:val="201F1E"/>
          <w:sz w:val="24"/>
          <w:szCs w:val="24"/>
          <w:bdr w:val="none" w:sz="0" w:space="0" w:color="auto" w:frame="1"/>
        </w:rPr>
        <w:t>Виконавець гарантує, що майнові права інтелектуальної власності на результати послуг не закладені і не є предметом суперечок з третіми особами. Виконавець гарантує, що на момент передачі Замовнику результатів послуг на виконання Договору,  ним будуть врегульовані всі питання і формальності з творцями та/або виробниками та/або авторами результатів послуг (у тому числі і питання, пов'язані з виплатою авторської винагороди), а також гарантує, що у творців та/або виробників та/або авторів результатів послуг відсутні будь-які підстави оспорювати використання майнових прав інтелектуальної власності на результати послуг Замовником.</w:t>
      </w:r>
    </w:p>
    <w:p w:rsidR="008062A9" w:rsidRDefault="008062A9" w:rsidP="008062A9">
      <w:pPr>
        <w:numPr>
          <w:ilvl w:val="0"/>
          <w:numId w:val="14"/>
        </w:numPr>
        <w:tabs>
          <w:tab w:val="left" w:pos="851"/>
          <w:tab w:val="left" w:pos="993"/>
        </w:tabs>
        <w:spacing w:before="60" w:after="60" w:line="240" w:lineRule="auto"/>
        <w:ind w:left="0" w:firstLine="567"/>
        <w:jc w:val="center"/>
        <w:rPr>
          <w:rFonts w:ascii="Times New Roman" w:hAnsi="Times New Roman"/>
          <w:b/>
          <w:sz w:val="24"/>
          <w:szCs w:val="24"/>
          <w:lang w:eastAsia="ru-RU"/>
        </w:rPr>
      </w:pPr>
      <w:r>
        <w:rPr>
          <w:rFonts w:ascii="Times New Roman" w:hAnsi="Times New Roman"/>
          <w:b/>
          <w:sz w:val="24"/>
          <w:szCs w:val="24"/>
          <w:lang w:eastAsia="ru-RU"/>
        </w:rPr>
        <w:t>ВІДПОВІДАЛЬНІСТЬ СТОРІН</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За порушення строків виконання зобов’язань за Договором Виконавець за кожний випадок такого порушення сплачує штраф у розмірі 1 % від загальної вартості всіх Послуг, що надані Виконавцем у місяці, що передує місяцю, в якому мало місце зазначене порушення.</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 разі порушення Виконавцем зобов’язань щодо якості Послуг Виконавець сплачує штраф у розмірі 20 % від загальної вартості всіх Послуг, що надані Виконавцем у місяці, що передує місяцю, в якому мало місце зазначене порушення.</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 разі відмови Виконавця зареєструвати податкову накладну в Єдиному реєстрі податкових накладних, сформовану у зв’язку з виконанням Договору, Виконавець сплачує Замовнику штраф у розмірі суми ПДВ, включеної до такої податкової накладної, але не менше 5 000,00 грн (п’яти тисяч грн 00 коп.) за кожну податкову накладну протягом 30 календарних днів з дати отримання відповідної вимоги Замовника (даний пункт Договору є чинним лише за умови, що Виконавець є платником ПДВ).</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 разі співпраці Виконавця з контрагентами, які мають сумнівну репутацію, та такими, що визнані банкрутом або знаходяться в процесі банкрутства, щодо яких порушені кримінальні провадження та/або у результаті його бездіяльності, унаслідок чого Замовнику будуть донараховані податкові зобов’язання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фіскальної служби України штрафні санкції.</w:t>
      </w:r>
    </w:p>
    <w:p w:rsidR="008062A9" w:rsidRDefault="008062A9" w:rsidP="008062A9">
      <w:pPr>
        <w:numPr>
          <w:ilvl w:val="1"/>
          <w:numId w:val="14"/>
        </w:numPr>
        <w:tabs>
          <w:tab w:val="left" w:pos="851"/>
          <w:tab w:val="left" w:pos="993"/>
        </w:tabs>
        <w:spacing w:before="100" w:beforeAutospacing="1" w:after="100" w:afterAutospacing="1" w:line="240" w:lineRule="auto"/>
        <w:ind w:left="0" w:firstLine="567"/>
        <w:contextualSpacing/>
        <w:jc w:val="both"/>
        <w:rPr>
          <w:rFonts w:ascii="Times New Roman" w:hAnsi="Times New Roman"/>
          <w:sz w:val="24"/>
          <w:szCs w:val="24"/>
        </w:rPr>
      </w:pPr>
      <w:r>
        <w:rPr>
          <w:rFonts w:ascii="Times New Roman" w:hAnsi="Times New Roman"/>
          <w:sz w:val="24"/>
          <w:szCs w:val="24"/>
        </w:rPr>
        <w:t>У разі невиконання або неналежного виконання Виконавцем своїх зобов’язань  за Договором, Замовник має право застосувати такі оперативно-господарські санкції:</w:t>
      </w:r>
    </w:p>
    <w:p w:rsidR="008062A9" w:rsidRDefault="004144F2" w:rsidP="008062A9">
      <w:pPr>
        <w:tabs>
          <w:tab w:val="left" w:pos="851"/>
          <w:tab w:val="left" w:pos="993"/>
        </w:tabs>
        <w:spacing w:after="0" w:line="240" w:lineRule="auto"/>
        <w:ind w:firstLine="567"/>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7</w:t>
      </w:r>
      <w:r w:rsidR="008062A9">
        <w:rPr>
          <w:rFonts w:ascii="Times New Roman" w:hAnsi="Times New Roman"/>
          <w:color w:val="000000"/>
          <w:sz w:val="24"/>
          <w:szCs w:val="24"/>
          <w:lang w:eastAsia="zh-CN"/>
        </w:rPr>
        <w:t xml:space="preserve">.6.1. одностороння відмова від  </w:t>
      </w:r>
      <w:r w:rsidR="008062A9">
        <w:rPr>
          <w:rFonts w:ascii="Times New Roman" w:hAnsi="Times New Roman"/>
          <w:sz w:val="24"/>
          <w:szCs w:val="24"/>
        </w:rPr>
        <w:t>оплати за неякісно надані та/або надані з порушенням умов Договору Послуги із звільненням Замовника від будь-якої відповідальності за такі дії;</w:t>
      </w:r>
      <w:r w:rsidR="008062A9">
        <w:rPr>
          <w:rFonts w:ascii="Times New Roman" w:hAnsi="Times New Roman"/>
          <w:color w:val="000000"/>
          <w:sz w:val="24"/>
          <w:szCs w:val="24"/>
          <w:lang w:eastAsia="zh-CN"/>
        </w:rPr>
        <w:t xml:space="preserve"> </w:t>
      </w:r>
    </w:p>
    <w:p w:rsidR="008062A9" w:rsidRDefault="004144F2" w:rsidP="008062A9">
      <w:pPr>
        <w:tabs>
          <w:tab w:val="left" w:pos="851"/>
          <w:tab w:val="left" w:pos="993"/>
        </w:tabs>
        <w:spacing w:after="0" w:line="240" w:lineRule="auto"/>
        <w:ind w:firstLine="567"/>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7</w:t>
      </w:r>
      <w:r w:rsidR="008062A9">
        <w:rPr>
          <w:rFonts w:ascii="Times New Roman" w:hAnsi="Times New Roman"/>
          <w:color w:val="000000"/>
          <w:sz w:val="24"/>
          <w:szCs w:val="24"/>
          <w:lang w:eastAsia="zh-CN"/>
        </w:rPr>
        <w:t xml:space="preserve">.6.2. відмова від прийняття подальшого виконання Договору, порушеного Виконавцем; </w:t>
      </w:r>
    </w:p>
    <w:p w:rsidR="008062A9" w:rsidRDefault="004144F2" w:rsidP="008062A9">
      <w:pPr>
        <w:tabs>
          <w:tab w:val="left" w:pos="851"/>
          <w:tab w:val="left" w:pos="993"/>
        </w:tabs>
        <w:spacing w:after="0" w:line="240" w:lineRule="auto"/>
        <w:ind w:firstLine="567"/>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lastRenderedPageBreak/>
        <w:t>7</w:t>
      </w:r>
      <w:r w:rsidR="008062A9">
        <w:rPr>
          <w:rFonts w:ascii="Times New Roman" w:hAnsi="Times New Roman"/>
          <w:color w:val="000000"/>
          <w:sz w:val="24"/>
          <w:szCs w:val="24"/>
          <w:lang w:eastAsia="zh-CN"/>
        </w:rPr>
        <w:t>.6.3. встановлення в односторонньому порядку на майбутнє додаткових гарантій належного виконання зобов'язань Виконавцем;</w:t>
      </w:r>
    </w:p>
    <w:p w:rsidR="008062A9" w:rsidRDefault="004144F2" w:rsidP="008062A9">
      <w:pPr>
        <w:tabs>
          <w:tab w:val="left" w:pos="851"/>
          <w:tab w:val="left" w:pos="993"/>
        </w:tabs>
        <w:spacing w:after="0" w:line="240" w:lineRule="auto"/>
        <w:ind w:firstLine="567"/>
        <w:contextualSpacing/>
        <w:jc w:val="both"/>
        <w:rPr>
          <w:rFonts w:ascii="Times New Roman" w:hAnsi="Times New Roman"/>
          <w:sz w:val="24"/>
          <w:szCs w:val="24"/>
        </w:rPr>
      </w:pPr>
      <w:r>
        <w:rPr>
          <w:rFonts w:ascii="Times New Roman" w:hAnsi="Times New Roman"/>
          <w:color w:val="000000"/>
          <w:sz w:val="24"/>
          <w:szCs w:val="24"/>
          <w:lang w:eastAsia="zh-CN"/>
        </w:rPr>
        <w:t>7</w:t>
      </w:r>
      <w:r w:rsidR="008062A9">
        <w:rPr>
          <w:rFonts w:ascii="Times New Roman" w:hAnsi="Times New Roman"/>
          <w:color w:val="000000"/>
          <w:sz w:val="24"/>
          <w:szCs w:val="24"/>
          <w:lang w:eastAsia="zh-CN"/>
        </w:rPr>
        <w:t>.6.4. відмова від встановлення на майбутнє господарських (договірних) відносин із Виконавцем.</w:t>
      </w:r>
      <w:r w:rsidR="008062A9">
        <w:rPr>
          <w:rFonts w:ascii="Times New Roman" w:hAnsi="Times New Roman"/>
          <w:sz w:val="24"/>
          <w:szCs w:val="24"/>
        </w:rPr>
        <w:t xml:space="preserve"> </w:t>
      </w:r>
    </w:p>
    <w:p w:rsidR="008062A9" w:rsidRDefault="008062A9" w:rsidP="008062A9">
      <w:pPr>
        <w:numPr>
          <w:ilvl w:val="0"/>
          <w:numId w:val="14"/>
        </w:numPr>
        <w:tabs>
          <w:tab w:val="left" w:pos="851"/>
          <w:tab w:val="left" w:pos="993"/>
        </w:tabs>
        <w:spacing w:before="60" w:after="60" w:line="240" w:lineRule="auto"/>
        <w:ind w:left="0" w:firstLine="567"/>
        <w:jc w:val="center"/>
        <w:rPr>
          <w:rFonts w:ascii="Times New Roman" w:hAnsi="Times New Roman"/>
          <w:b/>
          <w:sz w:val="24"/>
          <w:szCs w:val="24"/>
          <w:lang w:eastAsia="ru-RU"/>
        </w:rPr>
      </w:pPr>
      <w:r>
        <w:rPr>
          <w:rFonts w:ascii="Times New Roman" w:hAnsi="Times New Roman"/>
          <w:b/>
          <w:sz w:val="24"/>
          <w:szCs w:val="24"/>
          <w:lang w:eastAsia="ru-RU"/>
        </w:rPr>
        <w:t>ОБСТАВИНИ НЕПЕРЕБОРНОЇ СИЛИ</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й виникли поза волею Сторін (аварія, катастрофа, стихійне лихо, епідемія, епізоотія, режим військового стану тощо).</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Сторона, що не може виконувати зобов'язання за Договором внаслідок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Доказом виникнення обставин непереборної сили й строку їх дії є відповідні документи, які видаються Торгово-промисловою палатою України або іншим компетентним органом.</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8062A9" w:rsidRDefault="008062A9" w:rsidP="008062A9">
      <w:pPr>
        <w:numPr>
          <w:ilvl w:val="0"/>
          <w:numId w:val="14"/>
        </w:numPr>
        <w:tabs>
          <w:tab w:val="left" w:pos="851"/>
          <w:tab w:val="left" w:pos="993"/>
        </w:tabs>
        <w:spacing w:before="60" w:after="60" w:line="240" w:lineRule="auto"/>
        <w:ind w:left="0" w:firstLine="567"/>
        <w:jc w:val="center"/>
        <w:rPr>
          <w:rFonts w:ascii="Times New Roman" w:hAnsi="Times New Roman"/>
          <w:b/>
          <w:sz w:val="24"/>
          <w:szCs w:val="24"/>
          <w:lang w:eastAsia="ru-RU"/>
        </w:rPr>
      </w:pPr>
      <w:r>
        <w:rPr>
          <w:rFonts w:ascii="Times New Roman" w:hAnsi="Times New Roman"/>
          <w:b/>
          <w:sz w:val="24"/>
          <w:szCs w:val="24"/>
          <w:lang w:eastAsia="ru-RU"/>
        </w:rPr>
        <w:t>ВИРІШЕННЯ СПОРІВ</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і консультацій.</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 разі недосягнення Сторонами згоди, спори вирішуються у судовому порядку відповідно до законодавства України.</w:t>
      </w:r>
    </w:p>
    <w:p w:rsidR="008062A9" w:rsidRDefault="008062A9" w:rsidP="008062A9">
      <w:pPr>
        <w:numPr>
          <w:ilvl w:val="0"/>
          <w:numId w:val="14"/>
        </w:numPr>
        <w:tabs>
          <w:tab w:val="left" w:pos="851"/>
          <w:tab w:val="left" w:pos="993"/>
        </w:tabs>
        <w:spacing w:before="60" w:after="60" w:line="240" w:lineRule="auto"/>
        <w:ind w:left="0" w:firstLine="567"/>
        <w:jc w:val="center"/>
        <w:rPr>
          <w:rFonts w:ascii="Times New Roman" w:hAnsi="Times New Roman"/>
          <w:b/>
          <w:sz w:val="24"/>
          <w:szCs w:val="24"/>
          <w:lang w:eastAsia="ru-RU"/>
        </w:rPr>
      </w:pPr>
      <w:r>
        <w:rPr>
          <w:rFonts w:ascii="Times New Roman" w:hAnsi="Times New Roman"/>
          <w:b/>
          <w:sz w:val="24"/>
          <w:szCs w:val="24"/>
          <w:lang w:eastAsia="ru-RU"/>
        </w:rPr>
        <w:t>СТРОК ДІЇ ДОГОВОРУ</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Договір набирає чинності з дати його підписання та скріплення печатками Сторін (за їх наявності та у випадку використання) і діє до 31 грудня 2022 року.</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8062A9" w:rsidRDefault="008062A9" w:rsidP="008062A9">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Закінчення строку дії Договору не звільняє Сторони від відповідальності за його порушення, що мало місце під час дії Договору.</w:t>
      </w:r>
    </w:p>
    <w:p w:rsidR="008062A9" w:rsidRDefault="008062A9" w:rsidP="008062A9">
      <w:pPr>
        <w:numPr>
          <w:ilvl w:val="0"/>
          <w:numId w:val="14"/>
        </w:numPr>
        <w:tabs>
          <w:tab w:val="left" w:pos="851"/>
          <w:tab w:val="left" w:pos="993"/>
        </w:tabs>
        <w:spacing w:before="60" w:after="60" w:line="256" w:lineRule="auto"/>
        <w:ind w:left="0" w:firstLine="567"/>
        <w:jc w:val="center"/>
        <w:rPr>
          <w:rFonts w:ascii="Times New Roman" w:hAnsi="Times New Roman"/>
          <w:b/>
          <w:bCs/>
          <w:sz w:val="24"/>
          <w:szCs w:val="24"/>
          <w:lang w:eastAsia="ru-RU"/>
        </w:rPr>
      </w:pPr>
      <w:r>
        <w:rPr>
          <w:rFonts w:ascii="Times New Roman" w:hAnsi="Times New Roman"/>
          <w:b/>
          <w:bCs/>
          <w:sz w:val="24"/>
          <w:szCs w:val="24"/>
          <w:lang w:eastAsia="ru-RU"/>
        </w:rPr>
        <w:t xml:space="preserve"> АНТИКОРУПЦІЙНІ ПОЛОЖЕННЯ ТА ЗАСТЕРЕЖЕННЯ</w:t>
      </w:r>
    </w:p>
    <w:p w:rsidR="008062A9" w:rsidRDefault="008062A9" w:rsidP="008062A9">
      <w:pPr>
        <w:tabs>
          <w:tab w:val="left" w:pos="851"/>
          <w:tab w:val="left" w:pos="993"/>
        </w:tabs>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10.1.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rsidR="008062A9" w:rsidRDefault="008062A9" w:rsidP="008062A9">
      <w:pPr>
        <w:tabs>
          <w:tab w:val="left" w:pos="851"/>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10.2. 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8062A9" w:rsidRDefault="008062A9" w:rsidP="008062A9">
      <w:pPr>
        <w:tabs>
          <w:tab w:val="left" w:pos="851"/>
          <w:tab w:val="left" w:pos="993"/>
        </w:tabs>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10.3. Сторони зобов’язуються інформувати одна одну про будь-який конфлікт інтересів, факти корупції, що можуть вплинути на виконання Договору. </w:t>
      </w:r>
    </w:p>
    <w:p w:rsidR="008062A9" w:rsidRDefault="008062A9" w:rsidP="008062A9">
      <w:pPr>
        <w:numPr>
          <w:ilvl w:val="0"/>
          <w:numId w:val="14"/>
        </w:numPr>
        <w:tabs>
          <w:tab w:val="left" w:pos="851"/>
          <w:tab w:val="left" w:pos="993"/>
        </w:tabs>
        <w:spacing w:before="60" w:after="60" w:line="240" w:lineRule="auto"/>
        <w:ind w:left="0" w:firstLine="567"/>
        <w:jc w:val="center"/>
        <w:rPr>
          <w:rFonts w:ascii="Times New Roman" w:hAnsi="Times New Roman"/>
          <w:b/>
          <w:sz w:val="24"/>
          <w:szCs w:val="24"/>
          <w:lang w:eastAsia="ru-RU"/>
        </w:rPr>
      </w:pPr>
      <w:r>
        <w:rPr>
          <w:rFonts w:ascii="Times New Roman" w:hAnsi="Times New Roman"/>
          <w:b/>
          <w:sz w:val="24"/>
          <w:szCs w:val="24"/>
          <w:lang w:eastAsia="ru-RU"/>
        </w:rPr>
        <w:t>ІНШІ УМОВИ</w:t>
      </w:r>
    </w:p>
    <w:p w:rsidR="008062A9" w:rsidRDefault="008062A9" w:rsidP="008062A9">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8062A9" w:rsidRDefault="008062A9" w:rsidP="008062A9">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Протягом терміну дії Договору, а також протягом п’яти років після його розірвання чи припинення умови Договору, додаткових угод до нього, а також відомості, що стали відомі Сторонам у зв’язку з виконанням Договору є конфіденційними і не підлягають розголошенню, крім випадків визначених чинним законодавством України.</w:t>
      </w:r>
    </w:p>
    <w:p w:rsidR="008062A9" w:rsidRDefault="008062A9" w:rsidP="008062A9">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Сторони вживають всіх заходів для того, щоб їхні співробітники не розголошували інформацію, яка вважається конфіденційною за Договором, без попередньої згоди на це другої Сторони.</w:t>
      </w:r>
    </w:p>
    <w:p w:rsidR="008062A9" w:rsidRDefault="008062A9" w:rsidP="008062A9">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Pr>
          <w:rFonts w:ascii="Times New Roman" w:eastAsia="Liberation Serif" w:hAnsi="Times New Roman"/>
          <w:sz w:val="24"/>
          <w:szCs w:val="24"/>
          <w:lang w:eastAsia="ru-RU"/>
        </w:rPr>
        <w:lastRenderedPageBreak/>
        <w:t xml:space="preserve">Жодна із Сторін не має права передавати свої права та обов’язки за Договором третім особам без </w:t>
      </w:r>
      <w:r>
        <w:rPr>
          <w:rFonts w:ascii="Times New Roman" w:hAnsi="Times New Roman"/>
          <w:sz w:val="24"/>
          <w:szCs w:val="24"/>
          <w:lang w:eastAsia="ru-RU"/>
        </w:rPr>
        <w:t>письмової</w:t>
      </w:r>
      <w:r>
        <w:rPr>
          <w:rFonts w:ascii="Times New Roman" w:eastAsia="Liberation Serif" w:hAnsi="Times New Roman"/>
          <w:sz w:val="24"/>
          <w:szCs w:val="24"/>
          <w:lang w:eastAsia="ru-RU"/>
        </w:rPr>
        <w:t xml:space="preserve"> згоди на те іншої Сторони.</w:t>
      </w:r>
    </w:p>
    <w:p w:rsidR="008062A9" w:rsidRDefault="008062A9" w:rsidP="008062A9">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8062A9" w:rsidRDefault="008062A9" w:rsidP="008062A9">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Сторони добровільно надають свою безумовну згоду на обробку будь-яких персональних даних, які стали відомими в результаті виконання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зобов'язуються про зміну своїх персональних даних негайно повідомляти одна одну, надаючи, у разі необхідності, відповідні документи.</w:t>
      </w:r>
    </w:p>
    <w:p w:rsidR="008062A9" w:rsidRDefault="008062A9" w:rsidP="008062A9">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062A9" w:rsidRDefault="008062A9" w:rsidP="008062A9">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rsidR="008062A9" w:rsidRDefault="008062A9" w:rsidP="008062A9">
      <w:pPr>
        <w:numPr>
          <w:ilvl w:val="1"/>
          <w:numId w:val="14"/>
        </w:numPr>
        <w:tabs>
          <w:tab w:val="left" w:pos="851"/>
          <w:tab w:val="left" w:pos="1134"/>
          <w:tab w:val="left"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Всі виправлення за текстом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8062A9" w:rsidRDefault="008062A9" w:rsidP="008062A9">
      <w:pPr>
        <w:numPr>
          <w:ilvl w:val="1"/>
          <w:numId w:val="14"/>
        </w:numPr>
        <w:tabs>
          <w:tab w:val="left" w:pos="851"/>
          <w:tab w:val="left" w:pos="1134"/>
          <w:tab w:val="left"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rsidR="008062A9" w:rsidRDefault="008062A9" w:rsidP="008062A9">
      <w:pPr>
        <w:numPr>
          <w:ilvl w:val="1"/>
          <w:numId w:val="14"/>
        </w:numPr>
        <w:tabs>
          <w:tab w:val="left" w:pos="851"/>
          <w:tab w:val="left" w:pos="1134"/>
          <w:tab w:val="left"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Виконавець є платником податку _______________________.</w:t>
      </w:r>
    </w:p>
    <w:p w:rsidR="008062A9" w:rsidRDefault="008062A9" w:rsidP="008062A9">
      <w:pPr>
        <w:numPr>
          <w:ilvl w:val="1"/>
          <w:numId w:val="14"/>
        </w:numPr>
        <w:tabs>
          <w:tab w:val="left" w:pos="851"/>
          <w:tab w:val="left" w:pos="1134"/>
          <w:tab w:val="left"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Замовник є платником податку на прибуток та платником ПДВ на загальних підставах.</w:t>
      </w:r>
    </w:p>
    <w:p w:rsidR="008062A9" w:rsidRDefault="008062A9" w:rsidP="008062A9">
      <w:pPr>
        <w:numPr>
          <w:ilvl w:val="0"/>
          <w:numId w:val="14"/>
        </w:numPr>
        <w:tabs>
          <w:tab w:val="left" w:pos="851"/>
          <w:tab w:val="left" w:pos="993"/>
        </w:tabs>
        <w:spacing w:before="60" w:after="6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ДОДАТКИ ДО ДОГОВОРУ</w:t>
      </w:r>
    </w:p>
    <w:p w:rsidR="008062A9" w:rsidRDefault="008062A9" w:rsidP="008062A9">
      <w:pPr>
        <w:widowControl w:val="0"/>
        <w:numPr>
          <w:ilvl w:val="1"/>
          <w:numId w:val="14"/>
        </w:numPr>
        <w:tabs>
          <w:tab w:val="left" w:pos="851"/>
          <w:tab w:val="left" w:pos="1134"/>
        </w:tab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Невід'ємною частиною Договору є його додатки:</w:t>
      </w:r>
    </w:p>
    <w:p w:rsidR="008062A9" w:rsidRDefault="008062A9" w:rsidP="008062A9">
      <w:pPr>
        <w:widowControl w:val="0"/>
        <w:numPr>
          <w:ilvl w:val="2"/>
          <w:numId w:val="14"/>
        </w:numPr>
        <w:tabs>
          <w:tab w:val="left" w:pos="851"/>
          <w:tab w:val="left" w:pos="993"/>
          <w:tab w:val="left" w:pos="1276"/>
        </w:tab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Додаток 1 – «Технічні вимоги».</w:t>
      </w:r>
    </w:p>
    <w:p w:rsidR="008062A9" w:rsidRDefault="008062A9" w:rsidP="008062A9">
      <w:pPr>
        <w:widowControl w:val="0"/>
        <w:numPr>
          <w:ilvl w:val="2"/>
          <w:numId w:val="14"/>
        </w:numPr>
        <w:tabs>
          <w:tab w:val="left" w:pos="851"/>
          <w:tab w:val="left" w:pos="993"/>
          <w:tab w:val="left" w:pos="1276"/>
        </w:tab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Додаток 2 – «Кошторис».</w:t>
      </w:r>
    </w:p>
    <w:p w:rsidR="008062A9" w:rsidRDefault="008062A9" w:rsidP="008062A9">
      <w:pPr>
        <w:spacing w:before="60" w:after="60" w:line="240" w:lineRule="auto"/>
        <w:jc w:val="center"/>
        <w:rPr>
          <w:rFonts w:ascii="Times New Roman" w:hAnsi="Times New Roman"/>
          <w:b/>
          <w:sz w:val="24"/>
          <w:szCs w:val="24"/>
        </w:rPr>
      </w:pPr>
      <w:r>
        <w:rPr>
          <w:rFonts w:ascii="Times New Roman" w:hAnsi="Times New Roman"/>
          <w:b/>
          <w:sz w:val="24"/>
          <w:szCs w:val="24"/>
        </w:rPr>
        <w:t>13. РЕКВІЗИТИ СТОРІН</w:t>
      </w:r>
    </w:p>
    <w:tbl>
      <w:tblPr>
        <w:tblW w:w="0" w:type="auto"/>
        <w:tblLook w:val="01E0" w:firstRow="1" w:lastRow="1" w:firstColumn="1" w:lastColumn="1" w:noHBand="0" w:noVBand="0"/>
      </w:tblPr>
      <w:tblGrid>
        <w:gridCol w:w="5034"/>
        <w:gridCol w:w="4605"/>
      </w:tblGrid>
      <w:tr w:rsidR="008062A9" w:rsidTr="008062A9">
        <w:tc>
          <w:tcPr>
            <w:tcW w:w="5281" w:type="dxa"/>
          </w:tcPr>
          <w:p w:rsidR="008062A9" w:rsidRDefault="008062A9">
            <w:pPr>
              <w:tabs>
                <w:tab w:val="left" w:pos="1433"/>
              </w:tabs>
              <w:autoSpaceDE w:val="0"/>
              <w:autoSpaceDN w:val="0"/>
              <w:adjustRightInd w:val="0"/>
              <w:spacing w:after="0" w:line="240" w:lineRule="auto"/>
              <w:ind w:right="23"/>
              <w:jc w:val="center"/>
              <w:rPr>
                <w:rFonts w:ascii="Times New Roman" w:eastAsia="Calibri" w:hAnsi="Times New Roman"/>
                <w:b/>
                <w:bCs/>
                <w:sz w:val="24"/>
                <w:szCs w:val="24"/>
                <w:u w:val="single"/>
              </w:rPr>
            </w:pPr>
            <w:r>
              <w:rPr>
                <w:rFonts w:ascii="Times New Roman" w:eastAsia="Calibri" w:hAnsi="Times New Roman"/>
                <w:b/>
                <w:bCs/>
                <w:sz w:val="24"/>
                <w:szCs w:val="24"/>
                <w:u w:val="single"/>
              </w:rPr>
              <w:t>ЗАМОВНИК:</w:t>
            </w:r>
          </w:p>
          <w:p w:rsidR="008062A9" w:rsidRDefault="008062A9">
            <w:pPr>
              <w:tabs>
                <w:tab w:val="left" w:pos="1433"/>
              </w:tabs>
              <w:autoSpaceDE w:val="0"/>
              <w:autoSpaceDN w:val="0"/>
              <w:adjustRightInd w:val="0"/>
              <w:spacing w:after="0" w:line="240" w:lineRule="auto"/>
              <w:ind w:right="23"/>
              <w:jc w:val="center"/>
              <w:rPr>
                <w:rFonts w:ascii="Times New Roman" w:eastAsia="Calibri" w:hAnsi="Times New Roman"/>
                <w:b/>
                <w:bCs/>
                <w:sz w:val="24"/>
                <w:szCs w:val="24"/>
              </w:rPr>
            </w:pPr>
          </w:p>
        </w:tc>
        <w:tc>
          <w:tcPr>
            <w:tcW w:w="4907" w:type="dxa"/>
          </w:tcPr>
          <w:p w:rsidR="008062A9" w:rsidRDefault="008062A9">
            <w:pPr>
              <w:spacing w:after="0" w:line="240" w:lineRule="auto"/>
              <w:jc w:val="center"/>
              <w:rPr>
                <w:rFonts w:ascii="Times New Roman" w:hAnsi="Times New Roman"/>
                <w:b/>
                <w:sz w:val="24"/>
                <w:szCs w:val="24"/>
                <w:u w:val="single"/>
              </w:rPr>
            </w:pPr>
            <w:r>
              <w:rPr>
                <w:rFonts w:ascii="Times New Roman" w:hAnsi="Times New Roman"/>
                <w:b/>
                <w:sz w:val="24"/>
                <w:szCs w:val="24"/>
                <w:u w:val="single"/>
              </w:rPr>
              <w:t>ВИКОНАВЕЦЬ:</w:t>
            </w:r>
          </w:p>
          <w:p w:rsidR="008062A9" w:rsidRDefault="008062A9">
            <w:pPr>
              <w:spacing w:after="0" w:line="240" w:lineRule="auto"/>
              <w:jc w:val="center"/>
              <w:rPr>
                <w:rFonts w:ascii="Times New Roman" w:hAnsi="Times New Roman"/>
                <w:sz w:val="24"/>
                <w:szCs w:val="24"/>
              </w:rPr>
            </w:pPr>
          </w:p>
        </w:tc>
      </w:tr>
      <w:tr w:rsidR="008062A9" w:rsidTr="008062A9">
        <w:tc>
          <w:tcPr>
            <w:tcW w:w="5281" w:type="dxa"/>
          </w:tcPr>
          <w:p w:rsidR="008062A9" w:rsidRDefault="008062A9">
            <w:pPr>
              <w:suppressAutoHyphens/>
              <w:autoSpaceDE w:val="0"/>
              <w:autoSpaceDN w:val="0"/>
              <w:adjustRightInd w:val="0"/>
              <w:spacing w:after="0" w:line="240" w:lineRule="auto"/>
              <w:rPr>
                <w:rFonts w:ascii="Times New Roman" w:hAnsi="Times New Roman"/>
                <w:b/>
                <w:bCs/>
                <w:position w:val="2"/>
                <w:sz w:val="24"/>
                <w:szCs w:val="24"/>
              </w:rPr>
            </w:pPr>
            <w:r>
              <w:rPr>
                <w:rFonts w:ascii="Times New Roman" w:hAnsi="Times New Roman"/>
                <w:b/>
                <w:bCs/>
                <w:position w:val="2"/>
                <w:sz w:val="24"/>
                <w:szCs w:val="24"/>
              </w:rPr>
              <w:t>Комунальне підприємство «Головний інформаційно-обчислювальний центр»</w:t>
            </w:r>
          </w:p>
          <w:p w:rsidR="008062A9" w:rsidRDefault="008062A9">
            <w:pPr>
              <w:spacing w:after="0" w:line="240" w:lineRule="auto"/>
              <w:rPr>
                <w:rFonts w:ascii="Times New Roman" w:hAnsi="Times New Roman"/>
                <w:sz w:val="24"/>
                <w:szCs w:val="24"/>
                <w:lang w:eastAsia="ru-RU"/>
              </w:rPr>
            </w:pPr>
            <w:r>
              <w:rPr>
                <w:rFonts w:ascii="Times New Roman" w:hAnsi="Times New Roman"/>
                <w:sz w:val="24"/>
                <w:szCs w:val="24"/>
                <w:lang w:eastAsia="ru-RU"/>
              </w:rPr>
              <w:t>02192, м. Київ, вул. Космічна, буд. 12 А</w:t>
            </w:r>
          </w:p>
          <w:p w:rsidR="008062A9" w:rsidRDefault="008062A9">
            <w:pPr>
              <w:spacing w:after="0" w:line="240" w:lineRule="auto"/>
              <w:rPr>
                <w:rFonts w:ascii="Times New Roman" w:hAnsi="Times New Roman"/>
                <w:sz w:val="24"/>
                <w:szCs w:val="24"/>
                <w:lang w:eastAsia="ru-RU"/>
              </w:rPr>
            </w:pPr>
            <w:r>
              <w:rPr>
                <w:rFonts w:ascii="Times New Roman" w:hAnsi="Times New Roman"/>
                <w:sz w:val="24"/>
                <w:szCs w:val="24"/>
                <w:lang w:eastAsia="ru-RU"/>
              </w:rPr>
              <w:t>ЄДРПОУ 04013755</w:t>
            </w:r>
          </w:p>
          <w:p w:rsidR="008062A9" w:rsidRDefault="0080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п/р UA143226690000026008300763387 </w:t>
            </w:r>
          </w:p>
          <w:p w:rsidR="008062A9" w:rsidRDefault="0080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в АТ «Ощадбанк», </w:t>
            </w:r>
          </w:p>
          <w:p w:rsidR="008062A9" w:rsidRDefault="0080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МФО 322669</w:t>
            </w:r>
          </w:p>
          <w:p w:rsidR="008062A9" w:rsidRDefault="008062A9">
            <w:pPr>
              <w:spacing w:after="0" w:line="240" w:lineRule="auto"/>
              <w:rPr>
                <w:rFonts w:ascii="Times New Roman" w:hAnsi="Times New Roman"/>
                <w:sz w:val="24"/>
                <w:szCs w:val="24"/>
                <w:lang w:eastAsia="ru-RU"/>
              </w:rPr>
            </w:pPr>
            <w:r>
              <w:rPr>
                <w:rFonts w:ascii="Times New Roman" w:hAnsi="Times New Roman"/>
                <w:sz w:val="24"/>
                <w:szCs w:val="24"/>
                <w:lang w:eastAsia="ru-RU"/>
              </w:rPr>
              <w:t>ІПН 040137526538</w:t>
            </w:r>
          </w:p>
          <w:p w:rsidR="008062A9" w:rsidRDefault="008062A9">
            <w:pPr>
              <w:keepNext/>
              <w:tabs>
                <w:tab w:val="left" w:pos="0"/>
              </w:tabs>
              <w:spacing w:after="0" w:line="240" w:lineRule="auto"/>
              <w:outlineLvl w:val="0"/>
              <w:rPr>
                <w:rFonts w:ascii="Times New Roman" w:hAnsi="Times New Roman"/>
                <w:bCs/>
                <w:kern w:val="32"/>
                <w:sz w:val="24"/>
                <w:szCs w:val="24"/>
                <w:lang w:eastAsia="ru-RU"/>
              </w:rPr>
            </w:pPr>
            <w:r>
              <w:rPr>
                <w:rFonts w:ascii="Times New Roman" w:hAnsi="Times New Roman"/>
                <w:bCs/>
                <w:kern w:val="32"/>
                <w:sz w:val="24"/>
                <w:szCs w:val="24"/>
                <w:lang w:eastAsia="ru-RU"/>
              </w:rPr>
              <w:t>Свідоцтво платника ПДВ №100093243</w:t>
            </w:r>
          </w:p>
          <w:p w:rsidR="008062A9" w:rsidRDefault="008062A9">
            <w:pPr>
              <w:tabs>
                <w:tab w:val="left" w:pos="5670"/>
              </w:tabs>
              <w:spacing w:after="0" w:line="240" w:lineRule="auto"/>
              <w:rPr>
                <w:rFonts w:ascii="Times New Roman" w:hAnsi="Times New Roman"/>
                <w:bCs/>
                <w:sz w:val="24"/>
                <w:szCs w:val="24"/>
              </w:rPr>
            </w:pPr>
            <w:proofErr w:type="spellStart"/>
            <w:r>
              <w:rPr>
                <w:rFonts w:ascii="Times New Roman" w:hAnsi="Times New Roman"/>
                <w:bCs/>
                <w:sz w:val="24"/>
                <w:szCs w:val="24"/>
              </w:rPr>
              <w:t>тел</w:t>
            </w:r>
            <w:proofErr w:type="spellEnd"/>
            <w:r>
              <w:rPr>
                <w:rFonts w:ascii="Times New Roman" w:hAnsi="Times New Roman"/>
                <w:bCs/>
                <w:sz w:val="24"/>
                <w:szCs w:val="24"/>
              </w:rPr>
              <w:t>.(044)366-81-30, 366-81-04</w:t>
            </w:r>
          </w:p>
          <w:p w:rsidR="008062A9" w:rsidRPr="00F51320" w:rsidRDefault="00494E11" w:rsidP="00F51320">
            <w:pPr>
              <w:tabs>
                <w:tab w:val="left" w:pos="5670"/>
              </w:tabs>
              <w:spacing w:after="0" w:line="240" w:lineRule="auto"/>
              <w:rPr>
                <w:rFonts w:ascii="Times New Roman" w:hAnsi="Times New Roman"/>
                <w:sz w:val="24"/>
                <w:szCs w:val="24"/>
                <w:lang w:eastAsia="ru-RU"/>
              </w:rPr>
            </w:pPr>
            <w:hyperlink r:id="rId5" w:history="1">
              <w:r w:rsidR="008062A9" w:rsidRPr="000C5514">
                <w:rPr>
                  <w:rStyle w:val="a4"/>
                  <w:bCs/>
                  <w:sz w:val="24"/>
                  <w:szCs w:val="24"/>
                </w:rPr>
                <w:t>secretar</w:t>
              </w:r>
              <w:r w:rsidR="008062A9" w:rsidRPr="000C5514">
                <w:rPr>
                  <w:rStyle w:val="a4"/>
                  <w:bCs/>
                  <w:sz w:val="24"/>
                  <w:szCs w:val="24"/>
                  <w:lang w:val="en-US"/>
                </w:rPr>
                <w:t>i</w:t>
              </w:r>
              <w:r w:rsidR="008062A9" w:rsidRPr="000C5514">
                <w:rPr>
                  <w:rStyle w:val="a4"/>
                  <w:bCs/>
                  <w:sz w:val="24"/>
                  <w:szCs w:val="24"/>
                </w:rPr>
                <w:t>.gioc@k</w:t>
              </w:r>
              <w:r w:rsidR="008062A9" w:rsidRPr="000C5514">
                <w:rPr>
                  <w:rStyle w:val="a4"/>
                  <w:bCs/>
                  <w:sz w:val="24"/>
                  <w:szCs w:val="24"/>
                  <w:lang w:val="en-US"/>
                </w:rPr>
                <w:t>yivcity</w:t>
              </w:r>
              <w:r w:rsidR="008062A9" w:rsidRPr="000C5514">
                <w:rPr>
                  <w:rStyle w:val="a4"/>
                  <w:bCs/>
                  <w:sz w:val="24"/>
                  <w:szCs w:val="24"/>
                </w:rPr>
                <w:t>.gov.ua</w:t>
              </w:r>
            </w:hyperlink>
          </w:p>
          <w:p w:rsidR="008062A9" w:rsidRDefault="008062A9">
            <w:pPr>
              <w:spacing w:after="0" w:line="240" w:lineRule="auto"/>
              <w:rPr>
                <w:rFonts w:ascii="Times New Roman" w:hAnsi="Times New Roman"/>
                <w:b/>
                <w:bCs/>
                <w:kern w:val="2"/>
                <w:sz w:val="24"/>
                <w:szCs w:val="24"/>
              </w:rPr>
            </w:pPr>
            <w:r>
              <w:rPr>
                <w:rFonts w:ascii="Times New Roman" w:hAnsi="Times New Roman"/>
                <w:b/>
                <w:bCs/>
                <w:kern w:val="2"/>
                <w:sz w:val="24"/>
                <w:szCs w:val="24"/>
              </w:rPr>
              <w:t>__________________ (______________)</w:t>
            </w:r>
          </w:p>
          <w:p w:rsidR="008062A9" w:rsidRDefault="008062A9" w:rsidP="00F51320">
            <w:pPr>
              <w:tabs>
                <w:tab w:val="left" w:pos="1433"/>
              </w:tabs>
              <w:autoSpaceDE w:val="0"/>
              <w:autoSpaceDN w:val="0"/>
              <w:adjustRightInd w:val="0"/>
              <w:spacing w:after="0" w:line="240" w:lineRule="auto"/>
              <w:ind w:right="23"/>
              <w:rPr>
                <w:rFonts w:ascii="Times New Roman" w:eastAsia="Calibri" w:hAnsi="Times New Roman"/>
                <w:b/>
                <w:bCs/>
                <w:sz w:val="24"/>
                <w:szCs w:val="24"/>
                <w:u w:val="single"/>
              </w:rPr>
            </w:pPr>
            <w:r>
              <w:rPr>
                <w:rFonts w:ascii="Times New Roman" w:eastAsia="Calibri" w:hAnsi="Times New Roman"/>
                <w:b/>
                <w:bCs/>
                <w:sz w:val="24"/>
                <w:szCs w:val="24"/>
              </w:rPr>
              <w:t>м. п.</w:t>
            </w:r>
          </w:p>
        </w:tc>
        <w:tc>
          <w:tcPr>
            <w:tcW w:w="4907" w:type="dxa"/>
          </w:tcPr>
          <w:p w:rsidR="008062A9" w:rsidRDefault="008062A9">
            <w:pPr>
              <w:keepNext/>
              <w:tabs>
                <w:tab w:val="left" w:pos="0"/>
              </w:tabs>
              <w:spacing w:after="0" w:line="240" w:lineRule="auto"/>
              <w:outlineLvl w:val="0"/>
              <w:rPr>
                <w:rFonts w:ascii="Times New Roman" w:hAnsi="Times New Roman"/>
                <w:b/>
                <w:kern w:val="32"/>
                <w:sz w:val="24"/>
                <w:szCs w:val="24"/>
                <w:lang w:eastAsia="ru-RU"/>
              </w:rPr>
            </w:pPr>
          </w:p>
          <w:p w:rsidR="008062A9" w:rsidRDefault="008062A9">
            <w:pPr>
              <w:keepNext/>
              <w:tabs>
                <w:tab w:val="left" w:pos="0"/>
              </w:tabs>
              <w:spacing w:after="0" w:line="240" w:lineRule="auto"/>
              <w:outlineLvl w:val="0"/>
              <w:rPr>
                <w:rFonts w:ascii="Times New Roman" w:hAnsi="Times New Roman"/>
                <w:b/>
                <w:kern w:val="32"/>
                <w:sz w:val="24"/>
                <w:szCs w:val="24"/>
                <w:lang w:eastAsia="ru-RU"/>
              </w:rPr>
            </w:pPr>
          </w:p>
          <w:p w:rsidR="008062A9" w:rsidRDefault="008062A9">
            <w:pPr>
              <w:spacing w:after="384" w:line="256" w:lineRule="auto"/>
              <w:rPr>
                <w:rFonts w:ascii="Times New Roman" w:hAnsi="Times New Roman"/>
                <w:sz w:val="24"/>
                <w:szCs w:val="24"/>
                <w:lang w:eastAsia="ru-RU"/>
              </w:rPr>
            </w:pPr>
          </w:p>
          <w:p w:rsidR="008062A9" w:rsidRDefault="008062A9">
            <w:pPr>
              <w:spacing w:after="384" w:line="256" w:lineRule="auto"/>
              <w:rPr>
                <w:rFonts w:ascii="Times New Roman" w:hAnsi="Times New Roman"/>
                <w:sz w:val="24"/>
                <w:szCs w:val="24"/>
                <w:lang w:eastAsia="ru-RU"/>
              </w:rPr>
            </w:pPr>
          </w:p>
          <w:p w:rsidR="008062A9" w:rsidRDefault="008062A9">
            <w:pPr>
              <w:keepNext/>
              <w:tabs>
                <w:tab w:val="left" w:pos="0"/>
              </w:tabs>
              <w:spacing w:after="0" w:line="240" w:lineRule="auto"/>
              <w:outlineLvl w:val="0"/>
              <w:rPr>
                <w:rFonts w:ascii="Times New Roman" w:hAnsi="Times New Roman"/>
                <w:b/>
                <w:kern w:val="32"/>
                <w:sz w:val="24"/>
                <w:szCs w:val="24"/>
                <w:lang w:eastAsia="ru-RU"/>
              </w:rPr>
            </w:pPr>
          </w:p>
          <w:p w:rsidR="008062A9" w:rsidRDefault="008062A9">
            <w:pPr>
              <w:keepNext/>
              <w:tabs>
                <w:tab w:val="left" w:pos="0"/>
              </w:tabs>
              <w:spacing w:after="0" w:line="240" w:lineRule="auto"/>
              <w:outlineLvl w:val="0"/>
              <w:rPr>
                <w:rFonts w:ascii="Times New Roman" w:hAnsi="Times New Roman"/>
                <w:b/>
                <w:kern w:val="32"/>
                <w:sz w:val="24"/>
                <w:szCs w:val="24"/>
                <w:lang w:eastAsia="ru-RU"/>
              </w:rPr>
            </w:pPr>
          </w:p>
          <w:p w:rsidR="008062A9" w:rsidRDefault="008062A9">
            <w:pPr>
              <w:keepNext/>
              <w:tabs>
                <w:tab w:val="left" w:pos="0"/>
              </w:tabs>
              <w:spacing w:after="0" w:line="240" w:lineRule="auto"/>
              <w:outlineLvl w:val="0"/>
              <w:rPr>
                <w:rFonts w:ascii="Times New Roman" w:hAnsi="Times New Roman"/>
                <w:b/>
                <w:kern w:val="32"/>
                <w:sz w:val="24"/>
                <w:szCs w:val="24"/>
                <w:lang w:eastAsia="ru-RU"/>
              </w:rPr>
            </w:pPr>
          </w:p>
          <w:p w:rsidR="008062A9" w:rsidRDefault="008062A9">
            <w:pPr>
              <w:suppressAutoHyphens/>
              <w:spacing w:after="0" w:line="240" w:lineRule="auto"/>
              <w:jc w:val="both"/>
              <w:rPr>
                <w:rFonts w:ascii="Times New Roman" w:hAnsi="Times New Roman"/>
                <w:sz w:val="24"/>
                <w:szCs w:val="24"/>
                <w:lang w:eastAsia="zh-CN"/>
              </w:rPr>
            </w:pPr>
          </w:p>
          <w:p w:rsidR="008062A9" w:rsidRDefault="008062A9">
            <w:pPr>
              <w:keepNext/>
              <w:tabs>
                <w:tab w:val="left" w:pos="0"/>
              </w:tabs>
              <w:spacing w:after="0" w:line="240" w:lineRule="auto"/>
              <w:outlineLvl w:val="0"/>
              <w:rPr>
                <w:rFonts w:ascii="Times New Roman" w:hAnsi="Times New Roman"/>
                <w:b/>
                <w:kern w:val="32"/>
                <w:sz w:val="24"/>
                <w:szCs w:val="24"/>
                <w:lang w:eastAsia="ru-RU"/>
              </w:rPr>
            </w:pPr>
            <w:r>
              <w:rPr>
                <w:rFonts w:ascii="Times New Roman" w:hAnsi="Times New Roman"/>
                <w:b/>
                <w:kern w:val="32"/>
                <w:sz w:val="24"/>
                <w:szCs w:val="24"/>
                <w:lang w:eastAsia="ru-RU"/>
              </w:rPr>
              <w:t>________________________ (_______)</w:t>
            </w:r>
          </w:p>
          <w:p w:rsidR="008062A9" w:rsidRDefault="008062A9">
            <w:pPr>
              <w:tabs>
                <w:tab w:val="left" w:pos="1433"/>
              </w:tabs>
              <w:autoSpaceDE w:val="0"/>
              <w:autoSpaceDN w:val="0"/>
              <w:adjustRightInd w:val="0"/>
              <w:spacing w:after="0" w:line="240" w:lineRule="auto"/>
              <w:ind w:right="23"/>
              <w:rPr>
                <w:rFonts w:ascii="Times New Roman" w:eastAsia="Calibri" w:hAnsi="Times New Roman"/>
                <w:b/>
                <w:bCs/>
                <w:sz w:val="24"/>
                <w:szCs w:val="24"/>
                <w:u w:val="single"/>
              </w:rPr>
            </w:pPr>
            <w:r>
              <w:rPr>
                <w:rFonts w:ascii="Times New Roman" w:eastAsia="Calibri" w:hAnsi="Times New Roman"/>
                <w:b/>
                <w:bCs/>
                <w:sz w:val="24"/>
                <w:szCs w:val="24"/>
              </w:rPr>
              <w:t>м. п.</w:t>
            </w:r>
          </w:p>
          <w:p w:rsidR="008062A9" w:rsidRDefault="008062A9">
            <w:pPr>
              <w:keepNext/>
              <w:tabs>
                <w:tab w:val="left" w:pos="0"/>
              </w:tabs>
              <w:spacing w:after="0" w:line="240" w:lineRule="auto"/>
              <w:outlineLvl w:val="0"/>
              <w:rPr>
                <w:rFonts w:ascii="Times New Roman" w:hAnsi="Times New Roman"/>
                <w:bCs/>
                <w:kern w:val="32"/>
                <w:sz w:val="24"/>
                <w:szCs w:val="24"/>
                <w:u w:val="single"/>
                <w:lang w:eastAsia="ru-RU"/>
              </w:rPr>
            </w:pPr>
            <w:r>
              <w:rPr>
                <w:rFonts w:ascii="Times New Roman" w:hAnsi="Times New Roman"/>
                <w:b/>
                <w:kern w:val="32"/>
                <w:sz w:val="24"/>
                <w:szCs w:val="24"/>
                <w:lang w:eastAsia="ru-RU"/>
              </w:rPr>
              <w:t xml:space="preserve">            </w:t>
            </w:r>
          </w:p>
        </w:tc>
      </w:tr>
    </w:tbl>
    <w:p w:rsidR="008062A9" w:rsidRDefault="008062A9" w:rsidP="00F51320">
      <w:pPr>
        <w:spacing w:after="160" w:line="256" w:lineRule="auto"/>
        <w:rPr>
          <w:rFonts w:ascii="Times New Roman" w:hAnsi="Times New Roman"/>
          <w:b/>
          <w:i/>
          <w:sz w:val="24"/>
          <w:szCs w:val="24"/>
        </w:rPr>
      </w:pPr>
      <w:r>
        <w:rPr>
          <w:rFonts w:ascii="Times New Roman" w:hAnsi="Times New Roman"/>
          <w:b/>
          <w:i/>
          <w:sz w:val="24"/>
          <w:szCs w:val="24"/>
        </w:rPr>
        <w:br w:type="page"/>
      </w:r>
      <w:r>
        <w:rPr>
          <w:rFonts w:ascii="Times New Roman" w:hAnsi="Times New Roman"/>
          <w:b/>
          <w:i/>
          <w:sz w:val="24"/>
          <w:szCs w:val="24"/>
        </w:rPr>
        <w:lastRenderedPageBreak/>
        <w:t>Додаток 1</w:t>
      </w:r>
    </w:p>
    <w:p w:rsidR="008062A9" w:rsidRDefault="008062A9" w:rsidP="008062A9">
      <w:pPr>
        <w:spacing w:after="0" w:line="240" w:lineRule="auto"/>
        <w:ind w:left="357"/>
        <w:jc w:val="right"/>
        <w:rPr>
          <w:rFonts w:ascii="Times New Roman" w:hAnsi="Times New Roman"/>
          <w:b/>
          <w:i/>
          <w:sz w:val="24"/>
          <w:szCs w:val="24"/>
        </w:rPr>
      </w:pPr>
      <w:r>
        <w:rPr>
          <w:rFonts w:ascii="Times New Roman" w:hAnsi="Times New Roman"/>
          <w:b/>
          <w:i/>
          <w:sz w:val="24"/>
          <w:szCs w:val="24"/>
        </w:rPr>
        <w:t xml:space="preserve">до Договору про надання послуг </w:t>
      </w:r>
    </w:p>
    <w:p w:rsidR="008062A9" w:rsidRDefault="008062A9" w:rsidP="008062A9">
      <w:pPr>
        <w:spacing w:after="0" w:line="240" w:lineRule="auto"/>
        <w:ind w:left="357"/>
        <w:jc w:val="right"/>
        <w:rPr>
          <w:rFonts w:ascii="Times New Roman" w:hAnsi="Times New Roman"/>
          <w:b/>
          <w:i/>
          <w:sz w:val="24"/>
          <w:szCs w:val="24"/>
        </w:rPr>
      </w:pPr>
      <w:r>
        <w:rPr>
          <w:rFonts w:ascii="Times New Roman" w:hAnsi="Times New Roman"/>
          <w:b/>
          <w:i/>
          <w:sz w:val="24"/>
          <w:szCs w:val="24"/>
        </w:rPr>
        <w:t>№______ від _____________</w:t>
      </w:r>
    </w:p>
    <w:p w:rsidR="008062A9" w:rsidRDefault="008062A9" w:rsidP="008062A9">
      <w:pPr>
        <w:spacing w:after="0" w:line="256" w:lineRule="auto"/>
        <w:jc w:val="center"/>
        <w:rPr>
          <w:rFonts w:ascii="Times New Roman" w:hAnsi="Times New Roman"/>
          <w:b/>
          <w:sz w:val="28"/>
          <w:szCs w:val="28"/>
        </w:rPr>
      </w:pPr>
    </w:p>
    <w:p w:rsidR="008062A9" w:rsidRDefault="008062A9" w:rsidP="000C5514">
      <w:pPr>
        <w:spacing w:after="384" w:line="256" w:lineRule="auto"/>
        <w:ind w:left="360"/>
        <w:jc w:val="center"/>
        <w:rPr>
          <w:rFonts w:ascii="Times New Roman" w:hAnsi="Times New Roman"/>
          <w:b/>
          <w:sz w:val="28"/>
          <w:szCs w:val="28"/>
        </w:rPr>
      </w:pPr>
      <w:r>
        <w:rPr>
          <w:rFonts w:ascii="Times New Roman" w:hAnsi="Times New Roman"/>
          <w:b/>
          <w:sz w:val="28"/>
          <w:szCs w:val="28"/>
        </w:rPr>
        <w:t>ТЕХНІЧНІ ВИМОГИ</w:t>
      </w:r>
    </w:p>
    <w:p w:rsidR="008062A9" w:rsidRPr="008062A9" w:rsidRDefault="008062A9" w:rsidP="000C5514">
      <w:pPr>
        <w:spacing w:after="384" w:line="240" w:lineRule="auto"/>
        <w:jc w:val="center"/>
        <w:rPr>
          <w:rFonts w:ascii="Times New Roman" w:hAnsi="Times New Roman"/>
          <w:b/>
          <w:sz w:val="24"/>
        </w:rPr>
      </w:pPr>
      <w:r>
        <w:rPr>
          <w:rFonts w:ascii="Times New Roman" w:hAnsi="Times New Roman"/>
          <w:b/>
          <w:sz w:val="24"/>
          <w:szCs w:val="24"/>
          <w:lang w:eastAsia="ru-RU"/>
        </w:rPr>
        <w:t xml:space="preserve">Послуги з технічної підтримки </w:t>
      </w:r>
      <w:r>
        <w:rPr>
          <w:rFonts w:ascii="Times New Roman" w:hAnsi="Times New Roman"/>
          <w:b/>
          <w:bCs/>
          <w:sz w:val="24"/>
          <w:szCs w:val="24"/>
          <w:lang w:bidi="uk-UA"/>
        </w:rPr>
        <w:t>комплексної інформаційно-аналітичної системи управління фінансово-господарською діяльністю в м. Києві</w:t>
      </w:r>
      <w:r>
        <w:rPr>
          <w:rFonts w:ascii="Times New Roman" w:hAnsi="Times New Roman"/>
          <w:b/>
          <w:sz w:val="24"/>
          <w:szCs w:val="24"/>
          <w:lang w:eastAsia="ru-RU"/>
        </w:rPr>
        <w:t xml:space="preserve"> й оновлення програмного забезпечення КІАС УФГД</w:t>
      </w:r>
    </w:p>
    <w:p w:rsidR="008062A9" w:rsidRDefault="008062A9" w:rsidP="008062A9">
      <w:pPr>
        <w:widowControl w:val="0"/>
        <w:numPr>
          <w:ilvl w:val="0"/>
          <w:numId w:val="16"/>
        </w:numPr>
        <w:tabs>
          <w:tab w:val="left" w:pos="993"/>
        </w:tabs>
        <w:spacing w:before="240" w:after="60" w:line="240" w:lineRule="auto"/>
        <w:ind w:left="1068" w:right="-144" w:firstLine="567"/>
        <w:contextualSpacing/>
        <w:jc w:val="center"/>
        <w:rPr>
          <w:rFonts w:ascii="Times New Roman" w:eastAsiaTheme="minorEastAsia" w:hAnsi="Times New Roman"/>
          <w:b/>
          <w:sz w:val="24"/>
          <w:szCs w:val="24"/>
        </w:rPr>
      </w:pPr>
      <w:r>
        <w:rPr>
          <w:rFonts w:ascii="Times New Roman" w:eastAsiaTheme="minorEastAsia" w:hAnsi="Times New Roman"/>
          <w:b/>
          <w:sz w:val="24"/>
          <w:szCs w:val="24"/>
        </w:rPr>
        <w:t>Загальні відомості</w:t>
      </w:r>
    </w:p>
    <w:p w:rsidR="008062A9" w:rsidRDefault="008062A9" w:rsidP="008062A9">
      <w:pPr>
        <w:widowControl w:val="0"/>
        <w:spacing w:after="120" w:line="100" w:lineRule="atLeast"/>
        <w:ind w:firstLine="567"/>
        <w:jc w:val="both"/>
        <w:rPr>
          <w:rFonts w:ascii="Times New Roman" w:hAnsi="Times New Roman"/>
          <w:sz w:val="24"/>
          <w:szCs w:val="20"/>
          <w:lang w:eastAsia="zh-CN" w:bidi="uk-UA"/>
        </w:rPr>
      </w:pPr>
      <w:r>
        <w:rPr>
          <w:rFonts w:ascii="Times New Roman" w:hAnsi="Times New Roman"/>
          <w:sz w:val="24"/>
          <w:szCs w:val="20"/>
          <w:lang w:eastAsia="zh-CN" w:bidi="uk-UA"/>
        </w:rPr>
        <w:t>Дані Технічні вимоги стосуються послуг з технічної підтримки комплексної інформаційно-аналітичної системи управління фінансово-господарською діяльністю в м. Києві (далі – КІАС УФГД) й оновлення програмного забезпечення КІАС УФГД.</w:t>
      </w:r>
    </w:p>
    <w:p w:rsidR="008062A9" w:rsidRDefault="008062A9" w:rsidP="008062A9">
      <w:pPr>
        <w:widowControl w:val="0"/>
        <w:spacing w:after="0" w:line="240" w:lineRule="auto"/>
        <w:ind w:right="-144" w:firstLine="567"/>
        <w:contextualSpacing/>
        <w:jc w:val="both"/>
        <w:rPr>
          <w:rFonts w:ascii="Times New Roman" w:eastAsiaTheme="minorEastAsia" w:hAnsi="Times New Roman"/>
          <w:sz w:val="24"/>
          <w:szCs w:val="24"/>
        </w:rPr>
      </w:pPr>
      <w:r>
        <w:rPr>
          <w:rFonts w:ascii="Times New Roman" w:hAnsi="Times New Roman"/>
          <w:sz w:val="24"/>
          <w:szCs w:val="24"/>
          <w:lang w:eastAsia="ru-RU"/>
        </w:rPr>
        <w:t>Оновлення програмного забезпечення КІАС УФГД</w:t>
      </w:r>
      <w:r>
        <w:rPr>
          <w:rFonts w:ascii="Times New Roman" w:hAnsi="Times New Roman"/>
          <w:b/>
          <w:sz w:val="24"/>
          <w:szCs w:val="24"/>
          <w:lang w:eastAsia="ru-RU"/>
        </w:rPr>
        <w:t xml:space="preserve"> </w:t>
      </w:r>
      <w:r>
        <w:rPr>
          <w:rFonts w:ascii="Times New Roman" w:hAnsi="Times New Roman"/>
          <w:sz w:val="24"/>
          <w:szCs w:val="24"/>
          <w:lang w:eastAsia="ru-RU"/>
        </w:rPr>
        <w:t>(далі – оновлення КІАС УФГД)</w:t>
      </w:r>
      <w:r>
        <w:rPr>
          <w:rFonts w:ascii="Times New Roman" w:hAnsi="Times New Roman"/>
          <w:b/>
          <w:sz w:val="24"/>
          <w:szCs w:val="24"/>
          <w:lang w:eastAsia="ru-RU"/>
        </w:rPr>
        <w:t xml:space="preserve"> </w:t>
      </w:r>
      <w:r>
        <w:rPr>
          <w:rFonts w:ascii="Times New Roman" w:hAnsi="Times New Roman"/>
          <w:sz w:val="24"/>
          <w:szCs w:val="24"/>
          <w:lang w:eastAsia="ru-RU"/>
        </w:rPr>
        <w:t>здійснюється відповідно до змін законодавства України в частині фінансово-господарської діяльності підприємств.</w:t>
      </w:r>
    </w:p>
    <w:p w:rsidR="008062A9" w:rsidRDefault="008062A9" w:rsidP="008062A9">
      <w:pPr>
        <w:widowControl w:val="0"/>
        <w:tabs>
          <w:tab w:val="left" w:pos="851"/>
        </w:tabs>
        <w:spacing w:before="60"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 xml:space="preserve">Технічна документація щодо оновлення КІАС УФГД надається Виконавцем одночасно з актом приймання – передачі такого оновлення. </w:t>
      </w:r>
    </w:p>
    <w:p w:rsidR="008062A9" w:rsidRDefault="008062A9" w:rsidP="008062A9">
      <w:pPr>
        <w:widowControl w:val="0"/>
        <w:tabs>
          <w:tab w:val="left" w:pos="851"/>
        </w:tabs>
        <w:spacing w:after="6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 xml:space="preserve">Послуги </w:t>
      </w:r>
      <w:r>
        <w:rPr>
          <w:rFonts w:ascii="Times New Roman" w:eastAsiaTheme="minorEastAsia" w:hAnsi="Times New Roman"/>
          <w:sz w:val="24"/>
          <w:szCs w:val="24"/>
          <w:lang w:bidi="uk-UA"/>
        </w:rPr>
        <w:t xml:space="preserve">з технічної підтримки й оновлення КІАС УФГД (далі – Послуги) </w:t>
      </w:r>
      <w:r>
        <w:rPr>
          <w:rFonts w:ascii="Times New Roman" w:eastAsiaTheme="minorEastAsia" w:hAnsi="Times New Roman"/>
          <w:sz w:val="24"/>
          <w:szCs w:val="24"/>
        </w:rPr>
        <w:t xml:space="preserve">стосуються КІАС УФГД в частині технічної підтримки в цілому, в частині оновлень - бази </w:t>
      </w:r>
      <w:r>
        <w:rPr>
          <w:rFonts w:ascii="Times New Roman" w:eastAsiaTheme="minorEastAsia" w:hAnsi="Times New Roman"/>
          <w:sz w:val="24"/>
          <w:szCs w:val="24"/>
          <w:lang w:val="en-US"/>
        </w:rPr>
        <w:t>KMDA</w:t>
      </w:r>
      <w:r>
        <w:rPr>
          <w:rFonts w:ascii="Times New Roman" w:eastAsiaTheme="minorEastAsia" w:hAnsi="Times New Roman"/>
          <w:sz w:val="24"/>
          <w:szCs w:val="24"/>
        </w:rPr>
        <w:t xml:space="preserve">, </w:t>
      </w:r>
      <w:r>
        <w:rPr>
          <w:rFonts w:ascii="Times New Roman" w:eastAsiaTheme="minorEastAsia" w:hAnsi="Times New Roman"/>
          <w:sz w:val="24"/>
          <w:szCs w:val="24"/>
          <w:lang w:val="en-US"/>
        </w:rPr>
        <w:t>ZHEK</w:t>
      </w:r>
      <w:r>
        <w:rPr>
          <w:rFonts w:ascii="Times New Roman" w:eastAsiaTheme="minorEastAsia" w:hAnsi="Times New Roman"/>
          <w:sz w:val="24"/>
          <w:szCs w:val="24"/>
        </w:rPr>
        <w:t xml:space="preserve">, </w:t>
      </w:r>
      <w:r>
        <w:rPr>
          <w:rFonts w:ascii="Times New Roman" w:eastAsiaTheme="minorEastAsia" w:hAnsi="Times New Roman"/>
          <w:sz w:val="24"/>
          <w:szCs w:val="24"/>
          <w:lang w:val="en-US"/>
        </w:rPr>
        <w:t>GRUNT</w:t>
      </w:r>
      <w:r>
        <w:rPr>
          <w:rFonts w:ascii="Times New Roman" w:eastAsiaTheme="minorEastAsia" w:hAnsi="Times New Roman"/>
          <w:sz w:val="24"/>
          <w:szCs w:val="24"/>
        </w:rPr>
        <w:t xml:space="preserve">, </w:t>
      </w:r>
      <w:r>
        <w:rPr>
          <w:rFonts w:ascii="Times New Roman" w:eastAsiaTheme="minorEastAsia" w:hAnsi="Times New Roman"/>
          <w:sz w:val="24"/>
          <w:szCs w:val="24"/>
          <w:lang w:val="en-US"/>
        </w:rPr>
        <w:t>ROAD</w:t>
      </w:r>
      <w:r>
        <w:rPr>
          <w:rFonts w:ascii="Times New Roman" w:eastAsiaTheme="minorEastAsia" w:hAnsi="Times New Roman"/>
          <w:sz w:val="24"/>
          <w:szCs w:val="24"/>
        </w:rPr>
        <w:t>.</w:t>
      </w:r>
    </w:p>
    <w:p w:rsidR="008062A9" w:rsidRDefault="008062A9" w:rsidP="008062A9">
      <w:pPr>
        <w:widowControl w:val="0"/>
        <w:tabs>
          <w:tab w:val="left" w:pos="851"/>
        </w:tabs>
        <w:spacing w:before="60" w:after="6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Програмне забезпечення КІАС УФГД (серверні частини та бази даних), щодо якого надаються Послуги,  належить Замовнику та інстальовано на його серверах.</w:t>
      </w:r>
    </w:p>
    <w:p w:rsidR="008062A9" w:rsidRDefault="008062A9" w:rsidP="008062A9">
      <w:pPr>
        <w:widowControl w:val="0"/>
        <w:tabs>
          <w:tab w:val="left" w:pos="851"/>
        </w:tabs>
        <w:spacing w:before="60" w:after="6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Апаратні комплекси КІАС УФГД розміщено на технічних майданчиках Замовника.</w:t>
      </w:r>
    </w:p>
    <w:p w:rsidR="008062A9" w:rsidRDefault="008062A9" w:rsidP="008062A9">
      <w:pPr>
        <w:widowControl w:val="0"/>
        <w:tabs>
          <w:tab w:val="left" w:pos="851"/>
        </w:tabs>
        <w:spacing w:before="60" w:after="6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Послуги не стосуються системного програмного забезпечення та прикладного програмного забезпечення інших виробників, які встановлені на персональних комп’ютерах Замовника.</w:t>
      </w:r>
    </w:p>
    <w:p w:rsidR="008062A9" w:rsidRDefault="008062A9" w:rsidP="008062A9">
      <w:pPr>
        <w:widowControl w:val="0"/>
        <w:numPr>
          <w:ilvl w:val="0"/>
          <w:numId w:val="16"/>
        </w:numPr>
        <w:tabs>
          <w:tab w:val="left" w:pos="993"/>
        </w:tabs>
        <w:spacing w:before="240" w:after="60" w:line="240" w:lineRule="auto"/>
        <w:ind w:left="1068"/>
        <w:contextualSpacing/>
        <w:jc w:val="both"/>
        <w:rPr>
          <w:rFonts w:ascii="Times New Roman" w:eastAsiaTheme="minorEastAsia" w:hAnsi="Times New Roman"/>
          <w:b/>
          <w:sz w:val="24"/>
          <w:szCs w:val="24"/>
        </w:rPr>
      </w:pPr>
      <w:r>
        <w:rPr>
          <w:rFonts w:ascii="Times New Roman" w:eastAsiaTheme="minorEastAsia" w:hAnsi="Times New Roman"/>
          <w:b/>
          <w:sz w:val="24"/>
          <w:szCs w:val="24"/>
        </w:rPr>
        <w:t>Визначення термінів</w:t>
      </w:r>
    </w:p>
    <w:p w:rsidR="008062A9" w:rsidRDefault="008062A9" w:rsidP="008062A9">
      <w:pPr>
        <w:widowControl w:val="0"/>
        <w:tabs>
          <w:tab w:val="left" w:pos="1134"/>
        </w:tabs>
        <w:spacing w:before="60" w:after="0" w:line="240" w:lineRule="auto"/>
        <w:ind w:firstLine="426"/>
        <w:jc w:val="both"/>
        <w:rPr>
          <w:rFonts w:ascii="Times New Roman" w:eastAsiaTheme="minorEastAsia" w:hAnsi="Times New Roman"/>
          <w:sz w:val="24"/>
          <w:szCs w:val="24"/>
        </w:rPr>
      </w:pPr>
      <w:r>
        <w:rPr>
          <w:rFonts w:ascii="Times New Roman" w:eastAsiaTheme="minorEastAsia" w:hAnsi="Times New Roman"/>
          <w:sz w:val="24"/>
          <w:szCs w:val="24"/>
        </w:rPr>
        <w:t xml:space="preserve">        Загальні терміни, скорочення та їх значення наведені у Таблиці 1.</w:t>
      </w:r>
    </w:p>
    <w:p w:rsidR="008062A9" w:rsidRDefault="008062A9" w:rsidP="008062A9">
      <w:pPr>
        <w:widowControl w:val="0"/>
        <w:tabs>
          <w:tab w:val="left" w:pos="1134"/>
        </w:tabs>
        <w:spacing w:before="60" w:after="120" w:line="256"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Таблиця 1. Терміни, скорочення та їх значення</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796"/>
      </w:tblGrid>
      <w:tr w:rsidR="008062A9" w:rsidTr="008062A9">
        <w:trPr>
          <w:trHeight w:val="360"/>
          <w:tblHeader/>
        </w:trPr>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062A9" w:rsidRDefault="008062A9">
            <w:pPr>
              <w:widowControl w:val="0"/>
              <w:tabs>
                <w:tab w:val="left" w:pos="567"/>
              </w:tabs>
              <w:spacing w:before="30" w:afterLines="30" w:after="72" w:line="256" w:lineRule="auto"/>
              <w:ind w:left="142"/>
              <w:jc w:val="center"/>
              <w:rPr>
                <w:rFonts w:ascii="Times New Roman" w:eastAsiaTheme="minorEastAsia" w:hAnsi="Times New Roman"/>
                <w:b/>
                <w:sz w:val="24"/>
                <w:szCs w:val="24"/>
              </w:rPr>
            </w:pPr>
            <w:r>
              <w:rPr>
                <w:rFonts w:ascii="Times New Roman" w:eastAsiaTheme="minorEastAsia" w:hAnsi="Times New Roman"/>
                <w:b/>
                <w:sz w:val="24"/>
                <w:szCs w:val="24"/>
              </w:rPr>
              <w:t>Термін</w:t>
            </w:r>
          </w:p>
        </w:tc>
        <w:tc>
          <w:tcPr>
            <w:tcW w:w="7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062A9" w:rsidRDefault="008062A9">
            <w:pPr>
              <w:widowControl w:val="0"/>
              <w:tabs>
                <w:tab w:val="left" w:pos="567"/>
              </w:tabs>
              <w:spacing w:before="30" w:afterLines="30" w:after="72" w:line="256" w:lineRule="auto"/>
              <w:ind w:left="360"/>
              <w:jc w:val="center"/>
              <w:rPr>
                <w:rFonts w:ascii="Times New Roman" w:eastAsiaTheme="minorEastAsia" w:hAnsi="Times New Roman"/>
                <w:b/>
                <w:sz w:val="24"/>
                <w:szCs w:val="24"/>
              </w:rPr>
            </w:pPr>
            <w:r>
              <w:rPr>
                <w:rFonts w:ascii="Times New Roman" w:eastAsiaTheme="minorEastAsia" w:hAnsi="Times New Roman"/>
                <w:b/>
                <w:sz w:val="24"/>
                <w:szCs w:val="24"/>
              </w:rPr>
              <w:t>Значення</w:t>
            </w:r>
          </w:p>
        </w:tc>
      </w:tr>
      <w:tr w:rsidR="008062A9" w:rsidTr="008062A9">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Апаратний збій</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40" w:lineRule="auto"/>
              <w:ind w:left="34"/>
              <w:jc w:val="both"/>
              <w:rPr>
                <w:rFonts w:ascii="Times New Roman" w:eastAsiaTheme="minorEastAsia" w:hAnsi="Times New Roman"/>
                <w:sz w:val="24"/>
                <w:szCs w:val="24"/>
              </w:rPr>
            </w:pPr>
            <w:r>
              <w:rPr>
                <w:rFonts w:ascii="Times New Roman" w:eastAsiaTheme="minorEastAsia" w:hAnsi="Times New Roman"/>
                <w:sz w:val="24"/>
                <w:szCs w:val="24"/>
              </w:rPr>
              <w:t>Порушення штатного функціонування апаратних засобів КІАС УФГД, які виникають як наслідок:</w:t>
            </w:r>
          </w:p>
          <w:p w:rsidR="008062A9" w:rsidRDefault="008062A9">
            <w:pPr>
              <w:widowControl w:val="0"/>
              <w:numPr>
                <w:ilvl w:val="0"/>
                <w:numId w:val="18"/>
              </w:numPr>
              <w:tabs>
                <w:tab w:val="left" w:pos="0"/>
                <w:tab w:val="left" w:pos="399"/>
              </w:tabs>
              <w:spacing w:before="30" w:afterLines="30" w:after="72" w:line="240" w:lineRule="auto"/>
              <w:ind w:left="0" w:firstLine="313"/>
              <w:contextualSpacing/>
              <w:jc w:val="both"/>
              <w:rPr>
                <w:rFonts w:ascii="Times New Roman" w:eastAsiaTheme="minorEastAsia" w:hAnsi="Times New Roman"/>
                <w:sz w:val="24"/>
                <w:szCs w:val="24"/>
              </w:rPr>
            </w:pPr>
            <w:r>
              <w:rPr>
                <w:rFonts w:ascii="Times New Roman" w:eastAsiaTheme="minorEastAsia" w:hAnsi="Times New Roman"/>
                <w:sz w:val="24"/>
                <w:szCs w:val="24"/>
              </w:rPr>
              <w:t>тимчасової непрацездатності технічного забезпечення (серверного, периферійного, мережевого або персональних комп’ютерів);</w:t>
            </w:r>
          </w:p>
          <w:p w:rsidR="008062A9" w:rsidRDefault="008062A9">
            <w:pPr>
              <w:widowControl w:val="0"/>
              <w:numPr>
                <w:ilvl w:val="0"/>
                <w:numId w:val="18"/>
              </w:numPr>
              <w:tabs>
                <w:tab w:val="left" w:pos="0"/>
                <w:tab w:val="left" w:pos="399"/>
              </w:tabs>
              <w:spacing w:before="30" w:afterLines="30" w:after="72" w:line="240" w:lineRule="auto"/>
              <w:ind w:left="0" w:firstLine="313"/>
              <w:contextualSpacing/>
              <w:jc w:val="both"/>
              <w:rPr>
                <w:rFonts w:ascii="Times New Roman" w:eastAsiaTheme="minorEastAsia" w:hAnsi="Times New Roman"/>
                <w:sz w:val="24"/>
                <w:szCs w:val="24"/>
              </w:rPr>
            </w:pPr>
            <w:r>
              <w:rPr>
                <w:rFonts w:ascii="Times New Roman" w:eastAsiaTheme="minorEastAsia" w:hAnsi="Times New Roman"/>
                <w:sz w:val="24"/>
                <w:szCs w:val="24"/>
              </w:rPr>
              <w:t>відмови системного програмного забезпечення;</w:t>
            </w:r>
          </w:p>
          <w:p w:rsidR="008062A9" w:rsidRDefault="008062A9">
            <w:pPr>
              <w:widowControl w:val="0"/>
              <w:numPr>
                <w:ilvl w:val="0"/>
                <w:numId w:val="18"/>
              </w:numPr>
              <w:tabs>
                <w:tab w:val="left" w:pos="0"/>
                <w:tab w:val="left" w:pos="399"/>
              </w:tabs>
              <w:spacing w:before="30" w:afterLines="30" w:after="72" w:line="240" w:lineRule="auto"/>
              <w:ind w:left="0" w:firstLine="313"/>
              <w:contextualSpacing/>
              <w:jc w:val="both"/>
              <w:rPr>
                <w:rFonts w:ascii="Times New Roman" w:eastAsiaTheme="minorEastAsia" w:hAnsi="Times New Roman"/>
                <w:sz w:val="24"/>
                <w:szCs w:val="24"/>
              </w:rPr>
            </w:pPr>
            <w:r>
              <w:rPr>
                <w:rFonts w:ascii="Times New Roman" w:eastAsiaTheme="minorEastAsia" w:hAnsi="Times New Roman"/>
                <w:sz w:val="24"/>
                <w:szCs w:val="24"/>
              </w:rPr>
              <w:t>непрацездатності інших програмно-апаратних засобів;</w:t>
            </w:r>
          </w:p>
          <w:p w:rsidR="008062A9" w:rsidRDefault="008062A9">
            <w:pPr>
              <w:widowControl w:val="0"/>
              <w:numPr>
                <w:ilvl w:val="0"/>
                <w:numId w:val="18"/>
              </w:numPr>
              <w:tabs>
                <w:tab w:val="left" w:pos="399"/>
              </w:tabs>
              <w:spacing w:before="30" w:afterLines="30" w:after="72" w:line="240" w:lineRule="auto"/>
              <w:ind w:left="0" w:firstLine="313"/>
              <w:contextualSpacing/>
              <w:jc w:val="both"/>
              <w:rPr>
                <w:rFonts w:ascii="Times New Roman" w:eastAsiaTheme="minorEastAsia" w:hAnsi="Times New Roman"/>
                <w:sz w:val="24"/>
                <w:szCs w:val="24"/>
              </w:rPr>
            </w:pPr>
            <w:r>
              <w:rPr>
                <w:rFonts w:ascii="Times New Roman" w:eastAsiaTheme="minorEastAsia" w:hAnsi="Times New Roman"/>
                <w:sz w:val="24"/>
                <w:szCs w:val="24"/>
              </w:rPr>
              <w:t>помилкових дій оператора або обслуговуючого персоналу;</w:t>
            </w:r>
          </w:p>
          <w:p w:rsidR="008062A9" w:rsidRDefault="008062A9">
            <w:pPr>
              <w:widowControl w:val="0"/>
              <w:numPr>
                <w:ilvl w:val="0"/>
                <w:numId w:val="18"/>
              </w:numPr>
              <w:tabs>
                <w:tab w:val="left" w:pos="0"/>
                <w:tab w:val="left" w:pos="399"/>
              </w:tabs>
              <w:spacing w:before="30" w:afterLines="30" w:after="72" w:line="240" w:lineRule="auto"/>
              <w:ind w:left="0" w:firstLine="313"/>
              <w:contextualSpacing/>
              <w:jc w:val="both"/>
              <w:rPr>
                <w:rFonts w:ascii="Times New Roman" w:eastAsiaTheme="minorEastAsia" w:hAnsi="Times New Roman"/>
                <w:sz w:val="24"/>
                <w:szCs w:val="24"/>
              </w:rPr>
            </w:pPr>
            <w:r>
              <w:rPr>
                <w:rFonts w:ascii="Times New Roman" w:eastAsiaTheme="minorEastAsia" w:hAnsi="Times New Roman"/>
                <w:sz w:val="24"/>
                <w:szCs w:val="24"/>
              </w:rPr>
              <w:t>впливу інших факторів, у тому числі зовнішніх.</w:t>
            </w:r>
          </w:p>
        </w:tc>
      </w:tr>
      <w:tr w:rsidR="008062A9" w:rsidTr="008062A9">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30" w:line="240" w:lineRule="auto"/>
              <w:ind w:left="357" w:hanging="185"/>
              <w:rPr>
                <w:rFonts w:ascii="Times New Roman" w:eastAsiaTheme="minorEastAsia" w:hAnsi="Times New Roman"/>
                <w:sz w:val="24"/>
                <w:szCs w:val="24"/>
              </w:rPr>
            </w:pPr>
            <w:r>
              <w:rPr>
                <w:rFonts w:ascii="Times New Roman" w:eastAsiaTheme="minorEastAsia" w:hAnsi="Times New Roman"/>
                <w:sz w:val="24"/>
                <w:szCs w:val="24"/>
              </w:rPr>
              <w:t>БД</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30" w:line="240" w:lineRule="auto"/>
              <w:ind w:left="357" w:hanging="319"/>
              <w:jc w:val="both"/>
              <w:rPr>
                <w:rFonts w:ascii="Times New Roman" w:eastAsiaTheme="minorEastAsia" w:hAnsi="Times New Roman"/>
                <w:sz w:val="24"/>
                <w:szCs w:val="24"/>
              </w:rPr>
            </w:pPr>
            <w:r>
              <w:rPr>
                <w:rFonts w:ascii="Times New Roman" w:eastAsiaTheme="minorEastAsia" w:hAnsi="Times New Roman"/>
                <w:sz w:val="24"/>
                <w:szCs w:val="24"/>
              </w:rPr>
              <w:t>База даних</w:t>
            </w:r>
          </w:p>
        </w:tc>
      </w:tr>
      <w:tr w:rsidR="008062A9" w:rsidTr="008062A9">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Відмова (</w:t>
            </w:r>
            <w:proofErr w:type="spellStart"/>
            <w:r>
              <w:rPr>
                <w:rFonts w:ascii="Times New Roman" w:eastAsiaTheme="minorEastAsia" w:hAnsi="Times New Roman"/>
                <w:sz w:val="24"/>
                <w:szCs w:val="24"/>
              </w:rPr>
              <w:t>failure</w:t>
            </w:r>
            <w:proofErr w:type="spellEnd"/>
            <w:r>
              <w:rPr>
                <w:rFonts w:ascii="Times New Roman" w:eastAsiaTheme="minorEastAsia" w:hAnsi="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after="0" w:line="240" w:lineRule="auto"/>
              <w:ind w:left="34"/>
              <w:contextualSpacing/>
              <w:jc w:val="both"/>
              <w:rPr>
                <w:rFonts w:ascii="Times New Roman" w:eastAsiaTheme="minorEastAsia" w:hAnsi="Times New Roman"/>
                <w:sz w:val="24"/>
                <w:szCs w:val="24"/>
              </w:rPr>
            </w:pPr>
            <w:r>
              <w:rPr>
                <w:rFonts w:ascii="Times New Roman" w:eastAsiaTheme="minorEastAsia" w:hAnsi="Times New Roman"/>
                <w:sz w:val="24"/>
                <w:szCs w:val="24"/>
              </w:rPr>
              <w:t>Відхилення КІАС УФГД від очікуваного результату функціонування або неможливість виконувати функції, визначені вимогами й обмеженнями проектної та експлуатаційної документації, технічними специфікаціями (технічними завданнями) або запитами Замовника.</w:t>
            </w:r>
          </w:p>
          <w:p w:rsidR="008062A9" w:rsidRDefault="008062A9">
            <w:pPr>
              <w:widowControl w:val="0"/>
              <w:tabs>
                <w:tab w:val="left" w:pos="567"/>
              </w:tabs>
              <w:spacing w:after="0" w:line="240" w:lineRule="auto"/>
              <w:ind w:left="34"/>
              <w:contextualSpacing/>
              <w:jc w:val="both"/>
              <w:rPr>
                <w:rFonts w:ascii="Times New Roman" w:eastAsiaTheme="minorEastAsia" w:hAnsi="Times New Roman"/>
                <w:sz w:val="24"/>
                <w:szCs w:val="24"/>
              </w:rPr>
            </w:pPr>
            <w:r>
              <w:rPr>
                <w:rFonts w:ascii="Times New Roman" w:eastAsiaTheme="minorEastAsia" w:hAnsi="Times New Roman"/>
                <w:sz w:val="24"/>
                <w:szCs w:val="24"/>
              </w:rPr>
              <w:t>Відмова може бути за таких причин:</w:t>
            </w:r>
          </w:p>
          <w:p w:rsidR="008062A9" w:rsidRDefault="008062A9">
            <w:pPr>
              <w:widowControl w:val="0"/>
              <w:numPr>
                <w:ilvl w:val="0"/>
                <w:numId w:val="20"/>
              </w:numPr>
              <w:tabs>
                <w:tab w:val="left" w:pos="455"/>
                <w:tab w:val="left" w:pos="567"/>
              </w:tabs>
              <w:spacing w:afterLines="30" w:after="72" w:line="240" w:lineRule="auto"/>
              <w:ind w:left="27" w:firstLine="3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апаратні </w:t>
            </w:r>
            <w:proofErr w:type="spellStart"/>
            <w:r>
              <w:rPr>
                <w:rFonts w:ascii="Times New Roman" w:eastAsiaTheme="minorEastAsia" w:hAnsi="Times New Roman"/>
                <w:sz w:val="24"/>
                <w:szCs w:val="24"/>
              </w:rPr>
              <w:t>збої</w:t>
            </w:r>
            <w:proofErr w:type="spellEnd"/>
            <w:r>
              <w:rPr>
                <w:rFonts w:ascii="Times New Roman" w:eastAsiaTheme="minorEastAsia" w:hAnsi="Times New Roman"/>
                <w:sz w:val="24"/>
                <w:szCs w:val="24"/>
              </w:rPr>
              <w:t>, внаслідок яких КІАС УФГД, або системне програмне забезпечення, або програмне забезпечення системи керування базами даних, з якими взаємодіє програма, набувають не працездатного стану;</w:t>
            </w:r>
          </w:p>
          <w:p w:rsidR="008062A9" w:rsidRDefault="008062A9">
            <w:pPr>
              <w:widowControl w:val="0"/>
              <w:numPr>
                <w:ilvl w:val="0"/>
                <w:numId w:val="20"/>
              </w:numPr>
              <w:tabs>
                <w:tab w:val="left" w:pos="455"/>
                <w:tab w:val="left" w:pos="567"/>
              </w:tabs>
              <w:spacing w:afterLines="30" w:after="72" w:line="240" w:lineRule="auto"/>
              <w:ind w:left="27" w:firstLine="367"/>
              <w:contextualSpacing/>
              <w:jc w:val="both"/>
              <w:rPr>
                <w:rFonts w:ascii="Times New Roman" w:eastAsiaTheme="minorEastAsia" w:hAnsi="Times New Roman"/>
                <w:sz w:val="24"/>
                <w:szCs w:val="24"/>
              </w:rPr>
            </w:pPr>
            <w:r>
              <w:rPr>
                <w:rFonts w:ascii="Times New Roman" w:eastAsiaTheme="minorEastAsia" w:hAnsi="Times New Roman"/>
                <w:sz w:val="24"/>
                <w:szCs w:val="24"/>
              </w:rPr>
              <w:lastRenderedPageBreak/>
              <w:t>програмні дефекти, викликані помилками або недоліками у компонентах програмного забезпечення КІАС УФГД, або у компонентах системного програмного забезпечення, або у компонентах прикладного програмного забезпечення інших виробників;</w:t>
            </w:r>
          </w:p>
          <w:p w:rsidR="008062A9" w:rsidRDefault="008062A9">
            <w:pPr>
              <w:widowControl w:val="0"/>
              <w:numPr>
                <w:ilvl w:val="0"/>
                <w:numId w:val="20"/>
              </w:numPr>
              <w:tabs>
                <w:tab w:val="left" w:pos="455"/>
                <w:tab w:val="left" w:pos="567"/>
              </w:tabs>
              <w:spacing w:afterLines="30" w:after="72" w:line="240" w:lineRule="auto"/>
              <w:ind w:left="27" w:firstLine="3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інформаційні помилки, викликані помилками у вхідних даних, що виникли в процесі передачі цих даних каналами зв'язку, або через </w:t>
            </w:r>
            <w:proofErr w:type="spellStart"/>
            <w:r>
              <w:rPr>
                <w:rFonts w:ascii="Times New Roman" w:eastAsiaTheme="minorEastAsia" w:hAnsi="Times New Roman"/>
                <w:sz w:val="24"/>
                <w:szCs w:val="24"/>
              </w:rPr>
              <w:t>збої</w:t>
            </w:r>
            <w:proofErr w:type="spellEnd"/>
            <w:r>
              <w:rPr>
                <w:rFonts w:ascii="Times New Roman" w:eastAsiaTheme="minorEastAsia" w:hAnsi="Times New Roman"/>
                <w:sz w:val="24"/>
                <w:szCs w:val="24"/>
              </w:rPr>
              <w:t xml:space="preserve"> пристроїв вводу, або внаслідок збоїв інших технічних засобів, або з причин дефектів програмного забезпечення інших виробників;</w:t>
            </w:r>
          </w:p>
          <w:p w:rsidR="008062A9" w:rsidRDefault="008062A9">
            <w:pPr>
              <w:widowControl w:val="0"/>
              <w:numPr>
                <w:ilvl w:val="0"/>
                <w:numId w:val="20"/>
              </w:numPr>
              <w:tabs>
                <w:tab w:val="left" w:pos="455"/>
                <w:tab w:val="left" w:pos="567"/>
              </w:tabs>
              <w:spacing w:afterLines="30" w:after="72" w:line="240" w:lineRule="auto"/>
              <w:ind w:left="27" w:firstLine="367"/>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ергономічні інциденти, викликані помилковими діями оператора під час його взаємодії з комп’ютером, наслідок яких є апаратні </w:t>
            </w:r>
            <w:proofErr w:type="spellStart"/>
            <w:r>
              <w:rPr>
                <w:rFonts w:ascii="Times New Roman" w:eastAsiaTheme="minorEastAsia" w:hAnsi="Times New Roman"/>
                <w:sz w:val="24"/>
                <w:szCs w:val="24"/>
              </w:rPr>
              <w:t>збої</w:t>
            </w:r>
            <w:proofErr w:type="spellEnd"/>
            <w:r>
              <w:rPr>
                <w:rFonts w:ascii="Times New Roman" w:eastAsiaTheme="minorEastAsia" w:hAnsi="Times New Roman"/>
                <w:sz w:val="24"/>
                <w:szCs w:val="24"/>
              </w:rPr>
              <w:t xml:space="preserve"> або інформаційні помилки.</w:t>
            </w:r>
          </w:p>
        </w:tc>
      </w:tr>
      <w:tr w:rsidR="008062A9" w:rsidTr="008062A9">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lastRenderedPageBreak/>
              <w:t>Відповідальна особа Замовника</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40" w:lineRule="auto"/>
              <w:ind w:left="34"/>
              <w:jc w:val="both"/>
              <w:rPr>
                <w:rFonts w:ascii="Times New Roman" w:eastAsiaTheme="minorEastAsia" w:hAnsi="Times New Roman"/>
                <w:sz w:val="24"/>
                <w:szCs w:val="24"/>
              </w:rPr>
            </w:pPr>
            <w:r>
              <w:rPr>
                <w:rFonts w:ascii="Times New Roman" w:eastAsiaTheme="minorEastAsia" w:hAnsi="Times New Roman"/>
                <w:sz w:val="24"/>
                <w:szCs w:val="24"/>
              </w:rPr>
              <w:t>Особа, яка визначена Замовником для взаємодії з відповідальною особою Виконавця з питань надання Послуг.</w:t>
            </w:r>
          </w:p>
        </w:tc>
      </w:tr>
      <w:tr w:rsidR="008062A9" w:rsidTr="008062A9">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Відповідальна особа Виконавця</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40" w:lineRule="auto"/>
              <w:ind w:left="34"/>
              <w:jc w:val="both"/>
              <w:rPr>
                <w:rFonts w:ascii="Times New Roman" w:eastAsiaTheme="minorEastAsia" w:hAnsi="Times New Roman"/>
                <w:sz w:val="24"/>
                <w:szCs w:val="24"/>
              </w:rPr>
            </w:pPr>
            <w:r>
              <w:rPr>
                <w:rFonts w:ascii="Times New Roman" w:eastAsiaTheme="minorEastAsia" w:hAnsi="Times New Roman"/>
                <w:sz w:val="24"/>
                <w:szCs w:val="24"/>
              </w:rPr>
              <w:t>Особа, яка визначена Виконавцем для взаємодії з відповідальною особою Замовника з питань надання Послуг.</w:t>
            </w:r>
          </w:p>
        </w:tc>
      </w:tr>
      <w:tr w:rsidR="008062A9" w:rsidTr="008062A9">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 xml:space="preserve">Електронне Звернення </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56" w:lineRule="auto"/>
              <w:ind w:left="34"/>
              <w:jc w:val="both"/>
              <w:rPr>
                <w:rFonts w:ascii="Times New Roman" w:eastAsiaTheme="minorEastAsia" w:hAnsi="Times New Roman"/>
                <w:sz w:val="24"/>
                <w:szCs w:val="24"/>
                <w:lang w:val="ru-RU"/>
              </w:rPr>
            </w:pPr>
            <w:r>
              <w:rPr>
                <w:rFonts w:ascii="Times New Roman" w:eastAsiaTheme="minorEastAsia" w:hAnsi="Times New Roman"/>
                <w:sz w:val="24"/>
                <w:szCs w:val="24"/>
              </w:rPr>
              <w:t xml:space="preserve">Звернення, яке </w:t>
            </w:r>
            <w:sdt>
              <w:sdtPr>
                <w:rPr>
                  <w:rFonts w:ascii="Times New Roman" w:eastAsiaTheme="minorEastAsia" w:hAnsi="Times New Roman"/>
                  <w:sz w:val="24"/>
                  <w:szCs w:val="24"/>
                </w:rPr>
                <w:tag w:val="goog_rdk_4"/>
                <w:id w:val="-1553690235"/>
              </w:sdtPr>
              <w:sdtEndPr/>
              <w:sdtContent/>
            </w:sdt>
            <w:r>
              <w:rPr>
                <w:rFonts w:ascii="Times New Roman" w:eastAsiaTheme="minorEastAsia" w:hAnsi="Times New Roman"/>
                <w:sz w:val="24"/>
                <w:szCs w:val="24"/>
              </w:rPr>
              <w:t>подано через мережу Інтернет (на електронну пошту)</w:t>
            </w:r>
            <w:r>
              <w:rPr>
                <w:rFonts w:ascii="Times New Roman" w:eastAsiaTheme="minorEastAsia" w:hAnsi="Times New Roman"/>
                <w:sz w:val="24"/>
                <w:szCs w:val="24"/>
                <w:lang w:val="ru-RU"/>
              </w:rPr>
              <w:t xml:space="preserve"> та за </w:t>
            </w:r>
            <w:r>
              <w:rPr>
                <w:rFonts w:ascii="Times New Roman" w:eastAsiaTheme="minorEastAsia" w:hAnsi="Times New Roman"/>
                <w:sz w:val="24"/>
                <w:szCs w:val="24"/>
              </w:rPr>
              <w:t>допомогою</w:t>
            </w:r>
            <w:r>
              <w:rPr>
                <w:rFonts w:ascii="Times New Roman" w:eastAsiaTheme="minorEastAsia" w:hAnsi="Times New Roman"/>
                <w:sz w:val="24"/>
                <w:szCs w:val="24"/>
                <w:lang w:val="ru-RU"/>
              </w:rPr>
              <w:t xml:space="preserve"> </w:t>
            </w:r>
            <w:proofErr w:type="spellStart"/>
            <w:r>
              <w:rPr>
                <w:rFonts w:ascii="Times New Roman" w:eastAsiaTheme="minorEastAsia" w:hAnsi="Times New Roman"/>
                <w:sz w:val="24"/>
                <w:szCs w:val="24"/>
                <w:lang w:val="ru-RU"/>
              </w:rPr>
              <w:t>Системи</w:t>
            </w:r>
            <w:proofErr w:type="spellEnd"/>
            <w:r>
              <w:rPr>
                <w:rFonts w:ascii="Times New Roman" w:eastAsiaTheme="minorEastAsia" w:hAnsi="Times New Roman"/>
                <w:sz w:val="24"/>
                <w:szCs w:val="24"/>
                <w:lang w:val="ru-RU"/>
              </w:rPr>
              <w:t xml:space="preserve"> </w:t>
            </w:r>
            <w:r>
              <w:rPr>
                <w:rFonts w:ascii="Times New Roman" w:eastAsiaTheme="minorEastAsia" w:hAnsi="Times New Roman"/>
                <w:sz w:val="24"/>
                <w:szCs w:val="24"/>
              </w:rPr>
              <w:t>реєстрації</w:t>
            </w:r>
            <w:r>
              <w:rPr>
                <w:rFonts w:ascii="Times New Roman" w:eastAsiaTheme="minorEastAsia" w:hAnsi="Times New Roman"/>
                <w:sz w:val="24"/>
                <w:szCs w:val="24"/>
                <w:lang w:val="ru-RU"/>
              </w:rPr>
              <w:t xml:space="preserve"> </w:t>
            </w:r>
            <w:r>
              <w:rPr>
                <w:rFonts w:ascii="Times New Roman" w:eastAsiaTheme="minorEastAsia" w:hAnsi="Times New Roman"/>
                <w:sz w:val="24"/>
                <w:szCs w:val="24"/>
              </w:rPr>
              <w:t>звернень</w:t>
            </w:r>
          </w:p>
        </w:tc>
      </w:tr>
      <w:tr w:rsidR="008062A9" w:rsidTr="008062A9">
        <w:trPr>
          <w:trHeight w:val="1400"/>
        </w:trPr>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1134"/>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Ергономічний інцидент</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40" w:lineRule="auto"/>
              <w:ind w:left="34"/>
              <w:jc w:val="both"/>
              <w:rPr>
                <w:rFonts w:ascii="Times New Roman" w:eastAsiaTheme="minorEastAsia" w:hAnsi="Times New Roman"/>
                <w:spacing w:val="-6"/>
                <w:sz w:val="24"/>
                <w:szCs w:val="24"/>
              </w:rPr>
            </w:pPr>
            <w:r>
              <w:rPr>
                <w:rFonts w:ascii="Times New Roman" w:eastAsiaTheme="minorEastAsia" w:hAnsi="Times New Roman"/>
                <w:spacing w:val="-6"/>
                <w:sz w:val="24"/>
                <w:szCs w:val="24"/>
              </w:rPr>
              <w:t xml:space="preserve">Стан </w:t>
            </w:r>
            <w:r>
              <w:rPr>
                <w:rFonts w:ascii="Times New Roman" w:eastAsiaTheme="minorEastAsia" w:hAnsi="Times New Roman"/>
                <w:sz w:val="24"/>
                <w:szCs w:val="24"/>
              </w:rPr>
              <w:t>КІАС УФГД</w:t>
            </w:r>
            <w:r>
              <w:rPr>
                <w:rFonts w:ascii="Times New Roman" w:eastAsiaTheme="minorEastAsia" w:hAnsi="Times New Roman"/>
                <w:spacing w:val="-6"/>
                <w:sz w:val="24"/>
                <w:szCs w:val="24"/>
              </w:rPr>
              <w:t xml:space="preserve">, коли здійснюється її функціонування в нештатному (некоректному) режимі або видаються неправильні результати, як наслідок помилкових дій оператора під час його роботи з </w:t>
            </w:r>
            <w:r>
              <w:rPr>
                <w:rFonts w:ascii="Times New Roman" w:eastAsiaTheme="minorEastAsia" w:hAnsi="Times New Roman"/>
                <w:sz w:val="24"/>
                <w:szCs w:val="24"/>
              </w:rPr>
              <w:t>КІАС УФГД</w:t>
            </w:r>
            <w:r>
              <w:rPr>
                <w:rFonts w:ascii="Times New Roman" w:eastAsiaTheme="minorEastAsia" w:hAnsi="Times New Roman"/>
                <w:spacing w:val="-6"/>
                <w:sz w:val="24"/>
                <w:szCs w:val="24"/>
              </w:rPr>
              <w:t xml:space="preserve"> через ймовірну недосконалість </w:t>
            </w:r>
            <w:proofErr w:type="spellStart"/>
            <w:r>
              <w:rPr>
                <w:rFonts w:ascii="Times New Roman" w:eastAsiaTheme="minorEastAsia" w:hAnsi="Times New Roman"/>
                <w:spacing w:val="-6"/>
                <w:sz w:val="24"/>
                <w:szCs w:val="24"/>
              </w:rPr>
              <w:t>інтерфейсних</w:t>
            </w:r>
            <w:proofErr w:type="spellEnd"/>
            <w:r>
              <w:rPr>
                <w:rFonts w:ascii="Times New Roman" w:eastAsiaTheme="minorEastAsia" w:hAnsi="Times New Roman"/>
                <w:spacing w:val="-6"/>
                <w:sz w:val="24"/>
                <w:szCs w:val="24"/>
              </w:rPr>
              <w:t xml:space="preserve"> рішень у програмному забезпечені </w:t>
            </w:r>
            <w:r>
              <w:rPr>
                <w:rFonts w:ascii="Times New Roman" w:eastAsiaTheme="minorEastAsia" w:hAnsi="Times New Roman"/>
                <w:sz w:val="24"/>
                <w:szCs w:val="24"/>
              </w:rPr>
              <w:t>КІАС УФГД</w:t>
            </w:r>
            <w:r>
              <w:rPr>
                <w:rFonts w:ascii="Times New Roman" w:eastAsiaTheme="minorEastAsia" w:hAnsi="Times New Roman"/>
                <w:spacing w:val="-6"/>
                <w:sz w:val="24"/>
                <w:szCs w:val="24"/>
              </w:rPr>
              <w:t xml:space="preserve">, які призводять до регулярних помилкових дій оператора. </w:t>
            </w:r>
          </w:p>
        </w:tc>
      </w:tr>
      <w:tr w:rsidR="008062A9" w:rsidTr="008062A9">
        <w:trPr>
          <w:trHeight w:val="2397"/>
        </w:trPr>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Звернення</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40" w:lineRule="auto"/>
              <w:ind w:left="34"/>
              <w:jc w:val="both"/>
              <w:rPr>
                <w:rFonts w:ascii="Times New Roman" w:eastAsiaTheme="minorEastAsia" w:hAnsi="Times New Roman"/>
                <w:sz w:val="24"/>
                <w:szCs w:val="24"/>
              </w:rPr>
            </w:pPr>
            <w:r>
              <w:rPr>
                <w:rFonts w:ascii="Times New Roman" w:eastAsiaTheme="minorEastAsia" w:hAnsi="Times New Roman"/>
                <w:sz w:val="24"/>
                <w:szCs w:val="24"/>
              </w:rPr>
              <w:t>Звернення Відповідальної особи з боку Замовника до Служби технічної підтримки Виконавця за допомогою телефонного зв’язку або в електронній формі, в якому міститься питання/побажання/вимога щодо функціонування КІАС УФГД або усунення проблемних ситуацій, пов’язаних з експлуатацією КІАС УФГД, наведені причини або приклади помилок в роботі програмного забезпечення або пропозиції з розвитку КІАС УФГД.</w:t>
            </w:r>
          </w:p>
        </w:tc>
      </w:tr>
      <w:tr w:rsidR="008062A9" w:rsidTr="008062A9">
        <w:trPr>
          <w:trHeight w:val="2140"/>
        </w:trPr>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1134"/>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Інформаційна помилка (</w:t>
            </w:r>
            <w:proofErr w:type="spellStart"/>
            <w:r>
              <w:rPr>
                <w:rFonts w:ascii="Times New Roman" w:eastAsiaTheme="minorEastAsia" w:hAnsi="Times New Roman"/>
                <w:sz w:val="24"/>
                <w:szCs w:val="24"/>
              </w:rPr>
              <w:t>error</w:t>
            </w:r>
            <w:proofErr w:type="spellEnd"/>
            <w:r>
              <w:rPr>
                <w:rFonts w:ascii="Times New Roman" w:eastAsiaTheme="minorEastAsia" w:hAnsi="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40" w:lineRule="auto"/>
              <w:ind w:left="34"/>
              <w:jc w:val="both"/>
              <w:rPr>
                <w:rFonts w:ascii="Times New Roman" w:eastAsiaTheme="minorEastAsia" w:hAnsi="Times New Roman"/>
                <w:sz w:val="24"/>
                <w:szCs w:val="24"/>
              </w:rPr>
            </w:pPr>
            <w:r>
              <w:rPr>
                <w:rFonts w:ascii="Times New Roman" w:eastAsiaTheme="minorEastAsia" w:hAnsi="Times New Roman"/>
                <w:sz w:val="24"/>
                <w:szCs w:val="24"/>
              </w:rPr>
              <w:t xml:space="preserve">Невідповідність даних, що опрацьовуються або видаються КІАС УФГД, встановленому діапазону значень або порушення вмісту і цілісності цих даних, що можуть виникнути в процесі передачі цих даних каналами зв’язку, або через </w:t>
            </w:r>
            <w:proofErr w:type="spellStart"/>
            <w:r>
              <w:rPr>
                <w:rFonts w:ascii="Times New Roman" w:eastAsiaTheme="minorEastAsia" w:hAnsi="Times New Roman"/>
                <w:sz w:val="24"/>
                <w:szCs w:val="24"/>
              </w:rPr>
              <w:t>збої</w:t>
            </w:r>
            <w:proofErr w:type="spellEnd"/>
            <w:r>
              <w:rPr>
                <w:rFonts w:ascii="Times New Roman" w:eastAsiaTheme="minorEastAsia" w:hAnsi="Times New Roman"/>
                <w:sz w:val="24"/>
                <w:szCs w:val="24"/>
              </w:rPr>
              <w:t xml:space="preserve"> пристроїв вводу, або внаслідок збоїв інших технічних засобів, або з причин дефектів програмного забезпечення КІАС УФГД або програмного забезпечення інших виробників, або як наслідок помилкових дій </w:t>
            </w:r>
            <w:sdt>
              <w:sdtPr>
                <w:rPr>
                  <w:rFonts w:ascii="Times New Roman" w:eastAsiaTheme="minorEastAsia" w:hAnsi="Times New Roman"/>
                  <w:sz w:val="24"/>
                  <w:szCs w:val="24"/>
                </w:rPr>
                <w:tag w:val="goog_rdk_5"/>
                <w:id w:val="-100734025"/>
              </w:sdtPr>
              <w:sdtEndPr/>
              <w:sdtContent/>
            </w:sdt>
            <w:r>
              <w:rPr>
                <w:rFonts w:ascii="Times New Roman" w:eastAsiaTheme="minorEastAsia" w:hAnsi="Times New Roman"/>
                <w:sz w:val="24"/>
                <w:szCs w:val="24"/>
              </w:rPr>
              <w:t>операторів.</w:t>
            </w:r>
          </w:p>
        </w:tc>
      </w:tr>
      <w:tr w:rsidR="008062A9" w:rsidTr="008062A9">
        <w:trPr>
          <w:trHeight w:val="1390"/>
        </w:trPr>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1134"/>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Метадані</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keepLines/>
              <w:widowControl w:val="0"/>
              <w:tabs>
                <w:tab w:val="left" w:pos="567"/>
              </w:tabs>
              <w:spacing w:before="30" w:afterLines="30" w:after="72" w:line="240" w:lineRule="auto"/>
              <w:ind w:left="34"/>
              <w:jc w:val="both"/>
              <w:rPr>
                <w:rFonts w:ascii="Times New Roman" w:eastAsiaTheme="minorEastAsia" w:hAnsi="Times New Roman"/>
                <w:spacing w:val="-4"/>
                <w:sz w:val="24"/>
                <w:szCs w:val="24"/>
              </w:rPr>
            </w:pPr>
            <w:r>
              <w:rPr>
                <w:rFonts w:ascii="Times New Roman" w:eastAsiaTheme="minorEastAsia" w:hAnsi="Times New Roman"/>
                <w:spacing w:val="-4"/>
                <w:sz w:val="24"/>
                <w:szCs w:val="24"/>
              </w:rPr>
              <w:t xml:space="preserve">Структуровані дані, що представляють собою характеристики описуваних сутностей процесів, що реалізовані в </w:t>
            </w:r>
            <w:r>
              <w:rPr>
                <w:rFonts w:ascii="Times New Roman" w:eastAsiaTheme="minorEastAsia" w:hAnsi="Times New Roman"/>
                <w:sz w:val="24"/>
                <w:szCs w:val="24"/>
              </w:rPr>
              <w:t>КІАС УФГД</w:t>
            </w:r>
            <w:r>
              <w:rPr>
                <w:rFonts w:ascii="Times New Roman" w:eastAsiaTheme="minorEastAsia" w:hAnsi="Times New Roman"/>
                <w:spacing w:val="-4"/>
                <w:sz w:val="24"/>
                <w:szCs w:val="24"/>
              </w:rPr>
              <w:t>, для цілей їх ідентифікації, пошуку, оцінки, управління ними, включаючи відомості про формати, структуру, обсяги та інші формальні властивості інформаційних об'єктів.</w:t>
            </w:r>
          </w:p>
        </w:tc>
      </w:tr>
      <w:tr w:rsidR="008062A9" w:rsidTr="008062A9">
        <w:trPr>
          <w:trHeight w:val="1751"/>
        </w:trPr>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1134"/>
              </w:tabs>
              <w:spacing w:before="30" w:afterLines="30" w:after="72" w:line="256" w:lineRule="auto"/>
              <w:rPr>
                <w:rFonts w:ascii="Times New Roman" w:eastAsiaTheme="minorEastAsia" w:hAnsi="Times New Roman"/>
                <w:sz w:val="24"/>
                <w:szCs w:val="24"/>
              </w:rPr>
            </w:pPr>
            <w:r>
              <w:rPr>
                <w:rFonts w:ascii="Times New Roman" w:eastAsiaTheme="minorEastAsia" w:hAnsi="Times New Roman"/>
                <w:sz w:val="24"/>
                <w:szCs w:val="24"/>
              </w:rPr>
              <w:t>Моніторинг працездатності КІАС УФГД</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keepLines/>
              <w:widowControl w:val="0"/>
              <w:tabs>
                <w:tab w:val="left" w:pos="567"/>
              </w:tabs>
              <w:spacing w:before="30" w:afterLines="30" w:after="72" w:line="240" w:lineRule="auto"/>
              <w:ind w:left="34"/>
              <w:jc w:val="both"/>
              <w:rPr>
                <w:rFonts w:ascii="Times New Roman" w:eastAsiaTheme="minorEastAsia" w:hAnsi="Times New Roman"/>
                <w:sz w:val="24"/>
                <w:szCs w:val="24"/>
              </w:rPr>
            </w:pPr>
            <w:r>
              <w:rPr>
                <w:rFonts w:ascii="Times New Roman" w:eastAsiaTheme="minorEastAsia" w:hAnsi="Times New Roman"/>
                <w:sz w:val="24"/>
                <w:szCs w:val="24"/>
              </w:rPr>
              <w:t xml:space="preserve">Оперативна фіксація наявності проблем у функціонуванні компонентів КІАС УФГД; встановлення місця та характеру Відмови; визначення впливу Відмови на функціонування КІАС УФГД, що дозволяє оптимальним чином встановлювати пріоритети в роботах по усуненню Відмов; </w:t>
            </w:r>
            <w:proofErr w:type="spellStart"/>
            <w:r>
              <w:rPr>
                <w:rFonts w:ascii="Times New Roman" w:eastAsiaTheme="minorEastAsia" w:hAnsi="Times New Roman"/>
                <w:sz w:val="24"/>
                <w:szCs w:val="24"/>
              </w:rPr>
              <w:t>проактивне</w:t>
            </w:r>
            <w:proofErr w:type="spellEnd"/>
            <w:r>
              <w:rPr>
                <w:rFonts w:ascii="Times New Roman" w:eastAsiaTheme="minorEastAsia" w:hAnsi="Times New Roman"/>
                <w:sz w:val="24"/>
                <w:szCs w:val="24"/>
              </w:rPr>
              <w:t xml:space="preserve"> відстеження зміни в роботі КІАС УФГД і запобігання можливим Відмовам.</w:t>
            </w:r>
          </w:p>
        </w:tc>
      </w:tr>
      <w:tr w:rsidR="008062A9" w:rsidTr="008062A9">
        <w:trPr>
          <w:trHeight w:val="1975"/>
        </w:trPr>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1134"/>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lastRenderedPageBreak/>
              <w:t>Недолік (</w:t>
            </w:r>
            <w:proofErr w:type="spellStart"/>
            <w:r>
              <w:rPr>
                <w:rFonts w:ascii="Times New Roman" w:eastAsiaTheme="minorEastAsia" w:hAnsi="Times New Roman"/>
                <w:sz w:val="24"/>
                <w:szCs w:val="24"/>
              </w:rPr>
              <w:t>flaw</w:t>
            </w:r>
            <w:proofErr w:type="spellEnd"/>
            <w:r>
              <w:rPr>
                <w:rFonts w:ascii="Times New Roman" w:eastAsiaTheme="minorEastAsia" w:hAnsi="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keepLines/>
              <w:widowControl w:val="0"/>
              <w:tabs>
                <w:tab w:val="left" w:pos="567"/>
              </w:tabs>
              <w:spacing w:before="30" w:afterLines="30" w:after="72" w:line="240" w:lineRule="auto"/>
              <w:ind w:left="34"/>
              <w:jc w:val="both"/>
              <w:rPr>
                <w:rFonts w:ascii="Times New Roman" w:eastAsiaTheme="minorEastAsia" w:hAnsi="Times New Roman"/>
                <w:sz w:val="24"/>
                <w:szCs w:val="24"/>
              </w:rPr>
            </w:pPr>
            <w:r>
              <w:rPr>
                <w:rFonts w:ascii="Times New Roman" w:eastAsiaTheme="minorEastAsia" w:hAnsi="Times New Roman"/>
                <w:sz w:val="24"/>
                <w:szCs w:val="24"/>
              </w:rPr>
              <w:t xml:space="preserve">Стан КІАС УФГД, коли видаються результати або виконуються дії, які сприймаються користувачем як неправильні, або не виконуються певні дії, які очікуються оператором, і причиною якого може бути невідповідність реалізованих у КІАС УФГД вимог Замовника, які наведено у технічних специфікаціях до систем. </w:t>
            </w:r>
          </w:p>
        </w:tc>
      </w:tr>
      <w:tr w:rsidR="008062A9" w:rsidTr="008062A9">
        <w:trPr>
          <w:trHeight w:val="1197"/>
        </w:trPr>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1134"/>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Помилка</w:t>
            </w:r>
            <w:r>
              <w:rPr>
                <w:rFonts w:ascii="Times New Roman" w:eastAsia="Arial" w:hAnsi="Times New Roman"/>
                <w:sz w:val="24"/>
                <w:szCs w:val="24"/>
              </w:rPr>
              <w:t xml:space="preserve"> </w:t>
            </w:r>
            <w:r>
              <w:rPr>
                <w:rFonts w:ascii="Times New Roman" w:eastAsiaTheme="minorEastAsia" w:hAnsi="Times New Roman"/>
                <w:sz w:val="24"/>
                <w:szCs w:val="24"/>
              </w:rPr>
              <w:t>(</w:t>
            </w:r>
            <w:proofErr w:type="spellStart"/>
            <w:r>
              <w:rPr>
                <w:rFonts w:ascii="Times New Roman" w:eastAsiaTheme="minorEastAsia" w:hAnsi="Times New Roman"/>
                <w:sz w:val="24"/>
                <w:szCs w:val="24"/>
              </w:rPr>
              <w:t>error</w:t>
            </w:r>
            <w:proofErr w:type="spellEnd"/>
            <w:r>
              <w:rPr>
                <w:rFonts w:ascii="Times New Roman" w:eastAsiaTheme="minorEastAsia" w:hAnsi="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keepLines/>
              <w:widowControl w:val="0"/>
              <w:tabs>
                <w:tab w:val="left" w:pos="567"/>
              </w:tabs>
              <w:spacing w:before="30" w:afterLines="30" w:after="72" w:line="240" w:lineRule="auto"/>
              <w:ind w:left="34"/>
              <w:jc w:val="both"/>
              <w:rPr>
                <w:rFonts w:ascii="Times New Roman" w:eastAsiaTheme="minorEastAsia" w:hAnsi="Times New Roman"/>
                <w:sz w:val="24"/>
                <w:szCs w:val="24"/>
              </w:rPr>
            </w:pPr>
            <w:r>
              <w:rPr>
                <w:rFonts w:ascii="Times New Roman" w:eastAsiaTheme="minorEastAsia" w:hAnsi="Times New Roman"/>
                <w:sz w:val="24"/>
                <w:szCs w:val="24"/>
              </w:rPr>
              <w:t>Стан КІАС УФГД, при якому генеруються неправильні результати. Причиною помилок є недоліки в операторах програми або в технологічному процесі її розроблення, що призводить до неправильного перетворення вхідної інформації у вихідну.</w:t>
            </w:r>
          </w:p>
        </w:tc>
      </w:tr>
      <w:tr w:rsidR="008062A9" w:rsidTr="008062A9">
        <w:trPr>
          <w:trHeight w:val="581"/>
        </w:trPr>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1134"/>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Програмний дефект (</w:t>
            </w:r>
            <w:proofErr w:type="spellStart"/>
            <w:r>
              <w:rPr>
                <w:rFonts w:ascii="Times New Roman" w:eastAsiaTheme="minorEastAsia" w:hAnsi="Times New Roman"/>
                <w:sz w:val="24"/>
                <w:szCs w:val="24"/>
              </w:rPr>
              <w:t>fault</w:t>
            </w:r>
            <w:proofErr w:type="spellEnd"/>
            <w:r>
              <w:rPr>
                <w:rFonts w:ascii="Times New Roman" w:eastAsiaTheme="minorEastAsia" w:hAnsi="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keepLines/>
              <w:widowControl w:val="0"/>
              <w:tabs>
                <w:tab w:val="left" w:pos="567"/>
              </w:tabs>
              <w:spacing w:before="30" w:afterLines="30" w:after="72" w:line="240" w:lineRule="auto"/>
              <w:ind w:left="34"/>
              <w:jc w:val="both"/>
              <w:rPr>
                <w:rFonts w:ascii="Times New Roman" w:eastAsiaTheme="minorEastAsia" w:hAnsi="Times New Roman"/>
                <w:sz w:val="24"/>
                <w:szCs w:val="24"/>
              </w:rPr>
            </w:pPr>
            <w:r>
              <w:rPr>
                <w:rFonts w:ascii="Times New Roman" w:eastAsiaTheme="minorEastAsia" w:hAnsi="Times New Roman"/>
                <w:sz w:val="24"/>
                <w:szCs w:val="24"/>
              </w:rPr>
              <w:t>Стан КІАС УФГД, коли в процесі її функціонування видаються (формуються, виводяться на екран або друкувальний пристрій, передаються до інших комп’ютерних програм тощо) неправильні результати, або припиняється її виконання в штатному режимі, і причиною якого можуть бути невідповідності та ймовірні помилки, допущені в процесі проектування, розробки та/або використання:</w:t>
            </w:r>
          </w:p>
          <w:p w:rsidR="008062A9" w:rsidRDefault="008062A9">
            <w:pPr>
              <w:numPr>
                <w:ilvl w:val="0"/>
                <w:numId w:val="22"/>
              </w:numPr>
              <w:tabs>
                <w:tab w:val="left" w:pos="288"/>
                <w:tab w:val="left" w:pos="851"/>
              </w:tabs>
              <w:spacing w:before="30" w:afterLines="30" w:after="72" w:line="240" w:lineRule="auto"/>
              <w:contextualSpacing/>
              <w:jc w:val="both"/>
              <w:rPr>
                <w:rFonts w:ascii="Times New Roman" w:eastAsiaTheme="minorEastAsia" w:hAnsi="Times New Roman"/>
                <w:sz w:val="24"/>
                <w:szCs w:val="24"/>
              </w:rPr>
            </w:pPr>
            <w:r>
              <w:rPr>
                <w:rFonts w:ascii="Times New Roman" w:eastAsiaTheme="minorEastAsia" w:hAnsi="Times New Roman"/>
                <w:sz w:val="24"/>
                <w:szCs w:val="24"/>
              </w:rPr>
              <w:t>бази даних системного програмного забезпечення;</w:t>
            </w:r>
          </w:p>
          <w:p w:rsidR="008062A9" w:rsidRDefault="008062A9">
            <w:pPr>
              <w:numPr>
                <w:ilvl w:val="0"/>
                <w:numId w:val="22"/>
              </w:numPr>
              <w:tabs>
                <w:tab w:val="left" w:pos="288"/>
                <w:tab w:val="left" w:pos="851"/>
              </w:tabs>
              <w:spacing w:before="30" w:afterLines="30" w:after="72" w:line="240" w:lineRule="auto"/>
              <w:contextualSpacing/>
              <w:jc w:val="both"/>
              <w:rPr>
                <w:rFonts w:ascii="Times New Roman" w:eastAsiaTheme="minorEastAsia" w:hAnsi="Times New Roman"/>
                <w:sz w:val="24"/>
                <w:szCs w:val="24"/>
              </w:rPr>
            </w:pPr>
            <w:r>
              <w:rPr>
                <w:rFonts w:ascii="Times New Roman" w:eastAsiaTheme="minorEastAsia" w:hAnsi="Times New Roman"/>
                <w:sz w:val="24"/>
                <w:szCs w:val="24"/>
              </w:rPr>
              <w:t>програмного забезпечення КІАС УФГД;</w:t>
            </w:r>
          </w:p>
          <w:p w:rsidR="008062A9" w:rsidRDefault="008062A9">
            <w:pPr>
              <w:numPr>
                <w:ilvl w:val="0"/>
                <w:numId w:val="22"/>
              </w:numPr>
              <w:tabs>
                <w:tab w:val="left" w:pos="288"/>
                <w:tab w:val="left" w:pos="851"/>
              </w:tabs>
              <w:spacing w:before="30" w:afterLines="30" w:after="72" w:line="240" w:lineRule="auto"/>
              <w:contextualSpacing/>
              <w:jc w:val="both"/>
              <w:rPr>
                <w:rFonts w:ascii="Times New Roman" w:eastAsiaTheme="minorEastAsia" w:hAnsi="Times New Roman"/>
                <w:sz w:val="24"/>
                <w:szCs w:val="24"/>
              </w:rPr>
            </w:pPr>
            <w:r>
              <w:rPr>
                <w:rFonts w:ascii="Times New Roman" w:eastAsiaTheme="minorEastAsia" w:hAnsi="Times New Roman"/>
                <w:sz w:val="24"/>
                <w:szCs w:val="24"/>
              </w:rPr>
              <w:t>прикладного програмного забезпечення інших виробників.</w:t>
            </w:r>
          </w:p>
          <w:p w:rsidR="008062A9" w:rsidRDefault="008062A9">
            <w:pPr>
              <w:spacing w:before="30" w:afterLines="100" w:after="240" w:line="240" w:lineRule="auto"/>
              <w:ind w:left="34"/>
              <w:jc w:val="both"/>
              <w:rPr>
                <w:rFonts w:ascii="Times New Roman" w:eastAsiaTheme="minorEastAsia" w:hAnsi="Times New Roman"/>
                <w:sz w:val="24"/>
                <w:szCs w:val="24"/>
              </w:rPr>
            </w:pPr>
            <w:r>
              <w:rPr>
                <w:rFonts w:ascii="Times New Roman" w:eastAsiaTheme="minorEastAsia" w:hAnsi="Times New Roman"/>
                <w:sz w:val="24"/>
                <w:szCs w:val="24"/>
              </w:rPr>
              <w:t>Ймовірні помилки та недоліки можуть існувати у текстах кодів комп’ютерних програм, у SQL-запитах, у метаданих, у проектній, робочій та експлуатаційній документації на програмне забезпечення інших виробників або у технічних специфікаціях Замовника.</w:t>
            </w:r>
          </w:p>
        </w:tc>
      </w:tr>
      <w:tr w:rsidR="008062A9" w:rsidTr="008062A9">
        <w:trPr>
          <w:trHeight w:val="1376"/>
        </w:trPr>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1134"/>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Система реєстрації звернень (НELPDESK)</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spacing w:before="30" w:afterLines="30" w:after="72" w:line="256" w:lineRule="auto"/>
              <w:jc w:val="both"/>
              <w:rPr>
                <w:rFonts w:ascii="Times New Roman" w:eastAsiaTheme="minorEastAsia" w:hAnsi="Times New Roman"/>
                <w:sz w:val="24"/>
                <w:szCs w:val="24"/>
              </w:rPr>
            </w:pPr>
            <w:r>
              <w:rPr>
                <w:rFonts w:ascii="Times New Roman" w:eastAsiaTheme="minorEastAsia" w:hAnsi="Times New Roman"/>
                <w:sz w:val="24"/>
                <w:szCs w:val="24"/>
              </w:rPr>
              <w:t>Автоматизована система по роботі із Зверненнями.</w:t>
            </w:r>
          </w:p>
        </w:tc>
      </w:tr>
      <w:tr w:rsidR="008062A9" w:rsidTr="008062A9">
        <w:trPr>
          <w:trHeight w:val="1126"/>
        </w:trPr>
        <w:tc>
          <w:tcPr>
            <w:tcW w:w="212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tabs>
                <w:tab w:val="left" w:pos="567"/>
              </w:tabs>
              <w:spacing w:before="30" w:afterLines="30" w:after="72" w:line="256" w:lineRule="auto"/>
              <w:ind w:left="142"/>
              <w:rPr>
                <w:rFonts w:ascii="Times New Roman" w:eastAsiaTheme="minorEastAsia" w:hAnsi="Times New Roman"/>
                <w:sz w:val="24"/>
                <w:szCs w:val="24"/>
              </w:rPr>
            </w:pPr>
            <w:r>
              <w:rPr>
                <w:rFonts w:ascii="Times New Roman" w:eastAsiaTheme="minorEastAsia" w:hAnsi="Times New Roman"/>
                <w:sz w:val="24"/>
                <w:szCs w:val="24"/>
              </w:rPr>
              <w:t>SQL (</w:t>
            </w:r>
            <w:proofErr w:type="spellStart"/>
            <w:r>
              <w:rPr>
                <w:rFonts w:ascii="Times New Roman" w:eastAsiaTheme="minorEastAsia" w:hAnsi="Times New Roman"/>
                <w:sz w:val="24"/>
                <w:szCs w:val="24"/>
              </w:rPr>
              <w:t>Structured</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Query</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Language</w:t>
            </w:r>
            <w:proofErr w:type="spellEnd"/>
            <w:r>
              <w:rPr>
                <w:rFonts w:ascii="Times New Roman" w:eastAsiaTheme="minorEastAsia" w:hAnsi="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hideMark/>
          </w:tcPr>
          <w:p w:rsidR="008062A9" w:rsidRDefault="008062A9">
            <w:pPr>
              <w:keepLines/>
              <w:widowControl w:val="0"/>
              <w:tabs>
                <w:tab w:val="left" w:pos="567"/>
              </w:tabs>
              <w:spacing w:before="30" w:afterLines="30" w:after="72" w:line="256" w:lineRule="auto"/>
              <w:ind w:left="34"/>
              <w:jc w:val="both"/>
              <w:rPr>
                <w:rFonts w:ascii="Times New Roman" w:eastAsiaTheme="minorEastAsia" w:hAnsi="Times New Roman"/>
                <w:sz w:val="24"/>
                <w:szCs w:val="24"/>
              </w:rPr>
            </w:pPr>
            <w:r>
              <w:rPr>
                <w:rFonts w:ascii="Times New Roman" w:eastAsiaTheme="minorEastAsia" w:hAnsi="Times New Roman"/>
                <w:sz w:val="24"/>
                <w:szCs w:val="24"/>
              </w:rPr>
              <w:t>Діалогова мова програмування (мова структурованих запитів) для маніпулювання даними і внесення змін до бази даних, а також управління базами даних.</w:t>
            </w:r>
          </w:p>
        </w:tc>
      </w:tr>
    </w:tbl>
    <w:p w:rsidR="008062A9" w:rsidRDefault="008062A9" w:rsidP="008062A9">
      <w:pPr>
        <w:numPr>
          <w:ilvl w:val="0"/>
          <w:numId w:val="24"/>
        </w:numPr>
        <w:spacing w:before="160" w:after="60" w:line="256" w:lineRule="auto"/>
        <w:ind w:left="1066" w:hanging="357"/>
        <w:contextualSpacing/>
        <w:jc w:val="center"/>
        <w:rPr>
          <w:rFonts w:ascii="Times New Roman" w:eastAsiaTheme="minorEastAsia" w:hAnsi="Times New Roman"/>
          <w:b/>
          <w:bCs/>
          <w:sz w:val="24"/>
          <w:szCs w:val="24"/>
        </w:rPr>
      </w:pPr>
      <w:r>
        <w:rPr>
          <w:rFonts w:ascii="Times New Roman" w:eastAsiaTheme="minorEastAsia" w:hAnsi="Times New Roman" w:cstheme="minorBidi"/>
          <w:sz w:val="24"/>
          <w:szCs w:val="24"/>
          <w:lang w:val="ru-RU"/>
        </w:rPr>
        <w:t>З</w:t>
      </w:r>
      <w:proofErr w:type="spellStart"/>
      <w:r>
        <w:rPr>
          <w:rFonts w:ascii="Times New Roman" w:eastAsiaTheme="minorEastAsia" w:hAnsi="Times New Roman"/>
          <w:b/>
          <w:bCs/>
          <w:sz w:val="24"/>
          <w:szCs w:val="24"/>
        </w:rPr>
        <w:t>агальні</w:t>
      </w:r>
      <w:proofErr w:type="spellEnd"/>
      <w:r>
        <w:rPr>
          <w:rFonts w:ascii="Times New Roman" w:eastAsiaTheme="minorEastAsia" w:hAnsi="Times New Roman"/>
          <w:b/>
          <w:bCs/>
          <w:sz w:val="24"/>
          <w:szCs w:val="24"/>
        </w:rPr>
        <w:t xml:space="preserve"> вимоги щодо надання Послуг</w:t>
      </w:r>
    </w:p>
    <w:p w:rsidR="008062A9" w:rsidRDefault="008062A9" w:rsidP="008062A9">
      <w:pPr>
        <w:keepLines/>
        <w:widowControl w:val="0"/>
        <w:numPr>
          <w:ilvl w:val="1"/>
          <w:numId w:val="24"/>
        </w:numPr>
        <w:tabs>
          <w:tab w:val="left" w:pos="851"/>
        </w:tabs>
        <w:spacing w:after="0" w:line="240" w:lineRule="auto"/>
        <w:ind w:right="-144"/>
        <w:contextualSpacing/>
        <w:jc w:val="both"/>
        <w:rPr>
          <w:rFonts w:ascii="Times New Roman" w:hAnsi="Times New Roman"/>
          <w:b/>
          <w:sz w:val="24"/>
          <w:szCs w:val="24"/>
          <w:lang w:eastAsia="ru-RU"/>
        </w:rPr>
      </w:pPr>
      <w:r>
        <w:rPr>
          <w:rFonts w:ascii="Times New Roman" w:hAnsi="Times New Roman"/>
          <w:b/>
          <w:sz w:val="24"/>
          <w:szCs w:val="24"/>
          <w:lang w:eastAsia="ru-RU"/>
        </w:rPr>
        <w:t>Опис ролей і функцій Служби технічної підтримки</w:t>
      </w:r>
    </w:p>
    <w:p w:rsidR="008062A9" w:rsidRDefault="008062A9" w:rsidP="008062A9">
      <w:pPr>
        <w:keepLines/>
        <w:widowControl w:val="0"/>
        <w:tabs>
          <w:tab w:val="left" w:pos="851"/>
          <w:tab w:val="left" w:pos="1134"/>
        </w:tabs>
        <w:spacing w:after="0" w:line="240" w:lineRule="auto"/>
        <w:ind w:right="-142" w:firstLine="567"/>
        <w:jc w:val="both"/>
        <w:rPr>
          <w:rFonts w:ascii="Times New Roman" w:eastAsiaTheme="minorEastAsia" w:hAnsi="Times New Roman"/>
          <w:sz w:val="24"/>
          <w:szCs w:val="24"/>
        </w:rPr>
      </w:pPr>
      <w:r>
        <w:rPr>
          <w:rFonts w:ascii="Times New Roman" w:eastAsiaTheme="minorEastAsia" w:hAnsi="Times New Roman"/>
          <w:b/>
          <w:sz w:val="24"/>
          <w:szCs w:val="24"/>
        </w:rPr>
        <w:t>Служба технічної підтримки</w:t>
      </w:r>
      <w:r>
        <w:rPr>
          <w:rFonts w:ascii="Times New Roman" w:eastAsiaTheme="minorEastAsia" w:hAnsi="Times New Roman"/>
          <w:sz w:val="24"/>
          <w:szCs w:val="24"/>
        </w:rPr>
        <w:t xml:space="preserve"> – кваліфіковані фахівці Виконавця з високим рівнем знань щодо технологічного функціонування КІАС УФГД, які забезпечують прийом, реєстрацію, опрацювання, закриття Звернень, забезпечують стабільну й безперебійну роботу програмного забезпечення КІАС УФГД, вирішення проблемних ситуацій, пов’язаних з експлуатацією КІАС УФГД, усунення відмов, помилок і недоліків функціонування програмного забезпечення, моніторинг працездатності КІАС УФГД. </w:t>
      </w:r>
    </w:p>
    <w:p w:rsidR="008062A9" w:rsidRDefault="008062A9" w:rsidP="008062A9">
      <w:pPr>
        <w:pStyle w:val="afd"/>
        <w:keepLines/>
        <w:widowControl w:val="0"/>
        <w:numPr>
          <w:ilvl w:val="1"/>
          <w:numId w:val="24"/>
        </w:numPr>
        <w:tabs>
          <w:tab w:val="left" w:pos="426"/>
        </w:tabs>
        <w:spacing w:after="0" w:line="240" w:lineRule="auto"/>
        <w:ind w:left="0" w:right="-142" w:firstLine="0"/>
        <w:jc w:val="both"/>
        <w:rPr>
          <w:rFonts w:ascii="Times New Roman" w:eastAsiaTheme="minorEastAsia" w:hAnsi="Times New Roman"/>
          <w:b/>
          <w:sz w:val="24"/>
          <w:szCs w:val="24"/>
        </w:rPr>
      </w:pPr>
      <w:r>
        <w:rPr>
          <w:rFonts w:ascii="Times New Roman" w:eastAsiaTheme="minorEastAsia" w:hAnsi="Times New Roman"/>
          <w:b/>
          <w:sz w:val="24"/>
          <w:szCs w:val="24"/>
        </w:rPr>
        <w:t xml:space="preserve">Вимоги до порядку приймання та реєстрації Звернень </w:t>
      </w:r>
    </w:p>
    <w:p w:rsidR="008062A9" w:rsidRDefault="008062A9" w:rsidP="008062A9">
      <w:pPr>
        <w:widowControl w:val="0"/>
        <w:numPr>
          <w:ilvl w:val="2"/>
          <w:numId w:val="24"/>
        </w:numPr>
        <w:tabs>
          <w:tab w:val="left" w:pos="851"/>
          <w:tab w:val="left" w:pos="1276"/>
        </w:tabs>
        <w:spacing w:before="60" w:after="0" w:line="240" w:lineRule="auto"/>
        <w:ind w:left="0" w:right="-144" w:firstLine="284"/>
        <w:contextualSpacing/>
        <w:jc w:val="both"/>
        <w:rPr>
          <w:rFonts w:ascii="Times New Roman" w:eastAsiaTheme="minorEastAsia" w:hAnsi="Times New Roman"/>
          <w:sz w:val="24"/>
          <w:szCs w:val="24"/>
        </w:rPr>
      </w:pPr>
      <w:r>
        <w:rPr>
          <w:rFonts w:ascii="Times New Roman" w:eastAsiaTheme="minorEastAsia" w:hAnsi="Times New Roman"/>
          <w:sz w:val="24"/>
          <w:szCs w:val="24"/>
        </w:rPr>
        <w:t>Прийом та реєстрація Звернень Відповідальної особи з боку Замовника забезпечується Системою реєстрації звернень (</w:t>
      </w:r>
      <w:r>
        <w:rPr>
          <w:rFonts w:ascii="Times New Roman" w:eastAsiaTheme="minorEastAsia" w:hAnsi="Times New Roman"/>
          <w:sz w:val="24"/>
          <w:szCs w:val="24"/>
          <w:lang w:val="en-US"/>
        </w:rPr>
        <w:t>HELPDESK</w:t>
      </w:r>
      <w:r>
        <w:rPr>
          <w:rFonts w:ascii="Times New Roman" w:eastAsiaTheme="minorEastAsia" w:hAnsi="Times New Roman"/>
          <w:sz w:val="24"/>
          <w:szCs w:val="24"/>
        </w:rPr>
        <w:t>) Виконавця наступними способами:</w:t>
      </w:r>
    </w:p>
    <w:p w:rsidR="008062A9" w:rsidRDefault="008062A9" w:rsidP="008062A9">
      <w:pPr>
        <w:keepLines/>
        <w:widowControl w:val="0"/>
        <w:numPr>
          <w:ilvl w:val="2"/>
          <w:numId w:val="26"/>
        </w:numPr>
        <w:tabs>
          <w:tab w:val="left" w:pos="851"/>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засобами телефонного зв’язку на відповідний виділений Виконавцем номер;</w:t>
      </w:r>
    </w:p>
    <w:p w:rsidR="008062A9" w:rsidRDefault="008062A9" w:rsidP="008062A9">
      <w:pPr>
        <w:keepLines/>
        <w:widowControl w:val="0"/>
        <w:numPr>
          <w:ilvl w:val="2"/>
          <w:numId w:val="26"/>
        </w:numPr>
        <w:tabs>
          <w:tab w:val="left" w:pos="851"/>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електронним листом на відповідну електронну адресу Виконавця; </w:t>
      </w:r>
    </w:p>
    <w:p w:rsidR="008062A9" w:rsidRDefault="008062A9" w:rsidP="008062A9">
      <w:pPr>
        <w:keepLines/>
        <w:widowControl w:val="0"/>
        <w:numPr>
          <w:ilvl w:val="2"/>
          <w:numId w:val="26"/>
        </w:numPr>
        <w:tabs>
          <w:tab w:val="left" w:pos="851"/>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через Систему реєстрації звернень.</w:t>
      </w:r>
    </w:p>
    <w:p w:rsidR="008062A9" w:rsidRDefault="008062A9" w:rsidP="008062A9">
      <w:pPr>
        <w:widowControl w:val="0"/>
        <w:numPr>
          <w:ilvl w:val="2"/>
          <w:numId w:val="24"/>
        </w:numPr>
        <w:tabs>
          <w:tab w:val="left" w:pos="851"/>
          <w:tab w:val="left" w:pos="1276"/>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Звернення оформлюється у випадках виникнення проблемних ситуацій, пов’язаних з експлуатацією КІАС УФГД, помилок, недоліків, відмов і побажань з розвитку КІАС УФГД, з </w:t>
      </w:r>
      <w:r>
        <w:rPr>
          <w:rFonts w:ascii="Times New Roman" w:eastAsiaTheme="minorEastAsia" w:hAnsi="Times New Roman"/>
          <w:sz w:val="24"/>
          <w:szCs w:val="24"/>
        </w:rPr>
        <w:lastRenderedPageBreak/>
        <w:t>метою отримання від Виконавця консультацій щодо роботи КІАС УФГД.</w:t>
      </w:r>
    </w:p>
    <w:p w:rsidR="008062A9" w:rsidRDefault="008062A9" w:rsidP="008062A9">
      <w:pPr>
        <w:widowControl w:val="0"/>
        <w:numPr>
          <w:ilvl w:val="2"/>
          <w:numId w:val="24"/>
        </w:numPr>
        <w:tabs>
          <w:tab w:val="left" w:pos="851"/>
          <w:tab w:val="left" w:pos="1276"/>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У якості додатків до Електронного Звернення Відповідальній особі з боку Виконавця можуть надаватися різноманітні матеріали: копії екранів персональних комп’ютерів, що можуть свідчити про причини виникнення помилки, відеозапис екрану персонального комп’ютера, що відтворює дії, що призвели до виникнення помилки, презентаційні матеріали, інші графічні матеріали тощо (із певними обмеженнями до їх кількості й розміру).</w:t>
      </w:r>
    </w:p>
    <w:p w:rsidR="008062A9" w:rsidRDefault="008062A9" w:rsidP="008062A9">
      <w:pPr>
        <w:widowControl w:val="0"/>
        <w:numPr>
          <w:ilvl w:val="2"/>
          <w:numId w:val="24"/>
        </w:numPr>
        <w:tabs>
          <w:tab w:val="left" w:pos="851"/>
          <w:tab w:val="left" w:pos="1276"/>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Всі Звернення, що надійшли засобами телефонного зв’язку, повинні бути зареєстровані в Системі реєстрації звернень.</w:t>
      </w:r>
    </w:p>
    <w:p w:rsidR="008062A9" w:rsidRDefault="008062A9" w:rsidP="008062A9">
      <w:pPr>
        <w:widowControl w:val="0"/>
        <w:numPr>
          <w:ilvl w:val="2"/>
          <w:numId w:val="24"/>
        </w:numPr>
        <w:tabs>
          <w:tab w:val="left" w:pos="851"/>
          <w:tab w:val="left" w:pos="1276"/>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Прийом і реєстрація Звернень за допомогою засобів телефонного зв’язку здійснюється щоденно у робочі дні з 9:00 до 18:00.</w:t>
      </w:r>
    </w:p>
    <w:p w:rsidR="008062A9" w:rsidRDefault="008062A9" w:rsidP="008062A9">
      <w:pPr>
        <w:widowControl w:val="0"/>
        <w:numPr>
          <w:ilvl w:val="2"/>
          <w:numId w:val="24"/>
        </w:numPr>
        <w:tabs>
          <w:tab w:val="left" w:pos="851"/>
          <w:tab w:val="left" w:pos="1276"/>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Прийом Електронних Звернень здійснюється цілодобово, незалежно від графіку роботи Виконавця. </w:t>
      </w:r>
    </w:p>
    <w:p w:rsidR="008062A9" w:rsidRDefault="008062A9" w:rsidP="008062A9">
      <w:pPr>
        <w:keepLines/>
        <w:widowControl w:val="0"/>
        <w:numPr>
          <w:ilvl w:val="2"/>
          <w:numId w:val="24"/>
        </w:numPr>
        <w:tabs>
          <w:tab w:val="left" w:pos="851"/>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Служба технічної підтримки Виконавця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 Помилки та/або</w:t>
      </w:r>
      <w:r>
        <w:rPr>
          <w:rFonts w:ascii="Times New Roman" w:eastAsiaTheme="minorEastAsia" w:hAnsi="Times New Roman"/>
          <w:spacing w:val="-3"/>
          <w:sz w:val="24"/>
          <w:szCs w:val="24"/>
        </w:rPr>
        <w:t xml:space="preserve"> Н</w:t>
      </w:r>
      <w:r>
        <w:rPr>
          <w:rFonts w:ascii="Times New Roman" w:eastAsiaTheme="minorEastAsia" w:hAnsi="Times New Roman"/>
          <w:sz w:val="24"/>
          <w:szCs w:val="24"/>
        </w:rPr>
        <w:t>едоліку.</w:t>
      </w:r>
    </w:p>
    <w:p w:rsidR="008062A9" w:rsidRDefault="008062A9" w:rsidP="008062A9">
      <w:pPr>
        <w:widowControl w:val="0"/>
        <w:numPr>
          <w:ilvl w:val="2"/>
          <w:numId w:val="24"/>
        </w:numPr>
        <w:tabs>
          <w:tab w:val="left" w:pos="567"/>
          <w:tab w:val="left" w:pos="851"/>
          <w:tab w:val="left" w:pos="1678"/>
        </w:tabs>
        <w:autoSpaceDE w:val="0"/>
        <w:autoSpaceDN w:val="0"/>
        <w:spacing w:after="0" w:line="240" w:lineRule="auto"/>
        <w:ind w:left="0" w:firstLine="284"/>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Виконавець для забезпечення надання Послуг створює на власних технічних засобах відповідне тестове середовище для моделювання Помилок, Недоліків і Відмов для тестування у процесі опрацювання Звернень. </w:t>
      </w:r>
    </w:p>
    <w:p w:rsidR="008062A9" w:rsidRDefault="008062A9" w:rsidP="008062A9">
      <w:pPr>
        <w:widowControl w:val="0"/>
        <w:numPr>
          <w:ilvl w:val="2"/>
          <w:numId w:val="24"/>
        </w:numPr>
        <w:tabs>
          <w:tab w:val="left" w:pos="567"/>
          <w:tab w:val="left" w:pos="851"/>
          <w:tab w:val="left" w:pos="1678"/>
        </w:tabs>
        <w:autoSpaceDE w:val="0"/>
        <w:autoSpaceDN w:val="0"/>
        <w:spacing w:after="0" w:line="240" w:lineRule="auto"/>
        <w:ind w:left="0" w:firstLine="284"/>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У випадках, коли Виконавцю не вдається відтворити Відмову, Недолік та/або Помилку шляхом їх моделювання у тестовому середовищі на технічних засобах Виконавця, відповідальні особи Виконавця й Замовника приймають спільне рішення щодо проведення такого моделювання у тестовому середовищі Замовника та за нагальної обґрунтованої потреби щодо демонстрації виявлених Відмов, Помилок та/або Недоліків на реальних даних КІАС УФГД (на робочій/продуктивній базі даних КІАС УФГД і відповідного середовища в</w:t>
      </w:r>
      <w:r>
        <w:rPr>
          <w:rFonts w:ascii="Times New Roman" w:eastAsiaTheme="minorEastAsia" w:hAnsi="Times New Roman" w:cstheme="minorBidi"/>
          <w:spacing w:val="-3"/>
          <w:sz w:val="24"/>
          <w:szCs w:val="24"/>
        </w:rPr>
        <w:t xml:space="preserve"> </w:t>
      </w:r>
      <w:r>
        <w:rPr>
          <w:rFonts w:ascii="Times New Roman" w:eastAsiaTheme="minorEastAsia" w:hAnsi="Times New Roman" w:cstheme="minorBidi"/>
          <w:sz w:val="24"/>
          <w:szCs w:val="24"/>
        </w:rPr>
        <w:t xml:space="preserve">цілому). </w:t>
      </w:r>
    </w:p>
    <w:p w:rsidR="008062A9" w:rsidRDefault="008062A9" w:rsidP="008062A9">
      <w:pPr>
        <w:widowControl w:val="0"/>
        <w:numPr>
          <w:ilvl w:val="2"/>
          <w:numId w:val="24"/>
        </w:numPr>
        <w:tabs>
          <w:tab w:val="left" w:pos="567"/>
          <w:tab w:val="left" w:pos="851"/>
          <w:tab w:val="left" w:pos="993"/>
          <w:tab w:val="left" w:pos="1678"/>
        </w:tabs>
        <w:autoSpaceDE w:val="0"/>
        <w:autoSpaceDN w:val="0"/>
        <w:spacing w:after="0" w:line="240" w:lineRule="auto"/>
        <w:ind w:left="0" w:firstLine="284"/>
        <w:jc w:val="both"/>
        <w:rPr>
          <w:rFonts w:ascii="Times New Roman" w:eastAsiaTheme="minorEastAsia" w:hAnsi="Times New Roman" w:cstheme="minorBidi"/>
          <w:color w:val="FF0000"/>
          <w:sz w:val="24"/>
          <w:szCs w:val="24"/>
        </w:rPr>
      </w:pPr>
      <w:r>
        <w:rPr>
          <w:rFonts w:ascii="Times New Roman" w:eastAsiaTheme="minorEastAsia" w:hAnsi="Times New Roman" w:cstheme="minorBidi"/>
          <w:sz w:val="24"/>
          <w:szCs w:val="24"/>
        </w:rPr>
        <w:t>Для усунення виявлених  Відмов, Помилок та/або Недоліків, які Виконавцю не вдалося відтворити шляхом їх моделювання у тестовому середовищі на технічних засобах Виконавця, кваліфікованим фахівцям Виконавця може бути надано доступ до робочої/продуктивної бази даних КІАС УФГД. Надання доступу регламентується вимогами внутрішніх розпорядчих документів КП ГІОЦ. Доступ фахівцям Виконавця надається на строк, що не перевищує 8 робочих годин.</w:t>
      </w:r>
    </w:p>
    <w:p w:rsidR="008062A9" w:rsidRDefault="008062A9" w:rsidP="008062A9">
      <w:pPr>
        <w:widowControl w:val="0"/>
        <w:numPr>
          <w:ilvl w:val="2"/>
          <w:numId w:val="24"/>
        </w:numPr>
        <w:tabs>
          <w:tab w:val="left" w:pos="567"/>
          <w:tab w:val="left" w:pos="851"/>
          <w:tab w:val="left" w:pos="993"/>
          <w:tab w:val="left" w:pos="1678"/>
        </w:tabs>
        <w:autoSpaceDE w:val="0"/>
        <w:autoSpaceDN w:val="0"/>
        <w:spacing w:after="0" w:line="240" w:lineRule="auto"/>
        <w:ind w:left="0" w:firstLine="284"/>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У випадках, коли Звернення не вирішено в рамках технічної підтримки й виникає необхідність реалізації додаткової вимоги до функціональності КІАС УФГД, а загальні трудовитрати з боку Виконавця на реалізацію вимог зазначеного Звернення не перевищують 3 (три) робочі дні, Виконавець реалізує додаткові вимоги до функціональності КІАС УФГД в рамках укладеного між Виконавцем і Замовником договору щодо надання Послуг без укладення додаткової угоди до нього. Якщо загальні трудовитрати з боку Виконавця щодо виконання вимог Звернення перевищують 3 (три) робочі дні, то Виконавець відхиляє такі Звернення й готує пропозицію для їх реалізації в рамках окремого договору. При цьому рішення про необхідність реалізації вимог, зазначених у Зверненні, приймає</w:t>
      </w:r>
      <w:r>
        <w:rPr>
          <w:rFonts w:ascii="Times New Roman" w:eastAsiaTheme="minorEastAsia" w:hAnsi="Times New Roman" w:cstheme="minorBidi"/>
          <w:spacing w:val="-11"/>
          <w:sz w:val="24"/>
          <w:szCs w:val="24"/>
        </w:rPr>
        <w:t xml:space="preserve"> </w:t>
      </w:r>
      <w:r>
        <w:rPr>
          <w:rFonts w:ascii="Times New Roman" w:eastAsiaTheme="minorEastAsia" w:hAnsi="Times New Roman" w:cstheme="minorBidi"/>
          <w:sz w:val="24"/>
          <w:szCs w:val="24"/>
        </w:rPr>
        <w:t>Замовник.</w:t>
      </w:r>
    </w:p>
    <w:p w:rsidR="008062A9" w:rsidRDefault="008062A9" w:rsidP="008062A9">
      <w:pPr>
        <w:widowControl w:val="0"/>
        <w:numPr>
          <w:ilvl w:val="2"/>
          <w:numId w:val="24"/>
        </w:numPr>
        <w:tabs>
          <w:tab w:val="left" w:pos="567"/>
          <w:tab w:val="left" w:pos="851"/>
          <w:tab w:val="left" w:pos="993"/>
          <w:tab w:val="left" w:pos="1678"/>
        </w:tabs>
        <w:autoSpaceDE w:val="0"/>
        <w:autoSpaceDN w:val="0"/>
        <w:spacing w:after="0" w:line="240" w:lineRule="auto"/>
        <w:ind w:left="0" w:firstLine="284"/>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За результатами опрацювання Звернення відповідальній особі з боку  Замовника надається рекомендація/консультація щодо усунення причин Відмови/Недоліку/Помилки в терміни, зазначені у Додатку А до цих Технічних вимог, і надаються відповідні послуги, які передбачають усунення причини Відмови, Помилки та/або</w:t>
      </w:r>
      <w:r>
        <w:rPr>
          <w:rFonts w:ascii="Times New Roman" w:eastAsiaTheme="minorEastAsia" w:hAnsi="Times New Roman" w:cstheme="minorBidi"/>
          <w:spacing w:val="1"/>
          <w:sz w:val="24"/>
          <w:szCs w:val="24"/>
        </w:rPr>
        <w:t xml:space="preserve"> </w:t>
      </w:r>
      <w:r>
        <w:rPr>
          <w:rFonts w:ascii="Times New Roman" w:eastAsiaTheme="minorEastAsia" w:hAnsi="Times New Roman" w:cstheme="minorBidi"/>
          <w:sz w:val="24"/>
          <w:szCs w:val="24"/>
        </w:rPr>
        <w:t>Недоліку.</w:t>
      </w:r>
    </w:p>
    <w:p w:rsidR="008062A9" w:rsidRDefault="008062A9" w:rsidP="008062A9">
      <w:pPr>
        <w:keepLines/>
        <w:widowControl w:val="0"/>
        <w:numPr>
          <w:ilvl w:val="1"/>
          <w:numId w:val="24"/>
        </w:numPr>
        <w:tabs>
          <w:tab w:val="left" w:pos="851"/>
          <w:tab w:val="left" w:pos="1134"/>
        </w:tabs>
        <w:spacing w:after="0" w:line="240" w:lineRule="auto"/>
        <w:ind w:left="0" w:right="-142" w:firstLine="284"/>
        <w:jc w:val="both"/>
        <w:rPr>
          <w:rFonts w:ascii="Times New Roman" w:eastAsiaTheme="minorEastAsia" w:hAnsi="Times New Roman"/>
          <w:b/>
          <w:sz w:val="24"/>
          <w:szCs w:val="24"/>
        </w:rPr>
      </w:pPr>
      <w:r>
        <w:rPr>
          <w:rFonts w:ascii="Times New Roman" w:eastAsiaTheme="minorEastAsia" w:hAnsi="Times New Roman"/>
          <w:b/>
          <w:sz w:val="24"/>
          <w:szCs w:val="24"/>
        </w:rPr>
        <w:t xml:space="preserve">Вимоги до порядку опрацювання Звернень </w:t>
      </w:r>
    </w:p>
    <w:p w:rsidR="008062A9" w:rsidRDefault="008062A9" w:rsidP="008062A9">
      <w:pPr>
        <w:keepLines/>
        <w:widowControl w:val="0"/>
        <w:numPr>
          <w:ilvl w:val="2"/>
          <w:numId w:val="24"/>
        </w:numPr>
        <w:tabs>
          <w:tab w:val="left" w:pos="851"/>
        </w:tabs>
        <w:spacing w:after="0" w:line="240" w:lineRule="auto"/>
        <w:ind w:left="0" w:right="-142"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 Виконавець за необхідності може запросити у Відповідальної особи з боку Замовника шляхом телефонного дзвінка, засобами електронної пошти або через Систему реєстрації звернень додаткові матеріали або інформацію, що сприятимуть оперативному опрацюванню Звернення та усуненню причин виникнення проблеми. </w:t>
      </w:r>
    </w:p>
    <w:p w:rsidR="008062A9" w:rsidRDefault="008062A9" w:rsidP="008062A9">
      <w:pPr>
        <w:keepLines/>
        <w:widowControl w:val="0"/>
        <w:numPr>
          <w:ilvl w:val="2"/>
          <w:numId w:val="24"/>
        </w:numPr>
        <w:tabs>
          <w:tab w:val="left" w:pos="851"/>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Після надходження Звернення Служба технічної підтримки опрацьовує Звернення й надає відповідь Відповідальній особі з боку Замовника за допомогою Системи реєстрації звернень або листом на електронну пошту.  Після виконання вказаного Звернення вважається закритим.</w:t>
      </w:r>
    </w:p>
    <w:p w:rsidR="008062A9" w:rsidRDefault="008062A9" w:rsidP="008062A9">
      <w:pPr>
        <w:keepLines/>
        <w:widowControl w:val="0"/>
        <w:numPr>
          <w:ilvl w:val="2"/>
          <w:numId w:val="24"/>
        </w:numPr>
        <w:tabs>
          <w:tab w:val="left" w:pos="851"/>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lastRenderedPageBreak/>
        <w:t>Звернення повинні опрацьовуватись у залежності від їх типів і рівнів критичності (наведені в Додатку Б до цих Технічних вимог), протягом визначеного часу (згідно з Додатком А до цих Технічних вимог). Пріоритет черговості реагування визначається відповідно до рівня критичності і у межах регламентного часу, а саме:</w:t>
      </w:r>
    </w:p>
    <w:p w:rsidR="008062A9" w:rsidRDefault="008062A9" w:rsidP="008062A9">
      <w:pPr>
        <w:keepLines/>
        <w:widowControl w:val="0"/>
        <w:numPr>
          <w:ilvl w:val="2"/>
          <w:numId w:val="28"/>
        </w:numPr>
        <w:tabs>
          <w:tab w:val="left" w:pos="851"/>
        </w:tabs>
        <w:spacing w:before="60" w:after="0" w:line="240" w:lineRule="auto"/>
        <w:ind w:left="0" w:right="-144" w:firstLine="284"/>
        <w:jc w:val="both"/>
        <w:rPr>
          <w:rFonts w:ascii="Times New Roman" w:eastAsiaTheme="minorEastAsia" w:hAnsi="Times New Roman"/>
          <w:sz w:val="32"/>
          <w:szCs w:val="32"/>
        </w:rPr>
      </w:pPr>
      <w:r>
        <w:rPr>
          <w:rFonts w:ascii="Times New Roman" w:eastAsiaTheme="minorEastAsia" w:hAnsi="Times New Roman"/>
          <w:sz w:val="24"/>
          <w:szCs w:val="24"/>
        </w:rPr>
        <w:t>час реакції – час, за який Виконавець зобов’язаний відреагувати на Звернення залежно від типу Звернення та його рівня критичності, тобто надати зворотний зв’язок за Зверненням або прийняти завдання в роботу</w:t>
      </w:r>
      <w:r>
        <w:rPr>
          <w:rFonts w:ascii="Times New Roman" w:eastAsiaTheme="minorEastAsia" w:hAnsi="Times New Roman"/>
          <w:sz w:val="32"/>
          <w:szCs w:val="32"/>
        </w:rPr>
        <w:t>.</w:t>
      </w:r>
    </w:p>
    <w:p w:rsidR="008062A9" w:rsidRDefault="008062A9" w:rsidP="008062A9">
      <w:pPr>
        <w:keepLines/>
        <w:widowControl w:val="0"/>
        <w:numPr>
          <w:ilvl w:val="2"/>
          <w:numId w:val="28"/>
        </w:numPr>
        <w:tabs>
          <w:tab w:val="left" w:pos="851"/>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термін опрацювання Звернення  – час, за який Виконавець зобов’язаний опрацювати й закрити Звернення. </w:t>
      </w:r>
    </w:p>
    <w:p w:rsidR="008062A9" w:rsidRDefault="008062A9" w:rsidP="008062A9">
      <w:pPr>
        <w:keepLines/>
        <w:widowControl w:val="0"/>
        <w:tabs>
          <w:tab w:val="left" w:pos="567"/>
          <w:tab w:val="left" w:pos="851"/>
        </w:tabs>
        <w:spacing w:before="60" w:after="0" w:line="240" w:lineRule="auto"/>
        <w:ind w:right="-144" w:firstLine="284"/>
        <w:jc w:val="both"/>
        <w:rPr>
          <w:rFonts w:ascii="Times New Roman" w:eastAsiaTheme="minorEastAsia" w:hAnsi="Times New Roman"/>
          <w:b/>
          <w:sz w:val="24"/>
          <w:szCs w:val="24"/>
        </w:rPr>
      </w:pPr>
      <w:r>
        <w:rPr>
          <w:rFonts w:ascii="Times New Roman" w:eastAsiaTheme="minorEastAsia" w:hAnsi="Times New Roman"/>
          <w:sz w:val="24"/>
          <w:szCs w:val="24"/>
        </w:rPr>
        <w:t>Терміни можуть коригуватися залежно від блокуючих чинників (наявність значної кількості Звернень в один і той самий період) або пріоритету Звернення.</w:t>
      </w:r>
    </w:p>
    <w:p w:rsidR="008062A9" w:rsidRDefault="008062A9" w:rsidP="008062A9">
      <w:pPr>
        <w:keepLines/>
        <w:widowControl w:val="0"/>
        <w:numPr>
          <w:ilvl w:val="2"/>
          <w:numId w:val="24"/>
        </w:numPr>
        <w:tabs>
          <w:tab w:val="left" w:pos="851"/>
        </w:tabs>
        <w:spacing w:before="12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У випадку, коли опрацювати Звернення в терміни, зазначені в Додатку А до цих Технічних вимог, неможливо, Виконавець повинен узгодити із Відповідальною особою Замовника новий термін опрацювання такого Звернення та повідомити про перенесення терміну виконання Звернення шляхом електронного листа на електронну скриньку, зазначену при формуванні та подачі Звернення, або за допомогою телефонного дзвінка, якщо Звернення було прийнято за допомогою засобів телефонного зв’язку.</w:t>
      </w:r>
    </w:p>
    <w:p w:rsidR="008062A9" w:rsidRDefault="008062A9" w:rsidP="008062A9">
      <w:pPr>
        <w:keepLines/>
        <w:widowControl w:val="0"/>
        <w:numPr>
          <w:ilvl w:val="2"/>
          <w:numId w:val="24"/>
        </w:numPr>
        <w:tabs>
          <w:tab w:val="left" w:pos="851"/>
        </w:tabs>
        <w:spacing w:after="0" w:line="240" w:lineRule="auto"/>
        <w:ind w:left="0" w:right="-144" w:firstLine="284"/>
        <w:jc w:val="both"/>
        <w:rPr>
          <w:rFonts w:ascii="Times New Roman" w:eastAsiaTheme="minorEastAsia" w:hAnsi="Times New Roman"/>
          <w:color w:val="FF0000"/>
          <w:sz w:val="24"/>
          <w:szCs w:val="24"/>
        </w:rPr>
      </w:pPr>
      <w:r>
        <w:rPr>
          <w:rFonts w:ascii="Times New Roman" w:eastAsiaTheme="minorEastAsia" w:hAnsi="Times New Roman"/>
          <w:sz w:val="24"/>
          <w:szCs w:val="24"/>
        </w:rPr>
        <w:t>Опрацювання електронних Звернень та Звернень, отриманих за допомогою засобів телефонного зв’язку, здійснюється щоденно у робочі дні Замовника (понеділок-п’ятниця) з 9-00 до 18-00.</w:t>
      </w:r>
    </w:p>
    <w:p w:rsidR="008062A9" w:rsidRDefault="008062A9" w:rsidP="008062A9">
      <w:pPr>
        <w:keepLines/>
        <w:widowControl w:val="0"/>
        <w:numPr>
          <w:ilvl w:val="2"/>
          <w:numId w:val="24"/>
        </w:numPr>
        <w:tabs>
          <w:tab w:val="left" w:pos="851"/>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У разі якщо критичні Звернення не усунуто Виконавцем в період його робочого часу,</w:t>
      </w:r>
      <w:r>
        <w:rPr>
          <w:rFonts w:ascii="Times New Roman" w:eastAsiaTheme="minorEastAsia" w:hAnsi="Times New Roman"/>
          <w:color w:val="FF0000"/>
          <w:sz w:val="24"/>
          <w:szCs w:val="24"/>
        </w:rPr>
        <w:t xml:space="preserve"> </w:t>
      </w:r>
      <w:r>
        <w:rPr>
          <w:rFonts w:ascii="Times New Roman" w:eastAsiaTheme="minorEastAsia" w:hAnsi="Times New Roman"/>
          <w:sz w:val="24"/>
          <w:szCs w:val="24"/>
        </w:rPr>
        <w:t xml:space="preserve">Виконавець забезпечує вирішення критичних Звернень поза робочі години без додаткової оплати Замовником таких послуг. </w:t>
      </w:r>
    </w:p>
    <w:p w:rsidR="008062A9" w:rsidRDefault="008062A9" w:rsidP="008062A9">
      <w:pPr>
        <w:keepLines/>
        <w:widowControl w:val="0"/>
        <w:numPr>
          <w:ilvl w:val="2"/>
          <w:numId w:val="24"/>
        </w:numPr>
        <w:tabs>
          <w:tab w:val="left" w:pos="851"/>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Графік опрацювання Електронних Звернень та Звернень, отриманих за допомогою засобів телефонного зв’язку, може бути змінено Виконавцем в залежності від кількості Звернень у певні періоди функціонування КІАС УФГД, про що Виконавець повідомляє Замовника</w:t>
      </w:r>
      <w:r>
        <w:rPr>
          <w:rFonts w:ascii="Times New Roman" w:eastAsiaTheme="minorEastAsia" w:hAnsi="Times New Roman"/>
          <w:color w:val="FF0000"/>
          <w:sz w:val="24"/>
          <w:szCs w:val="24"/>
        </w:rPr>
        <w:t xml:space="preserve"> </w:t>
      </w:r>
      <w:r>
        <w:rPr>
          <w:rFonts w:ascii="Times New Roman" w:eastAsiaTheme="minorEastAsia" w:hAnsi="Times New Roman"/>
          <w:sz w:val="24"/>
          <w:szCs w:val="24"/>
        </w:rPr>
        <w:t>в порядку, що зазначено у п. 3.3.4. цих Технічних вимог.</w:t>
      </w:r>
    </w:p>
    <w:p w:rsidR="008062A9" w:rsidRDefault="008062A9" w:rsidP="008062A9">
      <w:pPr>
        <w:keepLines/>
        <w:widowControl w:val="0"/>
        <w:numPr>
          <w:ilvl w:val="2"/>
          <w:numId w:val="24"/>
        </w:numPr>
        <w:tabs>
          <w:tab w:val="left" w:pos="851"/>
        </w:tabs>
        <w:spacing w:after="0" w:line="240" w:lineRule="auto"/>
        <w:ind w:left="0" w:right="-144" w:firstLine="284"/>
        <w:jc w:val="both"/>
        <w:rPr>
          <w:rFonts w:ascii="Times New Roman" w:eastAsiaTheme="minorEastAsia" w:hAnsi="Times New Roman"/>
          <w:color w:val="FF0000"/>
          <w:sz w:val="24"/>
          <w:szCs w:val="24"/>
        </w:rPr>
      </w:pPr>
      <w:r>
        <w:rPr>
          <w:rFonts w:ascii="Times New Roman" w:eastAsiaTheme="minorEastAsia" w:hAnsi="Times New Roman"/>
          <w:sz w:val="24"/>
          <w:szCs w:val="24"/>
        </w:rPr>
        <w:t xml:space="preserve">В період надання Послуг, Виконавець щомісяця контролює: кількість Звернень, що надійшли; відкриті та закриті Звернення, відхилені Звернення і процес пошуку рішення. </w:t>
      </w:r>
    </w:p>
    <w:p w:rsidR="008062A9" w:rsidRDefault="008062A9" w:rsidP="008062A9">
      <w:pPr>
        <w:keepLines/>
        <w:widowControl w:val="0"/>
        <w:numPr>
          <w:ilvl w:val="2"/>
          <w:numId w:val="24"/>
        </w:numPr>
        <w:tabs>
          <w:tab w:val="left" w:pos="851"/>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На вимогу відповідальної особи Замовника протягом двох робочих днів Виконавець повинен надати необхідну статистичну інформацію щодо кількості Звернень, що надійшли, були відкриті, закриті та/або відхилені тощо (Додаток Г до цих Технічних вимог).</w:t>
      </w:r>
    </w:p>
    <w:p w:rsidR="008062A9" w:rsidRDefault="008062A9" w:rsidP="008062A9">
      <w:pPr>
        <w:keepLines/>
        <w:widowControl w:val="0"/>
        <w:numPr>
          <w:ilvl w:val="1"/>
          <w:numId w:val="24"/>
        </w:numPr>
        <w:tabs>
          <w:tab w:val="left" w:pos="1134"/>
          <w:tab w:val="left" w:pos="1418"/>
        </w:tabs>
        <w:spacing w:before="240" w:after="120" w:line="240" w:lineRule="auto"/>
        <w:ind w:left="0" w:right="-144" w:firstLine="284"/>
        <w:jc w:val="both"/>
        <w:rPr>
          <w:rFonts w:ascii="Times New Roman" w:eastAsiaTheme="minorEastAsia" w:hAnsi="Times New Roman"/>
          <w:b/>
          <w:sz w:val="24"/>
          <w:szCs w:val="24"/>
        </w:rPr>
      </w:pPr>
      <w:r>
        <w:rPr>
          <w:rFonts w:ascii="Times New Roman" w:eastAsiaTheme="minorEastAsia" w:hAnsi="Times New Roman"/>
          <w:b/>
          <w:sz w:val="24"/>
          <w:szCs w:val="24"/>
        </w:rPr>
        <w:t>Порядок взаємодії Відповідальних осіб Замовника й Виконавця</w:t>
      </w:r>
    </w:p>
    <w:p w:rsidR="008062A9" w:rsidRDefault="008062A9" w:rsidP="008062A9">
      <w:pPr>
        <w:keepLines/>
        <w:widowControl w:val="0"/>
        <w:numPr>
          <w:ilvl w:val="2"/>
          <w:numId w:val="24"/>
        </w:numPr>
        <w:tabs>
          <w:tab w:val="left" w:pos="851"/>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Прийом і реєстрація Звернень.</w:t>
      </w:r>
    </w:p>
    <w:p w:rsidR="008062A9" w:rsidRDefault="008062A9" w:rsidP="008062A9">
      <w:pPr>
        <w:keepLines/>
        <w:widowControl w:val="0"/>
        <w:numPr>
          <w:ilvl w:val="2"/>
          <w:numId w:val="24"/>
        </w:numPr>
        <w:tabs>
          <w:tab w:val="left" w:pos="851"/>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Відповідальна особа Замовника подає Звернення за допомогою телефонного зв’язку або електронною поштою, або за допомогою Системи реєстрації звернень.</w:t>
      </w:r>
    </w:p>
    <w:p w:rsidR="008062A9" w:rsidRDefault="008062A9" w:rsidP="008062A9">
      <w:pPr>
        <w:keepLines/>
        <w:widowControl w:val="0"/>
        <w:numPr>
          <w:ilvl w:val="2"/>
          <w:numId w:val="24"/>
        </w:numPr>
        <w:tabs>
          <w:tab w:val="left" w:pos="851"/>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Відповідальна особа Замовника під час подачі Звернення надає таку інформацію:</w:t>
      </w:r>
    </w:p>
    <w:p w:rsidR="008062A9" w:rsidRDefault="008062A9" w:rsidP="008062A9">
      <w:pPr>
        <w:keepLines/>
        <w:widowControl w:val="0"/>
        <w:numPr>
          <w:ilvl w:val="2"/>
          <w:numId w:val="30"/>
        </w:numPr>
        <w:tabs>
          <w:tab w:val="left" w:pos="851"/>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дату та час виникнення Помилки, Відмови та/або Недоліку;</w:t>
      </w:r>
    </w:p>
    <w:p w:rsidR="008062A9" w:rsidRDefault="008062A9" w:rsidP="008062A9">
      <w:pPr>
        <w:keepLines/>
        <w:widowControl w:val="0"/>
        <w:numPr>
          <w:ilvl w:val="2"/>
          <w:numId w:val="30"/>
        </w:numPr>
        <w:tabs>
          <w:tab w:val="left" w:pos="851"/>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опис проблеми і покроковий опис дій для її відтворення Виконавцем;</w:t>
      </w:r>
    </w:p>
    <w:p w:rsidR="008062A9" w:rsidRDefault="008062A9" w:rsidP="008062A9">
      <w:pPr>
        <w:keepLines/>
        <w:widowControl w:val="0"/>
        <w:numPr>
          <w:ilvl w:val="2"/>
          <w:numId w:val="30"/>
        </w:numPr>
        <w:tabs>
          <w:tab w:val="left" w:pos="851"/>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у разі наявності </w:t>
      </w:r>
      <w:proofErr w:type="spellStart"/>
      <w:r>
        <w:rPr>
          <w:rFonts w:ascii="Times New Roman" w:eastAsiaTheme="minorEastAsia" w:hAnsi="Times New Roman"/>
          <w:sz w:val="24"/>
          <w:szCs w:val="24"/>
        </w:rPr>
        <w:t>скріншоти</w:t>
      </w:r>
      <w:proofErr w:type="spellEnd"/>
      <w:r>
        <w:rPr>
          <w:rFonts w:ascii="Times New Roman" w:eastAsiaTheme="minorEastAsia" w:hAnsi="Times New Roman"/>
          <w:sz w:val="24"/>
          <w:szCs w:val="24"/>
        </w:rPr>
        <w:t xml:space="preserve"> та графічні пояснення, які можуть допомогти у вирішенні проблеми (матеріали повинні бути надані в форматах: JPG, GIF, PNG) або відеозапис екрану персонального комп’ютера, що відтворює дії, які призвели до помилки);</w:t>
      </w:r>
    </w:p>
    <w:p w:rsidR="008062A9" w:rsidRDefault="008062A9" w:rsidP="008062A9">
      <w:pPr>
        <w:keepLines/>
        <w:widowControl w:val="0"/>
        <w:numPr>
          <w:ilvl w:val="2"/>
          <w:numId w:val="30"/>
        </w:numPr>
        <w:tabs>
          <w:tab w:val="left" w:pos="851"/>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періодичність виникнення Помилки, Відмови та/або Недоліку;</w:t>
      </w:r>
    </w:p>
    <w:p w:rsidR="008062A9" w:rsidRDefault="008062A9" w:rsidP="008062A9">
      <w:pPr>
        <w:keepLines/>
        <w:widowControl w:val="0"/>
        <w:numPr>
          <w:ilvl w:val="2"/>
          <w:numId w:val="30"/>
        </w:numPr>
        <w:tabs>
          <w:tab w:val="left" w:pos="851"/>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найменування модуля/компонента КІАС УФГД, де виникла Помилка, Відмова та/або Недолік.</w:t>
      </w:r>
    </w:p>
    <w:p w:rsidR="008062A9" w:rsidRDefault="008062A9" w:rsidP="008062A9">
      <w:pPr>
        <w:keepLines/>
        <w:widowControl w:val="0"/>
        <w:numPr>
          <w:ilvl w:val="2"/>
          <w:numId w:val="24"/>
        </w:numPr>
        <w:tabs>
          <w:tab w:val="left" w:pos="851"/>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Виконавець вносить необхідні дані про Звернення та автора Звернення до Системи реєстрації звернень. Кожному Зверненню присвоюється унікальний реєстраційний номер, визначається рівень критичності і створюється короткий опис. Нумерація повинна бути наскрізною та унікальною. </w:t>
      </w:r>
    </w:p>
    <w:p w:rsidR="008062A9" w:rsidRDefault="008062A9" w:rsidP="008062A9">
      <w:pPr>
        <w:keepLines/>
        <w:widowControl w:val="0"/>
        <w:numPr>
          <w:ilvl w:val="2"/>
          <w:numId w:val="24"/>
        </w:numPr>
        <w:tabs>
          <w:tab w:val="left" w:pos="851"/>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Рівні критичності Звернень поділяються на три види (визначені в Додатку Б до цих Технічних вимог), один з яких зазначається Замовником при реєстрації Звернення.</w:t>
      </w:r>
    </w:p>
    <w:p w:rsidR="008062A9" w:rsidRDefault="008062A9" w:rsidP="008062A9">
      <w:pPr>
        <w:keepLines/>
        <w:widowControl w:val="0"/>
        <w:numPr>
          <w:ilvl w:val="2"/>
          <w:numId w:val="24"/>
        </w:numPr>
        <w:tabs>
          <w:tab w:val="left" w:pos="851"/>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lastRenderedPageBreak/>
        <w:t>Виконавець забезпечує прийом, реєстрацію й опрацювання Звернень згідно з термінами, які визначені у Додатку А до цих Технічних вимог.</w:t>
      </w:r>
    </w:p>
    <w:p w:rsidR="008062A9" w:rsidRDefault="008062A9" w:rsidP="008062A9">
      <w:pPr>
        <w:keepLines/>
        <w:widowControl w:val="0"/>
        <w:numPr>
          <w:ilvl w:val="2"/>
          <w:numId w:val="24"/>
        </w:numPr>
        <w:tabs>
          <w:tab w:val="left" w:pos="851"/>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Опрацювання Звернень:</w:t>
      </w:r>
    </w:p>
    <w:p w:rsidR="008062A9" w:rsidRDefault="008062A9" w:rsidP="008062A9">
      <w:pPr>
        <w:keepLines/>
        <w:widowControl w:val="0"/>
        <w:numPr>
          <w:ilvl w:val="3"/>
          <w:numId w:val="24"/>
        </w:numPr>
        <w:tabs>
          <w:tab w:val="left" w:pos="1134"/>
          <w:tab w:val="left" w:pos="1418"/>
          <w:tab w:val="left" w:pos="1560"/>
          <w:tab w:val="left" w:pos="1701"/>
        </w:tabs>
        <w:spacing w:after="384" w:line="256" w:lineRule="auto"/>
        <w:ind w:left="0" w:right="-144" w:firstLine="284"/>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Звернення опрацьовуються у порядку їх надходження. Максимальний час реакції на Звернення визначається встановленим пріоритетом (згідно з Додатками А та Б до цих Технічних вимог). Поза чергою можуть опрацьовуватися Звернення з критичним пріоритетом, що вимагають екстреного втручання або консультації. До таких Звернень можуть бути віднесені питання відновлення працездатності основних модулів/компонентів КІАС УФГД та в цілому. </w:t>
      </w:r>
    </w:p>
    <w:p w:rsidR="008062A9" w:rsidRDefault="008062A9" w:rsidP="008062A9">
      <w:pPr>
        <w:keepLines/>
        <w:widowControl w:val="0"/>
        <w:numPr>
          <w:ilvl w:val="3"/>
          <w:numId w:val="24"/>
        </w:numPr>
        <w:tabs>
          <w:tab w:val="left" w:pos="1134"/>
          <w:tab w:val="left" w:pos="1418"/>
          <w:tab w:val="left" w:pos="1560"/>
        </w:tabs>
        <w:spacing w:after="0" w:line="256" w:lineRule="auto"/>
        <w:ind w:left="0" w:right="-144" w:firstLine="284"/>
        <w:contextualSpacing/>
        <w:jc w:val="both"/>
        <w:rPr>
          <w:rFonts w:ascii="Times New Roman" w:eastAsiaTheme="minorEastAsia" w:hAnsi="Times New Roman"/>
          <w:sz w:val="24"/>
          <w:szCs w:val="24"/>
        </w:rPr>
      </w:pPr>
      <w:r>
        <w:rPr>
          <w:rFonts w:ascii="Times New Roman" w:eastAsiaTheme="minorEastAsia" w:hAnsi="Times New Roman"/>
          <w:sz w:val="24"/>
          <w:szCs w:val="24"/>
        </w:rPr>
        <w:t>Вирішення питань, зазначених у Зверненні, може бути відкладено або навіть неможливим з таких основних причин:</w:t>
      </w:r>
    </w:p>
    <w:p w:rsidR="008062A9" w:rsidRDefault="008062A9" w:rsidP="008062A9">
      <w:pPr>
        <w:keepLines/>
        <w:widowControl w:val="0"/>
        <w:numPr>
          <w:ilvl w:val="2"/>
          <w:numId w:val="32"/>
        </w:numPr>
        <w:tabs>
          <w:tab w:val="left" w:pos="993"/>
          <w:tab w:val="left" w:pos="1418"/>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неможливо повторити описану проблему при аналогічному відтворенні дій;</w:t>
      </w:r>
    </w:p>
    <w:p w:rsidR="008062A9" w:rsidRDefault="008062A9" w:rsidP="008062A9">
      <w:pPr>
        <w:keepLines/>
        <w:widowControl w:val="0"/>
        <w:numPr>
          <w:ilvl w:val="2"/>
          <w:numId w:val="32"/>
        </w:numPr>
        <w:tabs>
          <w:tab w:val="left" w:pos="993"/>
          <w:tab w:val="left" w:pos="1418"/>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Відповідальна особа Замовника не може надати вихідну інформацію для виявлення і вирішення проблеми;</w:t>
      </w:r>
    </w:p>
    <w:p w:rsidR="008062A9" w:rsidRDefault="008062A9" w:rsidP="008062A9">
      <w:pPr>
        <w:keepLines/>
        <w:widowControl w:val="0"/>
        <w:numPr>
          <w:ilvl w:val="2"/>
          <w:numId w:val="32"/>
        </w:numPr>
        <w:tabs>
          <w:tab w:val="left" w:pos="993"/>
          <w:tab w:val="left" w:pos="1418"/>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питання потребує детальної діагностики чи доопрацювання функціональності;</w:t>
      </w:r>
    </w:p>
    <w:p w:rsidR="008062A9" w:rsidRDefault="008062A9" w:rsidP="008062A9">
      <w:pPr>
        <w:keepLines/>
        <w:widowControl w:val="0"/>
        <w:numPr>
          <w:ilvl w:val="2"/>
          <w:numId w:val="32"/>
        </w:numPr>
        <w:tabs>
          <w:tab w:val="left" w:pos="993"/>
          <w:tab w:val="left" w:pos="1418"/>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питання виходить за рамки обсягу Послуг;</w:t>
      </w:r>
    </w:p>
    <w:p w:rsidR="008062A9" w:rsidRDefault="008062A9" w:rsidP="008062A9">
      <w:pPr>
        <w:keepLines/>
        <w:widowControl w:val="0"/>
        <w:numPr>
          <w:ilvl w:val="3"/>
          <w:numId w:val="24"/>
        </w:numPr>
        <w:tabs>
          <w:tab w:val="left" w:pos="1134"/>
          <w:tab w:val="left" w:pos="1418"/>
          <w:tab w:val="left" w:pos="1560"/>
        </w:tabs>
        <w:spacing w:after="384" w:line="256" w:lineRule="auto"/>
        <w:ind w:left="0" w:right="-144" w:firstLine="284"/>
        <w:contextualSpacing/>
        <w:jc w:val="both"/>
        <w:rPr>
          <w:rFonts w:ascii="Times New Roman" w:eastAsiaTheme="minorEastAsia" w:hAnsi="Times New Roman"/>
          <w:sz w:val="24"/>
          <w:szCs w:val="24"/>
        </w:rPr>
      </w:pPr>
      <w:r>
        <w:rPr>
          <w:rFonts w:ascii="Times New Roman" w:eastAsiaTheme="minorEastAsia" w:hAnsi="Times New Roman"/>
          <w:sz w:val="24"/>
          <w:szCs w:val="24"/>
        </w:rPr>
        <w:t>На кожному етапі опрацювання Електронного Звернення Відповідальна особа з боку Замовника отримує від Виконавця електронний лист із відповідним тематичним змістом на електронну скриньку, зазначену при формуванні та подачі Звернення, щодо статусу опрацювання</w:t>
      </w:r>
      <w:r>
        <w:rPr>
          <w:rFonts w:ascii="Times New Roman" w:eastAsiaTheme="minorEastAsia" w:hAnsi="Times New Roman"/>
          <w:color w:val="FF0000"/>
          <w:sz w:val="24"/>
          <w:szCs w:val="24"/>
        </w:rPr>
        <w:t xml:space="preserve"> </w:t>
      </w:r>
      <w:r>
        <w:rPr>
          <w:rFonts w:ascii="Times New Roman" w:eastAsiaTheme="minorEastAsia" w:hAnsi="Times New Roman"/>
          <w:sz w:val="24"/>
          <w:szCs w:val="24"/>
        </w:rPr>
        <w:t>його Звернення.</w:t>
      </w:r>
    </w:p>
    <w:p w:rsidR="008062A9" w:rsidRDefault="008062A9" w:rsidP="008062A9">
      <w:pPr>
        <w:keepLines/>
        <w:widowControl w:val="0"/>
        <w:numPr>
          <w:ilvl w:val="3"/>
          <w:numId w:val="24"/>
        </w:numPr>
        <w:tabs>
          <w:tab w:val="left" w:pos="1134"/>
          <w:tab w:val="left" w:pos="1418"/>
          <w:tab w:val="left" w:pos="1560"/>
        </w:tabs>
        <w:spacing w:after="384" w:line="256" w:lineRule="auto"/>
        <w:ind w:left="0" w:right="-144" w:firstLine="284"/>
        <w:contextualSpacing/>
        <w:jc w:val="both"/>
        <w:rPr>
          <w:rFonts w:ascii="Times New Roman" w:eastAsiaTheme="minorEastAsia" w:hAnsi="Times New Roman"/>
          <w:sz w:val="24"/>
          <w:szCs w:val="24"/>
        </w:rPr>
      </w:pPr>
      <w:r>
        <w:rPr>
          <w:rFonts w:ascii="Times New Roman" w:eastAsiaTheme="minorEastAsia" w:hAnsi="Times New Roman"/>
          <w:sz w:val="24"/>
          <w:szCs w:val="24"/>
        </w:rPr>
        <w:t>За результатом опрацювання Звернення, отриманого за допомогою телефонного зв’язку, Виконавець телефонує Відповідальній особі Замовника та повідомляє, яким чином опрацьовано його Звернення.</w:t>
      </w:r>
    </w:p>
    <w:p w:rsidR="008062A9" w:rsidRDefault="008062A9" w:rsidP="008062A9">
      <w:pPr>
        <w:keepLines/>
        <w:widowControl w:val="0"/>
        <w:numPr>
          <w:ilvl w:val="3"/>
          <w:numId w:val="24"/>
        </w:numPr>
        <w:tabs>
          <w:tab w:val="left" w:pos="1134"/>
          <w:tab w:val="left" w:pos="1418"/>
          <w:tab w:val="left" w:pos="1560"/>
        </w:tabs>
        <w:spacing w:after="0" w:line="256" w:lineRule="auto"/>
        <w:ind w:left="0" w:right="-144" w:firstLine="284"/>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Для Звернень Критичного і Високого пріоритету Сторонами може бути передбачений спеціальний режим повідомлення Відповідальної особи Замовника: по мобільному зв'язку через надсилання SMS або використання засобу комунікації </w:t>
      </w:r>
      <w:proofErr w:type="spellStart"/>
      <w:r>
        <w:rPr>
          <w:rFonts w:ascii="Times New Roman" w:eastAsiaTheme="minorEastAsia" w:hAnsi="Times New Roman"/>
          <w:sz w:val="24"/>
          <w:szCs w:val="24"/>
        </w:rPr>
        <w:t>Viber</w:t>
      </w:r>
      <w:proofErr w:type="spellEnd"/>
      <w:r>
        <w:rPr>
          <w:rFonts w:ascii="Times New Roman" w:eastAsiaTheme="minorEastAsia" w:hAnsi="Times New Roman"/>
          <w:sz w:val="24"/>
          <w:szCs w:val="24"/>
        </w:rPr>
        <w:t>, Skype тощо.</w:t>
      </w:r>
    </w:p>
    <w:p w:rsidR="008062A9" w:rsidRDefault="008062A9" w:rsidP="008062A9">
      <w:pPr>
        <w:widowControl w:val="0"/>
        <w:numPr>
          <w:ilvl w:val="2"/>
          <w:numId w:val="24"/>
        </w:numPr>
        <w:tabs>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Реєстрація та опрацювання Звернень. </w:t>
      </w:r>
    </w:p>
    <w:p w:rsidR="008062A9" w:rsidRDefault="008062A9" w:rsidP="008062A9">
      <w:pPr>
        <w:keepLines/>
        <w:widowControl w:val="0"/>
        <w:numPr>
          <w:ilvl w:val="3"/>
          <w:numId w:val="24"/>
        </w:numPr>
        <w:tabs>
          <w:tab w:val="left" w:pos="1418"/>
          <w:tab w:val="left" w:pos="1560"/>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Звернення реєструється у випадках Відмов та Помилок, Недоліків, викликаних:</w:t>
      </w:r>
    </w:p>
    <w:p w:rsidR="008062A9" w:rsidRDefault="008062A9" w:rsidP="008062A9">
      <w:pPr>
        <w:keepLines/>
        <w:widowControl w:val="0"/>
        <w:numPr>
          <w:ilvl w:val="2"/>
          <w:numId w:val="12"/>
        </w:numPr>
        <w:tabs>
          <w:tab w:val="left" w:pos="1134"/>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програмними дефектами, виявленими у компонентах КІАС УФГД, з метою усунення цих дефектів;</w:t>
      </w:r>
    </w:p>
    <w:p w:rsidR="008062A9" w:rsidRDefault="008062A9" w:rsidP="008062A9">
      <w:pPr>
        <w:keepLines/>
        <w:widowControl w:val="0"/>
        <w:numPr>
          <w:ilvl w:val="2"/>
          <w:numId w:val="12"/>
        </w:numPr>
        <w:tabs>
          <w:tab w:val="left" w:pos="1134"/>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програмними дефектами, виявленими у компонентах програмного забезпечення БД, системного програмного забезпечення або прикладного програмного забезпечення інших виробників, з метою здійснення програмними засобами, наданими Виконавцем, заходів щодо усунення наслідків цих дефектів, що призвели до порушення цілісності КІАС УФГД або до помилок у базі даних;</w:t>
      </w:r>
    </w:p>
    <w:p w:rsidR="008062A9" w:rsidRDefault="008062A9" w:rsidP="008062A9">
      <w:pPr>
        <w:keepLines/>
        <w:widowControl w:val="0"/>
        <w:numPr>
          <w:ilvl w:val="2"/>
          <w:numId w:val="12"/>
        </w:numPr>
        <w:tabs>
          <w:tab w:val="left" w:pos="1134"/>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інформаційними помилками, виявленими під час роботи з КІАС УФГД з метою виправлення цих помилок програмними засобами, наданими Виконавцем;</w:t>
      </w:r>
    </w:p>
    <w:p w:rsidR="008062A9" w:rsidRDefault="008062A9" w:rsidP="008062A9">
      <w:pPr>
        <w:keepLines/>
        <w:widowControl w:val="0"/>
        <w:numPr>
          <w:ilvl w:val="2"/>
          <w:numId w:val="12"/>
        </w:numPr>
        <w:tabs>
          <w:tab w:val="left" w:pos="1134"/>
          <w:tab w:val="left" w:pos="1418"/>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ергономічними інцидентами, виявленими під час роботи з КІАС УФГД, з метою здійснення заходів, які сприятимуть запобіганню таких інцидентів;</w:t>
      </w:r>
    </w:p>
    <w:p w:rsidR="008062A9" w:rsidRDefault="008062A9" w:rsidP="008062A9">
      <w:pPr>
        <w:keepLines/>
        <w:widowControl w:val="0"/>
        <w:numPr>
          <w:ilvl w:val="3"/>
          <w:numId w:val="24"/>
        </w:numPr>
        <w:tabs>
          <w:tab w:val="left" w:pos="1418"/>
          <w:tab w:val="left" w:pos="1560"/>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Звернення реєструється також у випадках виявлення недоліків у КІАС УФГД, причини виникнення яких не встановлено, з метою усунення таких недоліків у порядку, що зазначено у п. 3.3.3. цих Технічних вимог. </w:t>
      </w:r>
    </w:p>
    <w:p w:rsidR="008062A9" w:rsidRDefault="008062A9" w:rsidP="008062A9">
      <w:pPr>
        <w:keepLines/>
        <w:widowControl w:val="0"/>
        <w:numPr>
          <w:ilvl w:val="3"/>
          <w:numId w:val="24"/>
        </w:numPr>
        <w:tabs>
          <w:tab w:val="left" w:pos="1418"/>
          <w:tab w:val="left" w:pos="1560"/>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Для Звернень типу «Побажання щодо розвитку Системи» відповідальна особа Виконавця формує перелік таких Звернень та реєструє їх у відповідності до п. 3.4.2. цих Технічних вимог. </w:t>
      </w:r>
    </w:p>
    <w:p w:rsidR="008062A9" w:rsidRDefault="008062A9" w:rsidP="008062A9">
      <w:pPr>
        <w:widowControl w:val="0"/>
        <w:numPr>
          <w:ilvl w:val="3"/>
          <w:numId w:val="24"/>
        </w:numPr>
        <w:tabs>
          <w:tab w:val="left" w:pos="1418"/>
          <w:tab w:val="left" w:pos="1560"/>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Звернення реєструється з метою отримання від Виконавця консультації щодо роботи в КІАС УФГД.</w:t>
      </w:r>
    </w:p>
    <w:p w:rsidR="008062A9" w:rsidRDefault="008062A9" w:rsidP="008062A9">
      <w:pPr>
        <w:keepLines/>
        <w:widowControl w:val="0"/>
        <w:numPr>
          <w:ilvl w:val="3"/>
          <w:numId w:val="24"/>
        </w:numPr>
        <w:tabs>
          <w:tab w:val="left" w:pos="1418"/>
          <w:tab w:val="left" w:pos="1560"/>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Опрацювання Звернення завершується його закриттям.</w:t>
      </w:r>
    </w:p>
    <w:p w:rsidR="008062A9" w:rsidRDefault="008062A9" w:rsidP="008062A9">
      <w:pPr>
        <w:keepLines/>
        <w:widowControl w:val="0"/>
        <w:numPr>
          <w:ilvl w:val="3"/>
          <w:numId w:val="24"/>
        </w:numPr>
        <w:tabs>
          <w:tab w:val="left" w:pos="1418"/>
          <w:tab w:val="left" w:pos="1560"/>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Звернення є закритим у разі:</w:t>
      </w:r>
    </w:p>
    <w:p w:rsidR="008062A9" w:rsidRPr="00C22DDA" w:rsidRDefault="008062A9" w:rsidP="00C22DDA">
      <w:pPr>
        <w:keepLines/>
        <w:widowControl w:val="0"/>
        <w:numPr>
          <w:ilvl w:val="4"/>
          <w:numId w:val="24"/>
        </w:numPr>
        <w:tabs>
          <w:tab w:val="left" w:pos="1418"/>
          <w:tab w:val="left" w:pos="1560"/>
        </w:tabs>
        <w:spacing w:after="0" w:line="240" w:lineRule="auto"/>
        <w:ind w:left="0" w:right="-144" w:firstLine="284"/>
        <w:contextualSpacing/>
        <w:jc w:val="both"/>
        <w:rPr>
          <w:rFonts w:ascii="Times New Roman" w:eastAsiaTheme="minorEastAsia" w:hAnsi="Times New Roman"/>
          <w:sz w:val="24"/>
          <w:szCs w:val="24"/>
        </w:rPr>
      </w:pPr>
      <w:bookmarkStart w:id="0" w:name="_GoBack"/>
      <w:bookmarkEnd w:id="0"/>
      <w:r w:rsidRPr="00C22DDA">
        <w:rPr>
          <w:rFonts w:ascii="Times New Roman" w:eastAsiaTheme="minorEastAsia" w:hAnsi="Times New Roman"/>
          <w:sz w:val="24"/>
          <w:szCs w:val="24"/>
        </w:rPr>
        <w:t>Відповідь від Виконавця на електронну пошту Відповідальної особи з боку Замовника, через Систему реєстрації звернень або письмова відповідь щодо вирішення питання, зазначеного у Зверненні;</w:t>
      </w:r>
    </w:p>
    <w:p w:rsidR="008062A9" w:rsidRDefault="008062A9" w:rsidP="008062A9">
      <w:pPr>
        <w:keepLines/>
        <w:widowControl w:val="0"/>
        <w:numPr>
          <w:ilvl w:val="4"/>
          <w:numId w:val="24"/>
        </w:numPr>
        <w:tabs>
          <w:tab w:val="left" w:pos="1560"/>
          <w:tab w:val="left" w:pos="1701"/>
        </w:tabs>
        <w:spacing w:after="0" w:line="240" w:lineRule="auto"/>
        <w:ind w:left="0" w:right="-144" w:firstLine="284"/>
        <w:contextualSpacing/>
        <w:jc w:val="both"/>
        <w:rPr>
          <w:rFonts w:ascii="Times New Roman" w:eastAsiaTheme="minorEastAsia" w:hAnsi="Times New Roman"/>
          <w:sz w:val="24"/>
          <w:szCs w:val="24"/>
        </w:rPr>
      </w:pPr>
      <w:r>
        <w:rPr>
          <w:rFonts w:ascii="Times New Roman" w:eastAsiaTheme="minorEastAsia" w:hAnsi="Times New Roman"/>
          <w:sz w:val="24"/>
          <w:szCs w:val="24"/>
        </w:rPr>
        <w:lastRenderedPageBreak/>
        <w:t>Повідомлення Замовника у разі неможливості його вирішення із вмотивованим обґрунтуванням такої неможливості та пропозиціями по вирішенню.</w:t>
      </w:r>
    </w:p>
    <w:p w:rsidR="008062A9" w:rsidRDefault="008062A9" w:rsidP="008062A9">
      <w:pPr>
        <w:keepLines/>
        <w:widowControl w:val="0"/>
        <w:numPr>
          <w:ilvl w:val="1"/>
          <w:numId w:val="24"/>
        </w:numPr>
        <w:tabs>
          <w:tab w:val="left" w:pos="1134"/>
        </w:tabs>
        <w:spacing w:before="240" w:after="120" w:line="240" w:lineRule="auto"/>
        <w:ind w:left="0" w:right="-144" w:firstLine="284"/>
        <w:jc w:val="both"/>
        <w:rPr>
          <w:rFonts w:ascii="Times New Roman" w:eastAsiaTheme="minorEastAsia" w:hAnsi="Times New Roman"/>
          <w:b/>
          <w:sz w:val="24"/>
          <w:szCs w:val="24"/>
        </w:rPr>
      </w:pPr>
      <w:r>
        <w:rPr>
          <w:rFonts w:ascii="Times New Roman" w:eastAsiaTheme="minorEastAsia" w:hAnsi="Times New Roman"/>
          <w:b/>
          <w:sz w:val="24"/>
          <w:szCs w:val="24"/>
        </w:rPr>
        <w:t>Вимоги до обсягу та складу Послуг</w:t>
      </w:r>
    </w:p>
    <w:p w:rsidR="008062A9" w:rsidRDefault="008062A9" w:rsidP="008062A9">
      <w:pPr>
        <w:widowControl w:val="0"/>
        <w:numPr>
          <w:ilvl w:val="2"/>
          <w:numId w:val="24"/>
        </w:numPr>
        <w:tabs>
          <w:tab w:val="left" w:pos="851"/>
          <w:tab w:val="left" w:pos="1134"/>
          <w:tab w:val="left" w:pos="1395"/>
        </w:tabs>
        <w:autoSpaceDE w:val="0"/>
        <w:autoSpaceDN w:val="0"/>
        <w:spacing w:after="0" w:line="240" w:lineRule="auto"/>
        <w:ind w:left="0" w:firstLine="284"/>
        <w:jc w:val="both"/>
        <w:outlineLvl w:val="0"/>
        <w:rPr>
          <w:rFonts w:ascii="Times New Roman" w:hAnsi="Times New Roman"/>
          <w:b/>
          <w:bCs/>
          <w:kern w:val="32"/>
          <w:sz w:val="24"/>
          <w:szCs w:val="32"/>
          <w:lang w:eastAsia="ru-RU"/>
        </w:rPr>
      </w:pPr>
      <w:r>
        <w:rPr>
          <w:rFonts w:ascii="Times New Roman" w:hAnsi="Times New Roman"/>
          <w:b/>
          <w:bCs/>
          <w:kern w:val="32"/>
          <w:sz w:val="24"/>
          <w:szCs w:val="32"/>
          <w:lang w:eastAsia="ru-RU"/>
        </w:rPr>
        <w:t xml:space="preserve"> Вимоги до обсягу та складу послуг з технічної</w:t>
      </w:r>
      <w:r>
        <w:rPr>
          <w:rFonts w:ascii="Times New Roman" w:hAnsi="Times New Roman"/>
          <w:b/>
          <w:bCs/>
          <w:spacing w:val="-2"/>
          <w:kern w:val="32"/>
          <w:sz w:val="24"/>
          <w:szCs w:val="32"/>
          <w:lang w:eastAsia="ru-RU"/>
        </w:rPr>
        <w:t xml:space="preserve"> </w:t>
      </w:r>
      <w:r>
        <w:rPr>
          <w:rFonts w:ascii="Times New Roman" w:hAnsi="Times New Roman"/>
          <w:b/>
          <w:bCs/>
          <w:kern w:val="32"/>
          <w:sz w:val="24"/>
          <w:szCs w:val="32"/>
          <w:lang w:eastAsia="ru-RU"/>
        </w:rPr>
        <w:t>підтримки КІАС УФГД</w:t>
      </w:r>
    </w:p>
    <w:p w:rsidR="008062A9" w:rsidRDefault="008062A9" w:rsidP="008062A9">
      <w:pPr>
        <w:widowControl w:val="0"/>
        <w:numPr>
          <w:ilvl w:val="2"/>
          <w:numId w:val="24"/>
        </w:numPr>
        <w:tabs>
          <w:tab w:val="left" w:pos="851"/>
          <w:tab w:val="left" w:pos="1134"/>
          <w:tab w:val="left" w:pos="1678"/>
        </w:tabs>
        <w:autoSpaceDE w:val="0"/>
        <w:autoSpaceDN w:val="0"/>
        <w:spacing w:after="0" w:line="240" w:lineRule="auto"/>
        <w:ind w:left="0" w:firstLine="284"/>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Технічна підтримка КІАС УФГД має забезпечити безперервну роботу КІАС УФГД згідно з графіком її роботи відповідно до закладеної функціональності та закладеної кількості осіб, яким наданий доступ до КІАС УФГД з відповідними повноваженнями і правами доступу до інформації. </w:t>
      </w:r>
      <w:bookmarkStart w:id="1" w:name="_bookmark3"/>
      <w:bookmarkEnd w:id="1"/>
    </w:p>
    <w:p w:rsidR="008062A9" w:rsidRDefault="008062A9" w:rsidP="008062A9">
      <w:pPr>
        <w:widowControl w:val="0"/>
        <w:numPr>
          <w:ilvl w:val="2"/>
          <w:numId w:val="24"/>
        </w:numPr>
        <w:tabs>
          <w:tab w:val="left" w:pos="851"/>
          <w:tab w:val="left" w:pos="1134"/>
          <w:tab w:val="left" w:pos="1678"/>
        </w:tabs>
        <w:autoSpaceDE w:val="0"/>
        <w:autoSpaceDN w:val="0"/>
        <w:spacing w:after="0" w:line="240" w:lineRule="auto"/>
        <w:ind w:left="0" w:firstLine="284"/>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У рамках технічної підтримки КІАС УФГД має</w:t>
      </w:r>
      <w:r>
        <w:rPr>
          <w:rFonts w:ascii="Times New Roman" w:eastAsiaTheme="minorEastAsia" w:hAnsi="Times New Roman" w:cstheme="minorBidi"/>
          <w:spacing w:val="-12"/>
          <w:sz w:val="24"/>
          <w:szCs w:val="24"/>
        </w:rPr>
        <w:t xml:space="preserve"> </w:t>
      </w:r>
      <w:r>
        <w:rPr>
          <w:rFonts w:ascii="Times New Roman" w:eastAsiaTheme="minorEastAsia" w:hAnsi="Times New Roman" w:cstheme="minorBidi"/>
          <w:sz w:val="24"/>
          <w:szCs w:val="24"/>
        </w:rPr>
        <w:t>здійснюватися Виконавцем:</w:t>
      </w:r>
    </w:p>
    <w:p w:rsidR="008062A9" w:rsidRDefault="008062A9" w:rsidP="008062A9">
      <w:pPr>
        <w:tabs>
          <w:tab w:val="left" w:pos="851"/>
          <w:tab w:val="left" w:pos="1134"/>
        </w:tabs>
        <w:suppressAutoHyphens/>
        <w:spacing w:after="120" w:line="100" w:lineRule="atLeast"/>
        <w:ind w:firstLine="284"/>
        <w:contextualSpacing/>
        <w:jc w:val="both"/>
        <w:rPr>
          <w:rFonts w:ascii="Times New Roman" w:hAnsi="Times New Roman"/>
          <w:sz w:val="24"/>
          <w:szCs w:val="20"/>
          <w:lang w:eastAsia="zh-CN"/>
        </w:rPr>
      </w:pPr>
      <w:r>
        <w:rPr>
          <w:rFonts w:ascii="Times New Roman" w:hAnsi="Times New Roman"/>
          <w:sz w:val="24"/>
          <w:szCs w:val="20"/>
          <w:lang w:eastAsia="zh-CN"/>
        </w:rPr>
        <w:t>а) аналіз, формування та опрацювання Звернень;</w:t>
      </w:r>
    </w:p>
    <w:p w:rsidR="008062A9" w:rsidRDefault="008062A9" w:rsidP="008062A9">
      <w:pPr>
        <w:tabs>
          <w:tab w:val="left" w:pos="851"/>
          <w:tab w:val="left" w:pos="1134"/>
        </w:tabs>
        <w:suppressAutoHyphens/>
        <w:spacing w:after="120" w:line="100" w:lineRule="atLeast"/>
        <w:ind w:firstLine="284"/>
        <w:contextualSpacing/>
        <w:jc w:val="both"/>
        <w:rPr>
          <w:rFonts w:ascii="Times New Roman" w:hAnsi="Times New Roman"/>
          <w:sz w:val="24"/>
          <w:szCs w:val="20"/>
          <w:lang w:eastAsia="zh-CN"/>
        </w:rPr>
      </w:pPr>
      <w:r>
        <w:rPr>
          <w:rFonts w:ascii="Times New Roman" w:hAnsi="Times New Roman"/>
          <w:sz w:val="24"/>
          <w:szCs w:val="20"/>
          <w:lang w:eastAsia="zh-CN"/>
        </w:rPr>
        <w:t>б) технічна підтримка, усунення помилок в роботі та працездатності КІАС УФГД;</w:t>
      </w:r>
    </w:p>
    <w:p w:rsidR="008062A9" w:rsidRDefault="008062A9" w:rsidP="008062A9">
      <w:pPr>
        <w:tabs>
          <w:tab w:val="left" w:pos="851"/>
          <w:tab w:val="left" w:pos="1134"/>
        </w:tabs>
        <w:suppressAutoHyphens/>
        <w:spacing w:after="120" w:line="100" w:lineRule="atLeast"/>
        <w:ind w:firstLine="284"/>
        <w:contextualSpacing/>
        <w:jc w:val="both"/>
        <w:rPr>
          <w:rFonts w:ascii="Times New Roman" w:hAnsi="Times New Roman"/>
          <w:sz w:val="24"/>
          <w:szCs w:val="20"/>
          <w:lang w:eastAsia="zh-CN"/>
        </w:rPr>
      </w:pPr>
      <w:r>
        <w:rPr>
          <w:rFonts w:ascii="Times New Roman" w:hAnsi="Times New Roman"/>
          <w:sz w:val="24"/>
          <w:szCs w:val="20"/>
          <w:lang w:eastAsia="zh-CN"/>
        </w:rPr>
        <w:t>в) усунення, за власний рахунок Виконавця, Помилок, Відмов, Недоліків, які виникли після застосування оновленої версії КІАС УФГД;</w:t>
      </w:r>
    </w:p>
    <w:p w:rsidR="008062A9" w:rsidRDefault="008062A9" w:rsidP="008062A9">
      <w:pPr>
        <w:tabs>
          <w:tab w:val="left" w:pos="851"/>
          <w:tab w:val="left" w:pos="1134"/>
        </w:tabs>
        <w:suppressAutoHyphens/>
        <w:spacing w:after="120" w:line="100" w:lineRule="atLeast"/>
        <w:ind w:firstLine="284"/>
        <w:contextualSpacing/>
        <w:jc w:val="both"/>
        <w:rPr>
          <w:rFonts w:ascii="Times New Roman" w:hAnsi="Times New Roman"/>
          <w:sz w:val="24"/>
          <w:szCs w:val="20"/>
          <w:lang w:eastAsia="zh-CN"/>
        </w:rPr>
      </w:pPr>
      <w:r>
        <w:rPr>
          <w:rFonts w:ascii="Times New Roman" w:hAnsi="Times New Roman"/>
          <w:sz w:val="24"/>
          <w:szCs w:val="20"/>
          <w:lang w:eastAsia="zh-CN"/>
        </w:rPr>
        <w:t>г) усунення, за власний рахунок Виконавця, Помилок, Відмов, Недоліків, що виникають повторно, та за які було проведено оплату у попередні періоди.</w:t>
      </w:r>
    </w:p>
    <w:p w:rsidR="008062A9" w:rsidRDefault="008062A9" w:rsidP="008062A9">
      <w:pPr>
        <w:widowControl w:val="0"/>
        <w:numPr>
          <w:ilvl w:val="2"/>
          <w:numId w:val="24"/>
        </w:numPr>
        <w:tabs>
          <w:tab w:val="left" w:pos="851"/>
          <w:tab w:val="left" w:pos="1134"/>
          <w:tab w:val="left" w:pos="1701"/>
        </w:tabs>
        <w:autoSpaceDE w:val="0"/>
        <w:autoSpaceDN w:val="0"/>
        <w:spacing w:after="0" w:line="240" w:lineRule="auto"/>
        <w:ind w:left="0" w:firstLine="284"/>
        <w:contextualSpacing/>
        <w:jc w:val="both"/>
        <w:rPr>
          <w:rFonts w:ascii="Times New Roman" w:hAnsi="Times New Roman"/>
          <w:b/>
          <w:bCs/>
          <w:sz w:val="24"/>
          <w:szCs w:val="20"/>
          <w:lang w:eastAsia="zh-CN"/>
        </w:rPr>
      </w:pPr>
      <w:r>
        <w:rPr>
          <w:rFonts w:ascii="Times New Roman" w:hAnsi="Times New Roman"/>
          <w:b/>
          <w:bCs/>
          <w:sz w:val="24"/>
          <w:szCs w:val="20"/>
          <w:lang w:eastAsia="zh-CN"/>
        </w:rPr>
        <w:t>У рамках оновлення баз KMDA, ZHEK, GRUNT, ROAD має здійснюватися Виконавцем:</w:t>
      </w:r>
    </w:p>
    <w:p w:rsidR="008062A9" w:rsidRDefault="008062A9" w:rsidP="008062A9">
      <w:pPr>
        <w:tabs>
          <w:tab w:val="left" w:pos="0"/>
          <w:tab w:val="left" w:pos="851"/>
          <w:tab w:val="left" w:pos="1134"/>
          <w:tab w:val="left" w:pos="1701"/>
        </w:tabs>
        <w:suppressAutoHyphens/>
        <w:spacing w:after="120" w:line="100" w:lineRule="atLeast"/>
        <w:ind w:firstLine="284"/>
        <w:contextualSpacing/>
        <w:jc w:val="both"/>
        <w:rPr>
          <w:rFonts w:ascii="Times New Roman" w:hAnsi="Times New Roman"/>
          <w:color w:val="FF0000"/>
          <w:sz w:val="24"/>
          <w:szCs w:val="20"/>
          <w:lang w:eastAsia="zh-CN"/>
        </w:rPr>
      </w:pPr>
      <w:r>
        <w:rPr>
          <w:rFonts w:ascii="Times New Roman" w:hAnsi="Times New Roman"/>
          <w:sz w:val="24"/>
          <w:szCs w:val="20"/>
          <w:lang w:eastAsia="zh-CN"/>
        </w:rPr>
        <w:t>а) самостійне відслідковування змін до нормативно-правових актів, що обумовлюють внесення змін до КІАС УФГД;</w:t>
      </w:r>
    </w:p>
    <w:p w:rsidR="008062A9" w:rsidRDefault="008062A9" w:rsidP="008062A9">
      <w:pPr>
        <w:tabs>
          <w:tab w:val="left" w:pos="0"/>
          <w:tab w:val="left" w:pos="851"/>
          <w:tab w:val="left" w:pos="1134"/>
          <w:tab w:val="left" w:pos="1701"/>
        </w:tabs>
        <w:suppressAutoHyphens/>
        <w:spacing w:after="120" w:line="100" w:lineRule="atLeast"/>
        <w:ind w:firstLine="284"/>
        <w:contextualSpacing/>
        <w:jc w:val="both"/>
        <w:rPr>
          <w:rFonts w:ascii="Times New Roman" w:hAnsi="Times New Roman"/>
          <w:sz w:val="24"/>
          <w:szCs w:val="20"/>
          <w:lang w:eastAsia="zh-CN"/>
        </w:rPr>
      </w:pPr>
      <w:r>
        <w:rPr>
          <w:rFonts w:ascii="Times New Roman" w:hAnsi="Times New Roman"/>
          <w:sz w:val="24"/>
          <w:szCs w:val="20"/>
          <w:lang w:eastAsia="zh-CN"/>
        </w:rPr>
        <w:t>б) оновлення програмного забезпечення КІАС УФГД, складання відповідної технічної документації щодо цього оновлення;</w:t>
      </w:r>
    </w:p>
    <w:p w:rsidR="008062A9" w:rsidRDefault="008062A9" w:rsidP="008062A9">
      <w:pPr>
        <w:tabs>
          <w:tab w:val="left" w:pos="0"/>
          <w:tab w:val="left" w:pos="851"/>
          <w:tab w:val="left" w:pos="1134"/>
          <w:tab w:val="left" w:pos="1701"/>
        </w:tabs>
        <w:suppressAutoHyphens/>
        <w:spacing w:after="120" w:line="100" w:lineRule="atLeast"/>
        <w:ind w:firstLine="284"/>
        <w:contextualSpacing/>
        <w:jc w:val="both"/>
        <w:rPr>
          <w:rFonts w:ascii="Times New Roman" w:hAnsi="Times New Roman"/>
          <w:sz w:val="24"/>
          <w:szCs w:val="20"/>
          <w:lang w:eastAsia="zh-CN"/>
        </w:rPr>
      </w:pPr>
      <w:r>
        <w:rPr>
          <w:rFonts w:ascii="Times New Roman" w:hAnsi="Times New Roman"/>
          <w:sz w:val="24"/>
          <w:szCs w:val="20"/>
          <w:lang w:eastAsia="zh-CN"/>
        </w:rPr>
        <w:t>в) тестування та налаштування оновлення;</w:t>
      </w:r>
    </w:p>
    <w:p w:rsidR="008062A9" w:rsidRDefault="008062A9" w:rsidP="008062A9">
      <w:pPr>
        <w:tabs>
          <w:tab w:val="left" w:pos="0"/>
          <w:tab w:val="left" w:pos="851"/>
          <w:tab w:val="left" w:pos="1134"/>
        </w:tabs>
        <w:suppressAutoHyphens/>
        <w:spacing w:after="120" w:line="100" w:lineRule="atLeast"/>
        <w:ind w:firstLine="284"/>
        <w:contextualSpacing/>
        <w:jc w:val="both"/>
        <w:rPr>
          <w:rFonts w:ascii="Times New Roman" w:hAnsi="Times New Roman"/>
          <w:sz w:val="24"/>
          <w:szCs w:val="20"/>
          <w:lang w:eastAsia="zh-CN"/>
        </w:rPr>
      </w:pPr>
      <w:r>
        <w:rPr>
          <w:rFonts w:ascii="Times New Roman" w:hAnsi="Times New Roman"/>
          <w:sz w:val="24"/>
          <w:szCs w:val="20"/>
          <w:lang w:eastAsia="zh-CN"/>
        </w:rPr>
        <w:t>г) інформування про оновлення шляхом направлення Виконавцем повідомлення на електронну пошту Відповідальної особи Замовника. Повідомлення має містити в собі опис змін програмного забезпечення (оновлення), посилання на завантаження файлу оновлення.</w:t>
      </w:r>
    </w:p>
    <w:p w:rsidR="008062A9" w:rsidRDefault="008062A9" w:rsidP="008062A9">
      <w:pPr>
        <w:tabs>
          <w:tab w:val="left" w:pos="0"/>
          <w:tab w:val="left" w:pos="851"/>
          <w:tab w:val="left" w:pos="1134"/>
        </w:tabs>
        <w:suppressAutoHyphens/>
        <w:spacing w:after="120" w:line="100" w:lineRule="atLeast"/>
        <w:ind w:firstLine="284"/>
        <w:contextualSpacing/>
        <w:jc w:val="both"/>
        <w:rPr>
          <w:rFonts w:ascii="Times New Roman" w:hAnsi="Times New Roman"/>
          <w:sz w:val="24"/>
          <w:szCs w:val="20"/>
          <w:lang w:eastAsia="zh-CN"/>
        </w:rPr>
      </w:pPr>
      <w:r>
        <w:rPr>
          <w:rFonts w:ascii="Times New Roman" w:hAnsi="Times New Roman"/>
          <w:sz w:val="24"/>
          <w:szCs w:val="20"/>
          <w:lang w:eastAsia="zh-CN"/>
        </w:rPr>
        <w:t>На оновлене програмне забезпечення Виконавець надає таку документацію:</w:t>
      </w:r>
    </w:p>
    <w:p w:rsidR="008062A9" w:rsidRDefault="008062A9" w:rsidP="008062A9">
      <w:pPr>
        <w:numPr>
          <w:ilvl w:val="0"/>
          <w:numId w:val="34"/>
        </w:numPr>
        <w:tabs>
          <w:tab w:val="left" w:pos="0"/>
          <w:tab w:val="left" w:pos="851"/>
          <w:tab w:val="left" w:pos="1134"/>
        </w:tabs>
        <w:suppressAutoHyphens/>
        <w:spacing w:after="120" w:line="100" w:lineRule="atLeast"/>
        <w:ind w:left="0" w:firstLine="284"/>
        <w:contextualSpacing/>
        <w:jc w:val="both"/>
        <w:rPr>
          <w:rFonts w:ascii="Times New Roman" w:hAnsi="Times New Roman"/>
          <w:color w:val="FF0000"/>
          <w:sz w:val="24"/>
          <w:szCs w:val="20"/>
          <w:lang w:eastAsia="zh-CN"/>
        </w:rPr>
      </w:pPr>
      <w:r>
        <w:rPr>
          <w:rFonts w:ascii="Times New Roman" w:hAnsi="Times New Roman"/>
          <w:sz w:val="24"/>
          <w:szCs w:val="20"/>
          <w:lang w:eastAsia="zh-CN"/>
        </w:rPr>
        <w:t>Загальний опис Системи;</w:t>
      </w:r>
    </w:p>
    <w:p w:rsidR="008062A9" w:rsidRDefault="008062A9" w:rsidP="008062A9">
      <w:pPr>
        <w:numPr>
          <w:ilvl w:val="0"/>
          <w:numId w:val="34"/>
        </w:numPr>
        <w:tabs>
          <w:tab w:val="left" w:pos="0"/>
          <w:tab w:val="left" w:pos="851"/>
          <w:tab w:val="left" w:pos="1134"/>
        </w:tabs>
        <w:suppressAutoHyphens/>
        <w:spacing w:after="120" w:line="100" w:lineRule="atLeast"/>
        <w:ind w:left="0" w:firstLine="284"/>
        <w:contextualSpacing/>
        <w:jc w:val="both"/>
        <w:rPr>
          <w:rFonts w:ascii="Times New Roman" w:hAnsi="Times New Roman"/>
          <w:sz w:val="24"/>
          <w:szCs w:val="20"/>
          <w:lang w:eastAsia="zh-CN"/>
        </w:rPr>
      </w:pPr>
      <w:r>
        <w:rPr>
          <w:rFonts w:ascii="Times New Roman" w:hAnsi="Times New Roman"/>
          <w:sz w:val="24"/>
          <w:szCs w:val="20"/>
          <w:lang w:eastAsia="zh-CN"/>
        </w:rPr>
        <w:t>Керівництво користувача;</w:t>
      </w:r>
    </w:p>
    <w:p w:rsidR="008062A9" w:rsidRDefault="008062A9" w:rsidP="008062A9">
      <w:pPr>
        <w:numPr>
          <w:ilvl w:val="0"/>
          <w:numId w:val="34"/>
        </w:numPr>
        <w:tabs>
          <w:tab w:val="left" w:pos="0"/>
          <w:tab w:val="left" w:pos="851"/>
          <w:tab w:val="left" w:pos="1134"/>
        </w:tabs>
        <w:suppressAutoHyphens/>
        <w:spacing w:after="120" w:line="100" w:lineRule="atLeast"/>
        <w:ind w:left="0" w:firstLine="284"/>
        <w:contextualSpacing/>
        <w:jc w:val="both"/>
        <w:rPr>
          <w:rFonts w:ascii="Times New Roman" w:hAnsi="Times New Roman"/>
          <w:sz w:val="24"/>
          <w:szCs w:val="20"/>
          <w:lang w:eastAsia="zh-CN"/>
        </w:rPr>
      </w:pPr>
      <w:r>
        <w:rPr>
          <w:rFonts w:ascii="Times New Roman" w:hAnsi="Times New Roman"/>
          <w:sz w:val="24"/>
          <w:szCs w:val="20"/>
          <w:lang w:eastAsia="zh-CN"/>
        </w:rPr>
        <w:t>Керівництво адміністратора;</w:t>
      </w:r>
    </w:p>
    <w:p w:rsidR="008062A9" w:rsidRDefault="008062A9" w:rsidP="008062A9">
      <w:pPr>
        <w:numPr>
          <w:ilvl w:val="0"/>
          <w:numId w:val="34"/>
        </w:numPr>
        <w:tabs>
          <w:tab w:val="left" w:pos="0"/>
          <w:tab w:val="left" w:pos="851"/>
          <w:tab w:val="left" w:pos="1134"/>
        </w:tabs>
        <w:suppressAutoHyphens/>
        <w:spacing w:after="120" w:line="100" w:lineRule="atLeast"/>
        <w:ind w:left="0" w:firstLine="284"/>
        <w:contextualSpacing/>
        <w:jc w:val="both"/>
        <w:rPr>
          <w:rFonts w:ascii="Times New Roman" w:hAnsi="Times New Roman"/>
          <w:sz w:val="24"/>
          <w:szCs w:val="20"/>
          <w:lang w:eastAsia="zh-CN"/>
        </w:rPr>
      </w:pPr>
      <w:r>
        <w:rPr>
          <w:rFonts w:ascii="Times New Roman" w:hAnsi="Times New Roman"/>
          <w:sz w:val="24"/>
          <w:szCs w:val="20"/>
          <w:lang w:eastAsia="zh-CN"/>
        </w:rPr>
        <w:t>Інструкція з розгортання та налаштування;</w:t>
      </w:r>
    </w:p>
    <w:p w:rsidR="008062A9" w:rsidRDefault="008062A9" w:rsidP="008062A9">
      <w:pPr>
        <w:numPr>
          <w:ilvl w:val="0"/>
          <w:numId w:val="34"/>
        </w:numPr>
        <w:tabs>
          <w:tab w:val="left" w:pos="0"/>
          <w:tab w:val="left" w:pos="851"/>
          <w:tab w:val="left" w:pos="1134"/>
        </w:tabs>
        <w:suppressAutoHyphens/>
        <w:spacing w:after="120" w:line="100" w:lineRule="atLeast"/>
        <w:ind w:left="0" w:firstLine="284"/>
        <w:contextualSpacing/>
        <w:jc w:val="both"/>
        <w:rPr>
          <w:rFonts w:ascii="Times New Roman" w:hAnsi="Times New Roman"/>
          <w:sz w:val="24"/>
          <w:szCs w:val="20"/>
          <w:lang w:eastAsia="zh-CN"/>
        </w:rPr>
      </w:pPr>
      <w:r>
        <w:rPr>
          <w:rFonts w:ascii="Times New Roman" w:hAnsi="Times New Roman"/>
          <w:sz w:val="24"/>
          <w:szCs w:val="20"/>
          <w:lang w:eastAsia="zh-CN"/>
        </w:rPr>
        <w:t>Програма та методика випробувань.</w:t>
      </w:r>
    </w:p>
    <w:p w:rsidR="008062A9" w:rsidRDefault="008062A9" w:rsidP="008062A9">
      <w:pPr>
        <w:tabs>
          <w:tab w:val="left" w:pos="851"/>
          <w:tab w:val="left" w:pos="1134"/>
        </w:tabs>
        <w:suppressAutoHyphens/>
        <w:spacing w:after="120" w:line="100" w:lineRule="atLeast"/>
        <w:ind w:firstLine="284"/>
        <w:contextualSpacing/>
        <w:jc w:val="both"/>
        <w:rPr>
          <w:rFonts w:ascii="Times New Roman" w:hAnsi="Times New Roman"/>
          <w:sz w:val="24"/>
          <w:szCs w:val="20"/>
          <w:lang w:eastAsia="zh-CN"/>
        </w:rPr>
      </w:pPr>
      <w:r>
        <w:rPr>
          <w:rFonts w:ascii="Times New Roman" w:hAnsi="Times New Roman"/>
          <w:sz w:val="24"/>
          <w:szCs w:val="20"/>
          <w:lang w:eastAsia="zh-CN"/>
        </w:rPr>
        <w:t>Оновлення програмного забезпечення здійснюється в термін, що гарантує відповідність КІАС УФГД змінам, що внесені нормативно-правовими актами, на кожну дату таких змін. Для змін в частині формування звітності − з врахуванням встановлених нормативно-правовими актами термінів подання звітності.</w:t>
      </w:r>
    </w:p>
    <w:p w:rsidR="008062A9" w:rsidRDefault="008062A9" w:rsidP="008062A9">
      <w:pPr>
        <w:tabs>
          <w:tab w:val="left" w:pos="851"/>
          <w:tab w:val="left" w:pos="1134"/>
        </w:tabs>
        <w:suppressAutoHyphens/>
        <w:spacing w:after="120" w:line="100" w:lineRule="atLeast"/>
        <w:ind w:firstLine="284"/>
        <w:contextualSpacing/>
        <w:jc w:val="both"/>
        <w:rPr>
          <w:rFonts w:ascii="Times New Roman" w:hAnsi="Times New Roman"/>
          <w:color w:val="333333"/>
          <w:sz w:val="24"/>
          <w:szCs w:val="24"/>
          <w:lang w:eastAsia="zh-CN"/>
        </w:rPr>
      </w:pPr>
      <w:r>
        <w:rPr>
          <w:rFonts w:ascii="Times New Roman" w:hAnsi="Times New Roman"/>
          <w:color w:val="333333"/>
          <w:sz w:val="24"/>
          <w:szCs w:val="24"/>
          <w:lang w:eastAsia="zh-CN"/>
        </w:rPr>
        <w:t>Оновлення не повинно призвести до зміни політики безпеки, технології обробки інформації в КІАС УФГД, або необхідності переривання виконання комплексом засобів захисту КІАС УФГД власних функцій захисту.</w:t>
      </w:r>
    </w:p>
    <w:p w:rsidR="008062A9" w:rsidRDefault="008062A9" w:rsidP="008062A9">
      <w:pPr>
        <w:tabs>
          <w:tab w:val="left" w:pos="0"/>
          <w:tab w:val="left" w:pos="851"/>
          <w:tab w:val="left" w:pos="1134"/>
        </w:tabs>
        <w:suppressAutoHyphens/>
        <w:spacing w:after="120" w:line="100" w:lineRule="atLeast"/>
        <w:ind w:firstLine="284"/>
        <w:contextualSpacing/>
        <w:jc w:val="both"/>
        <w:rPr>
          <w:rFonts w:ascii="Times New Roman" w:hAnsi="Times New Roman"/>
          <w:color w:val="FF0000"/>
          <w:sz w:val="24"/>
          <w:szCs w:val="20"/>
          <w:lang w:eastAsia="zh-CN"/>
        </w:rPr>
      </w:pPr>
      <w:r>
        <w:rPr>
          <w:rFonts w:ascii="Times New Roman" w:hAnsi="Times New Roman"/>
          <w:sz w:val="24"/>
          <w:szCs w:val="20"/>
          <w:lang w:eastAsia="zh-CN"/>
        </w:rPr>
        <w:t>Послуга з оновлення КІАС УФГД є комплексною, її окремі складові не оплачуються окремо.</w:t>
      </w:r>
    </w:p>
    <w:p w:rsidR="008062A9" w:rsidRDefault="008062A9" w:rsidP="008062A9">
      <w:pPr>
        <w:keepLines/>
        <w:widowControl w:val="0"/>
        <w:numPr>
          <w:ilvl w:val="1"/>
          <w:numId w:val="24"/>
        </w:numPr>
        <w:tabs>
          <w:tab w:val="left" w:pos="1134"/>
        </w:tabs>
        <w:spacing w:before="240" w:after="120" w:line="240" w:lineRule="auto"/>
        <w:ind w:left="0" w:right="-144" w:firstLine="284"/>
        <w:jc w:val="both"/>
        <w:rPr>
          <w:rFonts w:ascii="Times New Roman" w:eastAsiaTheme="minorEastAsia" w:hAnsi="Times New Roman"/>
          <w:b/>
          <w:sz w:val="24"/>
          <w:szCs w:val="24"/>
        </w:rPr>
      </w:pPr>
      <w:r>
        <w:rPr>
          <w:rFonts w:ascii="Times New Roman" w:eastAsiaTheme="minorEastAsia" w:hAnsi="Times New Roman"/>
          <w:b/>
          <w:sz w:val="24"/>
          <w:szCs w:val="24"/>
        </w:rPr>
        <w:t>Зобов’язання Виконавця й Замовника</w:t>
      </w:r>
    </w:p>
    <w:p w:rsidR="008062A9" w:rsidRDefault="008062A9" w:rsidP="008062A9">
      <w:pPr>
        <w:keepLines/>
        <w:widowControl w:val="0"/>
        <w:numPr>
          <w:ilvl w:val="2"/>
          <w:numId w:val="24"/>
        </w:numPr>
        <w:tabs>
          <w:tab w:val="left" w:pos="1276"/>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Виконавець й Замовник призначають відповідальних осіб для взаємодії і повідомляють один одному повне ім’я та посаду кожної такої відповідальної особи засобами електронної пошти відповідно до форми, наведеної у Додатку В.</w:t>
      </w:r>
    </w:p>
    <w:p w:rsidR="008062A9" w:rsidRDefault="008062A9" w:rsidP="008062A9">
      <w:pPr>
        <w:keepLines/>
        <w:widowControl w:val="0"/>
        <w:numPr>
          <w:ilvl w:val="2"/>
          <w:numId w:val="24"/>
        </w:numPr>
        <w:tabs>
          <w:tab w:val="left" w:pos="1276"/>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У разі зміни відповідальних осіб Виконавця та/або Замовника, вони повідомляють про це один одного засобами електронної пошти . </w:t>
      </w:r>
    </w:p>
    <w:p w:rsidR="008062A9" w:rsidRDefault="008062A9" w:rsidP="008062A9">
      <w:pPr>
        <w:keepLines/>
        <w:widowControl w:val="0"/>
        <w:numPr>
          <w:ilvl w:val="2"/>
          <w:numId w:val="24"/>
        </w:numPr>
        <w:tabs>
          <w:tab w:val="left" w:pos="1276"/>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Відповідальні особи, яких Замовник призначив для взаємодії з Виконавцем, є єдиними особами, уповноваженими подавати від імені Замовника Звернення. Виконавець не зобов’язаний приймати Звернення від особи, що не є відповідальною. </w:t>
      </w:r>
    </w:p>
    <w:p w:rsidR="008062A9" w:rsidRDefault="008062A9" w:rsidP="008062A9">
      <w:pPr>
        <w:keepLines/>
        <w:widowControl w:val="0"/>
        <w:numPr>
          <w:ilvl w:val="2"/>
          <w:numId w:val="24"/>
        </w:numPr>
        <w:tabs>
          <w:tab w:val="left" w:pos="1276"/>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Відповідальні особи Виконавця – кваліфіковані фахівці Служби технічної підтримки Виконавця.</w:t>
      </w:r>
    </w:p>
    <w:p w:rsidR="008062A9" w:rsidRDefault="008062A9" w:rsidP="008062A9">
      <w:pPr>
        <w:keepLines/>
        <w:widowControl w:val="0"/>
        <w:numPr>
          <w:ilvl w:val="2"/>
          <w:numId w:val="24"/>
        </w:numPr>
        <w:tabs>
          <w:tab w:val="left" w:pos="1276"/>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Замовник зобов’язується:</w:t>
      </w:r>
    </w:p>
    <w:p w:rsidR="008062A9" w:rsidRDefault="008062A9" w:rsidP="008062A9">
      <w:pPr>
        <w:keepLines/>
        <w:widowControl w:val="0"/>
        <w:numPr>
          <w:ilvl w:val="2"/>
          <w:numId w:val="36"/>
        </w:numPr>
        <w:tabs>
          <w:tab w:val="left" w:pos="993"/>
        </w:tabs>
        <w:spacing w:before="60"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lastRenderedPageBreak/>
        <w:t>надавати Виконавцю доступ до вихідних даних, документів, необхідних для надання Послуг (якщо немає певних обмежень), відповідно до встановленого у Замовника порядку;</w:t>
      </w:r>
    </w:p>
    <w:p w:rsidR="008062A9" w:rsidRDefault="008062A9" w:rsidP="008062A9">
      <w:pPr>
        <w:keepLines/>
        <w:widowControl w:val="0"/>
        <w:numPr>
          <w:ilvl w:val="2"/>
          <w:numId w:val="36"/>
        </w:numPr>
        <w:tabs>
          <w:tab w:val="left" w:pos="1134"/>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в разі потреби надати Виконавцю доступ до КІАС УФГД в обсязі, необхідному для надання Послуг;</w:t>
      </w:r>
    </w:p>
    <w:p w:rsidR="008062A9" w:rsidRDefault="008062A9" w:rsidP="008062A9">
      <w:pPr>
        <w:keepLines/>
        <w:widowControl w:val="0"/>
        <w:numPr>
          <w:ilvl w:val="2"/>
          <w:numId w:val="24"/>
        </w:numPr>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Виконавець гарантує, що його працівники, яких залучено до надання Послуг, мають належну та достатню професійну кваліфікацію для надання Послуг.</w:t>
      </w:r>
    </w:p>
    <w:p w:rsidR="008062A9" w:rsidRDefault="008062A9" w:rsidP="008062A9">
      <w:pPr>
        <w:keepLines/>
        <w:widowControl w:val="0"/>
        <w:numPr>
          <w:ilvl w:val="2"/>
          <w:numId w:val="24"/>
        </w:numPr>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Виконавець зобов’язується:</w:t>
      </w:r>
    </w:p>
    <w:p w:rsidR="008062A9" w:rsidRDefault="008062A9" w:rsidP="008062A9">
      <w:pPr>
        <w:keepLines/>
        <w:widowControl w:val="0"/>
        <w:numPr>
          <w:ilvl w:val="0"/>
          <w:numId w:val="38"/>
        </w:numPr>
        <w:tabs>
          <w:tab w:val="left" w:pos="567"/>
          <w:tab w:val="left" w:pos="1276"/>
        </w:tabs>
        <w:spacing w:after="384" w:line="256" w:lineRule="auto"/>
        <w:ind w:left="0" w:right="-144" w:firstLine="284"/>
        <w:contextualSpacing/>
        <w:jc w:val="both"/>
        <w:rPr>
          <w:rFonts w:ascii="Times New Roman" w:eastAsiaTheme="minorEastAsia" w:hAnsi="Times New Roman"/>
          <w:sz w:val="24"/>
          <w:szCs w:val="24"/>
        </w:rPr>
      </w:pPr>
      <w:r>
        <w:rPr>
          <w:rFonts w:ascii="Times New Roman" w:eastAsiaTheme="minorEastAsia" w:hAnsi="Times New Roman"/>
          <w:sz w:val="24"/>
          <w:szCs w:val="24"/>
        </w:rPr>
        <w:t>організувати Замовнику доступ (24 години на добу х 7 днів тижня) для реєстрації Звернень до HELPDESK;</w:t>
      </w:r>
    </w:p>
    <w:p w:rsidR="008062A9" w:rsidRDefault="008062A9" w:rsidP="008062A9">
      <w:pPr>
        <w:keepLines/>
        <w:widowControl w:val="0"/>
        <w:numPr>
          <w:ilvl w:val="0"/>
          <w:numId w:val="38"/>
        </w:numPr>
        <w:tabs>
          <w:tab w:val="left" w:pos="567"/>
          <w:tab w:val="left" w:pos="1276"/>
        </w:tabs>
        <w:spacing w:after="384" w:line="256" w:lineRule="auto"/>
        <w:ind w:left="0" w:right="-144" w:firstLine="284"/>
        <w:contextualSpacing/>
        <w:jc w:val="both"/>
        <w:rPr>
          <w:rFonts w:ascii="Times New Roman" w:eastAsiaTheme="minorEastAsia" w:hAnsi="Times New Roman"/>
          <w:sz w:val="24"/>
          <w:szCs w:val="24"/>
        </w:rPr>
      </w:pPr>
      <w:r>
        <w:rPr>
          <w:rFonts w:ascii="Times New Roman" w:eastAsiaTheme="minorEastAsia" w:hAnsi="Times New Roman"/>
          <w:sz w:val="24"/>
          <w:szCs w:val="24"/>
        </w:rPr>
        <w:t>надавати консультації відносно роботи КІАС УФГД;</w:t>
      </w:r>
    </w:p>
    <w:p w:rsidR="008062A9" w:rsidRDefault="008062A9" w:rsidP="008062A9">
      <w:pPr>
        <w:numPr>
          <w:ilvl w:val="0"/>
          <w:numId w:val="38"/>
        </w:numPr>
        <w:tabs>
          <w:tab w:val="left" w:pos="567"/>
          <w:tab w:val="left" w:pos="1276"/>
        </w:tabs>
        <w:spacing w:after="384" w:line="256" w:lineRule="auto"/>
        <w:ind w:left="0" w:right="-144" w:firstLine="284"/>
        <w:contextualSpacing/>
        <w:jc w:val="both"/>
        <w:rPr>
          <w:rFonts w:ascii="Times New Roman" w:eastAsiaTheme="minorEastAsia" w:hAnsi="Times New Roman"/>
          <w:sz w:val="24"/>
          <w:szCs w:val="24"/>
        </w:rPr>
      </w:pPr>
      <w:r>
        <w:rPr>
          <w:rFonts w:ascii="Times New Roman" w:eastAsiaTheme="minorEastAsia" w:hAnsi="Times New Roman"/>
          <w:sz w:val="24"/>
          <w:szCs w:val="24"/>
        </w:rPr>
        <w:t>приймати, реєструвати, опрацьовувати та закривати всі Звернення згідно з цими Технічними вимогами;</w:t>
      </w:r>
    </w:p>
    <w:p w:rsidR="008062A9" w:rsidRDefault="008062A9" w:rsidP="008062A9">
      <w:pPr>
        <w:keepLines/>
        <w:widowControl w:val="0"/>
        <w:numPr>
          <w:ilvl w:val="0"/>
          <w:numId w:val="38"/>
        </w:numPr>
        <w:tabs>
          <w:tab w:val="left" w:pos="567"/>
          <w:tab w:val="left" w:pos="1276"/>
        </w:tabs>
        <w:spacing w:after="384" w:line="256" w:lineRule="auto"/>
        <w:ind w:left="0" w:right="-144" w:firstLine="284"/>
        <w:contextualSpacing/>
        <w:jc w:val="both"/>
        <w:rPr>
          <w:rFonts w:ascii="Times New Roman" w:eastAsiaTheme="minorEastAsia" w:hAnsi="Times New Roman"/>
          <w:sz w:val="24"/>
          <w:szCs w:val="24"/>
        </w:rPr>
      </w:pPr>
      <w:r>
        <w:rPr>
          <w:rFonts w:ascii="Times New Roman" w:eastAsiaTheme="minorEastAsia" w:hAnsi="Times New Roman"/>
          <w:sz w:val="24"/>
          <w:szCs w:val="24"/>
        </w:rPr>
        <w:t>усувати всі надані</w:t>
      </w:r>
      <w:r>
        <w:rPr>
          <w:rFonts w:ascii="Times New Roman" w:eastAsiaTheme="minorEastAsia" w:hAnsi="Times New Roman"/>
          <w:color w:val="FF0000"/>
          <w:sz w:val="24"/>
          <w:szCs w:val="24"/>
        </w:rPr>
        <w:t xml:space="preserve"> </w:t>
      </w:r>
      <w:r>
        <w:rPr>
          <w:rFonts w:ascii="Times New Roman" w:eastAsiaTheme="minorEastAsia" w:hAnsi="Times New Roman"/>
          <w:sz w:val="24"/>
          <w:szCs w:val="24"/>
        </w:rPr>
        <w:t>зауваження</w:t>
      </w:r>
      <w:r>
        <w:rPr>
          <w:rFonts w:ascii="Times New Roman" w:eastAsiaTheme="minorEastAsia" w:hAnsi="Times New Roman"/>
          <w:color w:val="FF0000"/>
          <w:sz w:val="24"/>
          <w:szCs w:val="24"/>
        </w:rPr>
        <w:t xml:space="preserve"> </w:t>
      </w:r>
      <w:r>
        <w:rPr>
          <w:rFonts w:ascii="Times New Roman" w:eastAsiaTheme="minorEastAsia" w:hAnsi="Times New Roman"/>
          <w:sz w:val="24"/>
          <w:szCs w:val="24"/>
        </w:rPr>
        <w:t>згідно з цими Технічними вимогами.</w:t>
      </w:r>
    </w:p>
    <w:p w:rsidR="008062A9" w:rsidRDefault="008062A9" w:rsidP="008062A9">
      <w:pPr>
        <w:keepLines/>
        <w:widowControl w:val="0"/>
        <w:numPr>
          <w:ilvl w:val="0"/>
          <w:numId w:val="38"/>
        </w:numPr>
        <w:tabs>
          <w:tab w:val="left" w:pos="567"/>
          <w:tab w:val="left" w:pos="1276"/>
        </w:tabs>
        <w:spacing w:after="60" w:line="240" w:lineRule="auto"/>
        <w:ind w:left="0" w:right="-142" w:firstLine="284"/>
        <w:jc w:val="both"/>
        <w:rPr>
          <w:rFonts w:ascii="Times New Roman" w:eastAsiaTheme="minorEastAsia" w:hAnsi="Times New Roman"/>
          <w:sz w:val="24"/>
          <w:szCs w:val="24"/>
        </w:rPr>
      </w:pPr>
      <w:r>
        <w:rPr>
          <w:rFonts w:ascii="Times New Roman" w:eastAsiaTheme="minorEastAsia" w:hAnsi="Times New Roman"/>
          <w:sz w:val="24"/>
          <w:szCs w:val="24"/>
        </w:rPr>
        <w:t>виконувати інші дії, передбачені цими Технічними вимогами та умовами Договору.</w:t>
      </w:r>
    </w:p>
    <w:p w:rsidR="008062A9" w:rsidRDefault="008062A9" w:rsidP="008062A9">
      <w:pPr>
        <w:keepLines/>
        <w:widowControl w:val="0"/>
        <w:numPr>
          <w:ilvl w:val="2"/>
          <w:numId w:val="24"/>
        </w:numPr>
        <w:tabs>
          <w:tab w:val="left" w:pos="1134"/>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Виконавець щомісяця надає Замовнику Звіт щодо наданих послуг згідно з Додатками Г и Д до цих Технічних вимог.</w:t>
      </w:r>
    </w:p>
    <w:p w:rsidR="008062A9" w:rsidRDefault="008062A9" w:rsidP="008062A9">
      <w:pPr>
        <w:keepLines/>
        <w:widowControl w:val="0"/>
        <w:numPr>
          <w:ilvl w:val="2"/>
          <w:numId w:val="24"/>
        </w:numPr>
        <w:tabs>
          <w:tab w:val="left" w:pos="1134"/>
        </w:tabs>
        <w:spacing w:after="0" w:line="240" w:lineRule="auto"/>
        <w:ind w:left="0" w:right="-144" w:firstLine="284"/>
        <w:jc w:val="both"/>
        <w:rPr>
          <w:rFonts w:ascii="Times New Roman" w:eastAsiaTheme="minorEastAsia" w:hAnsi="Times New Roman"/>
          <w:sz w:val="24"/>
          <w:szCs w:val="24"/>
        </w:rPr>
      </w:pPr>
      <w:r>
        <w:rPr>
          <w:rFonts w:ascii="Times New Roman" w:eastAsiaTheme="minorEastAsia" w:hAnsi="Times New Roman"/>
          <w:sz w:val="24"/>
          <w:szCs w:val="24"/>
        </w:rPr>
        <w:t xml:space="preserve"> Виконавець до закінчення терміну дії Договору або його дострокового розірвання у відповідності до умов Договору, не має права в будь-якому випадку припиняти надання Послуг, в тому числі у випадку несвоєчасної оплати Послуг або перевищення вартості фактично наданих послуг максимальної суми щомісячної оплати Послуг, визначеної Договором.  </w:t>
      </w:r>
    </w:p>
    <w:p w:rsidR="008062A9" w:rsidRDefault="008062A9" w:rsidP="008062A9">
      <w:pPr>
        <w:keepLines/>
        <w:widowControl w:val="0"/>
        <w:tabs>
          <w:tab w:val="left" w:pos="1134"/>
        </w:tabs>
        <w:spacing w:after="0" w:line="240" w:lineRule="auto"/>
        <w:ind w:left="567" w:right="-144"/>
        <w:jc w:val="both"/>
        <w:rPr>
          <w:rFonts w:ascii="Times New Roman" w:eastAsiaTheme="minorEastAsia" w:hAnsi="Times New Roman"/>
          <w:sz w:val="24"/>
          <w:szCs w:val="24"/>
        </w:rPr>
      </w:pPr>
    </w:p>
    <w:p w:rsidR="008062A9" w:rsidRDefault="008062A9" w:rsidP="008062A9">
      <w:pPr>
        <w:keepLines/>
        <w:widowControl w:val="0"/>
        <w:tabs>
          <w:tab w:val="left" w:pos="993"/>
        </w:tabs>
        <w:spacing w:before="60" w:after="0" w:line="240" w:lineRule="auto"/>
        <w:ind w:left="567" w:right="-144"/>
        <w:jc w:val="both"/>
        <w:rPr>
          <w:rFonts w:ascii="Times New Roman" w:eastAsiaTheme="minorEastAsia" w:hAnsi="Times New Roman"/>
          <w:sz w:val="24"/>
          <w:szCs w:val="24"/>
          <w:highlight w:val="yellow"/>
        </w:rPr>
      </w:pPr>
    </w:p>
    <w:p w:rsidR="008062A9" w:rsidRDefault="008062A9" w:rsidP="008062A9">
      <w:pPr>
        <w:keepLines/>
        <w:widowControl w:val="0"/>
        <w:tabs>
          <w:tab w:val="left" w:pos="993"/>
        </w:tabs>
        <w:spacing w:before="60" w:after="0" w:line="240" w:lineRule="auto"/>
        <w:ind w:left="567" w:right="-144"/>
        <w:jc w:val="both"/>
        <w:rPr>
          <w:rFonts w:ascii="Times New Roman" w:eastAsiaTheme="minorEastAsia" w:hAnsi="Times New Roman"/>
          <w:sz w:val="24"/>
          <w:szCs w:val="24"/>
          <w:highlight w:val="yellow"/>
        </w:rPr>
      </w:pPr>
    </w:p>
    <w:tbl>
      <w:tblPr>
        <w:tblW w:w="0" w:type="dxa"/>
        <w:tblInd w:w="108" w:type="dxa"/>
        <w:tblLayout w:type="fixed"/>
        <w:tblLook w:val="0400" w:firstRow="0" w:lastRow="0" w:firstColumn="0" w:lastColumn="0" w:noHBand="0" w:noVBand="1"/>
      </w:tblPr>
      <w:tblGrid>
        <w:gridCol w:w="4774"/>
        <w:gridCol w:w="4754"/>
      </w:tblGrid>
      <w:tr w:rsidR="008062A9" w:rsidTr="008062A9">
        <w:tc>
          <w:tcPr>
            <w:tcW w:w="4774" w:type="dxa"/>
          </w:tcPr>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ЗАМОВНИК</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w:t>
            </w:r>
          </w:p>
        </w:tc>
        <w:tc>
          <w:tcPr>
            <w:tcW w:w="4754" w:type="dxa"/>
          </w:tcPr>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ВИКОНАВЕЦЬ</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w:t>
            </w:r>
          </w:p>
        </w:tc>
      </w:tr>
    </w:tbl>
    <w:p w:rsidR="008062A9" w:rsidRDefault="008062A9" w:rsidP="008062A9">
      <w:pPr>
        <w:keepNext/>
        <w:keepLines/>
        <w:spacing w:after="384" w:line="256" w:lineRule="auto"/>
        <w:ind w:firstLine="567"/>
        <w:jc w:val="right"/>
        <w:rPr>
          <w:rFonts w:ascii="Times New Roman" w:eastAsiaTheme="minorEastAsia" w:hAnsi="Times New Roman"/>
          <w:sz w:val="24"/>
          <w:szCs w:val="24"/>
          <w:highlight w:val="yellow"/>
        </w:rPr>
      </w:pPr>
    </w:p>
    <w:p w:rsidR="008062A9" w:rsidRDefault="008062A9" w:rsidP="008062A9">
      <w:pPr>
        <w:keepNext/>
        <w:keepLines/>
        <w:spacing w:after="384" w:line="256" w:lineRule="auto"/>
        <w:ind w:firstLine="567"/>
        <w:jc w:val="right"/>
        <w:rPr>
          <w:rFonts w:ascii="Times New Roman" w:eastAsiaTheme="minorEastAsia" w:hAnsi="Times New Roman"/>
          <w:b/>
          <w:sz w:val="24"/>
          <w:szCs w:val="24"/>
        </w:rPr>
      </w:pPr>
      <w:r>
        <w:rPr>
          <w:rFonts w:ascii="Times New Roman" w:eastAsiaTheme="minorEastAsia" w:hAnsi="Times New Roman"/>
          <w:sz w:val="24"/>
          <w:szCs w:val="24"/>
          <w:highlight w:val="yellow"/>
        </w:rPr>
        <w:br w:type="page"/>
      </w:r>
      <w:r>
        <w:rPr>
          <w:rFonts w:ascii="Times New Roman" w:eastAsiaTheme="minorEastAsia" w:hAnsi="Times New Roman"/>
          <w:b/>
          <w:sz w:val="24"/>
          <w:szCs w:val="24"/>
        </w:rPr>
        <w:lastRenderedPageBreak/>
        <w:t>Додаток А до Технічних вимог</w:t>
      </w:r>
    </w:p>
    <w:p w:rsidR="008062A9" w:rsidRDefault="008062A9" w:rsidP="008062A9">
      <w:pPr>
        <w:keepNext/>
        <w:keepLines/>
        <w:spacing w:after="120" w:line="240" w:lineRule="auto"/>
        <w:ind w:firstLine="567"/>
        <w:jc w:val="center"/>
        <w:rPr>
          <w:rFonts w:ascii="Times New Roman" w:eastAsiaTheme="minorEastAsia" w:hAnsi="Times New Roman"/>
          <w:b/>
          <w:sz w:val="24"/>
          <w:szCs w:val="24"/>
        </w:rPr>
      </w:pPr>
      <w:r>
        <w:rPr>
          <w:rFonts w:ascii="Times New Roman" w:eastAsiaTheme="minorEastAsia" w:hAnsi="Times New Roman"/>
          <w:b/>
          <w:sz w:val="24"/>
          <w:szCs w:val="24"/>
        </w:rPr>
        <w:t>Час реакції та терміни опрацювання Звернень</w:t>
      </w:r>
    </w:p>
    <w:p w:rsidR="008062A9" w:rsidRDefault="008062A9" w:rsidP="008062A9">
      <w:pPr>
        <w:keepNext/>
        <w:keepLines/>
        <w:spacing w:after="120" w:line="240" w:lineRule="auto"/>
        <w:ind w:firstLine="567"/>
        <w:jc w:val="both"/>
        <w:rPr>
          <w:rFonts w:ascii="Times New Roman" w:eastAsia="Times" w:hAnsi="Times New Roman"/>
          <w:sz w:val="24"/>
          <w:szCs w:val="24"/>
        </w:rPr>
      </w:pPr>
      <w:r>
        <w:rPr>
          <w:rFonts w:ascii="Times New Roman" w:eastAsiaTheme="minorEastAsia" w:hAnsi="Times New Roman"/>
          <w:sz w:val="24"/>
          <w:szCs w:val="24"/>
        </w:rPr>
        <w:t xml:space="preserve">Таблиця А.1. </w:t>
      </w:r>
      <w:r>
        <w:rPr>
          <w:rFonts w:ascii="Times New Roman" w:eastAsia="Times" w:hAnsi="Times New Roman"/>
          <w:sz w:val="24"/>
          <w:szCs w:val="24"/>
        </w:rPr>
        <w:t>Час реакції та т</w:t>
      </w:r>
      <w:r>
        <w:rPr>
          <w:rFonts w:ascii="Times New Roman" w:eastAsiaTheme="minorEastAsia" w:hAnsi="Times New Roman"/>
          <w:sz w:val="24"/>
          <w:szCs w:val="24"/>
        </w:rPr>
        <w:t xml:space="preserve">ерміни опрацювання Звернень </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260"/>
        <w:gridCol w:w="1560"/>
        <w:gridCol w:w="1417"/>
        <w:gridCol w:w="1479"/>
      </w:tblGrid>
      <w:tr w:rsidR="008062A9" w:rsidTr="008062A9">
        <w:trPr>
          <w:tblHeader/>
        </w:trPr>
        <w:tc>
          <w:tcPr>
            <w:tcW w:w="19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062A9" w:rsidRDefault="008062A9">
            <w:pPr>
              <w:spacing w:after="384" w:line="256" w:lineRule="auto"/>
              <w:ind w:left="142"/>
              <w:jc w:val="center"/>
              <w:rPr>
                <w:rFonts w:ascii="Times New Roman" w:eastAsiaTheme="minorEastAsia" w:hAnsi="Times New Roman"/>
                <w:b/>
                <w:sz w:val="24"/>
                <w:szCs w:val="24"/>
              </w:rPr>
            </w:pPr>
            <w:r>
              <w:rPr>
                <w:rFonts w:ascii="Times New Roman" w:eastAsiaTheme="minorEastAsia" w:hAnsi="Times New Roman"/>
                <w:b/>
                <w:sz w:val="24"/>
                <w:szCs w:val="24"/>
              </w:rPr>
              <w:t>Тип звернення</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062A9" w:rsidRDefault="008062A9">
            <w:pPr>
              <w:spacing w:after="384" w:line="256" w:lineRule="auto"/>
              <w:ind w:left="142"/>
              <w:jc w:val="center"/>
              <w:rPr>
                <w:rFonts w:ascii="Times New Roman" w:eastAsiaTheme="minorEastAsia" w:hAnsi="Times New Roman"/>
                <w:b/>
                <w:sz w:val="24"/>
                <w:szCs w:val="24"/>
              </w:rPr>
            </w:pPr>
            <w:r>
              <w:rPr>
                <w:rFonts w:ascii="Times New Roman" w:eastAsiaTheme="minorEastAsia" w:hAnsi="Times New Roman"/>
                <w:b/>
                <w:sz w:val="24"/>
                <w:szCs w:val="24"/>
              </w:rPr>
              <w:t>Опис</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062A9" w:rsidRDefault="008062A9">
            <w:pPr>
              <w:spacing w:after="384" w:line="256" w:lineRule="auto"/>
              <w:ind w:left="142"/>
              <w:jc w:val="center"/>
              <w:rPr>
                <w:rFonts w:ascii="Times New Roman" w:eastAsiaTheme="minorEastAsia" w:hAnsi="Times New Roman"/>
                <w:b/>
                <w:sz w:val="24"/>
                <w:szCs w:val="24"/>
              </w:rPr>
            </w:pPr>
            <w:r>
              <w:rPr>
                <w:rFonts w:ascii="Times New Roman" w:eastAsiaTheme="minorEastAsia" w:hAnsi="Times New Roman"/>
                <w:b/>
                <w:sz w:val="24"/>
                <w:szCs w:val="24"/>
              </w:rPr>
              <w:t>Пріоритет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062A9" w:rsidRDefault="008062A9">
            <w:pPr>
              <w:spacing w:after="384" w:line="256" w:lineRule="auto"/>
              <w:ind w:left="142"/>
              <w:jc w:val="center"/>
              <w:rPr>
                <w:rFonts w:ascii="Times New Roman" w:eastAsiaTheme="minorEastAsia" w:hAnsi="Times New Roman"/>
                <w:b/>
                <w:sz w:val="24"/>
                <w:szCs w:val="24"/>
              </w:rPr>
            </w:pPr>
            <w:r>
              <w:rPr>
                <w:rFonts w:ascii="Times New Roman" w:eastAsiaTheme="minorEastAsia" w:hAnsi="Times New Roman"/>
                <w:b/>
                <w:sz w:val="24"/>
                <w:szCs w:val="24"/>
              </w:rPr>
              <w:t>Час реакції</w:t>
            </w:r>
          </w:p>
        </w:tc>
        <w:tc>
          <w:tcPr>
            <w:tcW w:w="147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062A9" w:rsidRDefault="008062A9">
            <w:pPr>
              <w:spacing w:after="384" w:line="256" w:lineRule="auto"/>
              <w:ind w:left="142"/>
              <w:jc w:val="center"/>
              <w:rPr>
                <w:rFonts w:ascii="Times New Roman" w:eastAsiaTheme="minorEastAsia" w:hAnsi="Times New Roman"/>
                <w:b/>
                <w:sz w:val="24"/>
                <w:szCs w:val="24"/>
              </w:rPr>
            </w:pPr>
            <w:r>
              <w:rPr>
                <w:rFonts w:ascii="Times New Roman" w:eastAsiaTheme="minorEastAsia" w:hAnsi="Times New Roman"/>
                <w:b/>
                <w:sz w:val="24"/>
                <w:szCs w:val="24"/>
              </w:rPr>
              <w:t>Термін опрацювання</w:t>
            </w:r>
          </w:p>
        </w:tc>
      </w:tr>
      <w:tr w:rsidR="008062A9" w:rsidTr="008062A9">
        <w:trPr>
          <w:trHeight w:val="740"/>
          <w:tblHeader/>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Звернення типу «Помилка», «Відмова» або «Недолік»</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Звернення щодо Помилок, Відмов, Недоліків та проблемних ситуацій, пов’язаних з експлуатацією КІАС УФГД.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 xml:space="preserve">Критичний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30 хвилин</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6 години</w:t>
            </w:r>
          </w:p>
        </w:tc>
      </w:tr>
      <w:tr w:rsidR="008062A9" w:rsidTr="008062A9">
        <w:trPr>
          <w:trHeight w:val="420"/>
          <w:tblHeader/>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40" w:lineRule="auto"/>
              <w:rPr>
                <w:rFonts w:ascii="Times New Roman" w:eastAsiaTheme="minorEastAsia" w:hAnsi="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40" w:lineRule="auto"/>
              <w:rPr>
                <w:rFonts w:ascii="Times New Roman" w:eastAsiaTheme="minorEastAsia"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Високий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1 година</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12 годин</w:t>
            </w:r>
          </w:p>
        </w:tc>
      </w:tr>
      <w:tr w:rsidR="008062A9" w:rsidTr="008062A9">
        <w:trPr>
          <w:trHeight w:val="431"/>
          <w:tblHeader/>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40" w:lineRule="auto"/>
              <w:rPr>
                <w:rFonts w:ascii="Times New Roman" w:eastAsiaTheme="minorEastAsia" w:hAnsi="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40" w:lineRule="auto"/>
              <w:rPr>
                <w:rFonts w:ascii="Times New Roman" w:eastAsiaTheme="minorEastAsia"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120" w:line="256" w:lineRule="auto"/>
              <w:ind w:left="142"/>
              <w:rPr>
                <w:rFonts w:ascii="Times New Roman" w:eastAsiaTheme="minorEastAsia" w:hAnsi="Times New Roman"/>
                <w:sz w:val="24"/>
                <w:szCs w:val="24"/>
              </w:rPr>
            </w:pPr>
            <w:r>
              <w:rPr>
                <w:rFonts w:ascii="Times New Roman" w:eastAsiaTheme="minorEastAsia" w:hAnsi="Times New Roman"/>
                <w:sz w:val="24"/>
                <w:szCs w:val="24"/>
              </w:rPr>
              <w:t>Низький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120" w:line="256" w:lineRule="auto"/>
              <w:ind w:left="142"/>
              <w:rPr>
                <w:rFonts w:ascii="Times New Roman" w:eastAsiaTheme="minorEastAsia" w:hAnsi="Times New Roman"/>
                <w:sz w:val="24"/>
                <w:szCs w:val="24"/>
              </w:rPr>
            </w:pPr>
            <w:r>
              <w:rPr>
                <w:rFonts w:ascii="Times New Roman" w:eastAsiaTheme="minorEastAsia" w:hAnsi="Times New Roman"/>
                <w:sz w:val="24"/>
                <w:szCs w:val="24"/>
              </w:rPr>
              <w:t>2 години</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120" w:line="256" w:lineRule="auto"/>
              <w:ind w:left="142"/>
              <w:rPr>
                <w:rFonts w:ascii="Times New Roman" w:eastAsiaTheme="minorEastAsia" w:hAnsi="Times New Roman"/>
                <w:sz w:val="24"/>
                <w:szCs w:val="24"/>
              </w:rPr>
            </w:pPr>
            <w:r>
              <w:rPr>
                <w:rFonts w:ascii="Times New Roman" w:eastAsiaTheme="minorEastAsia" w:hAnsi="Times New Roman"/>
                <w:sz w:val="24"/>
                <w:szCs w:val="24"/>
              </w:rPr>
              <w:t>24 години</w:t>
            </w:r>
          </w:p>
        </w:tc>
      </w:tr>
      <w:tr w:rsidR="008062A9" w:rsidTr="008062A9">
        <w:trPr>
          <w:trHeight w:val="400"/>
          <w:tblHead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Звернення типу «Побажання щодо розвитку Системи»</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Звернення щодо розвитку КІАС УФГД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Низький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До 2 годин</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До 24 годин</w:t>
            </w:r>
          </w:p>
        </w:tc>
      </w:tr>
      <w:tr w:rsidR="008062A9" w:rsidTr="008062A9">
        <w:trPr>
          <w:trHeight w:val="740"/>
          <w:tblHeader/>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Консультація</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Звернення щодо потреби в тому чи іншому цільовому роз’ясненні при користуванні КІАС УФГД щодо змісту, якості, зручності, функціональності тощо.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Критичний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30 хвилин</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8 години</w:t>
            </w:r>
          </w:p>
        </w:tc>
      </w:tr>
      <w:tr w:rsidR="008062A9" w:rsidTr="008062A9">
        <w:trPr>
          <w:trHeight w:val="480"/>
          <w:tblHeader/>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40" w:lineRule="auto"/>
              <w:rPr>
                <w:rFonts w:ascii="Times New Roman" w:eastAsiaTheme="minorEastAsia" w:hAnsi="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40" w:lineRule="auto"/>
              <w:rPr>
                <w:rFonts w:ascii="Times New Roman" w:eastAsiaTheme="minorEastAsia"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Високий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1 година</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384" w:line="256" w:lineRule="auto"/>
              <w:ind w:left="142"/>
              <w:rPr>
                <w:rFonts w:ascii="Times New Roman" w:eastAsiaTheme="minorEastAsia" w:hAnsi="Times New Roman"/>
                <w:sz w:val="24"/>
                <w:szCs w:val="24"/>
              </w:rPr>
            </w:pPr>
            <w:r>
              <w:rPr>
                <w:rFonts w:ascii="Times New Roman" w:eastAsiaTheme="minorEastAsia" w:hAnsi="Times New Roman"/>
                <w:sz w:val="24"/>
                <w:szCs w:val="24"/>
              </w:rPr>
              <w:t>16 годин</w:t>
            </w:r>
          </w:p>
        </w:tc>
      </w:tr>
      <w:tr w:rsidR="008062A9" w:rsidTr="008062A9">
        <w:trPr>
          <w:trHeight w:val="560"/>
          <w:tblHeader/>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40" w:lineRule="auto"/>
              <w:rPr>
                <w:rFonts w:ascii="Times New Roman" w:eastAsiaTheme="minorEastAsia" w:hAnsi="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40" w:lineRule="auto"/>
              <w:rPr>
                <w:rFonts w:ascii="Times New Roman" w:eastAsiaTheme="minorEastAsia"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120" w:line="256" w:lineRule="auto"/>
              <w:ind w:left="142"/>
              <w:rPr>
                <w:rFonts w:ascii="Times New Roman" w:eastAsiaTheme="minorEastAsia" w:hAnsi="Times New Roman"/>
                <w:sz w:val="24"/>
                <w:szCs w:val="24"/>
              </w:rPr>
            </w:pPr>
            <w:r>
              <w:rPr>
                <w:rFonts w:ascii="Times New Roman" w:eastAsiaTheme="minorEastAsia" w:hAnsi="Times New Roman"/>
                <w:sz w:val="24"/>
                <w:szCs w:val="24"/>
              </w:rPr>
              <w:t>Низький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120" w:line="256" w:lineRule="auto"/>
              <w:ind w:left="142"/>
              <w:rPr>
                <w:rFonts w:ascii="Times New Roman" w:eastAsiaTheme="minorEastAsia" w:hAnsi="Times New Roman"/>
                <w:sz w:val="24"/>
                <w:szCs w:val="24"/>
              </w:rPr>
            </w:pPr>
            <w:r>
              <w:rPr>
                <w:rFonts w:ascii="Times New Roman" w:eastAsiaTheme="minorEastAsia" w:hAnsi="Times New Roman"/>
                <w:sz w:val="24"/>
                <w:szCs w:val="24"/>
              </w:rPr>
              <w:t>2 години</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120" w:line="256" w:lineRule="auto"/>
              <w:ind w:left="142"/>
              <w:rPr>
                <w:rFonts w:ascii="Times New Roman" w:eastAsiaTheme="minorEastAsia" w:hAnsi="Times New Roman"/>
                <w:sz w:val="24"/>
                <w:szCs w:val="24"/>
              </w:rPr>
            </w:pPr>
            <w:r>
              <w:rPr>
                <w:rFonts w:ascii="Times New Roman" w:eastAsiaTheme="minorEastAsia" w:hAnsi="Times New Roman"/>
                <w:sz w:val="24"/>
                <w:szCs w:val="24"/>
              </w:rPr>
              <w:t>24 годин</w:t>
            </w:r>
          </w:p>
        </w:tc>
      </w:tr>
    </w:tbl>
    <w:p w:rsidR="008062A9" w:rsidRDefault="008062A9" w:rsidP="008062A9">
      <w:pPr>
        <w:keepNext/>
        <w:keepLines/>
        <w:spacing w:after="160" w:line="256" w:lineRule="auto"/>
        <w:jc w:val="right"/>
        <w:rPr>
          <w:rFonts w:ascii="Times New Roman" w:eastAsiaTheme="minorEastAsia" w:hAnsi="Times New Roman"/>
        </w:rPr>
      </w:pPr>
    </w:p>
    <w:tbl>
      <w:tblPr>
        <w:tblW w:w="0" w:type="dxa"/>
        <w:tblLayout w:type="fixed"/>
        <w:tblLook w:val="0400" w:firstRow="0" w:lastRow="0" w:firstColumn="0" w:lastColumn="0" w:noHBand="0" w:noVBand="1"/>
      </w:tblPr>
      <w:tblGrid>
        <w:gridCol w:w="4371"/>
        <w:gridCol w:w="4352"/>
      </w:tblGrid>
      <w:tr w:rsidR="008062A9" w:rsidTr="008062A9">
        <w:trPr>
          <w:trHeight w:val="1972"/>
        </w:trPr>
        <w:tc>
          <w:tcPr>
            <w:tcW w:w="4371" w:type="dxa"/>
          </w:tcPr>
          <w:p w:rsidR="008062A9" w:rsidRDefault="008062A9">
            <w:pPr>
              <w:spacing w:after="0" w:line="240" w:lineRule="auto"/>
              <w:ind w:left="360" w:hanging="360"/>
              <w:jc w:val="center"/>
              <w:rPr>
                <w:rFonts w:ascii="Times New Roman" w:hAnsi="Times New Roman"/>
                <w:b/>
                <w:sz w:val="24"/>
                <w:szCs w:val="24"/>
                <w:lang w:eastAsia="ru-RU"/>
              </w:rPr>
            </w:pPr>
          </w:p>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ЗАМОВНИК</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w:t>
            </w:r>
          </w:p>
        </w:tc>
        <w:tc>
          <w:tcPr>
            <w:tcW w:w="4352" w:type="dxa"/>
          </w:tcPr>
          <w:p w:rsidR="008062A9" w:rsidRDefault="008062A9">
            <w:pPr>
              <w:spacing w:after="0" w:line="240" w:lineRule="auto"/>
              <w:ind w:left="360" w:hanging="360"/>
              <w:jc w:val="center"/>
              <w:rPr>
                <w:rFonts w:ascii="Times New Roman" w:hAnsi="Times New Roman"/>
                <w:b/>
                <w:sz w:val="24"/>
                <w:szCs w:val="24"/>
                <w:lang w:eastAsia="ru-RU"/>
              </w:rPr>
            </w:pPr>
          </w:p>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ВИКОНАВЕЦЬ</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w:t>
            </w:r>
          </w:p>
        </w:tc>
      </w:tr>
    </w:tbl>
    <w:p w:rsidR="008062A9" w:rsidRDefault="008062A9" w:rsidP="008062A9">
      <w:pPr>
        <w:keepNext/>
        <w:keepLines/>
        <w:spacing w:after="160" w:line="256" w:lineRule="auto"/>
        <w:jc w:val="both"/>
        <w:rPr>
          <w:rFonts w:ascii="Times New Roman" w:eastAsiaTheme="minorEastAsia" w:hAnsi="Times New Roman"/>
          <w:b/>
        </w:rPr>
      </w:pPr>
      <w:r>
        <w:rPr>
          <w:rFonts w:ascii="Times New Roman" w:eastAsiaTheme="minorEastAsia" w:hAnsi="Times New Roman"/>
        </w:rPr>
        <w:br w:type="page"/>
      </w:r>
    </w:p>
    <w:p w:rsidR="008062A9" w:rsidRDefault="008062A9" w:rsidP="008062A9">
      <w:pPr>
        <w:spacing w:after="160" w:line="256" w:lineRule="auto"/>
        <w:ind w:left="720"/>
        <w:jc w:val="right"/>
        <w:rPr>
          <w:rFonts w:ascii="Times New Roman" w:eastAsiaTheme="minorEastAsia" w:hAnsi="Times New Roman"/>
          <w:b/>
          <w:sz w:val="24"/>
          <w:szCs w:val="24"/>
        </w:rPr>
      </w:pPr>
      <w:r>
        <w:rPr>
          <w:rFonts w:ascii="Times New Roman" w:eastAsiaTheme="minorEastAsia" w:hAnsi="Times New Roman"/>
          <w:b/>
          <w:sz w:val="24"/>
          <w:szCs w:val="24"/>
        </w:rPr>
        <w:lastRenderedPageBreak/>
        <w:t>Додаток Б до Технічних вимог</w:t>
      </w:r>
    </w:p>
    <w:p w:rsidR="008062A9" w:rsidRDefault="008062A9" w:rsidP="008062A9">
      <w:pPr>
        <w:spacing w:after="160" w:line="256" w:lineRule="auto"/>
        <w:ind w:left="720"/>
        <w:jc w:val="center"/>
        <w:rPr>
          <w:rFonts w:ascii="Times New Roman" w:eastAsia="Times" w:hAnsi="Times New Roman"/>
          <w:sz w:val="24"/>
          <w:szCs w:val="24"/>
        </w:rPr>
      </w:pPr>
      <w:r>
        <w:rPr>
          <w:rFonts w:ascii="Times New Roman" w:eastAsiaTheme="minorEastAsia" w:hAnsi="Times New Roman"/>
          <w:b/>
          <w:sz w:val="24"/>
          <w:szCs w:val="24"/>
        </w:rPr>
        <w:br/>
        <w:t>Рівні критичності Звернень</w:t>
      </w:r>
    </w:p>
    <w:p w:rsidR="008062A9" w:rsidRDefault="008062A9" w:rsidP="008062A9">
      <w:pPr>
        <w:keepNext/>
        <w:spacing w:after="384" w:line="256" w:lineRule="auto"/>
        <w:ind w:left="720"/>
        <w:jc w:val="both"/>
        <w:rPr>
          <w:rFonts w:ascii="Times New Roman" w:eastAsia="Times" w:hAnsi="Times New Roman"/>
          <w:sz w:val="24"/>
          <w:szCs w:val="24"/>
        </w:rPr>
      </w:pPr>
      <w:r>
        <w:rPr>
          <w:rFonts w:ascii="Times New Roman" w:eastAsia="Times" w:hAnsi="Times New Roman"/>
          <w:sz w:val="24"/>
          <w:szCs w:val="24"/>
        </w:rPr>
        <w:t>Таблиця Б.1. Рівні критичності Звернень</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
        <w:gridCol w:w="2721"/>
        <w:gridCol w:w="6443"/>
      </w:tblGrid>
      <w:tr w:rsidR="008062A9" w:rsidTr="008062A9">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062A9" w:rsidRDefault="008062A9">
            <w:pPr>
              <w:spacing w:before="120" w:after="120" w:line="256" w:lineRule="auto"/>
              <w:ind w:left="82"/>
              <w:jc w:val="center"/>
              <w:rPr>
                <w:rFonts w:ascii="Times New Roman" w:eastAsiaTheme="minorEastAsia" w:hAnsi="Times New Roman"/>
                <w:b/>
                <w:sz w:val="24"/>
                <w:szCs w:val="24"/>
              </w:rPr>
            </w:pPr>
            <w:r>
              <w:rPr>
                <w:rFonts w:ascii="Times New Roman" w:eastAsiaTheme="minorEastAsia" w:hAnsi="Times New Roman"/>
                <w:b/>
                <w:sz w:val="24"/>
                <w:szCs w:val="24"/>
              </w:rPr>
              <w:t>№</w:t>
            </w:r>
          </w:p>
        </w:tc>
        <w:tc>
          <w:tcPr>
            <w:tcW w:w="27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062A9" w:rsidRDefault="008062A9">
            <w:pPr>
              <w:spacing w:before="120" w:after="120" w:line="256" w:lineRule="auto"/>
              <w:ind w:left="82"/>
              <w:jc w:val="center"/>
              <w:rPr>
                <w:rFonts w:ascii="Times New Roman" w:eastAsiaTheme="minorEastAsia" w:hAnsi="Times New Roman"/>
                <w:b/>
                <w:sz w:val="24"/>
                <w:szCs w:val="24"/>
              </w:rPr>
            </w:pPr>
            <w:r>
              <w:rPr>
                <w:rFonts w:ascii="Times New Roman" w:eastAsiaTheme="minorEastAsia" w:hAnsi="Times New Roman"/>
                <w:b/>
                <w:sz w:val="24"/>
                <w:szCs w:val="24"/>
              </w:rPr>
              <w:t>Рівень критичності</w:t>
            </w:r>
          </w:p>
        </w:tc>
        <w:tc>
          <w:tcPr>
            <w:tcW w:w="64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062A9" w:rsidRDefault="008062A9">
            <w:pPr>
              <w:spacing w:before="120" w:after="120" w:line="256" w:lineRule="auto"/>
              <w:ind w:left="82"/>
              <w:jc w:val="center"/>
              <w:rPr>
                <w:rFonts w:ascii="Times New Roman" w:eastAsiaTheme="minorEastAsia" w:hAnsi="Times New Roman"/>
                <w:b/>
                <w:sz w:val="24"/>
                <w:szCs w:val="24"/>
              </w:rPr>
            </w:pPr>
            <w:r>
              <w:rPr>
                <w:rFonts w:ascii="Times New Roman" w:eastAsiaTheme="minorEastAsia" w:hAnsi="Times New Roman"/>
                <w:b/>
                <w:sz w:val="24"/>
                <w:szCs w:val="24"/>
              </w:rPr>
              <w:t>Опис</w:t>
            </w:r>
          </w:p>
        </w:tc>
      </w:tr>
      <w:tr w:rsidR="008062A9" w:rsidTr="008062A9">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56" w:lineRule="auto"/>
              <w:ind w:left="82"/>
              <w:jc w:val="center"/>
              <w:rPr>
                <w:rFonts w:ascii="Times New Roman" w:eastAsiaTheme="minorEastAsia" w:hAnsi="Times New Roman"/>
                <w:sz w:val="24"/>
                <w:szCs w:val="24"/>
              </w:rPr>
            </w:pPr>
            <w:r>
              <w:rPr>
                <w:rFonts w:ascii="Times New Roman" w:eastAsiaTheme="minorEastAsia" w:hAnsi="Times New Roman"/>
                <w:sz w:val="24"/>
                <w:szCs w:val="24"/>
              </w:rPr>
              <w:t>1</w:t>
            </w:r>
          </w:p>
        </w:tc>
        <w:tc>
          <w:tcPr>
            <w:tcW w:w="2721"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56" w:lineRule="auto"/>
              <w:ind w:left="82"/>
              <w:jc w:val="both"/>
              <w:rPr>
                <w:rFonts w:ascii="Times New Roman" w:eastAsiaTheme="minorEastAsia" w:hAnsi="Times New Roman"/>
                <w:sz w:val="24"/>
                <w:szCs w:val="24"/>
              </w:rPr>
            </w:pPr>
            <w:r>
              <w:rPr>
                <w:rFonts w:ascii="Times New Roman" w:eastAsiaTheme="minorEastAsia" w:hAnsi="Times New Roman"/>
                <w:sz w:val="24"/>
                <w:szCs w:val="24"/>
              </w:rPr>
              <w:t>Критичний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56" w:lineRule="auto"/>
              <w:ind w:left="79"/>
              <w:jc w:val="both"/>
              <w:rPr>
                <w:rFonts w:ascii="Times New Roman" w:eastAsiaTheme="minorEastAsia" w:hAnsi="Times New Roman"/>
                <w:sz w:val="24"/>
                <w:szCs w:val="24"/>
              </w:rPr>
            </w:pPr>
            <w:r>
              <w:rPr>
                <w:rFonts w:ascii="Times New Roman" w:eastAsiaTheme="minorEastAsia" w:hAnsi="Times New Roman"/>
                <w:sz w:val="24"/>
                <w:szCs w:val="24"/>
              </w:rPr>
              <w:t>Програмне забезпечення КІАС УФГД під загрозою зупинки роботи, втручання вимагається негайно</w:t>
            </w:r>
          </w:p>
        </w:tc>
      </w:tr>
      <w:tr w:rsidR="008062A9" w:rsidTr="008062A9">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56" w:lineRule="auto"/>
              <w:ind w:left="82"/>
              <w:jc w:val="center"/>
              <w:rPr>
                <w:rFonts w:ascii="Times New Roman" w:eastAsiaTheme="minorEastAsia" w:hAnsi="Times New Roman"/>
                <w:sz w:val="24"/>
                <w:szCs w:val="24"/>
              </w:rPr>
            </w:pPr>
            <w:r>
              <w:rPr>
                <w:rFonts w:ascii="Times New Roman" w:eastAsiaTheme="minorEastAsia" w:hAnsi="Times New Roman"/>
                <w:sz w:val="24"/>
                <w:szCs w:val="24"/>
              </w:rPr>
              <w:t>2</w:t>
            </w:r>
          </w:p>
        </w:tc>
        <w:tc>
          <w:tcPr>
            <w:tcW w:w="2721"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56" w:lineRule="auto"/>
              <w:ind w:left="82"/>
              <w:jc w:val="both"/>
              <w:rPr>
                <w:rFonts w:ascii="Times New Roman" w:eastAsiaTheme="minorEastAsia" w:hAnsi="Times New Roman"/>
                <w:sz w:val="24"/>
                <w:szCs w:val="24"/>
              </w:rPr>
            </w:pPr>
            <w:r>
              <w:rPr>
                <w:rFonts w:ascii="Times New Roman" w:eastAsiaTheme="minorEastAsia" w:hAnsi="Times New Roman"/>
                <w:sz w:val="24"/>
                <w:szCs w:val="24"/>
              </w:rPr>
              <w:t>Високий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56" w:lineRule="auto"/>
              <w:ind w:left="79"/>
              <w:jc w:val="both"/>
              <w:rPr>
                <w:rFonts w:ascii="Times New Roman" w:eastAsiaTheme="minorEastAsia" w:hAnsi="Times New Roman"/>
                <w:sz w:val="24"/>
                <w:szCs w:val="24"/>
              </w:rPr>
            </w:pPr>
            <w:r>
              <w:rPr>
                <w:rFonts w:ascii="Times New Roman" w:eastAsiaTheme="minorEastAsia" w:hAnsi="Times New Roman"/>
                <w:sz w:val="24"/>
                <w:szCs w:val="24"/>
              </w:rPr>
              <w:t xml:space="preserve">Програмне забезпечення КІАС УФГД працює частково, суттєво знижена його працездатність. </w:t>
            </w:r>
          </w:p>
        </w:tc>
      </w:tr>
      <w:tr w:rsidR="008062A9" w:rsidTr="008062A9">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56" w:lineRule="auto"/>
              <w:ind w:left="82"/>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2721"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56" w:lineRule="auto"/>
              <w:ind w:left="82"/>
              <w:jc w:val="both"/>
              <w:rPr>
                <w:rFonts w:ascii="Times New Roman" w:eastAsiaTheme="minorEastAsia" w:hAnsi="Times New Roman"/>
                <w:sz w:val="24"/>
                <w:szCs w:val="24"/>
              </w:rPr>
            </w:pPr>
            <w:r>
              <w:rPr>
                <w:rFonts w:ascii="Times New Roman" w:eastAsiaTheme="minorEastAsia" w:hAnsi="Times New Roman"/>
                <w:sz w:val="24"/>
                <w:szCs w:val="24"/>
              </w:rPr>
              <w:t>Низький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keepNext/>
              <w:spacing w:after="0" w:line="256" w:lineRule="auto"/>
              <w:ind w:left="79"/>
              <w:jc w:val="both"/>
              <w:rPr>
                <w:rFonts w:ascii="Times New Roman" w:eastAsiaTheme="minorEastAsia" w:hAnsi="Times New Roman"/>
                <w:sz w:val="24"/>
                <w:szCs w:val="24"/>
              </w:rPr>
            </w:pPr>
            <w:r>
              <w:rPr>
                <w:rFonts w:ascii="Times New Roman" w:eastAsiaTheme="minorEastAsia" w:hAnsi="Times New Roman"/>
                <w:sz w:val="24"/>
                <w:szCs w:val="24"/>
              </w:rPr>
              <w:t>Програмне забезпечення КІАС УФГД працює в штатному режимі, наявні проблеми з певною функціональністю КІАС УФГД</w:t>
            </w:r>
          </w:p>
        </w:tc>
      </w:tr>
    </w:tbl>
    <w:p w:rsidR="008062A9" w:rsidRDefault="008062A9" w:rsidP="008062A9">
      <w:pPr>
        <w:spacing w:after="160" w:line="256" w:lineRule="auto"/>
        <w:ind w:left="720"/>
        <w:rPr>
          <w:rFonts w:ascii="Times New Roman" w:eastAsiaTheme="minorEastAsia" w:hAnsi="Times New Roman"/>
          <w:b/>
          <w:sz w:val="24"/>
          <w:szCs w:val="24"/>
        </w:rPr>
      </w:pPr>
    </w:p>
    <w:p w:rsidR="008062A9" w:rsidRDefault="008062A9" w:rsidP="008062A9">
      <w:pPr>
        <w:spacing w:after="160" w:line="256" w:lineRule="auto"/>
        <w:ind w:left="720"/>
        <w:rPr>
          <w:rFonts w:ascii="Times New Roman" w:eastAsiaTheme="minorEastAsia" w:hAnsi="Times New Roman"/>
          <w:b/>
          <w:sz w:val="24"/>
          <w:szCs w:val="24"/>
        </w:rPr>
      </w:pPr>
    </w:p>
    <w:tbl>
      <w:tblPr>
        <w:tblW w:w="0" w:type="dxa"/>
        <w:tblLayout w:type="fixed"/>
        <w:tblLook w:val="0400" w:firstRow="0" w:lastRow="0" w:firstColumn="0" w:lastColumn="0" w:noHBand="0" w:noVBand="1"/>
      </w:tblPr>
      <w:tblGrid>
        <w:gridCol w:w="4371"/>
        <w:gridCol w:w="4352"/>
      </w:tblGrid>
      <w:tr w:rsidR="008062A9" w:rsidTr="008062A9">
        <w:trPr>
          <w:trHeight w:val="1972"/>
        </w:trPr>
        <w:tc>
          <w:tcPr>
            <w:tcW w:w="4371" w:type="dxa"/>
          </w:tcPr>
          <w:p w:rsidR="008062A9" w:rsidRDefault="008062A9">
            <w:pPr>
              <w:spacing w:after="0" w:line="240" w:lineRule="auto"/>
              <w:ind w:left="360" w:hanging="360"/>
              <w:jc w:val="center"/>
              <w:rPr>
                <w:rFonts w:ascii="Times New Roman" w:hAnsi="Times New Roman"/>
                <w:b/>
                <w:sz w:val="24"/>
                <w:szCs w:val="24"/>
                <w:lang w:eastAsia="ru-RU"/>
              </w:rPr>
            </w:pPr>
          </w:p>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ЗАМОВНИК</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w:t>
            </w:r>
          </w:p>
        </w:tc>
        <w:tc>
          <w:tcPr>
            <w:tcW w:w="4352" w:type="dxa"/>
          </w:tcPr>
          <w:p w:rsidR="008062A9" w:rsidRDefault="008062A9">
            <w:pPr>
              <w:spacing w:after="0" w:line="240" w:lineRule="auto"/>
              <w:ind w:left="360" w:hanging="360"/>
              <w:jc w:val="center"/>
              <w:rPr>
                <w:rFonts w:ascii="Times New Roman" w:hAnsi="Times New Roman"/>
                <w:b/>
                <w:sz w:val="24"/>
                <w:szCs w:val="24"/>
                <w:lang w:eastAsia="ru-RU"/>
              </w:rPr>
            </w:pPr>
          </w:p>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ВИКОНАВЕЦЬ</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w:t>
            </w:r>
          </w:p>
        </w:tc>
      </w:tr>
    </w:tbl>
    <w:p w:rsidR="008062A9" w:rsidRDefault="008062A9" w:rsidP="008062A9">
      <w:pPr>
        <w:keepNext/>
        <w:keepLines/>
        <w:spacing w:after="384" w:line="256" w:lineRule="auto"/>
        <w:jc w:val="right"/>
        <w:outlineLvl w:val="0"/>
        <w:rPr>
          <w:rFonts w:ascii="Times New Roman" w:eastAsia="Times" w:hAnsi="Times New Roman"/>
          <w:sz w:val="24"/>
          <w:szCs w:val="24"/>
        </w:rPr>
      </w:pPr>
    </w:p>
    <w:p w:rsidR="008062A9" w:rsidRDefault="008062A9" w:rsidP="008062A9">
      <w:pPr>
        <w:widowControl w:val="0"/>
        <w:autoSpaceDE w:val="0"/>
        <w:autoSpaceDN w:val="0"/>
        <w:spacing w:before="89" w:after="384" w:line="274" w:lineRule="exact"/>
        <w:ind w:left="331" w:right="271"/>
        <w:jc w:val="center"/>
        <w:rPr>
          <w:rFonts w:asciiTheme="minorHAnsi" w:eastAsiaTheme="minorEastAsia" w:hAnsiTheme="minorHAnsi" w:cstheme="minorBidi"/>
          <w:b/>
          <w:lang w:bidi="uk-UA"/>
        </w:rPr>
      </w:pPr>
    </w:p>
    <w:p w:rsidR="008062A9" w:rsidRDefault="008062A9" w:rsidP="008062A9">
      <w:pPr>
        <w:spacing w:after="0" w:line="240" w:lineRule="auto"/>
        <w:rPr>
          <w:rFonts w:asciiTheme="minorHAnsi" w:eastAsiaTheme="minorEastAsia" w:hAnsiTheme="minorHAnsi" w:cstheme="minorBidi"/>
          <w:b/>
          <w:lang w:bidi="uk-UA"/>
        </w:rPr>
        <w:sectPr w:rsidR="008062A9">
          <w:pgSz w:w="11906" w:h="16838"/>
          <w:pgMar w:top="993" w:right="850" w:bottom="709" w:left="1417" w:header="708" w:footer="61" w:gutter="0"/>
          <w:cols w:space="720"/>
        </w:sectPr>
      </w:pPr>
    </w:p>
    <w:p w:rsidR="008062A9" w:rsidRDefault="008062A9" w:rsidP="008062A9">
      <w:pPr>
        <w:spacing w:after="160" w:line="256" w:lineRule="auto"/>
        <w:jc w:val="right"/>
        <w:rPr>
          <w:rFonts w:ascii="Times New Roman" w:eastAsiaTheme="minorEastAsia" w:hAnsi="Times New Roman"/>
          <w:b/>
          <w:sz w:val="24"/>
          <w:szCs w:val="24"/>
        </w:rPr>
      </w:pPr>
      <w:r>
        <w:rPr>
          <w:rFonts w:ascii="Times New Roman" w:eastAsiaTheme="minorEastAsia" w:hAnsi="Times New Roman"/>
          <w:b/>
          <w:sz w:val="24"/>
          <w:szCs w:val="24"/>
        </w:rPr>
        <w:lastRenderedPageBreak/>
        <w:t>Додаток В до Технічних вимог</w:t>
      </w:r>
    </w:p>
    <w:p w:rsidR="008062A9" w:rsidRDefault="008062A9" w:rsidP="008062A9">
      <w:pPr>
        <w:widowControl w:val="0"/>
        <w:autoSpaceDE w:val="0"/>
        <w:autoSpaceDN w:val="0"/>
        <w:spacing w:before="89" w:after="0" w:line="274" w:lineRule="exact"/>
        <w:ind w:left="331" w:right="271"/>
        <w:jc w:val="center"/>
        <w:rPr>
          <w:rFonts w:ascii="Times New Roman" w:hAnsi="Times New Roman"/>
          <w:b/>
          <w:sz w:val="24"/>
          <w:szCs w:val="24"/>
          <w:lang w:bidi="uk-UA"/>
        </w:rPr>
      </w:pPr>
      <w:r>
        <w:rPr>
          <w:rFonts w:ascii="Times New Roman" w:hAnsi="Times New Roman"/>
          <w:b/>
          <w:sz w:val="24"/>
          <w:szCs w:val="24"/>
          <w:lang w:bidi="uk-UA"/>
        </w:rPr>
        <w:t>Форма для подання інформації про відповідальних осіб Виконавця й Замовника</w:t>
      </w:r>
    </w:p>
    <w:p w:rsidR="008062A9" w:rsidRDefault="008062A9" w:rsidP="008062A9">
      <w:pPr>
        <w:widowControl w:val="0"/>
        <w:autoSpaceDE w:val="0"/>
        <w:autoSpaceDN w:val="0"/>
        <w:spacing w:before="6" w:after="0" w:line="240" w:lineRule="auto"/>
        <w:rPr>
          <w:rFonts w:ascii="Times New Roman" w:hAnsi="Times New Roman"/>
          <w:sz w:val="24"/>
          <w:szCs w:val="24"/>
          <w:lang w:bidi="uk-UA"/>
        </w:rPr>
      </w:pP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7"/>
        <w:gridCol w:w="1767"/>
        <w:gridCol w:w="1051"/>
        <w:gridCol w:w="2666"/>
        <w:gridCol w:w="698"/>
        <w:gridCol w:w="1414"/>
        <w:gridCol w:w="1978"/>
        <w:gridCol w:w="1524"/>
        <w:gridCol w:w="1546"/>
      </w:tblGrid>
      <w:tr w:rsidR="008062A9" w:rsidTr="008062A9">
        <w:trPr>
          <w:trHeight w:val="551"/>
        </w:trPr>
        <w:tc>
          <w:tcPr>
            <w:tcW w:w="2667" w:type="dxa"/>
            <w:tcBorders>
              <w:top w:val="single" w:sz="4" w:space="0" w:color="000000"/>
              <w:left w:val="single" w:sz="4" w:space="0" w:color="000000"/>
              <w:bottom w:val="single" w:sz="4" w:space="0" w:color="000000"/>
              <w:right w:val="single" w:sz="4" w:space="0" w:color="000000"/>
            </w:tcBorders>
            <w:shd w:val="clear" w:color="auto" w:fill="D9D9D9"/>
            <w:hideMark/>
          </w:tcPr>
          <w:p w:rsidR="008062A9" w:rsidRDefault="008062A9">
            <w:pPr>
              <w:widowControl w:val="0"/>
              <w:autoSpaceDE w:val="0"/>
              <w:autoSpaceDN w:val="0"/>
              <w:spacing w:after="0" w:line="275" w:lineRule="exact"/>
              <w:ind w:left="1003" w:right="994"/>
              <w:jc w:val="center"/>
              <w:rPr>
                <w:rFonts w:ascii="Times New Roman" w:hAnsi="Times New Roman"/>
                <w:b/>
                <w:sz w:val="24"/>
                <w:szCs w:val="24"/>
                <w:lang w:bidi="uk-UA"/>
              </w:rPr>
            </w:pPr>
            <w:r>
              <w:rPr>
                <w:rFonts w:ascii="Times New Roman" w:hAnsi="Times New Roman"/>
                <w:b/>
                <w:sz w:val="24"/>
                <w:szCs w:val="24"/>
                <w:lang w:bidi="uk-UA"/>
              </w:rPr>
              <w:t>П.І.Б.</w:t>
            </w:r>
          </w:p>
        </w:tc>
        <w:tc>
          <w:tcPr>
            <w:tcW w:w="28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062A9" w:rsidRDefault="008062A9">
            <w:pPr>
              <w:widowControl w:val="0"/>
              <w:autoSpaceDE w:val="0"/>
              <w:autoSpaceDN w:val="0"/>
              <w:spacing w:after="0" w:line="275" w:lineRule="exact"/>
              <w:ind w:left="143"/>
              <w:jc w:val="center"/>
              <w:rPr>
                <w:rFonts w:ascii="Times New Roman" w:hAnsi="Times New Roman"/>
                <w:b/>
                <w:sz w:val="24"/>
                <w:szCs w:val="24"/>
                <w:lang w:bidi="uk-UA"/>
              </w:rPr>
            </w:pPr>
            <w:r>
              <w:rPr>
                <w:rFonts w:ascii="Times New Roman" w:hAnsi="Times New Roman"/>
                <w:b/>
                <w:sz w:val="24"/>
                <w:szCs w:val="24"/>
                <w:lang w:bidi="uk-UA"/>
              </w:rPr>
              <w:t>Найменування підприємства</w:t>
            </w:r>
          </w:p>
        </w:tc>
        <w:tc>
          <w:tcPr>
            <w:tcW w:w="2666" w:type="dxa"/>
            <w:tcBorders>
              <w:top w:val="single" w:sz="4" w:space="0" w:color="000000"/>
              <w:left w:val="single" w:sz="4" w:space="0" w:color="000000"/>
              <w:bottom w:val="single" w:sz="4" w:space="0" w:color="000000"/>
              <w:right w:val="single" w:sz="4" w:space="0" w:color="000000"/>
            </w:tcBorders>
            <w:shd w:val="clear" w:color="auto" w:fill="D9D9D9"/>
            <w:hideMark/>
          </w:tcPr>
          <w:p w:rsidR="008062A9" w:rsidRDefault="008062A9">
            <w:pPr>
              <w:widowControl w:val="0"/>
              <w:autoSpaceDE w:val="0"/>
              <w:autoSpaceDN w:val="0"/>
              <w:spacing w:after="0" w:line="275" w:lineRule="exact"/>
              <w:ind w:left="975" w:right="969"/>
              <w:jc w:val="center"/>
              <w:rPr>
                <w:rFonts w:ascii="Times New Roman" w:hAnsi="Times New Roman"/>
                <w:b/>
                <w:sz w:val="24"/>
                <w:szCs w:val="24"/>
                <w:lang w:bidi="uk-UA"/>
              </w:rPr>
            </w:pPr>
            <w:r>
              <w:rPr>
                <w:rFonts w:ascii="Times New Roman" w:hAnsi="Times New Roman"/>
                <w:b/>
                <w:sz w:val="24"/>
                <w:szCs w:val="24"/>
                <w:lang w:bidi="uk-UA"/>
              </w:rPr>
              <w:t>Відділ</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062A9" w:rsidRDefault="008062A9">
            <w:pPr>
              <w:widowControl w:val="0"/>
              <w:autoSpaceDE w:val="0"/>
              <w:autoSpaceDN w:val="0"/>
              <w:spacing w:after="0" w:line="275" w:lineRule="exact"/>
              <w:ind w:left="667"/>
              <w:rPr>
                <w:rFonts w:ascii="Times New Roman" w:hAnsi="Times New Roman"/>
                <w:b/>
                <w:sz w:val="24"/>
                <w:szCs w:val="24"/>
                <w:lang w:bidi="uk-UA"/>
              </w:rPr>
            </w:pPr>
            <w:r>
              <w:rPr>
                <w:rFonts w:ascii="Times New Roman" w:hAnsi="Times New Roman"/>
                <w:b/>
                <w:sz w:val="24"/>
                <w:szCs w:val="24"/>
                <w:lang w:bidi="uk-UA"/>
              </w:rPr>
              <w:t>Посада</w:t>
            </w:r>
          </w:p>
        </w:tc>
        <w:tc>
          <w:tcPr>
            <w:tcW w:w="1978" w:type="dxa"/>
            <w:tcBorders>
              <w:top w:val="single" w:sz="4" w:space="0" w:color="000000"/>
              <w:left w:val="single" w:sz="4" w:space="0" w:color="000000"/>
              <w:bottom w:val="single" w:sz="4" w:space="0" w:color="000000"/>
              <w:right w:val="single" w:sz="4" w:space="0" w:color="000000"/>
            </w:tcBorders>
            <w:shd w:val="clear" w:color="auto" w:fill="D9D9D9"/>
            <w:hideMark/>
          </w:tcPr>
          <w:p w:rsidR="008062A9" w:rsidRDefault="008062A9">
            <w:pPr>
              <w:widowControl w:val="0"/>
              <w:autoSpaceDE w:val="0"/>
              <w:autoSpaceDN w:val="0"/>
              <w:spacing w:before="2" w:after="0" w:line="276" w:lineRule="exact"/>
              <w:ind w:left="120" w:right="96" w:firstLine="194"/>
              <w:rPr>
                <w:rFonts w:ascii="Times New Roman" w:hAnsi="Times New Roman"/>
                <w:b/>
                <w:sz w:val="24"/>
                <w:szCs w:val="24"/>
                <w:lang w:bidi="uk-UA"/>
              </w:rPr>
            </w:pPr>
            <w:r>
              <w:rPr>
                <w:rFonts w:ascii="Times New Roman" w:hAnsi="Times New Roman"/>
                <w:b/>
                <w:sz w:val="24"/>
                <w:szCs w:val="24"/>
                <w:lang w:bidi="uk-UA"/>
              </w:rPr>
              <w:t>Контактний номер телефону</w:t>
            </w:r>
          </w:p>
        </w:tc>
        <w:tc>
          <w:tcPr>
            <w:tcW w:w="1524" w:type="dxa"/>
            <w:tcBorders>
              <w:top w:val="single" w:sz="4" w:space="0" w:color="000000"/>
              <w:left w:val="single" w:sz="4" w:space="0" w:color="000000"/>
              <w:bottom w:val="single" w:sz="4" w:space="0" w:color="000000"/>
              <w:right w:val="single" w:sz="4" w:space="0" w:color="000000"/>
            </w:tcBorders>
            <w:shd w:val="clear" w:color="auto" w:fill="D9D9D9"/>
            <w:hideMark/>
          </w:tcPr>
          <w:p w:rsidR="008062A9" w:rsidRDefault="008062A9">
            <w:pPr>
              <w:widowControl w:val="0"/>
              <w:autoSpaceDE w:val="0"/>
              <w:autoSpaceDN w:val="0"/>
              <w:spacing w:before="2" w:after="0" w:line="276" w:lineRule="exact"/>
              <w:ind w:left="413" w:right="78" w:hanging="305"/>
              <w:rPr>
                <w:rFonts w:ascii="Times New Roman" w:hAnsi="Times New Roman"/>
                <w:b/>
                <w:sz w:val="24"/>
                <w:szCs w:val="24"/>
                <w:lang w:bidi="uk-UA"/>
              </w:rPr>
            </w:pPr>
            <w:r>
              <w:rPr>
                <w:rFonts w:ascii="Times New Roman" w:hAnsi="Times New Roman"/>
                <w:b/>
                <w:sz w:val="24"/>
                <w:szCs w:val="24"/>
                <w:lang w:bidi="uk-UA"/>
              </w:rPr>
              <w:t>Електронна пошта</w:t>
            </w:r>
          </w:p>
        </w:tc>
        <w:tc>
          <w:tcPr>
            <w:tcW w:w="1546" w:type="dxa"/>
            <w:tcBorders>
              <w:top w:val="single" w:sz="4" w:space="0" w:color="000000"/>
              <w:left w:val="single" w:sz="4" w:space="0" w:color="000000"/>
              <w:bottom w:val="single" w:sz="4" w:space="0" w:color="000000"/>
              <w:right w:val="single" w:sz="4" w:space="0" w:color="000000"/>
            </w:tcBorders>
            <w:shd w:val="clear" w:color="auto" w:fill="D9D9D9"/>
            <w:hideMark/>
          </w:tcPr>
          <w:p w:rsidR="008062A9" w:rsidRDefault="008062A9">
            <w:pPr>
              <w:widowControl w:val="0"/>
              <w:autoSpaceDE w:val="0"/>
              <w:autoSpaceDN w:val="0"/>
              <w:spacing w:before="2" w:after="0" w:line="276" w:lineRule="exact"/>
              <w:ind w:left="480" w:right="222" w:hanging="233"/>
              <w:rPr>
                <w:rFonts w:ascii="Times New Roman" w:hAnsi="Times New Roman"/>
                <w:b/>
                <w:sz w:val="24"/>
                <w:szCs w:val="24"/>
                <w:lang w:bidi="uk-UA"/>
              </w:rPr>
            </w:pPr>
            <w:r>
              <w:rPr>
                <w:rFonts w:ascii="Times New Roman" w:hAnsi="Times New Roman"/>
                <w:b/>
                <w:sz w:val="24"/>
                <w:szCs w:val="24"/>
                <w:lang w:bidi="uk-UA"/>
              </w:rPr>
              <w:t xml:space="preserve">Skype </w:t>
            </w:r>
            <w:proofErr w:type="spellStart"/>
            <w:r>
              <w:rPr>
                <w:rFonts w:ascii="Times New Roman" w:hAnsi="Times New Roman"/>
                <w:b/>
                <w:sz w:val="24"/>
                <w:szCs w:val="24"/>
                <w:lang w:bidi="uk-UA"/>
              </w:rPr>
              <w:t>aбо</w:t>
            </w:r>
            <w:proofErr w:type="spellEnd"/>
            <w:r>
              <w:rPr>
                <w:rFonts w:ascii="Times New Roman" w:hAnsi="Times New Roman"/>
                <w:b/>
                <w:sz w:val="24"/>
                <w:szCs w:val="24"/>
                <w:lang w:bidi="uk-UA"/>
              </w:rPr>
              <w:t xml:space="preserve"> </w:t>
            </w:r>
            <w:proofErr w:type="spellStart"/>
            <w:r>
              <w:rPr>
                <w:rFonts w:ascii="Times New Roman" w:hAnsi="Times New Roman"/>
                <w:b/>
                <w:sz w:val="24"/>
                <w:szCs w:val="24"/>
                <w:lang w:bidi="uk-UA"/>
              </w:rPr>
              <w:t>Viber</w:t>
            </w:r>
            <w:proofErr w:type="spellEnd"/>
          </w:p>
        </w:tc>
      </w:tr>
      <w:tr w:rsidR="008062A9" w:rsidTr="008062A9">
        <w:trPr>
          <w:trHeight w:val="275"/>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5"/>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276"/>
        </w:trPr>
        <w:tc>
          <w:tcPr>
            <w:tcW w:w="2667"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818"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66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2112" w:type="dxa"/>
            <w:gridSpan w:val="2"/>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978"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24"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46"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gridAfter w:val="4"/>
          <w:wAfter w:w="6462" w:type="dxa"/>
          <w:trHeight w:val="1972"/>
        </w:trPr>
        <w:tc>
          <w:tcPr>
            <w:tcW w:w="4434" w:type="dxa"/>
            <w:gridSpan w:val="2"/>
            <w:tcBorders>
              <w:top w:val="nil"/>
              <w:left w:val="nil"/>
              <w:bottom w:val="nil"/>
              <w:right w:val="nil"/>
            </w:tcBorders>
            <w:tcMar>
              <w:top w:w="0" w:type="dxa"/>
              <w:left w:w="108" w:type="dxa"/>
              <w:bottom w:w="0" w:type="dxa"/>
              <w:right w:w="108" w:type="dxa"/>
            </w:tcMar>
          </w:tcPr>
          <w:p w:rsidR="008062A9" w:rsidRDefault="008062A9">
            <w:pPr>
              <w:spacing w:after="0" w:line="240" w:lineRule="auto"/>
              <w:ind w:left="360" w:hanging="360"/>
              <w:jc w:val="center"/>
              <w:rPr>
                <w:rFonts w:ascii="Times New Roman" w:hAnsi="Times New Roman"/>
                <w:b/>
                <w:sz w:val="24"/>
                <w:szCs w:val="24"/>
                <w:lang w:eastAsia="ru-RU"/>
              </w:rPr>
            </w:pPr>
          </w:p>
          <w:p w:rsidR="008062A9" w:rsidRDefault="008062A9">
            <w:pPr>
              <w:spacing w:after="0" w:line="240" w:lineRule="auto"/>
              <w:ind w:left="360" w:hanging="360"/>
              <w:jc w:val="center"/>
              <w:rPr>
                <w:rFonts w:ascii="Times New Roman" w:hAnsi="Times New Roman"/>
                <w:b/>
                <w:sz w:val="24"/>
                <w:szCs w:val="24"/>
                <w:lang w:eastAsia="ru-RU"/>
              </w:rPr>
            </w:pPr>
          </w:p>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ЗАМОВНИК</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w:t>
            </w:r>
          </w:p>
        </w:tc>
        <w:tc>
          <w:tcPr>
            <w:tcW w:w="4415" w:type="dxa"/>
            <w:gridSpan w:val="3"/>
            <w:tcBorders>
              <w:top w:val="nil"/>
              <w:left w:val="nil"/>
              <w:bottom w:val="nil"/>
              <w:right w:val="nil"/>
            </w:tcBorders>
            <w:tcMar>
              <w:top w:w="0" w:type="dxa"/>
              <w:left w:w="108" w:type="dxa"/>
              <w:bottom w:w="0" w:type="dxa"/>
              <w:right w:w="108" w:type="dxa"/>
            </w:tcMar>
          </w:tcPr>
          <w:p w:rsidR="008062A9" w:rsidRDefault="008062A9">
            <w:pPr>
              <w:spacing w:after="0" w:line="240" w:lineRule="auto"/>
              <w:ind w:left="360" w:hanging="360"/>
              <w:jc w:val="center"/>
              <w:rPr>
                <w:rFonts w:ascii="Times New Roman" w:hAnsi="Times New Roman"/>
                <w:b/>
                <w:sz w:val="24"/>
                <w:szCs w:val="24"/>
                <w:lang w:eastAsia="ru-RU"/>
              </w:rPr>
            </w:pPr>
          </w:p>
          <w:p w:rsidR="008062A9" w:rsidRDefault="008062A9">
            <w:pPr>
              <w:spacing w:after="0" w:line="240" w:lineRule="auto"/>
              <w:ind w:left="360" w:hanging="360"/>
              <w:jc w:val="center"/>
              <w:rPr>
                <w:rFonts w:ascii="Times New Roman" w:hAnsi="Times New Roman"/>
                <w:b/>
                <w:sz w:val="24"/>
                <w:szCs w:val="24"/>
                <w:lang w:eastAsia="ru-RU"/>
              </w:rPr>
            </w:pPr>
          </w:p>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ВИКОНАВЕЦЬ</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w:t>
            </w:r>
          </w:p>
        </w:tc>
      </w:tr>
    </w:tbl>
    <w:p w:rsidR="008062A9" w:rsidRDefault="008062A9" w:rsidP="008062A9">
      <w:pPr>
        <w:widowControl w:val="0"/>
        <w:autoSpaceDE w:val="0"/>
        <w:autoSpaceDN w:val="0"/>
        <w:spacing w:after="384" w:line="256" w:lineRule="auto"/>
        <w:rPr>
          <w:rFonts w:asciiTheme="minorHAnsi" w:eastAsiaTheme="minorEastAsia" w:hAnsiTheme="minorHAnsi" w:cstheme="minorBidi"/>
          <w:lang w:bidi="uk-UA"/>
        </w:rPr>
      </w:pPr>
    </w:p>
    <w:p w:rsidR="008062A9" w:rsidRDefault="008062A9" w:rsidP="008062A9">
      <w:pPr>
        <w:keepNext/>
        <w:spacing w:after="384" w:line="256" w:lineRule="auto"/>
        <w:ind w:left="360"/>
        <w:jc w:val="right"/>
        <w:rPr>
          <w:rFonts w:ascii="Times New Roman" w:eastAsiaTheme="minorEastAsia" w:hAnsi="Times New Roman"/>
          <w:b/>
          <w:sz w:val="24"/>
          <w:szCs w:val="24"/>
        </w:rPr>
      </w:pPr>
      <w:r>
        <w:rPr>
          <w:rFonts w:ascii="Times New Roman" w:eastAsiaTheme="minorEastAsia" w:hAnsi="Times New Roman"/>
          <w:b/>
          <w:sz w:val="24"/>
          <w:szCs w:val="24"/>
        </w:rPr>
        <w:lastRenderedPageBreak/>
        <w:t>Додаток Г до Технічних вимог</w:t>
      </w:r>
    </w:p>
    <w:p w:rsidR="008062A9" w:rsidRDefault="008062A9" w:rsidP="008062A9">
      <w:pPr>
        <w:widowControl w:val="0"/>
        <w:autoSpaceDE w:val="0"/>
        <w:autoSpaceDN w:val="0"/>
        <w:spacing w:before="89" w:after="0" w:line="240" w:lineRule="auto"/>
        <w:ind w:left="341" w:right="271"/>
        <w:jc w:val="center"/>
        <w:rPr>
          <w:rFonts w:ascii="Times New Roman" w:hAnsi="Times New Roman"/>
          <w:sz w:val="24"/>
          <w:szCs w:val="24"/>
          <w:lang w:bidi="uk-UA"/>
        </w:rPr>
      </w:pPr>
      <w:r>
        <w:rPr>
          <w:rFonts w:ascii="Times New Roman" w:hAnsi="Times New Roman"/>
          <w:sz w:val="24"/>
          <w:szCs w:val="24"/>
          <w:lang w:bidi="uk-UA"/>
        </w:rPr>
        <w:t xml:space="preserve">Зразок звіту наданих послуг </w:t>
      </w:r>
    </w:p>
    <w:p w:rsidR="008062A9" w:rsidRDefault="008062A9" w:rsidP="008062A9">
      <w:pPr>
        <w:widowControl w:val="0"/>
        <w:autoSpaceDE w:val="0"/>
        <w:autoSpaceDN w:val="0"/>
        <w:spacing w:before="89" w:after="0" w:line="240" w:lineRule="auto"/>
        <w:ind w:left="341" w:right="271"/>
        <w:jc w:val="center"/>
        <w:rPr>
          <w:rFonts w:ascii="Times New Roman" w:hAnsi="Times New Roman"/>
          <w:sz w:val="24"/>
          <w:szCs w:val="24"/>
          <w:lang w:bidi="uk-UA"/>
        </w:rPr>
      </w:pPr>
    </w:p>
    <w:p w:rsidR="008062A9" w:rsidRDefault="008062A9" w:rsidP="008062A9">
      <w:pPr>
        <w:widowControl w:val="0"/>
        <w:autoSpaceDE w:val="0"/>
        <w:autoSpaceDN w:val="0"/>
        <w:spacing w:before="2" w:after="0" w:line="240" w:lineRule="auto"/>
        <w:jc w:val="center"/>
        <w:rPr>
          <w:rFonts w:ascii="Times New Roman" w:hAnsi="Times New Roman"/>
          <w:b/>
          <w:sz w:val="24"/>
          <w:szCs w:val="24"/>
          <w:lang w:bidi="uk-UA"/>
        </w:rPr>
      </w:pPr>
      <w:r>
        <w:rPr>
          <w:rFonts w:ascii="Times New Roman" w:hAnsi="Times New Roman"/>
          <w:b/>
          <w:sz w:val="24"/>
          <w:szCs w:val="24"/>
          <w:lang w:bidi="uk-UA"/>
        </w:rPr>
        <w:t>Звіт № Х/YYYY/Г** щодо наданих послуг</w:t>
      </w:r>
      <w:r>
        <w:rPr>
          <w:rFonts w:ascii="Times New Roman" w:hAnsi="Times New Roman"/>
          <w:b/>
          <w:sz w:val="24"/>
          <w:szCs w:val="24"/>
          <w:lang w:val="ru-RU" w:bidi="uk-UA"/>
        </w:rPr>
        <w:t xml:space="preserve"> з </w:t>
      </w:r>
      <w:r>
        <w:rPr>
          <w:rFonts w:ascii="Times New Roman" w:hAnsi="Times New Roman"/>
          <w:b/>
          <w:sz w:val="24"/>
          <w:szCs w:val="24"/>
          <w:lang w:bidi="uk-UA"/>
        </w:rPr>
        <w:t>технічної підтримки</w:t>
      </w:r>
    </w:p>
    <w:p w:rsidR="008062A9" w:rsidRDefault="008062A9" w:rsidP="008062A9">
      <w:pPr>
        <w:widowControl w:val="0"/>
        <w:autoSpaceDE w:val="0"/>
        <w:autoSpaceDN w:val="0"/>
        <w:spacing w:before="2" w:after="0" w:line="240" w:lineRule="auto"/>
        <w:jc w:val="center"/>
        <w:rPr>
          <w:rFonts w:ascii="Times New Roman" w:hAnsi="Times New Roman"/>
          <w:b/>
          <w:sz w:val="24"/>
          <w:szCs w:val="24"/>
          <w:lang w:bidi="uk-UA"/>
        </w:rPr>
      </w:pPr>
      <w:r>
        <w:rPr>
          <w:rFonts w:ascii="Times New Roman" w:hAnsi="Times New Roman"/>
          <w:b/>
          <w:sz w:val="24"/>
          <w:szCs w:val="24"/>
          <w:lang w:bidi="uk-UA"/>
        </w:rPr>
        <w:t>за період з ________________ 20___р. по ________________ 20___р.</w:t>
      </w:r>
    </w:p>
    <w:p w:rsidR="008062A9" w:rsidRDefault="008062A9" w:rsidP="008062A9">
      <w:pPr>
        <w:widowControl w:val="0"/>
        <w:autoSpaceDE w:val="0"/>
        <w:autoSpaceDN w:val="0"/>
        <w:spacing w:before="2" w:after="0" w:line="240" w:lineRule="auto"/>
        <w:jc w:val="center"/>
        <w:rPr>
          <w:rFonts w:ascii="Times New Roman" w:hAnsi="Times New Roman"/>
          <w:b/>
          <w:sz w:val="24"/>
          <w:szCs w:val="24"/>
          <w:lang w:bidi="uk-UA"/>
        </w:rPr>
      </w:pPr>
      <w:r>
        <w:rPr>
          <w:rFonts w:ascii="Times New Roman" w:hAnsi="Times New Roman"/>
          <w:b/>
          <w:sz w:val="24"/>
          <w:szCs w:val="24"/>
          <w:lang w:bidi="uk-UA"/>
        </w:rPr>
        <w:t>за Договором про надання послуг № ____ від «____» _____________ 20____р.</w:t>
      </w:r>
    </w:p>
    <w:p w:rsidR="008062A9" w:rsidRDefault="008062A9" w:rsidP="008062A9">
      <w:pPr>
        <w:widowControl w:val="0"/>
        <w:autoSpaceDE w:val="0"/>
        <w:autoSpaceDN w:val="0"/>
        <w:spacing w:before="90" w:after="0" w:line="240" w:lineRule="auto"/>
        <w:ind w:left="104"/>
        <w:rPr>
          <w:rFonts w:ascii="Times New Roman" w:hAnsi="Times New Roman"/>
          <w:i/>
          <w:sz w:val="24"/>
          <w:szCs w:val="24"/>
          <w:lang w:bidi="uk-UA"/>
        </w:rPr>
      </w:pPr>
      <w:r>
        <w:rPr>
          <w:rFonts w:ascii="Times New Roman" w:hAnsi="Times New Roman"/>
          <w:i/>
          <w:sz w:val="24"/>
          <w:szCs w:val="24"/>
          <w:u w:val="single"/>
          <w:lang w:bidi="uk-UA"/>
        </w:rPr>
        <w:t>Кількість Звернень протягом звітного періоду:</w:t>
      </w:r>
    </w:p>
    <w:p w:rsidR="008062A9" w:rsidRDefault="008062A9" w:rsidP="008062A9">
      <w:pPr>
        <w:widowControl w:val="0"/>
        <w:autoSpaceDE w:val="0"/>
        <w:autoSpaceDN w:val="0"/>
        <w:spacing w:after="0" w:line="240" w:lineRule="auto"/>
        <w:ind w:left="104"/>
        <w:rPr>
          <w:rFonts w:ascii="Times New Roman" w:hAnsi="Times New Roman"/>
          <w:i/>
          <w:sz w:val="24"/>
          <w:szCs w:val="24"/>
          <w:lang w:bidi="uk-UA"/>
        </w:rPr>
      </w:pPr>
      <w:r>
        <w:rPr>
          <w:rFonts w:ascii="Times New Roman" w:hAnsi="Times New Roman"/>
          <w:spacing w:val="-60"/>
          <w:sz w:val="24"/>
          <w:szCs w:val="24"/>
          <w:u w:val="single"/>
          <w:lang w:bidi="uk-UA"/>
        </w:rPr>
        <w:t xml:space="preserve"> </w:t>
      </w:r>
      <w:r>
        <w:rPr>
          <w:rFonts w:ascii="Times New Roman" w:hAnsi="Times New Roman"/>
          <w:i/>
          <w:sz w:val="24"/>
          <w:szCs w:val="24"/>
          <w:u w:val="single"/>
          <w:lang w:bidi="uk-UA"/>
        </w:rPr>
        <w:t>Кількість відкритих Звернень станом на кінець звітного періоду:</w:t>
      </w:r>
    </w:p>
    <w:p w:rsidR="008062A9" w:rsidRDefault="008062A9" w:rsidP="008062A9">
      <w:pPr>
        <w:widowControl w:val="0"/>
        <w:autoSpaceDE w:val="0"/>
        <w:autoSpaceDN w:val="0"/>
        <w:spacing w:after="0" w:line="240" w:lineRule="auto"/>
        <w:ind w:left="104"/>
        <w:rPr>
          <w:rFonts w:ascii="Times New Roman" w:hAnsi="Times New Roman"/>
          <w:i/>
          <w:sz w:val="24"/>
          <w:szCs w:val="24"/>
          <w:lang w:bidi="uk-UA"/>
        </w:rPr>
      </w:pPr>
      <w:r>
        <w:rPr>
          <w:rFonts w:ascii="Times New Roman" w:hAnsi="Times New Roman"/>
          <w:spacing w:val="-60"/>
          <w:sz w:val="24"/>
          <w:szCs w:val="24"/>
          <w:u w:val="single"/>
          <w:lang w:bidi="uk-UA"/>
        </w:rPr>
        <w:t xml:space="preserve"> </w:t>
      </w:r>
      <w:r>
        <w:rPr>
          <w:rFonts w:ascii="Times New Roman" w:hAnsi="Times New Roman"/>
          <w:i/>
          <w:sz w:val="24"/>
          <w:szCs w:val="24"/>
          <w:u w:val="single"/>
          <w:lang w:bidi="uk-UA"/>
        </w:rPr>
        <w:t>Кількість закритих Звернень за звітний період:</w:t>
      </w:r>
    </w:p>
    <w:p w:rsidR="008062A9" w:rsidRDefault="008062A9" w:rsidP="008062A9">
      <w:pPr>
        <w:widowControl w:val="0"/>
        <w:autoSpaceDE w:val="0"/>
        <w:autoSpaceDN w:val="0"/>
        <w:spacing w:after="0" w:line="240" w:lineRule="auto"/>
        <w:ind w:left="104"/>
        <w:rPr>
          <w:rFonts w:ascii="Times New Roman" w:hAnsi="Times New Roman"/>
          <w:i/>
          <w:sz w:val="24"/>
          <w:szCs w:val="24"/>
          <w:lang w:bidi="uk-UA"/>
        </w:rPr>
      </w:pPr>
      <w:r>
        <w:rPr>
          <w:rFonts w:ascii="Times New Roman" w:hAnsi="Times New Roman"/>
          <w:spacing w:val="-60"/>
          <w:sz w:val="24"/>
          <w:szCs w:val="24"/>
          <w:u w:val="single"/>
          <w:lang w:bidi="uk-UA"/>
        </w:rPr>
        <w:t xml:space="preserve"> </w:t>
      </w:r>
      <w:r>
        <w:rPr>
          <w:rFonts w:ascii="Times New Roman" w:hAnsi="Times New Roman"/>
          <w:i/>
          <w:sz w:val="24"/>
          <w:szCs w:val="24"/>
          <w:u w:val="single"/>
          <w:lang w:bidi="uk-UA"/>
        </w:rPr>
        <w:t>Кількість незакритих прострочених Звернень:</w:t>
      </w:r>
    </w:p>
    <w:p w:rsidR="008062A9" w:rsidRDefault="008062A9" w:rsidP="008062A9">
      <w:pPr>
        <w:widowControl w:val="0"/>
        <w:autoSpaceDE w:val="0"/>
        <w:autoSpaceDN w:val="0"/>
        <w:spacing w:before="2" w:after="0" w:line="240" w:lineRule="auto"/>
        <w:rPr>
          <w:rFonts w:ascii="Times New Roman" w:hAnsi="Times New Roman"/>
          <w:b/>
          <w:sz w:val="24"/>
          <w:szCs w:val="24"/>
          <w:lang w:bidi="uk-UA"/>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85"/>
        <w:gridCol w:w="1333"/>
        <w:gridCol w:w="1592"/>
        <w:gridCol w:w="5573"/>
        <w:gridCol w:w="1135"/>
        <w:gridCol w:w="1275"/>
        <w:gridCol w:w="1135"/>
      </w:tblGrid>
      <w:tr w:rsidR="008062A9" w:rsidTr="008062A9">
        <w:trPr>
          <w:trHeight w:val="68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before="113" w:after="0" w:line="240" w:lineRule="auto"/>
              <w:ind w:left="110" w:right="89" w:firstLine="26"/>
              <w:jc w:val="center"/>
              <w:rPr>
                <w:rFonts w:ascii="Times New Roman" w:hAnsi="Times New Roman"/>
                <w:b/>
                <w:lang w:bidi="uk-UA"/>
              </w:rPr>
            </w:pPr>
            <w:r>
              <w:rPr>
                <w:rFonts w:ascii="Times New Roman" w:hAnsi="Times New Roman"/>
                <w:b/>
                <w:lang w:bidi="uk-UA"/>
              </w:rPr>
              <w:t xml:space="preserve">№ </w:t>
            </w:r>
            <w:r>
              <w:rPr>
                <w:rFonts w:ascii="Times New Roman" w:hAnsi="Times New Roman"/>
                <w:b/>
                <w:w w:val="95"/>
                <w:lang w:bidi="uk-UA"/>
              </w:rPr>
              <w:t>з/п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before="113" w:after="0" w:line="240" w:lineRule="auto"/>
              <w:ind w:left="399" w:right="388"/>
              <w:jc w:val="center"/>
              <w:rPr>
                <w:rFonts w:ascii="Times New Roman" w:hAnsi="Times New Roman"/>
                <w:b/>
                <w:lang w:bidi="uk-UA"/>
              </w:rPr>
            </w:pPr>
            <w:r>
              <w:rPr>
                <w:rFonts w:ascii="Times New Roman" w:hAnsi="Times New Roman"/>
                <w:b/>
                <w:lang w:bidi="uk-UA"/>
              </w:rPr>
              <w:t>Тип Звернення</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after="0" w:line="240" w:lineRule="auto"/>
              <w:ind w:left="160"/>
              <w:jc w:val="center"/>
              <w:rPr>
                <w:rFonts w:ascii="Times New Roman" w:hAnsi="Times New Roman"/>
                <w:b/>
                <w:lang w:bidi="uk-UA"/>
              </w:rPr>
            </w:pPr>
            <w:r>
              <w:rPr>
                <w:rFonts w:ascii="Times New Roman" w:hAnsi="Times New Roman"/>
                <w:b/>
                <w:lang w:bidi="uk-UA"/>
              </w:rPr>
              <w:t>№ Звернення</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after="0" w:line="228" w:lineRule="exact"/>
              <w:jc w:val="center"/>
              <w:rPr>
                <w:rFonts w:ascii="Times New Roman" w:hAnsi="Times New Roman"/>
                <w:b/>
                <w:lang w:bidi="uk-UA"/>
              </w:rPr>
            </w:pPr>
            <w:r>
              <w:rPr>
                <w:rFonts w:ascii="Times New Roman" w:hAnsi="Times New Roman"/>
                <w:b/>
                <w:lang w:bidi="uk-UA"/>
              </w:rPr>
              <w:t xml:space="preserve">Дата відкриття </w:t>
            </w:r>
            <w:r>
              <w:rPr>
                <w:rFonts w:ascii="Times New Roman" w:hAnsi="Times New Roman"/>
                <w:b/>
                <w:w w:val="95"/>
                <w:lang w:bidi="uk-UA"/>
              </w:rPr>
              <w:t>Звернення</w:t>
            </w:r>
          </w:p>
        </w:tc>
        <w:tc>
          <w:tcPr>
            <w:tcW w:w="5573"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after="0" w:line="240" w:lineRule="auto"/>
              <w:ind w:left="107"/>
              <w:jc w:val="center"/>
              <w:rPr>
                <w:rFonts w:ascii="Times New Roman" w:hAnsi="Times New Roman"/>
                <w:b/>
                <w:lang w:bidi="uk-UA"/>
              </w:rPr>
            </w:pPr>
            <w:r>
              <w:rPr>
                <w:rFonts w:ascii="Times New Roman" w:hAnsi="Times New Roman"/>
                <w:b/>
                <w:lang w:bidi="uk-UA"/>
              </w:rPr>
              <w:t>Опис</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after="0" w:line="240" w:lineRule="auto"/>
              <w:ind w:left="6"/>
              <w:jc w:val="center"/>
              <w:rPr>
                <w:rFonts w:ascii="Times New Roman" w:hAnsi="Times New Roman"/>
                <w:b/>
                <w:lang w:bidi="uk-UA"/>
              </w:rPr>
            </w:pPr>
            <w:r>
              <w:rPr>
                <w:rFonts w:ascii="Times New Roman" w:hAnsi="Times New Roman"/>
                <w:b/>
                <w:lang w:bidi="uk-UA"/>
              </w:rPr>
              <w:t>Пріоритет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after="0" w:line="228" w:lineRule="exact"/>
              <w:jc w:val="center"/>
              <w:rPr>
                <w:rFonts w:ascii="Times New Roman" w:hAnsi="Times New Roman"/>
                <w:b/>
                <w:lang w:bidi="uk-UA"/>
              </w:rPr>
            </w:pPr>
            <w:r>
              <w:rPr>
                <w:rFonts w:ascii="Times New Roman" w:hAnsi="Times New Roman"/>
                <w:b/>
                <w:lang w:bidi="uk-UA"/>
              </w:rPr>
              <w:t xml:space="preserve">Дата закриття </w:t>
            </w:r>
            <w:r>
              <w:rPr>
                <w:rFonts w:ascii="Times New Roman" w:hAnsi="Times New Roman"/>
                <w:b/>
                <w:w w:val="95"/>
                <w:lang w:bidi="uk-UA"/>
              </w:rPr>
              <w:t>Звернення</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after="0" w:line="240" w:lineRule="auto"/>
              <w:jc w:val="center"/>
              <w:rPr>
                <w:rFonts w:ascii="Times New Roman" w:hAnsi="Times New Roman"/>
                <w:b/>
                <w:lang w:bidi="uk-UA"/>
              </w:rPr>
            </w:pPr>
            <w:r>
              <w:rPr>
                <w:rFonts w:ascii="Times New Roman" w:hAnsi="Times New Roman"/>
                <w:b/>
                <w:lang w:bidi="uk-UA"/>
              </w:rPr>
              <w:t>Години</w:t>
            </w:r>
          </w:p>
        </w:tc>
      </w:tr>
      <w:tr w:rsidR="008062A9" w:rsidTr="008062A9">
        <w:trPr>
          <w:trHeight w:val="465"/>
        </w:trPr>
        <w:tc>
          <w:tcPr>
            <w:tcW w:w="567"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autoSpaceDE w:val="0"/>
              <w:autoSpaceDN w:val="0"/>
              <w:spacing w:after="0" w:line="226" w:lineRule="exact"/>
              <w:ind w:left="69"/>
              <w:rPr>
                <w:rFonts w:ascii="Times New Roman" w:hAnsi="Times New Roman"/>
                <w:sz w:val="24"/>
                <w:szCs w:val="24"/>
                <w:lang w:bidi="uk-UA"/>
              </w:rPr>
            </w:pPr>
            <w:r>
              <w:rPr>
                <w:rFonts w:ascii="Times New Roman" w:hAnsi="Times New Roman"/>
                <w:sz w:val="24"/>
                <w:szCs w:val="24"/>
                <w:lang w:bidi="uk-UA"/>
              </w:rPr>
              <w:t>1.</w:t>
            </w:r>
          </w:p>
        </w:tc>
        <w:tc>
          <w:tcPr>
            <w:tcW w:w="198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333"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92"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5573"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13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27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13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465"/>
        </w:trPr>
        <w:tc>
          <w:tcPr>
            <w:tcW w:w="567"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autoSpaceDE w:val="0"/>
              <w:autoSpaceDN w:val="0"/>
              <w:spacing w:after="0" w:line="225" w:lineRule="exact"/>
              <w:ind w:left="69"/>
              <w:rPr>
                <w:rFonts w:ascii="Times New Roman" w:hAnsi="Times New Roman"/>
                <w:sz w:val="24"/>
                <w:szCs w:val="24"/>
                <w:lang w:bidi="uk-UA"/>
              </w:rPr>
            </w:pPr>
            <w:r>
              <w:rPr>
                <w:rFonts w:ascii="Times New Roman" w:hAnsi="Times New Roman"/>
                <w:sz w:val="24"/>
                <w:szCs w:val="24"/>
                <w:lang w:bidi="uk-UA"/>
              </w:rPr>
              <w:t>2.</w:t>
            </w:r>
          </w:p>
        </w:tc>
        <w:tc>
          <w:tcPr>
            <w:tcW w:w="198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333"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92"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5573"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13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27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13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r w:rsidR="008062A9" w:rsidTr="008062A9">
        <w:trPr>
          <w:trHeight w:val="465"/>
        </w:trPr>
        <w:tc>
          <w:tcPr>
            <w:tcW w:w="567"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autoSpaceDE w:val="0"/>
              <w:autoSpaceDN w:val="0"/>
              <w:spacing w:after="0" w:line="225" w:lineRule="exact"/>
              <w:ind w:left="69"/>
              <w:rPr>
                <w:rFonts w:ascii="Times New Roman" w:hAnsi="Times New Roman"/>
                <w:sz w:val="24"/>
                <w:szCs w:val="24"/>
                <w:lang w:bidi="uk-UA"/>
              </w:rPr>
            </w:pPr>
            <w:r>
              <w:rPr>
                <w:rFonts w:ascii="Times New Roman" w:hAnsi="Times New Roman"/>
                <w:sz w:val="24"/>
                <w:szCs w:val="24"/>
                <w:lang w:bidi="uk-UA"/>
              </w:rPr>
              <w:t>3.</w:t>
            </w:r>
          </w:p>
        </w:tc>
        <w:tc>
          <w:tcPr>
            <w:tcW w:w="198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333"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592"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5573"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13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27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c>
          <w:tcPr>
            <w:tcW w:w="1135" w:type="dxa"/>
            <w:tcBorders>
              <w:top w:val="single" w:sz="4" w:space="0" w:color="000000"/>
              <w:left w:val="single" w:sz="4" w:space="0" w:color="000000"/>
              <w:bottom w:val="single" w:sz="4" w:space="0" w:color="000000"/>
              <w:right w:val="single" w:sz="4" w:space="0" w:color="000000"/>
            </w:tcBorders>
          </w:tcPr>
          <w:p w:rsidR="008062A9" w:rsidRDefault="008062A9">
            <w:pPr>
              <w:widowControl w:val="0"/>
              <w:autoSpaceDE w:val="0"/>
              <w:autoSpaceDN w:val="0"/>
              <w:spacing w:after="0" w:line="240" w:lineRule="auto"/>
              <w:rPr>
                <w:rFonts w:ascii="Times New Roman" w:hAnsi="Times New Roman"/>
                <w:sz w:val="24"/>
                <w:szCs w:val="24"/>
                <w:lang w:bidi="uk-UA"/>
              </w:rPr>
            </w:pPr>
          </w:p>
        </w:tc>
      </w:tr>
    </w:tbl>
    <w:p w:rsidR="008062A9" w:rsidRDefault="008062A9" w:rsidP="008062A9">
      <w:pPr>
        <w:widowControl w:val="0"/>
        <w:autoSpaceDE w:val="0"/>
        <w:autoSpaceDN w:val="0"/>
        <w:spacing w:before="2" w:after="0" w:line="240" w:lineRule="auto"/>
        <w:rPr>
          <w:rFonts w:ascii="Times New Roman" w:hAnsi="Times New Roman"/>
          <w:b/>
          <w:sz w:val="24"/>
          <w:szCs w:val="24"/>
          <w:lang w:bidi="uk-UA"/>
        </w:rPr>
      </w:pPr>
    </w:p>
    <w:p w:rsidR="008062A9" w:rsidRDefault="008062A9" w:rsidP="008062A9">
      <w:pPr>
        <w:widowControl w:val="0"/>
        <w:autoSpaceDE w:val="0"/>
        <w:autoSpaceDN w:val="0"/>
        <w:spacing w:after="0" w:line="240" w:lineRule="auto"/>
        <w:ind w:left="104" w:right="1227"/>
        <w:jc w:val="center"/>
        <w:rPr>
          <w:rFonts w:ascii="Times New Roman" w:hAnsi="Times New Roman"/>
          <w:sz w:val="24"/>
          <w:szCs w:val="24"/>
          <w:lang w:bidi="uk-UA"/>
        </w:rPr>
      </w:pPr>
      <w:r>
        <w:rPr>
          <w:rFonts w:ascii="Times New Roman" w:hAnsi="Times New Roman"/>
          <w:sz w:val="24"/>
          <w:szCs w:val="24"/>
          <w:lang w:bidi="uk-UA"/>
        </w:rPr>
        <w:t>Цим звітом підтверджується, що послуги з технічної підтримки КІАС УФГД</w:t>
      </w:r>
      <w:r>
        <w:rPr>
          <w:rFonts w:ascii="Times New Roman" w:hAnsi="Times New Roman"/>
          <w:color w:val="FF0000"/>
          <w:sz w:val="24"/>
          <w:szCs w:val="24"/>
          <w:lang w:bidi="uk-UA"/>
        </w:rPr>
        <w:t xml:space="preserve"> </w:t>
      </w:r>
      <w:r>
        <w:rPr>
          <w:rFonts w:ascii="Times New Roman" w:hAnsi="Times New Roman"/>
          <w:sz w:val="24"/>
          <w:szCs w:val="24"/>
          <w:lang w:bidi="uk-UA"/>
        </w:rPr>
        <w:t>надано в повному обсязі і без зауважень (на технічних засобах Замовника в місці безпосереднього розташування таких засобів).</w:t>
      </w:r>
    </w:p>
    <w:p w:rsidR="008062A9" w:rsidRDefault="008062A9" w:rsidP="008062A9">
      <w:pPr>
        <w:widowControl w:val="0"/>
        <w:autoSpaceDE w:val="0"/>
        <w:autoSpaceDN w:val="0"/>
        <w:spacing w:before="13" w:after="0" w:line="240" w:lineRule="auto"/>
        <w:ind w:left="678"/>
        <w:rPr>
          <w:rFonts w:ascii="Times New Roman" w:hAnsi="Times New Roman"/>
          <w:i/>
          <w:sz w:val="24"/>
          <w:szCs w:val="24"/>
          <w:lang w:bidi="uk-UA"/>
        </w:rPr>
      </w:pPr>
      <w:r>
        <w:rPr>
          <w:rFonts w:ascii="Times New Roman" w:hAnsi="Times New Roman"/>
          <w:i/>
          <w:sz w:val="24"/>
          <w:szCs w:val="24"/>
          <w:lang w:bidi="uk-UA"/>
        </w:rPr>
        <w:t>** Номер звіту записується у форматі № Х/YYYY/Г та формується з наступних даних, де: Х – номер звітного періоду, YYYY – номер договору</w:t>
      </w:r>
    </w:p>
    <w:tbl>
      <w:tblPr>
        <w:tblpPr w:leftFromText="180" w:rightFromText="180" w:vertAnchor="text" w:horzAnchor="margin" w:tblpY="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7423"/>
      </w:tblGrid>
      <w:tr w:rsidR="008062A9" w:rsidTr="008062A9">
        <w:tc>
          <w:tcPr>
            <w:tcW w:w="7421" w:type="dxa"/>
            <w:tcBorders>
              <w:top w:val="single" w:sz="4" w:space="0" w:color="auto"/>
              <w:left w:val="single" w:sz="4" w:space="0" w:color="auto"/>
              <w:bottom w:val="single" w:sz="4" w:space="0" w:color="auto"/>
              <w:right w:val="single" w:sz="4" w:space="0" w:color="auto"/>
            </w:tcBorders>
          </w:tcPr>
          <w:p w:rsidR="008062A9" w:rsidRDefault="008062A9">
            <w:pPr>
              <w:widowControl w:val="0"/>
              <w:autoSpaceDE w:val="0"/>
              <w:autoSpaceDN w:val="0"/>
              <w:spacing w:before="13" w:after="0" w:line="240" w:lineRule="auto"/>
              <w:ind w:left="678"/>
              <w:rPr>
                <w:rFonts w:ascii="Times New Roman" w:hAnsi="Times New Roman"/>
                <w:b/>
                <w:i/>
                <w:sz w:val="24"/>
                <w:szCs w:val="24"/>
                <w:lang w:bidi="uk-UA"/>
              </w:rPr>
            </w:pPr>
            <w:proofErr w:type="spellStart"/>
            <w:r>
              <w:rPr>
                <w:rFonts w:ascii="Times New Roman" w:hAnsi="Times New Roman"/>
                <w:b/>
                <w:i/>
                <w:sz w:val="24"/>
                <w:szCs w:val="24"/>
                <w:lang w:val="ru-RU" w:bidi="uk-UA"/>
              </w:rPr>
              <w:t>Замовник</w:t>
            </w:r>
            <w:proofErr w:type="spellEnd"/>
          </w:p>
          <w:p w:rsidR="008062A9" w:rsidRDefault="008062A9">
            <w:pPr>
              <w:widowControl w:val="0"/>
              <w:autoSpaceDE w:val="0"/>
              <w:autoSpaceDN w:val="0"/>
              <w:spacing w:before="13" w:after="0" w:line="240" w:lineRule="auto"/>
              <w:ind w:left="678"/>
              <w:rPr>
                <w:rFonts w:ascii="Times New Roman" w:hAnsi="Times New Roman"/>
                <w:i/>
                <w:sz w:val="24"/>
                <w:szCs w:val="24"/>
                <w:lang w:bidi="uk-UA"/>
              </w:rPr>
            </w:pPr>
          </w:p>
        </w:tc>
        <w:tc>
          <w:tcPr>
            <w:tcW w:w="7423" w:type="dxa"/>
            <w:tcBorders>
              <w:top w:val="single" w:sz="4" w:space="0" w:color="auto"/>
              <w:left w:val="single" w:sz="4" w:space="0" w:color="auto"/>
              <w:bottom w:val="single" w:sz="4" w:space="0" w:color="auto"/>
              <w:right w:val="single" w:sz="4" w:space="0" w:color="auto"/>
            </w:tcBorders>
            <w:hideMark/>
          </w:tcPr>
          <w:p w:rsidR="008062A9" w:rsidRDefault="008062A9">
            <w:pPr>
              <w:widowControl w:val="0"/>
              <w:autoSpaceDE w:val="0"/>
              <w:autoSpaceDN w:val="0"/>
              <w:spacing w:before="13" w:after="0" w:line="240" w:lineRule="auto"/>
              <w:ind w:left="678"/>
              <w:rPr>
                <w:rFonts w:ascii="Times New Roman" w:hAnsi="Times New Roman"/>
                <w:b/>
                <w:i/>
                <w:sz w:val="24"/>
                <w:szCs w:val="24"/>
                <w:lang w:bidi="uk-UA"/>
              </w:rPr>
            </w:pPr>
            <w:proofErr w:type="spellStart"/>
            <w:r>
              <w:rPr>
                <w:rFonts w:ascii="Times New Roman" w:hAnsi="Times New Roman"/>
                <w:b/>
                <w:i/>
                <w:sz w:val="24"/>
                <w:szCs w:val="24"/>
                <w:lang w:val="ru-RU" w:bidi="uk-UA"/>
              </w:rPr>
              <w:t>Виконавець</w:t>
            </w:r>
            <w:proofErr w:type="spellEnd"/>
          </w:p>
        </w:tc>
      </w:tr>
    </w:tbl>
    <w:p w:rsidR="008062A9" w:rsidRDefault="008062A9" w:rsidP="008062A9">
      <w:pPr>
        <w:widowControl w:val="0"/>
        <w:autoSpaceDE w:val="0"/>
        <w:autoSpaceDN w:val="0"/>
        <w:spacing w:before="13" w:after="0" w:line="240" w:lineRule="auto"/>
        <w:ind w:left="678"/>
        <w:rPr>
          <w:rFonts w:ascii="Times New Roman" w:hAnsi="Times New Roman"/>
          <w:i/>
          <w:sz w:val="24"/>
          <w:szCs w:val="24"/>
          <w:lang w:bidi="uk-UA"/>
        </w:rPr>
      </w:pPr>
    </w:p>
    <w:tbl>
      <w:tblPr>
        <w:tblW w:w="0" w:type="dxa"/>
        <w:tblInd w:w="3411" w:type="dxa"/>
        <w:tblLayout w:type="fixed"/>
        <w:tblLook w:val="0400" w:firstRow="0" w:lastRow="0" w:firstColumn="0" w:lastColumn="0" w:noHBand="0" w:noVBand="1"/>
      </w:tblPr>
      <w:tblGrid>
        <w:gridCol w:w="4774"/>
        <w:gridCol w:w="4754"/>
      </w:tblGrid>
      <w:tr w:rsidR="008062A9" w:rsidTr="008062A9">
        <w:tc>
          <w:tcPr>
            <w:tcW w:w="4774" w:type="dxa"/>
          </w:tcPr>
          <w:p w:rsidR="008062A9" w:rsidRDefault="008062A9">
            <w:pPr>
              <w:widowControl w:val="0"/>
              <w:autoSpaceDE w:val="0"/>
              <w:autoSpaceDN w:val="0"/>
              <w:spacing w:before="13" w:after="0" w:line="240" w:lineRule="auto"/>
              <w:ind w:left="678"/>
              <w:rPr>
                <w:rFonts w:ascii="Times New Roman" w:hAnsi="Times New Roman"/>
                <w:b/>
                <w:i/>
                <w:sz w:val="24"/>
                <w:szCs w:val="24"/>
                <w:lang w:bidi="uk-UA"/>
              </w:rPr>
            </w:pPr>
            <w:r>
              <w:rPr>
                <w:rFonts w:ascii="Times New Roman" w:hAnsi="Times New Roman"/>
                <w:b/>
                <w:i/>
                <w:sz w:val="24"/>
                <w:szCs w:val="24"/>
                <w:lang w:bidi="uk-UA"/>
              </w:rPr>
              <w:t>ЗАМОВНИК</w:t>
            </w:r>
          </w:p>
          <w:p w:rsidR="008062A9" w:rsidRDefault="008062A9">
            <w:pPr>
              <w:widowControl w:val="0"/>
              <w:autoSpaceDE w:val="0"/>
              <w:autoSpaceDN w:val="0"/>
              <w:spacing w:before="13" w:after="0" w:line="240" w:lineRule="auto"/>
              <w:ind w:left="678"/>
              <w:rPr>
                <w:rFonts w:ascii="Times New Roman" w:hAnsi="Times New Roman"/>
                <w:i/>
                <w:sz w:val="24"/>
                <w:szCs w:val="24"/>
                <w:lang w:bidi="uk-UA"/>
              </w:rPr>
            </w:pPr>
          </w:p>
          <w:p w:rsidR="008062A9" w:rsidRDefault="008062A9">
            <w:pPr>
              <w:widowControl w:val="0"/>
              <w:autoSpaceDE w:val="0"/>
              <w:autoSpaceDN w:val="0"/>
              <w:spacing w:before="13" w:after="0" w:line="240" w:lineRule="auto"/>
              <w:ind w:left="678"/>
              <w:rPr>
                <w:rFonts w:ascii="Times New Roman" w:hAnsi="Times New Roman"/>
                <w:i/>
                <w:sz w:val="24"/>
                <w:szCs w:val="24"/>
                <w:lang w:bidi="uk-UA"/>
              </w:rPr>
            </w:pPr>
            <w:r>
              <w:rPr>
                <w:rFonts w:ascii="Times New Roman" w:hAnsi="Times New Roman"/>
                <w:i/>
                <w:sz w:val="24"/>
                <w:szCs w:val="24"/>
                <w:lang w:bidi="uk-UA"/>
              </w:rPr>
              <w:t>____________________</w:t>
            </w:r>
          </w:p>
        </w:tc>
        <w:tc>
          <w:tcPr>
            <w:tcW w:w="4754" w:type="dxa"/>
          </w:tcPr>
          <w:p w:rsidR="008062A9" w:rsidRDefault="008062A9">
            <w:pPr>
              <w:widowControl w:val="0"/>
              <w:autoSpaceDE w:val="0"/>
              <w:autoSpaceDN w:val="0"/>
              <w:spacing w:before="13" w:after="0" w:line="240" w:lineRule="auto"/>
              <w:ind w:left="678"/>
              <w:rPr>
                <w:rFonts w:ascii="Times New Roman" w:hAnsi="Times New Roman"/>
                <w:b/>
                <w:i/>
                <w:sz w:val="24"/>
                <w:szCs w:val="24"/>
                <w:lang w:bidi="uk-UA"/>
              </w:rPr>
            </w:pPr>
            <w:r>
              <w:rPr>
                <w:rFonts w:ascii="Times New Roman" w:hAnsi="Times New Roman"/>
                <w:b/>
                <w:i/>
                <w:sz w:val="24"/>
                <w:szCs w:val="24"/>
                <w:lang w:bidi="uk-UA"/>
              </w:rPr>
              <w:t>ВИКОНАВЕЦЬ</w:t>
            </w:r>
          </w:p>
          <w:p w:rsidR="008062A9" w:rsidRDefault="008062A9">
            <w:pPr>
              <w:widowControl w:val="0"/>
              <w:autoSpaceDE w:val="0"/>
              <w:autoSpaceDN w:val="0"/>
              <w:spacing w:before="13" w:after="0" w:line="240" w:lineRule="auto"/>
              <w:ind w:left="678"/>
              <w:rPr>
                <w:rFonts w:ascii="Times New Roman" w:hAnsi="Times New Roman"/>
                <w:i/>
                <w:sz w:val="24"/>
                <w:szCs w:val="24"/>
                <w:lang w:bidi="uk-UA"/>
              </w:rPr>
            </w:pPr>
          </w:p>
          <w:p w:rsidR="008062A9" w:rsidRDefault="008062A9">
            <w:pPr>
              <w:widowControl w:val="0"/>
              <w:autoSpaceDE w:val="0"/>
              <w:autoSpaceDN w:val="0"/>
              <w:spacing w:before="13" w:after="0" w:line="240" w:lineRule="auto"/>
              <w:ind w:left="678"/>
              <w:rPr>
                <w:rFonts w:ascii="Times New Roman" w:hAnsi="Times New Roman"/>
                <w:i/>
                <w:sz w:val="24"/>
                <w:szCs w:val="24"/>
                <w:lang w:bidi="uk-UA"/>
              </w:rPr>
            </w:pPr>
            <w:r>
              <w:rPr>
                <w:rFonts w:ascii="Times New Roman" w:hAnsi="Times New Roman"/>
                <w:i/>
                <w:sz w:val="24"/>
                <w:szCs w:val="24"/>
                <w:lang w:bidi="uk-UA"/>
              </w:rPr>
              <w:t>____________________</w:t>
            </w:r>
          </w:p>
        </w:tc>
      </w:tr>
    </w:tbl>
    <w:p w:rsidR="008062A9" w:rsidRDefault="008062A9" w:rsidP="008062A9">
      <w:pPr>
        <w:spacing w:after="0" w:line="256" w:lineRule="auto"/>
        <w:rPr>
          <w:rFonts w:ascii="Times New Roman" w:eastAsiaTheme="minorEastAsia" w:hAnsi="Times New Roman"/>
          <w:i/>
          <w:sz w:val="24"/>
          <w:szCs w:val="24"/>
        </w:rPr>
        <w:sectPr w:rsidR="008062A9">
          <w:pgSz w:w="16838" w:h="11906" w:orient="landscape"/>
          <w:pgMar w:top="461" w:right="850" w:bottom="850" w:left="1134" w:header="708" w:footer="708" w:gutter="0"/>
          <w:cols w:space="720"/>
        </w:sectPr>
      </w:pPr>
    </w:p>
    <w:p w:rsidR="008062A9" w:rsidRDefault="008062A9" w:rsidP="008062A9">
      <w:pPr>
        <w:keepNext/>
        <w:spacing w:after="384" w:line="256" w:lineRule="auto"/>
        <w:ind w:left="360"/>
        <w:jc w:val="right"/>
        <w:rPr>
          <w:rFonts w:ascii="Times New Roman" w:eastAsiaTheme="minorEastAsia" w:hAnsi="Times New Roman"/>
          <w:b/>
          <w:sz w:val="24"/>
          <w:szCs w:val="24"/>
        </w:rPr>
      </w:pPr>
      <w:r>
        <w:rPr>
          <w:rFonts w:ascii="Times New Roman" w:eastAsiaTheme="minorEastAsia" w:hAnsi="Times New Roman"/>
          <w:b/>
          <w:sz w:val="24"/>
          <w:szCs w:val="24"/>
        </w:rPr>
        <w:lastRenderedPageBreak/>
        <w:t>Додаток Д до Технічних вимог</w:t>
      </w:r>
    </w:p>
    <w:p w:rsidR="008062A9" w:rsidRDefault="008062A9" w:rsidP="008062A9">
      <w:pPr>
        <w:widowControl w:val="0"/>
        <w:autoSpaceDE w:val="0"/>
        <w:autoSpaceDN w:val="0"/>
        <w:spacing w:before="89" w:after="0" w:line="240" w:lineRule="auto"/>
        <w:ind w:left="341" w:right="271"/>
        <w:jc w:val="center"/>
        <w:rPr>
          <w:rFonts w:ascii="Times New Roman" w:hAnsi="Times New Roman"/>
          <w:sz w:val="24"/>
          <w:szCs w:val="24"/>
          <w:lang w:bidi="uk-UA"/>
        </w:rPr>
      </w:pPr>
      <w:r>
        <w:rPr>
          <w:rFonts w:ascii="Times New Roman" w:hAnsi="Times New Roman"/>
          <w:sz w:val="24"/>
          <w:szCs w:val="24"/>
          <w:lang w:bidi="uk-UA"/>
        </w:rPr>
        <w:t xml:space="preserve">Зразок звіту наданих послуг </w:t>
      </w:r>
    </w:p>
    <w:p w:rsidR="008062A9" w:rsidRDefault="008062A9" w:rsidP="008062A9">
      <w:pPr>
        <w:widowControl w:val="0"/>
        <w:autoSpaceDE w:val="0"/>
        <w:autoSpaceDN w:val="0"/>
        <w:spacing w:before="89" w:after="0" w:line="240" w:lineRule="auto"/>
        <w:ind w:left="341" w:right="271"/>
        <w:jc w:val="center"/>
        <w:rPr>
          <w:rFonts w:ascii="Times New Roman" w:hAnsi="Times New Roman"/>
          <w:sz w:val="24"/>
          <w:szCs w:val="24"/>
          <w:lang w:bidi="uk-UA"/>
        </w:rPr>
      </w:pPr>
    </w:p>
    <w:p w:rsidR="008062A9" w:rsidRDefault="008062A9" w:rsidP="008062A9">
      <w:pPr>
        <w:widowControl w:val="0"/>
        <w:autoSpaceDE w:val="0"/>
        <w:autoSpaceDN w:val="0"/>
        <w:spacing w:before="2" w:after="0" w:line="240" w:lineRule="auto"/>
        <w:jc w:val="center"/>
        <w:rPr>
          <w:rFonts w:ascii="Times New Roman" w:hAnsi="Times New Roman"/>
          <w:b/>
          <w:sz w:val="24"/>
          <w:szCs w:val="24"/>
          <w:lang w:bidi="uk-UA"/>
        </w:rPr>
      </w:pPr>
      <w:r>
        <w:rPr>
          <w:rFonts w:ascii="Times New Roman" w:hAnsi="Times New Roman"/>
          <w:b/>
          <w:sz w:val="24"/>
          <w:szCs w:val="24"/>
          <w:lang w:bidi="uk-UA"/>
        </w:rPr>
        <w:t>Звіт № Х/YYYY/Г** щодо наданих послуг з оновлення КІАС УФГД у відповідності до змін законодавства України в частині фінансово-господарської діяльності підприємств</w:t>
      </w:r>
    </w:p>
    <w:p w:rsidR="008062A9" w:rsidRDefault="008062A9" w:rsidP="008062A9">
      <w:pPr>
        <w:widowControl w:val="0"/>
        <w:autoSpaceDE w:val="0"/>
        <w:autoSpaceDN w:val="0"/>
        <w:spacing w:before="2" w:after="0" w:line="240" w:lineRule="auto"/>
        <w:jc w:val="center"/>
        <w:rPr>
          <w:rFonts w:ascii="Times New Roman" w:hAnsi="Times New Roman"/>
          <w:b/>
          <w:sz w:val="24"/>
          <w:szCs w:val="24"/>
          <w:lang w:bidi="uk-UA"/>
        </w:rPr>
      </w:pPr>
      <w:r>
        <w:rPr>
          <w:rFonts w:ascii="Times New Roman" w:hAnsi="Times New Roman"/>
          <w:b/>
          <w:sz w:val="24"/>
          <w:szCs w:val="24"/>
          <w:lang w:bidi="uk-UA"/>
        </w:rPr>
        <w:t>за період з ________________ 20___р. по ________________ 20___р.</w:t>
      </w:r>
    </w:p>
    <w:p w:rsidR="008062A9" w:rsidRDefault="008062A9" w:rsidP="008062A9">
      <w:pPr>
        <w:widowControl w:val="0"/>
        <w:autoSpaceDE w:val="0"/>
        <w:autoSpaceDN w:val="0"/>
        <w:spacing w:before="2" w:after="0" w:line="240" w:lineRule="auto"/>
        <w:jc w:val="center"/>
        <w:rPr>
          <w:rFonts w:ascii="Times New Roman" w:hAnsi="Times New Roman"/>
          <w:b/>
          <w:sz w:val="24"/>
          <w:szCs w:val="24"/>
          <w:lang w:bidi="uk-UA"/>
        </w:rPr>
      </w:pPr>
      <w:r>
        <w:rPr>
          <w:rFonts w:ascii="Times New Roman" w:hAnsi="Times New Roman"/>
          <w:b/>
          <w:sz w:val="24"/>
          <w:szCs w:val="24"/>
          <w:lang w:bidi="uk-UA"/>
        </w:rPr>
        <w:t>за Договором про надання послуг № ____ від «____» _____________ 20____р.</w:t>
      </w:r>
    </w:p>
    <w:p w:rsidR="008062A9" w:rsidRDefault="008062A9" w:rsidP="008062A9">
      <w:pPr>
        <w:widowControl w:val="0"/>
        <w:autoSpaceDE w:val="0"/>
        <w:autoSpaceDN w:val="0"/>
        <w:spacing w:before="2" w:after="0" w:line="240" w:lineRule="auto"/>
        <w:rPr>
          <w:rFonts w:ascii="Times New Roman" w:hAnsi="Times New Roman"/>
          <w:b/>
          <w:sz w:val="24"/>
          <w:szCs w:val="24"/>
          <w:lang w:bidi="uk-UA"/>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693"/>
        <w:gridCol w:w="4962"/>
        <w:gridCol w:w="1038"/>
      </w:tblGrid>
      <w:tr w:rsidR="008062A9" w:rsidTr="008062A9">
        <w:trPr>
          <w:trHeight w:val="68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before="113" w:after="0" w:line="240" w:lineRule="auto"/>
              <w:ind w:left="110" w:right="89" w:firstLine="26"/>
              <w:jc w:val="center"/>
              <w:rPr>
                <w:rFonts w:ascii="Times New Roman" w:hAnsi="Times New Roman"/>
                <w:b/>
                <w:lang w:bidi="uk-UA"/>
              </w:rPr>
            </w:pPr>
            <w:r>
              <w:rPr>
                <w:rFonts w:ascii="Times New Roman" w:hAnsi="Times New Roman"/>
                <w:b/>
                <w:lang w:bidi="uk-UA"/>
              </w:rPr>
              <w:t xml:space="preserve">№ </w:t>
            </w:r>
            <w:r>
              <w:rPr>
                <w:rFonts w:ascii="Times New Roman" w:hAnsi="Times New Roman"/>
                <w:b/>
                <w:w w:val="95"/>
                <w:lang w:bidi="uk-UA"/>
              </w:rPr>
              <w:t>з/п</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before="113" w:after="0" w:line="240" w:lineRule="auto"/>
              <w:ind w:left="399" w:right="388"/>
              <w:jc w:val="center"/>
              <w:rPr>
                <w:rFonts w:ascii="Times New Roman" w:hAnsi="Times New Roman"/>
                <w:b/>
                <w:lang w:bidi="uk-UA"/>
              </w:rPr>
            </w:pPr>
            <w:r>
              <w:rPr>
                <w:rFonts w:ascii="Times New Roman" w:hAnsi="Times New Roman"/>
                <w:b/>
                <w:lang w:bidi="uk-UA"/>
              </w:rPr>
              <w:t>Послуга</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after="0" w:line="240" w:lineRule="auto"/>
              <w:ind w:left="107"/>
              <w:jc w:val="center"/>
              <w:rPr>
                <w:rFonts w:ascii="Times New Roman" w:hAnsi="Times New Roman"/>
                <w:b/>
                <w:lang w:bidi="uk-UA"/>
              </w:rPr>
            </w:pPr>
            <w:r>
              <w:rPr>
                <w:rFonts w:ascii="Times New Roman" w:hAnsi="Times New Roman"/>
                <w:b/>
                <w:lang w:bidi="uk-UA"/>
              </w:rPr>
              <w:t>Опис</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after="0" w:line="240" w:lineRule="auto"/>
              <w:jc w:val="center"/>
              <w:rPr>
                <w:rFonts w:ascii="Times New Roman" w:hAnsi="Times New Roman"/>
                <w:b/>
                <w:highlight w:val="green"/>
                <w:lang w:bidi="uk-UA"/>
              </w:rPr>
            </w:pPr>
            <w:r>
              <w:rPr>
                <w:rFonts w:ascii="Times New Roman" w:hAnsi="Times New Roman"/>
                <w:b/>
                <w:lang w:bidi="uk-UA"/>
              </w:rPr>
              <w:t>Години</w:t>
            </w:r>
          </w:p>
        </w:tc>
      </w:tr>
      <w:tr w:rsidR="008062A9" w:rsidTr="008062A9">
        <w:trPr>
          <w:trHeight w:val="168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widowControl w:val="0"/>
              <w:autoSpaceDE w:val="0"/>
              <w:autoSpaceDN w:val="0"/>
              <w:spacing w:after="0" w:line="226" w:lineRule="exact"/>
              <w:ind w:left="69"/>
              <w:rPr>
                <w:rFonts w:ascii="Times New Roman" w:hAnsi="Times New Roman"/>
                <w:sz w:val="24"/>
                <w:szCs w:val="24"/>
                <w:lang w:bidi="uk-UA"/>
              </w:rPr>
            </w:pPr>
            <w:r>
              <w:rPr>
                <w:rFonts w:ascii="Times New Roman" w:hAnsi="Times New Roman"/>
                <w:sz w:val="24"/>
                <w:szCs w:val="24"/>
                <w:lang w:bidi="uk-UA"/>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8062A9" w:rsidRDefault="008062A9">
            <w:pPr>
              <w:widowControl w:val="0"/>
              <w:autoSpaceDE w:val="0"/>
              <w:autoSpaceDN w:val="0"/>
              <w:spacing w:after="0" w:line="240" w:lineRule="auto"/>
              <w:jc w:val="center"/>
              <w:rPr>
                <w:rFonts w:ascii="Times New Roman" w:hAnsi="Times New Roman"/>
                <w:sz w:val="24"/>
                <w:szCs w:val="24"/>
                <w:lang w:bidi="uk-UA"/>
              </w:rPr>
            </w:pPr>
            <w:r>
              <w:rPr>
                <w:rFonts w:ascii="Times New Roman" w:hAnsi="Times New Roman"/>
                <w:sz w:val="24"/>
                <w:szCs w:val="24"/>
                <w:lang w:bidi="uk-UA"/>
              </w:rPr>
              <w:t>Оновлення КІАС УФГД</w:t>
            </w:r>
            <w:r>
              <w:rPr>
                <w:rFonts w:ascii="Times New Roman" w:hAnsi="Times New Roman"/>
                <w:sz w:val="24"/>
                <w:szCs w:val="24"/>
                <w:lang w:val="ru-RU" w:bidi="uk-UA"/>
              </w:rPr>
              <w:t xml:space="preserve"> (</w:t>
            </w:r>
            <w:r>
              <w:rPr>
                <w:rFonts w:ascii="Times New Roman" w:hAnsi="Times New Roman"/>
                <w:sz w:val="24"/>
                <w:szCs w:val="24"/>
                <w:lang w:bidi="uk-UA"/>
              </w:rPr>
              <w:t>назва оновлення</w:t>
            </w:r>
            <w:r>
              <w:rPr>
                <w:rFonts w:ascii="Times New Roman" w:hAnsi="Times New Roman"/>
                <w:sz w:val="24"/>
                <w:szCs w:val="24"/>
                <w:lang w:val="ru-RU" w:bidi="uk-UA"/>
              </w:rPr>
              <w:t>)</w:t>
            </w:r>
          </w:p>
          <w:p w:rsidR="008062A9" w:rsidRDefault="008062A9">
            <w:pPr>
              <w:widowControl w:val="0"/>
              <w:autoSpaceDE w:val="0"/>
              <w:autoSpaceDN w:val="0"/>
              <w:spacing w:after="0" w:line="240" w:lineRule="auto"/>
              <w:rPr>
                <w:rFonts w:ascii="Times New Roman" w:hAnsi="Times New Roman"/>
                <w:sz w:val="24"/>
                <w:szCs w:val="24"/>
                <w:lang w:bidi="uk-UA"/>
              </w:rPr>
            </w:pPr>
          </w:p>
        </w:tc>
        <w:tc>
          <w:tcPr>
            <w:tcW w:w="4962" w:type="dxa"/>
            <w:tcBorders>
              <w:top w:val="single" w:sz="4" w:space="0" w:color="000000"/>
              <w:left w:val="single" w:sz="4" w:space="0" w:color="000000"/>
              <w:bottom w:val="single" w:sz="4" w:space="0" w:color="000000"/>
              <w:right w:val="single" w:sz="4" w:space="0" w:color="000000"/>
            </w:tcBorders>
            <w:hideMark/>
          </w:tcPr>
          <w:p w:rsidR="008062A9" w:rsidRDefault="008062A9">
            <w:pPr>
              <w:widowControl w:val="0"/>
              <w:autoSpaceDE w:val="0"/>
              <w:autoSpaceDN w:val="0"/>
              <w:spacing w:after="0" w:line="240" w:lineRule="auto"/>
              <w:jc w:val="both"/>
              <w:rPr>
                <w:rFonts w:ascii="Times New Roman" w:hAnsi="Times New Roman"/>
                <w:sz w:val="24"/>
                <w:szCs w:val="24"/>
                <w:lang w:bidi="uk-UA"/>
              </w:rPr>
            </w:pPr>
            <w:r>
              <w:rPr>
                <w:rFonts w:ascii="Times New Roman" w:hAnsi="Times New Roman"/>
                <w:sz w:val="24"/>
                <w:szCs w:val="24"/>
                <w:lang w:bidi="uk-UA"/>
              </w:rPr>
              <w:t>1.1. Відслідковування змін до нормативно-правових актів</w:t>
            </w:r>
          </w:p>
          <w:p w:rsidR="008062A9" w:rsidRDefault="008062A9">
            <w:pPr>
              <w:widowControl w:val="0"/>
              <w:autoSpaceDE w:val="0"/>
              <w:autoSpaceDN w:val="0"/>
              <w:spacing w:after="0" w:line="240" w:lineRule="auto"/>
              <w:jc w:val="both"/>
              <w:rPr>
                <w:rFonts w:ascii="Times New Roman" w:hAnsi="Times New Roman"/>
                <w:sz w:val="24"/>
                <w:szCs w:val="24"/>
                <w:lang w:bidi="uk-UA"/>
              </w:rPr>
            </w:pPr>
            <w:r>
              <w:rPr>
                <w:rFonts w:ascii="Times New Roman" w:hAnsi="Times New Roman"/>
                <w:sz w:val="24"/>
                <w:szCs w:val="24"/>
                <w:lang w:bidi="uk-UA"/>
              </w:rPr>
              <w:t>1.2. Розробка оновлення</w:t>
            </w:r>
          </w:p>
          <w:p w:rsidR="008062A9" w:rsidRDefault="008062A9">
            <w:pPr>
              <w:widowControl w:val="0"/>
              <w:autoSpaceDE w:val="0"/>
              <w:autoSpaceDN w:val="0"/>
              <w:spacing w:after="0" w:line="240" w:lineRule="auto"/>
              <w:jc w:val="both"/>
              <w:rPr>
                <w:rFonts w:ascii="Times New Roman" w:hAnsi="Times New Roman"/>
                <w:sz w:val="24"/>
                <w:szCs w:val="24"/>
                <w:lang w:bidi="uk-UA"/>
              </w:rPr>
            </w:pPr>
            <w:r>
              <w:rPr>
                <w:rFonts w:ascii="Times New Roman" w:hAnsi="Times New Roman"/>
                <w:sz w:val="24"/>
                <w:szCs w:val="24"/>
                <w:lang w:bidi="uk-UA"/>
              </w:rPr>
              <w:t>1.3. Тестування й налаштування оновлення</w:t>
            </w:r>
          </w:p>
          <w:p w:rsidR="008062A9" w:rsidRDefault="008062A9">
            <w:pPr>
              <w:widowControl w:val="0"/>
              <w:autoSpaceDE w:val="0"/>
              <w:autoSpaceDN w:val="0"/>
              <w:spacing w:after="0" w:line="240" w:lineRule="auto"/>
              <w:jc w:val="both"/>
              <w:rPr>
                <w:rFonts w:ascii="Times New Roman" w:hAnsi="Times New Roman"/>
                <w:sz w:val="24"/>
                <w:szCs w:val="24"/>
                <w:lang w:bidi="uk-UA"/>
              </w:rPr>
            </w:pPr>
            <w:r>
              <w:rPr>
                <w:rFonts w:ascii="Times New Roman" w:hAnsi="Times New Roman"/>
                <w:sz w:val="24"/>
                <w:szCs w:val="24"/>
                <w:lang w:bidi="uk-UA"/>
              </w:rPr>
              <w:t>1.4. Складання відповідної технічної документації</w:t>
            </w:r>
          </w:p>
        </w:tc>
        <w:tc>
          <w:tcPr>
            <w:tcW w:w="1038" w:type="dxa"/>
            <w:tcBorders>
              <w:top w:val="single" w:sz="4" w:space="0" w:color="000000"/>
              <w:left w:val="single" w:sz="4" w:space="0" w:color="000000"/>
              <w:bottom w:val="single" w:sz="4" w:space="0" w:color="000000"/>
              <w:right w:val="single" w:sz="4" w:space="0" w:color="000000"/>
            </w:tcBorders>
            <w:vAlign w:val="center"/>
          </w:tcPr>
          <w:p w:rsidR="008062A9" w:rsidRDefault="008062A9">
            <w:pPr>
              <w:widowControl w:val="0"/>
              <w:autoSpaceDE w:val="0"/>
              <w:autoSpaceDN w:val="0"/>
              <w:spacing w:after="0" w:line="240" w:lineRule="auto"/>
              <w:jc w:val="center"/>
              <w:rPr>
                <w:rFonts w:ascii="Times New Roman" w:hAnsi="Times New Roman"/>
                <w:sz w:val="24"/>
                <w:szCs w:val="24"/>
                <w:highlight w:val="green"/>
                <w:lang w:bidi="uk-UA"/>
              </w:rPr>
            </w:pPr>
          </w:p>
        </w:tc>
      </w:tr>
    </w:tbl>
    <w:p w:rsidR="008062A9" w:rsidRDefault="008062A9" w:rsidP="008062A9">
      <w:pPr>
        <w:widowControl w:val="0"/>
        <w:autoSpaceDE w:val="0"/>
        <w:autoSpaceDN w:val="0"/>
        <w:spacing w:before="2" w:after="0" w:line="240" w:lineRule="auto"/>
        <w:rPr>
          <w:rFonts w:ascii="Times New Roman" w:hAnsi="Times New Roman"/>
          <w:b/>
          <w:sz w:val="24"/>
          <w:szCs w:val="24"/>
          <w:lang w:bidi="uk-UA"/>
        </w:rPr>
      </w:pPr>
    </w:p>
    <w:p w:rsidR="008062A9" w:rsidRDefault="008062A9" w:rsidP="008062A9">
      <w:pPr>
        <w:widowControl w:val="0"/>
        <w:autoSpaceDE w:val="0"/>
        <w:autoSpaceDN w:val="0"/>
        <w:spacing w:before="2" w:after="0" w:line="240" w:lineRule="auto"/>
        <w:rPr>
          <w:rFonts w:ascii="Times New Roman" w:hAnsi="Times New Roman"/>
          <w:b/>
          <w:sz w:val="24"/>
          <w:szCs w:val="24"/>
          <w:lang w:bidi="uk-UA"/>
        </w:rPr>
      </w:pPr>
    </w:p>
    <w:p w:rsidR="008062A9" w:rsidRDefault="008062A9" w:rsidP="008062A9">
      <w:pPr>
        <w:widowControl w:val="0"/>
        <w:tabs>
          <w:tab w:val="left" w:pos="8222"/>
        </w:tabs>
        <w:autoSpaceDE w:val="0"/>
        <w:autoSpaceDN w:val="0"/>
        <w:spacing w:after="0" w:line="240" w:lineRule="auto"/>
        <w:ind w:right="1227"/>
        <w:jc w:val="center"/>
        <w:rPr>
          <w:rFonts w:ascii="Times New Roman" w:hAnsi="Times New Roman"/>
          <w:sz w:val="24"/>
          <w:szCs w:val="24"/>
          <w:lang w:bidi="uk-UA"/>
        </w:rPr>
      </w:pPr>
      <w:r>
        <w:rPr>
          <w:rFonts w:ascii="Times New Roman" w:hAnsi="Times New Roman"/>
          <w:sz w:val="24"/>
          <w:szCs w:val="24"/>
          <w:lang w:bidi="uk-UA"/>
        </w:rPr>
        <w:t>Цим звітом підтверджується, що послуги з оновлення КІАС УФГД надано в повному обсязі і без зауважень (на технічних засобах Замовника в місці безпосереднього розташування таких засобів).</w:t>
      </w:r>
    </w:p>
    <w:p w:rsidR="008062A9" w:rsidRDefault="008062A9" w:rsidP="008062A9">
      <w:pPr>
        <w:widowControl w:val="0"/>
        <w:autoSpaceDE w:val="0"/>
        <w:autoSpaceDN w:val="0"/>
        <w:spacing w:before="13" w:after="0" w:line="240" w:lineRule="auto"/>
        <w:ind w:left="678"/>
        <w:rPr>
          <w:rFonts w:ascii="Times New Roman" w:hAnsi="Times New Roman"/>
          <w:i/>
          <w:sz w:val="24"/>
          <w:szCs w:val="24"/>
          <w:lang w:bidi="uk-UA"/>
        </w:rPr>
      </w:pPr>
      <w:r>
        <w:rPr>
          <w:rFonts w:ascii="Times New Roman" w:hAnsi="Times New Roman"/>
          <w:i/>
          <w:sz w:val="24"/>
          <w:szCs w:val="24"/>
          <w:lang w:bidi="uk-UA"/>
        </w:rPr>
        <w:t>** Номер звіту записується у форматі № Х/YYYY/Г та формується з наступних даних, де: Х – номер звітного періоду, YYYY – номер договору</w:t>
      </w:r>
    </w:p>
    <w:p w:rsidR="008062A9" w:rsidRDefault="008062A9" w:rsidP="008062A9">
      <w:pPr>
        <w:spacing w:after="384" w:line="256" w:lineRule="auto"/>
        <w:rPr>
          <w:rFonts w:ascii="Times New Roman" w:eastAsiaTheme="minorEastAsia" w:hAnsi="Times New Roman"/>
          <w:i/>
          <w:sz w:val="24"/>
          <w:szCs w:val="24"/>
        </w:rPr>
      </w:pPr>
    </w:p>
    <w:tbl>
      <w:tblPr>
        <w:tblpPr w:leftFromText="180" w:rightFromText="180" w:vertAnchor="text" w:horzAnchor="margin" w:tblpY="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868"/>
      </w:tblGrid>
      <w:tr w:rsidR="008062A9" w:rsidTr="008062A9">
        <w:tc>
          <w:tcPr>
            <w:tcW w:w="7421" w:type="dxa"/>
            <w:tcBorders>
              <w:top w:val="single" w:sz="4" w:space="0" w:color="auto"/>
              <w:left w:val="single" w:sz="4" w:space="0" w:color="auto"/>
              <w:bottom w:val="single" w:sz="4" w:space="0" w:color="auto"/>
              <w:right w:val="single" w:sz="4" w:space="0" w:color="auto"/>
            </w:tcBorders>
          </w:tcPr>
          <w:p w:rsidR="008062A9" w:rsidRDefault="008062A9">
            <w:pPr>
              <w:widowControl w:val="0"/>
              <w:autoSpaceDE w:val="0"/>
              <w:autoSpaceDN w:val="0"/>
              <w:spacing w:before="13" w:after="0" w:line="240" w:lineRule="auto"/>
              <w:jc w:val="center"/>
              <w:rPr>
                <w:rFonts w:ascii="Times New Roman" w:eastAsia="Calibri" w:hAnsi="Times New Roman"/>
                <w:b/>
                <w:sz w:val="24"/>
                <w:szCs w:val="24"/>
                <w:lang w:bidi="uk-UA"/>
              </w:rPr>
            </w:pPr>
            <w:proofErr w:type="spellStart"/>
            <w:r>
              <w:rPr>
                <w:rFonts w:ascii="Times New Roman" w:eastAsia="Calibri" w:hAnsi="Times New Roman"/>
                <w:b/>
                <w:sz w:val="24"/>
                <w:szCs w:val="24"/>
                <w:lang w:val="ru-RU" w:bidi="uk-UA"/>
              </w:rPr>
              <w:t>Замовник</w:t>
            </w:r>
            <w:proofErr w:type="spellEnd"/>
          </w:p>
          <w:p w:rsidR="008062A9" w:rsidRDefault="008062A9">
            <w:pPr>
              <w:widowControl w:val="0"/>
              <w:autoSpaceDE w:val="0"/>
              <w:autoSpaceDN w:val="0"/>
              <w:spacing w:before="13" w:after="0" w:line="240" w:lineRule="auto"/>
              <w:jc w:val="center"/>
              <w:rPr>
                <w:rFonts w:ascii="Times New Roman" w:eastAsia="Calibri" w:hAnsi="Times New Roman"/>
                <w:i/>
                <w:sz w:val="24"/>
                <w:szCs w:val="24"/>
                <w:lang w:bidi="uk-UA"/>
              </w:rPr>
            </w:pPr>
          </w:p>
        </w:tc>
        <w:tc>
          <w:tcPr>
            <w:tcW w:w="7423" w:type="dxa"/>
            <w:tcBorders>
              <w:top w:val="single" w:sz="4" w:space="0" w:color="auto"/>
              <w:left w:val="single" w:sz="4" w:space="0" w:color="auto"/>
              <w:bottom w:val="single" w:sz="4" w:space="0" w:color="auto"/>
              <w:right w:val="single" w:sz="4" w:space="0" w:color="auto"/>
            </w:tcBorders>
            <w:hideMark/>
          </w:tcPr>
          <w:p w:rsidR="008062A9" w:rsidRDefault="008062A9">
            <w:pPr>
              <w:widowControl w:val="0"/>
              <w:autoSpaceDE w:val="0"/>
              <w:autoSpaceDN w:val="0"/>
              <w:spacing w:before="13" w:after="0" w:line="240" w:lineRule="auto"/>
              <w:jc w:val="center"/>
              <w:rPr>
                <w:rFonts w:ascii="Times New Roman" w:eastAsia="Calibri" w:hAnsi="Times New Roman"/>
                <w:b/>
                <w:sz w:val="24"/>
                <w:szCs w:val="24"/>
                <w:lang w:bidi="uk-UA"/>
              </w:rPr>
            </w:pPr>
            <w:proofErr w:type="spellStart"/>
            <w:r>
              <w:rPr>
                <w:rFonts w:ascii="Times New Roman" w:eastAsia="Calibri" w:hAnsi="Times New Roman"/>
                <w:b/>
                <w:sz w:val="24"/>
                <w:szCs w:val="24"/>
                <w:lang w:val="ru-RU" w:bidi="uk-UA"/>
              </w:rPr>
              <w:t>Виконавець</w:t>
            </w:r>
            <w:proofErr w:type="spellEnd"/>
          </w:p>
        </w:tc>
      </w:tr>
    </w:tbl>
    <w:p w:rsidR="008062A9" w:rsidRDefault="008062A9" w:rsidP="008062A9">
      <w:pPr>
        <w:widowControl w:val="0"/>
        <w:autoSpaceDE w:val="0"/>
        <w:autoSpaceDN w:val="0"/>
        <w:spacing w:before="13" w:after="0" w:line="240" w:lineRule="auto"/>
        <w:ind w:left="678"/>
        <w:rPr>
          <w:rFonts w:ascii="Times New Roman" w:hAnsi="Times New Roman"/>
          <w:i/>
          <w:sz w:val="24"/>
          <w:szCs w:val="24"/>
          <w:lang w:bidi="uk-UA"/>
        </w:rPr>
      </w:pPr>
    </w:p>
    <w:p w:rsidR="008062A9" w:rsidRDefault="008062A9" w:rsidP="008062A9">
      <w:pPr>
        <w:widowControl w:val="0"/>
        <w:autoSpaceDE w:val="0"/>
        <w:autoSpaceDN w:val="0"/>
        <w:spacing w:before="13" w:after="0" w:line="240" w:lineRule="auto"/>
        <w:ind w:left="678"/>
        <w:rPr>
          <w:rFonts w:ascii="Times New Roman" w:hAnsi="Times New Roman"/>
          <w:i/>
          <w:sz w:val="24"/>
          <w:szCs w:val="24"/>
          <w:lang w:bidi="uk-UA"/>
        </w:rPr>
      </w:pPr>
    </w:p>
    <w:tbl>
      <w:tblPr>
        <w:tblW w:w="0" w:type="dxa"/>
        <w:tblInd w:w="3411" w:type="dxa"/>
        <w:tblLayout w:type="fixed"/>
        <w:tblLook w:val="0400" w:firstRow="0" w:lastRow="0" w:firstColumn="0" w:lastColumn="0" w:noHBand="0" w:noVBand="1"/>
      </w:tblPr>
      <w:tblGrid>
        <w:gridCol w:w="4774"/>
        <w:gridCol w:w="4754"/>
      </w:tblGrid>
      <w:tr w:rsidR="008062A9" w:rsidTr="008062A9">
        <w:tc>
          <w:tcPr>
            <w:tcW w:w="4774" w:type="dxa"/>
          </w:tcPr>
          <w:p w:rsidR="008062A9" w:rsidRDefault="008062A9">
            <w:pPr>
              <w:spacing w:after="0" w:line="240" w:lineRule="auto"/>
              <w:ind w:left="360" w:hanging="360"/>
              <w:jc w:val="center"/>
              <w:rPr>
                <w:rFonts w:ascii="Times New Roman" w:hAnsi="Times New Roman"/>
                <w:sz w:val="24"/>
                <w:szCs w:val="24"/>
                <w:lang w:eastAsia="ru-RU"/>
              </w:rPr>
            </w:pPr>
          </w:p>
        </w:tc>
        <w:tc>
          <w:tcPr>
            <w:tcW w:w="4754" w:type="dxa"/>
          </w:tcPr>
          <w:p w:rsidR="008062A9" w:rsidRDefault="008062A9">
            <w:pPr>
              <w:spacing w:after="0" w:line="240" w:lineRule="auto"/>
              <w:ind w:left="360" w:hanging="360"/>
              <w:jc w:val="center"/>
              <w:rPr>
                <w:rFonts w:ascii="Times New Roman" w:hAnsi="Times New Roman"/>
                <w:sz w:val="24"/>
                <w:szCs w:val="24"/>
                <w:lang w:eastAsia="ru-RU"/>
              </w:rPr>
            </w:pPr>
          </w:p>
        </w:tc>
      </w:tr>
    </w:tbl>
    <w:p w:rsidR="008062A9" w:rsidRDefault="008062A9" w:rsidP="008062A9">
      <w:pPr>
        <w:spacing w:after="384" w:line="256" w:lineRule="auto"/>
        <w:rPr>
          <w:rFonts w:ascii="Times New Roman" w:hAnsi="Times New Roman"/>
          <w:i/>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74"/>
        <w:gridCol w:w="4754"/>
      </w:tblGrid>
      <w:tr w:rsidR="008062A9" w:rsidTr="008062A9">
        <w:tc>
          <w:tcPr>
            <w:tcW w:w="4774" w:type="dxa"/>
            <w:tcBorders>
              <w:top w:val="single" w:sz="4" w:space="0" w:color="auto"/>
              <w:left w:val="single" w:sz="4" w:space="0" w:color="auto"/>
              <w:bottom w:val="single" w:sz="4" w:space="0" w:color="auto"/>
              <w:right w:val="single" w:sz="4" w:space="0" w:color="auto"/>
            </w:tcBorders>
          </w:tcPr>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ЗАМОВНИК</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w:t>
            </w:r>
          </w:p>
        </w:tc>
        <w:tc>
          <w:tcPr>
            <w:tcW w:w="4754" w:type="dxa"/>
            <w:tcBorders>
              <w:top w:val="single" w:sz="4" w:space="0" w:color="auto"/>
              <w:left w:val="single" w:sz="4" w:space="0" w:color="auto"/>
              <w:bottom w:val="single" w:sz="4" w:space="0" w:color="auto"/>
              <w:right w:val="single" w:sz="4" w:space="0" w:color="auto"/>
            </w:tcBorders>
          </w:tcPr>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ВИКОНАВЕЦЬ</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w:t>
            </w:r>
          </w:p>
          <w:p w:rsidR="008062A9" w:rsidRDefault="008062A9">
            <w:pPr>
              <w:spacing w:after="0" w:line="240" w:lineRule="auto"/>
              <w:ind w:left="360" w:hanging="360"/>
              <w:jc w:val="center"/>
              <w:rPr>
                <w:rFonts w:ascii="Times New Roman" w:hAnsi="Times New Roman"/>
                <w:sz w:val="24"/>
                <w:szCs w:val="24"/>
                <w:lang w:eastAsia="ru-RU"/>
              </w:rPr>
            </w:pPr>
          </w:p>
        </w:tc>
      </w:tr>
    </w:tbl>
    <w:p w:rsidR="008062A9" w:rsidRDefault="008062A9" w:rsidP="008062A9">
      <w:pPr>
        <w:spacing w:after="384" w:line="256" w:lineRule="auto"/>
        <w:rPr>
          <w:rFonts w:ascii="Times New Roman" w:eastAsiaTheme="minorEastAsia" w:hAnsi="Times New Roman"/>
          <w:i/>
          <w:sz w:val="24"/>
          <w:szCs w:val="24"/>
        </w:rPr>
      </w:pPr>
    </w:p>
    <w:p w:rsidR="008062A9" w:rsidRDefault="008062A9" w:rsidP="008062A9">
      <w:pPr>
        <w:spacing w:after="384" w:line="256" w:lineRule="auto"/>
        <w:rPr>
          <w:rFonts w:ascii="Times New Roman" w:eastAsiaTheme="minorEastAsia" w:hAnsi="Times New Roman"/>
          <w:i/>
          <w:sz w:val="24"/>
          <w:szCs w:val="24"/>
        </w:rPr>
      </w:pPr>
    </w:p>
    <w:p w:rsidR="008062A9" w:rsidRDefault="008062A9" w:rsidP="008062A9">
      <w:pPr>
        <w:spacing w:after="384" w:line="256" w:lineRule="auto"/>
        <w:rPr>
          <w:rFonts w:ascii="Times New Roman" w:eastAsiaTheme="minorEastAsia" w:hAnsi="Times New Roman"/>
          <w:i/>
          <w:sz w:val="24"/>
          <w:szCs w:val="24"/>
        </w:rPr>
      </w:pPr>
    </w:p>
    <w:p w:rsidR="008062A9" w:rsidRDefault="008062A9">
      <w:pPr>
        <w:spacing w:after="160" w:line="259" w:lineRule="auto"/>
        <w:rPr>
          <w:rFonts w:ascii="Times New Roman" w:eastAsiaTheme="minorEastAsia" w:hAnsi="Times New Roman"/>
          <w:i/>
          <w:sz w:val="24"/>
          <w:szCs w:val="24"/>
        </w:rPr>
      </w:pPr>
      <w:r>
        <w:rPr>
          <w:rFonts w:ascii="Times New Roman" w:eastAsiaTheme="minorEastAsia" w:hAnsi="Times New Roman"/>
          <w:i/>
          <w:sz w:val="24"/>
          <w:szCs w:val="24"/>
        </w:rPr>
        <w:br w:type="page"/>
      </w:r>
    </w:p>
    <w:p w:rsidR="008062A9" w:rsidRDefault="008062A9" w:rsidP="008062A9">
      <w:pPr>
        <w:spacing w:after="384" w:line="256" w:lineRule="auto"/>
        <w:rPr>
          <w:rFonts w:ascii="Times New Roman" w:eastAsiaTheme="minorEastAsia" w:hAnsi="Times New Roman"/>
          <w:i/>
          <w:sz w:val="24"/>
          <w:szCs w:val="24"/>
        </w:rPr>
      </w:pPr>
    </w:p>
    <w:p w:rsidR="008062A9" w:rsidRDefault="008062A9" w:rsidP="008062A9">
      <w:pPr>
        <w:spacing w:after="0" w:line="240" w:lineRule="auto"/>
        <w:ind w:left="357"/>
        <w:jc w:val="right"/>
        <w:rPr>
          <w:rFonts w:ascii="Times New Roman" w:hAnsi="Times New Roman"/>
          <w:b/>
          <w:i/>
          <w:sz w:val="24"/>
          <w:szCs w:val="24"/>
        </w:rPr>
      </w:pPr>
      <w:r>
        <w:rPr>
          <w:rFonts w:ascii="Times New Roman" w:hAnsi="Times New Roman"/>
          <w:b/>
          <w:i/>
          <w:sz w:val="24"/>
          <w:szCs w:val="24"/>
        </w:rPr>
        <w:t>Додаток 2</w:t>
      </w:r>
    </w:p>
    <w:p w:rsidR="008062A9" w:rsidRDefault="008062A9" w:rsidP="008062A9">
      <w:pPr>
        <w:spacing w:after="0" w:line="240" w:lineRule="auto"/>
        <w:ind w:left="357"/>
        <w:jc w:val="right"/>
        <w:rPr>
          <w:rFonts w:ascii="Times New Roman" w:hAnsi="Times New Roman"/>
          <w:b/>
          <w:i/>
          <w:sz w:val="24"/>
          <w:szCs w:val="24"/>
        </w:rPr>
      </w:pPr>
      <w:r>
        <w:rPr>
          <w:rFonts w:ascii="Times New Roman" w:hAnsi="Times New Roman"/>
          <w:b/>
          <w:i/>
          <w:sz w:val="24"/>
          <w:szCs w:val="24"/>
        </w:rPr>
        <w:t xml:space="preserve">до Договору про надання  послуг </w:t>
      </w:r>
    </w:p>
    <w:p w:rsidR="008062A9" w:rsidRDefault="008062A9" w:rsidP="008062A9">
      <w:pPr>
        <w:spacing w:after="0" w:line="240" w:lineRule="auto"/>
        <w:ind w:left="357"/>
        <w:jc w:val="right"/>
        <w:rPr>
          <w:rFonts w:ascii="Times New Roman" w:hAnsi="Times New Roman"/>
          <w:b/>
          <w:i/>
          <w:sz w:val="24"/>
          <w:szCs w:val="24"/>
        </w:rPr>
      </w:pPr>
      <w:r>
        <w:rPr>
          <w:rFonts w:ascii="Times New Roman" w:hAnsi="Times New Roman"/>
          <w:b/>
          <w:i/>
          <w:sz w:val="24"/>
          <w:szCs w:val="24"/>
        </w:rPr>
        <w:t>№______ від _____________</w:t>
      </w:r>
    </w:p>
    <w:p w:rsidR="008062A9" w:rsidRDefault="008062A9" w:rsidP="008062A9">
      <w:pPr>
        <w:spacing w:after="0" w:line="240" w:lineRule="auto"/>
        <w:jc w:val="center"/>
        <w:rPr>
          <w:rFonts w:ascii="Times New Roman" w:hAnsi="Times New Roman"/>
          <w:b/>
          <w:sz w:val="24"/>
          <w:szCs w:val="24"/>
          <w:lang w:eastAsia="ru-RU"/>
        </w:rPr>
      </w:pPr>
    </w:p>
    <w:p w:rsidR="008062A9" w:rsidRDefault="008062A9" w:rsidP="008062A9">
      <w:pPr>
        <w:spacing w:after="0" w:line="240" w:lineRule="auto"/>
        <w:jc w:val="center"/>
        <w:rPr>
          <w:rFonts w:ascii="Times New Roman" w:hAnsi="Times New Roman"/>
          <w:b/>
          <w:sz w:val="24"/>
          <w:szCs w:val="24"/>
          <w:lang w:eastAsia="ru-RU"/>
        </w:rPr>
      </w:pPr>
    </w:p>
    <w:p w:rsidR="008062A9" w:rsidRDefault="008062A9" w:rsidP="008062A9">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КОШТОРИС</w:t>
      </w:r>
    </w:p>
    <w:p w:rsidR="008062A9" w:rsidRDefault="008062A9" w:rsidP="008062A9">
      <w:pPr>
        <w:spacing w:after="0" w:line="240" w:lineRule="auto"/>
        <w:jc w:val="center"/>
        <w:rPr>
          <w:rFonts w:ascii="Times New Roman" w:hAnsi="Times New Roman"/>
          <w:b/>
          <w:sz w:val="26"/>
          <w:szCs w:val="26"/>
          <w:lang w:eastAsia="ru-RU"/>
        </w:rPr>
      </w:pPr>
    </w:p>
    <w:p w:rsidR="008062A9" w:rsidRDefault="008062A9" w:rsidP="008062A9">
      <w:pPr>
        <w:spacing w:after="0" w:line="240" w:lineRule="auto"/>
        <w:jc w:val="center"/>
        <w:rPr>
          <w:rFonts w:ascii="Times New Roman" w:hAnsi="Times New Roman"/>
          <w:b/>
          <w:sz w:val="26"/>
          <w:szCs w:val="26"/>
          <w:lang w:eastAsia="ru-RU"/>
        </w:rPr>
      </w:pPr>
    </w:p>
    <w:p w:rsidR="008062A9" w:rsidRDefault="008062A9" w:rsidP="008062A9">
      <w:pPr>
        <w:numPr>
          <w:ilvl w:val="0"/>
          <w:numId w:val="40"/>
        </w:numPr>
        <w:tabs>
          <w:tab w:val="left" w:pos="1080"/>
        </w:tabs>
        <w:spacing w:after="0" w:line="240" w:lineRule="auto"/>
        <w:ind w:left="0" w:firstLine="567"/>
        <w:contextualSpacing/>
        <w:jc w:val="both"/>
        <w:rPr>
          <w:rFonts w:ascii="Times New Roman" w:hAnsi="Times New Roman"/>
          <w:sz w:val="26"/>
          <w:szCs w:val="26"/>
          <w:lang w:eastAsia="ru-RU"/>
        </w:rPr>
      </w:pPr>
      <w:r>
        <w:rPr>
          <w:rFonts w:ascii="Times New Roman" w:hAnsi="Times New Roman"/>
          <w:sz w:val="26"/>
          <w:szCs w:val="26"/>
          <w:lang w:eastAsia="ru-RU"/>
        </w:rPr>
        <w:t>Оплата наданих Послуг здійснюється Замовником за фактично надані Виконавцем Послуги щомісяця, виходячи з наступного розрахунку:</w:t>
      </w:r>
    </w:p>
    <w:p w:rsidR="008062A9" w:rsidRDefault="008062A9" w:rsidP="008062A9">
      <w:pPr>
        <w:tabs>
          <w:tab w:val="left" w:pos="1080"/>
        </w:tabs>
        <w:spacing w:after="0" w:line="240" w:lineRule="auto"/>
        <w:ind w:left="567"/>
        <w:contextualSpacing/>
        <w:jc w:val="both"/>
        <w:rPr>
          <w:rFonts w:ascii="Times New Roman" w:hAnsi="Times New Roman"/>
          <w:sz w:val="26"/>
          <w:szCs w:val="26"/>
          <w:lang w:eastAsia="ru-RU"/>
        </w:rPr>
      </w:pPr>
    </w:p>
    <w:p w:rsidR="008062A9" w:rsidRDefault="008062A9" w:rsidP="008062A9">
      <w:pPr>
        <w:spacing w:after="0" w:line="240" w:lineRule="auto"/>
        <w:ind w:left="426" w:firstLine="567"/>
        <w:jc w:val="both"/>
        <w:rPr>
          <w:rFonts w:ascii="Times New Roman" w:hAnsi="Times New Roman"/>
          <w:sz w:val="26"/>
          <w:szCs w:val="26"/>
          <w:lang w:eastAsia="ru-RU"/>
        </w:rPr>
      </w:pPr>
    </w:p>
    <w:p w:rsidR="008062A9" w:rsidRDefault="008062A9" w:rsidP="008062A9">
      <w:pPr>
        <w:spacing w:after="120" w:line="240" w:lineRule="auto"/>
        <w:ind w:firstLine="1134"/>
        <w:contextualSpacing/>
        <w:jc w:val="both"/>
        <w:rPr>
          <w:rFonts w:ascii="Times New Roman" w:hAnsi="Times New Roman"/>
          <w:sz w:val="26"/>
          <w:szCs w:val="26"/>
          <w:lang w:eastAsia="ru-RU"/>
        </w:rPr>
      </w:pPr>
      <w:r>
        <w:rPr>
          <w:rFonts w:ascii="Times New Roman" w:hAnsi="Times New Roman"/>
          <w:sz w:val="26"/>
          <w:szCs w:val="26"/>
          <w:lang w:eastAsia="ru-RU"/>
        </w:rPr>
        <w:t>1.1. Вартість Послуг визначається щомісяця з урахуванням кількості люд/год., що затрачені на їх надання, виходячи з вартості однієї люд/год., що становить:</w:t>
      </w:r>
    </w:p>
    <w:p w:rsidR="008062A9" w:rsidRDefault="008062A9" w:rsidP="008062A9">
      <w:pPr>
        <w:spacing w:after="0" w:line="240" w:lineRule="auto"/>
        <w:ind w:left="426" w:firstLine="567"/>
        <w:jc w:val="both"/>
        <w:rPr>
          <w:rFonts w:ascii="Times New Roman" w:hAnsi="Times New Roman"/>
          <w:sz w:val="26"/>
          <w:szCs w:val="26"/>
          <w:lang w:eastAsia="ru-RU"/>
        </w:rPr>
      </w:pPr>
    </w:p>
    <w:p w:rsidR="008062A9" w:rsidRDefault="008062A9" w:rsidP="008062A9">
      <w:pPr>
        <w:spacing w:after="0" w:line="240" w:lineRule="auto"/>
        <w:ind w:left="426" w:firstLine="567"/>
        <w:jc w:val="both"/>
        <w:rPr>
          <w:rFonts w:ascii="Times New Roman" w:hAnsi="Times New Roman"/>
          <w:sz w:val="26"/>
          <w:szCs w:val="26"/>
          <w:lang w:eastAsia="ru-RU"/>
        </w:rPr>
      </w:pPr>
    </w:p>
    <w:tbl>
      <w:tblPr>
        <w:tblW w:w="9495"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456"/>
        <w:gridCol w:w="1830"/>
        <w:gridCol w:w="991"/>
        <w:gridCol w:w="1687"/>
      </w:tblGrid>
      <w:tr w:rsidR="008062A9" w:rsidTr="008062A9">
        <w:trPr>
          <w:trHeight w:val="885"/>
        </w:trPr>
        <w:tc>
          <w:tcPr>
            <w:tcW w:w="506"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right="-33" w:firstLine="22"/>
              <w:jc w:val="center"/>
              <w:rPr>
                <w:rFonts w:ascii="Times New Roman" w:hAnsi="Times New Roman"/>
                <w:sz w:val="26"/>
                <w:szCs w:val="26"/>
                <w:lang w:eastAsia="ru-RU"/>
              </w:rPr>
            </w:pPr>
            <w:r>
              <w:rPr>
                <w:rFonts w:ascii="Times New Roman" w:hAnsi="Times New Roman"/>
                <w:sz w:val="26"/>
                <w:szCs w:val="26"/>
                <w:lang w:eastAsia="ru-RU"/>
              </w:rPr>
              <w:t>№ з/п</w:t>
            </w:r>
          </w:p>
        </w:tc>
        <w:tc>
          <w:tcPr>
            <w:tcW w:w="4576"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right="259" w:firstLine="22"/>
              <w:jc w:val="center"/>
              <w:rPr>
                <w:rFonts w:ascii="Times New Roman" w:hAnsi="Times New Roman"/>
                <w:sz w:val="26"/>
                <w:szCs w:val="26"/>
                <w:lang w:eastAsia="ru-RU"/>
              </w:rPr>
            </w:pPr>
            <w:r>
              <w:rPr>
                <w:rFonts w:ascii="Times New Roman" w:hAnsi="Times New Roman"/>
                <w:sz w:val="26"/>
                <w:szCs w:val="26"/>
                <w:lang w:eastAsia="ru-RU"/>
              </w:rPr>
              <w:t>Склад послуг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firstLine="115"/>
              <w:jc w:val="center"/>
              <w:rPr>
                <w:rFonts w:ascii="Times New Roman" w:hAnsi="Times New Roman"/>
                <w:sz w:val="26"/>
                <w:szCs w:val="26"/>
                <w:lang w:eastAsia="ru-RU"/>
              </w:rPr>
            </w:pPr>
            <w:r>
              <w:rPr>
                <w:rFonts w:ascii="Times New Roman" w:hAnsi="Times New Roman"/>
                <w:sz w:val="26"/>
                <w:szCs w:val="26"/>
                <w:lang w:eastAsia="ru-RU"/>
              </w:rPr>
              <w:t xml:space="preserve">Вартість люд/години без ПДВ (грн)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firstLine="206"/>
              <w:jc w:val="center"/>
              <w:rPr>
                <w:rFonts w:ascii="Times New Roman" w:hAnsi="Times New Roman"/>
                <w:sz w:val="26"/>
                <w:szCs w:val="26"/>
                <w:lang w:eastAsia="ru-RU"/>
              </w:rPr>
            </w:pPr>
            <w:r>
              <w:rPr>
                <w:rFonts w:ascii="Times New Roman" w:hAnsi="Times New Roman"/>
                <w:sz w:val="26"/>
                <w:szCs w:val="26"/>
                <w:lang w:eastAsia="ru-RU"/>
              </w:rPr>
              <w:t>ПДВ (грн)</w:t>
            </w:r>
          </w:p>
        </w:tc>
        <w:tc>
          <w:tcPr>
            <w:tcW w:w="1578"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left="156"/>
              <w:jc w:val="center"/>
              <w:rPr>
                <w:rFonts w:ascii="Times New Roman" w:hAnsi="Times New Roman"/>
                <w:sz w:val="26"/>
                <w:szCs w:val="26"/>
                <w:highlight w:val="green"/>
                <w:lang w:eastAsia="ru-RU"/>
              </w:rPr>
            </w:pPr>
            <w:r>
              <w:rPr>
                <w:rFonts w:ascii="Times New Roman" w:hAnsi="Times New Roman"/>
                <w:sz w:val="26"/>
                <w:szCs w:val="26"/>
                <w:lang w:eastAsia="ru-RU"/>
              </w:rPr>
              <w:t xml:space="preserve">Вартість люд/години з ПДВ (грн) </w:t>
            </w:r>
          </w:p>
        </w:tc>
      </w:tr>
      <w:tr w:rsidR="008062A9" w:rsidTr="008062A9">
        <w:trPr>
          <w:trHeight w:val="376"/>
        </w:trPr>
        <w:tc>
          <w:tcPr>
            <w:tcW w:w="506"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left="18" w:right="-78"/>
              <w:rPr>
                <w:rFonts w:ascii="Times New Roman" w:hAnsi="Times New Roman"/>
                <w:sz w:val="26"/>
                <w:szCs w:val="26"/>
                <w:lang w:eastAsia="ru-RU"/>
              </w:rPr>
            </w:pPr>
            <w:r>
              <w:rPr>
                <w:rFonts w:ascii="Times New Roman" w:hAnsi="Times New Roman"/>
                <w:sz w:val="26"/>
                <w:szCs w:val="26"/>
                <w:lang w:eastAsia="ru-RU"/>
              </w:rPr>
              <w:t>1</w:t>
            </w:r>
          </w:p>
        </w:tc>
        <w:tc>
          <w:tcPr>
            <w:tcW w:w="4576"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left="18" w:right="-78"/>
              <w:rPr>
                <w:rFonts w:ascii="Times New Roman" w:hAnsi="Times New Roman"/>
                <w:sz w:val="26"/>
                <w:szCs w:val="26"/>
                <w:lang w:eastAsia="ru-RU"/>
              </w:rPr>
            </w:pPr>
            <w:r>
              <w:rPr>
                <w:rFonts w:ascii="Times New Roman" w:hAnsi="Times New Roman"/>
                <w:sz w:val="26"/>
                <w:szCs w:val="26"/>
                <w:lang w:eastAsia="ru-RU"/>
              </w:rPr>
              <w:t>Технічна підтримка КІАС УФГД</w:t>
            </w:r>
          </w:p>
        </w:tc>
        <w:tc>
          <w:tcPr>
            <w:tcW w:w="1843" w:type="dxa"/>
            <w:tcBorders>
              <w:top w:val="single" w:sz="4" w:space="0" w:color="auto"/>
              <w:left w:val="single" w:sz="4" w:space="0" w:color="auto"/>
              <w:bottom w:val="single" w:sz="4" w:space="0" w:color="auto"/>
              <w:right w:val="single" w:sz="4" w:space="0" w:color="auto"/>
            </w:tcBorders>
            <w:vAlign w:val="center"/>
          </w:tcPr>
          <w:p w:rsidR="008062A9" w:rsidRDefault="008062A9">
            <w:pPr>
              <w:spacing w:after="384" w:line="240" w:lineRule="auto"/>
              <w:ind w:left="426" w:right="463" w:firstLine="567"/>
              <w:rPr>
                <w:rFonts w:ascii="Times New Roman" w:hAnsi="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062A9" w:rsidRDefault="008062A9">
            <w:pPr>
              <w:spacing w:after="384" w:line="240" w:lineRule="auto"/>
              <w:ind w:left="426" w:right="463" w:firstLine="567"/>
              <w:jc w:val="right"/>
              <w:rPr>
                <w:rFonts w:ascii="Times New Roman" w:hAnsi="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8062A9" w:rsidRDefault="008062A9">
            <w:pPr>
              <w:spacing w:after="384" w:line="240" w:lineRule="auto"/>
              <w:ind w:left="426" w:right="564" w:firstLine="567"/>
              <w:jc w:val="right"/>
              <w:rPr>
                <w:rFonts w:ascii="Times New Roman" w:hAnsi="Times New Roman"/>
                <w:sz w:val="26"/>
                <w:szCs w:val="26"/>
                <w:lang w:eastAsia="ru-RU"/>
              </w:rPr>
            </w:pPr>
          </w:p>
        </w:tc>
      </w:tr>
      <w:tr w:rsidR="008062A9" w:rsidTr="008062A9">
        <w:trPr>
          <w:trHeight w:val="555"/>
        </w:trPr>
        <w:tc>
          <w:tcPr>
            <w:tcW w:w="506"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left="18" w:right="-78"/>
              <w:rPr>
                <w:rFonts w:ascii="Times New Roman" w:hAnsi="Times New Roman"/>
                <w:sz w:val="26"/>
                <w:szCs w:val="26"/>
                <w:lang w:eastAsia="ru-RU"/>
              </w:rPr>
            </w:pPr>
            <w:r>
              <w:rPr>
                <w:rFonts w:ascii="Times New Roman" w:hAnsi="Times New Roman"/>
                <w:sz w:val="26"/>
                <w:szCs w:val="26"/>
                <w:lang w:eastAsia="ru-RU"/>
              </w:rPr>
              <w:t>2</w:t>
            </w:r>
          </w:p>
        </w:tc>
        <w:tc>
          <w:tcPr>
            <w:tcW w:w="4576"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left="18" w:right="-78"/>
              <w:rPr>
                <w:rFonts w:ascii="Times New Roman" w:hAnsi="Times New Roman"/>
                <w:sz w:val="26"/>
                <w:szCs w:val="26"/>
                <w:lang w:eastAsia="ru-RU"/>
              </w:rPr>
            </w:pPr>
            <w:r>
              <w:rPr>
                <w:rFonts w:ascii="Times New Roman" w:hAnsi="Times New Roman"/>
                <w:sz w:val="26"/>
                <w:szCs w:val="26"/>
                <w:lang w:eastAsia="ru-RU"/>
              </w:rPr>
              <w:t>Оновлення програмного забезпечення КІАС УФГД</w:t>
            </w:r>
          </w:p>
        </w:tc>
        <w:tc>
          <w:tcPr>
            <w:tcW w:w="1843" w:type="dxa"/>
            <w:tcBorders>
              <w:top w:val="single" w:sz="4" w:space="0" w:color="auto"/>
              <w:left w:val="single" w:sz="4" w:space="0" w:color="auto"/>
              <w:bottom w:val="single" w:sz="4" w:space="0" w:color="auto"/>
              <w:right w:val="single" w:sz="4" w:space="0" w:color="auto"/>
            </w:tcBorders>
            <w:vAlign w:val="center"/>
          </w:tcPr>
          <w:p w:rsidR="008062A9" w:rsidRDefault="008062A9">
            <w:pPr>
              <w:spacing w:after="384" w:line="240" w:lineRule="auto"/>
              <w:ind w:left="426" w:right="463" w:firstLine="567"/>
              <w:rPr>
                <w:rFonts w:ascii="Times New Roman" w:hAnsi="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jc w:val="center"/>
              <w:rPr>
                <w:rFonts w:ascii="Times New Roman" w:hAnsi="Times New Roman"/>
                <w:sz w:val="26"/>
                <w:szCs w:val="26"/>
                <w:lang w:eastAsia="ru-RU"/>
              </w:rPr>
            </w:pPr>
            <w:r>
              <w:rPr>
                <w:rFonts w:ascii="Times New Roman" w:hAnsi="Times New Roman"/>
                <w:sz w:val="26"/>
                <w:szCs w:val="26"/>
                <w:lang w:eastAsia="ru-RU"/>
              </w:rPr>
              <w:t>Х</w:t>
            </w:r>
          </w:p>
        </w:tc>
        <w:tc>
          <w:tcPr>
            <w:tcW w:w="1578" w:type="dxa"/>
            <w:tcBorders>
              <w:top w:val="single" w:sz="4" w:space="0" w:color="auto"/>
              <w:left w:val="single" w:sz="4" w:space="0" w:color="auto"/>
              <w:bottom w:val="single" w:sz="4" w:space="0" w:color="auto"/>
              <w:right w:val="single" w:sz="4" w:space="0" w:color="auto"/>
            </w:tcBorders>
            <w:vAlign w:val="center"/>
          </w:tcPr>
          <w:p w:rsidR="008062A9" w:rsidRDefault="008062A9">
            <w:pPr>
              <w:spacing w:after="384" w:line="240" w:lineRule="auto"/>
              <w:ind w:left="426" w:right="564" w:firstLine="567"/>
              <w:jc w:val="right"/>
              <w:rPr>
                <w:rFonts w:ascii="Times New Roman" w:hAnsi="Times New Roman"/>
                <w:sz w:val="26"/>
                <w:szCs w:val="26"/>
                <w:lang w:eastAsia="ru-RU"/>
              </w:rPr>
            </w:pPr>
          </w:p>
        </w:tc>
      </w:tr>
    </w:tbl>
    <w:p w:rsidR="008062A9" w:rsidRDefault="008062A9" w:rsidP="008062A9">
      <w:pPr>
        <w:spacing w:after="0" w:line="240" w:lineRule="auto"/>
        <w:ind w:left="426" w:firstLine="567"/>
        <w:jc w:val="both"/>
        <w:rPr>
          <w:rFonts w:ascii="Times New Roman" w:hAnsi="Times New Roman"/>
          <w:sz w:val="26"/>
          <w:szCs w:val="26"/>
          <w:lang w:eastAsia="ru-RU"/>
        </w:rPr>
      </w:pPr>
    </w:p>
    <w:p w:rsidR="008062A9" w:rsidRDefault="008062A9" w:rsidP="008062A9">
      <w:pPr>
        <w:numPr>
          <w:ilvl w:val="1"/>
          <w:numId w:val="40"/>
        </w:numPr>
        <w:spacing w:after="120" w:line="240" w:lineRule="auto"/>
        <w:ind w:left="426"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Максимальна кількість люд/год. на один місяць становить:</w:t>
      </w:r>
    </w:p>
    <w:p w:rsidR="008062A9" w:rsidRDefault="008062A9" w:rsidP="008062A9">
      <w:pPr>
        <w:spacing w:after="120" w:line="240" w:lineRule="auto"/>
        <w:ind w:left="993"/>
        <w:contextualSpacing/>
        <w:jc w:val="both"/>
        <w:rPr>
          <w:rFonts w:ascii="Times New Roman" w:hAnsi="Times New Roman"/>
          <w:sz w:val="26"/>
          <w:szCs w:val="26"/>
          <w:lang w:eastAsia="ru-RU"/>
        </w:rPr>
      </w:pPr>
    </w:p>
    <w:tbl>
      <w:tblPr>
        <w:tblW w:w="9497" w:type="dxa"/>
        <w:tblInd w:w="279" w:type="dxa"/>
        <w:tblLook w:val="04A0" w:firstRow="1" w:lastRow="0" w:firstColumn="1" w:lastColumn="0" w:noHBand="0" w:noVBand="1"/>
      </w:tblPr>
      <w:tblGrid>
        <w:gridCol w:w="781"/>
        <w:gridCol w:w="6026"/>
        <w:gridCol w:w="2690"/>
      </w:tblGrid>
      <w:tr w:rsidR="008062A9" w:rsidTr="008062A9">
        <w:trPr>
          <w:trHeight w:val="528"/>
        </w:trPr>
        <w:tc>
          <w:tcPr>
            <w:tcW w:w="771" w:type="dxa"/>
            <w:tcBorders>
              <w:top w:val="single" w:sz="4" w:space="0" w:color="000000"/>
              <w:left w:val="single" w:sz="4" w:space="0" w:color="000000"/>
              <w:bottom w:val="single" w:sz="4" w:space="0" w:color="000000"/>
              <w:right w:val="single" w:sz="4" w:space="0" w:color="000000"/>
            </w:tcBorders>
            <w:vAlign w:val="center"/>
            <w:hideMark/>
          </w:tcPr>
          <w:p w:rsidR="008062A9" w:rsidRDefault="008062A9">
            <w:pPr>
              <w:spacing w:after="0" w:line="240" w:lineRule="auto"/>
              <w:ind w:left="-132" w:firstLine="132"/>
              <w:jc w:val="center"/>
              <w:rPr>
                <w:rFonts w:ascii="Times New Roman" w:hAnsi="Times New Roman"/>
                <w:color w:val="000000"/>
                <w:sz w:val="26"/>
                <w:szCs w:val="26"/>
                <w:lang w:eastAsia="en-US"/>
              </w:rPr>
            </w:pPr>
            <w:r>
              <w:rPr>
                <w:rFonts w:ascii="Times New Roman" w:hAnsi="Times New Roman"/>
                <w:color w:val="000000"/>
                <w:sz w:val="26"/>
                <w:szCs w:val="26"/>
                <w:lang w:eastAsia="en-US"/>
              </w:rPr>
              <w:t>№ з/п</w:t>
            </w:r>
          </w:p>
        </w:tc>
        <w:tc>
          <w:tcPr>
            <w:tcW w:w="6033" w:type="dxa"/>
            <w:tcBorders>
              <w:top w:val="single" w:sz="4" w:space="0" w:color="000000"/>
              <w:left w:val="nil"/>
              <w:bottom w:val="single" w:sz="4" w:space="0" w:color="000000"/>
              <w:right w:val="single" w:sz="4" w:space="0" w:color="000000"/>
            </w:tcBorders>
            <w:vAlign w:val="center"/>
            <w:hideMark/>
          </w:tcPr>
          <w:p w:rsidR="008062A9" w:rsidRDefault="008062A9">
            <w:pPr>
              <w:spacing w:after="0" w:line="240" w:lineRule="auto"/>
              <w:ind w:left="426" w:firstLine="567"/>
              <w:jc w:val="center"/>
              <w:rPr>
                <w:rFonts w:ascii="Times New Roman" w:hAnsi="Times New Roman"/>
                <w:color w:val="000000"/>
                <w:sz w:val="26"/>
                <w:szCs w:val="26"/>
                <w:lang w:eastAsia="en-US"/>
              </w:rPr>
            </w:pPr>
            <w:r>
              <w:rPr>
                <w:rFonts w:ascii="Times New Roman" w:hAnsi="Times New Roman"/>
                <w:color w:val="000000"/>
                <w:sz w:val="26"/>
                <w:szCs w:val="26"/>
                <w:lang w:eastAsia="en-US"/>
              </w:rPr>
              <w:t xml:space="preserve">Найменування </w:t>
            </w:r>
          </w:p>
        </w:tc>
        <w:tc>
          <w:tcPr>
            <w:tcW w:w="2693" w:type="dxa"/>
            <w:tcBorders>
              <w:top w:val="single" w:sz="4" w:space="0" w:color="000000"/>
              <w:left w:val="nil"/>
              <w:bottom w:val="single" w:sz="4" w:space="0" w:color="000000"/>
              <w:right w:val="single" w:sz="4" w:space="0" w:color="000000"/>
            </w:tcBorders>
            <w:vAlign w:val="center"/>
            <w:hideMark/>
          </w:tcPr>
          <w:p w:rsidR="008062A9" w:rsidRDefault="008062A9">
            <w:pPr>
              <w:spacing w:after="0" w:line="240" w:lineRule="auto"/>
              <w:jc w:val="center"/>
              <w:rPr>
                <w:rFonts w:ascii="Times New Roman" w:hAnsi="Times New Roman"/>
                <w:bCs/>
                <w:color w:val="000000"/>
                <w:sz w:val="26"/>
                <w:szCs w:val="26"/>
                <w:lang w:eastAsia="en-US"/>
              </w:rPr>
            </w:pPr>
            <w:r>
              <w:rPr>
                <w:rFonts w:ascii="Times New Roman" w:hAnsi="Times New Roman"/>
                <w:bCs/>
                <w:color w:val="000000"/>
                <w:sz w:val="26"/>
                <w:szCs w:val="26"/>
                <w:lang w:eastAsia="en-US"/>
              </w:rPr>
              <w:t xml:space="preserve">люд/год. </w:t>
            </w:r>
          </w:p>
        </w:tc>
      </w:tr>
      <w:tr w:rsidR="008062A9" w:rsidTr="008062A9">
        <w:trPr>
          <w:trHeight w:val="600"/>
        </w:trPr>
        <w:tc>
          <w:tcPr>
            <w:tcW w:w="771" w:type="dxa"/>
            <w:tcBorders>
              <w:top w:val="nil"/>
              <w:left w:val="single" w:sz="4" w:space="0" w:color="000000"/>
              <w:bottom w:val="single" w:sz="4" w:space="0" w:color="000000"/>
              <w:right w:val="single" w:sz="4" w:space="0" w:color="000000"/>
            </w:tcBorders>
            <w:vAlign w:val="center"/>
            <w:hideMark/>
          </w:tcPr>
          <w:p w:rsidR="008062A9" w:rsidRDefault="008062A9">
            <w:pPr>
              <w:spacing w:after="0" w:line="240" w:lineRule="auto"/>
              <w:ind w:left="-132" w:firstLine="567"/>
              <w:jc w:val="center"/>
              <w:rPr>
                <w:rFonts w:ascii="Times New Roman" w:hAnsi="Times New Roman"/>
                <w:color w:val="000000"/>
                <w:sz w:val="26"/>
                <w:szCs w:val="26"/>
                <w:lang w:eastAsia="en-US"/>
              </w:rPr>
            </w:pPr>
            <w:r>
              <w:rPr>
                <w:rFonts w:ascii="Times New Roman" w:hAnsi="Times New Roman"/>
                <w:color w:val="000000"/>
                <w:sz w:val="26"/>
                <w:szCs w:val="26"/>
                <w:lang w:eastAsia="en-US"/>
              </w:rPr>
              <w:t>1</w:t>
            </w:r>
          </w:p>
        </w:tc>
        <w:tc>
          <w:tcPr>
            <w:tcW w:w="6033" w:type="dxa"/>
            <w:tcBorders>
              <w:top w:val="nil"/>
              <w:left w:val="nil"/>
              <w:bottom w:val="single" w:sz="4" w:space="0" w:color="000000"/>
              <w:right w:val="single" w:sz="4" w:space="0" w:color="000000"/>
            </w:tcBorders>
            <w:vAlign w:val="center"/>
            <w:hideMark/>
          </w:tcPr>
          <w:p w:rsidR="008062A9" w:rsidRDefault="008062A9">
            <w:pPr>
              <w:spacing w:after="0" w:line="240" w:lineRule="auto"/>
              <w:ind w:firstLine="19"/>
              <w:rPr>
                <w:rFonts w:ascii="Times New Roman" w:hAnsi="Times New Roman"/>
                <w:color w:val="000000"/>
                <w:sz w:val="26"/>
                <w:szCs w:val="26"/>
                <w:lang w:eastAsia="en-US"/>
              </w:rPr>
            </w:pPr>
            <w:r>
              <w:rPr>
                <w:rFonts w:ascii="Times New Roman" w:hAnsi="Times New Roman"/>
                <w:sz w:val="26"/>
                <w:szCs w:val="26"/>
                <w:lang w:eastAsia="ru-RU"/>
              </w:rPr>
              <w:t>Технічна підтримка КІАС УФГД</w:t>
            </w:r>
          </w:p>
        </w:tc>
        <w:tc>
          <w:tcPr>
            <w:tcW w:w="2693" w:type="dxa"/>
            <w:tcBorders>
              <w:top w:val="nil"/>
              <w:left w:val="nil"/>
              <w:bottom w:val="single" w:sz="4" w:space="0" w:color="000000"/>
              <w:right w:val="single" w:sz="4" w:space="0" w:color="000000"/>
            </w:tcBorders>
            <w:vAlign w:val="center"/>
            <w:hideMark/>
          </w:tcPr>
          <w:p w:rsidR="008062A9" w:rsidRDefault="008062A9">
            <w:pPr>
              <w:spacing w:after="0" w:line="240" w:lineRule="auto"/>
              <w:ind w:left="426"/>
              <w:jc w:val="both"/>
              <w:rPr>
                <w:rFonts w:ascii="Times New Roman" w:hAnsi="Times New Roman"/>
                <w:sz w:val="26"/>
                <w:szCs w:val="26"/>
                <w:lang w:eastAsia="en-US"/>
              </w:rPr>
            </w:pPr>
            <w:r>
              <w:rPr>
                <w:rFonts w:ascii="Times New Roman" w:hAnsi="Times New Roman"/>
                <w:sz w:val="26"/>
                <w:szCs w:val="26"/>
                <w:lang w:eastAsia="en-US"/>
              </w:rPr>
              <w:t>196</w:t>
            </w:r>
          </w:p>
        </w:tc>
      </w:tr>
      <w:tr w:rsidR="008062A9" w:rsidTr="008062A9">
        <w:trPr>
          <w:trHeight w:val="600"/>
        </w:trPr>
        <w:tc>
          <w:tcPr>
            <w:tcW w:w="771" w:type="dxa"/>
            <w:tcBorders>
              <w:top w:val="nil"/>
              <w:left w:val="single" w:sz="4" w:space="0" w:color="000000"/>
              <w:bottom w:val="single" w:sz="4" w:space="0" w:color="000000"/>
              <w:right w:val="single" w:sz="4" w:space="0" w:color="000000"/>
            </w:tcBorders>
            <w:vAlign w:val="center"/>
            <w:hideMark/>
          </w:tcPr>
          <w:p w:rsidR="008062A9" w:rsidRDefault="008062A9">
            <w:pPr>
              <w:spacing w:after="0" w:line="240" w:lineRule="auto"/>
              <w:ind w:left="-132" w:firstLine="567"/>
              <w:jc w:val="center"/>
              <w:rPr>
                <w:rFonts w:ascii="Times New Roman" w:hAnsi="Times New Roman"/>
                <w:color w:val="000000"/>
                <w:sz w:val="26"/>
                <w:szCs w:val="26"/>
                <w:lang w:eastAsia="en-US"/>
              </w:rPr>
            </w:pPr>
            <w:r>
              <w:rPr>
                <w:rFonts w:ascii="Times New Roman" w:hAnsi="Times New Roman"/>
                <w:color w:val="000000"/>
                <w:sz w:val="26"/>
                <w:szCs w:val="26"/>
                <w:lang w:eastAsia="en-US"/>
              </w:rPr>
              <w:t>2</w:t>
            </w:r>
          </w:p>
        </w:tc>
        <w:tc>
          <w:tcPr>
            <w:tcW w:w="6033" w:type="dxa"/>
            <w:tcBorders>
              <w:top w:val="nil"/>
              <w:left w:val="nil"/>
              <w:bottom w:val="single" w:sz="4" w:space="0" w:color="000000"/>
              <w:right w:val="single" w:sz="4" w:space="0" w:color="000000"/>
            </w:tcBorders>
            <w:vAlign w:val="center"/>
            <w:hideMark/>
          </w:tcPr>
          <w:p w:rsidR="008062A9" w:rsidRDefault="008062A9">
            <w:pPr>
              <w:spacing w:after="0" w:line="240" w:lineRule="auto"/>
              <w:ind w:firstLine="19"/>
              <w:rPr>
                <w:rFonts w:ascii="Times New Roman" w:hAnsi="Times New Roman"/>
                <w:sz w:val="26"/>
                <w:szCs w:val="26"/>
                <w:lang w:eastAsia="ru-RU"/>
              </w:rPr>
            </w:pPr>
            <w:r>
              <w:rPr>
                <w:rFonts w:ascii="Times New Roman" w:hAnsi="Times New Roman"/>
                <w:sz w:val="26"/>
                <w:szCs w:val="26"/>
                <w:lang w:eastAsia="ru-RU"/>
              </w:rPr>
              <w:t>Оновлення програмного забезпечення КІАС УФГД</w:t>
            </w:r>
          </w:p>
        </w:tc>
        <w:tc>
          <w:tcPr>
            <w:tcW w:w="2693" w:type="dxa"/>
            <w:tcBorders>
              <w:top w:val="nil"/>
              <w:left w:val="nil"/>
              <w:bottom w:val="single" w:sz="4" w:space="0" w:color="000000"/>
              <w:right w:val="single" w:sz="4" w:space="0" w:color="000000"/>
            </w:tcBorders>
            <w:vAlign w:val="center"/>
            <w:hideMark/>
          </w:tcPr>
          <w:p w:rsidR="008062A9" w:rsidRDefault="008062A9">
            <w:pPr>
              <w:spacing w:after="0" w:line="240" w:lineRule="auto"/>
              <w:ind w:left="426" w:firstLine="141"/>
              <w:jc w:val="both"/>
              <w:rPr>
                <w:rFonts w:ascii="Times New Roman" w:hAnsi="Times New Roman"/>
                <w:sz w:val="26"/>
                <w:szCs w:val="26"/>
                <w:lang w:eastAsia="en-US"/>
              </w:rPr>
            </w:pPr>
            <w:r>
              <w:rPr>
                <w:rFonts w:ascii="Times New Roman" w:hAnsi="Times New Roman"/>
                <w:sz w:val="26"/>
                <w:szCs w:val="26"/>
                <w:lang w:eastAsia="en-US"/>
              </w:rPr>
              <w:t>125</w:t>
            </w:r>
          </w:p>
        </w:tc>
      </w:tr>
    </w:tbl>
    <w:p w:rsidR="008062A9" w:rsidRDefault="008062A9" w:rsidP="008062A9">
      <w:pPr>
        <w:spacing w:after="0" w:line="240" w:lineRule="auto"/>
        <w:ind w:left="426" w:firstLine="567"/>
        <w:contextualSpacing/>
        <w:jc w:val="both"/>
        <w:rPr>
          <w:rFonts w:ascii="Times New Roman" w:hAnsi="Times New Roman"/>
          <w:sz w:val="26"/>
          <w:szCs w:val="26"/>
          <w:lang w:eastAsia="ru-RU"/>
        </w:rPr>
      </w:pPr>
    </w:p>
    <w:p w:rsidR="008062A9" w:rsidRDefault="008062A9" w:rsidP="008062A9">
      <w:pPr>
        <w:numPr>
          <w:ilvl w:val="1"/>
          <w:numId w:val="40"/>
        </w:numPr>
        <w:spacing w:after="0" w:line="240" w:lineRule="auto"/>
        <w:ind w:left="1276"/>
        <w:contextualSpacing/>
        <w:jc w:val="both"/>
        <w:rPr>
          <w:rFonts w:ascii="Times New Roman" w:hAnsi="Times New Roman"/>
          <w:sz w:val="26"/>
          <w:szCs w:val="26"/>
          <w:lang w:eastAsia="ru-RU"/>
        </w:rPr>
      </w:pPr>
      <w:r>
        <w:rPr>
          <w:rFonts w:ascii="Times New Roman" w:hAnsi="Times New Roman"/>
          <w:sz w:val="26"/>
          <w:szCs w:val="26"/>
          <w:lang w:eastAsia="ru-RU"/>
        </w:rPr>
        <w:t xml:space="preserve"> Максимальна вартість Послуг за один місяць</w:t>
      </w:r>
    </w:p>
    <w:p w:rsidR="008062A9" w:rsidRDefault="008062A9" w:rsidP="008062A9">
      <w:pPr>
        <w:spacing w:after="0" w:line="240" w:lineRule="auto"/>
        <w:ind w:left="720"/>
        <w:contextualSpacing/>
        <w:jc w:val="both"/>
        <w:rPr>
          <w:rFonts w:ascii="Times New Roman" w:hAnsi="Times New Roman"/>
          <w:sz w:val="26"/>
          <w:szCs w:val="26"/>
          <w:lang w:eastAsia="ru-RU"/>
        </w:rPr>
      </w:pPr>
    </w:p>
    <w:tbl>
      <w:tblPr>
        <w:tblW w:w="977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671"/>
        <w:gridCol w:w="1284"/>
        <w:gridCol w:w="961"/>
        <w:gridCol w:w="1325"/>
      </w:tblGrid>
      <w:tr w:rsidR="008062A9" w:rsidTr="008062A9">
        <w:trPr>
          <w:trHeight w:val="735"/>
        </w:trPr>
        <w:tc>
          <w:tcPr>
            <w:tcW w:w="404"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right="-33" w:firstLine="22"/>
              <w:jc w:val="center"/>
              <w:rPr>
                <w:rFonts w:ascii="Times New Roman" w:hAnsi="Times New Roman"/>
                <w:sz w:val="26"/>
                <w:szCs w:val="26"/>
                <w:lang w:eastAsia="ru-RU"/>
              </w:rPr>
            </w:pPr>
            <w:r>
              <w:rPr>
                <w:rFonts w:ascii="Times New Roman" w:hAnsi="Times New Roman"/>
                <w:sz w:val="26"/>
                <w:szCs w:val="26"/>
                <w:lang w:eastAsia="ru-RU"/>
              </w:rPr>
              <w:t>№ з/п</w:t>
            </w:r>
          </w:p>
        </w:tc>
        <w:tc>
          <w:tcPr>
            <w:tcW w:w="5946"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right="259" w:firstLine="22"/>
              <w:jc w:val="center"/>
              <w:rPr>
                <w:rFonts w:ascii="Times New Roman" w:hAnsi="Times New Roman"/>
                <w:sz w:val="26"/>
                <w:szCs w:val="26"/>
                <w:lang w:eastAsia="ru-RU"/>
              </w:rPr>
            </w:pPr>
            <w:r>
              <w:rPr>
                <w:rFonts w:ascii="Times New Roman" w:hAnsi="Times New Roman"/>
                <w:sz w:val="26"/>
                <w:szCs w:val="26"/>
                <w:lang w:eastAsia="ru-RU"/>
              </w:rPr>
              <w:t>Склад послуг</w:t>
            </w:r>
          </w:p>
        </w:tc>
        <w:tc>
          <w:tcPr>
            <w:tcW w:w="1216"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firstLine="115"/>
              <w:jc w:val="center"/>
              <w:rPr>
                <w:rFonts w:ascii="Times New Roman" w:hAnsi="Times New Roman"/>
                <w:sz w:val="26"/>
                <w:szCs w:val="26"/>
                <w:lang w:eastAsia="ru-RU"/>
              </w:rPr>
            </w:pPr>
            <w:r>
              <w:rPr>
                <w:rFonts w:ascii="Times New Roman" w:hAnsi="Times New Roman"/>
                <w:sz w:val="26"/>
                <w:szCs w:val="26"/>
                <w:lang w:eastAsia="ru-RU"/>
              </w:rPr>
              <w:t xml:space="preserve">Вартість без ПДВ (грн) </w:t>
            </w:r>
          </w:p>
        </w:tc>
        <w:tc>
          <w:tcPr>
            <w:tcW w:w="920"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firstLine="206"/>
              <w:jc w:val="center"/>
              <w:rPr>
                <w:rFonts w:ascii="Times New Roman" w:hAnsi="Times New Roman"/>
                <w:sz w:val="26"/>
                <w:szCs w:val="26"/>
                <w:lang w:eastAsia="ru-RU"/>
              </w:rPr>
            </w:pPr>
            <w:r>
              <w:rPr>
                <w:rFonts w:ascii="Times New Roman" w:hAnsi="Times New Roman"/>
                <w:sz w:val="26"/>
                <w:szCs w:val="26"/>
                <w:lang w:eastAsia="ru-RU"/>
              </w:rPr>
              <w:t>ПДВ (грн)</w:t>
            </w:r>
          </w:p>
        </w:tc>
        <w:tc>
          <w:tcPr>
            <w:tcW w:w="1286"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left="156"/>
              <w:jc w:val="center"/>
              <w:rPr>
                <w:rFonts w:ascii="Times New Roman" w:hAnsi="Times New Roman"/>
                <w:sz w:val="26"/>
                <w:szCs w:val="26"/>
                <w:highlight w:val="green"/>
                <w:lang w:eastAsia="ru-RU"/>
              </w:rPr>
            </w:pPr>
            <w:r>
              <w:rPr>
                <w:rFonts w:ascii="Times New Roman" w:hAnsi="Times New Roman"/>
                <w:sz w:val="26"/>
                <w:szCs w:val="26"/>
                <w:lang w:eastAsia="ru-RU"/>
              </w:rPr>
              <w:t xml:space="preserve">Вартість з ПДВ (грн) </w:t>
            </w:r>
          </w:p>
        </w:tc>
      </w:tr>
      <w:tr w:rsidR="008062A9" w:rsidTr="008062A9">
        <w:tc>
          <w:tcPr>
            <w:tcW w:w="404"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left="18" w:right="-78"/>
              <w:rPr>
                <w:rFonts w:ascii="Times New Roman" w:hAnsi="Times New Roman"/>
                <w:sz w:val="26"/>
                <w:szCs w:val="26"/>
                <w:lang w:eastAsia="ru-RU"/>
              </w:rPr>
            </w:pPr>
            <w:r>
              <w:rPr>
                <w:rFonts w:ascii="Times New Roman" w:hAnsi="Times New Roman"/>
                <w:sz w:val="26"/>
                <w:szCs w:val="26"/>
                <w:lang w:eastAsia="ru-RU"/>
              </w:rPr>
              <w:t>1</w:t>
            </w:r>
          </w:p>
        </w:tc>
        <w:tc>
          <w:tcPr>
            <w:tcW w:w="5946"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left="18" w:right="-78"/>
              <w:rPr>
                <w:rFonts w:ascii="Times New Roman" w:hAnsi="Times New Roman"/>
                <w:sz w:val="26"/>
                <w:szCs w:val="26"/>
                <w:lang w:eastAsia="ru-RU"/>
              </w:rPr>
            </w:pPr>
            <w:r>
              <w:rPr>
                <w:rFonts w:ascii="Times New Roman" w:hAnsi="Times New Roman"/>
                <w:sz w:val="26"/>
                <w:szCs w:val="26"/>
                <w:lang w:eastAsia="ru-RU"/>
              </w:rPr>
              <w:t xml:space="preserve">Технічна підтримка КІАС УФГД </w:t>
            </w:r>
          </w:p>
        </w:tc>
        <w:tc>
          <w:tcPr>
            <w:tcW w:w="1216" w:type="dxa"/>
            <w:tcBorders>
              <w:top w:val="single" w:sz="4" w:space="0" w:color="auto"/>
              <w:left w:val="single" w:sz="4" w:space="0" w:color="auto"/>
              <w:bottom w:val="single" w:sz="4" w:space="0" w:color="auto"/>
              <w:right w:val="single" w:sz="4" w:space="0" w:color="auto"/>
            </w:tcBorders>
            <w:vAlign w:val="center"/>
          </w:tcPr>
          <w:p w:rsidR="008062A9" w:rsidRDefault="008062A9">
            <w:pPr>
              <w:spacing w:after="384" w:line="240" w:lineRule="auto"/>
              <w:ind w:left="426" w:right="463" w:firstLine="567"/>
              <w:rPr>
                <w:rFonts w:ascii="Times New Roman" w:hAnsi="Times New Roman"/>
                <w:sz w:val="26"/>
                <w:szCs w:val="26"/>
                <w:lang w:eastAsia="ru-RU"/>
              </w:rPr>
            </w:pPr>
          </w:p>
        </w:tc>
        <w:tc>
          <w:tcPr>
            <w:tcW w:w="920" w:type="dxa"/>
            <w:tcBorders>
              <w:top w:val="single" w:sz="4" w:space="0" w:color="auto"/>
              <w:left w:val="single" w:sz="4" w:space="0" w:color="auto"/>
              <w:bottom w:val="single" w:sz="4" w:space="0" w:color="auto"/>
              <w:right w:val="single" w:sz="4" w:space="0" w:color="auto"/>
            </w:tcBorders>
            <w:vAlign w:val="center"/>
          </w:tcPr>
          <w:p w:rsidR="008062A9" w:rsidRDefault="008062A9">
            <w:pPr>
              <w:spacing w:after="384" w:line="240" w:lineRule="auto"/>
              <w:ind w:left="426" w:right="463" w:firstLine="567"/>
              <w:jc w:val="right"/>
              <w:rPr>
                <w:rFonts w:ascii="Times New Roman" w:hAnsi="Times New Roman"/>
                <w:sz w:val="26"/>
                <w:szCs w:val="26"/>
                <w:lang w:eastAsia="ru-RU"/>
              </w:rPr>
            </w:pPr>
          </w:p>
        </w:tc>
        <w:tc>
          <w:tcPr>
            <w:tcW w:w="1286" w:type="dxa"/>
            <w:tcBorders>
              <w:top w:val="single" w:sz="4" w:space="0" w:color="auto"/>
              <w:left w:val="single" w:sz="4" w:space="0" w:color="auto"/>
              <w:bottom w:val="single" w:sz="4" w:space="0" w:color="auto"/>
              <w:right w:val="single" w:sz="4" w:space="0" w:color="auto"/>
            </w:tcBorders>
            <w:vAlign w:val="center"/>
          </w:tcPr>
          <w:p w:rsidR="008062A9" w:rsidRDefault="008062A9">
            <w:pPr>
              <w:spacing w:after="384" w:line="240" w:lineRule="auto"/>
              <w:ind w:left="426" w:right="564" w:firstLine="567"/>
              <w:jc w:val="right"/>
              <w:rPr>
                <w:rFonts w:ascii="Times New Roman" w:hAnsi="Times New Roman"/>
                <w:sz w:val="26"/>
                <w:szCs w:val="26"/>
                <w:lang w:eastAsia="ru-RU"/>
              </w:rPr>
            </w:pPr>
          </w:p>
        </w:tc>
      </w:tr>
      <w:tr w:rsidR="008062A9" w:rsidTr="008062A9">
        <w:tc>
          <w:tcPr>
            <w:tcW w:w="404"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left="18" w:right="-78"/>
              <w:rPr>
                <w:rFonts w:ascii="Times New Roman" w:hAnsi="Times New Roman"/>
                <w:sz w:val="26"/>
                <w:szCs w:val="26"/>
                <w:lang w:eastAsia="ru-RU"/>
              </w:rPr>
            </w:pPr>
            <w:r>
              <w:rPr>
                <w:rFonts w:ascii="Times New Roman" w:hAnsi="Times New Roman"/>
                <w:sz w:val="26"/>
                <w:szCs w:val="26"/>
                <w:lang w:eastAsia="ru-RU"/>
              </w:rPr>
              <w:lastRenderedPageBreak/>
              <w:t>2</w:t>
            </w:r>
          </w:p>
        </w:tc>
        <w:tc>
          <w:tcPr>
            <w:tcW w:w="5946"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ind w:left="18" w:right="-78"/>
              <w:rPr>
                <w:rFonts w:ascii="Times New Roman" w:hAnsi="Times New Roman"/>
                <w:sz w:val="26"/>
                <w:szCs w:val="26"/>
                <w:lang w:eastAsia="ru-RU"/>
              </w:rPr>
            </w:pPr>
            <w:r>
              <w:rPr>
                <w:rFonts w:ascii="Times New Roman" w:hAnsi="Times New Roman"/>
                <w:sz w:val="26"/>
                <w:szCs w:val="26"/>
                <w:lang w:eastAsia="ru-RU"/>
              </w:rPr>
              <w:t>Оновлення програмного забезпечення КІАС УФГД</w:t>
            </w:r>
          </w:p>
        </w:tc>
        <w:tc>
          <w:tcPr>
            <w:tcW w:w="1216" w:type="dxa"/>
            <w:tcBorders>
              <w:top w:val="single" w:sz="4" w:space="0" w:color="auto"/>
              <w:left w:val="single" w:sz="4" w:space="0" w:color="auto"/>
              <w:bottom w:val="single" w:sz="4" w:space="0" w:color="auto"/>
              <w:right w:val="single" w:sz="4" w:space="0" w:color="auto"/>
            </w:tcBorders>
            <w:vAlign w:val="center"/>
          </w:tcPr>
          <w:p w:rsidR="008062A9" w:rsidRDefault="008062A9">
            <w:pPr>
              <w:spacing w:after="384" w:line="240" w:lineRule="auto"/>
              <w:ind w:left="426" w:right="463" w:firstLine="567"/>
              <w:rPr>
                <w:rFonts w:ascii="Times New Roman" w:hAnsi="Times New Roman"/>
                <w:sz w:val="26"/>
                <w:szCs w:val="26"/>
                <w:lang w:eastAsia="ru-RU"/>
              </w:rPr>
            </w:pPr>
          </w:p>
        </w:tc>
        <w:tc>
          <w:tcPr>
            <w:tcW w:w="920" w:type="dxa"/>
            <w:tcBorders>
              <w:top w:val="single" w:sz="4" w:space="0" w:color="auto"/>
              <w:left w:val="single" w:sz="4" w:space="0" w:color="auto"/>
              <w:bottom w:val="single" w:sz="4" w:space="0" w:color="auto"/>
              <w:right w:val="single" w:sz="4" w:space="0" w:color="auto"/>
            </w:tcBorders>
            <w:vAlign w:val="center"/>
            <w:hideMark/>
          </w:tcPr>
          <w:p w:rsidR="008062A9" w:rsidRDefault="008062A9">
            <w:pPr>
              <w:spacing w:after="384" w:line="240" w:lineRule="auto"/>
              <w:jc w:val="center"/>
              <w:rPr>
                <w:rFonts w:ascii="Times New Roman" w:hAnsi="Times New Roman"/>
                <w:sz w:val="26"/>
                <w:szCs w:val="26"/>
                <w:lang w:eastAsia="ru-RU"/>
              </w:rPr>
            </w:pPr>
            <w:r>
              <w:rPr>
                <w:rFonts w:ascii="Times New Roman" w:hAnsi="Times New Roman"/>
                <w:sz w:val="26"/>
                <w:szCs w:val="26"/>
                <w:lang w:eastAsia="ru-RU"/>
              </w:rPr>
              <w:t>Х</w:t>
            </w:r>
          </w:p>
        </w:tc>
        <w:tc>
          <w:tcPr>
            <w:tcW w:w="1286" w:type="dxa"/>
            <w:tcBorders>
              <w:top w:val="single" w:sz="4" w:space="0" w:color="auto"/>
              <w:left w:val="single" w:sz="4" w:space="0" w:color="auto"/>
              <w:bottom w:val="single" w:sz="4" w:space="0" w:color="auto"/>
              <w:right w:val="single" w:sz="4" w:space="0" w:color="auto"/>
            </w:tcBorders>
            <w:vAlign w:val="center"/>
          </w:tcPr>
          <w:p w:rsidR="008062A9" w:rsidRDefault="008062A9">
            <w:pPr>
              <w:spacing w:after="384" w:line="240" w:lineRule="auto"/>
              <w:ind w:left="426" w:right="564" w:firstLine="567"/>
              <w:jc w:val="right"/>
              <w:rPr>
                <w:rFonts w:ascii="Times New Roman" w:hAnsi="Times New Roman"/>
                <w:sz w:val="26"/>
                <w:szCs w:val="26"/>
                <w:lang w:eastAsia="ru-RU"/>
              </w:rPr>
            </w:pPr>
          </w:p>
        </w:tc>
      </w:tr>
    </w:tbl>
    <w:p w:rsidR="008062A9" w:rsidRDefault="008062A9" w:rsidP="008062A9">
      <w:pPr>
        <w:spacing w:after="0" w:line="240" w:lineRule="auto"/>
        <w:ind w:firstLine="720"/>
        <w:contextualSpacing/>
        <w:jc w:val="both"/>
        <w:rPr>
          <w:rFonts w:ascii="Times New Roman" w:hAnsi="Times New Roman"/>
          <w:sz w:val="26"/>
          <w:szCs w:val="26"/>
          <w:lang w:eastAsia="ru-RU"/>
        </w:rPr>
      </w:pPr>
      <w:r>
        <w:rPr>
          <w:rFonts w:ascii="Times New Roman" w:hAnsi="Times New Roman"/>
          <w:sz w:val="26"/>
          <w:szCs w:val="26"/>
          <w:lang w:eastAsia="ru-RU"/>
        </w:rPr>
        <w:t>Вказана сума є граничною вартістю Послуг за один місяць незалежно від того, чи перевищує вартість фактично наданих за місяць Послуг вказану суму.</w:t>
      </w:r>
    </w:p>
    <w:p w:rsidR="008062A9" w:rsidRDefault="008062A9" w:rsidP="008062A9">
      <w:pPr>
        <w:spacing w:after="0" w:line="240" w:lineRule="auto"/>
        <w:ind w:firstLine="720"/>
        <w:contextualSpacing/>
        <w:jc w:val="both"/>
        <w:rPr>
          <w:rFonts w:ascii="Times New Roman" w:hAnsi="Times New Roman"/>
          <w:sz w:val="26"/>
          <w:szCs w:val="26"/>
          <w:lang w:eastAsia="ru-RU"/>
        </w:rPr>
      </w:pPr>
    </w:p>
    <w:tbl>
      <w:tblPr>
        <w:tblW w:w="0" w:type="dxa"/>
        <w:tblInd w:w="108" w:type="dxa"/>
        <w:tblLayout w:type="fixed"/>
        <w:tblLook w:val="0400" w:firstRow="0" w:lastRow="0" w:firstColumn="0" w:lastColumn="0" w:noHBand="0" w:noVBand="1"/>
      </w:tblPr>
      <w:tblGrid>
        <w:gridCol w:w="4834"/>
        <w:gridCol w:w="4813"/>
      </w:tblGrid>
      <w:tr w:rsidR="008062A9" w:rsidTr="008062A9">
        <w:trPr>
          <w:trHeight w:val="1079"/>
        </w:trPr>
        <w:tc>
          <w:tcPr>
            <w:tcW w:w="4834" w:type="dxa"/>
          </w:tcPr>
          <w:p w:rsidR="008062A9" w:rsidRDefault="008062A9">
            <w:pPr>
              <w:spacing w:after="0" w:line="240" w:lineRule="auto"/>
              <w:ind w:left="360" w:hanging="360"/>
              <w:jc w:val="center"/>
              <w:rPr>
                <w:rFonts w:ascii="Times New Roman" w:hAnsi="Times New Roman"/>
                <w:b/>
                <w:sz w:val="24"/>
                <w:szCs w:val="24"/>
                <w:lang w:eastAsia="ru-RU"/>
              </w:rPr>
            </w:pPr>
          </w:p>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ЗАМОВНИК</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w:t>
            </w:r>
          </w:p>
        </w:tc>
        <w:tc>
          <w:tcPr>
            <w:tcW w:w="4813" w:type="dxa"/>
          </w:tcPr>
          <w:p w:rsidR="008062A9" w:rsidRDefault="008062A9">
            <w:pPr>
              <w:spacing w:after="0" w:line="240" w:lineRule="auto"/>
              <w:ind w:left="360" w:hanging="360"/>
              <w:jc w:val="center"/>
              <w:rPr>
                <w:rFonts w:ascii="Times New Roman" w:hAnsi="Times New Roman"/>
                <w:b/>
                <w:sz w:val="24"/>
                <w:szCs w:val="24"/>
                <w:lang w:eastAsia="ru-RU"/>
              </w:rPr>
            </w:pPr>
          </w:p>
          <w:p w:rsidR="008062A9" w:rsidRDefault="008062A9">
            <w:pPr>
              <w:spacing w:after="0" w:line="240" w:lineRule="auto"/>
              <w:ind w:left="360" w:hanging="360"/>
              <w:jc w:val="center"/>
              <w:rPr>
                <w:rFonts w:ascii="Times New Roman" w:hAnsi="Times New Roman"/>
                <w:b/>
                <w:sz w:val="24"/>
                <w:szCs w:val="24"/>
                <w:lang w:eastAsia="ru-RU"/>
              </w:rPr>
            </w:pPr>
            <w:r>
              <w:rPr>
                <w:rFonts w:ascii="Times New Roman" w:hAnsi="Times New Roman"/>
                <w:b/>
                <w:sz w:val="24"/>
                <w:szCs w:val="24"/>
                <w:lang w:eastAsia="ru-RU"/>
              </w:rPr>
              <w:t>ВИКОНАВЕЦЬ</w:t>
            </w:r>
          </w:p>
          <w:p w:rsidR="008062A9" w:rsidRDefault="008062A9">
            <w:pPr>
              <w:spacing w:after="0" w:line="240" w:lineRule="auto"/>
              <w:ind w:left="360" w:hanging="360"/>
              <w:jc w:val="center"/>
              <w:rPr>
                <w:rFonts w:ascii="Times New Roman" w:hAnsi="Times New Roman"/>
                <w:sz w:val="24"/>
                <w:szCs w:val="24"/>
                <w:lang w:eastAsia="ru-RU"/>
              </w:rPr>
            </w:pPr>
          </w:p>
          <w:p w:rsidR="008062A9" w:rsidRDefault="008062A9">
            <w:pPr>
              <w:spacing w:after="0" w:line="240" w:lineRule="auto"/>
              <w:ind w:left="360" w:hanging="360"/>
              <w:jc w:val="center"/>
              <w:rPr>
                <w:rFonts w:ascii="Times New Roman" w:hAnsi="Times New Roman"/>
                <w:sz w:val="24"/>
                <w:szCs w:val="24"/>
                <w:lang w:eastAsia="ru-RU"/>
              </w:rPr>
            </w:pPr>
            <w:r>
              <w:rPr>
                <w:rFonts w:ascii="Times New Roman" w:hAnsi="Times New Roman"/>
                <w:sz w:val="24"/>
                <w:szCs w:val="24"/>
                <w:lang w:eastAsia="ru-RU"/>
              </w:rPr>
              <w:t>_______________________</w:t>
            </w:r>
          </w:p>
        </w:tc>
      </w:tr>
    </w:tbl>
    <w:p w:rsidR="006765F4" w:rsidRDefault="006765F4" w:rsidP="00FC2227">
      <w:pPr>
        <w:spacing w:after="384" w:line="256" w:lineRule="auto"/>
      </w:pPr>
    </w:p>
    <w:sectPr w:rsidR="006765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Times New (W1)">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E10"/>
    <w:multiLevelType w:val="multilevel"/>
    <w:tmpl w:val="DBFE2F96"/>
    <w:lvl w:ilvl="0">
      <w:start w:val="1"/>
      <w:numFmt w:val="bullet"/>
      <w:pStyle w:val="-1"/>
      <w:lvlText w:val="●"/>
      <w:lvlJc w:val="left"/>
      <w:pPr>
        <w:ind w:left="1600" w:hanging="360"/>
      </w:pPr>
      <w:rPr>
        <w:rFonts w:ascii="Noto Sans Symbols" w:eastAsia="Noto Sans Symbols" w:hAnsi="Noto Sans Symbols" w:cs="Noto Sans Symbols"/>
      </w:rPr>
    </w:lvl>
    <w:lvl w:ilvl="1">
      <w:start w:val="1"/>
      <w:numFmt w:val="bullet"/>
      <w:pStyle w:val="-2"/>
      <w:lvlText w:val="o"/>
      <w:lvlJc w:val="left"/>
      <w:pPr>
        <w:ind w:left="2320" w:hanging="360"/>
      </w:pPr>
      <w:rPr>
        <w:rFonts w:ascii="Courier New" w:eastAsia="Courier New" w:hAnsi="Courier New" w:cs="Courier New"/>
      </w:rPr>
    </w:lvl>
    <w:lvl w:ilvl="2">
      <w:start w:val="1"/>
      <w:numFmt w:val="bullet"/>
      <w:lvlText w:val="▪"/>
      <w:lvlJc w:val="left"/>
      <w:pPr>
        <w:ind w:left="3040" w:hanging="360"/>
      </w:pPr>
      <w:rPr>
        <w:rFonts w:ascii="Noto Sans Symbols" w:eastAsia="Noto Sans Symbols" w:hAnsi="Noto Sans Symbols" w:cs="Noto Sans Symbols"/>
      </w:rPr>
    </w:lvl>
    <w:lvl w:ilvl="3">
      <w:start w:val="1"/>
      <w:numFmt w:val="bullet"/>
      <w:lvlText w:val="●"/>
      <w:lvlJc w:val="left"/>
      <w:pPr>
        <w:ind w:left="3760" w:hanging="360"/>
      </w:pPr>
      <w:rPr>
        <w:rFonts w:ascii="Noto Sans Symbols" w:eastAsia="Noto Sans Symbols" w:hAnsi="Noto Sans Symbols" w:cs="Noto Sans Symbols"/>
      </w:rPr>
    </w:lvl>
    <w:lvl w:ilvl="4">
      <w:start w:val="1"/>
      <w:numFmt w:val="bullet"/>
      <w:lvlText w:val="o"/>
      <w:lvlJc w:val="left"/>
      <w:pPr>
        <w:ind w:left="4480" w:hanging="360"/>
      </w:pPr>
      <w:rPr>
        <w:rFonts w:ascii="Courier New" w:eastAsia="Courier New" w:hAnsi="Courier New" w:cs="Courier New"/>
      </w:rPr>
    </w:lvl>
    <w:lvl w:ilvl="5">
      <w:start w:val="1"/>
      <w:numFmt w:val="bullet"/>
      <w:lvlText w:val="▪"/>
      <w:lvlJc w:val="left"/>
      <w:pPr>
        <w:ind w:left="5200" w:hanging="360"/>
      </w:pPr>
      <w:rPr>
        <w:rFonts w:ascii="Noto Sans Symbols" w:eastAsia="Noto Sans Symbols" w:hAnsi="Noto Sans Symbols" w:cs="Noto Sans Symbols"/>
      </w:rPr>
    </w:lvl>
    <w:lvl w:ilvl="6">
      <w:start w:val="1"/>
      <w:numFmt w:val="bullet"/>
      <w:lvlText w:val="●"/>
      <w:lvlJc w:val="left"/>
      <w:pPr>
        <w:ind w:left="5920" w:hanging="360"/>
      </w:pPr>
      <w:rPr>
        <w:rFonts w:ascii="Noto Sans Symbols" w:eastAsia="Noto Sans Symbols" w:hAnsi="Noto Sans Symbols" w:cs="Noto Sans Symbols"/>
      </w:rPr>
    </w:lvl>
    <w:lvl w:ilvl="7">
      <w:start w:val="1"/>
      <w:numFmt w:val="bullet"/>
      <w:lvlText w:val="o"/>
      <w:lvlJc w:val="left"/>
      <w:pPr>
        <w:ind w:left="6640" w:hanging="360"/>
      </w:pPr>
      <w:rPr>
        <w:rFonts w:ascii="Courier New" w:eastAsia="Courier New" w:hAnsi="Courier New" w:cs="Courier New"/>
      </w:rPr>
    </w:lvl>
    <w:lvl w:ilvl="8">
      <w:start w:val="1"/>
      <w:numFmt w:val="bullet"/>
      <w:lvlText w:val="▪"/>
      <w:lvlJc w:val="left"/>
      <w:pPr>
        <w:ind w:left="7360" w:hanging="360"/>
      </w:pPr>
      <w:rPr>
        <w:rFonts w:ascii="Noto Sans Symbols" w:eastAsia="Noto Sans Symbols" w:hAnsi="Noto Sans Symbols" w:cs="Noto Sans Symbols"/>
      </w:rPr>
    </w:lvl>
  </w:abstractNum>
  <w:abstractNum w:abstractNumId="1" w15:restartNumberingAfterBreak="0">
    <w:nsid w:val="03994052"/>
    <w:multiLevelType w:val="multilevel"/>
    <w:tmpl w:val="A5AEB0E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7C3EEB"/>
    <w:multiLevelType w:val="multilevel"/>
    <w:tmpl w:val="ED4C2DCC"/>
    <w:lvl w:ilvl="0">
      <w:start w:val="1"/>
      <w:numFmt w:val="decimal"/>
      <w:pStyle w:val="-"/>
      <w:lvlText w:val="%1."/>
      <w:lvlJc w:val="left"/>
      <w:pPr>
        <w:ind w:left="360" w:hanging="360"/>
      </w:pPr>
    </w:lvl>
    <w:lvl w:ilvl="1">
      <w:start w:val="1"/>
      <w:numFmt w:val="decimal"/>
      <w:lvlText w:val="%1.%2."/>
      <w:lvlJc w:val="left"/>
      <w:pPr>
        <w:ind w:left="792" w:hanging="432"/>
      </w:pPr>
    </w:lvl>
    <w:lvl w:ilvl="2">
      <w:start w:val="6"/>
      <w:numFmt w:val="bullet"/>
      <w:lvlText w:val="–"/>
      <w:lvlJc w:val="left"/>
      <w:pPr>
        <w:ind w:left="2631" w:hanging="504"/>
      </w:pPr>
      <w:rPr>
        <w:rFonts w:ascii="Times New Roman" w:eastAsia="Times New Roman" w:hAnsi="Times New Roman" w:cs="Times New Roman"/>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 w15:restartNumberingAfterBreak="0">
    <w:nsid w:val="1452364E"/>
    <w:multiLevelType w:val="multilevel"/>
    <w:tmpl w:val="1CE600E2"/>
    <w:lvl w:ilvl="0">
      <w:start w:val="3"/>
      <w:numFmt w:val="decimal"/>
      <w:lvlText w:val="%1."/>
      <w:lvlJc w:val="left"/>
      <w:pPr>
        <w:ind w:left="1068" w:hanging="360"/>
      </w:pPr>
    </w:lvl>
    <w:lvl w:ilvl="1">
      <w:start w:val="1"/>
      <w:numFmt w:val="decimal"/>
      <w:isLgl/>
      <w:lvlText w:val="%1.%2."/>
      <w:lvlJc w:val="left"/>
      <w:pPr>
        <w:ind w:left="360" w:hanging="360"/>
      </w:pPr>
      <w:rPr>
        <w:b/>
      </w:rPr>
    </w:lvl>
    <w:lvl w:ilvl="2">
      <w:start w:val="1"/>
      <w:numFmt w:val="decimal"/>
      <w:isLgl/>
      <w:lvlText w:val="%1.%2.%3."/>
      <w:lvlJc w:val="left"/>
      <w:pPr>
        <w:ind w:left="1288" w:hanging="720"/>
      </w:pPr>
      <w:rPr>
        <w:b w:val="0"/>
        <w:color w:val="auto"/>
      </w:rPr>
    </w:lvl>
    <w:lvl w:ilvl="3">
      <w:start w:val="1"/>
      <w:numFmt w:val="decimal"/>
      <w:isLgl/>
      <w:lvlText w:val="%1.%2.%3.%4."/>
      <w:lvlJc w:val="left"/>
      <w:pPr>
        <w:ind w:left="1428" w:hanging="720"/>
      </w:pPr>
      <w:rPr>
        <w:b/>
      </w:rPr>
    </w:lvl>
    <w:lvl w:ilvl="4">
      <w:start w:val="1"/>
      <w:numFmt w:val="decimal"/>
      <w:isLgl/>
      <w:lvlText w:val="%1.%2.%3.%4.%5."/>
      <w:lvlJc w:val="left"/>
      <w:pPr>
        <w:ind w:left="1364" w:hanging="1080"/>
      </w:pPr>
      <w:rPr>
        <w:b/>
      </w:rPr>
    </w:lvl>
    <w:lvl w:ilvl="5">
      <w:start w:val="1"/>
      <w:numFmt w:val="decimal"/>
      <w:isLgl/>
      <w:lvlText w:val="%1.%2.%3.%4.%5.%6."/>
      <w:lvlJc w:val="left"/>
      <w:pPr>
        <w:ind w:left="1788" w:hanging="1080"/>
      </w:pPr>
      <w:rPr>
        <w:b/>
      </w:rPr>
    </w:lvl>
    <w:lvl w:ilvl="6">
      <w:start w:val="1"/>
      <w:numFmt w:val="decimal"/>
      <w:isLgl/>
      <w:lvlText w:val="%1.%2.%3.%4.%5.%6.%7."/>
      <w:lvlJc w:val="left"/>
      <w:pPr>
        <w:ind w:left="2148" w:hanging="1440"/>
      </w:pPr>
      <w:rPr>
        <w:b/>
      </w:rPr>
    </w:lvl>
    <w:lvl w:ilvl="7">
      <w:start w:val="1"/>
      <w:numFmt w:val="decimal"/>
      <w:isLgl/>
      <w:lvlText w:val="%1.%2.%3.%4.%5.%6.%7.%8."/>
      <w:lvlJc w:val="left"/>
      <w:pPr>
        <w:ind w:left="2148" w:hanging="1440"/>
      </w:pPr>
      <w:rPr>
        <w:b/>
      </w:rPr>
    </w:lvl>
    <w:lvl w:ilvl="8">
      <w:start w:val="1"/>
      <w:numFmt w:val="decimal"/>
      <w:isLgl/>
      <w:lvlText w:val="%1.%2.%3.%4.%5.%6.%7.%8.%9."/>
      <w:lvlJc w:val="left"/>
      <w:pPr>
        <w:ind w:left="2508" w:hanging="1800"/>
      </w:pPr>
      <w:rPr>
        <w:b/>
      </w:rPr>
    </w:lvl>
  </w:abstractNum>
  <w:abstractNum w:abstractNumId="4"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5" w15:restartNumberingAfterBreak="0">
    <w:nsid w:val="2FA91FE9"/>
    <w:multiLevelType w:val="multilevel"/>
    <w:tmpl w:val="10A83D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rPr>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3F2E83"/>
    <w:multiLevelType w:val="multilevel"/>
    <w:tmpl w:val="7E1A43E8"/>
    <w:lvl w:ilvl="0">
      <w:start w:val="1"/>
      <w:numFmt w:val="decimal"/>
      <w:pStyle w:val="L1"/>
      <w:lvlText w:val="%1."/>
      <w:lvlJc w:val="left"/>
      <w:pPr>
        <w:ind w:left="360" w:hanging="360"/>
      </w:p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4955BE"/>
    <w:multiLevelType w:val="multilevel"/>
    <w:tmpl w:val="8B744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63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EE3A79"/>
    <w:multiLevelType w:val="hybridMultilevel"/>
    <w:tmpl w:val="DCA8D02A"/>
    <w:lvl w:ilvl="0" w:tplc="0422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9" w15:restartNumberingAfterBreak="0">
    <w:nsid w:val="3A3C4352"/>
    <w:multiLevelType w:val="hybridMultilevel"/>
    <w:tmpl w:val="DB6E8524"/>
    <w:lvl w:ilvl="0" w:tplc="04220011">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10" w15:restartNumberingAfterBreak="0">
    <w:nsid w:val="3ABF78C9"/>
    <w:multiLevelType w:val="multilevel"/>
    <w:tmpl w:val="DB5288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224E2C"/>
    <w:multiLevelType w:val="hybridMultilevel"/>
    <w:tmpl w:val="6F464B80"/>
    <w:lvl w:ilvl="0" w:tplc="0422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12" w15:restartNumberingAfterBreak="0">
    <w:nsid w:val="3FA14444"/>
    <w:multiLevelType w:val="hybridMultilevel"/>
    <w:tmpl w:val="78B8C94A"/>
    <w:lvl w:ilvl="0" w:tplc="8E6A2088">
      <w:numFmt w:val="bullet"/>
      <w:lvlText w:val="˗"/>
      <w:lvlJc w:val="left"/>
      <w:pPr>
        <w:ind w:left="1287" w:hanging="360"/>
      </w:pPr>
      <w:rPr>
        <w:rFonts w:ascii="Times New Roman" w:eastAsia="Times New Roman" w:hAnsi="Times New Roman"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4D881D19"/>
    <w:multiLevelType w:val="multilevel"/>
    <w:tmpl w:val="ECD41EDE"/>
    <w:lvl w:ilvl="0">
      <w:start w:val="1"/>
      <w:numFmt w:val="decimal"/>
      <w:lvlText w:val="%1."/>
      <w:lvlJc w:val="left"/>
      <w:pPr>
        <w:ind w:left="786" w:hanging="360"/>
      </w:pPr>
      <w:rPr>
        <w:b/>
      </w:rPr>
    </w:lvl>
    <w:lvl w:ilvl="1">
      <w:start w:val="1"/>
      <w:numFmt w:val="decimal"/>
      <w:lvlText w:val="%1.%2."/>
      <w:lvlJc w:val="left"/>
      <w:pPr>
        <w:ind w:left="876" w:hanging="450"/>
      </w:pPr>
      <w:rPr>
        <w:b w:val="0"/>
      </w:rPr>
    </w:lvl>
    <w:lvl w:ilvl="2">
      <w:start w:val="1"/>
      <w:numFmt w:val="decimal"/>
      <w:lvlText w:val="%1.%2.%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4E5F602F"/>
    <w:multiLevelType w:val="multilevel"/>
    <w:tmpl w:val="AE0C7906"/>
    <w:lvl w:ilvl="0">
      <w:start w:val="1"/>
      <w:numFmt w:val="decimal"/>
      <w:lvlText w:val="%1."/>
      <w:lvlJc w:val="left"/>
      <w:pPr>
        <w:ind w:left="4897" w:hanging="360"/>
      </w:pPr>
    </w:lvl>
    <w:lvl w:ilvl="1">
      <w:start w:val="1"/>
      <w:numFmt w:val="decimal"/>
      <w:isLgl/>
      <w:lvlText w:val="%2."/>
      <w:lvlJc w:val="left"/>
      <w:pPr>
        <w:ind w:left="8240" w:hanging="552"/>
      </w:pPr>
      <w:rPr>
        <w:rFonts w:ascii="Times New Roman" w:eastAsia="Times New Roman" w:hAnsi="Times New Roman" w:cs="Times New Roman"/>
        <w:b/>
      </w:rPr>
    </w:lvl>
    <w:lvl w:ilvl="2">
      <w:start w:val="1"/>
      <w:numFmt w:val="decimal"/>
      <w:isLgl/>
      <w:lvlText w:val="%1.%2.%3."/>
      <w:lvlJc w:val="left"/>
      <w:pPr>
        <w:ind w:left="5257" w:hanging="720"/>
      </w:pPr>
      <w:rPr>
        <w:b/>
      </w:rPr>
    </w:lvl>
    <w:lvl w:ilvl="3">
      <w:start w:val="1"/>
      <w:numFmt w:val="decimal"/>
      <w:isLgl/>
      <w:lvlText w:val="%1.%2.%3.%4."/>
      <w:lvlJc w:val="left"/>
      <w:pPr>
        <w:ind w:left="5257" w:hanging="720"/>
      </w:pPr>
      <w:rPr>
        <w:b/>
      </w:rPr>
    </w:lvl>
    <w:lvl w:ilvl="4">
      <w:start w:val="1"/>
      <w:numFmt w:val="decimal"/>
      <w:isLgl/>
      <w:lvlText w:val="%1.%2.%3.%4.%5."/>
      <w:lvlJc w:val="left"/>
      <w:pPr>
        <w:ind w:left="5617" w:hanging="1080"/>
      </w:pPr>
      <w:rPr>
        <w:b/>
      </w:rPr>
    </w:lvl>
    <w:lvl w:ilvl="5">
      <w:start w:val="1"/>
      <w:numFmt w:val="decimal"/>
      <w:isLgl/>
      <w:lvlText w:val="%1.%2.%3.%4.%5.%6."/>
      <w:lvlJc w:val="left"/>
      <w:pPr>
        <w:ind w:left="5617" w:hanging="1080"/>
      </w:pPr>
      <w:rPr>
        <w:b/>
      </w:rPr>
    </w:lvl>
    <w:lvl w:ilvl="6">
      <w:start w:val="1"/>
      <w:numFmt w:val="decimal"/>
      <w:isLgl/>
      <w:lvlText w:val="%1.%2.%3.%4.%5.%6.%7."/>
      <w:lvlJc w:val="left"/>
      <w:pPr>
        <w:ind w:left="5977" w:hanging="1440"/>
      </w:pPr>
      <w:rPr>
        <w:b/>
      </w:rPr>
    </w:lvl>
    <w:lvl w:ilvl="7">
      <w:start w:val="1"/>
      <w:numFmt w:val="decimal"/>
      <w:isLgl/>
      <w:lvlText w:val="%1.%2.%3.%4.%5.%6.%7.%8."/>
      <w:lvlJc w:val="left"/>
      <w:pPr>
        <w:ind w:left="5977" w:hanging="1440"/>
      </w:pPr>
      <w:rPr>
        <w:b/>
      </w:rPr>
    </w:lvl>
    <w:lvl w:ilvl="8">
      <w:start w:val="1"/>
      <w:numFmt w:val="decimal"/>
      <w:isLgl/>
      <w:lvlText w:val="%1.%2.%3.%4.%5.%6.%7.%8.%9."/>
      <w:lvlJc w:val="left"/>
      <w:pPr>
        <w:ind w:left="6337" w:hanging="1800"/>
      </w:pPr>
      <w:rPr>
        <w:b/>
      </w:rPr>
    </w:lvl>
  </w:abstractNum>
  <w:abstractNum w:abstractNumId="16" w15:restartNumberingAfterBreak="0">
    <w:nsid w:val="51031645"/>
    <w:multiLevelType w:val="multilevel"/>
    <w:tmpl w:val="ECD097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F16B30"/>
    <w:multiLevelType w:val="multilevel"/>
    <w:tmpl w:val="DDAEE3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CD26DC"/>
    <w:multiLevelType w:val="multilevel"/>
    <w:tmpl w:val="70CD26DC"/>
    <w:lvl w:ilvl="0">
      <w:numFmt w:val="bullet"/>
      <w:pStyle w:val="a"/>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9C12B71"/>
    <w:multiLevelType w:val="hybridMultilevel"/>
    <w:tmpl w:val="A0068A36"/>
    <w:lvl w:ilvl="0" w:tplc="0419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num w:numId="1">
    <w:abstractNumId w:val="18"/>
  </w:num>
  <w:num w:numId="2">
    <w:abstractNumId w:val="1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0"/>
  </w:num>
  <w:num w:numId="11">
    <w:abstractNumId w:val="2"/>
  </w:num>
  <w:num w:numId="1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8"/>
  </w:num>
  <w:num w:numId="20">
    <w:abstractNumId w:val="8"/>
  </w:num>
  <w:num w:numId="21">
    <w:abstractNumId w:val="19"/>
  </w:num>
  <w:num w:numId="22">
    <w:abstractNumId w:val="19"/>
  </w:num>
  <w:num w:numId="23">
    <w:abstractNumId w:val="3"/>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32"/>
    <w:rsid w:val="00045B69"/>
    <w:rsid w:val="000C5514"/>
    <w:rsid w:val="004144F2"/>
    <w:rsid w:val="00494E11"/>
    <w:rsid w:val="006765F4"/>
    <w:rsid w:val="00712CC6"/>
    <w:rsid w:val="008062A9"/>
    <w:rsid w:val="00995FD8"/>
    <w:rsid w:val="00B31400"/>
    <w:rsid w:val="00BF6443"/>
    <w:rsid w:val="00C22DDA"/>
    <w:rsid w:val="00C32732"/>
    <w:rsid w:val="00C409B4"/>
    <w:rsid w:val="00E640EF"/>
    <w:rsid w:val="00F51320"/>
    <w:rsid w:val="00FC2227"/>
    <w:rsid w:val="00FC6C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79C0"/>
  <w15:chartTrackingRefBased/>
  <w15:docId w15:val="{091BD505-ECF2-4633-B685-EBFBC8B7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62A9"/>
    <w:pPr>
      <w:spacing w:after="200" w:line="276" w:lineRule="auto"/>
    </w:pPr>
    <w:rPr>
      <w:rFonts w:ascii="Calibri" w:eastAsia="Times New Roman" w:hAnsi="Calibri" w:cs="Times New Roman"/>
      <w:lang w:eastAsia="uk-UA"/>
    </w:rPr>
  </w:style>
  <w:style w:type="paragraph" w:styleId="1">
    <w:name w:val="heading 1"/>
    <w:basedOn w:val="a0"/>
    <w:next w:val="a0"/>
    <w:link w:val="10"/>
    <w:uiPriority w:val="9"/>
    <w:qFormat/>
    <w:rsid w:val="008062A9"/>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0"/>
    <w:next w:val="a0"/>
    <w:link w:val="20"/>
    <w:uiPriority w:val="9"/>
    <w:semiHidden/>
    <w:unhideWhenUsed/>
    <w:qFormat/>
    <w:rsid w:val="008062A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semiHidden/>
    <w:unhideWhenUsed/>
    <w:qFormat/>
    <w:rsid w:val="008062A9"/>
    <w:pPr>
      <w:keepNext/>
      <w:keepLines/>
      <w:spacing w:before="280" w:after="80" w:line="256" w:lineRule="auto"/>
      <w:contextualSpacing/>
      <w:outlineLvl w:val="2"/>
    </w:pPr>
    <w:rPr>
      <w:rFonts w:eastAsia="Calibri"/>
      <w:sz w:val="24"/>
      <w:szCs w:val="20"/>
    </w:rPr>
  </w:style>
  <w:style w:type="paragraph" w:styleId="4">
    <w:name w:val="heading 4"/>
    <w:basedOn w:val="a0"/>
    <w:next w:val="a0"/>
    <w:link w:val="40"/>
    <w:semiHidden/>
    <w:unhideWhenUsed/>
    <w:qFormat/>
    <w:rsid w:val="008062A9"/>
    <w:pPr>
      <w:keepNext/>
      <w:keepLines/>
      <w:spacing w:before="240" w:after="40" w:line="256" w:lineRule="auto"/>
      <w:contextualSpacing/>
      <w:outlineLvl w:val="3"/>
    </w:pPr>
    <w:rPr>
      <w:rFonts w:ascii="Arial" w:eastAsia="Arial" w:hAnsi="Arial" w:cs="Arial"/>
      <w:b/>
      <w:color w:val="000000"/>
      <w:sz w:val="24"/>
      <w:szCs w:val="24"/>
      <w:lang w:eastAsia="ru-RU"/>
    </w:rPr>
  </w:style>
  <w:style w:type="paragraph" w:styleId="5">
    <w:name w:val="heading 5"/>
    <w:basedOn w:val="a0"/>
    <w:next w:val="a0"/>
    <w:link w:val="50"/>
    <w:semiHidden/>
    <w:unhideWhenUsed/>
    <w:qFormat/>
    <w:rsid w:val="008062A9"/>
    <w:pPr>
      <w:keepNext/>
      <w:keepLines/>
      <w:spacing w:before="220" w:after="40" w:line="256" w:lineRule="auto"/>
      <w:contextualSpacing/>
      <w:outlineLvl w:val="4"/>
    </w:pPr>
    <w:rPr>
      <w:rFonts w:ascii="Arial" w:eastAsia="Arial" w:hAnsi="Arial" w:cs="Arial"/>
      <w:b/>
      <w:color w:val="000000"/>
      <w:lang w:eastAsia="ru-RU"/>
    </w:rPr>
  </w:style>
  <w:style w:type="paragraph" w:styleId="6">
    <w:name w:val="heading 6"/>
    <w:basedOn w:val="a0"/>
    <w:next w:val="a0"/>
    <w:link w:val="60"/>
    <w:semiHidden/>
    <w:unhideWhenUsed/>
    <w:qFormat/>
    <w:rsid w:val="008062A9"/>
    <w:pPr>
      <w:keepNext/>
      <w:keepLines/>
      <w:spacing w:before="200" w:after="40" w:line="256" w:lineRule="auto"/>
      <w:contextualSpacing/>
      <w:outlineLvl w:val="5"/>
    </w:pPr>
    <w:rPr>
      <w:rFonts w:ascii="Arial" w:eastAsia="Arial" w:hAnsi="Arial" w:cs="Arial"/>
      <w:b/>
      <w:color w:val="000000"/>
      <w:sz w:val="20"/>
      <w:szCs w:val="20"/>
      <w:lang w:eastAsia="ru-RU"/>
    </w:rPr>
  </w:style>
  <w:style w:type="paragraph" w:styleId="7">
    <w:name w:val="heading 7"/>
    <w:basedOn w:val="a0"/>
    <w:next w:val="a0"/>
    <w:link w:val="70"/>
    <w:uiPriority w:val="99"/>
    <w:semiHidden/>
    <w:unhideWhenUsed/>
    <w:qFormat/>
    <w:rsid w:val="008062A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semiHidden/>
    <w:unhideWhenUsed/>
    <w:qFormat/>
    <w:rsid w:val="008062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9"/>
    <w:semiHidden/>
    <w:unhideWhenUsed/>
    <w:qFormat/>
    <w:rsid w:val="008062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8062A9"/>
    <w:rPr>
      <w:rFonts w:ascii="Cambria" w:eastAsia="Times New Roman" w:hAnsi="Cambria" w:cs="Times New Roman"/>
      <w:b/>
      <w:bCs/>
      <w:kern w:val="32"/>
      <w:sz w:val="32"/>
      <w:szCs w:val="32"/>
      <w:lang w:val="ru-RU" w:eastAsia="ru-RU"/>
    </w:rPr>
  </w:style>
  <w:style w:type="character" w:customStyle="1" w:styleId="20">
    <w:name w:val="Заголовок 2 Знак"/>
    <w:basedOn w:val="a1"/>
    <w:link w:val="2"/>
    <w:uiPriority w:val="9"/>
    <w:semiHidden/>
    <w:rsid w:val="008062A9"/>
    <w:rPr>
      <w:rFonts w:asciiTheme="majorHAnsi" w:eastAsiaTheme="majorEastAsia" w:hAnsiTheme="majorHAnsi" w:cstheme="majorBidi"/>
      <w:color w:val="2E74B5" w:themeColor="accent1" w:themeShade="BF"/>
      <w:sz w:val="26"/>
      <w:szCs w:val="26"/>
      <w:lang w:eastAsia="uk-UA"/>
    </w:rPr>
  </w:style>
  <w:style w:type="character" w:customStyle="1" w:styleId="30">
    <w:name w:val="Заголовок 3 Знак"/>
    <w:basedOn w:val="a1"/>
    <w:link w:val="3"/>
    <w:semiHidden/>
    <w:rsid w:val="008062A9"/>
    <w:rPr>
      <w:rFonts w:ascii="Calibri" w:eastAsia="Calibri" w:hAnsi="Calibri" w:cs="Times New Roman"/>
      <w:sz w:val="24"/>
      <w:szCs w:val="20"/>
      <w:lang w:eastAsia="uk-UA"/>
    </w:rPr>
  </w:style>
  <w:style w:type="character" w:customStyle="1" w:styleId="40">
    <w:name w:val="Заголовок 4 Знак"/>
    <w:basedOn w:val="a1"/>
    <w:link w:val="4"/>
    <w:semiHidden/>
    <w:rsid w:val="008062A9"/>
    <w:rPr>
      <w:rFonts w:ascii="Arial" w:eastAsia="Arial" w:hAnsi="Arial" w:cs="Arial"/>
      <w:b/>
      <w:color w:val="000000"/>
      <w:sz w:val="24"/>
      <w:szCs w:val="24"/>
      <w:lang w:eastAsia="ru-RU"/>
    </w:rPr>
  </w:style>
  <w:style w:type="character" w:customStyle="1" w:styleId="50">
    <w:name w:val="Заголовок 5 Знак"/>
    <w:basedOn w:val="a1"/>
    <w:link w:val="5"/>
    <w:semiHidden/>
    <w:rsid w:val="008062A9"/>
    <w:rPr>
      <w:rFonts w:ascii="Arial" w:eastAsia="Arial" w:hAnsi="Arial" w:cs="Arial"/>
      <w:b/>
      <w:color w:val="000000"/>
      <w:lang w:eastAsia="ru-RU"/>
    </w:rPr>
  </w:style>
  <w:style w:type="character" w:customStyle="1" w:styleId="60">
    <w:name w:val="Заголовок 6 Знак"/>
    <w:basedOn w:val="a1"/>
    <w:link w:val="6"/>
    <w:semiHidden/>
    <w:rsid w:val="008062A9"/>
    <w:rPr>
      <w:rFonts w:ascii="Arial" w:eastAsia="Arial" w:hAnsi="Arial" w:cs="Arial"/>
      <w:b/>
      <w:color w:val="000000"/>
      <w:sz w:val="20"/>
      <w:szCs w:val="20"/>
      <w:lang w:eastAsia="ru-RU"/>
    </w:rPr>
  </w:style>
  <w:style w:type="character" w:customStyle="1" w:styleId="70">
    <w:name w:val="Заголовок 7 Знак"/>
    <w:basedOn w:val="a1"/>
    <w:link w:val="7"/>
    <w:uiPriority w:val="99"/>
    <w:semiHidden/>
    <w:rsid w:val="008062A9"/>
    <w:rPr>
      <w:rFonts w:asciiTheme="majorHAnsi" w:eastAsiaTheme="majorEastAsia" w:hAnsiTheme="majorHAnsi" w:cstheme="majorBidi"/>
      <w:i/>
      <w:iCs/>
      <w:color w:val="1F4D78" w:themeColor="accent1" w:themeShade="7F"/>
      <w:lang w:eastAsia="uk-UA"/>
    </w:rPr>
  </w:style>
  <w:style w:type="character" w:customStyle="1" w:styleId="80">
    <w:name w:val="Заголовок 8 Знак"/>
    <w:basedOn w:val="a1"/>
    <w:link w:val="8"/>
    <w:uiPriority w:val="99"/>
    <w:semiHidden/>
    <w:rsid w:val="008062A9"/>
    <w:rPr>
      <w:rFonts w:asciiTheme="majorHAnsi" w:eastAsiaTheme="majorEastAsia" w:hAnsiTheme="majorHAnsi" w:cstheme="majorBidi"/>
      <w:color w:val="272727" w:themeColor="text1" w:themeTint="D8"/>
      <w:sz w:val="21"/>
      <w:szCs w:val="21"/>
      <w:lang w:eastAsia="uk-UA"/>
    </w:rPr>
  </w:style>
  <w:style w:type="character" w:customStyle="1" w:styleId="90">
    <w:name w:val="Заголовок 9 Знак"/>
    <w:basedOn w:val="a1"/>
    <w:link w:val="9"/>
    <w:uiPriority w:val="99"/>
    <w:semiHidden/>
    <w:rsid w:val="008062A9"/>
    <w:rPr>
      <w:rFonts w:asciiTheme="majorHAnsi" w:eastAsiaTheme="majorEastAsia" w:hAnsiTheme="majorHAnsi" w:cstheme="majorBidi"/>
      <w:i/>
      <w:iCs/>
      <w:color w:val="272727" w:themeColor="text1" w:themeTint="D8"/>
      <w:sz w:val="21"/>
      <w:szCs w:val="21"/>
      <w:lang w:eastAsia="uk-UA"/>
    </w:rPr>
  </w:style>
  <w:style w:type="character" w:styleId="a4">
    <w:name w:val="Hyperlink"/>
    <w:uiPriority w:val="99"/>
    <w:semiHidden/>
    <w:unhideWhenUsed/>
    <w:qFormat/>
    <w:rsid w:val="008062A9"/>
    <w:rPr>
      <w:rFonts w:ascii="Times New Roman" w:hAnsi="Times New Roman" w:cs="Times New Roman" w:hint="default"/>
      <w:color w:val="0000FF"/>
      <w:u w:val="single"/>
    </w:rPr>
  </w:style>
  <w:style w:type="character" w:styleId="a5">
    <w:name w:val="Emphasis"/>
    <w:qFormat/>
    <w:rsid w:val="008062A9"/>
    <w:rPr>
      <w:rFonts w:ascii="Times New Roman" w:hAnsi="Times New Roman" w:cs="Times New Roman" w:hint="default"/>
      <w:i/>
      <w:iCs w:val="0"/>
    </w:rPr>
  </w:style>
  <w:style w:type="character" w:customStyle="1" w:styleId="HTML">
    <w:name w:val="Стандартний HTML Знак"/>
    <w:basedOn w:val="a1"/>
    <w:link w:val="HTML0"/>
    <w:semiHidden/>
    <w:rsid w:val="008062A9"/>
    <w:rPr>
      <w:rFonts w:ascii="Courier New" w:eastAsia="Times New Roman" w:hAnsi="Courier New" w:cs="Courier New"/>
      <w:color w:val="000000"/>
      <w:sz w:val="18"/>
      <w:szCs w:val="18"/>
      <w:lang w:val="ru-RU" w:eastAsia="ru-RU"/>
    </w:rPr>
  </w:style>
  <w:style w:type="paragraph" w:styleId="HTML0">
    <w:name w:val="HTML Preformatted"/>
    <w:basedOn w:val="a0"/>
    <w:link w:val="HTML"/>
    <w:semiHidden/>
    <w:unhideWhenUsed/>
    <w:rsid w:val="0080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semiHidden/>
    <w:qFormat/>
    <w:locked/>
    <w:rsid w:val="008062A9"/>
    <w:rPr>
      <w:sz w:val="24"/>
      <w:szCs w:val="24"/>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1"/>
    <w:next w:val="a0"/>
    <w:link w:val="a6"/>
    <w:autoRedefine/>
    <w:uiPriority w:val="99"/>
    <w:semiHidden/>
    <w:unhideWhenUsed/>
    <w:qFormat/>
    <w:rsid w:val="008062A9"/>
    <w:pPr>
      <w:keepLines/>
      <w:spacing w:after="0" w:line="256" w:lineRule="auto"/>
      <w:ind w:left="720" w:hanging="360"/>
      <w:outlineLvl w:val="9"/>
    </w:pPr>
    <w:rPr>
      <w:rFonts w:asciiTheme="minorHAnsi" w:eastAsiaTheme="minorHAnsi" w:hAnsiTheme="minorHAnsi" w:cstheme="minorBidi"/>
      <w:b w:val="0"/>
      <w:bCs w:val="0"/>
      <w:kern w:val="0"/>
      <w:sz w:val="24"/>
      <w:szCs w:val="24"/>
      <w:lang w:val="uk-UA" w:eastAsia="en-US"/>
    </w:rPr>
  </w:style>
  <w:style w:type="character" w:customStyle="1" w:styleId="a8">
    <w:name w:val="Текст примітки Знак"/>
    <w:basedOn w:val="a1"/>
    <w:link w:val="a9"/>
    <w:uiPriority w:val="99"/>
    <w:semiHidden/>
    <w:qFormat/>
    <w:locked/>
    <w:rsid w:val="008062A9"/>
    <w:rPr>
      <w:rFonts w:eastAsiaTheme="minorEastAsia"/>
    </w:rPr>
  </w:style>
  <w:style w:type="paragraph" w:styleId="a9">
    <w:name w:val="annotation text"/>
    <w:basedOn w:val="a0"/>
    <w:link w:val="a8"/>
    <w:uiPriority w:val="99"/>
    <w:semiHidden/>
    <w:unhideWhenUsed/>
    <w:qFormat/>
    <w:rsid w:val="008062A9"/>
    <w:pPr>
      <w:spacing w:line="240" w:lineRule="auto"/>
    </w:pPr>
    <w:rPr>
      <w:rFonts w:asciiTheme="minorHAnsi" w:eastAsiaTheme="minorEastAsia" w:hAnsiTheme="minorHAnsi" w:cstheme="minorBidi"/>
      <w:lang w:eastAsia="en-US"/>
    </w:rPr>
  </w:style>
  <w:style w:type="character" w:customStyle="1" w:styleId="aa">
    <w:name w:val="Верхній колонтитул Знак"/>
    <w:basedOn w:val="a1"/>
    <w:link w:val="ab"/>
    <w:uiPriority w:val="99"/>
    <w:semiHidden/>
    <w:locked/>
    <w:rsid w:val="008062A9"/>
    <w:rPr>
      <w:rFonts w:eastAsiaTheme="minorEastAsia"/>
    </w:rPr>
  </w:style>
  <w:style w:type="paragraph" w:styleId="ab">
    <w:name w:val="header"/>
    <w:basedOn w:val="a0"/>
    <w:link w:val="aa"/>
    <w:uiPriority w:val="99"/>
    <w:semiHidden/>
    <w:unhideWhenUsed/>
    <w:qFormat/>
    <w:rsid w:val="008062A9"/>
    <w:pPr>
      <w:tabs>
        <w:tab w:val="center" w:pos="4819"/>
        <w:tab w:val="right" w:pos="9639"/>
      </w:tabs>
      <w:spacing w:after="0" w:line="240" w:lineRule="auto"/>
    </w:pPr>
    <w:rPr>
      <w:rFonts w:asciiTheme="minorHAnsi" w:eastAsiaTheme="minorEastAsia" w:hAnsiTheme="minorHAnsi" w:cstheme="minorBidi"/>
      <w:lang w:eastAsia="en-US"/>
    </w:rPr>
  </w:style>
  <w:style w:type="character" w:customStyle="1" w:styleId="ac">
    <w:name w:val="Нижній колонтитул Знак"/>
    <w:basedOn w:val="a1"/>
    <w:link w:val="ad"/>
    <w:uiPriority w:val="99"/>
    <w:semiHidden/>
    <w:locked/>
    <w:rsid w:val="008062A9"/>
    <w:rPr>
      <w:rFonts w:eastAsiaTheme="minorEastAsia"/>
    </w:rPr>
  </w:style>
  <w:style w:type="paragraph" w:styleId="ad">
    <w:name w:val="footer"/>
    <w:basedOn w:val="a0"/>
    <w:link w:val="ac"/>
    <w:uiPriority w:val="99"/>
    <w:semiHidden/>
    <w:unhideWhenUsed/>
    <w:qFormat/>
    <w:rsid w:val="008062A9"/>
    <w:pPr>
      <w:tabs>
        <w:tab w:val="center" w:pos="4819"/>
        <w:tab w:val="right" w:pos="9639"/>
      </w:tabs>
      <w:spacing w:after="0" w:line="240" w:lineRule="auto"/>
    </w:pPr>
    <w:rPr>
      <w:rFonts w:asciiTheme="minorHAnsi" w:eastAsiaTheme="minorEastAsia" w:hAnsiTheme="minorHAnsi" w:cstheme="minorBidi"/>
      <w:lang w:eastAsia="en-US"/>
    </w:rPr>
  </w:style>
  <w:style w:type="paragraph" w:styleId="ae">
    <w:name w:val="Body Text"/>
    <w:basedOn w:val="a0"/>
    <w:link w:val="af"/>
    <w:uiPriority w:val="99"/>
    <w:semiHidden/>
    <w:unhideWhenUsed/>
    <w:qFormat/>
    <w:rsid w:val="008062A9"/>
    <w:pPr>
      <w:spacing w:after="120"/>
    </w:pPr>
  </w:style>
  <w:style w:type="character" w:customStyle="1" w:styleId="af">
    <w:name w:val="Основний текст Знак"/>
    <w:basedOn w:val="a1"/>
    <w:link w:val="ae"/>
    <w:uiPriority w:val="99"/>
    <w:semiHidden/>
    <w:rsid w:val="008062A9"/>
    <w:rPr>
      <w:rFonts w:ascii="Calibri" w:eastAsia="Times New Roman" w:hAnsi="Calibri" w:cs="Times New Roman"/>
      <w:lang w:eastAsia="uk-UA"/>
    </w:rPr>
  </w:style>
  <w:style w:type="character" w:customStyle="1" w:styleId="af0">
    <w:name w:val="Назва Знак"/>
    <w:basedOn w:val="a1"/>
    <w:link w:val="af1"/>
    <w:locked/>
    <w:rsid w:val="008062A9"/>
    <w:rPr>
      <w:rFonts w:ascii="Arial" w:eastAsia="Arial" w:hAnsi="Arial" w:cs="Arial"/>
      <w:b/>
      <w:color w:val="000000"/>
      <w:sz w:val="72"/>
      <w:szCs w:val="72"/>
      <w:lang w:eastAsia="ru-RU"/>
    </w:rPr>
  </w:style>
  <w:style w:type="paragraph" w:styleId="af1">
    <w:name w:val="Title"/>
    <w:basedOn w:val="a0"/>
    <w:next w:val="a0"/>
    <w:link w:val="af0"/>
    <w:qFormat/>
    <w:rsid w:val="008062A9"/>
    <w:pPr>
      <w:spacing w:after="0" w:line="240" w:lineRule="auto"/>
      <w:contextualSpacing/>
    </w:pPr>
    <w:rPr>
      <w:rFonts w:ascii="Arial" w:eastAsia="Arial" w:hAnsi="Arial" w:cs="Arial"/>
      <w:b/>
      <w:color w:val="000000"/>
      <w:sz w:val="72"/>
      <w:szCs w:val="72"/>
      <w:lang w:eastAsia="ru-RU"/>
    </w:rPr>
  </w:style>
  <w:style w:type="character" w:customStyle="1" w:styleId="af2">
    <w:name w:val="Основний текст з відступом Знак"/>
    <w:basedOn w:val="a1"/>
    <w:link w:val="af3"/>
    <w:semiHidden/>
    <w:locked/>
    <w:rsid w:val="008062A9"/>
    <w:rPr>
      <w:sz w:val="24"/>
      <w:szCs w:val="24"/>
      <w:lang w:eastAsia="zh-CN"/>
    </w:rPr>
  </w:style>
  <w:style w:type="paragraph" w:styleId="af3">
    <w:name w:val="Body Text Indent"/>
    <w:basedOn w:val="a0"/>
    <w:link w:val="af2"/>
    <w:semiHidden/>
    <w:unhideWhenUsed/>
    <w:rsid w:val="008062A9"/>
    <w:pPr>
      <w:spacing w:after="120"/>
      <w:ind w:left="283"/>
    </w:pPr>
    <w:rPr>
      <w:rFonts w:asciiTheme="minorHAnsi" w:eastAsiaTheme="minorHAnsi" w:hAnsiTheme="minorHAnsi" w:cstheme="minorBidi"/>
      <w:sz w:val="24"/>
      <w:szCs w:val="24"/>
      <w:lang w:eastAsia="zh-CN"/>
    </w:rPr>
  </w:style>
  <w:style w:type="character" w:customStyle="1" w:styleId="af4">
    <w:name w:val="Підзаголовок Знак"/>
    <w:basedOn w:val="a1"/>
    <w:link w:val="af5"/>
    <w:locked/>
    <w:rsid w:val="008062A9"/>
    <w:rPr>
      <w:rFonts w:ascii="Georgia" w:eastAsia="Arial" w:hAnsi="Georgia" w:cs="Georgia"/>
      <w:i/>
      <w:color w:val="666666"/>
      <w:sz w:val="48"/>
      <w:szCs w:val="48"/>
      <w:lang w:eastAsia="ru-RU"/>
    </w:rPr>
  </w:style>
  <w:style w:type="paragraph" w:styleId="af5">
    <w:name w:val="Subtitle"/>
    <w:basedOn w:val="a0"/>
    <w:next w:val="a0"/>
    <w:link w:val="af4"/>
    <w:qFormat/>
    <w:rsid w:val="008062A9"/>
    <w:pPr>
      <w:numPr>
        <w:ilvl w:val="1"/>
      </w:numPr>
      <w:spacing w:after="160"/>
    </w:pPr>
    <w:rPr>
      <w:rFonts w:ascii="Georgia" w:eastAsia="Arial" w:hAnsi="Georgia" w:cs="Georgia"/>
      <w:i/>
      <w:color w:val="666666"/>
      <w:sz w:val="48"/>
      <w:szCs w:val="48"/>
      <w:lang w:eastAsia="ru-RU"/>
    </w:rPr>
  </w:style>
  <w:style w:type="character" w:customStyle="1" w:styleId="21">
    <w:name w:val="Основний текст 2 Знак"/>
    <w:basedOn w:val="a1"/>
    <w:link w:val="22"/>
    <w:semiHidden/>
    <w:locked/>
    <w:rsid w:val="008062A9"/>
    <w:rPr>
      <w:b/>
      <w:sz w:val="24"/>
      <w:lang w:eastAsia="ru-RU"/>
    </w:rPr>
  </w:style>
  <w:style w:type="paragraph" w:styleId="22">
    <w:name w:val="Body Text 2"/>
    <w:basedOn w:val="a0"/>
    <w:link w:val="21"/>
    <w:semiHidden/>
    <w:unhideWhenUsed/>
    <w:rsid w:val="008062A9"/>
    <w:pPr>
      <w:spacing w:after="120" w:line="480" w:lineRule="auto"/>
    </w:pPr>
    <w:rPr>
      <w:rFonts w:asciiTheme="minorHAnsi" w:eastAsiaTheme="minorHAnsi" w:hAnsiTheme="minorHAnsi" w:cstheme="minorBidi"/>
      <w:b/>
      <w:sz w:val="24"/>
      <w:lang w:eastAsia="ru-RU"/>
    </w:rPr>
  </w:style>
  <w:style w:type="character" w:customStyle="1" w:styleId="31">
    <w:name w:val="Основний текст 3 Знак"/>
    <w:basedOn w:val="a1"/>
    <w:link w:val="32"/>
    <w:uiPriority w:val="99"/>
    <w:semiHidden/>
    <w:locked/>
    <w:rsid w:val="008062A9"/>
    <w:rPr>
      <w:sz w:val="16"/>
      <w:szCs w:val="16"/>
      <w:lang w:val="ru-RU" w:eastAsia="ru-RU"/>
    </w:rPr>
  </w:style>
  <w:style w:type="paragraph" w:styleId="32">
    <w:name w:val="Body Text 3"/>
    <w:basedOn w:val="a0"/>
    <w:link w:val="31"/>
    <w:uiPriority w:val="99"/>
    <w:semiHidden/>
    <w:unhideWhenUsed/>
    <w:rsid w:val="008062A9"/>
    <w:pPr>
      <w:spacing w:after="120"/>
    </w:pPr>
    <w:rPr>
      <w:rFonts w:asciiTheme="minorHAnsi" w:eastAsiaTheme="minorHAnsi" w:hAnsiTheme="minorHAnsi" w:cstheme="minorBidi"/>
      <w:sz w:val="16"/>
      <w:szCs w:val="16"/>
      <w:lang w:val="ru-RU" w:eastAsia="ru-RU"/>
    </w:rPr>
  </w:style>
  <w:style w:type="character" w:customStyle="1" w:styleId="23">
    <w:name w:val="Основний текст з відступом 2 Знак"/>
    <w:basedOn w:val="a1"/>
    <w:link w:val="24"/>
    <w:semiHidden/>
    <w:locked/>
    <w:rsid w:val="008062A9"/>
    <w:rPr>
      <w:rFonts w:eastAsiaTheme="minorEastAsia"/>
    </w:rPr>
  </w:style>
  <w:style w:type="paragraph" w:styleId="24">
    <w:name w:val="Body Text Indent 2"/>
    <w:basedOn w:val="a0"/>
    <w:link w:val="23"/>
    <w:semiHidden/>
    <w:unhideWhenUsed/>
    <w:rsid w:val="008062A9"/>
    <w:pPr>
      <w:spacing w:after="120" w:line="480" w:lineRule="auto"/>
      <w:ind w:left="283"/>
    </w:pPr>
    <w:rPr>
      <w:rFonts w:asciiTheme="minorHAnsi" w:eastAsiaTheme="minorEastAsia" w:hAnsiTheme="minorHAnsi" w:cstheme="minorBidi"/>
      <w:lang w:eastAsia="en-US"/>
    </w:rPr>
  </w:style>
  <w:style w:type="character" w:customStyle="1" w:styleId="33">
    <w:name w:val="Основний текст з відступом 3 Знак"/>
    <w:basedOn w:val="a1"/>
    <w:link w:val="34"/>
    <w:uiPriority w:val="99"/>
    <w:semiHidden/>
    <w:locked/>
    <w:rsid w:val="008062A9"/>
    <w:rPr>
      <w:sz w:val="16"/>
      <w:szCs w:val="16"/>
      <w:lang w:val="ru-RU" w:eastAsia="ru-RU"/>
    </w:rPr>
  </w:style>
  <w:style w:type="paragraph" w:styleId="34">
    <w:name w:val="Body Text Indent 3"/>
    <w:basedOn w:val="a0"/>
    <w:link w:val="33"/>
    <w:uiPriority w:val="99"/>
    <w:semiHidden/>
    <w:unhideWhenUsed/>
    <w:rsid w:val="008062A9"/>
    <w:pPr>
      <w:spacing w:after="120"/>
      <w:ind w:left="283"/>
    </w:pPr>
    <w:rPr>
      <w:rFonts w:asciiTheme="minorHAnsi" w:eastAsiaTheme="minorHAnsi" w:hAnsiTheme="minorHAnsi" w:cstheme="minorBidi"/>
      <w:sz w:val="16"/>
      <w:szCs w:val="16"/>
      <w:lang w:val="ru-RU" w:eastAsia="ru-RU"/>
    </w:rPr>
  </w:style>
  <w:style w:type="character" w:customStyle="1" w:styleId="af6">
    <w:name w:val="Текст Знак"/>
    <w:basedOn w:val="a1"/>
    <w:link w:val="af7"/>
    <w:uiPriority w:val="99"/>
    <w:semiHidden/>
    <w:locked/>
    <w:rsid w:val="008062A9"/>
    <w:rPr>
      <w:rFonts w:ascii="Courier New" w:hAnsi="Courier New" w:cs="Courier New"/>
      <w:lang w:val="x-none" w:eastAsia="x-none"/>
    </w:rPr>
  </w:style>
  <w:style w:type="paragraph" w:styleId="af7">
    <w:name w:val="Plain Text"/>
    <w:basedOn w:val="a0"/>
    <w:link w:val="af6"/>
    <w:uiPriority w:val="99"/>
    <w:semiHidden/>
    <w:unhideWhenUsed/>
    <w:rsid w:val="008062A9"/>
    <w:pPr>
      <w:spacing w:after="0" w:line="240" w:lineRule="auto"/>
    </w:pPr>
    <w:rPr>
      <w:rFonts w:ascii="Courier New" w:eastAsiaTheme="minorHAnsi" w:hAnsi="Courier New" w:cs="Courier New"/>
      <w:lang w:val="x-none" w:eastAsia="x-none"/>
    </w:rPr>
  </w:style>
  <w:style w:type="character" w:customStyle="1" w:styleId="12">
    <w:name w:val="Текст примітки Знак1"/>
    <w:basedOn w:val="a1"/>
    <w:uiPriority w:val="99"/>
    <w:semiHidden/>
    <w:rsid w:val="008062A9"/>
    <w:rPr>
      <w:rFonts w:ascii="Calibri" w:eastAsia="Times New Roman" w:hAnsi="Calibri" w:cs="Times New Roman"/>
      <w:sz w:val="20"/>
      <w:szCs w:val="20"/>
      <w:lang w:eastAsia="uk-UA"/>
    </w:rPr>
  </w:style>
  <w:style w:type="character" w:customStyle="1" w:styleId="af8">
    <w:name w:val="Тема примітки Знак"/>
    <w:basedOn w:val="a8"/>
    <w:link w:val="af9"/>
    <w:uiPriority w:val="99"/>
    <w:semiHidden/>
    <w:qFormat/>
    <w:locked/>
    <w:rsid w:val="008062A9"/>
    <w:rPr>
      <w:rFonts w:eastAsiaTheme="minorEastAsia"/>
      <w:b/>
      <w:bCs/>
    </w:rPr>
  </w:style>
  <w:style w:type="paragraph" w:styleId="af9">
    <w:name w:val="annotation subject"/>
    <w:basedOn w:val="a9"/>
    <w:next w:val="a9"/>
    <w:link w:val="af8"/>
    <w:uiPriority w:val="99"/>
    <w:semiHidden/>
    <w:unhideWhenUsed/>
    <w:qFormat/>
    <w:rsid w:val="008062A9"/>
    <w:rPr>
      <w:b/>
      <w:bCs/>
    </w:rPr>
  </w:style>
  <w:style w:type="character" w:customStyle="1" w:styleId="afa">
    <w:name w:val="Текст у виносці Знак"/>
    <w:basedOn w:val="a1"/>
    <w:link w:val="afb"/>
    <w:uiPriority w:val="99"/>
    <w:semiHidden/>
    <w:qFormat/>
    <w:locked/>
    <w:rsid w:val="008062A9"/>
    <w:rPr>
      <w:rFonts w:ascii="Tahoma" w:eastAsia="Calibri" w:hAnsi="Tahoma" w:cs="Tahoma"/>
      <w:sz w:val="16"/>
      <w:szCs w:val="16"/>
    </w:rPr>
  </w:style>
  <w:style w:type="paragraph" w:styleId="afb">
    <w:name w:val="Balloon Text"/>
    <w:basedOn w:val="a0"/>
    <w:link w:val="afa"/>
    <w:uiPriority w:val="99"/>
    <w:semiHidden/>
    <w:unhideWhenUsed/>
    <w:qFormat/>
    <w:rsid w:val="008062A9"/>
    <w:pPr>
      <w:spacing w:after="0" w:line="240" w:lineRule="auto"/>
    </w:pPr>
    <w:rPr>
      <w:rFonts w:ascii="Tahoma" w:eastAsia="Calibri" w:hAnsi="Tahoma" w:cs="Tahoma"/>
      <w:sz w:val="16"/>
      <w:szCs w:val="16"/>
      <w:lang w:eastAsia="en-US"/>
    </w:rPr>
  </w:style>
  <w:style w:type="character" w:customStyle="1" w:styleId="afc">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fd"/>
    <w:uiPriority w:val="34"/>
    <w:qFormat/>
    <w:locked/>
    <w:rsid w:val="008062A9"/>
    <w:rPr>
      <w:rFonts w:ascii="Calibri" w:hAnsi="Calibri" w:cs="Calibri"/>
    </w:rPr>
  </w:style>
  <w:style w:type="paragraph" w:styleId="afd">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тв-Абзац списка"/>
    <w:basedOn w:val="a0"/>
    <w:link w:val="afc"/>
    <w:uiPriority w:val="34"/>
    <w:qFormat/>
    <w:rsid w:val="008062A9"/>
    <w:pPr>
      <w:ind w:left="720"/>
      <w:contextualSpacing/>
    </w:pPr>
    <w:rPr>
      <w:rFonts w:eastAsiaTheme="minorHAnsi" w:cs="Calibri"/>
      <w:lang w:eastAsia="en-US"/>
    </w:rPr>
  </w:style>
  <w:style w:type="paragraph" w:customStyle="1" w:styleId="13">
    <w:name w:val="Обычный1"/>
    <w:uiPriority w:val="99"/>
    <w:qFormat/>
    <w:rsid w:val="008062A9"/>
    <w:pPr>
      <w:spacing w:after="0" w:line="276" w:lineRule="auto"/>
    </w:pPr>
    <w:rPr>
      <w:rFonts w:ascii="Arial" w:eastAsia="Arial" w:hAnsi="Arial" w:cs="Arial"/>
      <w:color w:val="000000"/>
      <w:lang w:val="ru-RU" w:eastAsia="ru-RU"/>
    </w:rPr>
  </w:style>
  <w:style w:type="paragraph" w:customStyle="1" w:styleId="rvps2">
    <w:name w:val="rvps2"/>
    <w:basedOn w:val="a0"/>
    <w:uiPriority w:val="99"/>
    <w:qFormat/>
    <w:rsid w:val="008062A9"/>
    <w:pPr>
      <w:spacing w:before="100" w:beforeAutospacing="1" w:after="100" w:afterAutospacing="1" w:line="240" w:lineRule="auto"/>
    </w:pPr>
    <w:rPr>
      <w:rFonts w:ascii="Times New Roman" w:hAnsi="Times New Roman"/>
      <w:sz w:val="24"/>
      <w:szCs w:val="24"/>
      <w:lang w:val="ru-RU" w:eastAsia="ru-RU"/>
    </w:rPr>
  </w:style>
  <w:style w:type="paragraph" w:customStyle="1" w:styleId="--14">
    <w:name w:val="ЕТС-ОТ(Ц-Ж)14"/>
    <w:basedOn w:val="a0"/>
    <w:uiPriority w:val="99"/>
    <w:qFormat/>
    <w:rsid w:val="008062A9"/>
    <w:pPr>
      <w:suppressAutoHyphens/>
      <w:spacing w:after="0" w:line="240" w:lineRule="auto"/>
      <w:jc w:val="center"/>
    </w:pPr>
    <w:rPr>
      <w:rFonts w:ascii="Times New Roman" w:hAnsi="Times New Roman"/>
      <w:b/>
      <w:sz w:val="28"/>
      <w:szCs w:val="28"/>
      <w:lang w:eastAsia="ar-SA"/>
    </w:rPr>
  </w:style>
  <w:style w:type="paragraph" w:customStyle="1" w:styleId="1TimesNewRoman11pt">
    <w:name w:val="Стиль Заголовок 1 + Times New Roman 11 pt"/>
    <w:basedOn w:val="1"/>
    <w:uiPriority w:val="99"/>
    <w:qFormat/>
    <w:rsid w:val="008062A9"/>
    <w:pPr>
      <w:suppressAutoHyphens/>
      <w:spacing w:before="120" w:after="40"/>
      <w:jc w:val="center"/>
    </w:pPr>
    <w:rPr>
      <w:rFonts w:ascii="Times New Roman" w:hAnsi="Times New Roman"/>
      <w:kern w:val="2"/>
      <w:sz w:val="40"/>
      <w:szCs w:val="40"/>
      <w:lang w:eastAsia="ar-SA"/>
    </w:rPr>
  </w:style>
  <w:style w:type="paragraph" w:customStyle="1" w:styleId="afe">
    <w:name w:val="Обычный (веб) + Черный"/>
    <w:basedOn w:val="a0"/>
    <w:uiPriority w:val="99"/>
    <w:qFormat/>
    <w:rsid w:val="008062A9"/>
    <w:pPr>
      <w:keepNext/>
      <w:suppressAutoHyphens/>
      <w:spacing w:before="120" w:after="40" w:line="240" w:lineRule="auto"/>
      <w:ind w:firstLine="630"/>
      <w:jc w:val="both"/>
    </w:pPr>
    <w:rPr>
      <w:rFonts w:ascii="Times New Roman" w:eastAsia="Calibri" w:hAnsi="Times New Roman"/>
      <w:bCs/>
      <w:kern w:val="2"/>
      <w:sz w:val="24"/>
      <w:szCs w:val="24"/>
      <w:lang w:eastAsia="ar-SA"/>
    </w:rPr>
  </w:style>
  <w:style w:type="paragraph" w:customStyle="1" w:styleId="aff">
    <w:name w:val="a"/>
    <w:basedOn w:val="a0"/>
    <w:uiPriority w:val="99"/>
    <w:qFormat/>
    <w:rsid w:val="008062A9"/>
    <w:pPr>
      <w:spacing w:before="100" w:beforeAutospacing="1" w:after="100" w:afterAutospacing="1" w:line="240" w:lineRule="auto"/>
    </w:pPr>
    <w:rPr>
      <w:rFonts w:ascii="Times New Roman" w:hAnsi="Times New Roman"/>
      <w:sz w:val="24"/>
      <w:szCs w:val="24"/>
      <w:lang w:val="ru-RU" w:eastAsia="ru-RU"/>
    </w:rPr>
  </w:style>
  <w:style w:type="character" w:customStyle="1" w:styleId="ListParagraphChar">
    <w:name w:val="List Paragraph Char"/>
    <w:link w:val="14"/>
    <w:uiPriority w:val="99"/>
    <w:locked/>
    <w:rsid w:val="008062A9"/>
    <w:rPr>
      <w:rFonts w:ascii="Liberation Serif" w:hAnsi="Liberation Serif" w:cs="FreeSans"/>
      <w:sz w:val="24"/>
      <w:szCs w:val="24"/>
      <w:lang w:eastAsia="zh-CN" w:bidi="hi-IN"/>
    </w:rPr>
  </w:style>
  <w:style w:type="paragraph" w:customStyle="1" w:styleId="14">
    <w:name w:val="Абзац списку1"/>
    <w:basedOn w:val="a0"/>
    <w:link w:val="ListParagraphChar"/>
    <w:uiPriority w:val="99"/>
    <w:qFormat/>
    <w:rsid w:val="008062A9"/>
    <w:pPr>
      <w:spacing w:after="0" w:line="240" w:lineRule="auto"/>
      <w:ind w:left="720"/>
      <w:contextualSpacing/>
    </w:pPr>
    <w:rPr>
      <w:rFonts w:ascii="Liberation Serif" w:eastAsiaTheme="minorHAnsi" w:hAnsi="Liberation Serif" w:cs="FreeSans"/>
      <w:sz w:val="24"/>
      <w:szCs w:val="24"/>
      <w:lang w:eastAsia="zh-CN" w:bidi="hi-IN"/>
    </w:rPr>
  </w:style>
  <w:style w:type="paragraph" w:customStyle="1" w:styleId="LO-normal">
    <w:name w:val="LO-normal"/>
    <w:uiPriority w:val="99"/>
    <w:qFormat/>
    <w:rsid w:val="008062A9"/>
    <w:pPr>
      <w:spacing w:after="0" w:line="276" w:lineRule="auto"/>
    </w:pPr>
    <w:rPr>
      <w:rFonts w:ascii="Arial" w:eastAsia="Tahoma" w:hAnsi="Arial" w:cs="Arial"/>
      <w:color w:val="000000"/>
      <w:lang w:val="ru-RU" w:eastAsia="zh-CN"/>
    </w:rPr>
  </w:style>
  <w:style w:type="paragraph" w:customStyle="1" w:styleId="western">
    <w:name w:val="western"/>
    <w:basedOn w:val="a0"/>
    <w:uiPriority w:val="99"/>
    <w:qFormat/>
    <w:rsid w:val="008062A9"/>
    <w:pPr>
      <w:spacing w:before="100" w:beforeAutospacing="1" w:after="119" w:line="256" w:lineRule="auto"/>
    </w:pPr>
    <w:rPr>
      <w:rFonts w:eastAsiaTheme="minorEastAsia" w:cstheme="minorBidi"/>
      <w:color w:val="00000A"/>
    </w:rPr>
  </w:style>
  <w:style w:type="paragraph" w:customStyle="1" w:styleId="tbl-cod">
    <w:name w:val="tbl-cod"/>
    <w:basedOn w:val="a0"/>
    <w:uiPriority w:val="99"/>
    <w:qFormat/>
    <w:rsid w:val="008062A9"/>
    <w:pPr>
      <w:spacing w:before="100" w:beforeAutospacing="1" w:after="100" w:afterAutospacing="1" w:line="240" w:lineRule="auto"/>
    </w:pPr>
    <w:rPr>
      <w:rFonts w:ascii="Times New Roman" w:hAnsi="Times New Roman"/>
      <w:sz w:val="24"/>
      <w:szCs w:val="24"/>
    </w:rPr>
  </w:style>
  <w:style w:type="paragraph" w:customStyle="1" w:styleId="tbl-txt">
    <w:name w:val="tbl-txt"/>
    <w:basedOn w:val="a0"/>
    <w:uiPriority w:val="99"/>
    <w:qFormat/>
    <w:rsid w:val="008062A9"/>
    <w:pPr>
      <w:spacing w:before="100" w:beforeAutospacing="1" w:after="100" w:afterAutospacing="1" w:line="240" w:lineRule="auto"/>
    </w:pPr>
    <w:rPr>
      <w:rFonts w:ascii="Times New Roman" w:hAnsi="Times New Roman"/>
      <w:sz w:val="24"/>
      <w:szCs w:val="24"/>
    </w:rPr>
  </w:style>
  <w:style w:type="paragraph" w:customStyle="1" w:styleId="05BodyCopy">
    <w:name w:val="05_Body_Copy"/>
    <w:basedOn w:val="a0"/>
    <w:uiPriority w:val="99"/>
    <w:qFormat/>
    <w:rsid w:val="008062A9"/>
    <w:pPr>
      <w:spacing w:before="20" w:after="0" w:line="240" w:lineRule="exact"/>
    </w:pPr>
    <w:rPr>
      <w:rFonts w:ascii="Times New (W1)" w:hAnsi="Times New (W1)"/>
      <w:sz w:val="20"/>
      <w:szCs w:val="24"/>
      <w:lang w:val="en-US" w:eastAsia="en-US"/>
    </w:rPr>
  </w:style>
  <w:style w:type="paragraph" w:customStyle="1" w:styleId="rvps7">
    <w:name w:val="rvps7"/>
    <w:basedOn w:val="a0"/>
    <w:uiPriority w:val="99"/>
    <w:qFormat/>
    <w:rsid w:val="008062A9"/>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0"/>
    <w:uiPriority w:val="99"/>
    <w:qFormat/>
    <w:rsid w:val="008062A9"/>
    <w:pPr>
      <w:spacing w:after="0" w:line="240" w:lineRule="auto"/>
      <w:ind w:left="720"/>
      <w:contextualSpacing/>
    </w:pPr>
    <w:rPr>
      <w:rFonts w:ascii="Liberation Serif" w:hAnsi="Liberation Serif" w:cs="FreeSans"/>
      <w:sz w:val="24"/>
      <w:szCs w:val="24"/>
      <w:lang w:eastAsia="zh-CN" w:bidi="hi-IN"/>
    </w:rPr>
  </w:style>
  <w:style w:type="paragraph" w:customStyle="1" w:styleId="Default">
    <w:name w:val="Default"/>
    <w:uiPriority w:val="99"/>
    <w:qFormat/>
    <w:rsid w:val="008062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0">
    <w:name w:val="Знак Знак Знак Знак Знак Знак Знак Знак Знак Знак Знак"/>
    <w:basedOn w:val="a0"/>
    <w:uiPriority w:val="99"/>
    <w:qFormat/>
    <w:rsid w:val="008062A9"/>
    <w:pPr>
      <w:spacing w:after="0" w:line="240" w:lineRule="auto"/>
    </w:pPr>
    <w:rPr>
      <w:rFonts w:ascii="Verdana" w:hAnsi="Verdana" w:cs="Verdana"/>
      <w:sz w:val="20"/>
      <w:szCs w:val="20"/>
      <w:lang w:val="en-US" w:eastAsia="en-US"/>
    </w:rPr>
  </w:style>
  <w:style w:type="paragraph" w:customStyle="1" w:styleId="Normal0">
    <w:name w:val="Normal0"/>
    <w:uiPriority w:val="99"/>
    <w:qFormat/>
    <w:rsid w:val="008062A9"/>
    <w:pPr>
      <w:widowControl w:val="0"/>
      <w:spacing w:after="0" w:line="240" w:lineRule="auto"/>
      <w:ind w:firstLine="709"/>
      <w:jc w:val="both"/>
    </w:pPr>
    <w:rPr>
      <w:rFonts w:ascii="Times New Roman" w:eastAsia="Times New Roman" w:hAnsi="Times New Roman" w:cs="Times New Roman"/>
      <w:sz w:val="24"/>
      <w:szCs w:val="20"/>
      <w:lang w:val="en-US" w:eastAsia="ru-RU"/>
    </w:rPr>
  </w:style>
  <w:style w:type="paragraph" w:customStyle="1" w:styleId="aff1">
    <w:name w:val="Заголовок"/>
    <w:basedOn w:val="a0"/>
    <w:next w:val="ae"/>
    <w:uiPriority w:val="99"/>
    <w:qFormat/>
    <w:rsid w:val="008062A9"/>
    <w:pPr>
      <w:keepNext/>
      <w:suppressAutoHyphens/>
      <w:spacing w:before="240" w:after="120" w:line="240" w:lineRule="auto"/>
      <w:ind w:firstLine="709"/>
      <w:jc w:val="both"/>
    </w:pPr>
    <w:rPr>
      <w:rFonts w:ascii="Liberation Sans" w:eastAsia="Microsoft YaHei" w:hAnsi="Liberation Sans" w:cs="Mangal"/>
      <w:sz w:val="28"/>
      <w:szCs w:val="28"/>
      <w:lang w:eastAsia="en-US"/>
    </w:rPr>
  </w:style>
  <w:style w:type="paragraph" w:customStyle="1" w:styleId="aff2">
    <w:name w:val="Таблиця текст"/>
    <w:basedOn w:val="a0"/>
    <w:uiPriority w:val="99"/>
    <w:qFormat/>
    <w:rsid w:val="008062A9"/>
    <w:pPr>
      <w:tabs>
        <w:tab w:val="left" w:pos="709"/>
      </w:tabs>
      <w:suppressAutoHyphens/>
      <w:spacing w:before="60" w:after="0" w:line="240" w:lineRule="auto"/>
    </w:pPr>
    <w:rPr>
      <w:rFonts w:ascii="Times New Roman" w:eastAsia="Calibri" w:hAnsi="Times New Roman"/>
      <w:sz w:val="20"/>
      <w:szCs w:val="26"/>
      <w:lang w:eastAsia="en-US"/>
    </w:rPr>
  </w:style>
  <w:style w:type="paragraph" w:customStyle="1" w:styleId="aff3">
    <w:name w:val="Содержимое врезки"/>
    <w:basedOn w:val="a0"/>
    <w:uiPriority w:val="99"/>
    <w:qFormat/>
    <w:rsid w:val="008062A9"/>
    <w:pPr>
      <w:suppressAutoHyphens/>
      <w:spacing w:after="0" w:line="240" w:lineRule="auto"/>
      <w:ind w:firstLine="709"/>
      <w:jc w:val="both"/>
    </w:pPr>
    <w:rPr>
      <w:rFonts w:ascii="Times New Roman" w:eastAsia="Calibri" w:hAnsi="Times New Roman" w:cs="Calibri"/>
      <w:sz w:val="24"/>
      <w:lang w:eastAsia="en-US"/>
    </w:rPr>
  </w:style>
  <w:style w:type="paragraph" w:customStyle="1" w:styleId="aff4">
    <w:name w:val="Блочная цитата"/>
    <w:basedOn w:val="a0"/>
    <w:uiPriority w:val="99"/>
    <w:qFormat/>
    <w:rsid w:val="008062A9"/>
    <w:pPr>
      <w:suppressAutoHyphens/>
      <w:spacing w:after="0" w:line="240" w:lineRule="auto"/>
      <w:ind w:firstLine="709"/>
      <w:jc w:val="both"/>
    </w:pPr>
    <w:rPr>
      <w:rFonts w:ascii="Times New Roman" w:eastAsia="Calibri" w:hAnsi="Times New Roman" w:cs="Calibri"/>
      <w:sz w:val="24"/>
      <w:lang w:eastAsia="en-US"/>
    </w:rPr>
  </w:style>
  <w:style w:type="paragraph" w:customStyle="1" w:styleId="aff5">
    <w:name w:val="Заглавие"/>
    <w:basedOn w:val="aff1"/>
    <w:uiPriority w:val="99"/>
    <w:qFormat/>
    <w:rsid w:val="008062A9"/>
  </w:style>
  <w:style w:type="paragraph" w:customStyle="1" w:styleId="51">
    <w:name w:val="Абзац списка5"/>
    <w:basedOn w:val="a0"/>
    <w:uiPriority w:val="99"/>
    <w:qFormat/>
    <w:rsid w:val="008062A9"/>
    <w:pPr>
      <w:spacing w:after="0" w:line="240" w:lineRule="auto"/>
      <w:ind w:left="720"/>
      <w:contextualSpacing/>
    </w:pPr>
    <w:rPr>
      <w:rFonts w:ascii="Times New Roman" w:eastAsia="Calibri" w:hAnsi="Times New Roman"/>
      <w:sz w:val="24"/>
      <w:szCs w:val="24"/>
      <w:lang w:eastAsia="ru-RU"/>
    </w:rPr>
  </w:style>
  <w:style w:type="paragraph" w:customStyle="1" w:styleId="25">
    <w:name w:val="Абзац списка2"/>
    <w:basedOn w:val="a0"/>
    <w:uiPriority w:val="99"/>
    <w:qFormat/>
    <w:rsid w:val="008062A9"/>
    <w:pPr>
      <w:spacing w:after="160" w:line="254" w:lineRule="auto"/>
      <w:ind w:left="720"/>
      <w:contextualSpacing/>
    </w:pPr>
    <w:rPr>
      <w:lang w:eastAsia="en-US"/>
    </w:rPr>
  </w:style>
  <w:style w:type="character" w:customStyle="1" w:styleId="15">
    <w:name w:val="Нижній колонтитул Знак1"/>
    <w:basedOn w:val="a1"/>
    <w:uiPriority w:val="99"/>
    <w:semiHidden/>
    <w:rsid w:val="008062A9"/>
    <w:rPr>
      <w:rFonts w:ascii="Calibri" w:eastAsia="Times New Roman" w:hAnsi="Calibri" w:cs="Times New Roman"/>
      <w:lang w:eastAsia="uk-UA"/>
    </w:rPr>
  </w:style>
  <w:style w:type="character" w:customStyle="1" w:styleId="aff6">
    <w:name w:val="Нижний колонтитул Знак"/>
    <w:link w:val="16"/>
    <w:uiPriority w:val="99"/>
    <w:locked/>
    <w:rsid w:val="008062A9"/>
    <w:rPr>
      <w:rFonts w:ascii="Calibri" w:eastAsia="Calibri" w:hAnsi="Calibri" w:cs="Calibri"/>
      <w:sz w:val="24"/>
      <w:lang w:val="x-none" w:eastAsia="x-none"/>
    </w:rPr>
  </w:style>
  <w:style w:type="paragraph" w:customStyle="1" w:styleId="16">
    <w:name w:val="Нижний колонтитул1"/>
    <w:basedOn w:val="a0"/>
    <w:next w:val="ad"/>
    <w:link w:val="aff6"/>
    <w:uiPriority w:val="99"/>
    <w:qFormat/>
    <w:rsid w:val="008062A9"/>
    <w:pPr>
      <w:tabs>
        <w:tab w:val="center" w:pos="4819"/>
        <w:tab w:val="right" w:pos="9639"/>
      </w:tabs>
      <w:spacing w:after="0" w:line="240" w:lineRule="auto"/>
      <w:ind w:firstLine="709"/>
      <w:jc w:val="both"/>
    </w:pPr>
    <w:rPr>
      <w:rFonts w:eastAsia="Calibri" w:cs="Calibri"/>
      <w:sz w:val="24"/>
      <w:lang w:val="x-none" w:eastAsia="x-none"/>
    </w:rPr>
  </w:style>
  <w:style w:type="paragraph" w:customStyle="1" w:styleId="17">
    <w:name w:val="Абзац списка1"/>
    <w:basedOn w:val="a0"/>
    <w:uiPriority w:val="34"/>
    <w:qFormat/>
    <w:rsid w:val="008062A9"/>
    <w:pPr>
      <w:spacing w:after="384" w:line="256" w:lineRule="auto"/>
      <w:ind w:left="720"/>
      <w:contextualSpacing/>
    </w:pPr>
    <w:rPr>
      <w:rFonts w:asciiTheme="minorHAnsi" w:eastAsiaTheme="minorEastAsia" w:hAnsiTheme="minorHAnsi" w:cstheme="minorBidi"/>
    </w:rPr>
  </w:style>
  <w:style w:type="paragraph" w:customStyle="1" w:styleId="m-1453041291028133484gmail-m-5276730279566332539m-8230329720777439974xfmc2">
    <w:name w:val="m_-1453041291028133484gmail-m_-5276730279566332539m_-8230329720777439974xfmc2"/>
    <w:basedOn w:val="a0"/>
    <w:uiPriority w:val="99"/>
    <w:qFormat/>
    <w:rsid w:val="008062A9"/>
    <w:pPr>
      <w:spacing w:before="100" w:beforeAutospacing="1" w:after="100" w:afterAutospacing="1" w:line="240" w:lineRule="auto"/>
    </w:pPr>
    <w:rPr>
      <w:rFonts w:ascii="Times New Roman" w:hAnsi="Times New Roman"/>
      <w:sz w:val="24"/>
      <w:szCs w:val="24"/>
    </w:rPr>
  </w:style>
  <w:style w:type="paragraph" w:customStyle="1" w:styleId="a">
    <w:name w:val="_тире"/>
    <w:basedOn w:val="a0"/>
    <w:uiPriority w:val="99"/>
    <w:qFormat/>
    <w:rsid w:val="008062A9"/>
    <w:pPr>
      <w:numPr>
        <w:numId w:val="1"/>
      </w:numPr>
      <w:spacing w:after="120" w:line="240" w:lineRule="auto"/>
      <w:jc w:val="both"/>
    </w:pPr>
    <w:rPr>
      <w:rFonts w:ascii="Times New Roman" w:hAnsi="Times New Roman"/>
      <w:sz w:val="24"/>
      <w:szCs w:val="24"/>
      <w:lang w:eastAsia="ru-RU"/>
    </w:rPr>
  </w:style>
  <w:style w:type="paragraph" w:customStyle="1" w:styleId="18">
    <w:name w:val="Без интервала1"/>
    <w:uiPriority w:val="99"/>
    <w:qFormat/>
    <w:rsid w:val="008062A9"/>
    <w:pPr>
      <w:spacing w:after="0" w:line="240" w:lineRule="auto"/>
    </w:pPr>
    <w:rPr>
      <w:rFonts w:ascii="Times New Roman" w:eastAsia="Times New Roman" w:hAnsi="Times New Roman" w:cs="Times New Roman"/>
      <w:sz w:val="24"/>
      <w:szCs w:val="24"/>
      <w:lang w:val="ru-RU" w:eastAsia="ru-RU"/>
    </w:rPr>
  </w:style>
  <w:style w:type="paragraph" w:customStyle="1" w:styleId="26">
    <w:name w:val="Обычный2"/>
    <w:uiPriority w:val="99"/>
    <w:qFormat/>
    <w:rsid w:val="008062A9"/>
    <w:pPr>
      <w:spacing w:after="0" w:line="276" w:lineRule="auto"/>
    </w:pPr>
    <w:rPr>
      <w:rFonts w:ascii="Arial" w:eastAsia="Arial" w:hAnsi="Arial" w:cs="Arial"/>
      <w:color w:val="000000"/>
      <w:lang w:val="ru-RU" w:eastAsia="ru-RU"/>
    </w:rPr>
  </w:style>
  <w:style w:type="paragraph" w:customStyle="1" w:styleId="aff7">
    <w:name w:val="Содержимое таблицы"/>
    <w:basedOn w:val="a0"/>
    <w:uiPriority w:val="99"/>
    <w:qFormat/>
    <w:rsid w:val="008062A9"/>
    <w:pPr>
      <w:suppressLineNumbers/>
      <w:suppressAutoHyphens/>
      <w:spacing w:after="384" w:line="256" w:lineRule="auto"/>
    </w:pPr>
    <w:rPr>
      <w:rFonts w:cs="Calibri"/>
      <w:color w:val="000000"/>
      <w:lang w:eastAsia="ar-SA"/>
    </w:rPr>
  </w:style>
  <w:style w:type="paragraph" w:customStyle="1" w:styleId="35">
    <w:name w:val="Обычный3"/>
    <w:uiPriority w:val="99"/>
    <w:qFormat/>
    <w:rsid w:val="008062A9"/>
    <w:pPr>
      <w:spacing w:after="0" w:line="240" w:lineRule="auto"/>
      <w:jc w:val="both"/>
    </w:pPr>
    <w:rPr>
      <w:rFonts w:ascii="Times New Roman" w:eastAsia="SimSun" w:hAnsi="Times New Roman" w:cs="Times New Roman"/>
      <w:sz w:val="24"/>
      <w:szCs w:val="24"/>
      <w:lang w:eastAsia="uk-UA"/>
    </w:rPr>
  </w:style>
  <w:style w:type="paragraph" w:customStyle="1" w:styleId="aff8">
    <w:name w:val="Деловой"/>
    <w:basedOn w:val="a0"/>
    <w:uiPriority w:val="99"/>
    <w:qFormat/>
    <w:rsid w:val="008062A9"/>
    <w:pPr>
      <w:overflowPunct w:val="0"/>
      <w:autoSpaceDE w:val="0"/>
      <w:autoSpaceDN w:val="0"/>
      <w:adjustRightInd w:val="0"/>
      <w:spacing w:after="0" w:line="240" w:lineRule="auto"/>
      <w:ind w:firstLine="397"/>
      <w:jc w:val="both"/>
    </w:pPr>
    <w:rPr>
      <w:rFonts w:ascii="Times New Roman" w:eastAsia="PMingLiU" w:hAnsi="Times New Roman"/>
      <w:sz w:val="24"/>
      <w:szCs w:val="28"/>
      <w:lang w:eastAsia="ru-RU"/>
    </w:rPr>
  </w:style>
  <w:style w:type="paragraph" w:customStyle="1" w:styleId="TableParagraph">
    <w:name w:val="Table Paragraph"/>
    <w:basedOn w:val="a0"/>
    <w:uiPriority w:val="1"/>
    <w:qFormat/>
    <w:rsid w:val="008062A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11">
    <w:name w:val="Стиль Заголовок 1 + не все прописные1"/>
    <w:basedOn w:val="1"/>
    <w:uiPriority w:val="99"/>
    <w:qFormat/>
    <w:rsid w:val="008062A9"/>
    <w:pPr>
      <w:numPr>
        <w:numId w:val="3"/>
      </w:numPr>
      <w:tabs>
        <w:tab w:val="num" w:pos="360"/>
      </w:tabs>
      <w:spacing w:before="0" w:after="0"/>
      <w:ind w:left="0" w:firstLine="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0"/>
    <w:uiPriority w:val="99"/>
    <w:qFormat/>
    <w:rsid w:val="008062A9"/>
    <w:pPr>
      <w:spacing w:after="0" w:line="240" w:lineRule="auto"/>
    </w:pPr>
    <w:rPr>
      <w:rFonts w:ascii="Verdana" w:hAnsi="Verdana"/>
      <w:sz w:val="20"/>
      <w:szCs w:val="20"/>
      <w:lang w:val="en-US" w:eastAsia="en-US"/>
    </w:rPr>
  </w:style>
  <w:style w:type="paragraph" w:customStyle="1" w:styleId="41">
    <w:name w:val="Обычный4"/>
    <w:uiPriority w:val="99"/>
    <w:qFormat/>
    <w:rsid w:val="008062A9"/>
    <w:pPr>
      <w:spacing w:after="0" w:line="240" w:lineRule="auto"/>
    </w:pPr>
    <w:rPr>
      <w:rFonts w:ascii="Calibri" w:eastAsia="Calibri" w:hAnsi="Calibri" w:cs="Calibri"/>
      <w:sz w:val="20"/>
      <w:szCs w:val="20"/>
      <w:lang w:eastAsia="ru-RU"/>
    </w:rPr>
  </w:style>
  <w:style w:type="paragraph" w:customStyle="1" w:styleId="19">
    <w:name w:val="Знак1 Знак Знак Знак Знак Знак Знак Знак Знак Знак"/>
    <w:basedOn w:val="a0"/>
    <w:uiPriority w:val="99"/>
    <w:qFormat/>
    <w:rsid w:val="008062A9"/>
    <w:pPr>
      <w:spacing w:after="0" w:line="240" w:lineRule="auto"/>
    </w:pPr>
    <w:rPr>
      <w:rFonts w:ascii="Verdana" w:hAnsi="Verdana"/>
      <w:sz w:val="24"/>
      <w:szCs w:val="24"/>
      <w:lang w:val="en-US" w:eastAsia="en-US"/>
    </w:rPr>
  </w:style>
  <w:style w:type="paragraph" w:customStyle="1" w:styleId="L1">
    <w:name w:val="L1"/>
    <w:basedOn w:val="afd"/>
    <w:uiPriority w:val="99"/>
    <w:qFormat/>
    <w:rsid w:val="008062A9"/>
    <w:pPr>
      <w:numPr>
        <w:numId w:val="5"/>
      </w:numPr>
      <w:tabs>
        <w:tab w:val="num" w:pos="360"/>
      </w:tabs>
      <w:spacing w:before="120" w:after="120" w:line="256" w:lineRule="auto"/>
      <w:ind w:left="720" w:firstLine="0"/>
      <w:jc w:val="both"/>
    </w:pPr>
    <w:rPr>
      <w:rFonts w:ascii="Times New Roman" w:hAnsi="Times New Roman"/>
      <w:sz w:val="28"/>
      <w:szCs w:val="28"/>
      <w:lang w:eastAsia="ru-RU"/>
    </w:rPr>
  </w:style>
  <w:style w:type="paragraph" w:customStyle="1" w:styleId="L2">
    <w:name w:val="L2"/>
    <w:basedOn w:val="afd"/>
    <w:uiPriority w:val="99"/>
    <w:qFormat/>
    <w:rsid w:val="008062A9"/>
    <w:pPr>
      <w:numPr>
        <w:ilvl w:val="1"/>
        <w:numId w:val="5"/>
      </w:numPr>
      <w:tabs>
        <w:tab w:val="num" w:pos="360"/>
      </w:tabs>
      <w:spacing w:before="120" w:after="120" w:line="240" w:lineRule="auto"/>
      <w:ind w:left="1134" w:hanging="708"/>
      <w:contextualSpacing w:val="0"/>
      <w:jc w:val="both"/>
    </w:pPr>
    <w:rPr>
      <w:rFonts w:ascii="Times New Roman" w:hAnsi="Times New Roman"/>
      <w:sz w:val="28"/>
      <w:szCs w:val="28"/>
      <w:lang w:eastAsia="ru-RU"/>
    </w:rPr>
  </w:style>
  <w:style w:type="paragraph" w:customStyle="1" w:styleId="B1">
    <w:name w:val="B1"/>
    <w:basedOn w:val="a0"/>
    <w:uiPriority w:val="99"/>
    <w:qFormat/>
    <w:rsid w:val="008062A9"/>
    <w:pPr>
      <w:numPr>
        <w:numId w:val="7"/>
      </w:numPr>
      <w:spacing w:before="40" w:after="40" w:line="256" w:lineRule="auto"/>
      <w:ind w:left="1134" w:hanging="499"/>
      <w:jc w:val="both"/>
    </w:pPr>
    <w:rPr>
      <w:rFonts w:ascii="Times New Roman" w:hAnsi="Times New Roman"/>
      <w:sz w:val="28"/>
      <w:szCs w:val="28"/>
      <w:lang w:eastAsia="ru-RU"/>
    </w:rPr>
  </w:style>
  <w:style w:type="paragraph" w:customStyle="1" w:styleId="bsntext">
    <w:name w:val="bsn_text"/>
    <w:basedOn w:val="a0"/>
    <w:uiPriority w:val="99"/>
    <w:qFormat/>
    <w:rsid w:val="008062A9"/>
    <w:pPr>
      <w:spacing w:after="0" w:line="256" w:lineRule="auto"/>
      <w:ind w:firstLine="851"/>
      <w:jc w:val="both"/>
    </w:pPr>
    <w:rPr>
      <w:rFonts w:ascii="Times New Roman" w:eastAsia="Calibri" w:hAnsi="Times New Roman"/>
      <w:sz w:val="28"/>
      <w:szCs w:val="24"/>
      <w:lang w:eastAsia="en-US"/>
    </w:rPr>
  </w:style>
  <w:style w:type="paragraph" w:customStyle="1" w:styleId="120">
    <w:name w:val="Обычный + 12 пт"/>
    <w:aliases w:val="По ширине,Первая строка:  0 см,Междустр.интервал:  одинарн..."/>
    <w:basedOn w:val="a0"/>
    <w:uiPriority w:val="99"/>
    <w:qFormat/>
    <w:rsid w:val="008062A9"/>
    <w:pPr>
      <w:autoSpaceDE w:val="0"/>
      <w:autoSpaceDN w:val="0"/>
      <w:spacing w:after="0" w:line="240" w:lineRule="auto"/>
      <w:jc w:val="both"/>
    </w:pPr>
    <w:rPr>
      <w:rFonts w:ascii="Times New Roman" w:eastAsia="Calibri" w:hAnsi="Times New Roman"/>
      <w:sz w:val="24"/>
      <w:szCs w:val="24"/>
    </w:rPr>
  </w:style>
  <w:style w:type="paragraph" w:customStyle="1" w:styleId="27">
    <w:name w:val="Без интервала2"/>
    <w:uiPriority w:val="1"/>
    <w:qFormat/>
    <w:rsid w:val="008062A9"/>
    <w:pPr>
      <w:spacing w:after="0" w:line="240" w:lineRule="auto"/>
    </w:pPr>
    <w:rPr>
      <w:rFonts w:ascii="Times New Roman" w:eastAsia="Times New Roman" w:hAnsi="Times New Roman" w:cs="Times New Roman"/>
      <w:sz w:val="24"/>
      <w:szCs w:val="24"/>
      <w:lang w:val="ru-RU" w:eastAsia="ru-RU"/>
    </w:rPr>
  </w:style>
  <w:style w:type="paragraph" w:customStyle="1" w:styleId="st2">
    <w:name w:val="st2"/>
    <w:uiPriority w:val="99"/>
    <w:qFormat/>
    <w:rsid w:val="008062A9"/>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10">
    <w:name w:val="ТВ-заг1 Знак"/>
    <w:link w:val="-1"/>
    <w:locked/>
    <w:rsid w:val="008062A9"/>
    <w:rPr>
      <w:rFonts w:ascii="Arial" w:eastAsia="Calibri" w:hAnsi="Arial" w:cs="Arial"/>
      <w:b/>
      <w:bCs/>
      <w:noProof/>
      <w:color w:val="5B9BD5"/>
      <w:sz w:val="26"/>
      <w:szCs w:val="26"/>
    </w:rPr>
  </w:style>
  <w:style w:type="paragraph" w:customStyle="1" w:styleId="-1">
    <w:name w:val="ТВ-заг1"/>
    <w:basedOn w:val="2"/>
    <w:link w:val="-10"/>
    <w:qFormat/>
    <w:rsid w:val="008062A9"/>
    <w:pPr>
      <w:widowControl w:val="0"/>
      <w:numPr>
        <w:numId w:val="9"/>
      </w:numPr>
      <w:tabs>
        <w:tab w:val="left" w:pos="851"/>
      </w:tabs>
      <w:spacing w:before="180" w:after="120" w:line="240" w:lineRule="auto"/>
      <w:jc w:val="both"/>
      <w:outlineLvl w:val="0"/>
    </w:pPr>
    <w:rPr>
      <w:rFonts w:ascii="Arial" w:eastAsia="Calibri" w:hAnsi="Arial" w:cs="Arial"/>
      <w:b/>
      <w:bCs/>
      <w:noProof/>
      <w:color w:val="5B9BD5"/>
      <w:lang w:eastAsia="en-US"/>
    </w:rPr>
  </w:style>
  <w:style w:type="character" w:customStyle="1" w:styleId="-20">
    <w:name w:val="ТВ-абз2 Знак"/>
    <w:link w:val="-2"/>
    <w:locked/>
    <w:rsid w:val="008062A9"/>
    <w:rPr>
      <w:rFonts w:ascii="Arial" w:eastAsia="Calibri" w:hAnsi="Arial" w:cs="Arial"/>
      <w:bCs/>
      <w:noProof/>
      <w:color w:val="5B9BD5"/>
      <w:sz w:val="26"/>
      <w:szCs w:val="26"/>
    </w:rPr>
  </w:style>
  <w:style w:type="paragraph" w:customStyle="1" w:styleId="-2">
    <w:name w:val="ТВ-абз2"/>
    <w:basedOn w:val="-1"/>
    <w:link w:val="-20"/>
    <w:qFormat/>
    <w:rsid w:val="008062A9"/>
    <w:pPr>
      <w:keepNext w:val="0"/>
      <w:numPr>
        <w:ilvl w:val="1"/>
      </w:numPr>
      <w:tabs>
        <w:tab w:val="clear" w:pos="851"/>
        <w:tab w:val="left" w:pos="1134"/>
      </w:tabs>
      <w:spacing w:before="60" w:after="0"/>
    </w:pPr>
    <w:rPr>
      <w:b w:val="0"/>
    </w:rPr>
  </w:style>
  <w:style w:type="character" w:customStyle="1" w:styleId="-0">
    <w:name w:val="Спис- Знак"/>
    <w:link w:val="-"/>
    <w:locked/>
    <w:rsid w:val="008062A9"/>
    <w:rPr>
      <w:rFonts w:ascii="Arial" w:eastAsia="Calibri" w:hAnsi="Arial" w:cs="Arial"/>
    </w:rPr>
  </w:style>
  <w:style w:type="paragraph" w:customStyle="1" w:styleId="-">
    <w:name w:val="Спис-"/>
    <w:basedOn w:val="afd"/>
    <w:link w:val="-0"/>
    <w:qFormat/>
    <w:rsid w:val="008062A9"/>
    <w:pPr>
      <w:numPr>
        <w:numId w:val="11"/>
      </w:numPr>
      <w:tabs>
        <w:tab w:val="num" w:pos="360"/>
        <w:tab w:val="left" w:pos="851"/>
      </w:tabs>
      <w:ind w:left="0" w:firstLine="567"/>
      <w:contextualSpacing w:val="0"/>
      <w:jc w:val="both"/>
    </w:pPr>
    <w:rPr>
      <w:rFonts w:ascii="Arial" w:eastAsia="Calibri" w:hAnsi="Arial" w:cs="Arial"/>
    </w:rPr>
  </w:style>
  <w:style w:type="character" w:customStyle="1" w:styleId="1a">
    <w:name w:val="Абз1 Знак"/>
    <w:link w:val="1b"/>
    <w:locked/>
    <w:rsid w:val="008062A9"/>
    <w:rPr>
      <w:rFonts w:ascii="Arial" w:eastAsia="Calibri" w:hAnsi="Arial" w:cs="Arial"/>
    </w:rPr>
  </w:style>
  <w:style w:type="paragraph" w:customStyle="1" w:styleId="1b">
    <w:name w:val="Абз1"/>
    <w:basedOn w:val="a0"/>
    <w:link w:val="1a"/>
    <w:qFormat/>
    <w:rsid w:val="008062A9"/>
    <w:pPr>
      <w:autoSpaceDE w:val="0"/>
      <w:autoSpaceDN w:val="0"/>
      <w:adjustRightInd w:val="0"/>
      <w:spacing w:after="60" w:line="240" w:lineRule="auto"/>
      <w:ind w:firstLine="567"/>
      <w:jc w:val="both"/>
    </w:pPr>
    <w:rPr>
      <w:rFonts w:ascii="Arial" w:eastAsia="Calibri" w:hAnsi="Arial" w:cs="Arial"/>
      <w:lang w:eastAsia="en-US"/>
    </w:rPr>
  </w:style>
  <w:style w:type="paragraph" w:customStyle="1" w:styleId="1c">
    <w:name w:val="Назва об'єкта1"/>
    <w:basedOn w:val="a0"/>
    <w:next w:val="a0"/>
    <w:uiPriority w:val="35"/>
    <w:qFormat/>
    <w:rsid w:val="008062A9"/>
    <w:pPr>
      <w:spacing w:after="384" w:line="240" w:lineRule="auto"/>
    </w:pPr>
    <w:rPr>
      <w:rFonts w:asciiTheme="minorHAnsi" w:eastAsia="Calibri" w:hAnsiTheme="minorHAnsi" w:cstheme="minorBidi"/>
      <w:i/>
      <w:iCs/>
      <w:color w:val="44546A"/>
      <w:sz w:val="18"/>
      <w:szCs w:val="18"/>
      <w:lang w:eastAsia="en-US"/>
    </w:rPr>
  </w:style>
  <w:style w:type="paragraph" w:customStyle="1" w:styleId="1d">
    <w:name w:val="Заголовок змісту1"/>
    <w:basedOn w:val="1"/>
    <w:next w:val="a0"/>
    <w:uiPriority w:val="39"/>
    <w:qFormat/>
    <w:rsid w:val="008062A9"/>
    <w:pPr>
      <w:keepLines/>
      <w:spacing w:after="0" w:line="256" w:lineRule="auto"/>
      <w:outlineLvl w:val="9"/>
    </w:pPr>
    <w:rPr>
      <w:rFonts w:ascii="Calibri Light" w:hAnsi="Calibri Light"/>
      <w:b w:val="0"/>
      <w:bCs w:val="0"/>
      <w:color w:val="2E74B5"/>
      <w:kern w:val="0"/>
    </w:rPr>
  </w:style>
  <w:style w:type="paragraph" w:customStyle="1" w:styleId="110">
    <w:name w:val="Зміст 11"/>
    <w:basedOn w:val="a0"/>
    <w:next w:val="a0"/>
    <w:autoRedefine/>
    <w:uiPriority w:val="39"/>
    <w:qFormat/>
    <w:rsid w:val="008062A9"/>
    <w:pPr>
      <w:spacing w:after="100" w:line="256" w:lineRule="auto"/>
    </w:pPr>
    <w:rPr>
      <w:rFonts w:asciiTheme="minorHAnsi" w:eastAsia="Calibri" w:hAnsiTheme="minorHAnsi" w:cstheme="minorBidi"/>
      <w:lang w:eastAsia="en-US"/>
    </w:rPr>
  </w:style>
  <w:style w:type="paragraph" w:customStyle="1" w:styleId="310">
    <w:name w:val="Зміст 31"/>
    <w:basedOn w:val="a0"/>
    <w:next w:val="a0"/>
    <w:autoRedefine/>
    <w:uiPriority w:val="39"/>
    <w:qFormat/>
    <w:rsid w:val="008062A9"/>
    <w:pPr>
      <w:spacing w:after="100" w:line="256" w:lineRule="auto"/>
      <w:ind w:left="440"/>
    </w:pPr>
    <w:rPr>
      <w:rFonts w:asciiTheme="minorHAnsi" w:eastAsia="Calibri" w:hAnsiTheme="minorHAnsi" w:cstheme="minorBidi"/>
      <w:lang w:eastAsia="en-US"/>
    </w:rPr>
  </w:style>
  <w:style w:type="paragraph" w:customStyle="1" w:styleId="210">
    <w:name w:val="Зміст 21"/>
    <w:basedOn w:val="a0"/>
    <w:next w:val="a0"/>
    <w:autoRedefine/>
    <w:uiPriority w:val="39"/>
    <w:qFormat/>
    <w:rsid w:val="008062A9"/>
    <w:pPr>
      <w:spacing w:after="100" w:line="256" w:lineRule="auto"/>
      <w:ind w:left="220"/>
    </w:pPr>
    <w:rPr>
      <w:rFonts w:asciiTheme="minorHAnsi" w:eastAsia="Calibri" w:hAnsiTheme="minorHAnsi" w:cstheme="minorBidi"/>
      <w:lang w:eastAsia="en-US"/>
    </w:rPr>
  </w:style>
  <w:style w:type="paragraph" w:customStyle="1" w:styleId="410">
    <w:name w:val="Зміст 41"/>
    <w:basedOn w:val="a0"/>
    <w:next w:val="a0"/>
    <w:autoRedefine/>
    <w:uiPriority w:val="39"/>
    <w:qFormat/>
    <w:rsid w:val="008062A9"/>
    <w:pPr>
      <w:spacing w:after="100" w:line="256" w:lineRule="auto"/>
      <w:ind w:left="660"/>
    </w:pPr>
    <w:rPr>
      <w:rFonts w:asciiTheme="minorHAnsi" w:eastAsiaTheme="minorEastAsia" w:hAnsiTheme="minorHAnsi" w:cstheme="minorBidi"/>
      <w:lang w:val="ru-RU" w:eastAsia="ru-RU"/>
    </w:rPr>
  </w:style>
  <w:style w:type="paragraph" w:customStyle="1" w:styleId="510">
    <w:name w:val="Зміст 51"/>
    <w:basedOn w:val="a0"/>
    <w:next w:val="a0"/>
    <w:autoRedefine/>
    <w:uiPriority w:val="39"/>
    <w:qFormat/>
    <w:rsid w:val="008062A9"/>
    <w:pPr>
      <w:spacing w:after="100" w:line="256" w:lineRule="auto"/>
      <w:ind w:left="880"/>
    </w:pPr>
    <w:rPr>
      <w:rFonts w:asciiTheme="minorHAnsi" w:eastAsiaTheme="minorEastAsia" w:hAnsiTheme="minorHAnsi" w:cstheme="minorBidi"/>
      <w:lang w:val="ru-RU" w:eastAsia="ru-RU"/>
    </w:rPr>
  </w:style>
  <w:style w:type="paragraph" w:customStyle="1" w:styleId="61">
    <w:name w:val="Зміст 61"/>
    <w:basedOn w:val="a0"/>
    <w:next w:val="a0"/>
    <w:autoRedefine/>
    <w:uiPriority w:val="39"/>
    <w:qFormat/>
    <w:rsid w:val="008062A9"/>
    <w:pPr>
      <w:spacing w:after="100" w:line="256" w:lineRule="auto"/>
      <w:ind w:left="1100"/>
    </w:pPr>
    <w:rPr>
      <w:rFonts w:asciiTheme="minorHAnsi" w:eastAsiaTheme="minorEastAsia" w:hAnsiTheme="minorHAnsi" w:cstheme="minorBidi"/>
      <w:lang w:val="ru-RU" w:eastAsia="ru-RU"/>
    </w:rPr>
  </w:style>
  <w:style w:type="paragraph" w:customStyle="1" w:styleId="71">
    <w:name w:val="Зміст 71"/>
    <w:basedOn w:val="a0"/>
    <w:next w:val="a0"/>
    <w:autoRedefine/>
    <w:uiPriority w:val="39"/>
    <w:qFormat/>
    <w:rsid w:val="008062A9"/>
    <w:pPr>
      <w:spacing w:after="100" w:line="256" w:lineRule="auto"/>
      <w:ind w:left="1320"/>
    </w:pPr>
    <w:rPr>
      <w:rFonts w:asciiTheme="minorHAnsi" w:eastAsiaTheme="minorEastAsia" w:hAnsiTheme="minorHAnsi" w:cstheme="minorBidi"/>
      <w:lang w:val="ru-RU" w:eastAsia="ru-RU"/>
    </w:rPr>
  </w:style>
  <w:style w:type="paragraph" w:customStyle="1" w:styleId="81">
    <w:name w:val="Зміст 81"/>
    <w:basedOn w:val="a0"/>
    <w:next w:val="a0"/>
    <w:autoRedefine/>
    <w:uiPriority w:val="39"/>
    <w:qFormat/>
    <w:rsid w:val="008062A9"/>
    <w:pPr>
      <w:spacing w:after="100" w:line="256" w:lineRule="auto"/>
      <w:ind w:left="1540"/>
    </w:pPr>
    <w:rPr>
      <w:rFonts w:asciiTheme="minorHAnsi" w:eastAsiaTheme="minorEastAsia" w:hAnsiTheme="minorHAnsi" w:cstheme="minorBidi"/>
      <w:lang w:val="ru-RU" w:eastAsia="ru-RU"/>
    </w:rPr>
  </w:style>
  <w:style w:type="paragraph" w:customStyle="1" w:styleId="91">
    <w:name w:val="Зміст 91"/>
    <w:basedOn w:val="a0"/>
    <w:next w:val="a0"/>
    <w:autoRedefine/>
    <w:uiPriority w:val="39"/>
    <w:qFormat/>
    <w:rsid w:val="008062A9"/>
    <w:pPr>
      <w:spacing w:after="100" w:line="256" w:lineRule="auto"/>
      <w:ind w:left="1760"/>
    </w:pPr>
    <w:rPr>
      <w:rFonts w:asciiTheme="minorHAnsi" w:eastAsiaTheme="minorEastAsia" w:hAnsiTheme="minorHAnsi" w:cstheme="minorBidi"/>
      <w:lang w:val="ru-RU" w:eastAsia="ru-RU"/>
    </w:rPr>
  </w:style>
  <w:style w:type="paragraph" w:customStyle="1" w:styleId="docdata">
    <w:name w:val="docdata"/>
    <w:aliases w:val="docy,v5,2900,baiaagaaboqcaaadyguaaavwbqaaaaaaaaaaaaaaaaaaaaaaaaaaaaaaaaaaaaaaaaaaaaaaaaaaaaaaaaaaaaaaaaaaaaaaaaaaaaaaaaaaaaaaaaaaaaaaaaaaaaaaaaaaaaaaaaaaaaaaaaaaaaaaaaaaaaaaaaaaaaaaaaaaaaaaaaaaaaaaaaaaaaaaaaaaaaaaaaaaaaaaaaaaaaaaaaaaaaaaaaaaaaaa"/>
    <w:basedOn w:val="a0"/>
    <w:uiPriority w:val="99"/>
    <w:qFormat/>
    <w:rsid w:val="008062A9"/>
    <w:pPr>
      <w:spacing w:before="100" w:beforeAutospacing="1" w:after="100" w:afterAutospacing="1" w:line="240" w:lineRule="auto"/>
    </w:pPr>
    <w:rPr>
      <w:rFonts w:ascii="Times New Roman" w:hAnsi="Times New Roman"/>
      <w:sz w:val="24"/>
      <w:szCs w:val="24"/>
      <w:lang w:val="ru-RU" w:eastAsia="ru-RU"/>
    </w:rPr>
  </w:style>
  <w:style w:type="paragraph" w:customStyle="1" w:styleId="Style1">
    <w:name w:val="Style1"/>
    <w:basedOn w:val="a0"/>
    <w:uiPriority w:val="99"/>
    <w:qFormat/>
    <w:rsid w:val="008062A9"/>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pple-converted-space">
    <w:name w:val="apple-converted-space"/>
    <w:qFormat/>
    <w:rsid w:val="008062A9"/>
  </w:style>
  <w:style w:type="character" w:customStyle="1" w:styleId="rvts0">
    <w:name w:val="rvts0"/>
    <w:basedOn w:val="a1"/>
    <w:uiPriority w:val="99"/>
    <w:rsid w:val="008062A9"/>
  </w:style>
  <w:style w:type="character" w:customStyle="1" w:styleId="rvts46">
    <w:name w:val="rvts46"/>
    <w:qFormat/>
    <w:rsid w:val="008062A9"/>
    <w:rPr>
      <w:rFonts w:ascii="Times New Roman" w:hAnsi="Times New Roman" w:cs="Times New Roman" w:hint="default"/>
    </w:rPr>
  </w:style>
  <w:style w:type="character" w:customStyle="1" w:styleId="311">
    <w:name w:val="Основний текст 3 Знак1"/>
    <w:basedOn w:val="a1"/>
    <w:uiPriority w:val="99"/>
    <w:semiHidden/>
    <w:rsid w:val="008062A9"/>
    <w:rPr>
      <w:rFonts w:ascii="Calibri" w:eastAsia="Times New Roman" w:hAnsi="Calibri" w:cs="Times New Roman"/>
      <w:sz w:val="16"/>
      <w:szCs w:val="16"/>
      <w:lang w:eastAsia="uk-UA"/>
    </w:rPr>
  </w:style>
  <w:style w:type="character" w:customStyle="1" w:styleId="1e">
    <w:name w:val="Верхній колонтитул Знак1"/>
    <w:basedOn w:val="a1"/>
    <w:uiPriority w:val="99"/>
    <w:semiHidden/>
    <w:rsid w:val="008062A9"/>
    <w:rPr>
      <w:rFonts w:ascii="Calibri" w:eastAsia="Times New Roman" w:hAnsi="Calibri" w:cs="Times New Roman"/>
      <w:lang w:eastAsia="uk-UA"/>
    </w:rPr>
  </w:style>
  <w:style w:type="character" w:customStyle="1" w:styleId="aff9">
    <w:name w:val="Обычный (веб) Знак Знак Знак"/>
    <w:locked/>
    <w:rsid w:val="008062A9"/>
    <w:rPr>
      <w:sz w:val="24"/>
      <w:szCs w:val="24"/>
      <w:lang w:val="en-US" w:eastAsia="ru-RU" w:bidi="ar-SA"/>
    </w:rPr>
  </w:style>
  <w:style w:type="character" w:customStyle="1" w:styleId="312">
    <w:name w:val="Основний текст з відступом 3 Знак1"/>
    <w:basedOn w:val="a1"/>
    <w:uiPriority w:val="99"/>
    <w:semiHidden/>
    <w:rsid w:val="008062A9"/>
    <w:rPr>
      <w:rFonts w:ascii="Calibri" w:eastAsia="Times New Roman" w:hAnsi="Calibri" w:cs="Times New Roman"/>
      <w:sz w:val="16"/>
      <w:szCs w:val="16"/>
      <w:lang w:eastAsia="uk-UA"/>
    </w:rPr>
  </w:style>
  <w:style w:type="character" w:customStyle="1" w:styleId="normal1">
    <w:name w:val="normal1"/>
    <w:rsid w:val="008062A9"/>
    <w:rPr>
      <w:rFonts w:ascii="Verdana" w:hAnsi="Verdana" w:hint="default"/>
      <w:sz w:val="15"/>
      <w:szCs w:val="15"/>
    </w:rPr>
  </w:style>
  <w:style w:type="character" w:customStyle="1" w:styleId="1f">
    <w:name w:val="Назва Знак1"/>
    <w:basedOn w:val="a1"/>
    <w:rsid w:val="008062A9"/>
    <w:rPr>
      <w:rFonts w:asciiTheme="majorHAnsi" w:eastAsiaTheme="majorEastAsia" w:hAnsiTheme="majorHAnsi" w:cstheme="majorBidi"/>
      <w:spacing w:val="-10"/>
      <w:kern w:val="28"/>
      <w:sz w:val="56"/>
      <w:szCs w:val="56"/>
      <w:lang w:eastAsia="uk-UA"/>
    </w:rPr>
  </w:style>
  <w:style w:type="character" w:customStyle="1" w:styleId="highlightselected">
    <w:name w:val="highlight selected"/>
    <w:basedOn w:val="a1"/>
    <w:rsid w:val="008062A9"/>
  </w:style>
  <w:style w:type="character" w:customStyle="1" w:styleId="1f0">
    <w:name w:val="Текст у виносці Знак1"/>
    <w:basedOn w:val="a1"/>
    <w:uiPriority w:val="99"/>
    <w:semiHidden/>
    <w:rsid w:val="008062A9"/>
    <w:rPr>
      <w:rFonts w:ascii="Segoe UI" w:eastAsia="Times New Roman" w:hAnsi="Segoe UI" w:cs="Segoe UI"/>
      <w:sz w:val="18"/>
      <w:szCs w:val="18"/>
      <w:lang w:eastAsia="uk-UA"/>
    </w:rPr>
  </w:style>
  <w:style w:type="character" w:customStyle="1" w:styleId="HTML1">
    <w:name w:val="Стандартний HTML Знак1"/>
    <w:basedOn w:val="a1"/>
    <w:rsid w:val="008062A9"/>
    <w:rPr>
      <w:rFonts w:ascii="Consolas" w:hAnsi="Consolas" w:hint="default"/>
    </w:rPr>
  </w:style>
  <w:style w:type="character" w:customStyle="1" w:styleId="1f1">
    <w:name w:val="Тема примітки Знак1"/>
    <w:basedOn w:val="12"/>
    <w:uiPriority w:val="99"/>
    <w:semiHidden/>
    <w:rsid w:val="008062A9"/>
    <w:rPr>
      <w:rFonts w:ascii="Calibri" w:eastAsia="Times New Roman" w:hAnsi="Calibri" w:cs="Times New Roman"/>
      <w:b/>
      <w:bCs/>
      <w:sz w:val="20"/>
      <w:szCs w:val="20"/>
      <w:lang w:eastAsia="uk-UA"/>
    </w:rPr>
  </w:style>
  <w:style w:type="character" w:customStyle="1" w:styleId="spellingerror">
    <w:name w:val="spellingerror"/>
    <w:rsid w:val="008062A9"/>
  </w:style>
  <w:style w:type="character" w:customStyle="1" w:styleId="affa">
    <w:name w:val="Текст примечания Знак"/>
    <w:uiPriority w:val="99"/>
    <w:rsid w:val="008062A9"/>
    <w:rPr>
      <w:rFonts w:ascii="Times New Roman" w:hAnsi="Times New Roman" w:cs="Times New Roman" w:hint="default"/>
      <w:sz w:val="20"/>
      <w:lang w:val="en-US" w:eastAsia="ru-RU"/>
    </w:rPr>
  </w:style>
  <w:style w:type="character" w:customStyle="1" w:styleId="affb">
    <w:name w:val="Верхний колонтитул Знак"/>
    <w:aliases w:val="Знак1 Знак1,Знак1 Знак Знак,Знак1 Знак"/>
    <w:uiPriority w:val="99"/>
    <w:rsid w:val="008062A9"/>
    <w:rPr>
      <w:rFonts w:ascii="Times New Roman" w:hAnsi="Times New Roman" w:cs="Times New Roman" w:hint="default"/>
      <w:sz w:val="24"/>
      <w:lang w:val="uk-UA" w:eastAsia="ru-RU"/>
    </w:rPr>
  </w:style>
  <w:style w:type="character" w:customStyle="1" w:styleId="ListLabel1">
    <w:name w:val="ListLabel 1"/>
    <w:uiPriority w:val="99"/>
    <w:rsid w:val="008062A9"/>
    <w:rPr>
      <w:b/>
      <w:bCs w:val="0"/>
      <w:color w:val="00000A"/>
      <w:sz w:val="26"/>
      <w:lang w:val="ru-RU" w:eastAsia="x-none"/>
    </w:rPr>
  </w:style>
  <w:style w:type="character" w:customStyle="1" w:styleId="ListLabel2">
    <w:name w:val="ListLabel 2"/>
    <w:uiPriority w:val="99"/>
    <w:rsid w:val="008062A9"/>
    <w:rPr>
      <w:b/>
      <w:bCs w:val="0"/>
      <w:sz w:val="26"/>
    </w:rPr>
  </w:style>
  <w:style w:type="character" w:customStyle="1" w:styleId="ListLabel3">
    <w:name w:val="ListLabel 3"/>
    <w:uiPriority w:val="99"/>
    <w:rsid w:val="008062A9"/>
    <w:rPr>
      <w:strike w:val="0"/>
      <w:dstrike w:val="0"/>
      <w:color w:val="000000"/>
      <w:spacing w:val="0"/>
      <w:position w:val="0"/>
      <w:sz w:val="24"/>
      <w:u w:val="none"/>
      <w:effect w:val="none"/>
      <w:vertAlign w:val="baseline"/>
      <w:em w:val="none"/>
    </w:rPr>
  </w:style>
  <w:style w:type="character" w:customStyle="1" w:styleId="ListLabel4">
    <w:name w:val="ListLabel 4"/>
    <w:uiPriority w:val="99"/>
    <w:rsid w:val="008062A9"/>
    <w:rPr>
      <w:sz w:val="26"/>
    </w:rPr>
  </w:style>
  <w:style w:type="character" w:customStyle="1" w:styleId="ListLabel5">
    <w:name w:val="ListLabel 5"/>
    <w:uiPriority w:val="99"/>
    <w:rsid w:val="008062A9"/>
  </w:style>
  <w:style w:type="character" w:customStyle="1" w:styleId="ListLabel6">
    <w:name w:val="ListLabel 6"/>
    <w:uiPriority w:val="99"/>
    <w:rsid w:val="008062A9"/>
  </w:style>
  <w:style w:type="character" w:customStyle="1" w:styleId="ListLabel7">
    <w:name w:val="ListLabel 7"/>
    <w:uiPriority w:val="99"/>
    <w:rsid w:val="008062A9"/>
    <w:rPr>
      <w:color w:val="000000"/>
      <w:sz w:val="24"/>
    </w:rPr>
  </w:style>
  <w:style w:type="character" w:customStyle="1" w:styleId="ListLabel8">
    <w:name w:val="ListLabel 8"/>
    <w:uiPriority w:val="99"/>
    <w:rsid w:val="008062A9"/>
    <w:rPr>
      <w:b/>
      <w:bCs w:val="0"/>
      <w:sz w:val="23"/>
    </w:rPr>
  </w:style>
  <w:style w:type="character" w:customStyle="1" w:styleId="ListLabel9">
    <w:name w:val="ListLabel 9"/>
    <w:uiPriority w:val="99"/>
    <w:rsid w:val="008062A9"/>
    <w:rPr>
      <w:rFonts w:ascii="Times New Roman" w:eastAsia="Times New Roman" w:hAnsi="Times New Roman" w:cs="Times New Roman" w:hint="default"/>
      <w:sz w:val="24"/>
    </w:rPr>
  </w:style>
  <w:style w:type="character" w:customStyle="1" w:styleId="ListLabel10">
    <w:name w:val="ListLabel 10"/>
    <w:uiPriority w:val="99"/>
    <w:rsid w:val="008062A9"/>
    <w:rPr>
      <w:rFonts w:ascii="Liberation Serif" w:hAnsi="Liberation Serif" w:cs="Liberation Serif" w:hint="default"/>
      <w:b/>
      <w:bCs w:val="0"/>
    </w:rPr>
  </w:style>
  <w:style w:type="character" w:customStyle="1" w:styleId="ListLabel11">
    <w:name w:val="ListLabel 11"/>
    <w:uiPriority w:val="99"/>
    <w:rsid w:val="008062A9"/>
    <w:rPr>
      <w:rFonts w:ascii="Times New Roman" w:eastAsia="Times New Roman" w:hAnsi="Times New Roman" w:cs="Times New Roman" w:hint="default"/>
    </w:rPr>
  </w:style>
  <w:style w:type="character" w:customStyle="1" w:styleId="-3">
    <w:name w:val="Интернет-ссылка"/>
    <w:uiPriority w:val="99"/>
    <w:rsid w:val="008062A9"/>
    <w:rPr>
      <w:color w:val="000080"/>
      <w:u w:val="single"/>
    </w:rPr>
  </w:style>
  <w:style w:type="character" w:customStyle="1" w:styleId="1f2">
    <w:name w:val="Підзаголовок Знак1"/>
    <w:basedOn w:val="a1"/>
    <w:rsid w:val="008062A9"/>
    <w:rPr>
      <w:rFonts w:eastAsiaTheme="minorEastAsia"/>
      <w:color w:val="5A5A5A" w:themeColor="text1" w:themeTint="A5"/>
      <w:spacing w:val="15"/>
      <w:lang w:eastAsia="uk-UA"/>
    </w:rPr>
  </w:style>
  <w:style w:type="character" w:customStyle="1" w:styleId="211">
    <w:name w:val="Основний текст з відступом 2 Знак1"/>
    <w:basedOn w:val="a1"/>
    <w:semiHidden/>
    <w:rsid w:val="008062A9"/>
    <w:rPr>
      <w:rFonts w:ascii="Calibri" w:eastAsia="Times New Roman" w:hAnsi="Calibri" w:cs="Times New Roman"/>
      <w:lang w:eastAsia="uk-UA"/>
    </w:rPr>
  </w:style>
  <w:style w:type="character" w:customStyle="1" w:styleId="qowt-font2-timesnewroman">
    <w:name w:val="qowt-font2-timesnewroman"/>
    <w:uiPriority w:val="99"/>
    <w:qFormat/>
    <w:rsid w:val="008062A9"/>
    <w:rPr>
      <w:rFonts w:ascii="Times New Roman" w:hAnsi="Times New Roman" w:cs="Times New Roman" w:hint="default"/>
    </w:rPr>
  </w:style>
  <w:style w:type="character" w:customStyle="1" w:styleId="1f3">
    <w:name w:val="Основной шрифт абзаца1"/>
    <w:rsid w:val="008062A9"/>
  </w:style>
  <w:style w:type="character" w:customStyle="1" w:styleId="1f4">
    <w:name w:val="Основний текст з відступом Знак1"/>
    <w:basedOn w:val="a1"/>
    <w:semiHidden/>
    <w:rsid w:val="008062A9"/>
    <w:rPr>
      <w:rFonts w:ascii="Calibri" w:eastAsia="Times New Roman" w:hAnsi="Calibri" w:cs="Times New Roman"/>
      <w:lang w:eastAsia="uk-UA"/>
    </w:rPr>
  </w:style>
  <w:style w:type="character" w:customStyle="1" w:styleId="ng-binding">
    <w:name w:val="ng-binding"/>
    <w:rsid w:val="008062A9"/>
  </w:style>
  <w:style w:type="character" w:customStyle="1" w:styleId="gd">
    <w:name w:val="gd"/>
    <w:rsid w:val="008062A9"/>
  </w:style>
  <w:style w:type="character" w:customStyle="1" w:styleId="212">
    <w:name w:val="Основний текст 2 Знак1"/>
    <w:basedOn w:val="a1"/>
    <w:semiHidden/>
    <w:rsid w:val="008062A9"/>
    <w:rPr>
      <w:rFonts w:ascii="Calibri" w:eastAsia="Times New Roman" w:hAnsi="Calibri" w:cs="Times New Roman"/>
      <w:lang w:eastAsia="uk-UA"/>
    </w:rPr>
  </w:style>
  <w:style w:type="character" w:customStyle="1" w:styleId="rvts37">
    <w:name w:val="rvts37"/>
    <w:rsid w:val="008062A9"/>
  </w:style>
  <w:style w:type="character" w:customStyle="1" w:styleId="spelle">
    <w:name w:val="spelle"/>
    <w:rsid w:val="008062A9"/>
  </w:style>
  <w:style w:type="character" w:customStyle="1" w:styleId="grame">
    <w:name w:val="grame"/>
    <w:rsid w:val="008062A9"/>
  </w:style>
  <w:style w:type="character" w:customStyle="1" w:styleId="postbody1">
    <w:name w:val="postbody1"/>
    <w:rsid w:val="008062A9"/>
    <w:rPr>
      <w:sz w:val="17"/>
      <w:szCs w:val="17"/>
    </w:rPr>
  </w:style>
  <w:style w:type="character" w:customStyle="1" w:styleId="1f5">
    <w:name w:val="Текст Знак1"/>
    <w:basedOn w:val="a1"/>
    <w:uiPriority w:val="99"/>
    <w:semiHidden/>
    <w:rsid w:val="008062A9"/>
    <w:rPr>
      <w:rFonts w:ascii="Consolas" w:eastAsia="Times New Roman" w:hAnsi="Consolas" w:cs="Times New Roman"/>
      <w:sz w:val="21"/>
      <w:szCs w:val="21"/>
      <w:lang w:eastAsia="uk-UA"/>
    </w:rPr>
  </w:style>
  <w:style w:type="character" w:customStyle="1" w:styleId="rvts9">
    <w:name w:val="rvts9"/>
    <w:rsid w:val="008062A9"/>
  </w:style>
  <w:style w:type="character" w:customStyle="1" w:styleId="1f6">
    <w:name w:val="Название Знак1"/>
    <w:rsid w:val="008062A9"/>
    <w:rPr>
      <w:rFonts w:ascii="Calibri Light" w:eastAsia="Times New Roman" w:hAnsi="Calibri Light" w:cs="Times New Roman" w:hint="default"/>
      <w:spacing w:val="-10"/>
      <w:kern w:val="28"/>
      <w:sz w:val="56"/>
      <w:szCs w:val="56"/>
      <w:lang w:val="ru-RU" w:eastAsia="ru-RU"/>
    </w:rPr>
  </w:style>
  <w:style w:type="character" w:customStyle="1" w:styleId="st131">
    <w:name w:val="st131"/>
    <w:uiPriority w:val="99"/>
    <w:rsid w:val="008062A9"/>
    <w:rPr>
      <w:i/>
      <w:iCs/>
      <w:color w:val="0000FF"/>
    </w:rPr>
  </w:style>
  <w:style w:type="character" w:customStyle="1" w:styleId="st46">
    <w:name w:val="st46"/>
    <w:uiPriority w:val="99"/>
    <w:rsid w:val="008062A9"/>
    <w:rPr>
      <w:i/>
      <w:iCs/>
      <w:color w:val="000000"/>
    </w:rPr>
  </w:style>
  <w:style w:type="character" w:customStyle="1" w:styleId="st42">
    <w:name w:val="st42"/>
    <w:uiPriority w:val="99"/>
    <w:rsid w:val="008062A9"/>
    <w:rPr>
      <w:color w:val="000000"/>
    </w:rPr>
  </w:style>
  <w:style w:type="character" w:customStyle="1" w:styleId="normaltextrun">
    <w:name w:val="normaltextrun"/>
    <w:rsid w:val="008062A9"/>
  </w:style>
  <w:style w:type="character" w:customStyle="1" w:styleId="FontStyle12">
    <w:name w:val="Font Style12"/>
    <w:rsid w:val="008062A9"/>
    <w:rPr>
      <w:rFonts w:ascii="Times New Roman" w:hAnsi="Times New Roman" w:cs="Times New Roman" w:hint="default"/>
      <w:b/>
      <w:bCs/>
      <w:sz w:val="26"/>
      <w:szCs w:val="26"/>
    </w:rPr>
  </w:style>
  <w:style w:type="table" w:customStyle="1" w:styleId="52">
    <w:name w:val="Сітка таблиці5"/>
    <w:basedOn w:val="a2"/>
    <w:uiPriority w:val="59"/>
    <w:qFormat/>
    <w:rsid w:val="008062A9"/>
    <w:pPr>
      <w:spacing w:after="0" w:line="240" w:lineRule="auto"/>
    </w:pPr>
    <w:rPr>
      <w:rFonts w:ascii="Calibri" w:eastAsia="Times New Roman" w:hAnsi="Calibri"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gioc@km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31259</Words>
  <Characters>17819</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48981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Завгородня Олена Геннадіївна</dc:creator>
  <cp:keywords/>
  <dc:description/>
  <cp:lastModifiedBy>Страдна Анна Антонівна</cp:lastModifiedBy>
  <cp:revision>6</cp:revision>
  <cp:lastPrinted>2022-07-12T15:29:00Z</cp:lastPrinted>
  <dcterms:created xsi:type="dcterms:W3CDTF">2022-07-25T14:42:00Z</dcterms:created>
  <dcterms:modified xsi:type="dcterms:W3CDTF">2022-07-25T15:22:00Z</dcterms:modified>
</cp:coreProperties>
</file>