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C6" w:rsidRPr="00437399" w:rsidRDefault="009B04C6" w:rsidP="009B04C6">
      <w:pPr>
        <w:spacing w:after="0" w:line="240" w:lineRule="auto"/>
        <w:ind w:right="22"/>
        <w:jc w:val="center"/>
        <w:rPr>
          <w:rFonts w:ascii="Times New Roman" w:eastAsia="SimSun" w:hAnsi="Times New Roman"/>
          <w:i/>
          <w:sz w:val="24"/>
          <w:szCs w:val="24"/>
          <w:lang w:val="uk-UA" w:eastAsia="zh-CN"/>
        </w:rPr>
      </w:pPr>
    </w:p>
    <w:p w:rsidR="009B04C6" w:rsidRPr="00437399" w:rsidRDefault="009B04C6" w:rsidP="009B04C6">
      <w:pPr>
        <w:tabs>
          <w:tab w:val="left" w:pos="6068"/>
        </w:tabs>
        <w:spacing w:after="0" w:line="240" w:lineRule="auto"/>
        <w:jc w:val="right"/>
        <w:rPr>
          <w:rFonts w:ascii="Times New Roman" w:eastAsia="Times New Roman" w:hAnsi="Times New Roman"/>
          <w:lang w:val="uk-UA" w:eastAsia="ru-RU"/>
        </w:rPr>
      </w:pPr>
      <w:r w:rsidRPr="009B04C6">
        <w:rPr>
          <w:rFonts w:ascii="Times New Roman" w:eastAsia="Times New Roman" w:hAnsi="Times New Roman"/>
          <w:b/>
          <w:lang w:val="uk-UA" w:eastAsia="ru-RU"/>
        </w:rPr>
        <w:t xml:space="preserve">Додаток </w:t>
      </w:r>
      <w:r w:rsidR="008A52B0">
        <w:rPr>
          <w:rFonts w:ascii="Times New Roman" w:eastAsia="Times New Roman" w:hAnsi="Times New Roman"/>
          <w:b/>
          <w:lang w:val="uk-UA" w:eastAsia="ru-RU"/>
        </w:rPr>
        <w:t>4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</w:p>
    <w:p w:rsidR="009B04C6" w:rsidRPr="00437399" w:rsidRDefault="009B04C6" w:rsidP="009B04C6">
      <w:pPr>
        <w:tabs>
          <w:tab w:val="left" w:pos="6068"/>
        </w:tabs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8A52B0" w:rsidRDefault="009B04C6" w:rsidP="009B04C6">
      <w:pPr>
        <w:tabs>
          <w:tab w:val="left" w:pos="6068"/>
        </w:tabs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437399">
        <w:rPr>
          <w:rFonts w:ascii="Times New Roman" w:eastAsia="Times New Roman" w:hAnsi="Times New Roman"/>
          <w:b/>
          <w:lang w:val="uk-UA" w:eastAsia="ru-RU"/>
        </w:rPr>
        <w:t>ПРО</w:t>
      </w:r>
      <w:r>
        <w:rPr>
          <w:rFonts w:ascii="Times New Roman" w:eastAsia="Times New Roman" w:hAnsi="Times New Roman"/>
          <w:b/>
          <w:lang w:val="uk-UA" w:eastAsia="ru-RU"/>
        </w:rPr>
        <w:t>Є</w:t>
      </w:r>
      <w:r w:rsidRPr="00437399">
        <w:rPr>
          <w:rFonts w:ascii="Times New Roman" w:eastAsia="Times New Roman" w:hAnsi="Times New Roman"/>
          <w:b/>
          <w:lang w:val="uk-UA" w:eastAsia="ru-RU"/>
        </w:rPr>
        <w:t xml:space="preserve">КТ </w:t>
      </w:r>
    </w:p>
    <w:p w:rsidR="008A52B0" w:rsidRDefault="008A52B0" w:rsidP="009B04C6">
      <w:pPr>
        <w:tabs>
          <w:tab w:val="left" w:pos="6068"/>
        </w:tabs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9B04C6" w:rsidRPr="00437399" w:rsidRDefault="008A52B0" w:rsidP="009B04C6">
      <w:pPr>
        <w:tabs>
          <w:tab w:val="left" w:pos="6068"/>
        </w:tabs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</w:t>
      </w:r>
      <w:r w:rsidR="009B04C6" w:rsidRPr="00437399">
        <w:rPr>
          <w:rFonts w:ascii="Times New Roman" w:eastAsia="Times New Roman" w:hAnsi="Times New Roman"/>
          <w:b/>
          <w:lang w:val="uk-UA" w:eastAsia="ru-RU"/>
        </w:rPr>
        <w:t>ДОГОВ</w:t>
      </w:r>
      <w:r>
        <w:rPr>
          <w:rFonts w:ascii="Times New Roman" w:eastAsia="Times New Roman" w:hAnsi="Times New Roman"/>
          <w:b/>
          <w:lang w:val="uk-UA" w:eastAsia="ru-RU"/>
        </w:rPr>
        <w:t>ІР №______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 w:rsidRPr="00437399">
        <w:rPr>
          <w:rFonts w:ascii="Times New Roman" w:eastAsia="Times New Roman" w:hAnsi="Times New Roman"/>
          <w:b/>
          <w:lang w:val="uk-UA" w:eastAsia="ru-RU"/>
        </w:rPr>
        <w:t xml:space="preserve">  </w:t>
      </w:r>
    </w:p>
    <w:p w:rsidR="009B04C6" w:rsidRPr="00437399" w:rsidRDefault="008A52B0" w:rsidP="009B04C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uk-UA" w:eastAsia="ru-RU"/>
        </w:rPr>
      </w:pPr>
      <w:r>
        <w:rPr>
          <w:rFonts w:ascii="Times New Roman" w:eastAsia="Times New Roman" w:hAnsi="Times New Roman"/>
          <w:sz w:val="24"/>
          <w:lang w:val="uk-UA" w:eastAsia="ru-RU"/>
        </w:rPr>
        <w:t>с</w:t>
      </w:r>
      <w:r w:rsidR="009B04C6" w:rsidRPr="00437399">
        <w:rPr>
          <w:rFonts w:ascii="Times New Roman" w:eastAsia="Times New Roman" w:hAnsi="Times New Roman"/>
          <w:sz w:val="24"/>
          <w:lang w:val="uk-UA" w:eastAsia="ru-RU"/>
        </w:rPr>
        <w:t>м</w:t>
      </w:r>
      <w:r>
        <w:rPr>
          <w:rFonts w:ascii="Times New Roman" w:eastAsia="Times New Roman" w:hAnsi="Times New Roman"/>
          <w:sz w:val="24"/>
          <w:lang w:val="uk-UA" w:eastAsia="ru-RU"/>
        </w:rPr>
        <w:t>т</w:t>
      </w:r>
      <w:r w:rsidR="009B04C6" w:rsidRPr="00437399">
        <w:rPr>
          <w:rFonts w:ascii="Times New Roman" w:eastAsia="Times New Roman" w:hAnsi="Times New Roman"/>
          <w:sz w:val="24"/>
          <w:lang w:val="uk-UA" w:eastAsia="ru-RU"/>
        </w:rPr>
        <w:t>. С</w:t>
      </w:r>
      <w:r>
        <w:rPr>
          <w:rFonts w:ascii="Times New Roman" w:eastAsia="Times New Roman" w:hAnsi="Times New Roman"/>
          <w:sz w:val="24"/>
          <w:lang w:val="uk-UA" w:eastAsia="ru-RU"/>
        </w:rPr>
        <w:t>трижавка</w:t>
      </w:r>
      <w:r w:rsidR="009B04C6" w:rsidRPr="00437399">
        <w:rPr>
          <w:rFonts w:ascii="Times New Roman" w:eastAsia="Times New Roman" w:hAnsi="Times New Roman"/>
          <w:sz w:val="24"/>
          <w:lang w:val="uk-UA" w:eastAsia="ru-RU"/>
        </w:rPr>
        <w:tab/>
      </w:r>
      <w:r w:rsidR="009B04C6" w:rsidRPr="00437399">
        <w:rPr>
          <w:rFonts w:ascii="Times New Roman" w:eastAsia="Times New Roman" w:hAnsi="Times New Roman"/>
          <w:sz w:val="24"/>
          <w:lang w:val="uk-UA" w:eastAsia="ru-RU"/>
        </w:rPr>
        <w:tab/>
      </w:r>
      <w:r w:rsidR="009B04C6" w:rsidRPr="00437399">
        <w:rPr>
          <w:rFonts w:ascii="Times New Roman" w:eastAsia="Times New Roman" w:hAnsi="Times New Roman"/>
          <w:sz w:val="24"/>
          <w:lang w:val="uk-UA" w:eastAsia="ru-RU"/>
        </w:rPr>
        <w:tab/>
      </w:r>
      <w:r w:rsidR="009B04C6" w:rsidRPr="00437399">
        <w:rPr>
          <w:rFonts w:ascii="Times New Roman" w:eastAsia="Times New Roman" w:hAnsi="Times New Roman"/>
          <w:sz w:val="24"/>
          <w:lang w:val="uk-UA" w:eastAsia="ru-RU"/>
        </w:rPr>
        <w:tab/>
      </w:r>
      <w:r w:rsidR="009B04C6" w:rsidRPr="00437399">
        <w:rPr>
          <w:rFonts w:ascii="Times New Roman" w:eastAsia="Times New Roman" w:hAnsi="Times New Roman"/>
          <w:sz w:val="24"/>
          <w:lang w:val="uk-UA" w:eastAsia="ru-RU"/>
        </w:rPr>
        <w:tab/>
        <w:t xml:space="preserve">           «_____» ______________ 20</w:t>
      </w:r>
      <w:r w:rsidR="009B04C6">
        <w:rPr>
          <w:rFonts w:ascii="Times New Roman" w:eastAsia="Times New Roman" w:hAnsi="Times New Roman"/>
          <w:sz w:val="24"/>
          <w:lang w:val="uk-UA" w:eastAsia="ru-RU"/>
        </w:rPr>
        <w:t>2</w:t>
      </w:r>
      <w:r w:rsidR="003830E5">
        <w:rPr>
          <w:rFonts w:ascii="Times New Roman" w:eastAsia="Times New Roman" w:hAnsi="Times New Roman"/>
          <w:sz w:val="24"/>
          <w:lang w:val="uk-UA" w:eastAsia="ru-RU"/>
        </w:rPr>
        <w:t>2</w:t>
      </w:r>
      <w:r w:rsidR="009B04C6" w:rsidRPr="00437399">
        <w:rPr>
          <w:rFonts w:ascii="Times New Roman" w:eastAsia="Times New Roman" w:hAnsi="Times New Roman"/>
          <w:sz w:val="24"/>
          <w:lang w:val="uk-UA" w:eastAsia="ru-RU"/>
        </w:rPr>
        <w:t xml:space="preserve"> року</w:t>
      </w:r>
    </w:p>
    <w:p w:rsidR="009B04C6" w:rsidRPr="00437399" w:rsidRDefault="009B04C6" w:rsidP="009B04C6">
      <w:pPr>
        <w:spacing w:after="0" w:line="240" w:lineRule="auto"/>
        <w:rPr>
          <w:rFonts w:ascii="Times New Roman" w:eastAsia="SimSun" w:hAnsi="Times New Roman"/>
          <w:sz w:val="24"/>
          <w:szCs w:val="24"/>
          <w:lang w:val="uk-UA" w:eastAsia="zh-CN"/>
        </w:rPr>
      </w:pPr>
    </w:p>
    <w:p w:rsidR="009B04C6" w:rsidRPr="00437399" w:rsidRDefault="008A52B0" w:rsidP="009B04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8A52B0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 xml:space="preserve">Комунальне некомерційне підприємство «Центр первинної медико-санітарної допомоги </w:t>
      </w:r>
      <w:proofErr w:type="spellStart"/>
      <w:r w:rsidRPr="008A52B0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Стрижавської</w:t>
      </w:r>
      <w:proofErr w:type="spellEnd"/>
      <w:r w:rsidRPr="008A52B0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 xml:space="preserve"> територіальної громади «</w:t>
      </w:r>
      <w:proofErr w:type="spellStart"/>
      <w:r w:rsidRPr="008A52B0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Стрижавської</w:t>
      </w:r>
      <w:proofErr w:type="spellEnd"/>
      <w:r w:rsidRPr="008A52B0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 xml:space="preserve"> селищної ради</w:t>
      </w:r>
      <w:r>
        <w:rPr>
          <w:rFonts w:ascii="Times New Roman" w:eastAsia="SimSun" w:hAnsi="Times New Roman"/>
          <w:sz w:val="24"/>
          <w:szCs w:val="24"/>
          <w:lang w:val="uk-UA" w:eastAsia="zh-CN"/>
        </w:rPr>
        <w:t xml:space="preserve">, в особі </w:t>
      </w:r>
      <w:r w:rsidR="004755E0">
        <w:rPr>
          <w:rFonts w:ascii="Times New Roman" w:eastAsia="SimSun" w:hAnsi="Times New Roman"/>
          <w:sz w:val="24"/>
          <w:szCs w:val="24"/>
          <w:lang w:val="uk-UA" w:eastAsia="zh-CN"/>
        </w:rPr>
        <w:t>________________________________________________________________________________(</w:t>
      </w:r>
      <w:r w:rsidR="009B04C6" w:rsidRPr="00437399">
        <w:rPr>
          <w:rFonts w:ascii="Times New Roman" w:eastAsia="SimSun" w:hAnsi="Times New Roman"/>
          <w:sz w:val="24"/>
          <w:szCs w:val="24"/>
          <w:lang w:val="uk-UA" w:eastAsia="zh-CN"/>
        </w:rPr>
        <w:t>далі - Замовник), з однієї сторони, і</w:t>
      </w:r>
      <w:r w:rsidR="009B04C6" w:rsidRPr="00437399"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val="uk-UA" w:eastAsia="zh-CN"/>
        </w:rPr>
        <w:t xml:space="preserve"> </w:t>
      </w:r>
      <w:r w:rsidR="009B04C6" w:rsidRPr="00437399">
        <w:rPr>
          <w:rFonts w:ascii="Times New Roman" w:eastAsia="SimSun" w:hAnsi="Times New Roman"/>
          <w:b/>
          <w:sz w:val="24"/>
          <w:szCs w:val="24"/>
          <w:lang w:val="uk-UA" w:eastAsia="zh-CN"/>
        </w:rPr>
        <w:t>___________________________________</w:t>
      </w:r>
      <w:r w:rsidR="004755E0">
        <w:rPr>
          <w:rFonts w:ascii="Times New Roman" w:eastAsia="SimSun" w:hAnsi="Times New Roman"/>
          <w:b/>
          <w:sz w:val="24"/>
          <w:szCs w:val="24"/>
          <w:lang w:val="uk-UA" w:eastAsia="zh-CN"/>
        </w:rPr>
        <w:t>_____________</w:t>
      </w:r>
      <w:r w:rsidR="009B04C6" w:rsidRPr="00437399">
        <w:rPr>
          <w:rFonts w:ascii="Times New Roman" w:eastAsia="SimSun" w:hAnsi="Times New Roman"/>
          <w:b/>
          <w:sz w:val="24"/>
          <w:szCs w:val="24"/>
          <w:lang w:val="uk-UA" w:eastAsia="zh-CN"/>
        </w:rPr>
        <w:t>,</w:t>
      </w:r>
      <w:r w:rsidR="009B04C6"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в особі _________________________________</w:t>
      </w:r>
      <w:r w:rsidR="004755E0">
        <w:rPr>
          <w:rFonts w:ascii="Times New Roman" w:eastAsia="SimSun" w:hAnsi="Times New Roman"/>
          <w:sz w:val="24"/>
          <w:szCs w:val="24"/>
          <w:lang w:val="uk-UA" w:eastAsia="zh-CN"/>
        </w:rPr>
        <w:t xml:space="preserve">_____________________, </w:t>
      </w:r>
      <w:r w:rsidR="009B04C6" w:rsidRPr="00437399">
        <w:rPr>
          <w:rFonts w:ascii="Times New Roman" w:eastAsia="SimSun" w:hAnsi="Times New Roman"/>
          <w:b/>
          <w:sz w:val="24"/>
          <w:szCs w:val="24"/>
          <w:lang w:val="uk-UA" w:eastAsia="zh-CN"/>
        </w:rPr>
        <w:t xml:space="preserve"> </w:t>
      </w:r>
      <w:r w:rsidR="009B04C6" w:rsidRPr="00437399">
        <w:rPr>
          <w:rFonts w:ascii="Times New Roman" w:eastAsia="SimSun" w:hAnsi="Times New Roman"/>
          <w:sz w:val="24"/>
          <w:szCs w:val="24"/>
          <w:lang w:val="uk-UA" w:eastAsia="zh-CN"/>
        </w:rPr>
        <w:t>що діє на підставі ____________________ (далі – Постачальник), з іншої сторони, разом − Сторони, а кожна окремо - Сторона, уклали даний Договір (далі - Договір) про наступне: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I. Предмет договору</w:t>
      </w:r>
    </w:p>
    <w:p w:rsidR="009B04C6" w:rsidRPr="00437399" w:rsidRDefault="009B04C6" w:rsidP="009B04C6">
      <w:pPr>
        <w:spacing w:after="0" w:line="276" w:lineRule="auto"/>
        <w:ind w:left="-16" w:right="-34"/>
        <w:jc w:val="both"/>
        <w:rPr>
          <w:rFonts w:ascii="Times New Roman" w:eastAsia="Arial" w:hAnsi="Times New Roman"/>
          <w:bCs/>
          <w:color w:val="000000"/>
          <w:sz w:val="24"/>
          <w:szCs w:val="24"/>
          <w:lang w:val="uk-UA" w:eastAsia="ru-RU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1.1. Постачальник зобов'язується до 3</w:t>
      </w:r>
      <w:r w:rsidR="00AE6B39">
        <w:rPr>
          <w:rFonts w:ascii="Times New Roman" w:eastAsia="SimSun" w:hAnsi="Times New Roman"/>
          <w:sz w:val="24"/>
          <w:szCs w:val="24"/>
          <w:lang w:val="uk-UA" w:eastAsia="zh-CN"/>
        </w:rPr>
        <w:t>0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</w:t>
      </w:r>
      <w:r w:rsidR="00AE6B39">
        <w:rPr>
          <w:rFonts w:ascii="Times New Roman" w:eastAsia="SimSun" w:hAnsi="Times New Roman"/>
          <w:sz w:val="24"/>
          <w:szCs w:val="24"/>
          <w:lang w:val="uk-UA" w:eastAsia="zh-CN"/>
        </w:rPr>
        <w:t>вересня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20</w:t>
      </w:r>
      <w:r>
        <w:rPr>
          <w:rFonts w:ascii="Times New Roman" w:eastAsia="SimSun" w:hAnsi="Times New Roman"/>
          <w:sz w:val="24"/>
          <w:szCs w:val="24"/>
          <w:lang w:val="uk-UA" w:eastAsia="zh-CN"/>
        </w:rPr>
        <w:t>2</w:t>
      </w:r>
      <w:r w:rsidR="003830E5">
        <w:rPr>
          <w:rFonts w:ascii="Times New Roman" w:eastAsia="SimSun" w:hAnsi="Times New Roman"/>
          <w:sz w:val="24"/>
          <w:szCs w:val="24"/>
          <w:lang w:val="uk-UA" w:eastAsia="zh-CN"/>
        </w:rPr>
        <w:t>2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року поставити Замовнику товар, зазначений в специфікації, а Замовник - прийняти і оплатити такий товар:</w:t>
      </w:r>
      <w:r>
        <w:rPr>
          <w:rFonts w:ascii="Times New Roman" w:eastAsia="SimSun" w:hAnsi="Times New Roman"/>
          <w:sz w:val="24"/>
          <w:szCs w:val="24"/>
          <w:lang w:val="uk-UA" w:eastAsia="zh-CN"/>
        </w:rPr>
        <w:t xml:space="preserve"> </w:t>
      </w:r>
      <w:r w:rsidR="00795290">
        <w:rPr>
          <w:rFonts w:ascii="Times New Roman" w:eastAsia="SimSun" w:hAnsi="Times New Roman"/>
          <w:sz w:val="24"/>
          <w:szCs w:val="24"/>
          <w:lang w:val="uk-UA" w:eastAsia="zh-CN"/>
        </w:rPr>
        <w:t>Ноутбук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</w:t>
      </w:r>
      <w:r w:rsidR="00795290"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  <w:t xml:space="preserve">за кодом CPV за ДК 021:2015 – </w:t>
      </w:r>
      <w:r w:rsidR="00795290" w:rsidRPr="00795290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30210000-4 </w:t>
      </w:r>
      <w:proofErr w:type="spellStart"/>
      <w:r w:rsidR="00795290" w:rsidRPr="00795290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Машини</w:t>
      </w:r>
      <w:proofErr w:type="spellEnd"/>
      <w:r w:rsidR="00795290" w:rsidRPr="00795290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="00795290" w:rsidRPr="00795290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обробки</w:t>
      </w:r>
      <w:proofErr w:type="spellEnd"/>
      <w:r w:rsidR="00795290" w:rsidRPr="00795290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95290" w:rsidRPr="00795290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даних</w:t>
      </w:r>
      <w:proofErr w:type="spellEnd"/>
      <w:r w:rsidR="00795290" w:rsidRPr="00795290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795290" w:rsidRPr="00795290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апаратна</w:t>
      </w:r>
      <w:proofErr w:type="spellEnd"/>
      <w:r w:rsidR="00795290" w:rsidRPr="00795290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95290" w:rsidRPr="00795290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частина</w:t>
      </w:r>
      <w:proofErr w:type="spellEnd"/>
      <w:r w:rsidR="00795290" w:rsidRPr="00795290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)</w:t>
      </w:r>
      <w:r w:rsidRPr="00437399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, </w:t>
      </w:r>
      <w:r w:rsidRPr="00437399">
        <w:rPr>
          <w:rFonts w:ascii="Times New Roman" w:eastAsia="SimSun" w:hAnsi="Times New Roman"/>
          <w:bCs/>
          <w:sz w:val="24"/>
          <w:szCs w:val="24"/>
          <w:lang w:val="uk-UA" w:eastAsia="zh-CN"/>
        </w:rPr>
        <w:t>відповідно до специфікації (Додаток №1), що є невід’ємною частиною Договору.</w:t>
      </w:r>
    </w:p>
    <w:p w:rsidR="009B04C6" w:rsidRPr="00437399" w:rsidRDefault="009B04C6" w:rsidP="009B04C6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Cs/>
          <w:sz w:val="24"/>
          <w:szCs w:val="24"/>
          <w:lang w:val="uk-UA" w:eastAsia="zh-CN"/>
        </w:rPr>
        <w:t>1.2. Найменування (номенклатура, асортимент) товару:</w:t>
      </w:r>
      <w:r w:rsidRPr="00B70935"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795290"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  <w:t>Ноутбук</w:t>
      </w:r>
      <w:r w:rsidRPr="00437399">
        <w:rPr>
          <w:rFonts w:ascii="Times New Roman" w:eastAsia="SimSun" w:hAnsi="Times New Roman"/>
          <w:iCs/>
          <w:sz w:val="24"/>
          <w:szCs w:val="24"/>
          <w:lang w:val="uk-UA" w:eastAsia="zh-CN"/>
        </w:rPr>
        <w:t xml:space="preserve"> (далі - Товар).</w:t>
      </w:r>
      <w:r w:rsidRPr="00437399">
        <w:rPr>
          <w:lang w:val="uk-UA"/>
        </w:rPr>
        <w:t xml:space="preserve"> 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II. Якість товарів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2.1. Постачальник повинен передати (поставити) Замовнику Товар, якість якого відповідає діючим стандартам. 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2.2. </w:t>
      </w:r>
      <w:r w:rsidRPr="00437399"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  <w:t xml:space="preserve">Товар, що постачається, повинен відповідати рівню технологій і стандартів, існуючих в країні виробника на аналогічні товари, нормам і стандартам, законодавчо встановленим на території  України. 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  <w:t xml:space="preserve">2.3. Товар, що постачається, повинен мати необхідні сертифікати, реєстраційні посвідчення, інструкції українською мовою, затверджені в установленому порядку, супроводжуватися документами щодо кількості, термінів придатності, найменування, назви виробника. 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  <w:t xml:space="preserve">2.4. Умови транспортування Товару повинні відповідати характеру Товару. 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III. Ціна договору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3.1. Ціна цього Договору становить </w:t>
      </w:r>
      <w:r w:rsidRPr="00437399">
        <w:rPr>
          <w:rFonts w:ascii="Times New Roman" w:eastAsia="SimSun" w:hAnsi="Times New Roman"/>
          <w:b/>
          <w:sz w:val="24"/>
          <w:szCs w:val="24"/>
          <w:lang w:val="uk-UA" w:eastAsia="zh-CN"/>
        </w:rPr>
        <w:t>_________________ (у т.ч. ПДВ – __________ грн.) _________________________ грн. ___ коп.,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(ціна Договору визначається з урахуванням Податкового кодексу України).</w:t>
      </w:r>
    </w:p>
    <w:p w:rsidR="009B04C6" w:rsidRPr="00437399" w:rsidRDefault="009B04C6" w:rsidP="009B04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t>Закупівля Товару здійснюється партіями за цінами, дійсними на момент закупки, але не повинна перевищувати ціну за одиницю Товару, вказану в тендерній пропозиції учасника.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3.2. Постачальник</w:t>
      </w:r>
      <w:r w:rsidRPr="00437399"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  <w:t xml:space="preserve"> визначає ціну на Товар, який він пропонує поставити за Договором, з урахуванням податків і зборів, що сплачуються або мають бути сплачені, витрат на транспортування, страхування, сплату митних 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тарифів усіх інших витрат.</w:t>
      </w:r>
    </w:p>
    <w:p w:rsidR="009B04C6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IV. Порядок здійснення оплати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4.1. </w:t>
      </w: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t>Розрахунки за поставлений Товар здійснюються Замовником у безготівковій формі шляхом перерахування грошових коштів на поточний рахунок Постачальника</w:t>
      </w:r>
      <w:r w:rsidR="008A52B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протязі 10 (десяти) робочих днів.</w:t>
      </w: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A52B0" w:rsidRDefault="009B04C6" w:rsidP="009B04C6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4.2. Розрахунок за поставлені товари здійснюється Замовником згідно отриманої накладної на оплату, щодо фактичного отримання товару, відповідно до </w:t>
      </w:r>
      <w:r w:rsidR="00795290">
        <w:rPr>
          <w:rFonts w:ascii="Times New Roman" w:eastAsia="Times New Roman" w:hAnsi="Times New Roman"/>
          <w:sz w:val="24"/>
          <w:szCs w:val="24"/>
          <w:lang w:val="uk-UA" w:eastAsia="ru-RU"/>
        </w:rPr>
        <w:t>видаткової накладної</w:t>
      </w: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4.3.</w:t>
      </w:r>
      <w:r w:rsidRPr="0043739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t>Усі розрахунки проводяться у безготівковому вигляді за формою платіжного доручення.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 xml:space="preserve">V. Поставка товарів 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5.1. Строк (термін) поставки (передачі) Товару: з дати підписання договору і до 3</w:t>
      </w:r>
      <w:r w:rsidR="0053049E">
        <w:rPr>
          <w:rFonts w:ascii="Times New Roman" w:eastAsia="SimSun" w:hAnsi="Times New Roman"/>
          <w:sz w:val="24"/>
          <w:szCs w:val="24"/>
          <w:lang w:val="uk-UA" w:eastAsia="zh-CN"/>
        </w:rPr>
        <w:t>0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</w:t>
      </w:r>
      <w:r w:rsidR="0053049E">
        <w:rPr>
          <w:rFonts w:ascii="Times New Roman" w:eastAsia="SimSun" w:hAnsi="Times New Roman"/>
          <w:sz w:val="24"/>
          <w:szCs w:val="24"/>
          <w:lang w:val="uk-UA" w:eastAsia="zh-CN"/>
        </w:rPr>
        <w:t>вересня</w:t>
      </w:r>
      <w:bookmarkStart w:id="0" w:name="_GoBack"/>
      <w:bookmarkEnd w:id="0"/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20</w:t>
      </w:r>
      <w:r>
        <w:rPr>
          <w:rFonts w:ascii="Times New Roman" w:eastAsia="SimSun" w:hAnsi="Times New Roman"/>
          <w:sz w:val="24"/>
          <w:szCs w:val="24"/>
          <w:lang w:val="uk-UA" w:eastAsia="zh-CN"/>
        </w:rPr>
        <w:t>2</w:t>
      </w:r>
      <w:r w:rsidR="003830E5">
        <w:rPr>
          <w:rFonts w:ascii="Times New Roman" w:eastAsia="SimSun" w:hAnsi="Times New Roman"/>
          <w:sz w:val="24"/>
          <w:szCs w:val="24"/>
          <w:lang w:val="uk-UA" w:eastAsia="zh-CN"/>
        </w:rPr>
        <w:t>2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року.</w:t>
      </w:r>
    </w:p>
    <w:p w:rsidR="009B04C6" w:rsidRPr="00437399" w:rsidRDefault="009B04C6" w:rsidP="009B04C6">
      <w:pPr>
        <w:tabs>
          <w:tab w:val="left" w:pos="1008"/>
          <w:tab w:val="left" w:pos="1134"/>
        </w:tabs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uk-UA" w:eastAsia="zh-CN"/>
        </w:rPr>
      </w:pP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t>5.</w:t>
      </w:r>
      <w:r w:rsidR="008A52B0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Приймання-передача Товару по кількості та якості проводиться за обов’язковою присутністю уповноважених представників Сторін</w:t>
      </w:r>
      <w:r w:rsidR="00C00E9A">
        <w:rPr>
          <w:rFonts w:ascii="Times New Roman" w:eastAsia="SimSun" w:hAnsi="Times New Roman"/>
          <w:sz w:val="24"/>
          <w:szCs w:val="24"/>
          <w:lang w:val="uk-UA" w:eastAsia="zh-CN"/>
        </w:rPr>
        <w:t>, згідно з Специфікацією (Додаток № 1)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.</w:t>
      </w:r>
    </w:p>
    <w:p w:rsidR="009B04C6" w:rsidRPr="00437399" w:rsidRDefault="009B04C6" w:rsidP="009B04C6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VI. Права та обов'язки сторін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6.1. Замовник зобов'язаний: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6.1.1. Своєчасно та в повному обсязі сплачувати за поставлені Товар.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6.1.2. Приймати поставлений Товар згідно з видатковою накладною.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6.1.3. Інші обов'язки: 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6.1.3.1. Оформляти відповідні документи для відкриття фінансування.</w:t>
      </w:r>
    </w:p>
    <w:p w:rsidR="009B04C6" w:rsidRPr="00437399" w:rsidRDefault="009B04C6" w:rsidP="009B04C6">
      <w:pPr>
        <w:tabs>
          <w:tab w:val="left" w:pos="1560"/>
        </w:tabs>
        <w:spacing w:after="0" w:line="240" w:lineRule="auto"/>
        <w:jc w:val="both"/>
        <w:rPr>
          <w:rFonts w:ascii="Times New Roman" w:eastAsia="SimSun" w:hAnsi="Times New Roman"/>
          <w:color w:val="FF0000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6.1.3.2.Перераховувати кошти згідно  накладних, по факту отримання Товару від Постачальника.</w:t>
      </w:r>
      <w:r w:rsidRPr="00437399">
        <w:rPr>
          <w:rFonts w:ascii="Times New Roman" w:eastAsia="SimSun" w:hAnsi="Times New Roman"/>
          <w:color w:val="FF0000"/>
          <w:sz w:val="24"/>
          <w:szCs w:val="24"/>
          <w:lang w:val="uk-UA" w:eastAsia="zh-CN"/>
        </w:rPr>
        <w:t xml:space="preserve"> 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6.2. Замовник має право: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6.2.1. Достроково розірвати цей Договір у разі невиконання зобов'язань Постачальником, повідомивши про це його у строк 3 (трьох) робочих днів з дня прийняття такого рішення.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6.2.2. Контролювати поставку Товару у строки, встановлені цим Договором.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6.2.3. Повернути накладні Постачальнику без здійснення оплати в разі неналежного оформлення документів, зазначених у розділі V цього Договору (відсутність печатки, підписів тощо).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6.3. Постачальник зобов'язаний: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6.3.2. Забезпечити поставку Товару, якість якого відповідає умовам, установленим розділом II цього Договору.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6.4. Постачальник має право: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6.4.1. Своєчасно та в повному обсязі отримувати плату за поставлений Товар.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6.4.2. На дострокову поставку Товару за письмовим погодженням Замовника.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6.4.3. У разі невиконання зобов’язань Замовником Постачальник має право достроково розірвати цей Договір, повідомивши про це його у строк 3 (трьох) робочих днів з дня прийняття такого рішення.</w:t>
      </w:r>
    </w:p>
    <w:p w:rsidR="009B04C6" w:rsidRPr="00437399" w:rsidRDefault="009B04C6" w:rsidP="009B04C6">
      <w:pPr>
        <w:spacing w:after="0" w:line="240" w:lineRule="auto"/>
        <w:rPr>
          <w:rFonts w:ascii="Times New Roman" w:eastAsia="SimSun" w:hAnsi="Times New Roman"/>
          <w:b/>
          <w:bCs/>
          <w:strike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VII. Відповідальність сторін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7.2. </w:t>
      </w:r>
      <w:r w:rsidRPr="00437399"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  <w:t>У разі затримки поставки товару або поставки не в повному обсязі партії товару, заявленої Замовником, Постачальник  сплачує пеню у розмірі 0,1% від суми непоставленого товару за кожний день затримки. Сплата штрафних санкцій, (пеня, неустойка ,штраф)  не звільняє Постачальника  від обов’язку поставити Товар відповідно до умов Договору. У разі поставки неякісного Товару Постачальник здійснює заміну на аналогічний якісний Товар або повертає вартість Товару з урахуванням всіх платежів та зборів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7.3. Види порушень та санкції за них, установлені Договором: 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7.3.1. Затримка поставки товару або поставка не в повному обсязі партії товару – пеня у розмірі  0,1% від суми непоставленого товару за кожний день затримки.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7.3.2. Поставка неякісного товару – заміна аналогічним якісних чи повернення вартості з урахуванням всіх платежів та зборів.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7.4. У випадках, не передбачених цим Договором, Сторони керуються чинним законодавством України.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7.5. Закінчення строку дії Договору не звільняє Сторони від відповідальності за цим Договором.</w:t>
      </w:r>
    </w:p>
    <w:p w:rsidR="009B04C6" w:rsidRPr="00437399" w:rsidRDefault="009B04C6" w:rsidP="009B04C6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C00E9A" w:rsidRDefault="00C00E9A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C00E9A" w:rsidRDefault="00C00E9A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lastRenderedPageBreak/>
        <w:t>VIII. Обставини непереборної сили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3 (трьох) робочих днів з моменту їх виникнення повідомити про це іншу Сторону у письмовій формі.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trike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8.4. У разі коли строк дії обставин непереборної сили продовжується більше ніж 1 календарний місяць, кожна із Сторін в установленому порядку має право розірвати цей Договір. У разі попередньої оплати Продавець повертає Покупцю кошти протягом 3 (трьох) днів з дня розірвання цього Договору.</w:t>
      </w:r>
    </w:p>
    <w:p w:rsidR="009B04C6" w:rsidRPr="00437399" w:rsidRDefault="009B04C6" w:rsidP="009B04C6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IX. Вирішення спорів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9.2. У разі недосягнення Сторонами згоди спори (розбіжності) вирішуються у судовому порядку.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X. Строк дії договору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10.1. Цей Договір набирає чинності з моменту його підписання і діє до 31 грудня 20</w:t>
      </w:r>
      <w:r>
        <w:rPr>
          <w:rFonts w:ascii="Times New Roman" w:eastAsia="SimSun" w:hAnsi="Times New Roman"/>
          <w:sz w:val="24"/>
          <w:szCs w:val="24"/>
          <w:lang w:val="uk-UA" w:eastAsia="zh-CN"/>
        </w:rPr>
        <w:t>2</w:t>
      </w:r>
      <w:r w:rsidR="003830E5">
        <w:rPr>
          <w:rFonts w:ascii="Times New Roman" w:eastAsia="SimSun" w:hAnsi="Times New Roman"/>
          <w:sz w:val="24"/>
          <w:szCs w:val="24"/>
          <w:lang w:val="uk-UA" w:eastAsia="zh-CN"/>
        </w:rPr>
        <w:t>2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року.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10.2. Цей Договір укладається і підписується у 2 (двох) примірниках, що мають однакову юридичну силу.</w:t>
      </w:r>
    </w:p>
    <w:p w:rsidR="009B04C6" w:rsidRPr="00437399" w:rsidRDefault="009B04C6" w:rsidP="009B0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  <w:t xml:space="preserve">10.3. Продовження строку дії Договору та виконання зобов'язань щодо передачі Товару може мати зміст у разі виникнення документально підтверджених об'єктивних обставин, що спричинили таке продовження, у тому числі форс-мажорних обставин, затримки фінансування витрат замовника за умови,  що такі зміни не призведуть до збільшення суми, визначеної у договорі. </w:t>
      </w:r>
    </w:p>
    <w:p w:rsidR="009B04C6" w:rsidRPr="00437399" w:rsidRDefault="009B04C6" w:rsidP="009B0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  <w:t>10.4. Дія Договору про закупівлю може продовжуватися на строк, достатній для проведення процедури закупівлі на початку,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9B04C6" w:rsidRPr="00437399" w:rsidRDefault="009B04C6" w:rsidP="009B0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  <w:t>10.5. Дія Договору припиняється після повного виконання Сторонами своїх зобов’язань.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   </w:t>
      </w:r>
    </w:p>
    <w:p w:rsidR="009B04C6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XI. Інші умови</w:t>
      </w:r>
    </w:p>
    <w:p w:rsidR="009B04C6" w:rsidRDefault="009B04C6" w:rsidP="009B04C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690"/>
      <w:bookmarkEnd w:id="1"/>
      <w:r>
        <w:rPr>
          <w:rFonts w:ascii="Times New Roman" w:hAnsi="Times New Roman"/>
          <w:sz w:val="24"/>
          <w:szCs w:val="24"/>
          <w:lang w:val="uk-UA"/>
        </w:rPr>
        <w:t>11.1. Зміни до договору вносяться в порядку, визначеному в цьому договорі та відповідно до законодавства у сфері публічних закупівель.</w:t>
      </w:r>
    </w:p>
    <w:p w:rsidR="009B04C6" w:rsidRDefault="009B04C6" w:rsidP="009B04C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Такими підставами є:</w:t>
      </w:r>
    </w:p>
    <w:p w:rsidR="009B04C6" w:rsidRDefault="009B04C6" w:rsidP="009B04C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зміни умов та порядку оплати в разі прийняття після укладання договору нормативно-правових актів, які регулюють питання оплати за рахунок бюджетних коштів, відповідно до правил , установлених такими актами.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0D3F">
        <w:rPr>
          <w:rFonts w:ascii="Times New Roman" w:hAnsi="Times New Roman" w:cs="Times New Roman"/>
          <w:sz w:val="24"/>
          <w:szCs w:val="24"/>
          <w:lang w:val="uk-UA"/>
        </w:rPr>
        <w:t>11.2</w:t>
      </w:r>
      <w:r w:rsidRPr="00BC0D3F">
        <w:rPr>
          <w:sz w:val="24"/>
          <w:szCs w:val="24"/>
          <w:lang w:val="uk-UA"/>
        </w:rPr>
        <w:t>.</w:t>
      </w:r>
      <w:r w:rsidRPr="00363459">
        <w:rPr>
          <w:rFonts w:ascii="Tahoma" w:hAnsi="Tahoma" w:cs="Tahoma"/>
          <w:color w:val="848484"/>
          <w:sz w:val="17"/>
          <w:szCs w:val="17"/>
          <w:lang w:val="uk-UA"/>
        </w:rPr>
        <w:t xml:space="preserve"> </w:t>
      </w: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Умови договору про закупівлю не повинні відрізнятися від змісту тендерної пропозиції за результатами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електронного </w:t>
      </w: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аукціону (у тому числі ціни за одиницю товару) переможця процедури закупівлі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/спрощеної закупівлі</w:t>
      </w: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узгодженої ціни </w:t>
      </w: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пропозиції учасника у разі застосування переговорної процедури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 пропозиції учасника без зменшення обсягів закупівлі</w:t>
      </w: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1) зменшення обсягів закупівлі, зокрема з урахуванням фактичного обсягу видатків </w:t>
      </w: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замовника;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5) узгодженої зміни ціни в бік зменшення (без зміни кількості (обсягу) та якості товарів, робіт і послуг);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6) зміни ціни у зв’язку із зміною ставок податків і зборів пропорційно до змін таких ставок;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Platts</w:t>
      </w:r>
      <w:proofErr w:type="spellEnd"/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8) зміни умов у зв’язку із застосуванням положень частини шостої цієї статті.</w:t>
      </w:r>
    </w:p>
    <w:p w:rsidR="009B04C6" w:rsidRPr="00BC0D3F" w:rsidRDefault="009B04C6" w:rsidP="009B0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0D3F">
        <w:rPr>
          <w:rFonts w:ascii="Times New Roman" w:hAnsi="Times New Roman" w:cs="Times New Roman"/>
          <w:sz w:val="24"/>
          <w:szCs w:val="24"/>
        </w:rPr>
        <w:t xml:space="preserve">11.3.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умов договору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платіжних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реквізитів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договору </w:t>
      </w:r>
    </w:p>
    <w:p w:rsidR="009B04C6" w:rsidRPr="00BC0D3F" w:rsidRDefault="009B04C6" w:rsidP="009B0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0D3F">
        <w:rPr>
          <w:rFonts w:ascii="Times New Roman" w:hAnsi="Times New Roman" w:cs="Times New Roman"/>
          <w:sz w:val="24"/>
          <w:szCs w:val="24"/>
        </w:rPr>
        <w:t xml:space="preserve">  (у тому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правонаступництва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оформленого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    порядку)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Стороною в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порядку з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рекомендованим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листом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>.</w:t>
      </w:r>
    </w:p>
    <w:p w:rsidR="009B04C6" w:rsidRDefault="009B04C6" w:rsidP="009B0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11.4. Зміни в цей договір можуть бути внесені за взаємною згодою Сторін, що оформляється додатковою угодою до цього договору, яка є невід’ємною його частиною і має юридичну силу у разі, якщо вони викладені у письмовій формі, підписані уповноваженими на те представниками Сторін та скріплена печатками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B04C6" w:rsidRPr="00437399" w:rsidRDefault="009B04C6" w:rsidP="009B04C6">
      <w:pPr>
        <w:tabs>
          <w:tab w:val="center" w:pos="5133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XII. Додатки до договору</w:t>
      </w:r>
    </w:p>
    <w:p w:rsidR="009B04C6" w:rsidRPr="00437399" w:rsidRDefault="009B04C6" w:rsidP="004755E0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12.1. Невід'ємною частиною цього Договору є специфікація (Додаток №1), яка додається до цього Договору.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XIII. Місцезнаходження та банківські реквізити сторін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x-none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35"/>
        <w:gridCol w:w="442"/>
        <w:gridCol w:w="4819"/>
      </w:tblGrid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bottom"/>
          </w:tcPr>
          <w:p w:rsidR="004755E0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ЗАМОВНИК: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4755E0" w:rsidRPr="004755E0" w:rsidRDefault="004755E0" w:rsidP="004755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755E0"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  <w:t>Назва:</w:t>
            </w:r>
            <w:r w:rsidRPr="004755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Комунальне некомерційне підприємство “Центр первинної медико-санітарної допомоги </w:t>
            </w:r>
            <w:proofErr w:type="spellStart"/>
            <w:r w:rsidRPr="004755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Стрижавської</w:t>
            </w:r>
            <w:proofErr w:type="spellEnd"/>
            <w:r w:rsidRPr="004755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територіальної громади”</w:t>
            </w:r>
          </w:p>
          <w:p w:rsidR="004755E0" w:rsidRPr="004755E0" w:rsidRDefault="004755E0" w:rsidP="004755E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755E0"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  <w:t xml:space="preserve"> Адреса______________________________ </w:t>
            </w:r>
          </w:p>
          <w:p w:rsidR="004755E0" w:rsidRPr="004755E0" w:rsidRDefault="004755E0" w:rsidP="004755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</w:pPr>
            <w:r w:rsidRPr="004755E0"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  <w:t>_____________________________________</w:t>
            </w:r>
          </w:p>
          <w:p w:rsidR="004755E0" w:rsidRPr="004755E0" w:rsidRDefault="004755E0" w:rsidP="004755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</w:pPr>
            <w:r w:rsidRPr="004755E0"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  <w:t>Код ___________________</w:t>
            </w:r>
          </w:p>
          <w:p w:rsidR="004755E0" w:rsidRPr="004755E0" w:rsidRDefault="004755E0" w:rsidP="004755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</w:pPr>
            <w:r w:rsidRPr="004755E0"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  <w:t>р/р __________________________________</w:t>
            </w:r>
          </w:p>
          <w:p w:rsidR="004755E0" w:rsidRPr="004755E0" w:rsidRDefault="004755E0" w:rsidP="004755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</w:pPr>
            <w:r w:rsidRPr="004755E0"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  <w:t>Банк:________________________________</w:t>
            </w:r>
          </w:p>
          <w:p w:rsidR="004755E0" w:rsidRPr="004755E0" w:rsidRDefault="004755E0" w:rsidP="004755E0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/>
                <w:spacing w:val="-4"/>
                <w:sz w:val="20"/>
                <w:szCs w:val="24"/>
                <w:lang w:val="uk-UA" w:eastAsia="uk-UA"/>
              </w:rPr>
            </w:pPr>
            <w:r w:rsidRPr="004755E0">
              <w:rPr>
                <w:rFonts w:ascii="Bookman Old Style" w:eastAsia="Times New Roman" w:hAnsi="Bookman Old Style"/>
                <w:spacing w:val="-4"/>
                <w:sz w:val="20"/>
                <w:szCs w:val="24"/>
                <w:lang w:val="uk-UA" w:eastAsia="uk-UA"/>
              </w:rPr>
              <w:t>Телефон:  __________________</w:t>
            </w:r>
          </w:p>
          <w:p w:rsidR="004755E0" w:rsidRPr="004755E0" w:rsidRDefault="004755E0" w:rsidP="004755E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46464"/>
                <w:sz w:val="16"/>
                <w:szCs w:val="16"/>
                <w:shd w:val="clear" w:color="auto" w:fill="FFFFFF"/>
                <w:lang w:val="uk-UA" w:eastAsia="uk-UA"/>
              </w:rPr>
            </w:pPr>
            <w:r w:rsidRPr="004755E0">
              <w:rPr>
                <w:rFonts w:ascii="Bookman Old Style" w:eastAsia="Times New Roman" w:hAnsi="Bookman Old Style"/>
                <w:bCs/>
                <w:iCs/>
                <w:sz w:val="20"/>
                <w:szCs w:val="24"/>
                <w:u w:val="single"/>
                <w:lang w:val="uk-UA" w:eastAsia="uk-UA"/>
              </w:rPr>
              <w:t>E-</w:t>
            </w:r>
            <w:proofErr w:type="spellStart"/>
            <w:r w:rsidRPr="004755E0">
              <w:rPr>
                <w:rFonts w:ascii="Bookman Old Style" w:eastAsia="Times New Roman" w:hAnsi="Bookman Old Style"/>
                <w:bCs/>
                <w:iCs/>
                <w:sz w:val="20"/>
                <w:szCs w:val="24"/>
                <w:u w:val="single"/>
                <w:lang w:val="uk-UA" w:eastAsia="uk-UA"/>
              </w:rPr>
              <w:t>mail</w:t>
            </w:r>
            <w:proofErr w:type="spellEnd"/>
            <w:r w:rsidRPr="004755E0">
              <w:rPr>
                <w:rFonts w:ascii="Bookman Old Style" w:eastAsia="Times New Roman" w:hAnsi="Bookman Old Style"/>
                <w:bCs/>
                <w:iCs/>
                <w:sz w:val="20"/>
                <w:szCs w:val="24"/>
                <w:u w:val="single"/>
                <w:lang w:val="uk-UA" w:eastAsia="uk-UA"/>
              </w:rPr>
              <w:t>: ____________________</w:t>
            </w:r>
          </w:p>
          <w:p w:rsidR="004755E0" w:rsidRPr="004755E0" w:rsidRDefault="004755E0" w:rsidP="004755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755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  </w:t>
            </w:r>
            <w:r w:rsidRPr="004755E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 ______________/</w:t>
            </w:r>
          </w:p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     </w:t>
            </w:r>
          </w:p>
        </w:tc>
        <w:tc>
          <w:tcPr>
            <w:tcW w:w="4819" w:type="dxa"/>
            <w:shd w:val="clear" w:color="auto" w:fill="FFFFFF"/>
            <w:noWrap/>
          </w:tcPr>
          <w:p w:rsidR="004755E0" w:rsidRDefault="004755E0" w:rsidP="004755E0"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ПОСТАЧАЛЬНИК</w:t>
            </w:r>
            <w:r w:rsidRPr="000943F9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:                                                                                                                                                                                  </w:t>
            </w:r>
          </w:p>
        </w:tc>
      </w:tr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bottom"/>
          </w:tcPr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shd w:val="clear" w:color="auto" w:fill="FFFFFF"/>
            <w:noWrap/>
          </w:tcPr>
          <w:p w:rsidR="004755E0" w:rsidRDefault="004755E0" w:rsidP="004755E0"/>
        </w:tc>
      </w:tr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noWrap/>
          </w:tcPr>
          <w:p w:rsidR="004755E0" w:rsidRDefault="004755E0" w:rsidP="004755E0"/>
        </w:tc>
      </w:tr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noWrap/>
          </w:tcPr>
          <w:p w:rsidR="004755E0" w:rsidRDefault="004755E0" w:rsidP="004755E0"/>
        </w:tc>
      </w:tr>
      <w:tr w:rsidR="004755E0" w:rsidRPr="00437399" w:rsidTr="00AE210B">
        <w:trPr>
          <w:trHeight w:val="138"/>
        </w:trPr>
        <w:tc>
          <w:tcPr>
            <w:tcW w:w="4535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noWrap/>
          </w:tcPr>
          <w:p w:rsidR="004755E0" w:rsidRDefault="004755E0" w:rsidP="004755E0"/>
        </w:tc>
      </w:tr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noWrap/>
          </w:tcPr>
          <w:p w:rsidR="004755E0" w:rsidRDefault="004755E0" w:rsidP="004755E0"/>
        </w:tc>
      </w:tr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noWrap/>
          </w:tcPr>
          <w:p w:rsidR="004755E0" w:rsidRDefault="004755E0" w:rsidP="004755E0"/>
        </w:tc>
      </w:tr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noWrap/>
          </w:tcPr>
          <w:p w:rsidR="004755E0" w:rsidRDefault="004755E0" w:rsidP="004755E0"/>
        </w:tc>
      </w:tr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noWrap/>
          </w:tcPr>
          <w:p w:rsidR="004755E0" w:rsidRDefault="004755E0" w:rsidP="004755E0"/>
        </w:tc>
      </w:tr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noWrap/>
          </w:tcPr>
          <w:p w:rsidR="004755E0" w:rsidRDefault="004755E0" w:rsidP="004755E0"/>
        </w:tc>
      </w:tr>
    </w:tbl>
    <w:p w:rsidR="009B04C6" w:rsidRPr="00437399" w:rsidRDefault="009B04C6" w:rsidP="009B04C6">
      <w:pPr>
        <w:spacing w:after="0" w:line="240" w:lineRule="auto"/>
        <w:jc w:val="right"/>
        <w:rPr>
          <w:rFonts w:ascii="Times New Roman" w:eastAsia="SimSun" w:hAnsi="Times New Roman"/>
          <w:color w:val="000000"/>
          <w:lang w:val="uk-UA" w:eastAsia="zh-CN"/>
        </w:rPr>
      </w:pPr>
      <w:r w:rsidRPr="00437399">
        <w:rPr>
          <w:rFonts w:ascii="Times New Roman" w:eastAsia="SimSun" w:hAnsi="Times New Roman"/>
          <w:color w:val="000000"/>
          <w:lang w:val="uk-UA" w:eastAsia="zh-CN"/>
        </w:rPr>
        <w:t>Додаток № 1</w:t>
      </w:r>
    </w:p>
    <w:p w:rsidR="009B04C6" w:rsidRPr="00437399" w:rsidRDefault="009B04C6" w:rsidP="009B04C6">
      <w:pPr>
        <w:spacing w:after="0" w:line="240" w:lineRule="auto"/>
        <w:jc w:val="right"/>
        <w:rPr>
          <w:rFonts w:ascii="Times New Roman" w:eastAsia="SimSun" w:hAnsi="Times New Roman"/>
          <w:color w:val="000000"/>
          <w:lang w:val="uk-UA" w:eastAsia="zh-CN"/>
        </w:rPr>
      </w:pPr>
    </w:p>
    <w:p w:rsidR="009B04C6" w:rsidRPr="00437399" w:rsidRDefault="009B04C6" w:rsidP="009B04C6">
      <w:pPr>
        <w:tabs>
          <w:tab w:val="left" w:pos="4220"/>
          <w:tab w:val="decimal" w:pos="6663"/>
          <w:tab w:val="decimal" w:pos="9214"/>
        </w:tabs>
        <w:spacing w:after="0" w:line="240" w:lineRule="auto"/>
        <w:ind w:right="5"/>
        <w:jc w:val="right"/>
        <w:rPr>
          <w:rFonts w:ascii="Times New Roman" w:eastAsia="SimSun" w:hAnsi="Times New Roman"/>
          <w:color w:val="000000"/>
          <w:lang w:val="uk-UA" w:eastAsia="zh-CN"/>
        </w:rPr>
      </w:pPr>
      <w:r w:rsidRPr="00437399">
        <w:rPr>
          <w:rFonts w:ascii="Times New Roman" w:eastAsia="SimSun" w:hAnsi="Times New Roman"/>
          <w:color w:val="000000"/>
          <w:lang w:val="uk-UA" w:eastAsia="zh-CN"/>
        </w:rPr>
        <w:t>до Договору № ____ від «____» ______________ 20</w:t>
      </w:r>
      <w:r>
        <w:rPr>
          <w:rFonts w:ascii="Times New Roman" w:eastAsia="SimSun" w:hAnsi="Times New Roman"/>
          <w:color w:val="000000"/>
          <w:lang w:val="uk-UA" w:eastAsia="zh-CN"/>
        </w:rPr>
        <w:t>2</w:t>
      </w:r>
      <w:r w:rsidR="00CE273C">
        <w:rPr>
          <w:rFonts w:ascii="Times New Roman" w:eastAsia="SimSun" w:hAnsi="Times New Roman"/>
          <w:color w:val="000000"/>
          <w:lang w:val="uk-UA" w:eastAsia="zh-CN"/>
        </w:rPr>
        <w:t>2</w:t>
      </w:r>
      <w:r w:rsidRPr="00437399">
        <w:rPr>
          <w:rFonts w:ascii="Times New Roman" w:eastAsia="SimSun" w:hAnsi="Times New Roman"/>
          <w:color w:val="000000"/>
          <w:lang w:val="uk-UA" w:eastAsia="zh-CN"/>
        </w:rPr>
        <w:t xml:space="preserve"> р.</w:t>
      </w:r>
    </w:p>
    <w:p w:rsidR="009B04C6" w:rsidRPr="00437399" w:rsidRDefault="009B04C6" w:rsidP="009B04C6">
      <w:pPr>
        <w:spacing w:after="0" w:line="240" w:lineRule="auto"/>
        <w:jc w:val="right"/>
        <w:rPr>
          <w:rFonts w:ascii="Times New Roman" w:eastAsia="SimSun" w:hAnsi="Times New Roman"/>
          <w:color w:val="000000"/>
          <w:sz w:val="24"/>
          <w:szCs w:val="39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right"/>
        <w:rPr>
          <w:rFonts w:ascii="Times New Roman" w:eastAsia="SimSun" w:hAnsi="Times New Roman"/>
          <w:color w:val="000000"/>
          <w:sz w:val="24"/>
          <w:szCs w:val="39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3739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Специфікація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</w:pPr>
      <w:r w:rsidRPr="00437399"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  <w:t>за кодом CPV за ДК 021:2015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  <w:t>:</w:t>
      </w:r>
      <w:r w:rsidRPr="00437399"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30210000-4 </w:t>
      </w:r>
      <w:proofErr w:type="spellStart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Машини</w:t>
      </w:r>
      <w:proofErr w:type="spellEnd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обробки</w:t>
      </w:r>
      <w:proofErr w:type="spellEnd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даних</w:t>
      </w:r>
      <w:proofErr w:type="spellEnd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апаратна</w:t>
      </w:r>
      <w:proofErr w:type="spellEnd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частина</w:t>
      </w:r>
      <w:proofErr w:type="spellEnd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98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4"/>
        <w:gridCol w:w="1738"/>
        <w:gridCol w:w="1516"/>
        <w:gridCol w:w="1415"/>
      </w:tblGrid>
      <w:tr w:rsidR="009B04C6" w:rsidRPr="00437399" w:rsidTr="006438AC">
        <w:trPr>
          <w:trHeight w:val="1319"/>
          <w:tblCellSpacing w:w="0" w:type="dxa"/>
          <w:jc w:val="center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43739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Найменування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4C6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43739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Кількість </w:t>
            </w:r>
          </w:p>
          <w:p w:rsidR="009B04C6" w:rsidRPr="00437399" w:rsidRDefault="009B04C6" w:rsidP="00C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 w:rsidR="00C00E9A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43739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Ціна за одиницю виміру продукції в грн.</w:t>
            </w:r>
          </w:p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43739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(з ПДВ)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43739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Сума в грн.</w:t>
            </w:r>
          </w:p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43739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(з ПДВ)</w:t>
            </w:r>
          </w:p>
        </w:tc>
      </w:tr>
      <w:tr w:rsidR="009B04C6" w:rsidRPr="00437399" w:rsidTr="006438AC">
        <w:trPr>
          <w:trHeight w:val="246"/>
          <w:tblCellSpacing w:w="0" w:type="dxa"/>
          <w:jc w:val="center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C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 xml:space="preserve">      </w:t>
            </w:r>
            <w:r w:rsidRPr="004755E0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</w:t>
            </w:r>
            <w:r w:rsidRPr="00437399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.</w:t>
            </w:r>
            <w:r w:rsidRPr="00437399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</w:t>
            </w:r>
            <w:r w:rsidR="00C00E9A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Ноутбук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4C6" w:rsidRPr="00437399" w:rsidRDefault="00C00E9A" w:rsidP="00C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C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B04C6" w:rsidRPr="00437399" w:rsidTr="006438AC">
        <w:trPr>
          <w:trHeight w:val="246"/>
          <w:tblCellSpacing w:w="0" w:type="dxa"/>
          <w:jc w:val="center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4C6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B04C6" w:rsidRPr="00437399" w:rsidTr="006438AC">
        <w:trPr>
          <w:trHeight w:val="318"/>
          <w:tblCellSpacing w:w="0" w:type="dxa"/>
          <w:jc w:val="center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</w:p>
        </w:tc>
      </w:tr>
      <w:tr w:rsidR="009B04C6" w:rsidRPr="00437399" w:rsidTr="006438AC">
        <w:trPr>
          <w:trHeight w:val="318"/>
          <w:tblCellSpacing w:w="0" w:type="dxa"/>
          <w:jc w:val="center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Разом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755E0" w:rsidRDefault="00C00E9A" w:rsidP="00C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C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</w:p>
        </w:tc>
      </w:tr>
    </w:tbl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</w:pP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2"/>
        <w:gridCol w:w="4093"/>
        <w:gridCol w:w="442"/>
        <w:gridCol w:w="284"/>
        <w:gridCol w:w="4535"/>
      </w:tblGrid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ЗАМОВНИК:</w:t>
            </w: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819" w:type="dxa"/>
            <w:gridSpan w:val="2"/>
            <w:shd w:val="clear" w:color="auto" w:fill="FFFFFF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ПОСТАЧАЛЬНИК:</w:t>
            </w: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819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437399">
              <w:rPr>
                <w:rFonts w:ascii="Times New Roman" w:eastAsia="Times New Roman" w:hAnsi="Times New Roman"/>
                <w:lang w:val="uk-UA" w:eastAsia="ru-RU"/>
              </w:rPr>
              <w:t>м.п</w:t>
            </w:r>
            <w:proofErr w:type="spellEnd"/>
            <w:r w:rsidRPr="00437399">
              <w:rPr>
                <w:rFonts w:ascii="Times New Roman" w:eastAsia="Times New Roman" w:hAnsi="Times New Roman"/>
                <w:lang w:val="uk-UA" w:eastAsia="ru-RU"/>
              </w:rPr>
              <w:t>. _____________</w:t>
            </w: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4755E0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                   </w:t>
            </w: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437399">
              <w:rPr>
                <w:rFonts w:ascii="Times New Roman" w:eastAsia="Times New Roman" w:hAnsi="Times New Roman"/>
                <w:lang w:val="uk-UA" w:eastAsia="ru-RU"/>
              </w:rPr>
              <w:t>м.п</w:t>
            </w:r>
            <w:proofErr w:type="spellEnd"/>
            <w:r w:rsidRPr="00437399">
              <w:rPr>
                <w:rFonts w:ascii="Times New Roman" w:eastAsia="Times New Roman" w:hAnsi="Times New Roman"/>
                <w:lang w:val="uk-UA" w:eastAsia="ru-RU"/>
              </w:rPr>
              <w:t>. _____________</w:t>
            </w:r>
            <w:r w:rsidRPr="00437399">
              <w:rPr>
                <w:rFonts w:ascii="Arial Unicode MS" w:eastAsia="Arial Unicode MS" w:hAnsi="Arial Unicode MS" w:cs="Arial Unicode MS"/>
                <w:color w:val="000000"/>
                <w:lang w:val="uk-UA" w:eastAsia="ru-RU"/>
              </w:rPr>
              <w:t xml:space="preserve"> </w:t>
            </w: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lang w:val="uk-UA" w:eastAsia="ru-RU"/>
              </w:rPr>
            </w:pPr>
            <w:r w:rsidRPr="00437399">
              <w:rPr>
                <w:rFonts w:ascii="Times New Roman" w:eastAsia="Arial" w:hAnsi="Times New Roman"/>
                <w:color w:val="222222"/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gridAfter w:val="1"/>
          <w:wAfter w:w="4535" w:type="dxa"/>
          <w:trHeight w:val="255"/>
        </w:trPr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gridSpan w:val="3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gridAfter w:val="1"/>
          <w:wAfter w:w="4535" w:type="dxa"/>
          <w:trHeight w:val="255"/>
        </w:trPr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gridSpan w:val="3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gridAfter w:val="1"/>
          <w:wAfter w:w="4535" w:type="dxa"/>
          <w:trHeight w:val="255"/>
        </w:trPr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gridSpan w:val="3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lang w:val="uk-UA" w:eastAsia="ru-RU"/>
              </w:rPr>
              <w:t> </w:t>
            </w:r>
            <w:r w:rsidRPr="0043739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0D15AD" w:rsidRDefault="000D15AD"/>
    <w:sectPr w:rsidR="000D15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74"/>
    <w:rsid w:val="000D15AD"/>
    <w:rsid w:val="003830E5"/>
    <w:rsid w:val="004755E0"/>
    <w:rsid w:val="0053049E"/>
    <w:rsid w:val="00674F5B"/>
    <w:rsid w:val="006A74CE"/>
    <w:rsid w:val="00795290"/>
    <w:rsid w:val="008A52B0"/>
    <w:rsid w:val="00935974"/>
    <w:rsid w:val="009B04C6"/>
    <w:rsid w:val="00AE6B39"/>
    <w:rsid w:val="00C00E9A"/>
    <w:rsid w:val="00CE273C"/>
    <w:rsid w:val="00F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C6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04C6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customStyle="1" w:styleId="1">
    <w:name w:val="Обычный1"/>
    <w:rsid w:val="009B04C6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a4">
    <w:name w:val="Без интервала Знак"/>
    <w:link w:val="a3"/>
    <w:rsid w:val="009B04C6"/>
    <w:rPr>
      <w:rFonts w:ascii="Calibri" w:eastAsia="Calibri" w:hAnsi="Calibri" w:cs="Calibri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C6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04C6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customStyle="1" w:styleId="1">
    <w:name w:val="Обычный1"/>
    <w:rsid w:val="009B04C6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a4">
    <w:name w:val="Без интервала Знак"/>
    <w:link w:val="a3"/>
    <w:rsid w:val="009B04C6"/>
    <w:rPr>
      <w:rFonts w:ascii="Calibri" w:eastAsia="Calibri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123</cp:lastModifiedBy>
  <cp:revision>5</cp:revision>
  <dcterms:created xsi:type="dcterms:W3CDTF">2022-08-05T08:30:00Z</dcterms:created>
  <dcterms:modified xsi:type="dcterms:W3CDTF">2022-08-05T10:09:00Z</dcterms:modified>
</cp:coreProperties>
</file>