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84" w:rsidRPr="00881E8C" w:rsidRDefault="00B346D7" w:rsidP="0015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lang w:val="uk-UA" w:eastAsia="ru-RU"/>
        </w:rPr>
      </w:pPr>
      <w:proofErr w:type="spellStart"/>
      <w:r w:rsidRPr="00881E8C">
        <w:rPr>
          <w:rFonts w:eastAsia="Times New Roman"/>
          <w:b/>
          <w:bCs/>
          <w:lang w:val="uk-UA" w:eastAsia="ru-RU"/>
        </w:rPr>
        <w:t>Проєкт</w:t>
      </w:r>
      <w:proofErr w:type="spellEnd"/>
      <w:r w:rsidRPr="00881E8C">
        <w:rPr>
          <w:rFonts w:eastAsia="Times New Roman"/>
          <w:b/>
          <w:bCs/>
          <w:lang w:val="uk-UA" w:eastAsia="ru-RU"/>
        </w:rPr>
        <w:t xml:space="preserve"> договору</w:t>
      </w:r>
      <w:r w:rsidR="00E00476">
        <w:rPr>
          <w:rFonts w:eastAsia="Times New Roman"/>
          <w:b/>
          <w:bCs/>
          <w:lang w:val="uk-UA" w:eastAsia="ru-RU"/>
        </w:rPr>
        <w:t xml:space="preserve"> про закупівлю</w:t>
      </w:r>
    </w:p>
    <w:tbl>
      <w:tblPr>
        <w:tblW w:w="9589" w:type="dxa"/>
        <w:jc w:val="center"/>
        <w:tblLayout w:type="fixed"/>
        <w:tblLook w:val="0000" w:firstRow="0" w:lastRow="0" w:firstColumn="0" w:lastColumn="0" w:noHBand="0" w:noVBand="0"/>
      </w:tblPr>
      <w:tblGrid>
        <w:gridCol w:w="4485"/>
        <w:gridCol w:w="5104"/>
      </w:tblGrid>
      <w:tr w:rsidR="00DB4C7A" w:rsidRPr="00881E8C" w:rsidTr="006F2710">
        <w:trPr>
          <w:jc w:val="center"/>
        </w:trPr>
        <w:tc>
          <w:tcPr>
            <w:tcW w:w="4485" w:type="dxa"/>
          </w:tcPr>
          <w:p w:rsidR="00881E8C" w:rsidRPr="00881E8C" w:rsidRDefault="00881E8C" w:rsidP="00881E8C">
            <w:pPr>
              <w:widowControl w:val="0"/>
              <w:spacing w:line="240" w:lineRule="auto"/>
              <w:rPr>
                <w:snapToGrid w:val="0"/>
                <w:color w:val="000000"/>
                <w:lang w:val="uk-UA"/>
              </w:rPr>
            </w:pPr>
          </w:p>
          <w:p w:rsidR="00DB4C7A" w:rsidRPr="00881E8C" w:rsidRDefault="00881E8C" w:rsidP="00881E8C">
            <w:pPr>
              <w:widowControl w:val="0"/>
              <w:spacing w:line="240" w:lineRule="auto"/>
              <w:rPr>
                <w:snapToGrid w:val="0"/>
                <w:color w:val="000000"/>
                <w:lang w:val="uk-UA"/>
              </w:rPr>
            </w:pPr>
            <w:proofErr w:type="spellStart"/>
            <w:r w:rsidRPr="00881E8C">
              <w:rPr>
                <w:snapToGrid w:val="0"/>
                <w:color w:val="000000"/>
                <w:lang w:val="uk-UA"/>
              </w:rPr>
              <w:t>с.Попівка</w:t>
            </w:r>
            <w:proofErr w:type="spellEnd"/>
          </w:p>
        </w:tc>
        <w:tc>
          <w:tcPr>
            <w:tcW w:w="5104" w:type="dxa"/>
          </w:tcPr>
          <w:p w:rsidR="00881E8C" w:rsidRPr="00881E8C" w:rsidRDefault="00881E8C" w:rsidP="00625ABB">
            <w:pPr>
              <w:widowControl w:val="0"/>
              <w:spacing w:line="240" w:lineRule="auto"/>
              <w:jc w:val="right"/>
              <w:rPr>
                <w:color w:val="000000"/>
                <w:lang w:val="uk-UA"/>
              </w:rPr>
            </w:pPr>
          </w:p>
          <w:p w:rsidR="00DB4C7A" w:rsidRPr="00881E8C" w:rsidRDefault="00DB4C7A" w:rsidP="00CD0E33">
            <w:pPr>
              <w:widowControl w:val="0"/>
              <w:spacing w:line="240" w:lineRule="auto"/>
              <w:jc w:val="right"/>
              <w:rPr>
                <w:snapToGrid w:val="0"/>
                <w:color w:val="000000"/>
                <w:lang w:val="uk-UA"/>
              </w:rPr>
            </w:pPr>
            <w:r w:rsidRPr="00881E8C">
              <w:rPr>
                <w:color w:val="000000"/>
                <w:lang w:val="uk-UA"/>
              </w:rPr>
              <w:t xml:space="preserve"> "___" ______________ 20</w:t>
            </w:r>
            <w:r w:rsidR="009C3963" w:rsidRPr="00881E8C">
              <w:rPr>
                <w:color w:val="000000"/>
                <w:lang w:val="en-US"/>
              </w:rPr>
              <w:t>2</w:t>
            </w:r>
            <w:r w:rsidR="00CD0E33">
              <w:rPr>
                <w:color w:val="000000"/>
                <w:lang w:val="uk-UA"/>
              </w:rPr>
              <w:t xml:space="preserve">4 </w:t>
            </w:r>
            <w:r w:rsidRPr="00881E8C">
              <w:rPr>
                <w:color w:val="000000"/>
                <w:lang w:val="uk-UA"/>
              </w:rPr>
              <w:t>р.</w:t>
            </w:r>
          </w:p>
        </w:tc>
      </w:tr>
    </w:tbl>
    <w:p w:rsidR="0020269A" w:rsidRPr="00881E8C" w:rsidRDefault="0020269A" w:rsidP="0015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val="uk-UA" w:eastAsia="ru-RU"/>
        </w:rPr>
      </w:pPr>
      <w:bookmarkStart w:id="0" w:name="17"/>
      <w:bookmarkEnd w:id="0"/>
    </w:p>
    <w:p w:rsidR="00881E8C" w:rsidRPr="00881E8C" w:rsidRDefault="00881E8C" w:rsidP="004C152B">
      <w:pPr>
        <w:pStyle w:val="a8"/>
        <w:ind w:firstLine="426"/>
        <w:jc w:val="both"/>
        <w:outlineLvl w:val="0"/>
        <w:rPr>
          <w:b/>
          <w:snapToGrid w:val="0"/>
          <w:color w:val="000000"/>
          <w:szCs w:val="24"/>
          <w:lang w:val="uk-UA"/>
        </w:rPr>
      </w:pPr>
      <w:bookmarkStart w:id="1" w:name="24"/>
      <w:bookmarkEnd w:id="1"/>
    </w:p>
    <w:p w:rsidR="002C3421" w:rsidRDefault="00881E8C" w:rsidP="00881E8C">
      <w:pPr>
        <w:pStyle w:val="22"/>
        <w:suppressAutoHyphens/>
        <w:spacing w:before="0" w:after="0" w:line="240" w:lineRule="auto"/>
        <w:ind w:left="23" w:right="23" w:firstLine="685"/>
        <w:rPr>
          <w:sz w:val="24"/>
          <w:szCs w:val="24"/>
        </w:rPr>
      </w:pPr>
      <w:r w:rsidRPr="00881E8C">
        <w:rPr>
          <w:b/>
          <w:snapToGrid w:val="0"/>
          <w:sz w:val="24"/>
          <w:szCs w:val="24"/>
        </w:rPr>
        <w:t xml:space="preserve">Апарат Попівської сільської ради Конотопського району Сумської області </w:t>
      </w:r>
      <w:r w:rsidRPr="00881E8C">
        <w:rPr>
          <w:snapToGrid w:val="0"/>
          <w:sz w:val="24"/>
          <w:szCs w:val="24"/>
        </w:rPr>
        <w:t>(</w:t>
      </w:r>
      <w:r w:rsidR="00E01DCF" w:rsidRPr="00881E8C">
        <w:rPr>
          <w:snapToGrid w:val="0"/>
          <w:sz w:val="24"/>
          <w:szCs w:val="24"/>
        </w:rPr>
        <w:t xml:space="preserve">надалі </w:t>
      </w:r>
      <w:r w:rsidRPr="00881E8C">
        <w:rPr>
          <w:snapToGrid w:val="0"/>
          <w:sz w:val="24"/>
          <w:szCs w:val="24"/>
        </w:rPr>
        <w:t>Замовник)</w:t>
      </w:r>
      <w:r w:rsidR="00E01DCF" w:rsidRPr="00881E8C">
        <w:rPr>
          <w:snapToGrid w:val="0"/>
          <w:sz w:val="24"/>
          <w:szCs w:val="24"/>
        </w:rPr>
        <w:t xml:space="preserve">, в особі </w:t>
      </w:r>
      <w:r w:rsidRPr="00881E8C">
        <w:rPr>
          <w:snapToGrid w:val="0"/>
          <w:sz w:val="24"/>
          <w:szCs w:val="24"/>
        </w:rPr>
        <w:t>сільського голови Боярчука Анатолія Васильовича</w:t>
      </w:r>
      <w:r w:rsidR="00A46D30" w:rsidRPr="00881E8C">
        <w:rPr>
          <w:sz w:val="24"/>
          <w:szCs w:val="24"/>
        </w:rPr>
        <w:t xml:space="preserve">, що діє на підставі </w:t>
      </w:r>
      <w:r w:rsidRPr="00881E8C">
        <w:rPr>
          <w:sz w:val="24"/>
          <w:szCs w:val="24"/>
        </w:rPr>
        <w:t>Положення про апарат,</w:t>
      </w:r>
      <w:r w:rsidR="00F40D1E" w:rsidRPr="00881E8C">
        <w:rPr>
          <w:sz w:val="24"/>
          <w:szCs w:val="24"/>
        </w:rPr>
        <w:t xml:space="preserve"> </w:t>
      </w:r>
      <w:r w:rsidR="00F40D1E" w:rsidRPr="00881E8C">
        <w:rPr>
          <w:snapToGrid w:val="0"/>
          <w:sz w:val="24"/>
          <w:szCs w:val="24"/>
        </w:rPr>
        <w:t>з однієї сторони, та</w:t>
      </w:r>
      <w:r w:rsidR="00BD7E2C" w:rsidRPr="00881E8C">
        <w:rPr>
          <w:snapToGrid w:val="0"/>
          <w:sz w:val="24"/>
          <w:szCs w:val="24"/>
        </w:rPr>
        <w:t xml:space="preserve"> </w:t>
      </w:r>
      <w:r w:rsidRPr="00881E8C">
        <w:rPr>
          <w:snapToGrid w:val="0"/>
          <w:sz w:val="24"/>
          <w:szCs w:val="24"/>
        </w:rPr>
        <w:t>_______________________________________________________ (</w:t>
      </w:r>
      <w:r w:rsidR="002C3421" w:rsidRPr="00881E8C">
        <w:rPr>
          <w:snapToGrid w:val="0"/>
          <w:sz w:val="24"/>
          <w:szCs w:val="24"/>
        </w:rPr>
        <w:t xml:space="preserve">надалі </w:t>
      </w:r>
      <w:r w:rsidRPr="00881E8C">
        <w:rPr>
          <w:snapToGrid w:val="0"/>
          <w:sz w:val="24"/>
          <w:szCs w:val="24"/>
        </w:rPr>
        <w:t>Постачальник)</w:t>
      </w:r>
      <w:r w:rsidR="0005759A" w:rsidRPr="00881E8C">
        <w:rPr>
          <w:snapToGrid w:val="0"/>
          <w:sz w:val="24"/>
          <w:szCs w:val="24"/>
        </w:rPr>
        <w:t>, в особі</w:t>
      </w:r>
      <w:r w:rsidR="003F281B" w:rsidRPr="00881E8C">
        <w:rPr>
          <w:b/>
          <w:sz w:val="24"/>
          <w:szCs w:val="24"/>
        </w:rPr>
        <w:t xml:space="preserve"> </w:t>
      </w:r>
      <w:r w:rsidR="00B346D7" w:rsidRPr="00881E8C">
        <w:rPr>
          <w:rFonts w:eastAsia="Century Schoolbook"/>
          <w:sz w:val="24"/>
          <w:szCs w:val="24"/>
        </w:rPr>
        <w:t>__________________________</w:t>
      </w:r>
      <w:r w:rsidR="00A36F42" w:rsidRPr="00881E8C">
        <w:rPr>
          <w:rFonts w:eastAsia="Century Schoolbook"/>
          <w:sz w:val="24"/>
          <w:szCs w:val="24"/>
        </w:rPr>
        <w:t xml:space="preserve">, що діє на підставі </w:t>
      </w:r>
      <w:r w:rsidR="00B346D7" w:rsidRPr="00881E8C">
        <w:rPr>
          <w:rFonts w:eastAsia="Century Schoolbook"/>
          <w:sz w:val="24"/>
          <w:szCs w:val="24"/>
        </w:rPr>
        <w:t>_____________________</w:t>
      </w:r>
      <w:r w:rsidR="002C3421" w:rsidRPr="00881E8C">
        <w:rPr>
          <w:snapToGrid w:val="0"/>
          <w:sz w:val="24"/>
          <w:szCs w:val="24"/>
        </w:rPr>
        <w:t xml:space="preserve">, </w:t>
      </w:r>
      <w:r w:rsidRPr="00881E8C">
        <w:rPr>
          <w:sz w:val="24"/>
          <w:szCs w:val="24"/>
        </w:rPr>
        <w:t xml:space="preserve">з іншого боку, а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881E8C">
        <w:rPr>
          <w:sz w:val="24"/>
          <w:szCs w:val="24"/>
        </w:rPr>
        <w:t>закупівель</w:t>
      </w:r>
      <w:proofErr w:type="spellEnd"/>
      <w:r w:rsidRPr="00881E8C">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(далі - Договір) про наступне:</w:t>
      </w:r>
    </w:p>
    <w:p w:rsidR="00881E8C" w:rsidRPr="00881E8C" w:rsidRDefault="00881E8C" w:rsidP="00881E8C">
      <w:pPr>
        <w:pStyle w:val="22"/>
        <w:suppressAutoHyphens/>
        <w:spacing w:before="0" w:after="0" w:line="240" w:lineRule="auto"/>
        <w:ind w:left="23" w:right="23" w:firstLine="685"/>
        <w:rPr>
          <w:sz w:val="24"/>
          <w:szCs w:val="24"/>
        </w:rPr>
      </w:pPr>
    </w:p>
    <w:p w:rsidR="00750A84" w:rsidRPr="00881E8C" w:rsidRDefault="00F179BB" w:rsidP="00A36F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eastAsia="Times New Roman"/>
          <w:b/>
          <w:lang w:val="uk-UA" w:eastAsia="ru-RU"/>
        </w:rPr>
      </w:pPr>
      <w:r w:rsidRPr="00881E8C">
        <w:rPr>
          <w:rFonts w:eastAsia="Times New Roman"/>
          <w:b/>
          <w:lang w:val="uk-UA" w:eastAsia="ru-RU"/>
        </w:rPr>
        <w:t xml:space="preserve">ПРЕДМЕТ ДОГОВОРУ </w:t>
      </w:r>
    </w:p>
    <w:p w:rsidR="0020269A" w:rsidRPr="00881E8C" w:rsidRDefault="00881E8C" w:rsidP="0075573B">
      <w:pPr>
        <w:pStyle w:val="1"/>
        <w:numPr>
          <w:ilvl w:val="1"/>
          <w:numId w:val="14"/>
        </w:numPr>
        <w:shd w:val="clear" w:color="auto" w:fill="FFFFFF"/>
        <w:ind w:left="0" w:firstLine="0"/>
        <w:textAlignment w:val="baseline"/>
        <w:rPr>
          <w:b w:val="0"/>
          <w:color w:val="000000" w:themeColor="text1"/>
          <w:szCs w:val="24"/>
        </w:rPr>
      </w:pPr>
      <w:bookmarkStart w:id="2" w:name="25"/>
      <w:bookmarkEnd w:id="2"/>
      <w:r>
        <w:rPr>
          <w:b w:val="0"/>
          <w:snapToGrid w:val="0"/>
          <w:color w:val="000000" w:themeColor="text1"/>
          <w:szCs w:val="24"/>
        </w:rPr>
        <w:t>Постачаль</w:t>
      </w:r>
      <w:r w:rsidR="00AD36DB" w:rsidRPr="00881E8C">
        <w:rPr>
          <w:b w:val="0"/>
          <w:snapToGrid w:val="0"/>
          <w:color w:val="000000" w:themeColor="text1"/>
          <w:szCs w:val="24"/>
        </w:rPr>
        <w:t>ник</w:t>
      </w:r>
      <w:r w:rsidR="0020269A" w:rsidRPr="00881E8C">
        <w:rPr>
          <w:b w:val="0"/>
          <w:snapToGrid w:val="0"/>
          <w:color w:val="000000" w:themeColor="text1"/>
          <w:szCs w:val="24"/>
        </w:rPr>
        <w:t xml:space="preserve"> приймає на себе зобов’язання передати </w:t>
      </w:r>
      <w:r w:rsidR="00AD36DB" w:rsidRPr="00881E8C">
        <w:rPr>
          <w:b w:val="0"/>
          <w:snapToGrid w:val="0"/>
          <w:color w:val="000000" w:themeColor="text1"/>
          <w:szCs w:val="24"/>
        </w:rPr>
        <w:t>Замовнику</w:t>
      </w:r>
      <w:r w:rsidR="0020269A" w:rsidRPr="00881E8C">
        <w:rPr>
          <w:b w:val="0"/>
          <w:snapToGrid w:val="0"/>
          <w:color w:val="000000" w:themeColor="text1"/>
          <w:szCs w:val="24"/>
        </w:rPr>
        <w:t xml:space="preserve"> у власність </w:t>
      </w:r>
      <w:r w:rsidRPr="00881E8C">
        <w:rPr>
          <w:snapToGrid w:val="0"/>
          <w:color w:val="000000" w:themeColor="text1"/>
          <w:szCs w:val="24"/>
        </w:rPr>
        <w:t>Бензин А-95 (Талони) (Д</w:t>
      </w:r>
      <w:r w:rsidR="0075573B" w:rsidRPr="00881E8C">
        <w:rPr>
          <w:color w:val="000000" w:themeColor="text1"/>
          <w:szCs w:val="24"/>
          <w:bdr w:val="none" w:sz="0" w:space="0" w:color="auto" w:frame="1"/>
        </w:rPr>
        <w:t xml:space="preserve">К 021:2015 - 09130000-9 </w:t>
      </w:r>
      <w:r w:rsidRPr="00881E8C">
        <w:rPr>
          <w:color w:val="000000" w:themeColor="text1"/>
          <w:szCs w:val="24"/>
          <w:bdr w:val="none" w:sz="0" w:space="0" w:color="auto" w:frame="1"/>
        </w:rPr>
        <w:t>Нафта і дистиляти</w:t>
      </w:r>
      <w:r w:rsidR="0075573B" w:rsidRPr="00881E8C">
        <w:rPr>
          <w:color w:val="000000" w:themeColor="text1"/>
          <w:szCs w:val="24"/>
          <w:bdr w:val="none" w:sz="0" w:space="0" w:color="auto" w:frame="1"/>
        </w:rPr>
        <w:t>)</w:t>
      </w:r>
      <w:r w:rsidR="00A36F42" w:rsidRPr="00881E8C">
        <w:rPr>
          <w:color w:val="000000" w:themeColor="text1"/>
          <w:szCs w:val="24"/>
          <w:bdr w:val="none" w:sz="0" w:space="0" w:color="auto" w:frame="1"/>
        </w:rPr>
        <w:t>,</w:t>
      </w:r>
      <w:r w:rsidR="00A36F42" w:rsidRPr="00881E8C">
        <w:rPr>
          <w:b w:val="0"/>
          <w:color w:val="000000" w:themeColor="text1"/>
          <w:szCs w:val="24"/>
          <w:bdr w:val="none" w:sz="0" w:space="0" w:color="auto" w:frame="1"/>
        </w:rPr>
        <w:t xml:space="preserve"> </w:t>
      </w:r>
      <w:r w:rsidR="00766791" w:rsidRPr="00881E8C">
        <w:rPr>
          <w:b w:val="0"/>
          <w:snapToGrid w:val="0"/>
          <w:color w:val="000000" w:themeColor="text1"/>
          <w:szCs w:val="24"/>
        </w:rPr>
        <w:t xml:space="preserve">надалі - </w:t>
      </w:r>
      <w:r w:rsidR="0096480D" w:rsidRPr="00881E8C">
        <w:rPr>
          <w:b w:val="0"/>
          <w:snapToGrid w:val="0"/>
          <w:color w:val="000000" w:themeColor="text1"/>
          <w:szCs w:val="24"/>
        </w:rPr>
        <w:t>Талони</w:t>
      </w:r>
      <w:r w:rsidR="0020269A" w:rsidRPr="00881E8C">
        <w:rPr>
          <w:b w:val="0"/>
          <w:snapToGrid w:val="0"/>
          <w:color w:val="000000" w:themeColor="text1"/>
          <w:szCs w:val="24"/>
        </w:rPr>
        <w:t xml:space="preserve">, а </w:t>
      </w:r>
      <w:r w:rsidR="00AD36DB" w:rsidRPr="00881E8C">
        <w:rPr>
          <w:b w:val="0"/>
          <w:snapToGrid w:val="0"/>
          <w:color w:val="000000" w:themeColor="text1"/>
          <w:szCs w:val="24"/>
        </w:rPr>
        <w:t>Замовник</w:t>
      </w:r>
      <w:r w:rsidR="0020269A" w:rsidRPr="00881E8C">
        <w:rPr>
          <w:b w:val="0"/>
          <w:snapToGrid w:val="0"/>
          <w:color w:val="000000" w:themeColor="text1"/>
          <w:szCs w:val="24"/>
        </w:rPr>
        <w:t xml:space="preserve"> зобов'язується спла</w:t>
      </w:r>
      <w:r w:rsidR="0096480D" w:rsidRPr="00881E8C">
        <w:rPr>
          <w:b w:val="0"/>
          <w:snapToGrid w:val="0"/>
          <w:color w:val="000000" w:themeColor="text1"/>
          <w:szCs w:val="24"/>
        </w:rPr>
        <w:t>тити і прийняти Товар в асортименті, кількості та за цінами, що зазнач</w:t>
      </w:r>
      <w:r>
        <w:rPr>
          <w:b w:val="0"/>
          <w:snapToGrid w:val="0"/>
          <w:color w:val="000000" w:themeColor="text1"/>
          <w:szCs w:val="24"/>
        </w:rPr>
        <w:t>ені у Специфікації (Додаток №1)</w:t>
      </w:r>
      <w:r w:rsidR="0096480D" w:rsidRPr="00881E8C">
        <w:rPr>
          <w:b w:val="0"/>
          <w:snapToGrid w:val="0"/>
          <w:color w:val="000000" w:themeColor="text1"/>
          <w:szCs w:val="24"/>
        </w:rPr>
        <w:t xml:space="preserve"> та є невід’ємною частиною даного Договору</w:t>
      </w:r>
      <w:r>
        <w:rPr>
          <w:b w:val="0"/>
          <w:snapToGrid w:val="0"/>
          <w:color w:val="000000" w:themeColor="text1"/>
          <w:szCs w:val="24"/>
        </w:rPr>
        <w:t>.</w:t>
      </w:r>
    </w:p>
    <w:p w:rsidR="0020269A" w:rsidRPr="00881E8C" w:rsidRDefault="0020269A" w:rsidP="00A36F42">
      <w:pPr>
        <w:widowControl w:val="0"/>
        <w:numPr>
          <w:ilvl w:val="1"/>
          <w:numId w:val="14"/>
        </w:numPr>
        <w:spacing w:line="240" w:lineRule="auto"/>
        <w:ind w:left="0" w:firstLine="0"/>
        <w:rPr>
          <w:snapToGrid w:val="0"/>
          <w:lang w:val="uk-UA"/>
        </w:rPr>
      </w:pPr>
      <w:r w:rsidRPr="00881E8C">
        <w:rPr>
          <w:snapToGrid w:val="0"/>
          <w:color w:val="000000" w:themeColor="text1"/>
          <w:lang w:val="uk-UA"/>
        </w:rPr>
        <w:t xml:space="preserve">Відпуск Товару з АЗС здійснюється за </w:t>
      </w:r>
      <w:r w:rsidR="0096480D" w:rsidRPr="00881E8C">
        <w:rPr>
          <w:snapToGrid w:val="0"/>
          <w:color w:val="000000" w:themeColor="text1"/>
          <w:lang w:val="uk-UA"/>
        </w:rPr>
        <w:t xml:space="preserve">Талонами на момент </w:t>
      </w:r>
      <w:r w:rsidR="0096480D" w:rsidRPr="00881E8C">
        <w:rPr>
          <w:snapToGrid w:val="0"/>
          <w:lang w:val="uk-UA"/>
        </w:rPr>
        <w:t xml:space="preserve">їх подання через АЗС </w:t>
      </w:r>
      <w:r w:rsidR="00881E8C">
        <w:rPr>
          <w:snapToGrid w:val="0"/>
          <w:lang w:val="uk-UA"/>
        </w:rPr>
        <w:t>Постачаль</w:t>
      </w:r>
      <w:r w:rsidR="00DF7202" w:rsidRPr="00881E8C">
        <w:rPr>
          <w:snapToGrid w:val="0"/>
          <w:lang w:val="uk-UA"/>
        </w:rPr>
        <w:t>ника</w:t>
      </w:r>
      <w:r w:rsidR="0096480D" w:rsidRPr="00881E8C">
        <w:rPr>
          <w:snapToGrid w:val="0"/>
          <w:lang w:val="uk-UA"/>
        </w:rPr>
        <w:t>.</w:t>
      </w:r>
    </w:p>
    <w:p w:rsidR="001945DE" w:rsidRDefault="00750A84" w:rsidP="00A36F42">
      <w:pPr>
        <w:widowControl w:val="0"/>
        <w:numPr>
          <w:ilvl w:val="1"/>
          <w:numId w:val="14"/>
        </w:numPr>
        <w:spacing w:line="240" w:lineRule="auto"/>
        <w:ind w:left="0" w:firstLine="0"/>
        <w:rPr>
          <w:snapToGrid w:val="0"/>
          <w:lang w:val="uk-UA"/>
        </w:rPr>
      </w:pPr>
      <w:bookmarkStart w:id="3" w:name="34"/>
      <w:bookmarkEnd w:id="3"/>
      <w:r w:rsidRPr="00881E8C">
        <w:rPr>
          <w:snapToGrid w:val="0"/>
          <w:lang w:val="uk-UA"/>
        </w:rPr>
        <w:t>Обсяги закупівлі товарів можуть</w:t>
      </w:r>
      <w:r w:rsidR="00C10DE1" w:rsidRPr="00881E8C">
        <w:rPr>
          <w:snapToGrid w:val="0"/>
          <w:lang w:val="uk-UA"/>
        </w:rPr>
        <w:t xml:space="preserve"> </w:t>
      </w:r>
      <w:r w:rsidRPr="00881E8C">
        <w:rPr>
          <w:snapToGrid w:val="0"/>
          <w:lang w:val="uk-UA"/>
        </w:rPr>
        <w:t>бути зм</w:t>
      </w:r>
      <w:r w:rsidR="00B346D7" w:rsidRPr="00881E8C">
        <w:rPr>
          <w:snapToGrid w:val="0"/>
          <w:lang w:val="uk-UA"/>
        </w:rPr>
        <w:t xml:space="preserve">інені </w:t>
      </w:r>
      <w:r w:rsidRPr="00881E8C">
        <w:rPr>
          <w:snapToGrid w:val="0"/>
          <w:lang w:val="uk-UA"/>
        </w:rPr>
        <w:t>залежно від реального фінансування видатків</w:t>
      </w:r>
      <w:r w:rsidR="00881E8C">
        <w:rPr>
          <w:snapToGrid w:val="0"/>
          <w:lang w:val="uk-UA"/>
        </w:rPr>
        <w:t xml:space="preserve"> Замовника</w:t>
      </w:r>
      <w:r w:rsidRPr="00881E8C">
        <w:rPr>
          <w:snapToGrid w:val="0"/>
          <w:lang w:val="uk-UA"/>
        </w:rPr>
        <w:t>.</w:t>
      </w:r>
    </w:p>
    <w:p w:rsidR="00881E8C" w:rsidRPr="00881E8C" w:rsidRDefault="00881E8C" w:rsidP="00881E8C">
      <w:pPr>
        <w:widowControl w:val="0"/>
        <w:spacing w:line="240" w:lineRule="auto"/>
        <w:rPr>
          <w:snapToGrid w:val="0"/>
          <w:lang w:val="uk-UA"/>
        </w:rPr>
      </w:pPr>
    </w:p>
    <w:p w:rsidR="00C74C33" w:rsidRPr="00881E8C" w:rsidRDefault="00F179BB" w:rsidP="00A36F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eastAsia="Times New Roman"/>
          <w:b/>
          <w:lang w:val="uk-UA" w:eastAsia="ru-RU"/>
        </w:rPr>
      </w:pPr>
      <w:bookmarkStart w:id="4" w:name="35"/>
      <w:bookmarkEnd w:id="4"/>
      <w:r w:rsidRPr="00881E8C">
        <w:rPr>
          <w:rFonts w:eastAsia="Times New Roman"/>
          <w:b/>
          <w:lang w:val="uk-UA" w:eastAsia="ru-RU"/>
        </w:rPr>
        <w:t>ЯКІСТЬ ТОВАРІВ</w:t>
      </w:r>
    </w:p>
    <w:p w:rsidR="00766791" w:rsidRPr="00881E8C" w:rsidRDefault="00766791" w:rsidP="00881E8C">
      <w:pPr>
        <w:widowControl w:val="0"/>
        <w:numPr>
          <w:ilvl w:val="1"/>
          <w:numId w:val="14"/>
        </w:numPr>
        <w:spacing w:line="240" w:lineRule="auto"/>
        <w:ind w:left="0" w:firstLine="0"/>
        <w:rPr>
          <w:snapToGrid w:val="0"/>
          <w:lang w:val="uk-UA"/>
        </w:rPr>
      </w:pPr>
      <w:bookmarkStart w:id="5" w:name="36"/>
      <w:bookmarkStart w:id="6" w:name="38"/>
      <w:bookmarkEnd w:id="5"/>
      <w:bookmarkEnd w:id="6"/>
      <w:r w:rsidRPr="00881E8C">
        <w:rPr>
          <w:snapToGrid w:val="0"/>
          <w:lang w:val="uk-UA"/>
        </w:rPr>
        <w:t xml:space="preserve">Товар вважається переданим </w:t>
      </w:r>
      <w:r w:rsidR="00881E8C">
        <w:rPr>
          <w:snapToGrid w:val="0"/>
          <w:lang w:val="uk-UA"/>
        </w:rPr>
        <w:t>Постачаль</w:t>
      </w:r>
      <w:r w:rsidR="00AD36DB" w:rsidRPr="00881E8C">
        <w:rPr>
          <w:snapToGrid w:val="0"/>
          <w:lang w:val="uk-UA"/>
        </w:rPr>
        <w:t>ником</w:t>
      </w:r>
      <w:r w:rsidRPr="00881E8C">
        <w:rPr>
          <w:snapToGrid w:val="0"/>
          <w:lang w:val="uk-UA"/>
        </w:rPr>
        <w:t xml:space="preserve"> і прийнятим </w:t>
      </w:r>
      <w:r w:rsidR="00AD36DB" w:rsidRPr="00881E8C">
        <w:rPr>
          <w:snapToGrid w:val="0"/>
          <w:lang w:val="uk-UA"/>
        </w:rPr>
        <w:t>Замовником</w:t>
      </w:r>
      <w:r w:rsidRPr="00881E8C">
        <w:rPr>
          <w:snapToGrid w:val="0"/>
          <w:lang w:val="uk-UA"/>
        </w:rPr>
        <w:t xml:space="preserve"> по кількості і якості з моменту отрима</w:t>
      </w:r>
      <w:r w:rsidR="00881E8C">
        <w:rPr>
          <w:snapToGrid w:val="0"/>
          <w:lang w:val="uk-UA"/>
        </w:rPr>
        <w:t>ння Товару згідно умов Договору та відповідно накладним.</w:t>
      </w:r>
    </w:p>
    <w:p w:rsidR="00766791" w:rsidRDefault="00766791" w:rsidP="004C152B">
      <w:pPr>
        <w:widowControl w:val="0"/>
        <w:numPr>
          <w:ilvl w:val="1"/>
          <w:numId w:val="14"/>
        </w:numPr>
        <w:spacing w:line="240" w:lineRule="auto"/>
        <w:ind w:left="426" w:hanging="426"/>
        <w:rPr>
          <w:snapToGrid w:val="0"/>
          <w:lang w:val="uk-UA"/>
        </w:rPr>
      </w:pPr>
      <w:r w:rsidRPr="00881E8C">
        <w:rPr>
          <w:snapToGrid w:val="0"/>
          <w:lang w:val="uk-UA"/>
        </w:rPr>
        <w:t>Якість Товару повинна відповідати дійснім на дату отримання Товару ДСТУ.</w:t>
      </w:r>
    </w:p>
    <w:p w:rsidR="00881E8C" w:rsidRPr="00881E8C" w:rsidRDefault="00881E8C" w:rsidP="00881E8C">
      <w:pPr>
        <w:widowControl w:val="0"/>
        <w:spacing w:line="240" w:lineRule="auto"/>
        <w:ind w:left="426"/>
        <w:rPr>
          <w:snapToGrid w:val="0"/>
          <w:lang w:val="uk-UA"/>
        </w:rPr>
      </w:pPr>
    </w:p>
    <w:p w:rsidR="00750A84" w:rsidRPr="00881E8C" w:rsidRDefault="00F179BB"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881E8C">
        <w:rPr>
          <w:rFonts w:eastAsia="Times New Roman"/>
          <w:b/>
          <w:lang w:val="uk-UA" w:eastAsia="ru-RU"/>
        </w:rPr>
        <w:t>ЦІНА ДОГОВОРУ</w:t>
      </w:r>
    </w:p>
    <w:p w:rsidR="00673729" w:rsidRPr="00CD0E33" w:rsidRDefault="00750A84" w:rsidP="00873416">
      <w:pPr>
        <w:widowControl w:val="0"/>
        <w:numPr>
          <w:ilvl w:val="1"/>
          <w:numId w:val="14"/>
        </w:numPr>
        <w:spacing w:line="240" w:lineRule="auto"/>
        <w:ind w:left="426"/>
        <w:rPr>
          <w:snapToGrid w:val="0"/>
          <w:lang w:val="uk-UA"/>
        </w:rPr>
      </w:pPr>
      <w:bookmarkStart w:id="7" w:name="39"/>
      <w:bookmarkEnd w:id="7"/>
      <w:r w:rsidRPr="00881E8C">
        <w:rPr>
          <w:snapToGrid w:val="0"/>
          <w:lang w:val="uk-UA"/>
        </w:rPr>
        <w:t>Ціна цього Договору становить</w:t>
      </w:r>
      <w:r w:rsidR="00AD36DB" w:rsidRPr="00881E8C">
        <w:rPr>
          <w:snapToGrid w:val="0"/>
          <w:lang w:val="uk-UA"/>
        </w:rPr>
        <w:t>:</w:t>
      </w:r>
      <w:bookmarkStart w:id="8" w:name="41"/>
      <w:bookmarkEnd w:id="8"/>
      <w:r w:rsidR="00873416" w:rsidRPr="00881E8C">
        <w:rPr>
          <w:b/>
          <w:lang w:val="uk-UA"/>
        </w:rPr>
        <w:t xml:space="preserve"> </w:t>
      </w:r>
      <w:r w:rsidR="00B346D7" w:rsidRPr="00881E8C">
        <w:rPr>
          <w:b/>
          <w:lang w:val="uk-UA"/>
        </w:rPr>
        <w:t>____________________________</w:t>
      </w:r>
      <w:r w:rsidR="00CD0E33" w:rsidRPr="00CD0E33">
        <w:rPr>
          <w:lang w:val="uk-UA"/>
        </w:rPr>
        <w:t>з ПДВ</w:t>
      </w:r>
      <w:r w:rsidR="00881E8C" w:rsidRPr="00CD0E33">
        <w:rPr>
          <w:lang w:val="uk-UA"/>
        </w:rPr>
        <w:t>.</w:t>
      </w:r>
    </w:p>
    <w:p w:rsidR="00750A84" w:rsidRPr="00881E8C" w:rsidRDefault="00750A84" w:rsidP="004C152B">
      <w:pPr>
        <w:widowControl w:val="0"/>
        <w:numPr>
          <w:ilvl w:val="1"/>
          <w:numId w:val="14"/>
        </w:numPr>
        <w:spacing w:line="240" w:lineRule="auto"/>
        <w:ind w:left="426" w:hanging="426"/>
        <w:rPr>
          <w:snapToGrid w:val="0"/>
          <w:lang w:val="uk-UA"/>
        </w:rPr>
      </w:pPr>
      <w:r w:rsidRPr="00881E8C">
        <w:rPr>
          <w:snapToGrid w:val="0"/>
          <w:lang w:val="uk-UA"/>
        </w:rPr>
        <w:t>Ціна цього</w:t>
      </w:r>
      <w:r w:rsidR="00C10DE1" w:rsidRPr="00881E8C">
        <w:rPr>
          <w:snapToGrid w:val="0"/>
          <w:lang w:val="uk-UA"/>
        </w:rPr>
        <w:t xml:space="preserve"> </w:t>
      </w:r>
      <w:r w:rsidRPr="00881E8C">
        <w:rPr>
          <w:snapToGrid w:val="0"/>
          <w:lang w:val="uk-UA"/>
        </w:rPr>
        <w:t>Договору</w:t>
      </w:r>
      <w:r w:rsidR="00C10DE1" w:rsidRPr="00881E8C">
        <w:rPr>
          <w:snapToGrid w:val="0"/>
          <w:lang w:val="uk-UA"/>
        </w:rPr>
        <w:t xml:space="preserve"> </w:t>
      </w:r>
      <w:r w:rsidRPr="00881E8C">
        <w:rPr>
          <w:snapToGrid w:val="0"/>
          <w:lang w:val="uk-UA"/>
        </w:rPr>
        <w:t>може</w:t>
      </w:r>
      <w:r w:rsidR="00C10DE1" w:rsidRPr="00881E8C">
        <w:rPr>
          <w:snapToGrid w:val="0"/>
          <w:lang w:val="uk-UA"/>
        </w:rPr>
        <w:t xml:space="preserve"> </w:t>
      </w:r>
      <w:r w:rsidRPr="00881E8C">
        <w:rPr>
          <w:snapToGrid w:val="0"/>
          <w:lang w:val="uk-UA"/>
        </w:rPr>
        <w:t>бути</w:t>
      </w:r>
      <w:r w:rsidR="00C10DE1" w:rsidRPr="00881E8C">
        <w:rPr>
          <w:snapToGrid w:val="0"/>
          <w:lang w:val="uk-UA"/>
        </w:rPr>
        <w:t xml:space="preserve"> </w:t>
      </w:r>
      <w:r w:rsidRPr="00881E8C">
        <w:rPr>
          <w:snapToGrid w:val="0"/>
          <w:lang w:val="uk-UA"/>
        </w:rPr>
        <w:t>зм</w:t>
      </w:r>
      <w:r w:rsidR="00B346D7" w:rsidRPr="00881E8C">
        <w:rPr>
          <w:snapToGrid w:val="0"/>
          <w:lang w:val="uk-UA"/>
        </w:rPr>
        <w:t xml:space="preserve">інена </w:t>
      </w:r>
      <w:r w:rsidRPr="00881E8C">
        <w:rPr>
          <w:snapToGrid w:val="0"/>
          <w:lang w:val="uk-UA"/>
        </w:rPr>
        <w:t>за</w:t>
      </w:r>
      <w:r w:rsidR="00C10DE1" w:rsidRPr="00881E8C">
        <w:rPr>
          <w:snapToGrid w:val="0"/>
          <w:lang w:val="uk-UA"/>
        </w:rPr>
        <w:t xml:space="preserve"> </w:t>
      </w:r>
      <w:r w:rsidRPr="00881E8C">
        <w:rPr>
          <w:snapToGrid w:val="0"/>
          <w:lang w:val="uk-UA"/>
        </w:rPr>
        <w:t>взаємною згодою Сторін.</w:t>
      </w:r>
      <w:bookmarkStart w:id="9" w:name="_GoBack"/>
      <w:bookmarkEnd w:id="9"/>
    </w:p>
    <w:p w:rsidR="00866B1C" w:rsidRPr="00881E8C" w:rsidRDefault="00866B1C" w:rsidP="004C152B">
      <w:pPr>
        <w:spacing w:line="240" w:lineRule="auto"/>
        <w:rPr>
          <w:lang w:val="uk-UA"/>
        </w:rPr>
      </w:pPr>
      <w:bookmarkStart w:id="10" w:name="44"/>
      <w:bookmarkEnd w:id="10"/>
      <w:r w:rsidRPr="00881E8C">
        <w:rPr>
          <w:lang w:val="uk-UA"/>
        </w:rPr>
        <w:t xml:space="preserve">3.3. Ціна за одиницю товару може бути змінена: </w:t>
      </w:r>
    </w:p>
    <w:p w:rsidR="00866B1C" w:rsidRPr="00881E8C" w:rsidRDefault="00866B1C" w:rsidP="00DF7202">
      <w:pPr>
        <w:spacing w:line="240" w:lineRule="auto"/>
        <w:rPr>
          <w:color w:val="000000" w:themeColor="text1"/>
          <w:lang w:val="uk-UA"/>
        </w:rPr>
      </w:pPr>
      <w:r w:rsidRPr="00881E8C">
        <w:rPr>
          <w:lang w:val="uk-UA"/>
        </w:rPr>
        <w:t xml:space="preserve">- у разі коливання ціни такого товару на ринку, не більше ніж на 10 відсотків, шляхом змінення кількості Товару, при </w:t>
      </w:r>
      <w:r w:rsidRPr="00881E8C">
        <w:rPr>
          <w:color w:val="000000" w:themeColor="text1"/>
          <w:lang w:val="uk-UA"/>
        </w:rPr>
        <w:t>умові, що сума Договору залишиться незмінною;</w:t>
      </w:r>
    </w:p>
    <w:p w:rsidR="00866B1C" w:rsidRDefault="00866B1C" w:rsidP="00DF7202">
      <w:pPr>
        <w:spacing w:line="240" w:lineRule="auto"/>
        <w:rPr>
          <w:color w:val="000000" w:themeColor="text1"/>
          <w:lang w:val="uk-UA"/>
        </w:rPr>
      </w:pPr>
      <w:r w:rsidRPr="00881E8C">
        <w:rPr>
          <w:color w:val="000000" w:themeColor="text1"/>
          <w:lang w:val="uk-UA"/>
        </w:rPr>
        <w:t xml:space="preserve">- у зв’язку із зміною ставок податків і зборів </w:t>
      </w:r>
      <w:proofErr w:type="spellStart"/>
      <w:r w:rsidRPr="00881E8C">
        <w:rPr>
          <w:color w:val="000000" w:themeColor="text1"/>
          <w:lang w:val="uk-UA"/>
        </w:rPr>
        <w:t>п</w:t>
      </w:r>
      <w:r w:rsidR="00881E8C">
        <w:rPr>
          <w:color w:val="000000" w:themeColor="text1"/>
          <w:lang w:val="uk-UA"/>
        </w:rPr>
        <w:t>ропорційно</w:t>
      </w:r>
      <w:proofErr w:type="spellEnd"/>
      <w:r w:rsidR="00881E8C">
        <w:rPr>
          <w:color w:val="000000" w:themeColor="text1"/>
          <w:lang w:val="uk-UA"/>
        </w:rPr>
        <w:t xml:space="preserve"> до змін таких ставок.</w:t>
      </w:r>
    </w:p>
    <w:p w:rsidR="00881E8C" w:rsidRPr="00881E8C" w:rsidRDefault="00881E8C" w:rsidP="00DF7202">
      <w:pPr>
        <w:spacing w:line="240" w:lineRule="auto"/>
        <w:rPr>
          <w:color w:val="000000" w:themeColor="text1"/>
          <w:lang w:val="uk-UA"/>
        </w:rPr>
      </w:pPr>
    </w:p>
    <w:p w:rsidR="00750A84" w:rsidRPr="00881E8C" w:rsidRDefault="00866B1C" w:rsidP="00DF720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eastAsia="Times New Roman"/>
          <w:b/>
          <w:color w:val="000000" w:themeColor="text1"/>
          <w:lang w:val="uk-UA" w:eastAsia="ru-RU"/>
        </w:rPr>
      </w:pPr>
      <w:r w:rsidRPr="00881E8C">
        <w:rPr>
          <w:rFonts w:eastAsia="Times New Roman"/>
          <w:b/>
          <w:color w:val="000000" w:themeColor="text1"/>
          <w:lang w:val="uk-UA" w:eastAsia="ru-RU"/>
        </w:rPr>
        <w:t>ПОРЯДОК ЗДІЙСНЕННЯ ОПЛАТИ</w:t>
      </w:r>
    </w:p>
    <w:p w:rsidR="00E53FCD" w:rsidRPr="00881E8C" w:rsidRDefault="00766791" w:rsidP="00DF7202">
      <w:pPr>
        <w:widowControl w:val="0"/>
        <w:numPr>
          <w:ilvl w:val="1"/>
          <w:numId w:val="14"/>
        </w:numPr>
        <w:spacing w:line="240" w:lineRule="auto"/>
        <w:ind w:left="0" w:firstLine="0"/>
        <w:rPr>
          <w:snapToGrid w:val="0"/>
          <w:color w:val="000000" w:themeColor="text1"/>
          <w:lang w:val="uk-UA"/>
        </w:rPr>
      </w:pPr>
      <w:bookmarkStart w:id="11" w:name="45"/>
      <w:bookmarkEnd w:id="11"/>
      <w:r w:rsidRPr="00881E8C">
        <w:rPr>
          <w:snapToGrid w:val="0"/>
          <w:color w:val="000000" w:themeColor="text1"/>
          <w:lang w:val="uk-UA"/>
        </w:rPr>
        <w:t xml:space="preserve">Оплата Товару здійснюється </w:t>
      </w:r>
      <w:r w:rsidR="00AD36DB" w:rsidRPr="00881E8C">
        <w:rPr>
          <w:snapToGrid w:val="0"/>
          <w:color w:val="000000" w:themeColor="text1"/>
          <w:lang w:val="uk-UA"/>
        </w:rPr>
        <w:t>Замовником</w:t>
      </w:r>
      <w:r w:rsidRPr="00881E8C">
        <w:rPr>
          <w:snapToGrid w:val="0"/>
          <w:color w:val="000000" w:themeColor="text1"/>
          <w:lang w:val="uk-UA"/>
        </w:rPr>
        <w:t xml:space="preserve"> в національній валюті України в </w:t>
      </w:r>
      <w:r w:rsidR="000A5C97" w:rsidRPr="00881E8C">
        <w:rPr>
          <w:snapToGrid w:val="0"/>
          <w:color w:val="000000" w:themeColor="text1"/>
          <w:lang w:val="uk-UA"/>
        </w:rPr>
        <w:t>безготівковій формі</w:t>
      </w:r>
      <w:r w:rsidRPr="00881E8C">
        <w:rPr>
          <w:snapToGrid w:val="0"/>
          <w:color w:val="000000" w:themeColor="text1"/>
          <w:lang w:val="uk-UA"/>
        </w:rPr>
        <w:t xml:space="preserve">, шляхом перерахування коштів на рахунок </w:t>
      </w:r>
      <w:r w:rsidR="00347DA2">
        <w:rPr>
          <w:snapToGrid w:val="0"/>
          <w:color w:val="000000" w:themeColor="text1"/>
          <w:lang w:val="uk-UA"/>
        </w:rPr>
        <w:t>Постачаль</w:t>
      </w:r>
      <w:r w:rsidR="00AD36DB" w:rsidRPr="00881E8C">
        <w:rPr>
          <w:snapToGrid w:val="0"/>
          <w:color w:val="000000" w:themeColor="text1"/>
          <w:lang w:val="uk-UA"/>
        </w:rPr>
        <w:t>ника</w:t>
      </w:r>
      <w:r w:rsidR="00E53FCD" w:rsidRPr="00881E8C">
        <w:rPr>
          <w:snapToGrid w:val="0"/>
          <w:color w:val="000000" w:themeColor="text1"/>
          <w:lang w:val="uk-UA"/>
        </w:rPr>
        <w:t xml:space="preserve"> згідно надано</w:t>
      </w:r>
      <w:r w:rsidR="00F92E22">
        <w:rPr>
          <w:snapToGrid w:val="0"/>
          <w:color w:val="000000" w:themeColor="text1"/>
          <w:lang w:val="uk-UA"/>
        </w:rPr>
        <w:t>ї</w:t>
      </w:r>
      <w:r w:rsidR="00A36F42" w:rsidRPr="00881E8C">
        <w:rPr>
          <w:snapToGrid w:val="0"/>
          <w:color w:val="000000" w:themeColor="text1"/>
          <w:lang w:val="uk-UA"/>
        </w:rPr>
        <w:t xml:space="preserve"> видаткової накладної</w:t>
      </w:r>
      <w:r w:rsidR="00DF7202" w:rsidRPr="00881E8C">
        <w:rPr>
          <w:rStyle w:val="h-hidden"/>
          <w:color w:val="000000" w:themeColor="text1"/>
          <w:bdr w:val="none" w:sz="0" w:space="0" w:color="auto" w:frame="1"/>
          <w:shd w:val="clear" w:color="auto" w:fill="FFFFFF"/>
          <w:lang w:val="uk-UA"/>
        </w:rPr>
        <w:t>.</w:t>
      </w:r>
    </w:p>
    <w:p w:rsidR="009174A5" w:rsidRPr="00881E8C" w:rsidRDefault="00371EB6" w:rsidP="00DF7202">
      <w:pPr>
        <w:widowControl w:val="0"/>
        <w:spacing w:line="240" w:lineRule="auto"/>
        <w:rPr>
          <w:rStyle w:val="h-hidden"/>
          <w:color w:val="000000" w:themeColor="text1"/>
          <w:bdr w:val="none" w:sz="0" w:space="0" w:color="auto" w:frame="1"/>
          <w:shd w:val="clear" w:color="auto" w:fill="FFFFFF"/>
          <w:lang w:val="uk-UA"/>
        </w:rPr>
      </w:pPr>
      <w:r w:rsidRPr="00881E8C">
        <w:rPr>
          <w:snapToGrid w:val="0"/>
          <w:color w:val="000000" w:themeColor="text1"/>
          <w:lang w:val="uk-UA"/>
        </w:rPr>
        <w:t>4.1</w:t>
      </w:r>
      <w:r w:rsidR="006E5522" w:rsidRPr="00881E8C">
        <w:rPr>
          <w:snapToGrid w:val="0"/>
          <w:color w:val="000000" w:themeColor="text1"/>
          <w:lang w:val="uk-UA"/>
        </w:rPr>
        <w:t xml:space="preserve">. </w:t>
      </w:r>
      <w:r w:rsidR="00AD36DB" w:rsidRPr="00881E8C">
        <w:rPr>
          <w:snapToGrid w:val="0"/>
          <w:color w:val="000000" w:themeColor="text1"/>
          <w:lang w:val="uk-UA"/>
        </w:rPr>
        <w:t>Замовник</w:t>
      </w:r>
      <w:r w:rsidR="00766791" w:rsidRPr="00881E8C">
        <w:rPr>
          <w:snapToGrid w:val="0"/>
          <w:color w:val="000000" w:themeColor="text1"/>
          <w:lang w:val="uk-UA"/>
        </w:rPr>
        <w:t xml:space="preserve"> зобов'</w:t>
      </w:r>
      <w:r w:rsidRPr="00881E8C">
        <w:rPr>
          <w:snapToGrid w:val="0"/>
          <w:color w:val="000000" w:themeColor="text1"/>
          <w:lang w:val="uk-UA"/>
        </w:rPr>
        <w:t xml:space="preserve">язаний сплатити вартість </w:t>
      </w:r>
      <w:r w:rsidRPr="00881E8C">
        <w:rPr>
          <w:snapToGrid w:val="0"/>
          <w:lang w:val="uk-UA"/>
        </w:rPr>
        <w:t>Товару</w:t>
      </w:r>
      <w:r w:rsidR="00347DA2">
        <w:rPr>
          <w:snapToGrid w:val="0"/>
          <w:lang w:val="uk-UA"/>
        </w:rPr>
        <w:t xml:space="preserve"> заз</w:t>
      </w:r>
      <w:r w:rsidR="004C152B" w:rsidRPr="00881E8C">
        <w:rPr>
          <w:snapToGrid w:val="0"/>
          <w:lang w:val="uk-UA"/>
        </w:rPr>
        <w:t xml:space="preserve">наченої в </w:t>
      </w:r>
      <w:r w:rsidRPr="00881E8C">
        <w:rPr>
          <w:snapToGrid w:val="0"/>
          <w:lang w:val="uk-UA"/>
        </w:rPr>
        <w:t>видатковій накладній (акті прийому-передач</w:t>
      </w:r>
      <w:r w:rsidR="00347DA2">
        <w:rPr>
          <w:snapToGrid w:val="0"/>
          <w:lang w:val="uk-UA"/>
        </w:rPr>
        <w:t>і</w:t>
      </w:r>
      <w:r w:rsidRPr="00881E8C">
        <w:rPr>
          <w:snapToGrid w:val="0"/>
          <w:lang w:val="uk-UA"/>
        </w:rPr>
        <w:t>) на пото</w:t>
      </w:r>
      <w:r w:rsidR="004C152B" w:rsidRPr="00881E8C">
        <w:rPr>
          <w:snapToGrid w:val="0"/>
          <w:lang w:val="uk-UA"/>
        </w:rPr>
        <w:t xml:space="preserve">чний рахунок </w:t>
      </w:r>
      <w:r w:rsidR="00347DA2">
        <w:rPr>
          <w:snapToGrid w:val="0"/>
          <w:lang w:val="uk-UA"/>
        </w:rPr>
        <w:t>Постачаль</w:t>
      </w:r>
      <w:r w:rsidR="00DF7202" w:rsidRPr="00881E8C">
        <w:rPr>
          <w:snapToGrid w:val="0"/>
          <w:lang w:val="uk-UA"/>
        </w:rPr>
        <w:t>ника</w:t>
      </w:r>
      <w:r w:rsidR="004C152B" w:rsidRPr="00881E8C">
        <w:rPr>
          <w:snapToGrid w:val="0"/>
          <w:lang w:val="uk-UA"/>
        </w:rPr>
        <w:t xml:space="preserve"> на </w:t>
      </w:r>
      <w:r w:rsidRPr="00881E8C">
        <w:rPr>
          <w:snapToGrid w:val="0"/>
          <w:lang w:val="uk-UA"/>
        </w:rPr>
        <w:t xml:space="preserve">підставі статті 49 Бюджетного Кодексу України протягом </w:t>
      </w:r>
      <w:r w:rsidR="00F27CE4" w:rsidRPr="00881E8C">
        <w:rPr>
          <w:snapToGrid w:val="0"/>
          <w:lang w:val="uk-UA"/>
        </w:rPr>
        <w:t>5</w:t>
      </w:r>
      <w:r w:rsidR="004C152B" w:rsidRPr="00881E8C">
        <w:rPr>
          <w:snapToGrid w:val="0"/>
          <w:lang w:val="uk-UA"/>
        </w:rPr>
        <w:t xml:space="preserve">-ти днів з моменту поставки. </w:t>
      </w:r>
      <w:r w:rsidRPr="00881E8C">
        <w:rPr>
          <w:snapToGrid w:val="0"/>
          <w:lang w:val="uk-UA"/>
        </w:rPr>
        <w:t>У разі затримки бюджетного фінансування розрахунок за поставлений тов</w:t>
      </w:r>
      <w:r w:rsidR="004C152B" w:rsidRPr="00881E8C">
        <w:rPr>
          <w:snapToGrid w:val="0"/>
          <w:lang w:val="uk-UA"/>
        </w:rPr>
        <w:t xml:space="preserve">ар здійснюється </w:t>
      </w:r>
      <w:r w:rsidRPr="00881E8C">
        <w:rPr>
          <w:snapToGrid w:val="0"/>
          <w:lang w:val="uk-UA"/>
        </w:rPr>
        <w:t xml:space="preserve">протягом </w:t>
      </w:r>
      <w:r w:rsidR="00F27CE4" w:rsidRPr="00881E8C">
        <w:rPr>
          <w:snapToGrid w:val="0"/>
          <w:lang w:val="uk-UA"/>
        </w:rPr>
        <w:t>5</w:t>
      </w:r>
      <w:r w:rsidRPr="00881E8C">
        <w:rPr>
          <w:snapToGrid w:val="0"/>
          <w:lang w:val="uk-UA"/>
        </w:rPr>
        <w:t>-ти банківських днів з дати отримання Зам</w:t>
      </w:r>
      <w:r w:rsidR="004C152B" w:rsidRPr="00881E8C">
        <w:rPr>
          <w:snapToGrid w:val="0"/>
          <w:lang w:val="uk-UA"/>
        </w:rPr>
        <w:t xml:space="preserve">овником </w:t>
      </w:r>
      <w:proofErr w:type="spellStart"/>
      <w:r w:rsidR="00DF7202" w:rsidRPr="00881E8C">
        <w:rPr>
          <w:rStyle w:val="h-hidden"/>
          <w:color w:val="000000" w:themeColor="text1"/>
          <w:bdr w:val="none" w:sz="0" w:space="0" w:color="auto" w:frame="1"/>
          <w:shd w:val="clear" w:color="auto" w:fill="FFFFFF"/>
        </w:rPr>
        <w:t>відповідного</w:t>
      </w:r>
      <w:proofErr w:type="spellEnd"/>
      <w:r w:rsidR="00DF7202" w:rsidRPr="00881E8C">
        <w:rPr>
          <w:rStyle w:val="h-hidden"/>
          <w:color w:val="000000" w:themeColor="text1"/>
          <w:bdr w:val="none" w:sz="0" w:space="0" w:color="auto" w:frame="1"/>
          <w:shd w:val="clear" w:color="auto" w:fill="FFFFFF"/>
        </w:rPr>
        <w:t xml:space="preserve"> бюджетного </w:t>
      </w:r>
      <w:proofErr w:type="spellStart"/>
      <w:r w:rsidR="00DF7202" w:rsidRPr="00881E8C">
        <w:rPr>
          <w:rStyle w:val="h-hidden"/>
          <w:color w:val="000000" w:themeColor="text1"/>
          <w:bdr w:val="none" w:sz="0" w:space="0" w:color="auto" w:frame="1"/>
          <w:shd w:val="clear" w:color="auto" w:fill="FFFFFF"/>
        </w:rPr>
        <w:t>фінансування</w:t>
      </w:r>
      <w:proofErr w:type="spellEnd"/>
      <w:r w:rsidR="00DF7202" w:rsidRPr="00881E8C">
        <w:rPr>
          <w:rStyle w:val="h-hidden"/>
          <w:color w:val="000000" w:themeColor="text1"/>
          <w:bdr w:val="none" w:sz="0" w:space="0" w:color="auto" w:frame="1"/>
          <w:shd w:val="clear" w:color="auto" w:fill="FFFFFF"/>
        </w:rPr>
        <w:t xml:space="preserve"> на </w:t>
      </w:r>
      <w:proofErr w:type="spellStart"/>
      <w:r w:rsidR="00DF7202" w:rsidRPr="00881E8C">
        <w:rPr>
          <w:rStyle w:val="h-hidden"/>
          <w:color w:val="000000" w:themeColor="text1"/>
          <w:bdr w:val="none" w:sz="0" w:space="0" w:color="auto" w:frame="1"/>
          <w:shd w:val="clear" w:color="auto" w:fill="FFFFFF"/>
        </w:rPr>
        <w:t>свій</w:t>
      </w:r>
      <w:proofErr w:type="spellEnd"/>
      <w:r w:rsidR="00DF7202" w:rsidRPr="00881E8C">
        <w:rPr>
          <w:rStyle w:val="h-hidden"/>
          <w:color w:val="000000" w:themeColor="text1"/>
          <w:bdr w:val="none" w:sz="0" w:space="0" w:color="auto" w:frame="1"/>
          <w:shd w:val="clear" w:color="auto" w:fill="FFFFFF"/>
        </w:rPr>
        <w:t xml:space="preserve"> </w:t>
      </w:r>
      <w:proofErr w:type="spellStart"/>
      <w:r w:rsidR="00DF7202" w:rsidRPr="00881E8C">
        <w:rPr>
          <w:rStyle w:val="h-hidden"/>
          <w:color w:val="000000" w:themeColor="text1"/>
          <w:bdr w:val="none" w:sz="0" w:space="0" w:color="auto" w:frame="1"/>
          <w:shd w:val="clear" w:color="auto" w:fill="FFFFFF"/>
        </w:rPr>
        <w:t>рахунок</w:t>
      </w:r>
      <w:proofErr w:type="spellEnd"/>
      <w:r w:rsidR="00DF7202" w:rsidRPr="00881E8C">
        <w:rPr>
          <w:rStyle w:val="h-hidden"/>
          <w:color w:val="000000" w:themeColor="text1"/>
          <w:bdr w:val="none" w:sz="0" w:space="0" w:color="auto" w:frame="1"/>
          <w:shd w:val="clear" w:color="auto" w:fill="FFFFFF"/>
        </w:rPr>
        <w:t xml:space="preserve"> та </w:t>
      </w:r>
      <w:proofErr w:type="spellStart"/>
      <w:r w:rsidR="00DF7202" w:rsidRPr="00881E8C">
        <w:rPr>
          <w:rStyle w:val="h-hidden"/>
          <w:color w:val="000000" w:themeColor="text1"/>
          <w:bdr w:val="none" w:sz="0" w:space="0" w:color="auto" w:frame="1"/>
          <w:shd w:val="clear" w:color="auto" w:fill="FFFFFF"/>
        </w:rPr>
        <w:t>відповідно</w:t>
      </w:r>
      <w:proofErr w:type="spellEnd"/>
      <w:r w:rsidR="00DF7202" w:rsidRPr="00881E8C">
        <w:rPr>
          <w:rStyle w:val="h-hidden"/>
          <w:color w:val="000000" w:themeColor="text1"/>
          <w:bdr w:val="none" w:sz="0" w:space="0" w:color="auto" w:frame="1"/>
          <w:shd w:val="clear" w:color="auto" w:fill="FFFFFF"/>
        </w:rPr>
        <w:t xml:space="preserve"> до чинного </w:t>
      </w:r>
      <w:proofErr w:type="spellStart"/>
      <w:r w:rsidR="00DF7202" w:rsidRPr="00881E8C">
        <w:rPr>
          <w:rStyle w:val="h-hidden"/>
          <w:color w:val="000000" w:themeColor="text1"/>
          <w:bdr w:val="none" w:sz="0" w:space="0" w:color="auto" w:frame="1"/>
          <w:shd w:val="clear" w:color="auto" w:fill="FFFFFF"/>
        </w:rPr>
        <w:t>законодавства</w:t>
      </w:r>
      <w:proofErr w:type="spellEnd"/>
      <w:r w:rsidR="00DF7202" w:rsidRPr="00881E8C">
        <w:rPr>
          <w:rStyle w:val="h-hidden"/>
          <w:color w:val="000000" w:themeColor="text1"/>
          <w:bdr w:val="none" w:sz="0" w:space="0" w:color="auto" w:frame="1"/>
          <w:shd w:val="clear" w:color="auto" w:fill="FFFFFF"/>
        </w:rPr>
        <w:t xml:space="preserve"> </w:t>
      </w:r>
      <w:proofErr w:type="spellStart"/>
      <w:r w:rsidR="00DF7202" w:rsidRPr="00881E8C">
        <w:rPr>
          <w:rStyle w:val="h-hidden"/>
          <w:color w:val="000000" w:themeColor="text1"/>
          <w:bdr w:val="none" w:sz="0" w:space="0" w:color="auto" w:frame="1"/>
          <w:shd w:val="clear" w:color="auto" w:fill="FFFFFF"/>
        </w:rPr>
        <w:t>України</w:t>
      </w:r>
      <w:proofErr w:type="spellEnd"/>
      <w:r w:rsidR="00DF7202" w:rsidRPr="00881E8C">
        <w:rPr>
          <w:rStyle w:val="h-hidden"/>
          <w:color w:val="000000" w:themeColor="text1"/>
          <w:bdr w:val="none" w:sz="0" w:space="0" w:color="auto" w:frame="1"/>
          <w:shd w:val="clear" w:color="auto" w:fill="FFFFFF"/>
        </w:rPr>
        <w:t xml:space="preserve">. </w:t>
      </w:r>
      <w:r w:rsidR="00DF7202" w:rsidRPr="00881E8C">
        <w:rPr>
          <w:rStyle w:val="h-hidden"/>
          <w:color w:val="000000" w:themeColor="text1"/>
          <w:bdr w:val="none" w:sz="0" w:space="0" w:color="auto" w:frame="1"/>
          <w:shd w:val="clear" w:color="auto" w:fill="FFFFFF"/>
          <w:lang w:val="uk-UA"/>
        </w:rPr>
        <w:t>Замовник</w:t>
      </w:r>
      <w:r w:rsidR="00DF7202" w:rsidRPr="00881E8C">
        <w:rPr>
          <w:rStyle w:val="h-hidden"/>
          <w:color w:val="000000" w:themeColor="text1"/>
          <w:bdr w:val="none" w:sz="0" w:space="0" w:color="auto" w:frame="1"/>
          <w:shd w:val="clear" w:color="auto" w:fill="FFFFFF"/>
        </w:rPr>
        <w:t xml:space="preserve"> не </w:t>
      </w:r>
      <w:proofErr w:type="spellStart"/>
      <w:r w:rsidR="00DF7202" w:rsidRPr="00881E8C">
        <w:rPr>
          <w:rStyle w:val="h-hidden"/>
          <w:color w:val="000000" w:themeColor="text1"/>
          <w:bdr w:val="none" w:sz="0" w:space="0" w:color="auto" w:frame="1"/>
          <w:shd w:val="clear" w:color="auto" w:fill="FFFFFF"/>
        </w:rPr>
        <w:t>несе</w:t>
      </w:r>
      <w:proofErr w:type="spellEnd"/>
      <w:r w:rsidR="00DF7202" w:rsidRPr="00881E8C">
        <w:rPr>
          <w:rStyle w:val="h-hidden"/>
          <w:color w:val="000000" w:themeColor="text1"/>
          <w:bdr w:val="none" w:sz="0" w:space="0" w:color="auto" w:frame="1"/>
          <w:shd w:val="clear" w:color="auto" w:fill="FFFFFF"/>
        </w:rPr>
        <w:t xml:space="preserve"> </w:t>
      </w:r>
      <w:proofErr w:type="spellStart"/>
      <w:r w:rsidR="00DF7202" w:rsidRPr="00881E8C">
        <w:rPr>
          <w:rStyle w:val="h-hidden"/>
          <w:color w:val="000000" w:themeColor="text1"/>
          <w:bdr w:val="none" w:sz="0" w:space="0" w:color="auto" w:frame="1"/>
          <w:shd w:val="clear" w:color="auto" w:fill="FFFFFF"/>
        </w:rPr>
        <w:t>відповідальності</w:t>
      </w:r>
      <w:proofErr w:type="spellEnd"/>
      <w:r w:rsidR="00DF7202" w:rsidRPr="00881E8C">
        <w:rPr>
          <w:rStyle w:val="h-hidden"/>
          <w:color w:val="000000" w:themeColor="text1"/>
          <w:bdr w:val="none" w:sz="0" w:space="0" w:color="auto" w:frame="1"/>
          <w:shd w:val="clear" w:color="auto" w:fill="FFFFFF"/>
        </w:rPr>
        <w:t xml:space="preserve"> перед </w:t>
      </w:r>
      <w:r w:rsidR="00347DA2">
        <w:rPr>
          <w:rStyle w:val="h-hidden"/>
          <w:color w:val="000000" w:themeColor="text1"/>
          <w:bdr w:val="none" w:sz="0" w:space="0" w:color="auto" w:frame="1"/>
          <w:shd w:val="clear" w:color="auto" w:fill="FFFFFF"/>
          <w:lang w:val="uk-UA"/>
        </w:rPr>
        <w:t>Постачальн</w:t>
      </w:r>
      <w:r w:rsidR="00DF7202" w:rsidRPr="00881E8C">
        <w:rPr>
          <w:rStyle w:val="h-hidden"/>
          <w:color w:val="000000" w:themeColor="text1"/>
          <w:bdr w:val="none" w:sz="0" w:space="0" w:color="auto" w:frame="1"/>
          <w:shd w:val="clear" w:color="auto" w:fill="FFFFFF"/>
          <w:lang w:val="uk-UA"/>
        </w:rPr>
        <w:t>иком</w:t>
      </w:r>
      <w:r w:rsidR="00DF7202" w:rsidRPr="00881E8C">
        <w:rPr>
          <w:rStyle w:val="h-hidden"/>
          <w:color w:val="000000" w:themeColor="text1"/>
          <w:bdr w:val="none" w:sz="0" w:space="0" w:color="auto" w:frame="1"/>
          <w:shd w:val="clear" w:color="auto" w:fill="FFFFFF"/>
        </w:rPr>
        <w:t xml:space="preserve"> за </w:t>
      </w:r>
      <w:proofErr w:type="spellStart"/>
      <w:r w:rsidR="00DF7202" w:rsidRPr="00881E8C">
        <w:rPr>
          <w:rStyle w:val="h-hidden"/>
          <w:color w:val="000000" w:themeColor="text1"/>
          <w:bdr w:val="none" w:sz="0" w:space="0" w:color="auto" w:frame="1"/>
          <w:shd w:val="clear" w:color="auto" w:fill="FFFFFF"/>
        </w:rPr>
        <w:t>несвоєчасне</w:t>
      </w:r>
      <w:proofErr w:type="spellEnd"/>
      <w:r w:rsidR="00DF7202" w:rsidRPr="00881E8C">
        <w:rPr>
          <w:rStyle w:val="h-hidden"/>
          <w:color w:val="000000" w:themeColor="text1"/>
          <w:bdr w:val="none" w:sz="0" w:space="0" w:color="auto" w:frame="1"/>
          <w:shd w:val="clear" w:color="auto" w:fill="FFFFFF"/>
        </w:rPr>
        <w:t xml:space="preserve"> </w:t>
      </w:r>
      <w:proofErr w:type="spellStart"/>
      <w:r w:rsidR="00DF7202" w:rsidRPr="00881E8C">
        <w:rPr>
          <w:rStyle w:val="h-hidden"/>
          <w:color w:val="000000" w:themeColor="text1"/>
          <w:bdr w:val="none" w:sz="0" w:space="0" w:color="auto" w:frame="1"/>
          <w:shd w:val="clear" w:color="auto" w:fill="FFFFFF"/>
        </w:rPr>
        <w:t>виконання</w:t>
      </w:r>
      <w:proofErr w:type="spellEnd"/>
      <w:r w:rsidR="00DF7202" w:rsidRPr="00881E8C">
        <w:rPr>
          <w:rStyle w:val="h-hidden"/>
          <w:color w:val="000000" w:themeColor="text1"/>
          <w:bdr w:val="none" w:sz="0" w:space="0" w:color="auto" w:frame="1"/>
          <w:shd w:val="clear" w:color="auto" w:fill="FFFFFF"/>
        </w:rPr>
        <w:t xml:space="preserve"> </w:t>
      </w:r>
      <w:proofErr w:type="spellStart"/>
      <w:r w:rsidR="00DF7202" w:rsidRPr="00881E8C">
        <w:rPr>
          <w:rStyle w:val="h-hidden"/>
          <w:color w:val="000000" w:themeColor="text1"/>
          <w:bdr w:val="none" w:sz="0" w:space="0" w:color="auto" w:frame="1"/>
          <w:shd w:val="clear" w:color="auto" w:fill="FFFFFF"/>
        </w:rPr>
        <w:t>грошових</w:t>
      </w:r>
      <w:proofErr w:type="spellEnd"/>
      <w:r w:rsidR="00DF7202" w:rsidRPr="00881E8C">
        <w:rPr>
          <w:rStyle w:val="h-hidden"/>
          <w:color w:val="000000" w:themeColor="text1"/>
          <w:bdr w:val="none" w:sz="0" w:space="0" w:color="auto" w:frame="1"/>
          <w:shd w:val="clear" w:color="auto" w:fill="FFFFFF"/>
        </w:rPr>
        <w:t xml:space="preserve"> </w:t>
      </w:r>
      <w:proofErr w:type="spellStart"/>
      <w:r w:rsidR="00DF7202" w:rsidRPr="00881E8C">
        <w:rPr>
          <w:rStyle w:val="h-hidden"/>
          <w:color w:val="000000" w:themeColor="text1"/>
          <w:bdr w:val="none" w:sz="0" w:space="0" w:color="auto" w:frame="1"/>
          <w:shd w:val="clear" w:color="auto" w:fill="FFFFFF"/>
        </w:rPr>
        <w:t>зобов'язань</w:t>
      </w:r>
      <w:proofErr w:type="spellEnd"/>
      <w:r w:rsidR="00DF7202" w:rsidRPr="00881E8C">
        <w:rPr>
          <w:rStyle w:val="h-hidden"/>
          <w:color w:val="000000" w:themeColor="text1"/>
          <w:bdr w:val="none" w:sz="0" w:space="0" w:color="auto" w:frame="1"/>
          <w:shd w:val="clear" w:color="auto" w:fill="FFFFFF"/>
        </w:rPr>
        <w:t xml:space="preserve"> у </w:t>
      </w:r>
      <w:proofErr w:type="spellStart"/>
      <w:r w:rsidR="00DF7202" w:rsidRPr="00881E8C">
        <w:rPr>
          <w:rStyle w:val="h-hidden"/>
          <w:color w:val="000000" w:themeColor="text1"/>
          <w:bdr w:val="none" w:sz="0" w:space="0" w:color="auto" w:frame="1"/>
          <w:shd w:val="clear" w:color="auto" w:fill="FFFFFF"/>
        </w:rPr>
        <w:t>разі</w:t>
      </w:r>
      <w:proofErr w:type="spellEnd"/>
      <w:r w:rsidR="00DF7202" w:rsidRPr="00881E8C">
        <w:rPr>
          <w:rStyle w:val="h-hidden"/>
          <w:color w:val="000000" w:themeColor="text1"/>
          <w:bdr w:val="none" w:sz="0" w:space="0" w:color="auto" w:frame="1"/>
          <w:shd w:val="clear" w:color="auto" w:fill="FFFFFF"/>
        </w:rPr>
        <w:t xml:space="preserve"> </w:t>
      </w:r>
      <w:proofErr w:type="spellStart"/>
      <w:r w:rsidR="00DF7202" w:rsidRPr="00881E8C">
        <w:rPr>
          <w:rStyle w:val="h-hidden"/>
          <w:color w:val="000000" w:themeColor="text1"/>
          <w:bdr w:val="none" w:sz="0" w:space="0" w:color="auto" w:frame="1"/>
          <w:shd w:val="clear" w:color="auto" w:fill="FFFFFF"/>
        </w:rPr>
        <w:t>затримки</w:t>
      </w:r>
      <w:proofErr w:type="spellEnd"/>
      <w:r w:rsidR="00DF7202" w:rsidRPr="00881E8C">
        <w:rPr>
          <w:rStyle w:val="h-hidden"/>
          <w:color w:val="000000" w:themeColor="text1"/>
          <w:bdr w:val="none" w:sz="0" w:space="0" w:color="auto" w:frame="1"/>
          <w:shd w:val="clear" w:color="auto" w:fill="FFFFFF"/>
        </w:rPr>
        <w:t xml:space="preserve"> </w:t>
      </w:r>
      <w:proofErr w:type="spellStart"/>
      <w:r w:rsidR="00DF7202" w:rsidRPr="00881E8C">
        <w:rPr>
          <w:rStyle w:val="h-hidden"/>
          <w:color w:val="000000" w:themeColor="text1"/>
          <w:bdr w:val="none" w:sz="0" w:space="0" w:color="auto" w:frame="1"/>
          <w:shd w:val="clear" w:color="auto" w:fill="FFFFFF"/>
        </w:rPr>
        <w:t>фінансування</w:t>
      </w:r>
      <w:proofErr w:type="spellEnd"/>
      <w:r w:rsidR="00DF7202" w:rsidRPr="00881E8C">
        <w:rPr>
          <w:rStyle w:val="h-hidden"/>
          <w:color w:val="000000" w:themeColor="text1"/>
          <w:bdr w:val="none" w:sz="0" w:space="0" w:color="auto" w:frame="1"/>
          <w:shd w:val="clear" w:color="auto" w:fill="FFFFFF"/>
        </w:rPr>
        <w:t xml:space="preserve"> з </w:t>
      </w:r>
      <w:proofErr w:type="spellStart"/>
      <w:r w:rsidR="00DF7202" w:rsidRPr="00881E8C">
        <w:rPr>
          <w:rStyle w:val="h-hidden"/>
          <w:color w:val="000000" w:themeColor="text1"/>
          <w:bdr w:val="none" w:sz="0" w:space="0" w:color="auto" w:frame="1"/>
          <w:shd w:val="clear" w:color="auto" w:fill="FFFFFF"/>
        </w:rPr>
        <w:t>місцевого</w:t>
      </w:r>
      <w:proofErr w:type="spellEnd"/>
      <w:r w:rsidR="00DF7202" w:rsidRPr="00881E8C">
        <w:rPr>
          <w:rStyle w:val="h-hidden"/>
          <w:color w:val="000000" w:themeColor="text1"/>
          <w:bdr w:val="none" w:sz="0" w:space="0" w:color="auto" w:frame="1"/>
          <w:shd w:val="clear" w:color="auto" w:fill="FFFFFF"/>
        </w:rPr>
        <w:t xml:space="preserve"> бюджету</w:t>
      </w:r>
      <w:r w:rsidR="00DF7202" w:rsidRPr="00881E8C">
        <w:rPr>
          <w:rStyle w:val="h-hidden"/>
          <w:color w:val="000000" w:themeColor="text1"/>
          <w:bdr w:val="none" w:sz="0" w:space="0" w:color="auto" w:frame="1"/>
          <w:shd w:val="clear" w:color="auto" w:fill="FFFFFF"/>
          <w:lang w:val="uk-UA"/>
        </w:rPr>
        <w:t xml:space="preserve">. </w:t>
      </w:r>
    </w:p>
    <w:p w:rsidR="00347DA2" w:rsidRPr="00CA7222" w:rsidRDefault="00347DA2" w:rsidP="00347DA2">
      <w:pPr>
        <w:spacing w:line="240" w:lineRule="auto"/>
      </w:pPr>
      <w:r w:rsidRPr="00AF769E">
        <w:lastRenderedPageBreak/>
        <w:t>4.</w:t>
      </w:r>
      <w:r>
        <w:rPr>
          <w:lang w:val="uk-UA"/>
        </w:rPr>
        <w:t>2.</w:t>
      </w:r>
      <w:r w:rsidRPr="00AF769E">
        <w:t xml:space="preserve"> </w:t>
      </w:r>
      <w:proofErr w:type="spellStart"/>
      <w:r w:rsidRPr="00AF769E">
        <w:t>Зобов’язання</w:t>
      </w:r>
      <w:proofErr w:type="spellEnd"/>
      <w:r w:rsidRPr="00AF769E">
        <w:t xml:space="preserve"> З</w:t>
      </w:r>
      <w:proofErr w:type="spellStart"/>
      <w:r>
        <w:rPr>
          <w:lang w:val="uk-UA"/>
        </w:rPr>
        <w:t>амовника</w:t>
      </w:r>
      <w:proofErr w:type="spellEnd"/>
      <w:r w:rsidRPr="00AF769E">
        <w:t xml:space="preserve"> </w:t>
      </w:r>
      <w:proofErr w:type="spellStart"/>
      <w:r w:rsidRPr="00AF769E">
        <w:t>щодо</w:t>
      </w:r>
      <w:proofErr w:type="spellEnd"/>
      <w:r w:rsidRPr="00AF769E">
        <w:t xml:space="preserve"> оплати Товару </w:t>
      </w:r>
      <w:proofErr w:type="spellStart"/>
      <w:r w:rsidRPr="00AF769E">
        <w:t>вважаються</w:t>
      </w:r>
      <w:proofErr w:type="spellEnd"/>
      <w:r w:rsidRPr="00AF769E">
        <w:t xml:space="preserve"> </w:t>
      </w:r>
      <w:proofErr w:type="spellStart"/>
      <w:r w:rsidRPr="00AF769E">
        <w:t>виконаними</w:t>
      </w:r>
      <w:proofErr w:type="spellEnd"/>
      <w:r w:rsidRPr="00AF769E">
        <w:t xml:space="preserve"> в </w:t>
      </w:r>
      <w:proofErr w:type="spellStart"/>
      <w:r w:rsidRPr="00AF769E">
        <w:t>повному</w:t>
      </w:r>
      <w:proofErr w:type="spellEnd"/>
      <w:r w:rsidRPr="00AF769E">
        <w:t xml:space="preserve"> </w:t>
      </w:r>
      <w:proofErr w:type="spellStart"/>
      <w:r w:rsidRPr="00AF769E">
        <w:t>обсязі</w:t>
      </w:r>
      <w:proofErr w:type="spellEnd"/>
      <w:r w:rsidRPr="00AF769E">
        <w:t xml:space="preserve"> та </w:t>
      </w:r>
      <w:proofErr w:type="gramStart"/>
      <w:r w:rsidRPr="00AF769E">
        <w:t>в строк</w:t>
      </w:r>
      <w:proofErr w:type="gramEnd"/>
      <w:r w:rsidRPr="00AF769E">
        <w:t xml:space="preserve"> з моменту </w:t>
      </w:r>
      <w:proofErr w:type="spellStart"/>
      <w:r w:rsidRPr="00AF769E">
        <w:t>зарахування</w:t>
      </w:r>
      <w:proofErr w:type="spellEnd"/>
      <w:r w:rsidRPr="00AF769E">
        <w:t xml:space="preserve"> на </w:t>
      </w:r>
      <w:proofErr w:type="spellStart"/>
      <w:r w:rsidRPr="00AF769E">
        <w:t>поточний</w:t>
      </w:r>
      <w:proofErr w:type="spellEnd"/>
      <w:r w:rsidRPr="00AF769E">
        <w:t xml:space="preserve"> </w:t>
      </w:r>
      <w:proofErr w:type="spellStart"/>
      <w:r w:rsidRPr="00AF769E">
        <w:t>рахунок</w:t>
      </w:r>
      <w:proofErr w:type="spellEnd"/>
      <w:r w:rsidRPr="00AF769E">
        <w:t xml:space="preserve"> П</w:t>
      </w:r>
      <w:proofErr w:type="spellStart"/>
      <w:r>
        <w:rPr>
          <w:lang w:val="uk-UA"/>
        </w:rPr>
        <w:t>остачальника</w:t>
      </w:r>
      <w:proofErr w:type="spellEnd"/>
      <w:r w:rsidRPr="00AF769E">
        <w:t xml:space="preserve"> </w:t>
      </w:r>
      <w:proofErr w:type="spellStart"/>
      <w:r w:rsidRPr="00AF769E">
        <w:t>суми</w:t>
      </w:r>
      <w:proofErr w:type="spellEnd"/>
      <w:r w:rsidRPr="00AF769E">
        <w:t xml:space="preserve"> </w:t>
      </w:r>
      <w:proofErr w:type="spellStart"/>
      <w:r w:rsidRPr="00AF769E">
        <w:t>вартості</w:t>
      </w:r>
      <w:proofErr w:type="spellEnd"/>
      <w:r w:rsidRPr="00AF769E">
        <w:t xml:space="preserve"> Товару</w:t>
      </w:r>
      <w:r>
        <w:t xml:space="preserve"> у строк</w:t>
      </w:r>
      <w:r w:rsidRPr="00CA7222">
        <w:t xml:space="preserve"> наведений у п.</w:t>
      </w:r>
      <w:r>
        <w:rPr>
          <w:lang w:val="uk-UA"/>
        </w:rPr>
        <w:t>4</w:t>
      </w:r>
      <w:r w:rsidRPr="00CA7222">
        <w:t>.</w:t>
      </w:r>
      <w:r>
        <w:rPr>
          <w:lang w:val="uk-UA"/>
        </w:rPr>
        <w:t>1</w:t>
      </w:r>
      <w:r w:rsidRPr="00CA7222">
        <w:t xml:space="preserve">. </w:t>
      </w:r>
      <w:proofErr w:type="spellStart"/>
      <w:r w:rsidRPr="00CA7222">
        <w:t>цього</w:t>
      </w:r>
      <w:proofErr w:type="spellEnd"/>
      <w:r w:rsidRPr="00CA7222">
        <w:t xml:space="preserve"> Договору. </w:t>
      </w:r>
    </w:p>
    <w:p w:rsidR="00650547" w:rsidRPr="00347DA2" w:rsidRDefault="00650547" w:rsidP="00347DA2">
      <w:pPr>
        <w:widowControl w:val="0"/>
        <w:spacing w:line="240" w:lineRule="auto"/>
        <w:ind w:left="283"/>
        <w:rPr>
          <w:snapToGrid w:val="0"/>
        </w:rPr>
      </w:pPr>
    </w:p>
    <w:p w:rsidR="00650547" w:rsidRPr="00881E8C" w:rsidRDefault="00650547" w:rsidP="00650547">
      <w:pPr>
        <w:widowControl w:val="0"/>
        <w:spacing w:line="240" w:lineRule="auto"/>
        <w:ind w:left="284"/>
        <w:rPr>
          <w:snapToGrid w:val="0"/>
          <w:lang w:val="uk-UA"/>
        </w:rPr>
      </w:pPr>
    </w:p>
    <w:p w:rsidR="005F113C" w:rsidRPr="00881E8C" w:rsidRDefault="00F179BB"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bookmarkStart w:id="12" w:name="55"/>
      <w:bookmarkEnd w:id="12"/>
      <w:r w:rsidRPr="00881E8C">
        <w:rPr>
          <w:rFonts w:eastAsia="Times New Roman"/>
          <w:b/>
          <w:lang w:val="uk-UA" w:eastAsia="ru-RU"/>
        </w:rPr>
        <w:t>ПОСТАВКА ТОВАРІВ</w:t>
      </w:r>
      <w:bookmarkStart w:id="13" w:name="56"/>
      <w:bookmarkEnd w:id="13"/>
    </w:p>
    <w:p w:rsidR="00C74C33" w:rsidRPr="00881E8C" w:rsidRDefault="00347DA2" w:rsidP="00347DA2">
      <w:pPr>
        <w:widowControl w:val="0"/>
        <w:spacing w:line="240" w:lineRule="auto"/>
        <w:rPr>
          <w:snapToGrid w:val="0"/>
          <w:lang w:val="uk-UA"/>
        </w:rPr>
      </w:pPr>
      <w:r>
        <w:rPr>
          <w:snapToGrid w:val="0"/>
          <w:lang w:val="uk-UA"/>
        </w:rPr>
        <w:t xml:space="preserve">5.1. </w:t>
      </w:r>
      <w:r w:rsidR="00750A84" w:rsidRPr="00881E8C">
        <w:rPr>
          <w:snapToGrid w:val="0"/>
          <w:lang w:val="uk-UA"/>
        </w:rPr>
        <w:t>Строк поставки</w:t>
      </w:r>
      <w:r w:rsidR="00C10DE1" w:rsidRPr="00881E8C">
        <w:rPr>
          <w:snapToGrid w:val="0"/>
          <w:lang w:val="uk-UA"/>
        </w:rPr>
        <w:t xml:space="preserve"> </w:t>
      </w:r>
      <w:r w:rsidR="00750A84" w:rsidRPr="00881E8C">
        <w:rPr>
          <w:snapToGrid w:val="0"/>
          <w:lang w:val="uk-UA"/>
        </w:rPr>
        <w:t>товарів</w:t>
      </w:r>
      <w:r w:rsidR="00CD0E33">
        <w:rPr>
          <w:snapToGrid w:val="0"/>
          <w:lang w:val="uk-UA"/>
        </w:rPr>
        <w:t>:</w:t>
      </w:r>
      <w:bookmarkStart w:id="14" w:name="57"/>
      <w:bookmarkEnd w:id="14"/>
    </w:p>
    <w:p w:rsidR="00F179BB" w:rsidRPr="00881E8C" w:rsidRDefault="00347DA2" w:rsidP="00347DA2">
      <w:pPr>
        <w:widowControl w:val="0"/>
        <w:spacing w:line="240" w:lineRule="auto"/>
        <w:rPr>
          <w:snapToGrid w:val="0"/>
          <w:lang w:val="uk-UA"/>
        </w:rPr>
      </w:pPr>
      <w:bookmarkStart w:id="15" w:name="58"/>
      <w:bookmarkEnd w:id="15"/>
      <w:r>
        <w:rPr>
          <w:snapToGrid w:val="0"/>
          <w:lang w:val="uk-UA"/>
        </w:rPr>
        <w:t xml:space="preserve">5.2. </w:t>
      </w:r>
      <w:r w:rsidR="00750A84" w:rsidRPr="00881E8C">
        <w:rPr>
          <w:snapToGrid w:val="0"/>
          <w:lang w:val="uk-UA"/>
        </w:rPr>
        <w:t>Місце</w:t>
      </w:r>
      <w:r w:rsidR="00C10DE1" w:rsidRPr="00881E8C">
        <w:rPr>
          <w:snapToGrid w:val="0"/>
          <w:lang w:val="uk-UA"/>
        </w:rPr>
        <w:t xml:space="preserve"> </w:t>
      </w:r>
      <w:r w:rsidR="00750A84" w:rsidRPr="00881E8C">
        <w:rPr>
          <w:snapToGrid w:val="0"/>
          <w:lang w:val="uk-UA"/>
        </w:rPr>
        <w:t>поставки</w:t>
      </w:r>
      <w:r w:rsidR="00C10DE1" w:rsidRPr="00881E8C">
        <w:rPr>
          <w:snapToGrid w:val="0"/>
          <w:lang w:val="uk-UA"/>
        </w:rPr>
        <w:t xml:space="preserve"> </w:t>
      </w:r>
      <w:r w:rsidR="00750A84" w:rsidRPr="00881E8C">
        <w:rPr>
          <w:snapToGrid w:val="0"/>
          <w:lang w:val="uk-UA"/>
        </w:rPr>
        <w:t>(передачі) товарів</w:t>
      </w:r>
      <w:r w:rsidR="00F06E45" w:rsidRPr="00881E8C">
        <w:rPr>
          <w:snapToGrid w:val="0"/>
          <w:lang w:val="uk-UA"/>
        </w:rPr>
        <w:t>:</w:t>
      </w:r>
    </w:p>
    <w:p w:rsidR="00F06E45" w:rsidRPr="00881E8C" w:rsidRDefault="00347DA2" w:rsidP="00347DA2">
      <w:pPr>
        <w:widowControl w:val="0"/>
        <w:spacing w:line="240" w:lineRule="auto"/>
        <w:rPr>
          <w:snapToGrid w:val="0"/>
          <w:lang w:val="uk-UA"/>
        </w:rPr>
      </w:pPr>
      <w:r>
        <w:rPr>
          <w:snapToGrid w:val="0"/>
          <w:lang w:val="uk-UA"/>
        </w:rPr>
        <w:t>П</w:t>
      </w:r>
      <w:r w:rsidR="00AD02D6" w:rsidRPr="00881E8C">
        <w:rPr>
          <w:snapToGrid w:val="0"/>
          <w:lang w:val="uk-UA"/>
        </w:rPr>
        <w:t xml:space="preserve">ередача </w:t>
      </w:r>
      <w:r w:rsidR="00AD36DB" w:rsidRPr="00881E8C">
        <w:rPr>
          <w:snapToGrid w:val="0"/>
          <w:lang w:val="uk-UA"/>
        </w:rPr>
        <w:t>З</w:t>
      </w:r>
      <w:r w:rsidR="00AD02D6" w:rsidRPr="00881E8C">
        <w:rPr>
          <w:snapToGrid w:val="0"/>
          <w:lang w:val="uk-UA"/>
        </w:rPr>
        <w:t>амовнику товару за ц</w:t>
      </w:r>
      <w:r>
        <w:rPr>
          <w:snapToGrid w:val="0"/>
          <w:lang w:val="uk-UA"/>
        </w:rPr>
        <w:t>и</w:t>
      </w:r>
      <w:r w:rsidR="00AD02D6" w:rsidRPr="00881E8C">
        <w:rPr>
          <w:snapToGrid w:val="0"/>
          <w:lang w:val="uk-UA"/>
        </w:rPr>
        <w:t xml:space="preserve">м Договором здійснюється </w:t>
      </w:r>
      <w:r w:rsidR="00AD36DB" w:rsidRPr="00881E8C">
        <w:rPr>
          <w:snapToGrid w:val="0"/>
          <w:lang w:val="uk-UA"/>
        </w:rPr>
        <w:t>на</w:t>
      </w:r>
      <w:r w:rsidR="00CA5FAD" w:rsidRPr="00881E8C">
        <w:rPr>
          <w:snapToGrid w:val="0"/>
          <w:lang w:val="uk-UA"/>
        </w:rPr>
        <w:t xml:space="preserve"> АЗ</w:t>
      </w:r>
      <w:r w:rsidR="00AD36DB" w:rsidRPr="00881E8C">
        <w:rPr>
          <w:snapToGrid w:val="0"/>
          <w:lang w:val="uk-UA"/>
        </w:rPr>
        <w:t>С</w:t>
      </w:r>
      <w:r w:rsidR="00AD02D6" w:rsidRPr="00881E8C">
        <w:rPr>
          <w:snapToGrid w:val="0"/>
          <w:lang w:val="uk-UA"/>
        </w:rPr>
        <w:t xml:space="preserve"> </w:t>
      </w:r>
      <w:r>
        <w:rPr>
          <w:snapToGrid w:val="0"/>
          <w:lang w:val="uk-UA"/>
        </w:rPr>
        <w:t>Постачаль</w:t>
      </w:r>
      <w:r w:rsidRPr="00881E8C">
        <w:rPr>
          <w:snapToGrid w:val="0"/>
          <w:lang w:val="uk-UA"/>
        </w:rPr>
        <w:t>ник</w:t>
      </w:r>
      <w:r>
        <w:rPr>
          <w:snapToGrid w:val="0"/>
          <w:lang w:val="uk-UA"/>
        </w:rPr>
        <w:t>а</w:t>
      </w:r>
      <w:r w:rsidRPr="00881E8C">
        <w:rPr>
          <w:snapToGrid w:val="0"/>
          <w:lang w:val="uk-UA"/>
        </w:rPr>
        <w:t xml:space="preserve"> </w:t>
      </w:r>
      <w:r w:rsidR="00AD02D6" w:rsidRPr="00881E8C">
        <w:rPr>
          <w:snapToGrid w:val="0"/>
          <w:lang w:val="uk-UA"/>
        </w:rPr>
        <w:t>шляхом заправки автомобілів Замовника при пред’явленні дов</w:t>
      </w:r>
      <w:r w:rsidR="00D23FDE" w:rsidRPr="00881E8C">
        <w:rPr>
          <w:snapToGrid w:val="0"/>
          <w:lang w:val="uk-UA"/>
        </w:rPr>
        <w:t>і</w:t>
      </w:r>
      <w:r w:rsidR="00AD02D6" w:rsidRPr="00881E8C">
        <w:rPr>
          <w:snapToGrid w:val="0"/>
          <w:lang w:val="uk-UA"/>
        </w:rPr>
        <w:t>рени</w:t>
      </w:r>
      <w:r w:rsidR="006E5522" w:rsidRPr="00881E8C">
        <w:rPr>
          <w:snapToGrid w:val="0"/>
          <w:lang w:val="uk-UA"/>
        </w:rPr>
        <w:t>ми особами Замовника Талону</w:t>
      </w:r>
      <w:r w:rsidR="00AD02D6" w:rsidRPr="00881E8C">
        <w:rPr>
          <w:snapToGrid w:val="0"/>
          <w:lang w:val="uk-UA"/>
        </w:rPr>
        <w:t>.</w:t>
      </w:r>
    </w:p>
    <w:p w:rsidR="00E41356" w:rsidRPr="00881E8C" w:rsidRDefault="006E5522" w:rsidP="00347DA2">
      <w:pPr>
        <w:widowControl w:val="0"/>
        <w:spacing w:line="240" w:lineRule="auto"/>
        <w:rPr>
          <w:snapToGrid w:val="0"/>
          <w:lang w:val="uk-UA"/>
        </w:rPr>
      </w:pPr>
      <w:bookmarkStart w:id="16" w:name="61"/>
      <w:bookmarkEnd w:id="16"/>
      <w:r w:rsidRPr="00881E8C">
        <w:rPr>
          <w:snapToGrid w:val="0"/>
          <w:lang w:val="uk-UA"/>
        </w:rPr>
        <w:t>Талон</w:t>
      </w:r>
      <w:r w:rsidR="00E41356" w:rsidRPr="00881E8C">
        <w:rPr>
          <w:snapToGrid w:val="0"/>
          <w:lang w:val="uk-UA"/>
        </w:rPr>
        <w:t xml:space="preserve"> є підставою для видачі (заправки) з АЗС вказаного у карті об’єму і марки товару, після чого всі обов’язки с</w:t>
      </w:r>
      <w:r w:rsidRPr="00881E8C">
        <w:rPr>
          <w:snapToGrid w:val="0"/>
          <w:lang w:val="uk-UA"/>
        </w:rPr>
        <w:t>торін по погашених Талону</w:t>
      </w:r>
      <w:r w:rsidR="00E41356" w:rsidRPr="00881E8C">
        <w:rPr>
          <w:snapToGrid w:val="0"/>
          <w:lang w:val="uk-UA"/>
        </w:rPr>
        <w:t xml:space="preserve"> вважаються виконаними, при цьому </w:t>
      </w:r>
      <w:r w:rsidR="00347DA2">
        <w:rPr>
          <w:snapToGrid w:val="0"/>
          <w:lang w:val="uk-UA"/>
        </w:rPr>
        <w:t>Постачальник</w:t>
      </w:r>
      <w:r w:rsidR="00E41356" w:rsidRPr="00881E8C">
        <w:rPr>
          <w:snapToGrid w:val="0"/>
          <w:lang w:val="uk-UA"/>
        </w:rPr>
        <w:t xml:space="preserve"> не може передати </w:t>
      </w:r>
      <w:r w:rsidR="00347DA2">
        <w:rPr>
          <w:snapToGrid w:val="0"/>
          <w:lang w:val="uk-UA"/>
        </w:rPr>
        <w:t>Замовнику</w:t>
      </w:r>
      <w:r w:rsidR="00E41356" w:rsidRPr="00881E8C">
        <w:rPr>
          <w:snapToGrid w:val="0"/>
          <w:lang w:val="uk-UA"/>
        </w:rPr>
        <w:t xml:space="preserve"> товар іншої марки чи в кількості меншій, ніж</w:t>
      </w:r>
      <w:r w:rsidRPr="00881E8C">
        <w:rPr>
          <w:snapToGrid w:val="0"/>
          <w:lang w:val="uk-UA"/>
        </w:rPr>
        <w:t xml:space="preserve"> зазначено в Талоні</w:t>
      </w:r>
      <w:r w:rsidR="00E41356" w:rsidRPr="00881E8C">
        <w:rPr>
          <w:snapToGrid w:val="0"/>
          <w:lang w:val="uk-UA"/>
        </w:rPr>
        <w:t>.</w:t>
      </w:r>
    </w:p>
    <w:p w:rsidR="00E41356" w:rsidRPr="00881E8C" w:rsidRDefault="00347DA2" w:rsidP="00347DA2">
      <w:pPr>
        <w:widowControl w:val="0"/>
        <w:spacing w:line="240" w:lineRule="auto"/>
        <w:rPr>
          <w:snapToGrid w:val="0"/>
          <w:lang w:val="uk-UA"/>
        </w:rPr>
      </w:pPr>
      <w:r>
        <w:rPr>
          <w:snapToGrid w:val="0"/>
          <w:lang w:val="uk-UA"/>
        </w:rPr>
        <w:t xml:space="preserve">5.3. </w:t>
      </w:r>
      <w:r w:rsidR="00E41356" w:rsidRPr="00881E8C">
        <w:rPr>
          <w:snapToGrid w:val="0"/>
          <w:lang w:val="uk-UA"/>
        </w:rPr>
        <w:t>Умови постачання Товару – само</w:t>
      </w:r>
      <w:r w:rsidR="00F92E22">
        <w:rPr>
          <w:snapToGrid w:val="0"/>
          <w:lang w:val="uk-UA"/>
        </w:rPr>
        <w:t xml:space="preserve"> </w:t>
      </w:r>
      <w:r w:rsidR="00E41356" w:rsidRPr="00881E8C">
        <w:rPr>
          <w:snapToGrid w:val="0"/>
          <w:lang w:val="uk-UA"/>
        </w:rPr>
        <w:t xml:space="preserve">вивезення. </w:t>
      </w:r>
      <w:r w:rsidR="00DF7202" w:rsidRPr="00881E8C">
        <w:rPr>
          <w:snapToGrid w:val="0"/>
          <w:lang w:val="uk-UA"/>
        </w:rPr>
        <w:t>Замовник</w:t>
      </w:r>
      <w:r w:rsidR="00E41356" w:rsidRPr="00881E8C">
        <w:rPr>
          <w:snapToGrid w:val="0"/>
          <w:lang w:val="uk-UA"/>
        </w:rPr>
        <w:t xml:space="preserve"> зобов’язується отримати Товар на АЗС до закінчення терміну дії </w:t>
      </w:r>
      <w:r w:rsidR="00B346D7" w:rsidRPr="00881E8C">
        <w:rPr>
          <w:snapToGrid w:val="0"/>
          <w:lang w:val="uk-UA"/>
        </w:rPr>
        <w:t>талонів.</w:t>
      </w:r>
    </w:p>
    <w:p w:rsidR="00B346D7" w:rsidRDefault="00EC5A6D" w:rsidP="00EC5A6D">
      <w:pPr>
        <w:widowControl w:val="0"/>
        <w:spacing w:line="240" w:lineRule="auto"/>
        <w:rPr>
          <w:snapToGrid w:val="0"/>
          <w:lang w:val="uk-UA"/>
        </w:rPr>
      </w:pPr>
      <w:r>
        <w:rPr>
          <w:snapToGrid w:val="0"/>
          <w:lang w:val="uk-UA"/>
        </w:rPr>
        <w:t xml:space="preserve">5.4. </w:t>
      </w:r>
      <w:r w:rsidR="00B346D7" w:rsidRPr="00881E8C">
        <w:rPr>
          <w:snapToGrid w:val="0"/>
          <w:lang w:val="uk-UA"/>
        </w:rPr>
        <w:t>Тер</w:t>
      </w:r>
      <w:r>
        <w:rPr>
          <w:snapToGrid w:val="0"/>
          <w:lang w:val="uk-UA"/>
        </w:rPr>
        <w:t>м</w:t>
      </w:r>
      <w:r w:rsidR="00B346D7" w:rsidRPr="00881E8C">
        <w:rPr>
          <w:snapToGrid w:val="0"/>
          <w:lang w:val="uk-UA"/>
        </w:rPr>
        <w:t>ін дії талонів</w:t>
      </w:r>
      <w:r w:rsidR="00A62E55">
        <w:rPr>
          <w:snapToGrid w:val="0"/>
          <w:lang w:val="uk-UA"/>
        </w:rPr>
        <w:t>:</w:t>
      </w:r>
      <w:r w:rsidR="00B346D7" w:rsidRPr="00881E8C">
        <w:rPr>
          <w:snapToGrid w:val="0"/>
          <w:lang w:val="uk-UA"/>
        </w:rPr>
        <w:t xml:space="preserve"> ________________</w:t>
      </w:r>
    </w:p>
    <w:p w:rsidR="00EC5A6D" w:rsidRPr="00881E8C" w:rsidRDefault="00EC5A6D" w:rsidP="00EC5A6D">
      <w:pPr>
        <w:widowControl w:val="0"/>
        <w:spacing w:line="240" w:lineRule="auto"/>
        <w:rPr>
          <w:snapToGrid w:val="0"/>
          <w:lang w:val="uk-UA"/>
        </w:rPr>
      </w:pPr>
    </w:p>
    <w:p w:rsidR="00750A84" w:rsidRPr="00881E8C" w:rsidRDefault="00F179BB" w:rsidP="00AC78C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881E8C">
        <w:rPr>
          <w:rFonts w:eastAsia="Times New Roman"/>
          <w:b/>
          <w:lang w:val="uk-UA" w:eastAsia="ru-RU"/>
        </w:rPr>
        <w:t xml:space="preserve">ПРАВА ТА ОБОВ'ЯЗКИ СТОРІН </w:t>
      </w:r>
    </w:p>
    <w:p w:rsidR="00750A84" w:rsidRPr="00881E8C" w:rsidRDefault="00750A84" w:rsidP="00AC78C5">
      <w:pPr>
        <w:widowControl w:val="0"/>
        <w:numPr>
          <w:ilvl w:val="1"/>
          <w:numId w:val="14"/>
        </w:numPr>
        <w:tabs>
          <w:tab w:val="left" w:pos="10632"/>
        </w:tabs>
        <w:spacing w:line="240" w:lineRule="auto"/>
        <w:ind w:left="426" w:hanging="426"/>
        <w:rPr>
          <w:snapToGrid w:val="0"/>
          <w:lang w:val="uk-UA"/>
        </w:rPr>
      </w:pPr>
      <w:bookmarkStart w:id="17" w:name="62"/>
      <w:bookmarkEnd w:id="17"/>
      <w:r w:rsidRPr="00881E8C">
        <w:rPr>
          <w:snapToGrid w:val="0"/>
          <w:lang w:val="uk-UA"/>
        </w:rPr>
        <w:t>Замовник зобов'язаний:</w:t>
      </w:r>
    </w:p>
    <w:p w:rsidR="00750A84" w:rsidRPr="00881E8C" w:rsidRDefault="00EC5A6D" w:rsidP="00EC5A6D">
      <w:pPr>
        <w:widowControl w:val="0"/>
        <w:tabs>
          <w:tab w:val="left" w:pos="10632"/>
        </w:tabs>
        <w:spacing w:line="240" w:lineRule="auto"/>
        <w:rPr>
          <w:snapToGrid w:val="0"/>
          <w:lang w:val="uk-UA"/>
        </w:rPr>
      </w:pPr>
      <w:bookmarkStart w:id="18" w:name="63"/>
      <w:bookmarkEnd w:id="18"/>
      <w:r>
        <w:rPr>
          <w:snapToGrid w:val="0"/>
          <w:lang w:val="uk-UA"/>
        </w:rPr>
        <w:t xml:space="preserve">6.1.1. </w:t>
      </w:r>
      <w:r w:rsidR="00750A84" w:rsidRPr="00881E8C">
        <w:rPr>
          <w:snapToGrid w:val="0"/>
          <w:lang w:val="uk-UA"/>
        </w:rPr>
        <w:t>Сво</w:t>
      </w:r>
      <w:r>
        <w:rPr>
          <w:snapToGrid w:val="0"/>
          <w:lang w:val="uk-UA"/>
        </w:rPr>
        <w:t>єчасно та в повному обсязі сплатити</w:t>
      </w:r>
      <w:r w:rsidR="006A6FC1" w:rsidRPr="00881E8C">
        <w:rPr>
          <w:snapToGrid w:val="0"/>
          <w:lang w:val="uk-UA"/>
        </w:rPr>
        <w:t xml:space="preserve"> кошти</w:t>
      </w:r>
      <w:r w:rsidR="00750A84" w:rsidRPr="00881E8C">
        <w:rPr>
          <w:snapToGrid w:val="0"/>
          <w:lang w:val="uk-UA"/>
        </w:rPr>
        <w:t xml:space="preserve"> за поставлен</w:t>
      </w:r>
      <w:r>
        <w:rPr>
          <w:snapToGrid w:val="0"/>
          <w:lang w:val="uk-UA"/>
        </w:rPr>
        <w:t>ий</w:t>
      </w:r>
      <w:r w:rsidR="00750A84" w:rsidRPr="00881E8C">
        <w:rPr>
          <w:snapToGrid w:val="0"/>
          <w:lang w:val="uk-UA"/>
        </w:rPr>
        <w:t xml:space="preserve"> товар;</w:t>
      </w:r>
    </w:p>
    <w:p w:rsidR="00750A84" w:rsidRPr="00881E8C" w:rsidRDefault="00EC5A6D" w:rsidP="00EC5A6D">
      <w:pPr>
        <w:widowControl w:val="0"/>
        <w:tabs>
          <w:tab w:val="left" w:pos="10632"/>
        </w:tabs>
        <w:spacing w:line="240" w:lineRule="auto"/>
        <w:rPr>
          <w:snapToGrid w:val="0"/>
          <w:lang w:val="uk-UA"/>
        </w:rPr>
      </w:pPr>
      <w:bookmarkStart w:id="19" w:name="64"/>
      <w:bookmarkEnd w:id="19"/>
      <w:r>
        <w:rPr>
          <w:snapToGrid w:val="0"/>
          <w:lang w:val="uk-UA"/>
        </w:rPr>
        <w:t xml:space="preserve">6.1.2. </w:t>
      </w:r>
      <w:r w:rsidR="00750A84" w:rsidRPr="00881E8C">
        <w:rPr>
          <w:snapToGrid w:val="0"/>
          <w:lang w:val="uk-UA"/>
        </w:rPr>
        <w:t>Прий</w:t>
      </w:r>
      <w:r>
        <w:rPr>
          <w:snapToGrid w:val="0"/>
          <w:lang w:val="uk-UA"/>
        </w:rPr>
        <w:t>няти</w:t>
      </w:r>
      <w:r w:rsidR="00C10DE1" w:rsidRPr="00881E8C">
        <w:rPr>
          <w:snapToGrid w:val="0"/>
          <w:lang w:val="uk-UA"/>
        </w:rPr>
        <w:t xml:space="preserve"> </w:t>
      </w:r>
      <w:r w:rsidR="00750A84" w:rsidRPr="00881E8C">
        <w:rPr>
          <w:snapToGrid w:val="0"/>
          <w:lang w:val="uk-UA"/>
        </w:rPr>
        <w:t>поставлен</w:t>
      </w:r>
      <w:r>
        <w:rPr>
          <w:snapToGrid w:val="0"/>
          <w:lang w:val="uk-UA"/>
        </w:rPr>
        <w:t>ий</w:t>
      </w:r>
      <w:r w:rsidR="00C10DE1" w:rsidRPr="00881E8C">
        <w:rPr>
          <w:snapToGrid w:val="0"/>
          <w:lang w:val="uk-UA"/>
        </w:rPr>
        <w:t xml:space="preserve"> </w:t>
      </w:r>
      <w:r w:rsidR="00750A84" w:rsidRPr="00881E8C">
        <w:rPr>
          <w:snapToGrid w:val="0"/>
          <w:lang w:val="uk-UA"/>
        </w:rPr>
        <w:t>товар</w:t>
      </w:r>
      <w:r w:rsidR="00C10DE1" w:rsidRPr="00881E8C">
        <w:rPr>
          <w:snapToGrid w:val="0"/>
          <w:lang w:val="uk-UA"/>
        </w:rPr>
        <w:t xml:space="preserve"> </w:t>
      </w:r>
      <w:r w:rsidR="00750A84" w:rsidRPr="00881E8C">
        <w:rPr>
          <w:snapToGrid w:val="0"/>
          <w:lang w:val="uk-UA"/>
        </w:rPr>
        <w:t xml:space="preserve">згідно </w:t>
      </w:r>
      <w:r w:rsidR="00427DD4" w:rsidRPr="00881E8C">
        <w:rPr>
          <w:snapToGrid w:val="0"/>
          <w:lang w:val="uk-UA"/>
        </w:rPr>
        <w:t>накладної на</w:t>
      </w:r>
      <w:r w:rsidR="00CB3ADF" w:rsidRPr="00881E8C">
        <w:rPr>
          <w:snapToGrid w:val="0"/>
          <w:lang w:val="uk-UA"/>
        </w:rPr>
        <w:t xml:space="preserve"> товар.</w:t>
      </w:r>
    </w:p>
    <w:p w:rsidR="00750A84" w:rsidRPr="00881E8C" w:rsidRDefault="00750A84" w:rsidP="00AC78C5">
      <w:pPr>
        <w:widowControl w:val="0"/>
        <w:numPr>
          <w:ilvl w:val="1"/>
          <w:numId w:val="14"/>
        </w:numPr>
        <w:tabs>
          <w:tab w:val="left" w:pos="10632"/>
        </w:tabs>
        <w:spacing w:line="240" w:lineRule="auto"/>
        <w:ind w:left="426" w:hanging="426"/>
        <w:rPr>
          <w:snapToGrid w:val="0"/>
          <w:lang w:val="uk-UA"/>
        </w:rPr>
      </w:pPr>
      <w:bookmarkStart w:id="20" w:name="65"/>
      <w:bookmarkStart w:id="21" w:name="66"/>
      <w:bookmarkEnd w:id="20"/>
      <w:bookmarkEnd w:id="21"/>
      <w:r w:rsidRPr="00881E8C">
        <w:rPr>
          <w:snapToGrid w:val="0"/>
          <w:lang w:val="uk-UA"/>
        </w:rPr>
        <w:t>Замовник має право:</w:t>
      </w:r>
    </w:p>
    <w:p w:rsidR="00750A84" w:rsidRPr="00881E8C" w:rsidRDefault="00EC5A6D" w:rsidP="00EC5A6D">
      <w:pPr>
        <w:widowControl w:val="0"/>
        <w:tabs>
          <w:tab w:val="left" w:pos="10632"/>
        </w:tabs>
        <w:spacing w:line="240" w:lineRule="auto"/>
        <w:rPr>
          <w:snapToGrid w:val="0"/>
          <w:lang w:val="uk-UA"/>
        </w:rPr>
      </w:pPr>
      <w:bookmarkStart w:id="22" w:name="67"/>
      <w:bookmarkEnd w:id="22"/>
      <w:r>
        <w:rPr>
          <w:snapToGrid w:val="0"/>
          <w:lang w:val="uk-UA"/>
        </w:rPr>
        <w:t xml:space="preserve">6.2.1. </w:t>
      </w:r>
      <w:r w:rsidR="00750A84" w:rsidRPr="00881E8C">
        <w:rPr>
          <w:snapToGrid w:val="0"/>
          <w:lang w:val="uk-UA"/>
        </w:rPr>
        <w:t xml:space="preserve">Достроково розірвати цей Договір у разі невиконання зобов'язань </w:t>
      </w:r>
      <w:r>
        <w:rPr>
          <w:snapToGrid w:val="0"/>
          <w:lang w:val="uk-UA"/>
        </w:rPr>
        <w:t>Постачальн</w:t>
      </w:r>
      <w:r w:rsidR="00750A84" w:rsidRPr="00881E8C">
        <w:rPr>
          <w:snapToGrid w:val="0"/>
          <w:lang w:val="uk-UA"/>
        </w:rPr>
        <w:t>иком</w:t>
      </w:r>
      <w:r w:rsidR="006A6FC1" w:rsidRPr="00881E8C">
        <w:rPr>
          <w:snapToGrid w:val="0"/>
          <w:lang w:val="uk-UA"/>
        </w:rPr>
        <w:t xml:space="preserve"> своїх зобов'язань за договором</w:t>
      </w:r>
      <w:r w:rsidR="00750A84" w:rsidRPr="00881E8C">
        <w:rPr>
          <w:snapToGrid w:val="0"/>
          <w:lang w:val="uk-UA"/>
        </w:rPr>
        <w:t xml:space="preserve">, </w:t>
      </w:r>
      <w:r w:rsidR="00F06E45" w:rsidRPr="00881E8C">
        <w:rPr>
          <w:snapToGrid w:val="0"/>
          <w:lang w:val="uk-UA"/>
        </w:rPr>
        <w:t xml:space="preserve">повідомивши про це його </w:t>
      </w:r>
      <w:r w:rsidR="006A6FC1" w:rsidRPr="00881E8C">
        <w:rPr>
          <w:snapToGrid w:val="0"/>
          <w:lang w:val="uk-UA"/>
        </w:rPr>
        <w:t>за 5 календарних днів до його розірвання;</w:t>
      </w:r>
    </w:p>
    <w:p w:rsidR="00750A84" w:rsidRPr="00881E8C" w:rsidRDefault="00EC5A6D" w:rsidP="00EC5A6D">
      <w:pPr>
        <w:widowControl w:val="0"/>
        <w:tabs>
          <w:tab w:val="left" w:pos="10632"/>
        </w:tabs>
        <w:spacing w:line="240" w:lineRule="auto"/>
        <w:rPr>
          <w:snapToGrid w:val="0"/>
          <w:lang w:val="uk-UA"/>
        </w:rPr>
      </w:pPr>
      <w:bookmarkStart w:id="23" w:name="68"/>
      <w:bookmarkEnd w:id="23"/>
      <w:r>
        <w:rPr>
          <w:snapToGrid w:val="0"/>
          <w:lang w:val="uk-UA"/>
        </w:rPr>
        <w:t xml:space="preserve">6.2.2. </w:t>
      </w:r>
      <w:r w:rsidR="00750A84" w:rsidRPr="00881E8C">
        <w:rPr>
          <w:snapToGrid w:val="0"/>
          <w:lang w:val="uk-UA"/>
        </w:rPr>
        <w:t>Контролювати поставку</w:t>
      </w:r>
      <w:r w:rsidR="00C10DE1" w:rsidRPr="00881E8C">
        <w:rPr>
          <w:snapToGrid w:val="0"/>
          <w:lang w:val="uk-UA"/>
        </w:rPr>
        <w:t xml:space="preserve"> </w:t>
      </w:r>
      <w:r w:rsidR="00750A84" w:rsidRPr="00881E8C">
        <w:rPr>
          <w:snapToGrid w:val="0"/>
          <w:lang w:val="uk-UA"/>
        </w:rPr>
        <w:t>товарів</w:t>
      </w:r>
      <w:r w:rsidR="00C10DE1" w:rsidRPr="00881E8C">
        <w:rPr>
          <w:snapToGrid w:val="0"/>
          <w:lang w:val="uk-UA"/>
        </w:rPr>
        <w:t xml:space="preserve"> </w:t>
      </w:r>
      <w:r w:rsidR="00750A84" w:rsidRPr="00881E8C">
        <w:rPr>
          <w:snapToGrid w:val="0"/>
          <w:lang w:val="uk-UA"/>
        </w:rPr>
        <w:t>у строки, встановлені цим Договором;</w:t>
      </w:r>
    </w:p>
    <w:p w:rsidR="00750A84" w:rsidRPr="00881E8C" w:rsidRDefault="00EC5A6D" w:rsidP="00EC5A6D">
      <w:pPr>
        <w:widowControl w:val="0"/>
        <w:tabs>
          <w:tab w:val="left" w:pos="10632"/>
        </w:tabs>
        <w:spacing w:line="240" w:lineRule="auto"/>
        <w:rPr>
          <w:snapToGrid w:val="0"/>
          <w:lang w:val="uk-UA"/>
        </w:rPr>
      </w:pPr>
      <w:bookmarkStart w:id="24" w:name="69"/>
      <w:bookmarkEnd w:id="24"/>
      <w:r>
        <w:rPr>
          <w:snapToGrid w:val="0"/>
          <w:lang w:val="uk-UA"/>
        </w:rPr>
        <w:t xml:space="preserve">6.2.3. </w:t>
      </w:r>
      <w:r w:rsidR="00750A84" w:rsidRPr="00881E8C">
        <w:rPr>
          <w:snapToGrid w:val="0"/>
          <w:lang w:val="uk-UA"/>
        </w:rPr>
        <w:t>Зм</w:t>
      </w:r>
      <w:r w:rsidR="00B346D7" w:rsidRPr="00881E8C">
        <w:rPr>
          <w:snapToGrid w:val="0"/>
          <w:lang w:val="uk-UA"/>
        </w:rPr>
        <w:t>інити</w:t>
      </w:r>
      <w:r w:rsidR="00750A84" w:rsidRPr="00881E8C">
        <w:rPr>
          <w:snapToGrid w:val="0"/>
          <w:lang w:val="uk-UA"/>
        </w:rPr>
        <w:t xml:space="preserve">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0A84" w:rsidRPr="00881E8C" w:rsidRDefault="00EC5A6D" w:rsidP="00AC78C5">
      <w:pPr>
        <w:widowControl w:val="0"/>
        <w:numPr>
          <w:ilvl w:val="1"/>
          <w:numId w:val="14"/>
        </w:numPr>
        <w:tabs>
          <w:tab w:val="left" w:pos="10632"/>
        </w:tabs>
        <w:spacing w:line="240" w:lineRule="auto"/>
        <w:ind w:left="426" w:hanging="426"/>
        <w:rPr>
          <w:snapToGrid w:val="0"/>
          <w:lang w:val="uk-UA"/>
        </w:rPr>
      </w:pPr>
      <w:bookmarkStart w:id="25" w:name="70"/>
      <w:bookmarkStart w:id="26" w:name="71"/>
      <w:bookmarkStart w:id="27" w:name="72"/>
      <w:bookmarkEnd w:id="25"/>
      <w:bookmarkEnd w:id="26"/>
      <w:bookmarkEnd w:id="27"/>
      <w:r>
        <w:rPr>
          <w:snapToGrid w:val="0"/>
          <w:lang w:val="uk-UA"/>
        </w:rPr>
        <w:t>Постачаль</w:t>
      </w:r>
      <w:r w:rsidR="00750A84" w:rsidRPr="00881E8C">
        <w:rPr>
          <w:snapToGrid w:val="0"/>
          <w:lang w:val="uk-UA"/>
        </w:rPr>
        <w:t>ник зобов'язаний:</w:t>
      </w:r>
    </w:p>
    <w:p w:rsidR="00750A84" w:rsidRPr="00881E8C" w:rsidRDefault="00EC5A6D" w:rsidP="00EC5A6D">
      <w:pPr>
        <w:widowControl w:val="0"/>
        <w:tabs>
          <w:tab w:val="left" w:pos="10632"/>
        </w:tabs>
        <w:spacing w:line="240" w:lineRule="auto"/>
        <w:rPr>
          <w:snapToGrid w:val="0"/>
          <w:lang w:val="uk-UA"/>
        </w:rPr>
      </w:pPr>
      <w:bookmarkStart w:id="28" w:name="73"/>
      <w:bookmarkEnd w:id="28"/>
      <w:r>
        <w:rPr>
          <w:snapToGrid w:val="0"/>
          <w:lang w:val="uk-UA"/>
        </w:rPr>
        <w:t xml:space="preserve">6.3.1. </w:t>
      </w:r>
      <w:r w:rsidR="00750A84" w:rsidRPr="00881E8C">
        <w:rPr>
          <w:snapToGrid w:val="0"/>
          <w:lang w:val="uk-UA"/>
        </w:rPr>
        <w:t>Забезпечити поставку товарів у строки, встановлені цим Договором;</w:t>
      </w:r>
    </w:p>
    <w:p w:rsidR="00750A84" w:rsidRPr="00881E8C" w:rsidRDefault="00EC5A6D" w:rsidP="00EC5A6D">
      <w:pPr>
        <w:widowControl w:val="0"/>
        <w:tabs>
          <w:tab w:val="left" w:pos="10632"/>
        </w:tabs>
        <w:spacing w:line="240" w:lineRule="auto"/>
        <w:rPr>
          <w:snapToGrid w:val="0"/>
          <w:lang w:val="uk-UA"/>
        </w:rPr>
      </w:pPr>
      <w:bookmarkStart w:id="29" w:name="74"/>
      <w:bookmarkEnd w:id="29"/>
      <w:r>
        <w:rPr>
          <w:snapToGrid w:val="0"/>
          <w:lang w:val="uk-UA"/>
        </w:rPr>
        <w:t xml:space="preserve">6.3.2. </w:t>
      </w:r>
      <w:r w:rsidR="00750A84" w:rsidRPr="00881E8C">
        <w:rPr>
          <w:snapToGrid w:val="0"/>
          <w:lang w:val="uk-UA"/>
        </w:rPr>
        <w:t xml:space="preserve">Забезпечити поставку товарів, якість яких відповідає умовам, установленим розділом </w:t>
      </w:r>
      <w:r w:rsidR="00C10DE1" w:rsidRPr="00881E8C">
        <w:rPr>
          <w:snapToGrid w:val="0"/>
          <w:lang w:val="uk-UA"/>
        </w:rPr>
        <w:t>2</w:t>
      </w:r>
      <w:r w:rsidR="00750A84" w:rsidRPr="00881E8C">
        <w:rPr>
          <w:snapToGrid w:val="0"/>
          <w:lang w:val="uk-UA"/>
        </w:rPr>
        <w:t xml:space="preserve"> цього Договору;</w:t>
      </w:r>
    </w:p>
    <w:p w:rsidR="00750A84" w:rsidRPr="00881E8C" w:rsidRDefault="00EC5A6D" w:rsidP="00AC78C5">
      <w:pPr>
        <w:widowControl w:val="0"/>
        <w:numPr>
          <w:ilvl w:val="1"/>
          <w:numId w:val="14"/>
        </w:numPr>
        <w:tabs>
          <w:tab w:val="left" w:pos="10632"/>
        </w:tabs>
        <w:spacing w:line="240" w:lineRule="auto"/>
        <w:ind w:left="426" w:hanging="426"/>
        <w:rPr>
          <w:snapToGrid w:val="0"/>
          <w:lang w:val="uk-UA"/>
        </w:rPr>
      </w:pPr>
      <w:bookmarkStart w:id="30" w:name="75"/>
      <w:bookmarkStart w:id="31" w:name="76"/>
      <w:bookmarkEnd w:id="30"/>
      <w:bookmarkEnd w:id="31"/>
      <w:r>
        <w:rPr>
          <w:snapToGrid w:val="0"/>
          <w:lang w:val="uk-UA"/>
        </w:rPr>
        <w:t>Постачаль</w:t>
      </w:r>
      <w:r w:rsidR="00750A84" w:rsidRPr="00881E8C">
        <w:rPr>
          <w:snapToGrid w:val="0"/>
          <w:lang w:val="uk-UA"/>
        </w:rPr>
        <w:t>ник має право:</w:t>
      </w:r>
    </w:p>
    <w:p w:rsidR="00750A84" w:rsidRPr="00881E8C" w:rsidRDefault="00EC5A6D" w:rsidP="00EC5A6D">
      <w:pPr>
        <w:widowControl w:val="0"/>
        <w:tabs>
          <w:tab w:val="left" w:pos="10632"/>
        </w:tabs>
        <w:spacing w:line="240" w:lineRule="auto"/>
        <w:rPr>
          <w:snapToGrid w:val="0"/>
          <w:lang w:val="uk-UA"/>
        </w:rPr>
      </w:pPr>
      <w:bookmarkStart w:id="32" w:name="77"/>
      <w:bookmarkEnd w:id="32"/>
      <w:r>
        <w:rPr>
          <w:snapToGrid w:val="0"/>
          <w:lang w:val="uk-UA"/>
        </w:rPr>
        <w:t xml:space="preserve">6.4.1. </w:t>
      </w:r>
      <w:r w:rsidR="00750A84" w:rsidRPr="00881E8C">
        <w:rPr>
          <w:snapToGrid w:val="0"/>
          <w:lang w:val="uk-UA"/>
        </w:rPr>
        <w:t>Своєчасно та в повному обсязі отримувати плату за поставлен</w:t>
      </w:r>
      <w:r>
        <w:rPr>
          <w:snapToGrid w:val="0"/>
          <w:lang w:val="uk-UA"/>
        </w:rPr>
        <w:t>ий</w:t>
      </w:r>
      <w:r w:rsidR="00750A84" w:rsidRPr="00881E8C">
        <w:rPr>
          <w:snapToGrid w:val="0"/>
          <w:lang w:val="uk-UA"/>
        </w:rPr>
        <w:t xml:space="preserve"> товар;</w:t>
      </w:r>
    </w:p>
    <w:p w:rsidR="00750A84" w:rsidRPr="00881E8C" w:rsidRDefault="00EC5A6D" w:rsidP="00EC5A6D">
      <w:pPr>
        <w:widowControl w:val="0"/>
        <w:tabs>
          <w:tab w:val="left" w:pos="10632"/>
        </w:tabs>
        <w:spacing w:line="240" w:lineRule="auto"/>
        <w:rPr>
          <w:snapToGrid w:val="0"/>
          <w:lang w:val="uk-UA"/>
        </w:rPr>
      </w:pPr>
      <w:bookmarkStart w:id="33" w:name="78"/>
      <w:bookmarkEnd w:id="33"/>
      <w:r>
        <w:rPr>
          <w:snapToGrid w:val="0"/>
          <w:lang w:val="uk-UA"/>
        </w:rPr>
        <w:t xml:space="preserve">6.4.2. </w:t>
      </w:r>
      <w:r w:rsidR="00750A84" w:rsidRPr="00881E8C">
        <w:rPr>
          <w:snapToGrid w:val="0"/>
          <w:lang w:val="uk-UA"/>
        </w:rPr>
        <w:t>На дострокову поставку товар</w:t>
      </w:r>
      <w:r>
        <w:rPr>
          <w:snapToGrid w:val="0"/>
          <w:lang w:val="uk-UA"/>
        </w:rPr>
        <w:t>у</w:t>
      </w:r>
      <w:r w:rsidR="00750A84" w:rsidRPr="00881E8C">
        <w:rPr>
          <w:snapToGrid w:val="0"/>
          <w:lang w:val="uk-UA"/>
        </w:rPr>
        <w:t xml:space="preserve"> за письмовим погодженням Замовника;</w:t>
      </w:r>
    </w:p>
    <w:p w:rsidR="00750A84" w:rsidRDefault="00EC5A6D" w:rsidP="00EC5A6D">
      <w:pPr>
        <w:widowControl w:val="0"/>
        <w:tabs>
          <w:tab w:val="left" w:pos="10632"/>
        </w:tabs>
        <w:spacing w:line="240" w:lineRule="auto"/>
        <w:rPr>
          <w:snapToGrid w:val="0"/>
          <w:lang w:val="uk-UA"/>
        </w:rPr>
      </w:pPr>
      <w:bookmarkStart w:id="34" w:name="79"/>
      <w:bookmarkEnd w:id="34"/>
      <w:r>
        <w:rPr>
          <w:snapToGrid w:val="0"/>
          <w:lang w:val="uk-UA"/>
        </w:rPr>
        <w:t xml:space="preserve">6.4.3. </w:t>
      </w:r>
      <w:r w:rsidR="00750A84" w:rsidRPr="00881E8C">
        <w:rPr>
          <w:snapToGrid w:val="0"/>
          <w:lang w:val="uk-UA"/>
        </w:rPr>
        <w:t xml:space="preserve">У разі невиконання зобов'язань Замовником </w:t>
      </w:r>
      <w:r>
        <w:rPr>
          <w:snapToGrid w:val="0"/>
          <w:lang w:val="uk-UA"/>
        </w:rPr>
        <w:t>Постачаль</w:t>
      </w:r>
      <w:r w:rsidR="00750A84" w:rsidRPr="00881E8C">
        <w:rPr>
          <w:snapToGrid w:val="0"/>
          <w:lang w:val="uk-UA"/>
        </w:rPr>
        <w:t>ник має право достроково розірвати цей Договір, повідомивши про це</w:t>
      </w:r>
      <w:r w:rsidR="00C10DE1" w:rsidRPr="00881E8C">
        <w:rPr>
          <w:snapToGrid w:val="0"/>
          <w:lang w:val="uk-UA"/>
        </w:rPr>
        <w:t xml:space="preserve"> </w:t>
      </w:r>
      <w:r w:rsidR="00750A84" w:rsidRPr="00881E8C">
        <w:rPr>
          <w:snapToGrid w:val="0"/>
          <w:lang w:val="uk-UA"/>
        </w:rPr>
        <w:t xml:space="preserve">Замовника </w:t>
      </w:r>
      <w:r w:rsidR="006A6FC1" w:rsidRPr="00881E8C">
        <w:rPr>
          <w:snapToGrid w:val="0"/>
          <w:lang w:val="uk-UA"/>
        </w:rPr>
        <w:t>за 5 календарних днів до його розірвання</w:t>
      </w:r>
      <w:r w:rsidR="00C10DE1" w:rsidRPr="00881E8C">
        <w:rPr>
          <w:snapToGrid w:val="0"/>
          <w:lang w:val="uk-UA"/>
        </w:rPr>
        <w:t>.</w:t>
      </w:r>
      <w:r w:rsidR="00EF5761" w:rsidRPr="00881E8C">
        <w:rPr>
          <w:snapToGrid w:val="0"/>
          <w:lang w:val="uk-UA"/>
        </w:rPr>
        <w:t xml:space="preserve"> </w:t>
      </w:r>
    </w:p>
    <w:p w:rsidR="00EC5A6D" w:rsidRPr="00881E8C" w:rsidRDefault="00EC5A6D" w:rsidP="00EC5A6D">
      <w:pPr>
        <w:widowControl w:val="0"/>
        <w:tabs>
          <w:tab w:val="left" w:pos="10632"/>
        </w:tabs>
        <w:spacing w:line="240" w:lineRule="auto"/>
        <w:rPr>
          <w:snapToGrid w:val="0"/>
          <w:lang w:val="uk-UA"/>
        </w:rPr>
      </w:pPr>
    </w:p>
    <w:p w:rsidR="00750A84" w:rsidRPr="00881E8C" w:rsidRDefault="00B51F44" w:rsidP="00AC78C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bookmarkStart w:id="35" w:name="80"/>
      <w:bookmarkStart w:id="36" w:name="81"/>
      <w:bookmarkEnd w:id="35"/>
      <w:bookmarkEnd w:id="36"/>
      <w:r w:rsidRPr="00881E8C">
        <w:rPr>
          <w:rFonts w:eastAsia="Times New Roman"/>
          <w:b/>
          <w:lang w:val="uk-UA" w:eastAsia="ru-RU"/>
        </w:rPr>
        <w:t>ВІДПОВІДАЛЬНІСТЬ СТОРІН</w:t>
      </w:r>
    </w:p>
    <w:p w:rsidR="008048F2" w:rsidRPr="008048F2" w:rsidRDefault="008048F2" w:rsidP="008048F2">
      <w:pPr>
        <w:pStyle w:val="ad"/>
        <w:spacing w:line="240" w:lineRule="auto"/>
        <w:ind w:left="0"/>
        <w:rPr>
          <w:rFonts w:eastAsia="Times New Roman"/>
          <w:color w:val="121212"/>
        </w:rPr>
      </w:pPr>
      <w:bookmarkStart w:id="37" w:name="82"/>
      <w:bookmarkEnd w:id="37"/>
      <w:r>
        <w:rPr>
          <w:rFonts w:eastAsia="Times New Roman"/>
          <w:color w:val="121212"/>
          <w:lang w:val="uk-UA"/>
        </w:rPr>
        <w:t>7</w:t>
      </w:r>
      <w:r w:rsidRPr="008048F2">
        <w:rPr>
          <w:rFonts w:eastAsia="Times New Roman"/>
          <w:color w:val="121212"/>
        </w:rPr>
        <w:t xml:space="preserve">.1. У </w:t>
      </w:r>
      <w:proofErr w:type="spellStart"/>
      <w:r w:rsidRPr="008048F2">
        <w:rPr>
          <w:rFonts w:eastAsia="Times New Roman"/>
          <w:color w:val="121212"/>
        </w:rPr>
        <w:t>разі</w:t>
      </w:r>
      <w:proofErr w:type="spellEnd"/>
      <w:r w:rsidRPr="008048F2">
        <w:rPr>
          <w:rFonts w:eastAsia="Times New Roman"/>
          <w:color w:val="121212"/>
        </w:rPr>
        <w:t xml:space="preserve"> </w:t>
      </w:r>
      <w:proofErr w:type="spellStart"/>
      <w:r w:rsidRPr="008048F2">
        <w:rPr>
          <w:rFonts w:eastAsia="Times New Roman"/>
          <w:color w:val="121212"/>
        </w:rPr>
        <w:t>невиконання</w:t>
      </w:r>
      <w:proofErr w:type="spellEnd"/>
      <w:r w:rsidRPr="008048F2">
        <w:rPr>
          <w:rFonts w:eastAsia="Times New Roman"/>
          <w:color w:val="121212"/>
        </w:rPr>
        <w:t xml:space="preserve"> </w:t>
      </w:r>
      <w:proofErr w:type="spellStart"/>
      <w:r w:rsidRPr="008048F2">
        <w:rPr>
          <w:rFonts w:eastAsia="Times New Roman"/>
          <w:color w:val="121212"/>
        </w:rPr>
        <w:t>або</w:t>
      </w:r>
      <w:proofErr w:type="spellEnd"/>
      <w:r w:rsidRPr="008048F2">
        <w:rPr>
          <w:rFonts w:eastAsia="Times New Roman"/>
          <w:color w:val="121212"/>
        </w:rPr>
        <w:t xml:space="preserve"> </w:t>
      </w:r>
      <w:proofErr w:type="spellStart"/>
      <w:r w:rsidRPr="008048F2">
        <w:rPr>
          <w:rFonts w:eastAsia="Times New Roman"/>
          <w:color w:val="121212"/>
        </w:rPr>
        <w:t>неналежного</w:t>
      </w:r>
      <w:proofErr w:type="spellEnd"/>
      <w:r w:rsidRPr="008048F2">
        <w:rPr>
          <w:rFonts w:eastAsia="Times New Roman"/>
          <w:color w:val="121212"/>
        </w:rPr>
        <w:t xml:space="preserve"> </w:t>
      </w:r>
      <w:proofErr w:type="spellStart"/>
      <w:r w:rsidRPr="008048F2">
        <w:rPr>
          <w:rFonts w:eastAsia="Times New Roman"/>
          <w:color w:val="121212"/>
        </w:rPr>
        <w:t>виконання</w:t>
      </w:r>
      <w:proofErr w:type="spellEnd"/>
      <w:r w:rsidRPr="008048F2">
        <w:rPr>
          <w:rFonts w:eastAsia="Times New Roman"/>
          <w:color w:val="121212"/>
        </w:rPr>
        <w:t xml:space="preserve"> </w:t>
      </w:r>
      <w:proofErr w:type="spellStart"/>
      <w:r w:rsidRPr="008048F2">
        <w:rPr>
          <w:rFonts w:eastAsia="Times New Roman"/>
          <w:color w:val="121212"/>
        </w:rPr>
        <w:t>своїх</w:t>
      </w:r>
      <w:proofErr w:type="spellEnd"/>
      <w:r w:rsidRPr="008048F2">
        <w:rPr>
          <w:rFonts w:eastAsia="Times New Roman"/>
          <w:color w:val="121212"/>
        </w:rPr>
        <w:t xml:space="preserve"> </w:t>
      </w:r>
      <w:proofErr w:type="spellStart"/>
      <w:r w:rsidRPr="008048F2">
        <w:rPr>
          <w:rFonts w:eastAsia="Times New Roman"/>
          <w:color w:val="121212"/>
        </w:rPr>
        <w:t>зобов’язань</w:t>
      </w:r>
      <w:proofErr w:type="spellEnd"/>
      <w:r w:rsidRPr="008048F2">
        <w:rPr>
          <w:rFonts w:eastAsia="Times New Roman"/>
          <w:color w:val="121212"/>
        </w:rPr>
        <w:t xml:space="preserve"> за Договором </w:t>
      </w:r>
      <w:proofErr w:type="spellStart"/>
      <w:r w:rsidRPr="008048F2">
        <w:rPr>
          <w:rFonts w:eastAsia="Times New Roman"/>
          <w:color w:val="121212"/>
        </w:rPr>
        <w:t>Сторони</w:t>
      </w:r>
      <w:proofErr w:type="spellEnd"/>
      <w:r w:rsidRPr="008048F2">
        <w:rPr>
          <w:rFonts w:eastAsia="Times New Roman"/>
          <w:color w:val="121212"/>
        </w:rPr>
        <w:t xml:space="preserve"> </w:t>
      </w:r>
      <w:proofErr w:type="spellStart"/>
      <w:r w:rsidRPr="008048F2">
        <w:rPr>
          <w:rFonts w:eastAsia="Times New Roman"/>
          <w:color w:val="121212"/>
        </w:rPr>
        <w:t>несуть</w:t>
      </w:r>
      <w:proofErr w:type="spellEnd"/>
      <w:r w:rsidRPr="008048F2">
        <w:rPr>
          <w:rFonts w:eastAsia="Times New Roman"/>
          <w:color w:val="121212"/>
        </w:rPr>
        <w:t xml:space="preserve"> </w:t>
      </w:r>
      <w:proofErr w:type="spellStart"/>
      <w:r w:rsidRPr="008048F2">
        <w:rPr>
          <w:rFonts w:eastAsia="Times New Roman"/>
          <w:color w:val="121212"/>
        </w:rPr>
        <w:t>відповідальність</w:t>
      </w:r>
      <w:proofErr w:type="spellEnd"/>
      <w:r w:rsidRPr="008048F2">
        <w:rPr>
          <w:rFonts w:eastAsia="Times New Roman"/>
          <w:color w:val="121212"/>
        </w:rPr>
        <w:t xml:space="preserve">, </w:t>
      </w:r>
      <w:proofErr w:type="spellStart"/>
      <w:r w:rsidRPr="008048F2">
        <w:rPr>
          <w:rFonts w:eastAsia="Times New Roman"/>
          <w:color w:val="121212"/>
        </w:rPr>
        <w:t>передбачену</w:t>
      </w:r>
      <w:proofErr w:type="spellEnd"/>
      <w:r w:rsidRPr="008048F2">
        <w:rPr>
          <w:rFonts w:eastAsia="Times New Roman"/>
          <w:color w:val="121212"/>
        </w:rPr>
        <w:t xml:space="preserve"> </w:t>
      </w:r>
      <w:proofErr w:type="spellStart"/>
      <w:r w:rsidRPr="008048F2">
        <w:rPr>
          <w:rFonts w:eastAsia="Times New Roman"/>
          <w:color w:val="121212"/>
        </w:rPr>
        <w:t>чинним</w:t>
      </w:r>
      <w:proofErr w:type="spellEnd"/>
      <w:r w:rsidRPr="008048F2">
        <w:rPr>
          <w:rFonts w:eastAsia="Times New Roman"/>
          <w:color w:val="121212"/>
        </w:rPr>
        <w:t xml:space="preserve"> </w:t>
      </w:r>
      <w:proofErr w:type="spellStart"/>
      <w:r w:rsidRPr="008048F2">
        <w:rPr>
          <w:rFonts w:eastAsia="Times New Roman"/>
          <w:color w:val="121212"/>
        </w:rPr>
        <w:t>законодавством</w:t>
      </w:r>
      <w:proofErr w:type="spellEnd"/>
      <w:r w:rsidRPr="008048F2">
        <w:rPr>
          <w:rFonts w:eastAsia="Times New Roman"/>
          <w:color w:val="121212"/>
        </w:rPr>
        <w:t xml:space="preserve"> </w:t>
      </w:r>
      <w:proofErr w:type="spellStart"/>
      <w:r w:rsidRPr="008048F2">
        <w:rPr>
          <w:rFonts w:eastAsia="Times New Roman"/>
          <w:color w:val="121212"/>
        </w:rPr>
        <w:t>України</w:t>
      </w:r>
      <w:proofErr w:type="spellEnd"/>
      <w:r w:rsidRPr="008048F2">
        <w:rPr>
          <w:rFonts w:eastAsia="Times New Roman"/>
          <w:color w:val="121212"/>
        </w:rPr>
        <w:t xml:space="preserve"> та </w:t>
      </w:r>
      <w:proofErr w:type="spellStart"/>
      <w:r w:rsidRPr="008048F2">
        <w:rPr>
          <w:rFonts w:eastAsia="Times New Roman"/>
          <w:color w:val="121212"/>
        </w:rPr>
        <w:t>цим</w:t>
      </w:r>
      <w:proofErr w:type="spellEnd"/>
      <w:r w:rsidRPr="008048F2">
        <w:rPr>
          <w:rFonts w:eastAsia="Times New Roman"/>
          <w:color w:val="121212"/>
        </w:rPr>
        <w:t xml:space="preserve"> Договором.</w:t>
      </w:r>
    </w:p>
    <w:p w:rsidR="008048F2" w:rsidRPr="008048F2" w:rsidRDefault="008048F2" w:rsidP="008048F2">
      <w:pPr>
        <w:spacing w:line="240" w:lineRule="auto"/>
        <w:rPr>
          <w:rFonts w:eastAsia="Times New Roman"/>
        </w:rPr>
      </w:pPr>
      <w:r>
        <w:rPr>
          <w:rFonts w:eastAsia="Times New Roman"/>
          <w:lang w:val="uk-UA"/>
        </w:rPr>
        <w:t>7</w:t>
      </w:r>
      <w:r w:rsidRPr="008048F2">
        <w:rPr>
          <w:rFonts w:eastAsia="Times New Roman"/>
        </w:rPr>
        <w:t xml:space="preserve">.2. </w:t>
      </w:r>
      <w:r w:rsidR="001D7027">
        <w:rPr>
          <w:rFonts w:eastAsia="Times New Roman"/>
          <w:lang w:val="uk-UA"/>
        </w:rPr>
        <w:t>Замовник</w:t>
      </w:r>
      <w:r w:rsidRPr="008048F2">
        <w:rPr>
          <w:rFonts w:eastAsia="Times New Roman"/>
        </w:rPr>
        <w:t xml:space="preserve"> не </w:t>
      </w:r>
      <w:proofErr w:type="spellStart"/>
      <w:r w:rsidRPr="008048F2">
        <w:rPr>
          <w:rFonts w:eastAsia="Times New Roman"/>
        </w:rPr>
        <w:t>несе</w:t>
      </w:r>
      <w:proofErr w:type="spellEnd"/>
      <w:r w:rsidRPr="008048F2">
        <w:rPr>
          <w:rFonts w:eastAsia="Times New Roman"/>
        </w:rPr>
        <w:t xml:space="preserve"> </w:t>
      </w:r>
      <w:proofErr w:type="spellStart"/>
      <w:r w:rsidRPr="008048F2">
        <w:rPr>
          <w:rFonts w:eastAsia="Times New Roman"/>
        </w:rPr>
        <w:t>відповідальності</w:t>
      </w:r>
      <w:proofErr w:type="spellEnd"/>
      <w:r w:rsidRPr="008048F2">
        <w:rPr>
          <w:rFonts w:eastAsia="Times New Roman"/>
        </w:rPr>
        <w:t xml:space="preserve"> за </w:t>
      </w:r>
      <w:proofErr w:type="spellStart"/>
      <w:r w:rsidRPr="008048F2">
        <w:rPr>
          <w:rFonts w:eastAsia="Times New Roman"/>
        </w:rPr>
        <w:t>затримку</w:t>
      </w:r>
      <w:proofErr w:type="spellEnd"/>
      <w:r w:rsidRPr="008048F2">
        <w:rPr>
          <w:rFonts w:eastAsia="Times New Roman"/>
        </w:rPr>
        <w:t xml:space="preserve"> бюджетного </w:t>
      </w:r>
      <w:proofErr w:type="spellStart"/>
      <w:r w:rsidRPr="008048F2">
        <w:rPr>
          <w:rFonts w:eastAsia="Times New Roman"/>
        </w:rPr>
        <w:t>фінансування</w:t>
      </w:r>
      <w:proofErr w:type="spellEnd"/>
      <w:r w:rsidRPr="008048F2">
        <w:rPr>
          <w:rFonts w:eastAsia="Times New Roman"/>
          <w:color w:val="4F81BD"/>
        </w:rPr>
        <w:t xml:space="preserve">. </w:t>
      </w:r>
      <w:proofErr w:type="spellStart"/>
      <w:r w:rsidRPr="008048F2">
        <w:rPr>
          <w:rFonts w:eastAsia="Times New Roman"/>
        </w:rPr>
        <w:t>Сторони</w:t>
      </w:r>
      <w:proofErr w:type="spellEnd"/>
      <w:r w:rsidRPr="008048F2">
        <w:rPr>
          <w:rFonts w:eastAsia="Times New Roman"/>
        </w:rPr>
        <w:t xml:space="preserve"> </w:t>
      </w:r>
      <w:proofErr w:type="spellStart"/>
      <w:r w:rsidRPr="008048F2">
        <w:rPr>
          <w:rFonts w:eastAsia="Times New Roman"/>
        </w:rPr>
        <w:t>погодились</w:t>
      </w:r>
      <w:proofErr w:type="spellEnd"/>
      <w:r w:rsidRPr="008048F2">
        <w:rPr>
          <w:rFonts w:eastAsia="Times New Roman"/>
        </w:rPr>
        <w:t xml:space="preserve">, </w:t>
      </w:r>
      <w:proofErr w:type="spellStart"/>
      <w:r w:rsidRPr="008048F2">
        <w:rPr>
          <w:rFonts w:eastAsia="Times New Roman"/>
        </w:rPr>
        <w:t>що</w:t>
      </w:r>
      <w:proofErr w:type="spellEnd"/>
      <w:r w:rsidR="001D7027">
        <w:rPr>
          <w:rFonts w:eastAsia="Times New Roman"/>
          <w:lang w:val="uk-UA"/>
        </w:rPr>
        <w:t xml:space="preserve"> Замовник</w:t>
      </w:r>
      <w:r w:rsidRPr="008048F2">
        <w:rPr>
          <w:rFonts w:eastAsia="Times New Roman"/>
        </w:rPr>
        <w:t xml:space="preserve"> </w:t>
      </w:r>
      <w:proofErr w:type="spellStart"/>
      <w:r w:rsidRPr="008048F2">
        <w:rPr>
          <w:rFonts w:eastAsia="Times New Roman"/>
        </w:rPr>
        <w:t>звільняється</w:t>
      </w:r>
      <w:proofErr w:type="spellEnd"/>
      <w:r w:rsidRPr="008048F2">
        <w:rPr>
          <w:rFonts w:eastAsia="Times New Roman"/>
        </w:rPr>
        <w:t xml:space="preserve"> </w:t>
      </w:r>
      <w:proofErr w:type="spellStart"/>
      <w:r w:rsidRPr="008048F2">
        <w:rPr>
          <w:rFonts w:eastAsia="Times New Roman"/>
        </w:rPr>
        <w:t>від</w:t>
      </w:r>
      <w:proofErr w:type="spellEnd"/>
      <w:r w:rsidRPr="008048F2">
        <w:rPr>
          <w:rFonts w:eastAsia="Times New Roman"/>
        </w:rPr>
        <w:t xml:space="preserve"> </w:t>
      </w:r>
      <w:proofErr w:type="spellStart"/>
      <w:r w:rsidRPr="008048F2">
        <w:rPr>
          <w:rFonts w:eastAsia="Times New Roman"/>
        </w:rPr>
        <w:t>сплати</w:t>
      </w:r>
      <w:proofErr w:type="spellEnd"/>
      <w:r w:rsidRPr="008048F2">
        <w:rPr>
          <w:rFonts w:eastAsia="Times New Roman"/>
        </w:rPr>
        <w:t xml:space="preserve"> будь-</w:t>
      </w:r>
      <w:proofErr w:type="spellStart"/>
      <w:r w:rsidRPr="008048F2">
        <w:rPr>
          <w:rFonts w:eastAsia="Times New Roman"/>
        </w:rPr>
        <w:t>яких</w:t>
      </w:r>
      <w:proofErr w:type="spellEnd"/>
      <w:r w:rsidRPr="008048F2">
        <w:rPr>
          <w:rFonts w:eastAsia="Times New Roman"/>
        </w:rPr>
        <w:t xml:space="preserve"> </w:t>
      </w:r>
      <w:proofErr w:type="spellStart"/>
      <w:r w:rsidRPr="008048F2">
        <w:rPr>
          <w:rFonts w:eastAsia="Times New Roman"/>
        </w:rPr>
        <w:t>штрафів</w:t>
      </w:r>
      <w:proofErr w:type="spellEnd"/>
      <w:r w:rsidRPr="008048F2">
        <w:rPr>
          <w:rFonts w:eastAsia="Times New Roman"/>
        </w:rPr>
        <w:t xml:space="preserve">, </w:t>
      </w:r>
      <w:proofErr w:type="spellStart"/>
      <w:r w:rsidRPr="008048F2">
        <w:rPr>
          <w:rFonts w:eastAsia="Times New Roman"/>
        </w:rPr>
        <w:t>пені</w:t>
      </w:r>
      <w:proofErr w:type="spellEnd"/>
      <w:r w:rsidRPr="008048F2">
        <w:rPr>
          <w:rFonts w:eastAsia="Times New Roman"/>
        </w:rPr>
        <w:t xml:space="preserve">, </w:t>
      </w:r>
      <w:proofErr w:type="spellStart"/>
      <w:r w:rsidRPr="008048F2">
        <w:rPr>
          <w:rFonts w:eastAsia="Times New Roman"/>
        </w:rPr>
        <w:t>стягнень</w:t>
      </w:r>
      <w:proofErr w:type="spellEnd"/>
      <w:r w:rsidRPr="008048F2">
        <w:rPr>
          <w:rFonts w:eastAsia="Times New Roman"/>
        </w:rPr>
        <w:t xml:space="preserve">, </w:t>
      </w:r>
      <w:proofErr w:type="spellStart"/>
      <w:r w:rsidRPr="008048F2">
        <w:rPr>
          <w:rFonts w:eastAsia="Times New Roman"/>
        </w:rPr>
        <w:t>інших</w:t>
      </w:r>
      <w:proofErr w:type="spellEnd"/>
      <w:r w:rsidRPr="008048F2">
        <w:rPr>
          <w:rFonts w:eastAsia="Times New Roman"/>
        </w:rPr>
        <w:t xml:space="preserve"> </w:t>
      </w:r>
      <w:proofErr w:type="spellStart"/>
      <w:r w:rsidRPr="008048F2">
        <w:rPr>
          <w:rFonts w:eastAsia="Times New Roman"/>
        </w:rPr>
        <w:t>санкцій</w:t>
      </w:r>
      <w:proofErr w:type="spellEnd"/>
      <w:r w:rsidRPr="008048F2">
        <w:rPr>
          <w:rFonts w:eastAsia="Times New Roman"/>
        </w:rPr>
        <w:t xml:space="preserve"> </w:t>
      </w:r>
      <w:proofErr w:type="spellStart"/>
      <w:r w:rsidRPr="008048F2">
        <w:rPr>
          <w:rFonts w:eastAsia="Times New Roman"/>
        </w:rPr>
        <w:t>тощо</w:t>
      </w:r>
      <w:proofErr w:type="spellEnd"/>
      <w:r w:rsidRPr="008048F2">
        <w:rPr>
          <w:rFonts w:eastAsia="Times New Roman"/>
        </w:rPr>
        <w:t xml:space="preserve"> </w:t>
      </w:r>
      <w:proofErr w:type="spellStart"/>
      <w:r w:rsidRPr="008048F2">
        <w:rPr>
          <w:rFonts w:eastAsia="Times New Roman"/>
        </w:rPr>
        <w:t>стосовно</w:t>
      </w:r>
      <w:proofErr w:type="spellEnd"/>
      <w:r w:rsidRPr="008048F2">
        <w:rPr>
          <w:rFonts w:eastAsia="Times New Roman"/>
        </w:rPr>
        <w:t xml:space="preserve"> </w:t>
      </w:r>
      <w:proofErr w:type="spellStart"/>
      <w:r w:rsidRPr="008048F2">
        <w:rPr>
          <w:rFonts w:eastAsia="Times New Roman"/>
        </w:rPr>
        <w:t>несвоєчасного</w:t>
      </w:r>
      <w:proofErr w:type="spellEnd"/>
      <w:r w:rsidRPr="008048F2">
        <w:rPr>
          <w:rFonts w:eastAsia="Times New Roman"/>
        </w:rPr>
        <w:t xml:space="preserve"> </w:t>
      </w:r>
      <w:proofErr w:type="spellStart"/>
      <w:r w:rsidRPr="008048F2">
        <w:rPr>
          <w:rFonts w:eastAsia="Times New Roman"/>
        </w:rPr>
        <w:t>виконання</w:t>
      </w:r>
      <w:proofErr w:type="spellEnd"/>
      <w:r w:rsidRPr="008048F2">
        <w:rPr>
          <w:rFonts w:eastAsia="Times New Roman"/>
        </w:rPr>
        <w:t xml:space="preserve"> </w:t>
      </w:r>
      <w:proofErr w:type="spellStart"/>
      <w:r w:rsidRPr="008048F2">
        <w:rPr>
          <w:rFonts w:eastAsia="Times New Roman"/>
        </w:rPr>
        <w:t>фінансових</w:t>
      </w:r>
      <w:proofErr w:type="spellEnd"/>
      <w:r w:rsidRPr="008048F2">
        <w:rPr>
          <w:rFonts w:eastAsia="Times New Roman"/>
        </w:rPr>
        <w:t xml:space="preserve"> </w:t>
      </w:r>
      <w:proofErr w:type="spellStart"/>
      <w:r w:rsidRPr="008048F2">
        <w:rPr>
          <w:rFonts w:eastAsia="Times New Roman"/>
        </w:rPr>
        <w:t>зобов’язань</w:t>
      </w:r>
      <w:proofErr w:type="spellEnd"/>
      <w:r w:rsidRPr="008048F2">
        <w:rPr>
          <w:rFonts w:eastAsia="Times New Roman"/>
        </w:rPr>
        <w:t xml:space="preserve"> за </w:t>
      </w:r>
      <w:proofErr w:type="spellStart"/>
      <w:r w:rsidRPr="008048F2">
        <w:rPr>
          <w:rFonts w:eastAsia="Times New Roman"/>
        </w:rPr>
        <w:t>цим</w:t>
      </w:r>
      <w:proofErr w:type="spellEnd"/>
      <w:r w:rsidRPr="008048F2">
        <w:rPr>
          <w:rFonts w:eastAsia="Times New Roman"/>
        </w:rPr>
        <w:t xml:space="preserve"> Договором, яке </w:t>
      </w:r>
      <w:proofErr w:type="spellStart"/>
      <w:r w:rsidRPr="008048F2">
        <w:rPr>
          <w:rFonts w:eastAsia="Times New Roman"/>
        </w:rPr>
        <w:t>викликане</w:t>
      </w:r>
      <w:proofErr w:type="spellEnd"/>
      <w:r w:rsidRPr="008048F2">
        <w:rPr>
          <w:rFonts w:eastAsia="Times New Roman"/>
        </w:rPr>
        <w:t xml:space="preserve"> </w:t>
      </w:r>
      <w:proofErr w:type="spellStart"/>
      <w:r w:rsidRPr="008048F2">
        <w:rPr>
          <w:rFonts w:eastAsia="Times New Roman"/>
        </w:rPr>
        <w:t>затримкою</w:t>
      </w:r>
      <w:proofErr w:type="spellEnd"/>
      <w:r w:rsidRPr="008048F2">
        <w:rPr>
          <w:rFonts w:eastAsia="Times New Roman"/>
        </w:rPr>
        <w:t xml:space="preserve"> бюджетного </w:t>
      </w:r>
      <w:proofErr w:type="spellStart"/>
      <w:r w:rsidRPr="008048F2">
        <w:rPr>
          <w:rFonts w:eastAsia="Times New Roman"/>
        </w:rPr>
        <w:t>фінансування</w:t>
      </w:r>
      <w:proofErr w:type="spellEnd"/>
      <w:r w:rsidRPr="008048F2">
        <w:rPr>
          <w:rFonts w:eastAsia="Times New Roman"/>
        </w:rPr>
        <w:t>.</w:t>
      </w:r>
    </w:p>
    <w:p w:rsidR="001D7027" w:rsidRDefault="001D7027" w:rsidP="001D7027">
      <w:pPr>
        <w:spacing w:line="240" w:lineRule="auto"/>
        <w:rPr>
          <w:rFonts w:eastAsia="Times New Roman"/>
        </w:rPr>
      </w:pPr>
      <w:r>
        <w:rPr>
          <w:rFonts w:eastAsia="Times New Roman"/>
          <w:lang w:val="uk-UA"/>
        </w:rPr>
        <w:t>7</w:t>
      </w:r>
      <w:r w:rsidR="008048F2" w:rsidRPr="001D7027">
        <w:rPr>
          <w:rFonts w:eastAsia="Times New Roman"/>
        </w:rPr>
        <w:t>.</w:t>
      </w:r>
      <w:r w:rsidR="001861AF">
        <w:rPr>
          <w:rFonts w:eastAsia="Times New Roman"/>
          <w:lang w:val="uk-UA"/>
        </w:rPr>
        <w:t>3</w:t>
      </w:r>
      <w:r w:rsidR="008048F2" w:rsidRPr="001D7027">
        <w:rPr>
          <w:rFonts w:eastAsia="Times New Roman"/>
        </w:rPr>
        <w:t xml:space="preserve">. </w:t>
      </w:r>
      <w:proofErr w:type="spellStart"/>
      <w:r w:rsidR="008048F2" w:rsidRPr="001D7027">
        <w:rPr>
          <w:rFonts w:eastAsia="Times New Roman"/>
        </w:rPr>
        <w:t>Постачальник</w:t>
      </w:r>
      <w:proofErr w:type="spellEnd"/>
      <w:r w:rsidR="008048F2" w:rsidRPr="001D7027">
        <w:rPr>
          <w:rFonts w:eastAsia="Times New Roman"/>
        </w:rPr>
        <w:t xml:space="preserve"> </w:t>
      </w:r>
      <w:proofErr w:type="spellStart"/>
      <w:r w:rsidR="008048F2" w:rsidRPr="001D7027">
        <w:rPr>
          <w:rFonts w:eastAsia="Times New Roman"/>
        </w:rPr>
        <w:t>сплачує</w:t>
      </w:r>
      <w:proofErr w:type="spellEnd"/>
      <w:r w:rsidR="008048F2" w:rsidRPr="001D7027">
        <w:rPr>
          <w:rFonts w:eastAsia="Times New Roman"/>
        </w:rPr>
        <w:t xml:space="preserve"> </w:t>
      </w:r>
      <w:r>
        <w:rPr>
          <w:rFonts w:eastAsia="Times New Roman"/>
          <w:lang w:val="uk-UA"/>
        </w:rPr>
        <w:t>Замовнику</w:t>
      </w:r>
      <w:r w:rsidR="008048F2" w:rsidRPr="001D7027">
        <w:rPr>
          <w:rFonts w:eastAsia="Times New Roman"/>
        </w:rPr>
        <w:t xml:space="preserve"> пеню в </w:t>
      </w:r>
      <w:proofErr w:type="spellStart"/>
      <w:r w:rsidR="008048F2" w:rsidRPr="001D7027">
        <w:rPr>
          <w:rFonts w:eastAsia="Times New Roman"/>
        </w:rPr>
        <w:t>розмірі</w:t>
      </w:r>
      <w:proofErr w:type="spellEnd"/>
      <w:r w:rsidR="008048F2" w:rsidRPr="001D7027">
        <w:rPr>
          <w:rFonts w:eastAsia="Times New Roman"/>
        </w:rPr>
        <w:t xml:space="preserve"> </w:t>
      </w:r>
      <w:proofErr w:type="spellStart"/>
      <w:r w:rsidR="008048F2" w:rsidRPr="001D7027">
        <w:rPr>
          <w:rFonts w:eastAsia="Times New Roman"/>
        </w:rPr>
        <w:t>подвійної</w:t>
      </w:r>
      <w:proofErr w:type="spellEnd"/>
      <w:r w:rsidR="008048F2" w:rsidRPr="001D7027">
        <w:rPr>
          <w:rFonts w:eastAsia="Times New Roman"/>
        </w:rPr>
        <w:t xml:space="preserve"> </w:t>
      </w:r>
      <w:proofErr w:type="spellStart"/>
      <w:r w:rsidR="008048F2" w:rsidRPr="001D7027">
        <w:rPr>
          <w:rFonts w:eastAsia="Times New Roman"/>
        </w:rPr>
        <w:t>облікової</w:t>
      </w:r>
      <w:proofErr w:type="spellEnd"/>
      <w:r w:rsidR="008048F2" w:rsidRPr="001D7027">
        <w:rPr>
          <w:rFonts w:eastAsia="Times New Roman"/>
        </w:rPr>
        <w:t xml:space="preserve"> ставки </w:t>
      </w:r>
      <w:proofErr w:type="gramStart"/>
      <w:r w:rsidR="008048F2" w:rsidRPr="001D7027">
        <w:rPr>
          <w:rFonts w:eastAsia="Times New Roman"/>
        </w:rPr>
        <w:t xml:space="preserve">НБУ  </w:t>
      </w:r>
      <w:proofErr w:type="spellStart"/>
      <w:r w:rsidR="008048F2" w:rsidRPr="001D7027">
        <w:rPr>
          <w:rFonts w:eastAsia="Times New Roman"/>
        </w:rPr>
        <w:t>від</w:t>
      </w:r>
      <w:proofErr w:type="spellEnd"/>
      <w:proofErr w:type="gramEnd"/>
      <w:r w:rsidR="008048F2" w:rsidRPr="001D7027">
        <w:rPr>
          <w:rFonts w:eastAsia="Times New Roman"/>
        </w:rPr>
        <w:t xml:space="preserve"> </w:t>
      </w:r>
      <w:proofErr w:type="spellStart"/>
      <w:r w:rsidR="008048F2" w:rsidRPr="001D7027">
        <w:rPr>
          <w:rFonts w:eastAsia="Times New Roman"/>
        </w:rPr>
        <w:t>вартості</w:t>
      </w:r>
      <w:proofErr w:type="spellEnd"/>
      <w:r w:rsidR="008048F2" w:rsidRPr="001D7027">
        <w:rPr>
          <w:rFonts w:eastAsia="Times New Roman"/>
        </w:rPr>
        <w:t xml:space="preserve"> </w:t>
      </w:r>
      <w:proofErr w:type="spellStart"/>
      <w:r w:rsidR="008048F2" w:rsidRPr="001D7027">
        <w:rPr>
          <w:rFonts w:eastAsia="Times New Roman"/>
        </w:rPr>
        <w:t>поставленого</w:t>
      </w:r>
      <w:proofErr w:type="spellEnd"/>
      <w:r w:rsidR="008048F2" w:rsidRPr="001D7027">
        <w:rPr>
          <w:rFonts w:eastAsia="Times New Roman"/>
        </w:rPr>
        <w:t xml:space="preserve"> </w:t>
      </w:r>
      <w:proofErr w:type="spellStart"/>
      <w:r w:rsidR="008048F2" w:rsidRPr="001D7027">
        <w:rPr>
          <w:rFonts w:eastAsia="Times New Roman"/>
        </w:rPr>
        <w:t>неякісного</w:t>
      </w:r>
      <w:proofErr w:type="spellEnd"/>
      <w:r w:rsidR="008048F2" w:rsidRPr="001D7027">
        <w:rPr>
          <w:rFonts w:eastAsia="Times New Roman"/>
        </w:rPr>
        <w:t xml:space="preserve"> Товару.</w:t>
      </w:r>
    </w:p>
    <w:p w:rsidR="008048F2" w:rsidRPr="001D7027" w:rsidRDefault="001D7027" w:rsidP="001D7027">
      <w:pPr>
        <w:spacing w:line="240" w:lineRule="auto"/>
        <w:rPr>
          <w:rFonts w:eastAsia="Times New Roman"/>
        </w:rPr>
      </w:pPr>
      <w:r>
        <w:rPr>
          <w:rFonts w:eastAsia="Times New Roman"/>
          <w:lang w:val="uk-UA"/>
        </w:rPr>
        <w:lastRenderedPageBreak/>
        <w:t>7</w:t>
      </w:r>
      <w:r w:rsidR="008048F2" w:rsidRPr="001D7027">
        <w:rPr>
          <w:rFonts w:eastAsia="Times New Roman"/>
        </w:rPr>
        <w:t>.</w:t>
      </w:r>
      <w:r w:rsidR="001861AF">
        <w:rPr>
          <w:rFonts w:eastAsia="Times New Roman"/>
          <w:lang w:val="uk-UA"/>
        </w:rPr>
        <w:t>4</w:t>
      </w:r>
      <w:r w:rsidR="008048F2" w:rsidRPr="001D7027">
        <w:rPr>
          <w:rFonts w:eastAsia="Times New Roman"/>
        </w:rPr>
        <w:t xml:space="preserve">. </w:t>
      </w:r>
      <w:proofErr w:type="spellStart"/>
      <w:r w:rsidR="008048F2" w:rsidRPr="001D7027">
        <w:rPr>
          <w:rFonts w:eastAsia="Times New Roman"/>
        </w:rPr>
        <w:t>Сторони</w:t>
      </w:r>
      <w:proofErr w:type="spellEnd"/>
      <w:r w:rsidR="008048F2" w:rsidRPr="001D7027">
        <w:rPr>
          <w:rFonts w:eastAsia="Times New Roman"/>
        </w:rPr>
        <w:t xml:space="preserve"> не </w:t>
      </w:r>
      <w:proofErr w:type="spellStart"/>
      <w:r w:rsidR="008048F2" w:rsidRPr="001D7027">
        <w:rPr>
          <w:rFonts w:eastAsia="Times New Roman"/>
        </w:rPr>
        <w:t>несуть</w:t>
      </w:r>
      <w:proofErr w:type="spellEnd"/>
      <w:r w:rsidR="008048F2" w:rsidRPr="001D7027">
        <w:rPr>
          <w:rFonts w:eastAsia="Times New Roman"/>
        </w:rPr>
        <w:t xml:space="preserve"> </w:t>
      </w:r>
      <w:proofErr w:type="spellStart"/>
      <w:r w:rsidR="008048F2" w:rsidRPr="001D7027">
        <w:rPr>
          <w:rFonts w:eastAsia="Times New Roman"/>
        </w:rPr>
        <w:t>відповідальності</w:t>
      </w:r>
      <w:proofErr w:type="spellEnd"/>
      <w:r w:rsidR="008048F2" w:rsidRPr="001D7027">
        <w:rPr>
          <w:rFonts w:eastAsia="Times New Roman"/>
        </w:rPr>
        <w:t xml:space="preserve"> за </w:t>
      </w:r>
      <w:proofErr w:type="spellStart"/>
      <w:r w:rsidR="008048F2" w:rsidRPr="001D7027">
        <w:rPr>
          <w:rFonts w:eastAsia="Times New Roman"/>
        </w:rPr>
        <w:t>невиконання</w:t>
      </w:r>
      <w:proofErr w:type="spellEnd"/>
      <w:r w:rsidR="008048F2" w:rsidRPr="001D7027">
        <w:rPr>
          <w:rFonts w:eastAsia="Times New Roman"/>
        </w:rPr>
        <w:t xml:space="preserve"> </w:t>
      </w:r>
      <w:proofErr w:type="spellStart"/>
      <w:r w:rsidR="008048F2" w:rsidRPr="001D7027">
        <w:rPr>
          <w:rFonts w:eastAsia="Times New Roman"/>
        </w:rPr>
        <w:t>зобов’язань</w:t>
      </w:r>
      <w:proofErr w:type="spellEnd"/>
      <w:r w:rsidR="008048F2" w:rsidRPr="001D7027">
        <w:rPr>
          <w:rFonts w:eastAsia="Times New Roman"/>
        </w:rPr>
        <w:t xml:space="preserve"> за </w:t>
      </w:r>
      <w:proofErr w:type="spellStart"/>
      <w:r w:rsidR="008048F2" w:rsidRPr="001D7027">
        <w:rPr>
          <w:rFonts w:eastAsia="Times New Roman"/>
        </w:rPr>
        <w:t>цим</w:t>
      </w:r>
      <w:proofErr w:type="spellEnd"/>
      <w:r w:rsidR="008048F2" w:rsidRPr="001D7027">
        <w:rPr>
          <w:rFonts w:eastAsia="Times New Roman"/>
        </w:rPr>
        <w:t xml:space="preserve"> Договором, </w:t>
      </w:r>
      <w:proofErr w:type="spellStart"/>
      <w:r w:rsidR="008048F2" w:rsidRPr="001D7027">
        <w:rPr>
          <w:rFonts w:eastAsia="Times New Roman"/>
        </w:rPr>
        <w:t>якщо</w:t>
      </w:r>
      <w:proofErr w:type="spellEnd"/>
      <w:r w:rsidR="008048F2" w:rsidRPr="001D7027">
        <w:rPr>
          <w:rFonts w:eastAsia="Times New Roman"/>
        </w:rPr>
        <w:t xml:space="preserve"> </w:t>
      </w:r>
      <w:proofErr w:type="spellStart"/>
      <w:r w:rsidR="008048F2" w:rsidRPr="001D7027">
        <w:rPr>
          <w:rFonts w:eastAsia="Times New Roman"/>
        </w:rPr>
        <w:t>це</w:t>
      </w:r>
      <w:proofErr w:type="spellEnd"/>
      <w:r w:rsidR="008048F2" w:rsidRPr="001D7027">
        <w:rPr>
          <w:rFonts w:eastAsia="Times New Roman"/>
        </w:rPr>
        <w:t xml:space="preserve"> </w:t>
      </w:r>
      <w:proofErr w:type="spellStart"/>
      <w:proofErr w:type="gramStart"/>
      <w:r w:rsidR="008048F2" w:rsidRPr="001D7027">
        <w:rPr>
          <w:rFonts w:eastAsia="Times New Roman"/>
        </w:rPr>
        <w:t>невиконання</w:t>
      </w:r>
      <w:proofErr w:type="spellEnd"/>
      <w:r w:rsidR="008048F2" w:rsidRPr="001D7027">
        <w:rPr>
          <w:rFonts w:eastAsia="Times New Roman"/>
        </w:rPr>
        <w:t xml:space="preserve">  </w:t>
      </w:r>
      <w:proofErr w:type="spellStart"/>
      <w:r w:rsidR="008048F2" w:rsidRPr="001D7027">
        <w:rPr>
          <w:rFonts w:eastAsia="Times New Roman"/>
        </w:rPr>
        <w:t>спричинене</w:t>
      </w:r>
      <w:proofErr w:type="spellEnd"/>
      <w:proofErr w:type="gramEnd"/>
      <w:r w:rsidR="008048F2" w:rsidRPr="001D7027">
        <w:rPr>
          <w:rFonts w:eastAsia="Times New Roman"/>
        </w:rPr>
        <w:t xml:space="preserve"> </w:t>
      </w:r>
      <w:proofErr w:type="spellStart"/>
      <w:r w:rsidR="008048F2" w:rsidRPr="001D7027">
        <w:rPr>
          <w:rFonts w:eastAsia="Times New Roman"/>
        </w:rPr>
        <w:t>незалежними</w:t>
      </w:r>
      <w:proofErr w:type="spellEnd"/>
      <w:r w:rsidR="008048F2" w:rsidRPr="001D7027">
        <w:rPr>
          <w:rFonts w:eastAsia="Times New Roman"/>
        </w:rPr>
        <w:t xml:space="preserve"> </w:t>
      </w:r>
      <w:proofErr w:type="spellStart"/>
      <w:r w:rsidR="008048F2" w:rsidRPr="001D7027">
        <w:rPr>
          <w:rFonts w:eastAsia="Times New Roman"/>
        </w:rPr>
        <w:t>від</w:t>
      </w:r>
      <w:proofErr w:type="spellEnd"/>
      <w:r w:rsidR="008048F2" w:rsidRPr="001D7027">
        <w:rPr>
          <w:rFonts w:eastAsia="Times New Roman"/>
        </w:rPr>
        <w:t xml:space="preserve"> </w:t>
      </w:r>
      <w:proofErr w:type="spellStart"/>
      <w:r w:rsidR="008048F2" w:rsidRPr="001D7027">
        <w:rPr>
          <w:rFonts w:eastAsia="Times New Roman"/>
        </w:rPr>
        <w:t>волі</w:t>
      </w:r>
      <w:proofErr w:type="spellEnd"/>
      <w:r w:rsidR="008048F2" w:rsidRPr="001D7027">
        <w:rPr>
          <w:rFonts w:eastAsia="Times New Roman"/>
        </w:rPr>
        <w:t xml:space="preserve"> </w:t>
      </w:r>
      <w:proofErr w:type="spellStart"/>
      <w:r w:rsidR="008048F2" w:rsidRPr="001D7027">
        <w:rPr>
          <w:rFonts w:eastAsia="Times New Roman"/>
        </w:rPr>
        <w:t>Сторін</w:t>
      </w:r>
      <w:proofErr w:type="spellEnd"/>
      <w:r w:rsidR="008048F2" w:rsidRPr="001D7027">
        <w:rPr>
          <w:rFonts w:eastAsia="Times New Roman"/>
        </w:rPr>
        <w:t xml:space="preserve"> </w:t>
      </w:r>
      <w:proofErr w:type="spellStart"/>
      <w:r w:rsidR="008048F2" w:rsidRPr="001D7027">
        <w:rPr>
          <w:rFonts w:eastAsia="Times New Roman"/>
        </w:rPr>
        <w:t>умовами</w:t>
      </w:r>
      <w:proofErr w:type="spellEnd"/>
      <w:r w:rsidR="008048F2" w:rsidRPr="001D7027">
        <w:rPr>
          <w:rFonts w:eastAsia="Times New Roman"/>
        </w:rPr>
        <w:t xml:space="preserve">  (форс-мажор).</w:t>
      </w:r>
    </w:p>
    <w:p w:rsidR="00750A84" w:rsidRDefault="00750A84" w:rsidP="00CF26B9">
      <w:pPr>
        <w:widowControl w:val="0"/>
        <w:tabs>
          <w:tab w:val="left" w:pos="10632"/>
        </w:tabs>
        <w:spacing w:line="240" w:lineRule="auto"/>
        <w:rPr>
          <w:snapToGrid w:val="0"/>
          <w:lang w:val="uk-UA"/>
        </w:rPr>
      </w:pPr>
    </w:p>
    <w:p w:rsidR="00750A84" w:rsidRPr="00881E8C" w:rsidRDefault="00B51F44" w:rsidP="00AC78C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bookmarkStart w:id="38" w:name="84"/>
      <w:bookmarkStart w:id="39" w:name="86"/>
      <w:bookmarkEnd w:id="38"/>
      <w:bookmarkEnd w:id="39"/>
      <w:r w:rsidRPr="00881E8C">
        <w:rPr>
          <w:rFonts w:eastAsia="Times New Roman"/>
          <w:b/>
          <w:lang w:val="uk-UA" w:eastAsia="ru-RU"/>
        </w:rPr>
        <w:t xml:space="preserve">ОБСТАВИНИ НЕПЕРЕБОРНОЇ СИЛИ </w:t>
      </w:r>
    </w:p>
    <w:p w:rsidR="00555628" w:rsidRPr="00881E8C" w:rsidRDefault="001D7027" w:rsidP="001D7027">
      <w:pPr>
        <w:widowControl w:val="0"/>
        <w:tabs>
          <w:tab w:val="left" w:pos="10632"/>
        </w:tabs>
        <w:spacing w:line="240" w:lineRule="auto"/>
        <w:rPr>
          <w:snapToGrid w:val="0"/>
          <w:lang w:val="uk-UA"/>
        </w:rPr>
      </w:pPr>
      <w:bookmarkStart w:id="40" w:name="87"/>
      <w:bookmarkStart w:id="41" w:name="92"/>
      <w:bookmarkEnd w:id="40"/>
      <w:bookmarkEnd w:id="41"/>
      <w:r>
        <w:rPr>
          <w:snapToGrid w:val="0"/>
          <w:lang w:val="uk-UA"/>
        </w:rPr>
        <w:t xml:space="preserve">8.1. </w:t>
      </w:r>
      <w:r w:rsidR="00555628" w:rsidRPr="00881E8C">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55628" w:rsidRPr="00881E8C" w:rsidRDefault="001D7027" w:rsidP="001D7027">
      <w:pPr>
        <w:widowControl w:val="0"/>
        <w:tabs>
          <w:tab w:val="left" w:pos="10632"/>
        </w:tabs>
        <w:spacing w:line="240" w:lineRule="auto"/>
        <w:rPr>
          <w:snapToGrid w:val="0"/>
          <w:lang w:val="uk-UA"/>
        </w:rPr>
      </w:pPr>
      <w:r>
        <w:rPr>
          <w:snapToGrid w:val="0"/>
          <w:lang w:val="uk-UA"/>
        </w:rPr>
        <w:t xml:space="preserve">8.2. </w:t>
      </w:r>
      <w:r w:rsidR="00555628" w:rsidRPr="00881E8C">
        <w:rPr>
          <w:snapToGrid w:val="0"/>
          <w:lang w:val="uk-UA"/>
        </w:rPr>
        <w:t xml:space="preserve">Під форс-мажорними обставинами у цьому Договорі розуміються непереборна сила та випадок. </w:t>
      </w:r>
    </w:p>
    <w:p w:rsidR="00555628" w:rsidRPr="00881E8C" w:rsidRDefault="001D7027" w:rsidP="001D7027">
      <w:pPr>
        <w:widowControl w:val="0"/>
        <w:tabs>
          <w:tab w:val="left" w:pos="10632"/>
        </w:tabs>
        <w:spacing w:line="240" w:lineRule="auto"/>
        <w:rPr>
          <w:snapToGrid w:val="0"/>
          <w:lang w:val="uk-UA"/>
        </w:rPr>
      </w:pPr>
      <w:r>
        <w:rPr>
          <w:snapToGrid w:val="0"/>
          <w:lang w:val="uk-UA"/>
        </w:rPr>
        <w:t xml:space="preserve">8.3. </w:t>
      </w:r>
      <w:r w:rsidR="00555628" w:rsidRPr="00881E8C">
        <w:rPr>
          <w:snapToGrid w:val="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55628" w:rsidRPr="00881E8C" w:rsidRDefault="001D7027" w:rsidP="001D7027">
      <w:pPr>
        <w:widowControl w:val="0"/>
        <w:tabs>
          <w:tab w:val="left" w:pos="10632"/>
        </w:tabs>
        <w:spacing w:line="240" w:lineRule="auto"/>
        <w:rPr>
          <w:snapToGrid w:val="0"/>
          <w:lang w:val="uk-UA"/>
        </w:rPr>
      </w:pPr>
      <w:r>
        <w:rPr>
          <w:snapToGrid w:val="0"/>
          <w:lang w:val="uk-UA"/>
        </w:rPr>
        <w:t xml:space="preserve">8.4. </w:t>
      </w:r>
      <w:r w:rsidR="00555628" w:rsidRPr="00881E8C">
        <w:rPr>
          <w:snapToGrid w:val="0"/>
          <w:lang w:val="uk-UA"/>
        </w:rPr>
        <w:t xml:space="preserve">Настання непереборної сили має бути засвідчено компетентним органом, що визначений чинним законодавством України. </w:t>
      </w:r>
    </w:p>
    <w:p w:rsidR="00555628" w:rsidRPr="00881E8C" w:rsidRDefault="001D7027" w:rsidP="001D7027">
      <w:pPr>
        <w:widowControl w:val="0"/>
        <w:tabs>
          <w:tab w:val="left" w:pos="10632"/>
        </w:tabs>
        <w:spacing w:line="240" w:lineRule="auto"/>
        <w:rPr>
          <w:snapToGrid w:val="0"/>
          <w:lang w:val="uk-UA"/>
        </w:rPr>
      </w:pPr>
      <w:r>
        <w:rPr>
          <w:snapToGrid w:val="0"/>
          <w:lang w:val="uk-UA"/>
        </w:rPr>
        <w:t xml:space="preserve">8.5. </w:t>
      </w:r>
      <w:r w:rsidR="00555628" w:rsidRPr="00881E8C">
        <w:rPr>
          <w:snapToGrid w:val="0"/>
          <w:lang w:val="uk-UA"/>
        </w:rPr>
        <w:t xml:space="preserve">Сторона, </w:t>
      </w:r>
      <w:r w:rsidR="000041A0" w:rsidRPr="00881E8C">
        <w:rPr>
          <w:snapToGrid w:val="0"/>
          <w:lang w:val="uk-UA"/>
        </w:rPr>
        <w:t>що не може виконувати зобов'язання за цим Договором унаслідок дії форс-мажорних обставин</w:t>
      </w:r>
      <w:r w:rsidR="00555628" w:rsidRPr="00881E8C">
        <w:rPr>
          <w:snapToGrid w:val="0"/>
          <w:lang w:val="uk-UA"/>
        </w:rPr>
        <w:t>, зобов'язана невідкладно із урахуванням можливостей технічних засобів миттєвого зв'язку та характеру існуючих перешкод</w:t>
      </w:r>
      <w:r w:rsidR="000041A0" w:rsidRPr="00881E8C">
        <w:rPr>
          <w:snapToGrid w:val="0"/>
          <w:lang w:val="uk-UA"/>
        </w:rPr>
        <w:t>, але не пізніше ніж протягом 10 днів з моменту їх виникнення</w:t>
      </w:r>
      <w:r w:rsidR="00555628" w:rsidRPr="00881E8C">
        <w:rPr>
          <w:snapToGrid w:val="0"/>
          <w:lang w:val="uk-UA"/>
        </w:rPr>
        <w:t xml:space="preserve"> повідомити іншу Сторону про наявність форс-мажорних обставин та їх вплив на виконання цього Договору.</w:t>
      </w:r>
    </w:p>
    <w:p w:rsidR="00555628" w:rsidRPr="00881E8C" w:rsidRDefault="001D7027" w:rsidP="001D7027">
      <w:pPr>
        <w:widowControl w:val="0"/>
        <w:tabs>
          <w:tab w:val="left" w:pos="10632"/>
        </w:tabs>
        <w:spacing w:line="240" w:lineRule="auto"/>
        <w:rPr>
          <w:snapToGrid w:val="0"/>
          <w:lang w:val="uk-UA"/>
        </w:rPr>
      </w:pPr>
      <w:r>
        <w:rPr>
          <w:snapToGrid w:val="0"/>
          <w:lang w:val="uk-UA"/>
        </w:rPr>
        <w:t xml:space="preserve">8.6. </w:t>
      </w:r>
      <w:r w:rsidR="00555628" w:rsidRPr="00881E8C">
        <w:rPr>
          <w:snapToGrid w:val="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55628" w:rsidRDefault="001D7027" w:rsidP="001D7027">
      <w:pPr>
        <w:widowControl w:val="0"/>
        <w:tabs>
          <w:tab w:val="left" w:pos="10632"/>
        </w:tabs>
        <w:spacing w:line="240" w:lineRule="auto"/>
        <w:rPr>
          <w:snapToGrid w:val="0"/>
          <w:lang w:val="uk-UA"/>
        </w:rPr>
      </w:pPr>
      <w:r>
        <w:rPr>
          <w:snapToGrid w:val="0"/>
          <w:lang w:val="uk-UA"/>
        </w:rPr>
        <w:t xml:space="preserve">8.7. </w:t>
      </w:r>
      <w:r w:rsidR="000041A0" w:rsidRPr="00881E8C">
        <w:rPr>
          <w:snapToGrid w:val="0"/>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D7027" w:rsidRPr="00881E8C" w:rsidRDefault="001D7027" w:rsidP="001D7027">
      <w:pPr>
        <w:widowControl w:val="0"/>
        <w:tabs>
          <w:tab w:val="left" w:pos="10632"/>
        </w:tabs>
        <w:spacing w:line="240" w:lineRule="auto"/>
        <w:rPr>
          <w:snapToGrid w:val="0"/>
          <w:lang w:val="uk-UA"/>
        </w:rPr>
      </w:pPr>
    </w:p>
    <w:p w:rsidR="00750A84" w:rsidRPr="00881E8C" w:rsidRDefault="00B51F44"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881E8C">
        <w:rPr>
          <w:rFonts w:eastAsia="Times New Roman"/>
          <w:b/>
          <w:lang w:val="uk-UA" w:eastAsia="ru-RU"/>
        </w:rPr>
        <w:t xml:space="preserve">ВИРІШЕННЯ СПОРІВ </w:t>
      </w:r>
    </w:p>
    <w:p w:rsidR="00555628" w:rsidRPr="00881E8C" w:rsidRDefault="00555628" w:rsidP="001D7027">
      <w:pPr>
        <w:widowControl w:val="0"/>
        <w:numPr>
          <w:ilvl w:val="1"/>
          <w:numId w:val="14"/>
        </w:numPr>
        <w:spacing w:line="240" w:lineRule="auto"/>
        <w:ind w:left="0" w:firstLine="0"/>
        <w:rPr>
          <w:snapToGrid w:val="0"/>
          <w:lang w:val="uk-UA"/>
        </w:rPr>
      </w:pPr>
      <w:bookmarkStart w:id="42" w:name="93"/>
      <w:bookmarkStart w:id="43" w:name="95"/>
      <w:bookmarkStart w:id="44" w:name="98"/>
      <w:bookmarkEnd w:id="42"/>
      <w:bookmarkEnd w:id="43"/>
      <w:bookmarkEnd w:id="44"/>
      <w:r w:rsidRPr="00881E8C">
        <w:rPr>
          <w:snapToGrid w:val="0"/>
          <w:lang w:val="uk-UA"/>
        </w:rPr>
        <w:t>Усі спори, що виникають з цього Договору або пов'язані із ним, вирішуються шляхом переговорів між Сторонами.</w:t>
      </w:r>
    </w:p>
    <w:p w:rsidR="00D574A1" w:rsidRDefault="00555628" w:rsidP="00D574A1">
      <w:pPr>
        <w:widowControl w:val="0"/>
        <w:numPr>
          <w:ilvl w:val="1"/>
          <w:numId w:val="14"/>
        </w:numPr>
        <w:spacing w:line="240" w:lineRule="auto"/>
        <w:ind w:left="0" w:firstLine="0"/>
        <w:rPr>
          <w:snapToGrid w:val="0"/>
          <w:lang w:val="uk-UA"/>
        </w:rPr>
      </w:pPr>
      <w:r w:rsidRPr="00881E8C">
        <w:rPr>
          <w:snapToGrid w:val="0"/>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D574A1" w:rsidRPr="00D574A1" w:rsidRDefault="00D574A1" w:rsidP="00D574A1">
      <w:pPr>
        <w:widowControl w:val="0"/>
        <w:spacing w:line="240" w:lineRule="auto"/>
        <w:rPr>
          <w:snapToGrid w:val="0"/>
          <w:lang w:val="uk-UA"/>
        </w:rPr>
      </w:pPr>
    </w:p>
    <w:p w:rsidR="00D574A1" w:rsidRPr="00D574A1" w:rsidRDefault="00D574A1" w:rsidP="00D574A1">
      <w:pPr>
        <w:pStyle w:val="ad"/>
        <w:numPr>
          <w:ilvl w:val="0"/>
          <w:numId w:val="14"/>
        </w:numPr>
        <w:pBdr>
          <w:top w:val="nil"/>
          <w:left w:val="nil"/>
          <w:bottom w:val="nil"/>
          <w:right w:val="nil"/>
          <w:between w:val="nil"/>
        </w:pBdr>
        <w:shd w:val="clear" w:color="auto" w:fill="FFFFFF"/>
        <w:spacing w:line="240" w:lineRule="auto"/>
        <w:jc w:val="center"/>
        <w:rPr>
          <w:rFonts w:eastAsia="Times New Roman"/>
          <w:color w:val="000000"/>
        </w:rPr>
      </w:pPr>
      <w:r w:rsidRPr="00D574A1">
        <w:rPr>
          <w:rFonts w:eastAsia="Times New Roman"/>
          <w:b/>
          <w:color w:val="000000"/>
        </w:rPr>
        <w:t>П</w:t>
      </w:r>
      <w:r>
        <w:rPr>
          <w:rFonts w:eastAsia="Times New Roman"/>
          <w:b/>
          <w:color w:val="000000"/>
          <w:lang w:val="uk-UA"/>
        </w:rPr>
        <w:t>ОРЯДОК ЗМІН УМОВ ДОГОВОРУ</w:t>
      </w:r>
    </w:p>
    <w:p w:rsidR="00D574A1" w:rsidRPr="00D574A1" w:rsidRDefault="00D574A1" w:rsidP="00D574A1">
      <w:pPr>
        <w:spacing w:line="240" w:lineRule="auto"/>
        <w:ind w:right="-143"/>
        <w:rPr>
          <w:rFonts w:eastAsia="Times New Roman"/>
        </w:rPr>
      </w:pPr>
      <w:bookmarkStart w:id="45" w:name="_heading=h.2jxsxqh" w:colFirst="0" w:colLast="0"/>
      <w:bookmarkEnd w:id="45"/>
      <w:r>
        <w:rPr>
          <w:rFonts w:eastAsia="Times New Roman"/>
          <w:lang w:val="uk-UA"/>
        </w:rPr>
        <w:t>10.</w:t>
      </w:r>
      <w:r w:rsidRPr="00D574A1">
        <w:rPr>
          <w:rFonts w:eastAsia="Times New Roman"/>
        </w:rPr>
        <w:t xml:space="preserve">1. </w:t>
      </w:r>
      <w:proofErr w:type="spellStart"/>
      <w:r w:rsidRPr="00D574A1">
        <w:rPr>
          <w:rFonts w:eastAsia="Times New Roman"/>
        </w:rPr>
        <w:t>Зміни</w:t>
      </w:r>
      <w:proofErr w:type="spellEnd"/>
      <w:r w:rsidRPr="00D574A1">
        <w:rPr>
          <w:rFonts w:eastAsia="Times New Roman"/>
        </w:rPr>
        <w:t xml:space="preserve"> до Договору </w:t>
      </w:r>
      <w:proofErr w:type="spellStart"/>
      <w:r w:rsidRPr="00D574A1">
        <w:rPr>
          <w:rFonts w:eastAsia="Times New Roman"/>
        </w:rPr>
        <w:t>можуть</w:t>
      </w:r>
      <w:proofErr w:type="spellEnd"/>
      <w:r w:rsidRPr="00D574A1">
        <w:rPr>
          <w:rFonts w:eastAsia="Times New Roman"/>
        </w:rPr>
        <w:t xml:space="preserve"> </w:t>
      </w:r>
      <w:proofErr w:type="spellStart"/>
      <w:r w:rsidRPr="00D574A1">
        <w:rPr>
          <w:rFonts w:eastAsia="Times New Roman"/>
        </w:rPr>
        <w:t>вноситись</w:t>
      </w:r>
      <w:proofErr w:type="spellEnd"/>
      <w:r w:rsidRPr="00D574A1">
        <w:rPr>
          <w:rFonts w:eastAsia="Times New Roman"/>
        </w:rPr>
        <w:t xml:space="preserve"> у </w:t>
      </w:r>
      <w:proofErr w:type="spellStart"/>
      <w:r w:rsidRPr="00D574A1">
        <w:rPr>
          <w:rFonts w:eastAsia="Times New Roman"/>
        </w:rPr>
        <w:t>випадках</w:t>
      </w:r>
      <w:proofErr w:type="spellEnd"/>
      <w:r w:rsidRPr="00D574A1">
        <w:rPr>
          <w:rFonts w:eastAsia="Times New Roman"/>
        </w:rPr>
        <w:t xml:space="preserve">, </w:t>
      </w:r>
      <w:proofErr w:type="spellStart"/>
      <w:r w:rsidRPr="00D574A1">
        <w:rPr>
          <w:rFonts w:eastAsia="Times New Roman"/>
        </w:rPr>
        <w:t>передбачених</w:t>
      </w:r>
      <w:proofErr w:type="spellEnd"/>
      <w:r w:rsidRPr="00D574A1">
        <w:rPr>
          <w:rFonts w:eastAsia="Times New Roman"/>
        </w:rPr>
        <w:t xml:space="preserve"> законом і </w:t>
      </w:r>
      <w:proofErr w:type="spellStart"/>
      <w:r w:rsidRPr="00D574A1">
        <w:rPr>
          <w:rFonts w:eastAsia="Times New Roman"/>
        </w:rPr>
        <w:t>цим</w:t>
      </w:r>
      <w:proofErr w:type="spellEnd"/>
      <w:r w:rsidRPr="00D574A1">
        <w:rPr>
          <w:rFonts w:eastAsia="Times New Roman"/>
        </w:rPr>
        <w:t xml:space="preserve"> Договором, та </w:t>
      </w:r>
      <w:proofErr w:type="spellStart"/>
      <w:r w:rsidRPr="00D574A1">
        <w:rPr>
          <w:rFonts w:eastAsia="Times New Roman"/>
        </w:rPr>
        <w:t>оформляються</w:t>
      </w:r>
      <w:proofErr w:type="spellEnd"/>
      <w:r w:rsidRPr="00D574A1">
        <w:rPr>
          <w:rFonts w:eastAsia="Times New Roman"/>
        </w:rPr>
        <w:t xml:space="preserve"> в </w:t>
      </w:r>
      <w:proofErr w:type="spellStart"/>
      <w:r w:rsidRPr="00D574A1">
        <w:rPr>
          <w:rFonts w:eastAsia="Times New Roman"/>
        </w:rPr>
        <w:t>письмовій</w:t>
      </w:r>
      <w:proofErr w:type="spellEnd"/>
      <w:r w:rsidRPr="00D574A1">
        <w:rPr>
          <w:rFonts w:eastAsia="Times New Roman"/>
        </w:rPr>
        <w:t xml:space="preserve"> </w:t>
      </w:r>
      <w:proofErr w:type="spellStart"/>
      <w:r w:rsidRPr="00D574A1">
        <w:rPr>
          <w:rFonts w:eastAsia="Times New Roman"/>
        </w:rPr>
        <w:t>формі</w:t>
      </w:r>
      <w:proofErr w:type="spellEnd"/>
      <w:r w:rsidRPr="00D574A1">
        <w:rPr>
          <w:rFonts w:eastAsia="Times New Roman"/>
        </w:rPr>
        <w:t xml:space="preserve"> шляхом </w:t>
      </w:r>
      <w:proofErr w:type="spellStart"/>
      <w:r w:rsidRPr="00D574A1">
        <w:rPr>
          <w:rFonts w:eastAsia="Times New Roman"/>
        </w:rPr>
        <w:t>укладання</w:t>
      </w:r>
      <w:proofErr w:type="spellEnd"/>
      <w:r w:rsidRPr="00D574A1">
        <w:rPr>
          <w:rFonts w:eastAsia="Times New Roman"/>
        </w:rPr>
        <w:t xml:space="preserve"> </w:t>
      </w:r>
      <w:proofErr w:type="spellStart"/>
      <w:r w:rsidRPr="00D574A1">
        <w:rPr>
          <w:rFonts w:eastAsia="Times New Roman"/>
        </w:rPr>
        <w:t>відповідної</w:t>
      </w:r>
      <w:proofErr w:type="spellEnd"/>
      <w:r w:rsidRPr="00D574A1">
        <w:rPr>
          <w:rFonts w:eastAsia="Times New Roman"/>
        </w:rPr>
        <w:t xml:space="preserve"> </w:t>
      </w:r>
      <w:proofErr w:type="spellStart"/>
      <w:r w:rsidRPr="00D574A1">
        <w:rPr>
          <w:rFonts w:eastAsia="Times New Roman"/>
        </w:rPr>
        <w:t>додаткової</w:t>
      </w:r>
      <w:proofErr w:type="spellEnd"/>
      <w:r w:rsidRPr="00D574A1">
        <w:rPr>
          <w:rFonts w:eastAsia="Times New Roman"/>
        </w:rPr>
        <w:t xml:space="preserve"> угоди, яка </w:t>
      </w:r>
      <w:proofErr w:type="spellStart"/>
      <w:r w:rsidRPr="00D574A1">
        <w:rPr>
          <w:rFonts w:eastAsia="Times New Roman"/>
        </w:rPr>
        <w:t>підписується</w:t>
      </w:r>
      <w:proofErr w:type="spellEnd"/>
      <w:r w:rsidRPr="00D574A1">
        <w:rPr>
          <w:rFonts w:eastAsia="Times New Roman"/>
        </w:rPr>
        <w:t xml:space="preserve"> </w:t>
      </w:r>
      <w:proofErr w:type="spellStart"/>
      <w:r w:rsidRPr="00D574A1">
        <w:rPr>
          <w:rFonts w:eastAsia="Times New Roman"/>
        </w:rPr>
        <w:t>уповноваженими</w:t>
      </w:r>
      <w:proofErr w:type="spellEnd"/>
      <w:r w:rsidRPr="00D574A1">
        <w:rPr>
          <w:rFonts w:eastAsia="Times New Roman"/>
        </w:rPr>
        <w:t xml:space="preserve"> </w:t>
      </w:r>
      <w:proofErr w:type="spellStart"/>
      <w:r w:rsidRPr="00D574A1">
        <w:rPr>
          <w:rFonts w:eastAsia="Times New Roman"/>
        </w:rPr>
        <w:t>представниками</w:t>
      </w:r>
      <w:proofErr w:type="spellEnd"/>
      <w:r w:rsidRPr="00D574A1">
        <w:rPr>
          <w:rFonts w:eastAsia="Times New Roman"/>
        </w:rPr>
        <w:t xml:space="preserve"> </w:t>
      </w:r>
      <w:proofErr w:type="spellStart"/>
      <w:r w:rsidRPr="00D574A1">
        <w:rPr>
          <w:rFonts w:eastAsia="Times New Roman"/>
        </w:rPr>
        <w:t>обох</w:t>
      </w:r>
      <w:proofErr w:type="spellEnd"/>
      <w:r w:rsidRPr="00D574A1">
        <w:rPr>
          <w:rFonts w:eastAsia="Times New Roman"/>
        </w:rPr>
        <w:t xml:space="preserve"> </w:t>
      </w:r>
      <w:proofErr w:type="spellStart"/>
      <w:r w:rsidRPr="00D574A1">
        <w:rPr>
          <w:rFonts w:eastAsia="Times New Roman"/>
        </w:rPr>
        <w:t>Сторін</w:t>
      </w:r>
      <w:proofErr w:type="spellEnd"/>
      <w:r w:rsidRPr="00D574A1">
        <w:rPr>
          <w:rFonts w:eastAsia="Times New Roman"/>
        </w:rPr>
        <w:t xml:space="preserve">, </w:t>
      </w:r>
      <w:proofErr w:type="spellStart"/>
      <w:r w:rsidRPr="00D574A1">
        <w:rPr>
          <w:rFonts w:eastAsia="Times New Roman"/>
        </w:rPr>
        <w:t>скріплюється</w:t>
      </w:r>
      <w:proofErr w:type="spellEnd"/>
      <w:r w:rsidRPr="00D574A1">
        <w:rPr>
          <w:rFonts w:eastAsia="Times New Roman"/>
        </w:rPr>
        <w:t xml:space="preserve"> печатками </w:t>
      </w:r>
      <w:proofErr w:type="spellStart"/>
      <w:r w:rsidRPr="00D574A1">
        <w:rPr>
          <w:rFonts w:eastAsia="Times New Roman"/>
        </w:rPr>
        <w:t>Сторін</w:t>
      </w:r>
      <w:proofErr w:type="spellEnd"/>
      <w:r w:rsidRPr="00D574A1">
        <w:rPr>
          <w:rFonts w:eastAsia="Times New Roman"/>
        </w:rPr>
        <w:t xml:space="preserve"> </w:t>
      </w:r>
      <w:r w:rsidRPr="00D574A1">
        <w:rPr>
          <w:rFonts w:eastAsia="Times New Roman"/>
          <w:i/>
        </w:rPr>
        <w:t xml:space="preserve">(за </w:t>
      </w:r>
      <w:proofErr w:type="spellStart"/>
      <w:r w:rsidRPr="00D574A1">
        <w:rPr>
          <w:rFonts w:eastAsia="Times New Roman"/>
          <w:i/>
        </w:rPr>
        <w:t>наявності</w:t>
      </w:r>
      <w:proofErr w:type="spellEnd"/>
      <w:r w:rsidRPr="00D574A1">
        <w:rPr>
          <w:rFonts w:eastAsia="Times New Roman"/>
          <w:i/>
        </w:rPr>
        <w:t>)</w:t>
      </w:r>
      <w:r w:rsidRPr="00D574A1">
        <w:rPr>
          <w:rFonts w:eastAsia="Times New Roman"/>
        </w:rPr>
        <w:t xml:space="preserve"> та є </w:t>
      </w:r>
      <w:proofErr w:type="spellStart"/>
      <w:r w:rsidRPr="00D574A1">
        <w:rPr>
          <w:rFonts w:eastAsia="Times New Roman"/>
        </w:rPr>
        <w:t>невід’ємною</w:t>
      </w:r>
      <w:proofErr w:type="spellEnd"/>
      <w:r w:rsidRPr="00D574A1">
        <w:rPr>
          <w:rFonts w:eastAsia="Times New Roman"/>
        </w:rPr>
        <w:t xml:space="preserve"> </w:t>
      </w:r>
      <w:proofErr w:type="spellStart"/>
      <w:r w:rsidRPr="00D574A1">
        <w:rPr>
          <w:rFonts w:eastAsia="Times New Roman"/>
        </w:rPr>
        <w:t>частиною</w:t>
      </w:r>
      <w:proofErr w:type="spellEnd"/>
      <w:r w:rsidRPr="00D574A1">
        <w:rPr>
          <w:rFonts w:eastAsia="Times New Roman"/>
        </w:rPr>
        <w:t xml:space="preserve"> Договору. </w:t>
      </w:r>
    </w:p>
    <w:p w:rsidR="00D574A1" w:rsidRPr="00D574A1" w:rsidRDefault="00D574A1" w:rsidP="00D574A1">
      <w:pPr>
        <w:spacing w:line="240" w:lineRule="auto"/>
        <w:ind w:right="-143"/>
        <w:rPr>
          <w:rFonts w:eastAsia="Times New Roman"/>
        </w:rPr>
      </w:pPr>
      <w:r>
        <w:rPr>
          <w:rFonts w:eastAsia="Times New Roman"/>
          <w:lang w:val="uk-UA"/>
        </w:rPr>
        <w:t>10</w:t>
      </w:r>
      <w:r w:rsidRPr="00D574A1">
        <w:rPr>
          <w:rFonts w:eastAsia="Times New Roman"/>
        </w:rPr>
        <w:t xml:space="preserve">.2. </w:t>
      </w:r>
      <w:proofErr w:type="spellStart"/>
      <w:r w:rsidRPr="00D574A1">
        <w:rPr>
          <w:rFonts w:eastAsia="Times New Roman"/>
        </w:rPr>
        <w:t>Пропозицію</w:t>
      </w:r>
      <w:proofErr w:type="spellEnd"/>
      <w:r w:rsidRPr="00D574A1">
        <w:rPr>
          <w:rFonts w:eastAsia="Times New Roman"/>
        </w:rPr>
        <w:t xml:space="preserve"> </w:t>
      </w:r>
      <w:proofErr w:type="spellStart"/>
      <w:r w:rsidRPr="00D574A1">
        <w:rPr>
          <w:rFonts w:eastAsia="Times New Roman"/>
        </w:rPr>
        <w:t>щодо</w:t>
      </w:r>
      <w:proofErr w:type="spellEnd"/>
      <w:r w:rsidRPr="00D574A1">
        <w:rPr>
          <w:rFonts w:eastAsia="Times New Roman"/>
        </w:rPr>
        <w:t xml:space="preserve"> </w:t>
      </w:r>
      <w:proofErr w:type="spellStart"/>
      <w:r w:rsidRPr="00D574A1">
        <w:rPr>
          <w:rFonts w:eastAsia="Times New Roman"/>
        </w:rPr>
        <w:t>внесення</w:t>
      </w:r>
      <w:proofErr w:type="spellEnd"/>
      <w:r w:rsidRPr="00D574A1">
        <w:rPr>
          <w:rFonts w:eastAsia="Times New Roman"/>
        </w:rPr>
        <w:t xml:space="preserve"> </w:t>
      </w:r>
      <w:proofErr w:type="spellStart"/>
      <w:r w:rsidRPr="00D574A1">
        <w:rPr>
          <w:rFonts w:eastAsia="Times New Roman"/>
        </w:rPr>
        <w:t>змін</w:t>
      </w:r>
      <w:proofErr w:type="spellEnd"/>
      <w:r w:rsidRPr="00D574A1">
        <w:rPr>
          <w:rFonts w:eastAsia="Times New Roman"/>
        </w:rPr>
        <w:t xml:space="preserve"> до Договору </w:t>
      </w:r>
      <w:proofErr w:type="spellStart"/>
      <w:r w:rsidRPr="00D574A1">
        <w:rPr>
          <w:rFonts w:eastAsia="Times New Roman"/>
        </w:rPr>
        <w:t>може</w:t>
      </w:r>
      <w:proofErr w:type="spellEnd"/>
      <w:r w:rsidRPr="00D574A1">
        <w:rPr>
          <w:rFonts w:eastAsia="Times New Roman"/>
        </w:rPr>
        <w:t xml:space="preserve"> </w:t>
      </w:r>
      <w:proofErr w:type="spellStart"/>
      <w:r w:rsidRPr="00D574A1">
        <w:rPr>
          <w:rFonts w:eastAsia="Times New Roman"/>
        </w:rPr>
        <w:t>зробити</w:t>
      </w:r>
      <w:proofErr w:type="spellEnd"/>
      <w:r w:rsidRPr="00D574A1">
        <w:rPr>
          <w:rFonts w:eastAsia="Times New Roman"/>
        </w:rPr>
        <w:t xml:space="preserve"> </w:t>
      </w:r>
      <w:proofErr w:type="spellStart"/>
      <w:r w:rsidRPr="00D574A1">
        <w:rPr>
          <w:rFonts w:eastAsia="Times New Roman"/>
        </w:rPr>
        <w:t>кожна</w:t>
      </w:r>
      <w:proofErr w:type="spellEnd"/>
      <w:r w:rsidRPr="00D574A1">
        <w:rPr>
          <w:rFonts w:eastAsia="Times New Roman"/>
        </w:rPr>
        <w:t xml:space="preserve"> </w:t>
      </w:r>
      <w:proofErr w:type="spellStart"/>
      <w:r w:rsidRPr="00D574A1">
        <w:rPr>
          <w:rFonts w:eastAsia="Times New Roman"/>
        </w:rPr>
        <w:t>зі</w:t>
      </w:r>
      <w:proofErr w:type="spellEnd"/>
      <w:r w:rsidRPr="00D574A1">
        <w:rPr>
          <w:rFonts w:eastAsia="Times New Roman"/>
        </w:rPr>
        <w:t xml:space="preserve"> </w:t>
      </w:r>
      <w:proofErr w:type="spellStart"/>
      <w:r w:rsidRPr="00D574A1">
        <w:rPr>
          <w:rFonts w:eastAsia="Times New Roman"/>
        </w:rPr>
        <w:t>Сторін</w:t>
      </w:r>
      <w:proofErr w:type="spellEnd"/>
      <w:r w:rsidRPr="00D574A1">
        <w:rPr>
          <w:rFonts w:eastAsia="Times New Roman"/>
        </w:rPr>
        <w:t xml:space="preserve"> Договору.</w:t>
      </w:r>
    </w:p>
    <w:p w:rsidR="00D574A1" w:rsidRPr="00D574A1" w:rsidRDefault="00D574A1" w:rsidP="00D574A1">
      <w:pPr>
        <w:spacing w:line="240" w:lineRule="auto"/>
        <w:ind w:right="-143"/>
        <w:rPr>
          <w:rFonts w:eastAsia="Times New Roman"/>
        </w:rPr>
      </w:pPr>
      <w:r>
        <w:rPr>
          <w:rFonts w:eastAsia="Times New Roman"/>
          <w:lang w:val="uk-UA"/>
        </w:rPr>
        <w:lastRenderedPageBreak/>
        <w:t>10</w:t>
      </w:r>
      <w:r w:rsidRPr="00D574A1">
        <w:rPr>
          <w:rFonts w:eastAsia="Times New Roman"/>
        </w:rPr>
        <w:t xml:space="preserve">.3. </w:t>
      </w:r>
      <w:proofErr w:type="spellStart"/>
      <w:r w:rsidRPr="00D574A1">
        <w:rPr>
          <w:rFonts w:eastAsia="Times New Roman"/>
        </w:rPr>
        <w:t>Пропозиція</w:t>
      </w:r>
      <w:proofErr w:type="spellEnd"/>
      <w:r w:rsidRPr="00D574A1">
        <w:rPr>
          <w:rFonts w:eastAsia="Times New Roman"/>
        </w:rPr>
        <w:t xml:space="preserve"> </w:t>
      </w:r>
      <w:proofErr w:type="spellStart"/>
      <w:r w:rsidRPr="00D574A1">
        <w:rPr>
          <w:rFonts w:eastAsia="Times New Roman"/>
        </w:rPr>
        <w:t>щодо</w:t>
      </w:r>
      <w:proofErr w:type="spellEnd"/>
      <w:r w:rsidRPr="00D574A1">
        <w:rPr>
          <w:rFonts w:eastAsia="Times New Roman"/>
        </w:rPr>
        <w:t xml:space="preserve"> </w:t>
      </w:r>
      <w:proofErr w:type="spellStart"/>
      <w:r w:rsidRPr="00D574A1">
        <w:rPr>
          <w:rFonts w:eastAsia="Times New Roman"/>
        </w:rPr>
        <w:t>внесення</w:t>
      </w:r>
      <w:proofErr w:type="spellEnd"/>
      <w:r w:rsidRPr="00D574A1">
        <w:rPr>
          <w:rFonts w:eastAsia="Times New Roman"/>
        </w:rPr>
        <w:t xml:space="preserve"> </w:t>
      </w:r>
      <w:proofErr w:type="spellStart"/>
      <w:r w:rsidRPr="00D574A1">
        <w:rPr>
          <w:rFonts w:eastAsia="Times New Roman"/>
        </w:rPr>
        <w:t>змін</w:t>
      </w:r>
      <w:proofErr w:type="spellEnd"/>
      <w:r w:rsidRPr="00D574A1">
        <w:rPr>
          <w:rFonts w:eastAsia="Times New Roman"/>
        </w:rPr>
        <w:t xml:space="preserve"> до Договору </w:t>
      </w:r>
      <w:proofErr w:type="spellStart"/>
      <w:r w:rsidRPr="00D574A1">
        <w:rPr>
          <w:rFonts w:eastAsia="Times New Roman"/>
        </w:rPr>
        <w:t>має</w:t>
      </w:r>
      <w:proofErr w:type="spellEnd"/>
      <w:r w:rsidRPr="00D574A1">
        <w:rPr>
          <w:rFonts w:eastAsia="Times New Roman"/>
        </w:rPr>
        <w:t xml:space="preserve"> </w:t>
      </w:r>
      <w:proofErr w:type="spellStart"/>
      <w:r w:rsidRPr="00D574A1">
        <w:rPr>
          <w:rFonts w:eastAsia="Times New Roman"/>
        </w:rPr>
        <w:t>містити</w:t>
      </w:r>
      <w:proofErr w:type="spellEnd"/>
      <w:r w:rsidRPr="00D574A1">
        <w:rPr>
          <w:rFonts w:eastAsia="Times New Roman"/>
        </w:rPr>
        <w:t xml:space="preserve"> </w:t>
      </w:r>
      <w:proofErr w:type="spellStart"/>
      <w:r w:rsidRPr="00D574A1">
        <w:rPr>
          <w:rFonts w:eastAsia="Times New Roman"/>
        </w:rPr>
        <w:t>обґрунтування</w:t>
      </w:r>
      <w:proofErr w:type="spellEnd"/>
      <w:r w:rsidRPr="00D574A1">
        <w:rPr>
          <w:rFonts w:eastAsia="Times New Roman"/>
        </w:rPr>
        <w:t xml:space="preserve"> </w:t>
      </w:r>
      <w:proofErr w:type="spellStart"/>
      <w:r w:rsidRPr="00D574A1">
        <w:rPr>
          <w:rFonts w:eastAsia="Times New Roman"/>
        </w:rPr>
        <w:t>необхідності</w:t>
      </w:r>
      <w:proofErr w:type="spellEnd"/>
      <w:r w:rsidRPr="00D574A1">
        <w:rPr>
          <w:rFonts w:eastAsia="Times New Roman"/>
        </w:rPr>
        <w:t xml:space="preserve"> </w:t>
      </w:r>
      <w:proofErr w:type="spellStart"/>
      <w:r w:rsidRPr="00D574A1">
        <w:rPr>
          <w:rFonts w:eastAsia="Times New Roman"/>
        </w:rPr>
        <w:t>внесення</w:t>
      </w:r>
      <w:proofErr w:type="spellEnd"/>
      <w:r w:rsidRPr="00D574A1">
        <w:rPr>
          <w:rFonts w:eastAsia="Times New Roman"/>
        </w:rPr>
        <w:t xml:space="preserve"> таких </w:t>
      </w:r>
      <w:proofErr w:type="spellStart"/>
      <w:r w:rsidRPr="00D574A1">
        <w:rPr>
          <w:rFonts w:eastAsia="Times New Roman"/>
        </w:rPr>
        <w:t>змін</w:t>
      </w:r>
      <w:proofErr w:type="spellEnd"/>
      <w:r w:rsidRPr="00D574A1">
        <w:rPr>
          <w:rFonts w:eastAsia="Times New Roman"/>
        </w:rPr>
        <w:t xml:space="preserve"> і </w:t>
      </w:r>
      <w:proofErr w:type="spellStart"/>
      <w:r w:rsidRPr="00D574A1">
        <w:rPr>
          <w:rFonts w:eastAsia="Times New Roman"/>
        </w:rPr>
        <w:t>виражати</w:t>
      </w:r>
      <w:proofErr w:type="spellEnd"/>
      <w:r w:rsidRPr="00D574A1">
        <w:rPr>
          <w:rFonts w:eastAsia="Times New Roman"/>
        </w:rPr>
        <w:t xml:space="preserve"> </w:t>
      </w:r>
      <w:proofErr w:type="spellStart"/>
      <w:r w:rsidRPr="00D574A1">
        <w:rPr>
          <w:rFonts w:eastAsia="Times New Roman"/>
        </w:rPr>
        <w:t>намір</w:t>
      </w:r>
      <w:proofErr w:type="spellEnd"/>
      <w:r w:rsidRPr="00D574A1">
        <w:rPr>
          <w:rFonts w:eastAsia="Times New Roman"/>
        </w:rPr>
        <w:t xml:space="preserve"> особи, яка </w:t>
      </w:r>
      <w:proofErr w:type="spellStart"/>
      <w:r w:rsidRPr="00D574A1">
        <w:rPr>
          <w:rFonts w:eastAsia="Times New Roman"/>
        </w:rPr>
        <w:t>її</w:t>
      </w:r>
      <w:proofErr w:type="spellEnd"/>
      <w:r w:rsidRPr="00D574A1">
        <w:rPr>
          <w:rFonts w:eastAsia="Times New Roman"/>
        </w:rPr>
        <w:t xml:space="preserve"> </w:t>
      </w:r>
      <w:proofErr w:type="spellStart"/>
      <w:r w:rsidRPr="00D574A1">
        <w:rPr>
          <w:rFonts w:eastAsia="Times New Roman"/>
        </w:rPr>
        <w:t>зробила</w:t>
      </w:r>
      <w:proofErr w:type="spellEnd"/>
      <w:r w:rsidRPr="00D574A1">
        <w:rPr>
          <w:rFonts w:eastAsia="Times New Roman"/>
        </w:rPr>
        <w:t xml:space="preserve">, </w:t>
      </w:r>
      <w:proofErr w:type="spellStart"/>
      <w:r w:rsidRPr="00D574A1">
        <w:rPr>
          <w:rFonts w:eastAsia="Times New Roman"/>
        </w:rPr>
        <w:t>вважати</w:t>
      </w:r>
      <w:proofErr w:type="spellEnd"/>
      <w:r w:rsidRPr="00D574A1">
        <w:rPr>
          <w:rFonts w:eastAsia="Times New Roman"/>
        </w:rPr>
        <w:t xml:space="preserve"> себе </w:t>
      </w:r>
      <w:proofErr w:type="spellStart"/>
      <w:r w:rsidRPr="00D574A1">
        <w:rPr>
          <w:rFonts w:eastAsia="Times New Roman"/>
        </w:rPr>
        <w:t>зобов’язаною</w:t>
      </w:r>
      <w:proofErr w:type="spellEnd"/>
      <w:r w:rsidRPr="00D574A1">
        <w:rPr>
          <w:rFonts w:eastAsia="Times New Roman"/>
        </w:rPr>
        <w:t xml:space="preserve"> у </w:t>
      </w:r>
      <w:proofErr w:type="spellStart"/>
      <w:r w:rsidRPr="00D574A1">
        <w:rPr>
          <w:rFonts w:eastAsia="Times New Roman"/>
        </w:rPr>
        <w:t>разі</w:t>
      </w:r>
      <w:proofErr w:type="spellEnd"/>
      <w:r w:rsidRPr="00D574A1">
        <w:rPr>
          <w:rFonts w:eastAsia="Times New Roman"/>
        </w:rPr>
        <w:t xml:space="preserve"> </w:t>
      </w:r>
      <w:proofErr w:type="spellStart"/>
      <w:r w:rsidRPr="00D574A1">
        <w:rPr>
          <w:rFonts w:eastAsia="Times New Roman"/>
        </w:rPr>
        <w:t>її</w:t>
      </w:r>
      <w:proofErr w:type="spellEnd"/>
      <w:r w:rsidRPr="00D574A1">
        <w:rPr>
          <w:rFonts w:eastAsia="Times New Roman"/>
        </w:rPr>
        <w:t xml:space="preserve"> </w:t>
      </w:r>
      <w:proofErr w:type="spellStart"/>
      <w:r w:rsidRPr="00D574A1">
        <w:rPr>
          <w:rFonts w:eastAsia="Times New Roman"/>
        </w:rPr>
        <w:t>прийняття</w:t>
      </w:r>
      <w:proofErr w:type="spellEnd"/>
      <w:r w:rsidRPr="00D574A1">
        <w:rPr>
          <w:rFonts w:eastAsia="Times New Roman"/>
        </w:rPr>
        <w:t xml:space="preserve">. </w:t>
      </w:r>
      <w:proofErr w:type="spellStart"/>
      <w:r w:rsidRPr="00D574A1">
        <w:rPr>
          <w:rFonts w:eastAsia="Times New Roman"/>
        </w:rPr>
        <w:t>Обмін</w:t>
      </w:r>
      <w:proofErr w:type="spellEnd"/>
      <w:r w:rsidRPr="00D574A1">
        <w:rPr>
          <w:rFonts w:eastAsia="Times New Roman"/>
        </w:rPr>
        <w:t xml:space="preserve"> </w:t>
      </w:r>
      <w:proofErr w:type="spellStart"/>
      <w:r w:rsidRPr="00D574A1">
        <w:rPr>
          <w:rFonts w:eastAsia="Times New Roman"/>
        </w:rPr>
        <w:t>інформацією</w:t>
      </w:r>
      <w:proofErr w:type="spellEnd"/>
      <w:r w:rsidRPr="00D574A1">
        <w:rPr>
          <w:rFonts w:eastAsia="Times New Roman"/>
        </w:rPr>
        <w:t xml:space="preserve"> </w:t>
      </w:r>
      <w:proofErr w:type="spellStart"/>
      <w:r w:rsidRPr="00D574A1">
        <w:rPr>
          <w:rFonts w:eastAsia="Times New Roman"/>
        </w:rPr>
        <w:t>щодо</w:t>
      </w:r>
      <w:proofErr w:type="spellEnd"/>
      <w:r w:rsidRPr="00D574A1">
        <w:rPr>
          <w:rFonts w:eastAsia="Times New Roman"/>
        </w:rPr>
        <w:t xml:space="preserve"> </w:t>
      </w:r>
      <w:proofErr w:type="spellStart"/>
      <w:r w:rsidRPr="00D574A1">
        <w:rPr>
          <w:rFonts w:eastAsia="Times New Roman"/>
        </w:rPr>
        <w:t>внесення</w:t>
      </w:r>
      <w:proofErr w:type="spellEnd"/>
      <w:r w:rsidRPr="00D574A1">
        <w:rPr>
          <w:rFonts w:eastAsia="Times New Roman"/>
        </w:rPr>
        <w:t xml:space="preserve"> </w:t>
      </w:r>
      <w:proofErr w:type="spellStart"/>
      <w:r w:rsidRPr="00D574A1">
        <w:rPr>
          <w:rFonts w:eastAsia="Times New Roman"/>
        </w:rPr>
        <w:t>змін</w:t>
      </w:r>
      <w:proofErr w:type="spellEnd"/>
      <w:r w:rsidRPr="00D574A1">
        <w:rPr>
          <w:rFonts w:eastAsia="Times New Roman"/>
        </w:rPr>
        <w:t xml:space="preserve"> до Договору </w:t>
      </w:r>
      <w:proofErr w:type="spellStart"/>
      <w:r w:rsidRPr="00D574A1">
        <w:rPr>
          <w:rFonts w:eastAsia="Times New Roman"/>
        </w:rPr>
        <w:t>здійснюється</w:t>
      </w:r>
      <w:proofErr w:type="spellEnd"/>
      <w:r w:rsidRPr="00D574A1">
        <w:rPr>
          <w:rFonts w:eastAsia="Times New Roman"/>
        </w:rPr>
        <w:t xml:space="preserve"> у </w:t>
      </w:r>
      <w:proofErr w:type="spellStart"/>
      <w:r w:rsidRPr="00D574A1">
        <w:rPr>
          <w:rFonts w:eastAsia="Times New Roman"/>
        </w:rPr>
        <w:t>письмовій</w:t>
      </w:r>
      <w:proofErr w:type="spellEnd"/>
      <w:r w:rsidRPr="00D574A1">
        <w:rPr>
          <w:rFonts w:eastAsia="Times New Roman"/>
        </w:rPr>
        <w:t xml:space="preserve"> </w:t>
      </w:r>
      <w:proofErr w:type="spellStart"/>
      <w:r w:rsidRPr="00D574A1">
        <w:rPr>
          <w:rFonts w:eastAsia="Times New Roman"/>
        </w:rPr>
        <w:t>формі</w:t>
      </w:r>
      <w:proofErr w:type="spellEnd"/>
      <w:r w:rsidRPr="00D574A1">
        <w:rPr>
          <w:rFonts w:eastAsia="Times New Roman"/>
        </w:rPr>
        <w:t xml:space="preserve"> шляхом </w:t>
      </w:r>
      <w:proofErr w:type="spellStart"/>
      <w:r w:rsidRPr="00D574A1">
        <w:rPr>
          <w:rFonts w:eastAsia="Times New Roman"/>
        </w:rPr>
        <w:t>взаємного</w:t>
      </w:r>
      <w:proofErr w:type="spellEnd"/>
      <w:r w:rsidRPr="00D574A1">
        <w:rPr>
          <w:rFonts w:eastAsia="Times New Roman"/>
        </w:rPr>
        <w:t xml:space="preserve"> </w:t>
      </w:r>
      <w:proofErr w:type="spellStart"/>
      <w:r w:rsidRPr="00D574A1">
        <w:rPr>
          <w:rFonts w:eastAsia="Times New Roman"/>
        </w:rPr>
        <w:t>листування</w:t>
      </w:r>
      <w:proofErr w:type="spellEnd"/>
      <w:r w:rsidRPr="00D574A1">
        <w:rPr>
          <w:rFonts w:eastAsia="Times New Roman"/>
        </w:rPr>
        <w:t>.</w:t>
      </w:r>
    </w:p>
    <w:p w:rsidR="00D574A1" w:rsidRPr="00D574A1" w:rsidRDefault="00D574A1" w:rsidP="00D574A1">
      <w:pPr>
        <w:spacing w:line="240" w:lineRule="auto"/>
        <w:ind w:right="-143"/>
        <w:rPr>
          <w:rFonts w:eastAsia="Times New Roman"/>
        </w:rPr>
      </w:pPr>
    </w:p>
    <w:p w:rsidR="00750A84" w:rsidRPr="00881E8C" w:rsidRDefault="00B51F44"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881E8C">
        <w:rPr>
          <w:rFonts w:eastAsia="Times New Roman"/>
          <w:b/>
          <w:lang w:val="uk-UA" w:eastAsia="ru-RU"/>
        </w:rPr>
        <w:t>СТРОК ДІЇ ДОГОВОРУ</w:t>
      </w:r>
    </w:p>
    <w:p w:rsidR="00904696" w:rsidRPr="00881E8C" w:rsidRDefault="00904696" w:rsidP="00F64F15">
      <w:pPr>
        <w:widowControl w:val="0"/>
        <w:numPr>
          <w:ilvl w:val="1"/>
          <w:numId w:val="14"/>
        </w:numPr>
        <w:spacing w:line="240" w:lineRule="auto"/>
        <w:ind w:left="0" w:firstLine="0"/>
        <w:rPr>
          <w:snapToGrid w:val="0"/>
          <w:lang w:val="uk-UA"/>
        </w:rPr>
      </w:pPr>
      <w:bookmarkStart w:id="46" w:name="99"/>
      <w:bookmarkStart w:id="47" w:name="101"/>
      <w:bookmarkEnd w:id="46"/>
      <w:bookmarkEnd w:id="47"/>
      <w:r w:rsidRPr="00881E8C">
        <w:rPr>
          <w:snapToGrid w:val="0"/>
          <w:lang w:val="uk-UA"/>
        </w:rPr>
        <w:t>Цей Договір вважається укладеним і набирає чин</w:t>
      </w:r>
      <w:r w:rsidR="00F64F15">
        <w:rPr>
          <w:snapToGrid w:val="0"/>
          <w:lang w:val="uk-UA"/>
        </w:rPr>
        <w:t>ності з моменту його підписання</w:t>
      </w:r>
      <w:r w:rsidR="00F92E22">
        <w:rPr>
          <w:snapToGrid w:val="0"/>
          <w:lang w:val="uk-UA"/>
        </w:rPr>
        <w:t xml:space="preserve"> </w:t>
      </w:r>
      <w:r w:rsidRPr="00881E8C">
        <w:rPr>
          <w:snapToGrid w:val="0"/>
          <w:lang w:val="uk-UA"/>
        </w:rPr>
        <w:t xml:space="preserve">Сторонами та скріплення печатками. </w:t>
      </w:r>
    </w:p>
    <w:p w:rsidR="00904696" w:rsidRDefault="00904696" w:rsidP="00F64F15">
      <w:pPr>
        <w:widowControl w:val="0"/>
        <w:numPr>
          <w:ilvl w:val="1"/>
          <w:numId w:val="14"/>
        </w:numPr>
        <w:spacing w:line="240" w:lineRule="auto"/>
        <w:ind w:left="0" w:firstLine="0"/>
        <w:rPr>
          <w:snapToGrid w:val="0"/>
          <w:lang w:val="uk-UA"/>
        </w:rPr>
      </w:pPr>
      <w:r w:rsidRPr="00881E8C">
        <w:rPr>
          <w:snapToGrid w:val="0"/>
          <w:lang w:val="uk-UA"/>
        </w:rPr>
        <w:t>Строк цього Договору починає свій перебіг у момент, визначений у п. 1</w:t>
      </w:r>
      <w:r w:rsidR="00986101">
        <w:rPr>
          <w:snapToGrid w:val="0"/>
          <w:lang w:val="uk-UA"/>
        </w:rPr>
        <w:t>1</w:t>
      </w:r>
      <w:r w:rsidRPr="00881E8C">
        <w:rPr>
          <w:snapToGrid w:val="0"/>
          <w:lang w:val="uk-UA"/>
        </w:rPr>
        <w:t>.1 цього Договору та діє до 31 грудня 20</w:t>
      </w:r>
      <w:r w:rsidR="00525463" w:rsidRPr="00881E8C">
        <w:rPr>
          <w:snapToGrid w:val="0"/>
          <w:lang w:val="uk-UA"/>
        </w:rPr>
        <w:t>2</w:t>
      </w:r>
      <w:r w:rsidR="00CD0E33">
        <w:rPr>
          <w:snapToGrid w:val="0"/>
          <w:lang w:val="uk-UA"/>
        </w:rPr>
        <w:t>4</w:t>
      </w:r>
      <w:r w:rsidR="00D3627E" w:rsidRPr="00881E8C">
        <w:rPr>
          <w:snapToGrid w:val="0"/>
          <w:lang w:val="uk-UA"/>
        </w:rPr>
        <w:t>року, але в будь-якому випадку до повного виконання Сторонами своїх зобов’язань.</w:t>
      </w:r>
    </w:p>
    <w:p w:rsidR="00F64F15" w:rsidRPr="00881E8C" w:rsidRDefault="00F64F15" w:rsidP="00F64F15">
      <w:pPr>
        <w:widowControl w:val="0"/>
        <w:spacing w:line="240" w:lineRule="auto"/>
        <w:rPr>
          <w:snapToGrid w:val="0"/>
          <w:lang w:val="uk-UA"/>
        </w:rPr>
      </w:pPr>
    </w:p>
    <w:p w:rsidR="00750A84" w:rsidRPr="00881E8C" w:rsidRDefault="00B51F44"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bookmarkStart w:id="48" w:name="102"/>
      <w:bookmarkStart w:id="49" w:name="106"/>
      <w:bookmarkEnd w:id="48"/>
      <w:bookmarkEnd w:id="49"/>
      <w:r w:rsidRPr="00881E8C">
        <w:rPr>
          <w:rFonts w:eastAsia="Times New Roman"/>
          <w:b/>
          <w:lang w:val="uk-UA" w:eastAsia="ru-RU"/>
        </w:rPr>
        <w:t>ІНШІ УМОВИ</w:t>
      </w:r>
    </w:p>
    <w:p w:rsidR="0068422C" w:rsidRPr="00881E8C" w:rsidRDefault="0068422C" w:rsidP="00F64F15">
      <w:pPr>
        <w:widowControl w:val="0"/>
        <w:numPr>
          <w:ilvl w:val="1"/>
          <w:numId w:val="14"/>
        </w:numPr>
        <w:spacing w:line="240" w:lineRule="auto"/>
        <w:ind w:left="0" w:firstLine="0"/>
        <w:rPr>
          <w:snapToGrid w:val="0"/>
          <w:lang w:val="uk-UA"/>
        </w:rPr>
      </w:pPr>
      <w:bookmarkStart w:id="50" w:name="107"/>
      <w:bookmarkStart w:id="51" w:name="108"/>
      <w:bookmarkStart w:id="52" w:name="111"/>
      <w:bookmarkEnd w:id="50"/>
      <w:bookmarkEnd w:id="51"/>
      <w:bookmarkEnd w:id="52"/>
      <w:r w:rsidRPr="00881E8C">
        <w:rPr>
          <w:snapToGrid w:val="0"/>
          <w:lang w:val="uk-UA"/>
        </w:rPr>
        <w:t xml:space="preserve">Договір складено у двох примірниках, кожний із яких має однакову юридичну силу, </w:t>
      </w:r>
      <w:r w:rsidR="00F64F15">
        <w:rPr>
          <w:snapToGrid w:val="0"/>
          <w:lang w:val="uk-UA"/>
        </w:rPr>
        <w:t xml:space="preserve"> </w:t>
      </w:r>
      <w:r w:rsidRPr="00881E8C">
        <w:rPr>
          <w:snapToGrid w:val="0"/>
          <w:lang w:val="uk-UA"/>
        </w:rPr>
        <w:t>по одному для кожної із сторін.</w:t>
      </w:r>
    </w:p>
    <w:p w:rsidR="0068422C" w:rsidRPr="00881E8C" w:rsidRDefault="0068422C" w:rsidP="00DE5BA5">
      <w:pPr>
        <w:widowControl w:val="0"/>
        <w:numPr>
          <w:ilvl w:val="1"/>
          <w:numId w:val="14"/>
        </w:numPr>
        <w:spacing w:line="240" w:lineRule="auto"/>
        <w:ind w:left="0" w:firstLine="0"/>
        <w:rPr>
          <w:snapToGrid w:val="0"/>
          <w:lang w:val="uk-UA"/>
        </w:rPr>
      </w:pPr>
      <w:r w:rsidRPr="00881E8C">
        <w:rPr>
          <w:snapToGrid w:val="0"/>
          <w:lang w:val="uk-UA"/>
        </w:rPr>
        <w:t>Умови даного Договору можуть бути змінені за взаємною згодою сторін з обов’язковим складання</w:t>
      </w:r>
      <w:r w:rsidR="002F09DE" w:rsidRPr="00881E8C">
        <w:rPr>
          <w:snapToGrid w:val="0"/>
          <w:lang w:val="uk-UA"/>
        </w:rPr>
        <w:t>м</w:t>
      </w:r>
      <w:r w:rsidRPr="00881E8C">
        <w:rPr>
          <w:snapToGrid w:val="0"/>
          <w:lang w:val="uk-UA"/>
        </w:rPr>
        <w:t xml:space="preserve"> </w:t>
      </w:r>
      <w:r w:rsidR="002F09DE" w:rsidRPr="00881E8C">
        <w:rPr>
          <w:snapToGrid w:val="0"/>
          <w:lang w:val="uk-UA"/>
        </w:rPr>
        <w:t>відповідної додаткової угоди до цього Договору.</w:t>
      </w:r>
    </w:p>
    <w:p w:rsidR="00E53FCD" w:rsidRPr="00881E8C" w:rsidRDefault="00E53FCD" w:rsidP="00DE5BA5">
      <w:pPr>
        <w:widowControl w:val="0"/>
        <w:numPr>
          <w:ilvl w:val="1"/>
          <w:numId w:val="14"/>
        </w:numPr>
        <w:spacing w:line="240" w:lineRule="auto"/>
        <w:ind w:left="0" w:firstLine="0"/>
        <w:rPr>
          <w:snapToGrid w:val="0"/>
          <w:lang w:val="uk-UA"/>
        </w:rPr>
      </w:pPr>
      <w:r w:rsidRPr="00881E8C">
        <w:rPr>
          <w:snapToGrid w:val="0"/>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rsidR="00E53FCD" w:rsidRPr="00881E8C" w:rsidRDefault="00E53FCD" w:rsidP="00DE5BA5">
      <w:pPr>
        <w:widowControl w:val="0"/>
        <w:numPr>
          <w:ilvl w:val="1"/>
          <w:numId w:val="14"/>
        </w:numPr>
        <w:spacing w:line="240" w:lineRule="auto"/>
        <w:ind w:left="0" w:firstLine="0"/>
        <w:rPr>
          <w:snapToGrid w:val="0"/>
          <w:lang w:val="uk-UA"/>
        </w:rPr>
      </w:pPr>
      <w:r w:rsidRPr="00881E8C">
        <w:rPr>
          <w:snapToGrid w:val="0"/>
          <w:lang w:val="uk-UA"/>
        </w:rPr>
        <w:t>У випадку отримання письмового повідомлення про розірвання договору укладання додаткової угоди про розірвання не потребується.</w:t>
      </w:r>
    </w:p>
    <w:p w:rsidR="0068422C" w:rsidRDefault="0068422C" w:rsidP="00E00476">
      <w:pPr>
        <w:widowControl w:val="0"/>
        <w:numPr>
          <w:ilvl w:val="1"/>
          <w:numId w:val="14"/>
        </w:numPr>
        <w:spacing w:line="240" w:lineRule="auto"/>
        <w:ind w:left="0" w:firstLine="0"/>
        <w:rPr>
          <w:snapToGrid w:val="0"/>
          <w:lang w:val="uk-UA"/>
        </w:rPr>
      </w:pPr>
      <w:r w:rsidRPr="00881E8C">
        <w:rPr>
          <w:snapToGrid w:val="0"/>
          <w:lang w:val="uk-UA"/>
        </w:rPr>
        <w:t>У випадках, не передбачених Даним Дого</w:t>
      </w:r>
      <w:r w:rsidR="00E00476">
        <w:rPr>
          <w:snapToGrid w:val="0"/>
          <w:lang w:val="uk-UA"/>
        </w:rPr>
        <w:t xml:space="preserve">вором, Сторони керуються чинним </w:t>
      </w:r>
      <w:r w:rsidR="002F09DE" w:rsidRPr="00881E8C">
        <w:rPr>
          <w:snapToGrid w:val="0"/>
          <w:lang w:val="uk-UA"/>
        </w:rPr>
        <w:t>законодавством України.</w:t>
      </w:r>
    </w:p>
    <w:p w:rsidR="00DE5BA5" w:rsidRPr="00881E8C" w:rsidRDefault="00DE5BA5" w:rsidP="00DE5BA5">
      <w:pPr>
        <w:widowControl w:val="0"/>
        <w:spacing w:line="240" w:lineRule="auto"/>
        <w:ind w:left="426"/>
        <w:rPr>
          <w:snapToGrid w:val="0"/>
          <w:lang w:val="uk-UA"/>
        </w:rPr>
      </w:pPr>
    </w:p>
    <w:p w:rsidR="00750A84" w:rsidRPr="00881E8C" w:rsidRDefault="00B51F44" w:rsidP="0015708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lang w:val="uk-UA" w:eastAsia="ru-RU"/>
        </w:rPr>
      </w:pPr>
      <w:r w:rsidRPr="00881E8C">
        <w:rPr>
          <w:rFonts w:eastAsia="Times New Roman"/>
          <w:b/>
          <w:lang w:val="uk-UA" w:eastAsia="ru-RU"/>
        </w:rPr>
        <w:t xml:space="preserve">МІСЦЕЗНАХОДЖЕННЯ </w:t>
      </w:r>
      <w:r w:rsidR="009C28D6" w:rsidRPr="00881E8C">
        <w:rPr>
          <w:rFonts w:eastAsia="Times New Roman"/>
          <w:b/>
          <w:lang w:val="uk-UA" w:eastAsia="ru-RU"/>
        </w:rPr>
        <w:t>ТА БАНКІВСЬКІ РЕКВІЗИТИ СТОРІН</w:t>
      </w:r>
    </w:p>
    <w:p w:rsidR="00B346D7" w:rsidRDefault="00B346D7"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lang w:val="uk-UA" w:eastAsia="ru-RU"/>
        </w:rPr>
      </w:pPr>
    </w:p>
    <w:p w:rsidR="00DE5BA5" w:rsidRPr="00DE5BA5" w:rsidRDefault="00DE5BA5" w:rsidP="00DE5BA5">
      <w:pPr>
        <w:tabs>
          <w:tab w:val="left" w:pos="916"/>
          <w:tab w:val="left" w:pos="1416"/>
          <w:tab w:val="left" w:pos="2124"/>
          <w:tab w:val="left" w:pos="2832"/>
          <w:tab w:val="left" w:pos="3540"/>
          <w:tab w:val="left" w:pos="4248"/>
          <w:tab w:val="left" w:pos="4956"/>
          <w:tab w:val="left" w:pos="5664"/>
          <w:tab w:val="left" w:pos="6372"/>
        </w:tabs>
        <w:spacing w:line="240" w:lineRule="auto"/>
        <w:jc w:val="center"/>
        <w:rPr>
          <w:b/>
          <w:lang w:val="uk-UA" w:eastAsia="ru-RU"/>
        </w:rPr>
      </w:pPr>
      <w:r w:rsidRPr="00DE5BA5">
        <w:rPr>
          <w:b/>
          <w:lang w:val="uk-UA" w:eastAsia="ru-RU"/>
        </w:rPr>
        <w:t xml:space="preserve">ЗАМОВНИК  </w:t>
      </w:r>
      <w:r>
        <w:rPr>
          <w:b/>
          <w:lang w:val="uk-UA" w:eastAsia="ru-RU"/>
        </w:rPr>
        <w:t xml:space="preserve">                                                              </w:t>
      </w:r>
      <w:r w:rsidRPr="00DE5BA5">
        <w:rPr>
          <w:b/>
          <w:lang w:val="uk-UA" w:eastAsia="ru-RU"/>
        </w:rPr>
        <w:t xml:space="preserve"> ПОСТАЧАЛЬНИК</w:t>
      </w:r>
    </w:p>
    <w:p w:rsidR="00DE5BA5" w:rsidRPr="00BB4005" w:rsidRDefault="00DE5BA5"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b/>
          <w:lang w:val="uk-UA" w:eastAsia="ru-RU"/>
        </w:rPr>
      </w:pPr>
      <w:r w:rsidRPr="00BB4005">
        <w:rPr>
          <w:b/>
          <w:lang w:val="uk-UA" w:eastAsia="ru-RU"/>
        </w:rPr>
        <w:t>Апарат Попівської сільської ради</w:t>
      </w:r>
    </w:p>
    <w:p w:rsidR="00B346D7" w:rsidRPr="00BB4005" w:rsidRDefault="00DE5BA5"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b/>
          <w:lang w:val="uk-UA" w:eastAsia="ru-RU"/>
        </w:rPr>
      </w:pPr>
      <w:r w:rsidRPr="00BB4005">
        <w:rPr>
          <w:b/>
          <w:lang w:val="uk-UA" w:eastAsia="ru-RU"/>
        </w:rPr>
        <w:t>Конотопського району Сумської області</w:t>
      </w:r>
    </w:p>
    <w:p w:rsidR="00BB4005" w:rsidRDefault="00BB4005"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lang w:val="uk-UA" w:eastAsia="ru-RU"/>
        </w:rPr>
      </w:pPr>
      <w:r>
        <w:rPr>
          <w:lang w:val="uk-UA" w:eastAsia="ru-RU"/>
        </w:rPr>
        <w:t xml:space="preserve">41627, Сумська обл., Конотопський р-н, </w:t>
      </w:r>
    </w:p>
    <w:p w:rsidR="00BB4005" w:rsidRDefault="00BB4005"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lang w:val="uk-UA" w:eastAsia="ru-RU"/>
        </w:rPr>
      </w:pPr>
      <w:proofErr w:type="spellStart"/>
      <w:r>
        <w:rPr>
          <w:lang w:val="uk-UA" w:eastAsia="ru-RU"/>
        </w:rPr>
        <w:t>с.Попівка</w:t>
      </w:r>
      <w:proofErr w:type="spellEnd"/>
      <w:r>
        <w:rPr>
          <w:lang w:val="uk-UA" w:eastAsia="ru-RU"/>
        </w:rPr>
        <w:t xml:space="preserve">, </w:t>
      </w:r>
      <w:proofErr w:type="spellStart"/>
      <w:r>
        <w:rPr>
          <w:lang w:val="uk-UA" w:eastAsia="ru-RU"/>
        </w:rPr>
        <w:t>вул.Миру</w:t>
      </w:r>
      <w:proofErr w:type="spellEnd"/>
      <w:r>
        <w:rPr>
          <w:lang w:val="uk-UA" w:eastAsia="ru-RU"/>
        </w:rPr>
        <w:t>, буд.1</w:t>
      </w:r>
    </w:p>
    <w:p w:rsidR="00BB4005" w:rsidRDefault="00BB4005"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lang w:val="uk-UA" w:eastAsia="ru-RU"/>
        </w:rPr>
      </w:pPr>
      <w:r>
        <w:rPr>
          <w:lang w:val="uk-UA" w:eastAsia="ru-RU"/>
        </w:rPr>
        <w:t>ЄДРПОУ  44084529</w:t>
      </w:r>
    </w:p>
    <w:p w:rsidR="00BB4005" w:rsidRDefault="00BB4005"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lang w:val="uk-UA" w:eastAsia="ru-RU"/>
        </w:rPr>
      </w:pPr>
      <w:r>
        <w:rPr>
          <w:lang w:val="uk-UA" w:eastAsia="ru-RU"/>
        </w:rPr>
        <w:t>р/р</w:t>
      </w:r>
      <w:r>
        <w:rPr>
          <w:lang w:val="en-US" w:eastAsia="ru-RU"/>
        </w:rPr>
        <w:t>UA</w:t>
      </w:r>
      <w:r w:rsidR="00E54C3E">
        <w:rPr>
          <w:lang w:val="uk-UA" w:eastAsia="ru-RU"/>
        </w:rPr>
        <w:t>6982017203442700001000179655</w:t>
      </w:r>
    </w:p>
    <w:p w:rsidR="00E54C3E" w:rsidRDefault="00E54C3E"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lang w:val="uk-UA" w:eastAsia="ru-RU"/>
        </w:rPr>
      </w:pPr>
      <w:r>
        <w:rPr>
          <w:lang w:val="uk-UA" w:eastAsia="ru-RU"/>
        </w:rPr>
        <w:t xml:space="preserve">ДКСУ </w:t>
      </w:r>
      <w:proofErr w:type="spellStart"/>
      <w:r>
        <w:rPr>
          <w:lang w:val="uk-UA" w:eastAsia="ru-RU"/>
        </w:rPr>
        <w:t>м.Київ</w:t>
      </w:r>
      <w:proofErr w:type="spellEnd"/>
    </w:p>
    <w:p w:rsidR="00E54C3E" w:rsidRDefault="00B8767B"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lang w:val="uk-UA" w:eastAsia="ru-RU"/>
        </w:rPr>
      </w:pPr>
      <w:r>
        <w:rPr>
          <w:lang w:val="uk-UA" w:eastAsia="ru-RU"/>
        </w:rPr>
        <w:t>Фактична адреса: 41600, Сумська обл.,</w:t>
      </w:r>
    </w:p>
    <w:p w:rsidR="00B8767B" w:rsidRDefault="00B8767B"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lang w:val="uk-UA" w:eastAsia="ru-RU"/>
        </w:rPr>
      </w:pPr>
      <w:proofErr w:type="spellStart"/>
      <w:r>
        <w:rPr>
          <w:lang w:val="uk-UA" w:eastAsia="ru-RU"/>
        </w:rPr>
        <w:t>м.Конотоп</w:t>
      </w:r>
      <w:proofErr w:type="spellEnd"/>
      <w:r>
        <w:rPr>
          <w:lang w:val="uk-UA" w:eastAsia="ru-RU"/>
        </w:rPr>
        <w:t xml:space="preserve">, </w:t>
      </w:r>
      <w:proofErr w:type="spellStart"/>
      <w:r>
        <w:rPr>
          <w:lang w:val="uk-UA" w:eastAsia="ru-RU"/>
        </w:rPr>
        <w:t>вул.Михайла</w:t>
      </w:r>
      <w:proofErr w:type="spellEnd"/>
      <w:r>
        <w:rPr>
          <w:lang w:val="uk-UA" w:eastAsia="ru-RU"/>
        </w:rPr>
        <w:t xml:space="preserve"> Сусла, 21а</w:t>
      </w:r>
    </w:p>
    <w:p w:rsidR="00E54C3E" w:rsidRDefault="00E54C3E"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lang w:val="uk-UA" w:eastAsia="ru-RU"/>
        </w:rPr>
      </w:pPr>
    </w:p>
    <w:p w:rsidR="00B8767B" w:rsidRDefault="00B8767B"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b/>
          <w:lang w:val="uk-UA" w:eastAsia="ru-RU"/>
        </w:rPr>
      </w:pPr>
    </w:p>
    <w:p w:rsidR="00E54C3E" w:rsidRPr="00E54C3E" w:rsidRDefault="00E54C3E"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b/>
          <w:lang w:val="uk-UA" w:eastAsia="ru-RU"/>
        </w:rPr>
      </w:pPr>
      <w:r w:rsidRPr="00E54C3E">
        <w:rPr>
          <w:b/>
          <w:lang w:val="uk-UA" w:eastAsia="ru-RU"/>
        </w:rPr>
        <w:t>Сільський голова</w:t>
      </w:r>
    </w:p>
    <w:p w:rsidR="00E54C3E" w:rsidRPr="00E54C3E" w:rsidRDefault="00E54C3E"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b/>
          <w:lang w:val="uk-UA" w:eastAsia="ru-RU"/>
        </w:rPr>
      </w:pPr>
    </w:p>
    <w:p w:rsidR="00E54C3E" w:rsidRPr="00E54C3E" w:rsidRDefault="00E54C3E"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b/>
          <w:lang w:val="uk-UA" w:eastAsia="ru-RU"/>
        </w:rPr>
      </w:pPr>
      <w:r w:rsidRPr="00E54C3E">
        <w:rPr>
          <w:b/>
          <w:lang w:val="uk-UA" w:eastAsia="ru-RU"/>
        </w:rPr>
        <w:t>____________ Боярчук А.В.</w:t>
      </w:r>
    </w:p>
    <w:p w:rsidR="00BB4005" w:rsidRPr="00E54C3E" w:rsidRDefault="00BB4005" w:rsidP="00DE5BA5">
      <w:pPr>
        <w:tabs>
          <w:tab w:val="left" w:pos="916"/>
          <w:tab w:val="left" w:pos="1416"/>
          <w:tab w:val="left" w:pos="2124"/>
          <w:tab w:val="left" w:pos="2832"/>
          <w:tab w:val="left" w:pos="3540"/>
          <w:tab w:val="left" w:pos="4248"/>
          <w:tab w:val="left" w:pos="4956"/>
          <w:tab w:val="left" w:pos="5664"/>
          <w:tab w:val="left" w:pos="6372"/>
        </w:tabs>
        <w:spacing w:line="240" w:lineRule="auto"/>
        <w:jc w:val="left"/>
        <w:rPr>
          <w:b/>
          <w:lang w:val="uk-UA" w:eastAsia="ru-RU"/>
        </w:rPr>
      </w:pPr>
      <w:r w:rsidRPr="00E54C3E">
        <w:rPr>
          <w:b/>
          <w:lang w:val="uk-UA" w:eastAsia="ru-RU"/>
        </w:rPr>
        <w:t xml:space="preserve"> </w:t>
      </w:r>
    </w:p>
    <w:p w:rsidR="00B346D7" w:rsidRPr="00881E8C" w:rsidRDefault="00B346D7"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lang w:val="uk-UA" w:eastAsia="ru-RU"/>
        </w:rPr>
      </w:pPr>
    </w:p>
    <w:p w:rsidR="00B346D7" w:rsidRPr="00881E8C" w:rsidRDefault="00B346D7"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lang w:val="uk-UA" w:eastAsia="ru-RU"/>
        </w:rPr>
      </w:pPr>
    </w:p>
    <w:p w:rsidR="00B346D7" w:rsidRPr="00881E8C" w:rsidRDefault="00B346D7"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lang w:val="uk-UA" w:eastAsia="ru-RU"/>
        </w:rPr>
      </w:pPr>
    </w:p>
    <w:p w:rsidR="00D668C3" w:rsidRDefault="00D668C3"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rsid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rsid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rsid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rsid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rsid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rsid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tbl>
      <w:tblPr>
        <w:tblW w:w="947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57"/>
        <w:gridCol w:w="9214"/>
      </w:tblGrid>
      <w:tr w:rsidR="00E54C3E" w:rsidTr="007F5696">
        <w:tc>
          <w:tcPr>
            <w:tcW w:w="257" w:type="dxa"/>
          </w:tcPr>
          <w:p w:rsidR="00E54C3E" w:rsidRDefault="00E54C3E" w:rsidP="007F5696">
            <w:pPr>
              <w:rPr>
                <w:rFonts w:eastAsia="Times New Roman"/>
                <w:b/>
                <w:color w:val="000000"/>
              </w:rPr>
            </w:pPr>
          </w:p>
        </w:tc>
        <w:tc>
          <w:tcPr>
            <w:tcW w:w="9214" w:type="dxa"/>
          </w:tcPr>
          <w:p w:rsidR="00E54C3E" w:rsidRDefault="00E54C3E" w:rsidP="007F5696">
            <w:pPr>
              <w:spacing w:line="240" w:lineRule="auto"/>
              <w:ind w:right="-34"/>
              <w:jc w:val="right"/>
              <w:rPr>
                <w:rFonts w:eastAsia="Times New Roman"/>
                <w:b/>
                <w:color w:val="000000"/>
              </w:rPr>
            </w:pPr>
          </w:p>
          <w:p w:rsidR="00E54C3E" w:rsidRDefault="00E54C3E" w:rsidP="007F5696">
            <w:pPr>
              <w:spacing w:line="240" w:lineRule="auto"/>
              <w:ind w:right="-34"/>
              <w:jc w:val="right"/>
              <w:rPr>
                <w:rFonts w:eastAsia="Times New Roman"/>
                <w:b/>
                <w:color w:val="000000"/>
              </w:rPr>
            </w:pPr>
            <w:proofErr w:type="spellStart"/>
            <w:r>
              <w:rPr>
                <w:rFonts w:eastAsia="Times New Roman"/>
                <w:b/>
                <w:color w:val="000000"/>
              </w:rPr>
              <w:t>Додаток</w:t>
            </w:r>
            <w:proofErr w:type="spellEnd"/>
            <w:r>
              <w:rPr>
                <w:rFonts w:eastAsia="Times New Roman"/>
                <w:b/>
                <w:color w:val="000000"/>
              </w:rPr>
              <w:t xml:space="preserve"> №1</w:t>
            </w:r>
          </w:p>
          <w:p w:rsidR="00E54C3E" w:rsidRDefault="00E54C3E" w:rsidP="007F5696">
            <w:pPr>
              <w:spacing w:line="240" w:lineRule="auto"/>
              <w:ind w:right="-111"/>
              <w:jc w:val="right"/>
              <w:rPr>
                <w:rFonts w:eastAsia="Times New Roman"/>
                <w:b/>
                <w:color w:val="000000"/>
              </w:rPr>
            </w:pPr>
            <w:r>
              <w:rPr>
                <w:rFonts w:eastAsia="Times New Roman"/>
                <w:b/>
                <w:color w:val="000000"/>
              </w:rPr>
              <w:t>до Договору №_____</w:t>
            </w:r>
          </w:p>
          <w:p w:rsidR="00E54C3E" w:rsidRDefault="00E54C3E" w:rsidP="00CD0E33">
            <w:pPr>
              <w:spacing w:line="240" w:lineRule="auto"/>
              <w:ind w:right="-34"/>
              <w:jc w:val="right"/>
              <w:rPr>
                <w:rFonts w:eastAsia="Times New Roman"/>
                <w:b/>
                <w:color w:val="000000"/>
              </w:rPr>
            </w:pPr>
            <w:proofErr w:type="spellStart"/>
            <w:r>
              <w:rPr>
                <w:rFonts w:eastAsia="Times New Roman"/>
                <w:b/>
                <w:color w:val="000000"/>
              </w:rPr>
              <w:t>від</w:t>
            </w:r>
            <w:proofErr w:type="spellEnd"/>
            <w:r>
              <w:rPr>
                <w:rFonts w:eastAsia="Times New Roman"/>
                <w:b/>
                <w:color w:val="000000"/>
              </w:rPr>
              <w:t>_____________</w:t>
            </w:r>
            <w:r>
              <w:rPr>
                <w:rFonts w:eastAsia="Times New Roman"/>
                <w:b/>
                <w:color w:val="000000"/>
                <w:lang w:val="uk-UA"/>
              </w:rPr>
              <w:t>202</w:t>
            </w:r>
            <w:r w:rsidR="00CD0E33">
              <w:rPr>
                <w:rFonts w:eastAsia="Times New Roman"/>
                <w:b/>
                <w:color w:val="000000"/>
                <w:lang w:val="uk-UA"/>
              </w:rPr>
              <w:t>4</w:t>
            </w:r>
            <w:r>
              <w:rPr>
                <w:rFonts w:eastAsia="Times New Roman"/>
                <w:b/>
                <w:color w:val="000000"/>
                <w:lang w:val="uk-UA"/>
              </w:rPr>
              <w:t xml:space="preserve"> </w:t>
            </w:r>
            <w:r>
              <w:rPr>
                <w:rFonts w:eastAsia="Times New Roman"/>
                <w:b/>
                <w:color w:val="000000"/>
              </w:rPr>
              <w:t>р.</w:t>
            </w:r>
          </w:p>
        </w:tc>
      </w:tr>
    </w:tbl>
    <w:p w:rsidR="00E54C3E" w:rsidRDefault="00E54C3E" w:rsidP="00E54C3E">
      <w:pPr>
        <w:spacing w:line="240" w:lineRule="auto"/>
        <w:ind w:right="-36"/>
        <w:rPr>
          <w:rFonts w:eastAsia="Times New Roman"/>
          <w:b/>
        </w:rPr>
      </w:pPr>
      <w:bookmarkStart w:id="53" w:name="_heading=h.2xcytpi" w:colFirst="0" w:colLast="0"/>
      <w:bookmarkEnd w:id="53"/>
    </w:p>
    <w:p w:rsidR="00E54C3E" w:rsidRDefault="00E54C3E" w:rsidP="00E54C3E">
      <w:pPr>
        <w:spacing w:line="240" w:lineRule="auto"/>
        <w:ind w:right="-36" w:firstLine="567"/>
        <w:jc w:val="center"/>
        <w:rPr>
          <w:rFonts w:eastAsia="Times New Roman"/>
          <w:b/>
        </w:rPr>
      </w:pPr>
    </w:p>
    <w:p w:rsidR="00E54C3E" w:rsidRDefault="00D5251E" w:rsidP="00D5251E">
      <w:pPr>
        <w:spacing w:line="240" w:lineRule="auto"/>
        <w:ind w:right="-36" w:firstLine="567"/>
        <w:rPr>
          <w:rFonts w:eastAsia="Times New Roman"/>
          <w:b/>
        </w:rPr>
      </w:pPr>
      <w:r>
        <w:rPr>
          <w:rFonts w:eastAsia="Times New Roman"/>
          <w:b/>
          <w:lang w:val="uk-UA"/>
        </w:rPr>
        <w:t xml:space="preserve">                                                         </w:t>
      </w:r>
      <w:proofErr w:type="spellStart"/>
      <w:r w:rsidR="00E54C3E">
        <w:rPr>
          <w:rFonts w:eastAsia="Times New Roman"/>
          <w:b/>
        </w:rPr>
        <w:t>Специфікація</w:t>
      </w:r>
      <w:proofErr w:type="spellEnd"/>
    </w:p>
    <w:p w:rsidR="00E54C3E" w:rsidRDefault="00E54C3E" w:rsidP="00E54C3E">
      <w:pPr>
        <w:spacing w:line="240" w:lineRule="auto"/>
        <w:ind w:right="-36" w:firstLine="567"/>
        <w:jc w:val="right"/>
        <w:rPr>
          <w:rFonts w:eastAsia="Times New Roman"/>
          <w:b/>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312"/>
        <w:gridCol w:w="1276"/>
        <w:gridCol w:w="1559"/>
        <w:gridCol w:w="1559"/>
      </w:tblGrid>
      <w:tr w:rsidR="00E54C3E" w:rsidRPr="00E54C3E" w:rsidTr="00E54C3E">
        <w:trPr>
          <w:trHeight w:val="272"/>
        </w:trPr>
        <w:tc>
          <w:tcPr>
            <w:tcW w:w="483" w:type="dxa"/>
            <w:shd w:val="clear" w:color="auto" w:fill="auto"/>
          </w:tcPr>
          <w:p w:rsidR="00E54C3E" w:rsidRPr="00B43839" w:rsidRDefault="00E54C3E" w:rsidP="007F5696">
            <w:pPr>
              <w:pStyle w:val="11"/>
              <w:shd w:val="clear" w:color="auto" w:fill="auto"/>
              <w:spacing w:before="0" w:after="0" w:line="240" w:lineRule="auto"/>
              <w:ind w:right="20"/>
              <w:jc w:val="center"/>
              <w:rPr>
                <w:color w:val="000000"/>
                <w:sz w:val="24"/>
                <w:szCs w:val="24"/>
                <w:lang w:val="uk-UA" w:eastAsia="uk-UA" w:bidi="uk-UA"/>
              </w:rPr>
            </w:pPr>
            <w:r w:rsidRPr="00E54C3E">
              <w:rPr>
                <w:color w:val="000000"/>
                <w:sz w:val="24"/>
                <w:szCs w:val="24"/>
                <w:lang w:eastAsia="uk-UA" w:bidi="uk-UA"/>
              </w:rPr>
              <w:t>№</w:t>
            </w:r>
            <w:r w:rsidR="00B43839">
              <w:rPr>
                <w:color w:val="000000"/>
                <w:sz w:val="24"/>
                <w:szCs w:val="24"/>
                <w:lang w:val="uk-UA" w:eastAsia="uk-UA" w:bidi="uk-UA"/>
              </w:rPr>
              <w:t xml:space="preserve"> з/п</w:t>
            </w:r>
          </w:p>
        </w:tc>
        <w:tc>
          <w:tcPr>
            <w:tcW w:w="4312" w:type="dxa"/>
          </w:tcPr>
          <w:p w:rsidR="00E54C3E" w:rsidRPr="00E54C3E" w:rsidRDefault="00E54C3E" w:rsidP="007F5696">
            <w:pPr>
              <w:pStyle w:val="11"/>
              <w:shd w:val="clear" w:color="auto" w:fill="auto"/>
              <w:spacing w:before="0" w:after="0" w:line="240" w:lineRule="auto"/>
              <w:ind w:right="20"/>
              <w:jc w:val="center"/>
              <w:rPr>
                <w:color w:val="000000"/>
                <w:sz w:val="24"/>
                <w:szCs w:val="24"/>
                <w:lang w:eastAsia="uk-UA" w:bidi="uk-UA"/>
              </w:rPr>
            </w:pPr>
            <w:proofErr w:type="spellStart"/>
            <w:r w:rsidRPr="00E54C3E">
              <w:rPr>
                <w:color w:val="000000"/>
                <w:sz w:val="24"/>
                <w:szCs w:val="24"/>
                <w:lang w:eastAsia="uk-UA" w:bidi="uk-UA"/>
              </w:rPr>
              <w:t>Найменування</w:t>
            </w:r>
            <w:proofErr w:type="spellEnd"/>
            <w:r w:rsidRPr="00E54C3E">
              <w:rPr>
                <w:color w:val="000000"/>
                <w:sz w:val="24"/>
                <w:szCs w:val="24"/>
                <w:lang w:eastAsia="uk-UA" w:bidi="uk-UA"/>
              </w:rPr>
              <w:t xml:space="preserve"> товару</w:t>
            </w:r>
          </w:p>
        </w:tc>
        <w:tc>
          <w:tcPr>
            <w:tcW w:w="1276" w:type="dxa"/>
            <w:shd w:val="clear" w:color="auto" w:fill="auto"/>
          </w:tcPr>
          <w:p w:rsidR="00E54C3E" w:rsidRPr="00E54C3E" w:rsidRDefault="00E54C3E" w:rsidP="00E54C3E">
            <w:pPr>
              <w:pStyle w:val="11"/>
              <w:shd w:val="clear" w:color="auto" w:fill="auto"/>
              <w:spacing w:before="0" w:after="0" w:line="240" w:lineRule="auto"/>
              <w:ind w:right="20"/>
              <w:jc w:val="center"/>
              <w:rPr>
                <w:color w:val="000000"/>
                <w:sz w:val="24"/>
                <w:szCs w:val="24"/>
                <w:lang w:val="uk-UA" w:eastAsia="uk-UA" w:bidi="uk-UA"/>
              </w:rPr>
            </w:pPr>
            <w:r w:rsidRPr="00E54C3E">
              <w:rPr>
                <w:color w:val="000000"/>
                <w:sz w:val="24"/>
                <w:szCs w:val="24"/>
                <w:lang w:eastAsia="uk-UA" w:bidi="uk-UA"/>
              </w:rPr>
              <w:t>К</w:t>
            </w:r>
            <w:proofErr w:type="spellStart"/>
            <w:r w:rsidRPr="00E54C3E">
              <w:rPr>
                <w:color w:val="000000"/>
                <w:sz w:val="24"/>
                <w:szCs w:val="24"/>
                <w:lang w:val="uk-UA" w:eastAsia="uk-UA" w:bidi="uk-UA"/>
              </w:rPr>
              <w:t>ількіс</w:t>
            </w:r>
            <w:r w:rsidRPr="00E54C3E">
              <w:rPr>
                <w:color w:val="000000"/>
                <w:sz w:val="24"/>
                <w:szCs w:val="24"/>
                <w:lang w:eastAsia="uk-UA" w:bidi="uk-UA"/>
              </w:rPr>
              <w:t>ть</w:t>
            </w:r>
            <w:proofErr w:type="spellEnd"/>
            <w:r w:rsidRPr="00E54C3E">
              <w:rPr>
                <w:color w:val="000000"/>
                <w:sz w:val="24"/>
                <w:szCs w:val="24"/>
                <w:lang w:val="uk-UA" w:eastAsia="uk-UA" w:bidi="uk-UA"/>
              </w:rPr>
              <w:t>, л</w:t>
            </w:r>
          </w:p>
        </w:tc>
        <w:tc>
          <w:tcPr>
            <w:tcW w:w="1559" w:type="dxa"/>
          </w:tcPr>
          <w:p w:rsidR="00E54C3E" w:rsidRPr="00E54C3E" w:rsidRDefault="00E54C3E" w:rsidP="007F5696">
            <w:pPr>
              <w:pStyle w:val="11"/>
              <w:shd w:val="clear" w:color="auto" w:fill="auto"/>
              <w:spacing w:before="0" w:after="0" w:line="240" w:lineRule="auto"/>
              <w:ind w:right="20"/>
              <w:jc w:val="center"/>
              <w:rPr>
                <w:color w:val="000000"/>
                <w:sz w:val="24"/>
                <w:szCs w:val="24"/>
                <w:lang w:val="uk-UA" w:eastAsia="uk-UA" w:bidi="uk-UA"/>
              </w:rPr>
            </w:pPr>
            <w:proofErr w:type="spellStart"/>
            <w:r w:rsidRPr="00E54C3E">
              <w:rPr>
                <w:color w:val="000000"/>
                <w:sz w:val="24"/>
                <w:szCs w:val="24"/>
                <w:lang w:eastAsia="uk-UA" w:bidi="uk-UA"/>
              </w:rPr>
              <w:t>Ціна</w:t>
            </w:r>
            <w:proofErr w:type="spellEnd"/>
            <w:r w:rsidRPr="00E54C3E">
              <w:rPr>
                <w:color w:val="000000"/>
                <w:sz w:val="24"/>
                <w:szCs w:val="24"/>
                <w:lang w:val="uk-UA" w:eastAsia="uk-UA" w:bidi="uk-UA"/>
              </w:rPr>
              <w:t>, грн. з ПДВ</w:t>
            </w:r>
          </w:p>
        </w:tc>
        <w:tc>
          <w:tcPr>
            <w:tcW w:w="1559" w:type="dxa"/>
            <w:shd w:val="clear" w:color="auto" w:fill="auto"/>
          </w:tcPr>
          <w:p w:rsidR="00E54C3E" w:rsidRPr="00E54C3E" w:rsidRDefault="00E54C3E" w:rsidP="007F5696">
            <w:pPr>
              <w:pStyle w:val="11"/>
              <w:shd w:val="clear" w:color="auto" w:fill="auto"/>
              <w:spacing w:before="0" w:after="0" w:line="240" w:lineRule="auto"/>
              <w:ind w:right="20"/>
              <w:jc w:val="center"/>
              <w:rPr>
                <w:color w:val="000000"/>
                <w:sz w:val="24"/>
                <w:szCs w:val="24"/>
                <w:lang w:val="uk-UA" w:eastAsia="uk-UA" w:bidi="uk-UA"/>
              </w:rPr>
            </w:pPr>
            <w:r w:rsidRPr="00E54C3E">
              <w:rPr>
                <w:color w:val="000000"/>
                <w:sz w:val="24"/>
                <w:szCs w:val="24"/>
                <w:lang w:eastAsia="uk-UA" w:bidi="uk-UA"/>
              </w:rPr>
              <w:t xml:space="preserve">Сума, грн. </w:t>
            </w:r>
            <w:r w:rsidR="00B43839">
              <w:rPr>
                <w:color w:val="000000"/>
                <w:sz w:val="24"/>
                <w:szCs w:val="24"/>
                <w:lang w:val="uk-UA" w:eastAsia="uk-UA" w:bidi="uk-UA"/>
              </w:rPr>
              <w:t>з</w:t>
            </w:r>
            <w:r w:rsidRPr="00E54C3E">
              <w:rPr>
                <w:color w:val="000000"/>
                <w:sz w:val="24"/>
                <w:szCs w:val="24"/>
                <w:lang w:val="uk-UA" w:eastAsia="uk-UA" w:bidi="uk-UA"/>
              </w:rPr>
              <w:t xml:space="preserve"> ПДВ</w:t>
            </w:r>
          </w:p>
          <w:p w:rsidR="00E54C3E" w:rsidRPr="00E54C3E" w:rsidRDefault="00E54C3E" w:rsidP="007F5696">
            <w:pPr>
              <w:pStyle w:val="11"/>
              <w:shd w:val="clear" w:color="auto" w:fill="auto"/>
              <w:spacing w:before="0" w:after="0" w:line="240" w:lineRule="auto"/>
              <w:ind w:right="20"/>
              <w:jc w:val="center"/>
              <w:rPr>
                <w:color w:val="000000"/>
                <w:sz w:val="24"/>
                <w:szCs w:val="24"/>
                <w:lang w:eastAsia="uk-UA" w:bidi="uk-UA"/>
              </w:rPr>
            </w:pPr>
          </w:p>
        </w:tc>
      </w:tr>
      <w:tr w:rsidR="00E54C3E" w:rsidRPr="00E54C3E" w:rsidTr="00E54C3E">
        <w:trPr>
          <w:trHeight w:val="135"/>
        </w:trPr>
        <w:tc>
          <w:tcPr>
            <w:tcW w:w="483" w:type="dxa"/>
            <w:shd w:val="clear" w:color="auto" w:fill="auto"/>
          </w:tcPr>
          <w:p w:rsidR="00E54C3E" w:rsidRPr="00E54C3E" w:rsidRDefault="00E54C3E" w:rsidP="007F5696">
            <w:pPr>
              <w:pStyle w:val="11"/>
              <w:shd w:val="clear" w:color="auto" w:fill="auto"/>
              <w:spacing w:before="0" w:after="0" w:line="240" w:lineRule="auto"/>
              <w:ind w:right="20"/>
              <w:jc w:val="center"/>
              <w:rPr>
                <w:color w:val="000000"/>
                <w:sz w:val="24"/>
                <w:szCs w:val="24"/>
                <w:lang w:eastAsia="uk-UA" w:bidi="uk-UA"/>
              </w:rPr>
            </w:pPr>
            <w:r w:rsidRPr="00E54C3E">
              <w:rPr>
                <w:color w:val="000000"/>
                <w:sz w:val="24"/>
                <w:szCs w:val="24"/>
                <w:lang w:eastAsia="uk-UA" w:bidi="uk-UA"/>
              </w:rPr>
              <w:t>1</w:t>
            </w:r>
          </w:p>
        </w:tc>
        <w:tc>
          <w:tcPr>
            <w:tcW w:w="4312" w:type="dxa"/>
          </w:tcPr>
          <w:p w:rsidR="00E54C3E" w:rsidRPr="00E54C3E" w:rsidRDefault="00E54C3E" w:rsidP="007F5696">
            <w:pPr>
              <w:pStyle w:val="11"/>
              <w:shd w:val="clear" w:color="auto" w:fill="auto"/>
              <w:spacing w:before="0" w:after="0" w:line="240" w:lineRule="auto"/>
              <w:ind w:right="20"/>
              <w:jc w:val="left"/>
              <w:rPr>
                <w:color w:val="000000"/>
                <w:sz w:val="24"/>
                <w:szCs w:val="24"/>
                <w:lang w:val="uk-UA" w:eastAsia="uk-UA" w:bidi="uk-UA"/>
              </w:rPr>
            </w:pPr>
            <w:r w:rsidRPr="00E54C3E">
              <w:rPr>
                <w:color w:val="000000"/>
                <w:sz w:val="24"/>
                <w:szCs w:val="24"/>
                <w:lang w:val="uk-UA" w:eastAsia="uk-UA" w:bidi="uk-UA"/>
              </w:rPr>
              <w:t>Бензин А-95 (талони)</w:t>
            </w:r>
          </w:p>
        </w:tc>
        <w:tc>
          <w:tcPr>
            <w:tcW w:w="1276" w:type="dxa"/>
            <w:shd w:val="clear" w:color="auto" w:fill="auto"/>
          </w:tcPr>
          <w:p w:rsidR="00E54C3E" w:rsidRPr="00E54C3E" w:rsidRDefault="00E54C3E" w:rsidP="007F5696">
            <w:pPr>
              <w:pStyle w:val="11"/>
              <w:shd w:val="clear" w:color="auto" w:fill="auto"/>
              <w:spacing w:before="0" w:after="0" w:line="240" w:lineRule="auto"/>
              <w:ind w:right="20"/>
              <w:jc w:val="center"/>
              <w:rPr>
                <w:color w:val="000000"/>
                <w:sz w:val="24"/>
                <w:szCs w:val="24"/>
                <w:lang w:eastAsia="uk-UA" w:bidi="uk-UA"/>
              </w:rPr>
            </w:pPr>
          </w:p>
        </w:tc>
        <w:tc>
          <w:tcPr>
            <w:tcW w:w="1559" w:type="dxa"/>
          </w:tcPr>
          <w:p w:rsidR="00E54C3E" w:rsidRPr="00E54C3E" w:rsidRDefault="00E54C3E" w:rsidP="007F5696">
            <w:pPr>
              <w:pStyle w:val="11"/>
              <w:shd w:val="clear" w:color="auto" w:fill="auto"/>
              <w:spacing w:before="0" w:after="0" w:line="240" w:lineRule="auto"/>
              <w:ind w:right="20"/>
              <w:jc w:val="center"/>
              <w:rPr>
                <w:color w:val="000000"/>
                <w:sz w:val="24"/>
                <w:szCs w:val="24"/>
                <w:lang w:eastAsia="uk-UA" w:bidi="uk-UA"/>
              </w:rPr>
            </w:pPr>
          </w:p>
        </w:tc>
        <w:tc>
          <w:tcPr>
            <w:tcW w:w="1559" w:type="dxa"/>
            <w:shd w:val="clear" w:color="auto" w:fill="auto"/>
          </w:tcPr>
          <w:p w:rsidR="00E54C3E" w:rsidRPr="00E54C3E" w:rsidRDefault="00E54C3E" w:rsidP="007F5696">
            <w:pPr>
              <w:pStyle w:val="11"/>
              <w:shd w:val="clear" w:color="auto" w:fill="auto"/>
              <w:spacing w:before="0" w:after="0" w:line="240" w:lineRule="auto"/>
              <w:ind w:right="20"/>
              <w:jc w:val="center"/>
              <w:rPr>
                <w:color w:val="000000"/>
                <w:sz w:val="24"/>
                <w:szCs w:val="24"/>
                <w:lang w:eastAsia="uk-UA" w:bidi="uk-UA"/>
              </w:rPr>
            </w:pPr>
          </w:p>
        </w:tc>
      </w:tr>
    </w:tbl>
    <w:p w:rsidR="00E54C3E" w:rsidRPr="00E54C3E" w:rsidRDefault="00E54C3E" w:rsidP="00E54C3E">
      <w:pPr>
        <w:pStyle w:val="11"/>
        <w:shd w:val="clear" w:color="auto" w:fill="auto"/>
        <w:spacing w:before="0" w:after="0" w:line="240" w:lineRule="auto"/>
        <w:jc w:val="left"/>
        <w:rPr>
          <w:b/>
          <w:color w:val="000000"/>
          <w:sz w:val="24"/>
          <w:szCs w:val="24"/>
          <w:lang w:eastAsia="zh-CN"/>
        </w:rPr>
      </w:pPr>
      <w:r w:rsidRPr="00E54C3E">
        <w:rPr>
          <w:b/>
          <w:color w:val="000000"/>
          <w:sz w:val="24"/>
          <w:szCs w:val="24"/>
          <w:lang w:eastAsia="zh-CN"/>
        </w:rPr>
        <w:t xml:space="preserve">                                                                               </w:t>
      </w:r>
      <w:r>
        <w:rPr>
          <w:b/>
          <w:color w:val="000000"/>
          <w:sz w:val="24"/>
          <w:szCs w:val="24"/>
          <w:lang w:eastAsia="zh-CN"/>
        </w:rPr>
        <w:t xml:space="preserve">                            </w:t>
      </w:r>
      <w:r w:rsidRPr="00E54C3E">
        <w:rPr>
          <w:b/>
          <w:color w:val="000000"/>
          <w:sz w:val="24"/>
          <w:szCs w:val="24"/>
          <w:lang w:eastAsia="zh-CN"/>
        </w:rPr>
        <w:t xml:space="preserve"> </w:t>
      </w:r>
      <w:proofErr w:type="spellStart"/>
      <w:r w:rsidRPr="00E54C3E">
        <w:rPr>
          <w:b/>
          <w:color w:val="000000"/>
          <w:sz w:val="24"/>
          <w:szCs w:val="24"/>
          <w:lang w:eastAsia="zh-CN"/>
        </w:rPr>
        <w:t>Всього</w:t>
      </w:r>
      <w:proofErr w:type="spellEnd"/>
      <w:r w:rsidRPr="00E54C3E">
        <w:rPr>
          <w:b/>
          <w:color w:val="000000"/>
          <w:sz w:val="24"/>
          <w:szCs w:val="24"/>
          <w:lang w:eastAsia="zh-CN"/>
        </w:rPr>
        <w:t xml:space="preserve">:        </w:t>
      </w:r>
    </w:p>
    <w:p w:rsidR="00E54C3E" w:rsidRPr="00E54C3E" w:rsidRDefault="00E54C3E" w:rsidP="00E54C3E">
      <w:pPr>
        <w:pStyle w:val="11"/>
        <w:shd w:val="clear" w:color="auto" w:fill="auto"/>
        <w:spacing w:before="0" w:after="0" w:line="240" w:lineRule="auto"/>
        <w:rPr>
          <w:color w:val="000000"/>
          <w:sz w:val="24"/>
          <w:szCs w:val="24"/>
          <w:lang w:eastAsia="zh-CN"/>
        </w:rPr>
      </w:pPr>
    </w:p>
    <w:p w:rsidR="00E54C3E" w:rsidRDefault="00E54C3E" w:rsidP="00E54C3E">
      <w:pPr>
        <w:pStyle w:val="11"/>
        <w:shd w:val="clear" w:color="auto" w:fill="auto"/>
        <w:spacing w:before="0" w:after="0" w:line="240" w:lineRule="auto"/>
        <w:jc w:val="left"/>
        <w:rPr>
          <w:b/>
          <w:sz w:val="24"/>
          <w:szCs w:val="24"/>
          <w:lang w:val="uk-UA"/>
        </w:rPr>
      </w:pPr>
    </w:p>
    <w:p w:rsidR="00E54C3E" w:rsidRPr="00E54C3E" w:rsidRDefault="00E54C3E" w:rsidP="00E54C3E">
      <w:pPr>
        <w:pStyle w:val="11"/>
        <w:shd w:val="clear" w:color="auto" w:fill="auto"/>
        <w:spacing w:before="0" w:after="0" w:line="240" w:lineRule="auto"/>
        <w:jc w:val="left"/>
        <w:rPr>
          <w:b/>
          <w:sz w:val="24"/>
          <w:szCs w:val="24"/>
        </w:rPr>
      </w:pPr>
      <w:r w:rsidRPr="00E54C3E">
        <w:rPr>
          <w:b/>
          <w:sz w:val="24"/>
          <w:szCs w:val="24"/>
          <w:lang w:val="uk-UA"/>
        </w:rPr>
        <w:t>Загальна сума ______________________________________</w:t>
      </w:r>
      <w:r>
        <w:rPr>
          <w:b/>
          <w:sz w:val="24"/>
          <w:szCs w:val="24"/>
          <w:lang w:val="uk-UA"/>
        </w:rPr>
        <w:t>_________________________</w:t>
      </w:r>
    </w:p>
    <w:p w:rsidR="00E54C3E" w:rsidRPr="00E54C3E" w:rsidRDefault="00E54C3E" w:rsidP="00E54C3E">
      <w:pPr>
        <w:rPr>
          <w:lang w:eastAsia="zh-CN"/>
        </w:rPr>
      </w:pPr>
    </w:p>
    <w:p w:rsidR="00E54C3E" w:rsidRPr="00E54C3E" w:rsidRDefault="00E54C3E" w:rsidP="00E54C3E">
      <w:pPr>
        <w:spacing w:line="240" w:lineRule="auto"/>
        <w:ind w:right="-36"/>
        <w:rPr>
          <w:rFonts w:eastAsia="Times New Roman"/>
          <w:b/>
        </w:rPr>
      </w:pPr>
    </w:p>
    <w:p w:rsidR="00E54C3E" w:rsidRPr="00E54C3E" w:rsidRDefault="00E54C3E" w:rsidP="00E54C3E">
      <w:pPr>
        <w:spacing w:line="240" w:lineRule="auto"/>
        <w:ind w:right="-36"/>
        <w:rPr>
          <w:rFonts w:eastAsia="Times New Roman"/>
          <w:b/>
        </w:rPr>
      </w:pPr>
    </w:p>
    <w:p w:rsidR="00E54C3E" w:rsidRPr="00E54C3E" w:rsidRDefault="00E54C3E" w:rsidP="00E54C3E">
      <w:pPr>
        <w:spacing w:line="240" w:lineRule="auto"/>
        <w:ind w:right="-36"/>
        <w:rPr>
          <w:rFonts w:eastAsia="Times New Roman"/>
          <w:b/>
        </w:rPr>
      </w:pPr>
      <w:r w:rsidRPr="00E54C3E">
        <w:rPr>
          <w:rFonts w:eastAsia="Times New Roman"/>
          <w:b/>
        </w:rPr>
        <w:t xml:space="preserve">           </w:t>
      </w:r>
      <w:r w:rsidRPr="00E54C3E">
        <w:rPr>
          <w:rFonts w:eastAsia="Times New Roman"/>
          <w:b/>
          <w:lang w:val="uk-UA"/>
        </w:rPr>
        <w:t>ЗАМОВНИК</w:t>
      </w:r>
      <w:r w:rsidRPr="00E54C3E">
        <w:rPr>
          <w:rFonts w:eastAsia="Times New Roman"/>
          <w:b/>
        </w:rPr>
        <w:t xml:space="preserve">                                                                 ПО</w:t>
      </w:r>
      <w:r w:rsidRPr="00E54C3E">
        <w:rPr>
          <w:rFonts w:eastAsia="Times New Roman"/>
          <w:b/>
          <w:lang w:val="uk-UA"/>
        </w:rPr>
        <w:t>СТАЧАЛЬНИК</w:t>
      </w:r>
      <w:r w:rsidRPr="00E54C3E">
        <w:rPr>
          <w:rFonts w:eastAsia="Times New Roman"/>
          <w:b/>
        </w:rPr>
        <w:t xml:space="preserve">                                                                                                 </w:t>
      </w:r>
    </w:p>
    <w:p w:rsidR="00E54C3E" w:rsidRPr="00E54C3E" w:rsidRDefault="00E54C3E" w:rsidP="00E54C3E">
      <w:pPr>
        <w:spacing w:line="240" w:lineRule="auto"/>
        <w:ind w:right="-36" w:firstLine="567"/>
        <w:rPr>
          <w:rFonts w:eastAsia="Times New Roman"/>
          <w:b/>
        </w:rPr>
      </w:pPr>
    </w:p>
    <w:tbl>
      <w:tblPr>
        <w:tblW w:w="9600" w:type="dxa"/>
        <w:jc w:val="center"/>
        <w:tblLayout w:type="fixed"/>
        <w:tblLook w:val="0600" w:firstRow="0" w:lastRow="0" w:firstColumn="0" w:lastColumn="0" w:noHBand="1" w:noVBand="1"/>
      </w:tblPr>
      <w:tblGrid>
        <w:gridCol w:w="4755"/>
        <w:gridCol w:w="4845"/>
      </w:tblGrid>
      <w:tr w:rsidR="00E54C3E" w:rsidRPr="00E54C3E" w:rsidTr="007F5696">
        <w:trPr>
          <w:jc w:val="center"/>
        </w:trPr>
        <w:tc>
          <w:tcPr>
            <w:tcW w:w="4755" w:type="dxa"/>
            <w:shd w:val="clear" w:color="auto" w:fill="auto"/>
            <w:tcMar>
              <w:top w:w="100" w:type="dxa"/>
              <w:left w:w="100" w:type="dxa"/>
              <w:bottom w:w="100" w:type="dxa"/>
              <w:right w:w="100" w:type="dxa"/>
            </w:tcMar>
          </w:tcPr>
          <w:p w:rsidR="00E54C3E" w:rsidRPr="00E54C3E" w:rsidRDefault="00E54C3E" w:rsidP="007F5696">
            <w:pPr>
              <w:widowControl w:val="0"/>
              <w:spacing w:line="240" w:lineRule="auto"/>
              <w:rPr>
                <w:rFonts w:eastAsia="Times New Roman"/>
                <w:b/>
                <w:lang w:val="uk-UA"/>
              </w:rPr>
            </w:pPr>
            <w:r w:rsidRPr="00E54C3E">
              <w:rPr>
                <w:rFonts w:eastAsia="Times New Roman"/>
                <w:b/>
              </w:rPr>
              <w:t xml:space="preserve">  </w:t>
            </w:r>
            <w:r w:rsidRPr="00E54C3E">
              <w:rPr>
                <w:rFonts w:eastAsia="Times New Roman"/>
                <w:b/>
                <w:lang w:val="uk-UA"/>
              </w:rPr>
              <w:t>Сільський голова</w:t>
            </w:r>
          </w:p>
          <w:p w:rsidR="00E54C3E" w:rsidRPr="00E54C3E" w:rsidRDefault="00E54C3E" w:rsidP="007F5696">
            <w:pPr>
              <w:widowControl w:val="0"/>
              <w:spacing w:line="240" w:lineRule="auto"/>
              <w:rPr>
                <w:rFonts w:eastAsia="Times New Roman"/>
              </w:rPr>
            </w:pPr>
            <w:r w:rsidRPr="00E54C3E">
              <w:rPr>
                <w:rFonts w:eastAsia="Times New Roman"/>
              </w:rPr>
              <w:t xml:space="preserve"> </w:t>
            </w:r>
          </w:p>
          <w:p w:rsidR="00E54C3E" w:rsidRPr="00E54C3E" w:rsidRDefault="00E54C3E" w:rsidP="00E54C3E">
            <w:pPr>
              <w:widowControl w:val="0"/>
              <w:spacing w:line="240" w:lineRule="auto"/>
              <w:rPr>
                <w:rFonts w:eastAsia="Times New Roman"/>
              </w:rPr>
            </w:pPr>
            <w:r w:rsidRPr="00E54C3E">
              <w:rPr>
                <w:rFonts w:eastAsia="Times New Roman"/>
              </w:rPr>
              <w:t xml:space="preserve">   ______________ </w:t>
            </w:r>
            <w:r w:rsidRPr="00E54C3E">
              <w:rPr>
                <w:rFonts w:eastAsia="Times New Roman"/>
                <w:b/>
                <w:lang w:val="uk-UA"/>
              </w:rPr>
              <w:t>Боярчук А.В.</w:t>
            </w:r>
          </w:p>
        </w:tc>
        <w:tc>
          <w:tcPr>
            <w:tcW w:w="4845" w:type="dxa"/>
            <w:shd w:val="clear" w:color="auto" w:fill="auto"/>
            <w:tcMar>
              <w:top w:w="100" w:type="dxa"/>
              <w:left w:w="100" w:type="dxa"/>
              <w:bottom w:w="100" w:type="dxa"/>
              <w:right w:w="100" w:type="dxa"/>
            </w:tcMar>
          </w:tcPr>
          <w:p w:rsidR="00E54C3E" w:rsidRPr="00E54C3E" w:rsidRDefault="00E54C3E" w:rsidP="00E54C3E">
            <w:pPr>
              <w:widowControl w:val="0"/>
              <w:spacing w:line="240" w:lineRule="auto"/>
              <w:rPr>
                <w:rFonts w:eastAsia="Times New Roman"/>
                <w:b/>
              </w:rPr>
            </w:pPr>
            <w:r w:rsidRPr="00E54C3E">
              <w:rPr>
                <w:rFonts w:eastAsia="Times New Roman"/>
                <w:b/>
              </w:rPr>
              <w:t xml:space="preserve">                   </w:t>
            </w:r>
          </w:p>
          <w:p w:rsidR="00E54C3E" w:rsidRPr="00E54C3E" w:rsidRDefault="00E54C3E" w:rsidP="007F5696">
            <w:pPr>
              <w:widowControl w:val="0"/>
              <w:spacing w:line="240" w:lineRule="auto"/>
              <w:rPr>
                <w:rFonts w:eastAsia="Times New Roman"/>
                <w:b/>
              </w:rPr>
            </w:pPr>
          </w:p>
        </w:tc>
      </w:tr>
    </w:tbl>
    <w:p w:rsidR="00E54C3E" w:rsidRP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lang w:eastAsia="ru-RU"/>
        </w:rPr>
      </w:pPr>
    </w:p>
    <w:p w:rsidR="00E54C3E" w:rsidRP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lang w:val="uk-UA" w:eastAsia="ru-RU"/>
        </w:rPr>
      </w:pPr>
    </w:p>
    <w:p w:rsidR="00E54C3E" w:rsidRP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lang w:val="uk-UA" w:eastAsia="ru-RU"/>
        </w:rPr>
      </w:pPr>
    </w:p>
    <w:p w:rsidR="00E54C3E" w:rsidRP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lang w:val="uk-UA" w:eastAsia="ru-RU"/>
        </w:rPr>
      </w:pPr>
    </w:p>
    <w:p w:rsid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rsid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rsid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rsid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rsidR="00E54C3E" w:rsidRDefault="00E54C3E"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sectPr w:rsidR="00E54C3E" w:rsidSect="00347DA2">
      <w:footerReference w:type="even" r:id="rId7"/>
      <w:footerReference w:type="default" r:id="rId8"/>
      <w:pgSz w:w="11906" w:h="16838" w:code="9"/>
      <w:pgMar w:top="1134" w:right="850" w:bottom="1134" w:left="1701" w:header="39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94" w:rsidRPr="00B51F44" w:rsidRDefault="00577194">
      <w:pPr>
        <w:rPr>
          <w:sz w:val="19"/>
          <w:szCs w:val="19"/>
        </w:rPr>
      </w:pPr>
      <w:r w:rsidRPr="00B51F44">
        <w:rPr>
          <w:sz w:val="19"/>
          <w:szCs w:val="19"/>
        </w:rPr>
        <w:separator/>
      </w:r>
    </w:p>
  </w:endnote>
  <w:endnote w:type="continuationSeparator" w:id="0">
    <w:p w:rsidR="00577194" w:rsidRPr="00B51F44" w:rsidRDefault="00577194">
      <w:pPr>
        <w:rPr>
          <w:sz w:val="19"/>
          <w:szCs w:val="19"/>
        </w:rPr>
      </w:pPr>
      <w:r w:rsidRPr="00B51F4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BB" w:rsidRPr="00B51F44" w:rsidRDefault="00F179BB" w:rsidP="009267F9">
    <w:pPr>
      <w:pStyle w:val="aa"/>
      <w:framePr w:wrap="around" w:vAnchor="text" w:hAnchor="margin" w:xAlign="center" w:y="1"/>
      <w:rPr>
        <w:rStyle w:val="ab"/>
        <w:sz w:val="19"/>
        <w:szCs w:val="19"/>
      </w:rPr>
    </w:pPr>
    <w:r w:rsidRPr="00B51F44">
      <w:rPr>
        <w:rStyle w:val="ab"/>
        <w:sz w:val="19"/>
        <w:szCs w:val="19"/>
      </w:rPr>
      <w:fldChar w:fldCharType="begin"/>
    </w:r>
    <w:r w:rsidRPr="00B51F44">
      <w:rPr>
        <w:rStyle w:val="ab"/>
        <w:sz w:val="19"/>
        <w:szCs w:val="19"/>
      </w:rPr>
      <w:instrText xml:space="preserve">PAGE  </w:instrText>
    </w:r>
    <w:r w:rsidRPr="00B51F44">
      <w:rPr>
        <w:rStyle w:val="ab"/>
        <w:sz w:val="19"/>
        <w:szCs w:val="19"/>
      </w:rPr>
      <w:fldChar w:fldCharType="end"/>
    </w:r>
  </w:p>
  <w:p w:rsidR="00F179BB" w:rsidRPr="00B51F44" w:rsidRDefault="00F179BB">
    <w:pPr>
      <w:pStyle w:val="aa"/>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BB" w:rsidRPr="00B51F44" w:rsidRDefault="00F179BB" w:rsidP="00EF5761">
    <w:pPr>
      <w:pStyle w:val="aa"/>
      <w:jc w:val="center"/>
      <w:rPr>
        <w:rFonts w:ascii="Arial" w:hAnsi="Arial" w:cs="Arial"/>
        <w:i/>
        <w:sz w:val="12"/>
        <w:szCs w:val="12"/>
      </w:rPr>
    </w:pPr>
    <w:r w:rsidRPr="00B51F44">
      <w:rPr>
        <w:rFonts w:ascii="Arial" w:hAnsi="Arial" w:cs="Arial"/>
        <w:i/>
        <w:sz w:val="12"/>
        <w:szCs w:val="12"/>
      </w:rPr>
      <w:t xml:space="preserve">стр. </w:t>
    </w:r>
    <w:r w:rsidRPr="00B51F44">
      <w:rPr>
        <w:rFonts w:ascii="Arial" w:hAnsi="Arial" w:cs="Arial"/>
        <w:i/>
        <w:sz w:val="12"/>
        <w:szCs w:val="12"/>
      </w:rPr>
      <w:fldChar w:fldCharType="begin"/>
    </w:r>
    <w:r w:rsidRPr="00B51F44">
      <w:rPr>
        <w:rFonts w:ascii="Arial" w:hAnsi="Arial" w:cs="Arial"/>
        <w:i/>
        <w:sz w:val="12"/>
        <w:szCs w:val="12"/>
      </w:rPr>
      <w:instrText xml:space="preserve"> PAGE </w:instrText>
    </w:r>
    <w:r w:rsidRPr="00B51F44">
      <w:rPr>
        <w:rFonts w:ascii="Arial" w:hAnsi="Arial" w:cs="Arial"/>
        <w:i/>
        <w:sz w:val="12"/>
        <w:szCs w:val="12"/>
      </w:rPr>
      <w:fldChar w:fldCharType="separate"/>
    </w:r>
    <w:r w:rsidR="00CD0E33">
      <w:rPr>
        <w:rFonts w:ascii="Arial" w:hAnsi="Arial" w:cs="Arial"/>
        <w:i/>
        <w:noProof/>
        <w:sz w:val="12"/>
        <w:szCs w:val="12"/>
      </w:rPr>
      <w:t>2</w:t>
    </w:r>
    <w:r w:rsidRPr="00B51F44">
      <w:rPr>
        <w:rFonts w:ascii="Arial" w:hAnsi="Arial" w:cs="Arial"/>
        <w:i/>
        <w:sz w:val="12"/>
        <w:szCs w:val="12"/>
      </w:rPr>
      <w:fldChar w:fldCharType="end"/>
    </w:r>
    <w:r w:rsidRPr="00B51F44">
      <w:rPr>
        <w:rFonts w:ascii="Arial" w:hAnsi="Arial" w:cs="Arial"/>
        <w:i/>
        <w:sz w:val="12"/>
        <w:szCs w:val="12"/>
      </w:rPr>
      <w:t xml:space="preserve"> из </w:t>
    </w:r>
    <w:r w:rsidRPr="00B51F44">
      <w:rPr>
        <w:rFonts w:ascii="Arial" w:hAnsi="Arial" w:cs="Arial"/>
        <w:i/>
        <w:sz w:val="12"/>
        <w:szCs w:val="12"/>
      </w:rPr>
      <w:fldChar w:fldCharType="begin"/>
    </w:r>
    <w:r w:rsidRPr="00B51F44">
      <w:rPr>
        <w:rFonts w:ascii="Arial" w:hAnsi="Arial" w:cs="Arial"/>
        <w:i/>
        <w:sz w:val="12"/>
        <w:szCs w:val="12"/>
      </w:rPr>
      <w:instrText xml:space="preserve"> NUMPAGES </w:instrText>
    </w:r>
    <w:r w:rsidRPr="00B51F44">
      <w:rPr>
        <w:rFonts w:ascii="Arial" w:hAnsi="Arial" w:cs="Arial"/>
        <w:i/>
        <w:sz w:val="12"/>
        <w:szCs w:val="12"/>
      </w:rPr>
      <w:fldChar w:fldCharType="separate"/>
    </w:r>
    <w:r w:rsidR="00CD0E33">
      <w:rPr>
        <w:rFonts w:ascii="Arial" w:hAnsi="Arial" w:cs="Arial"/>
        <w:i/>
        <w:noProof/>
        <w:sz w:val="12"/>
        <w:szCs w:val="12"/>
      </w:rPr>
      <w:t>5</w:t>
    </w:r>
    <w:r w:rsidRPr="00B51F44">
      <w:rPr>
        <w:rFonts w:ascii="Arial" w:hAnsi="Arial" w:cs="Arial"/>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94" w:rsidRPr="00B51F44" w:rsidRDefault="00577194">
      <w:pPr>
        <w:rPr>
          <w:sz w:val="19"/>
          <w:szCs w:val="19"/>
        </w:rPr>
      </w:pPr>
      <w:r w:rsidRPr="00B51F44">
        <w:rPr>
          <w:sz w:val="19"/>
          <w:szCs w:val="19"/>
        </w:rPr>
        <w:separator/>
      </w:r>
    </w:p>
  </w:footnote>
  <w:footnote w:type="continuationSeparator" w:id="0">
    <w:p w:rsidR="00577194" w:rsidRPr="00B51F44" w:rsidRDefault="00577194">
      <w:pPr>
        <w:rPr>
          <w:sz w:val="19"/>
          <w:szCs w:val="19"/>
        </w:rPr>
      </w:pPr>
      <w:r w:rsidRPr="00B51F44">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FE4"/>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482DDB"/>
    <w:multiLevelType w:val="multilevel"/>
    <w:tmpl w:val="A75AA9BC"/>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30552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095C40"/>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79531B1"/>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0CA62D2"/>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2EC3A43"/>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510684E"/>
    <w:multiLevelType w:val="hybridMultilevel"/>
    <w:tmpl w:val="3C0641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6919A6"/>
    <w:multiLevelType w:val="multilevel"/>
    <w:tmpl w:val="9BC660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F4203D7"/>
    <w:multiLevelType w:val="multilevel"/>
    <w:tmpl w:val="9A3C724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8A940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8E03F93"/>
    <w:multiLevelType w:val="multilevel"/>
    <w:tmpl w:val="56740FAC"/>
    <w:lvl w:ilvl="0">
      <w:start w:val="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81234FC"/>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177290B"/>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20E4EE8"/>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76D7640B"/>
    <w:multiLevelType w:val="hybridMultilevel"/>
    <w:tmpl w:val="9CB2F75E"/>
    <w:lvl w:ilvl="0" w:tplc="BBFEB1C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5"/>
  </w:num>
  <w:num w:numId="4">
    <w:abstractNumId w:val="14"/>
  </w:num>
  <w:num w:numId="5">
    <w:abstractNumId w:val="6"/>
  </w:num>
  <w:num w:numId="6">
    <w:abstractNumId w:val="5"/>
  </w:num>
  <w:num w:numId="7">
    <w:abstractNumId w:val="2"/>
  </w:num>
  <w:num w:numId="8">
    <w:abstractNumId w:val="4"/>
  </w:num>
  <w:num w:numId="9">
    <w:abstractNumId w:val="8"/>
  </w:num>
  <w:num w:numId="10">
    <w:abstractNumId w:val="0"/>
  </w:num>
  <w:num w:numId="11">
    <w:abstractNumId w:val="12"/>
  </w:num>
  <w:num w:numId="12">
    <w:abstractNumId w:val="13"/>
  </w:num>
  <w:num w:numId="13">
    <w:abstractNumId w:val="3"/>
  </w:num>
  <w:num w:numId="14">
    <w:abstractNumId w:val="9"/>
    <w:lvlOverride w:ilvl="0">
      <w:lvl w:ilvl="0">
        <w:start w:val="1"/>
        <w:numFmt w:val="decimal"/>
        <w:suff w:val="space"/>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5">
    <w:abstractNumId w:val="11"/>
  </w:num>
  <w:num w:numId="16">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8">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B9"/>
    <w:rsid w:val="000041A0"/>
    <w:rsid w:val="00005780"/>
    <w:rsid w:val="00006427"/>
    <w:rsid w:val="00007CC8"/>
    <w:rsid w:val="00017B27"/>
    <w:rsid w:val="00023A51"/>
    <w:rsid w:val="00025EB5"/>
    <w:rsid w:val="00035BBD"/>
    <w:rsid w:val="000406D5"/>
    <w:rsid w:val="00042408"/>
    <w:rsid w:val="00045851"/>
    <w:rsid w:val="00052DD0"/>
    <w:rsid w:val="0005654F"/>
    <w:rsid w:val="0005678A"/>
    <w:rsid w:val="0005759A"/>
    <w:rsid w:val="00057807"/>
    <w:rsid w:val="00062DDB"/>
    <w:rsid w:val="0007239F"/>
    <w:rsid w:val="000759C0"/>
    <w:rsid w:val="00080AFE"/>
    <w:rsid w:val="0008702C"/>
    <w:rsid w:val="000A220F"/>
    <w:rsid w:val="000A5C97"/>
    <w:rsid w:val="000A679D"/>
    <w:rsid w:val="000A6B3E"/>
    <w:rsid w:val="000B6A54"/>
    <w:rsid w:val="000B6B83"/>
    <w:rsid w:val="000C304D"/>
    <w:rsid w:val="000C6152"/>
    <w:rsid w:val="000C6842"/>
    <w:rsid w:val="000D0899"/>
    <w:rsid w:val="000E5549"/>
    <w:rsid w:val="000E6494"/>
    <w:rsid w:val="000F1A24"/>
    <w:rsid w:val="00112738"/>
    <w:rsid w:val="0011511D"/>
    <w:rsid w:val="00121812"/>
    <w:rsid w:val="00122F0D"/>
    <w:rsid w:val="00136871"/>
    <w:rsid w:val="0014048C"/>
    <w:rsid w:val="00155C6A"/>
    <w:rsid w:val="00157081"/>
    <w:rsid w:val="00176783"/>
    <w:rsid w:val="00177F5B"/>
    <w:rsid w:val="00180BAF"/>
    <w:rsid w:val="00182D58"/>
    <w:rsid w:val="001861AF"/>
    <w:rsid w:val="001945DE"/>
    <w:rsid w:val="001A5DE7"/>
    <w:rsid w:val="001A6367"/>
    <w:rsid w:val="001B14A2"/>
    <w:rsid w:val="001B1DFA"/>
    <w:rsid w:val="001C110F"/>
    <w:rsid w:val="001C465E"/>
    <w:rsid w:val="001C676D"/>
    <w:rsid w:val="001D7027"/>
    <w:rsid w:val="001E69BC"/>
    <w:rsid w:val="0020269A"/>
    <w:rsid w:val="0020351B"/>
    <w:rsid w:val="00213714"/>
    <w:rsid w:val="00214B9C"/>
    <w:rsid w:val="002344EB"/>
    <w:rsid w:val="002431A4"/>
    <w:rsid w:val="002439EE"/>
    <w:rsid w:val="00250500"/>
    <w:rsid w:val="00251475"/>
    <w:rsid w:val="00257C5C"/>
    <w:rsid w:val="00262A45"/>
    <w:rsid w:val="00262FDB"/>
    <w:rsid w:val="002712FD"/>
    <w:rsid w:val="00273B59"/>
    <w:rsid w:val="00276649"/>
    <w:rsid w:val="0028222F"/>
    <w:rsid w:val="00283484"/>
    <w:rsid w:val="002920BD"/>
    <w:rsid w:val="002A3A18"/>
    <w:rsid w:val="002A7E3A"/>
    <w:rsid w:val="002B58C8"/>
    <w:rsid w:val="002C240B"/>
    <w:rsid w:val="002C3421"/>
    <w:rsid w:val="002C6A07"/>
    <w:rsid w:val="002D0C89"/>
    <w:rsid w:val="002D4EFF"/>
    <w:rsid w:val="002E3FAA"/>
    <w:rsid w:val="002E7D52"/>
    <w:rsid w:val="002F09DE"/>
    <w:rsid w:val="00305535"/>
    <w:rsid w:val="00305818"/>
    <w:rsid w:val="003177DB"/>
    <w:rsid w:val="00347DA2"/>
    <w:rsid w:val="00353E80"/>
    <w:rsid w:val="00365166"/>
    <w:rsid w:val="00371EB6"/>
    <w:rsid w:val="0037686A"/>
    <w:rsid w:val="003A097C"/>
    <w:rsid w:val="003A3FD4"/>
    <w:rsid w:val="003A42B9"/>
    <w:rsid w:val="003B0712"/>
    <w:rsid w:val="003B1D00"/>
    <w:rsid w:val="003B41E6"/>
    <w:rsid w:val="003D6CFD"/>
    <w:rsid w:val="003E0A56"/>
    <w:rsid w:val="003E613E"/>
    <w:rsid w:val="003E64C7"/>
    <w:rsid w:val="003F203C"/>
    <w:rsid w:val="003F281B"/>
    <w:rsid w:val="003F4DD8"/>
    <w:rsid w:val="003F60F3"/>
    <w:rsid w:val="004007C9"/>
    <w:rsid w:val="00412FEF"/>
    <w:rsid w:val="00414575"/>
    <w:rsid w:val="0041567F"/>
    <w:rsid w:val="00416A3D"/>
    <w:rsid w:val="0042238D"/>
    <w:rsid w:val="00427DD4"/>
    <w:rsid w:val="00432675"/>
    <w:rsid w:val="00450BEF"/>
    <w:rsid w:val="0045290B"/>
    <w:rsid w:val="004615D8"/>
    <w:rsid w:val="004628CC"/>
    <w:rsid w:val="00464C2C"/>
    <w:rsid w:val="00465549"/>
    <w:rsid w:val="004720CC"/>
    <w:rsid w:val="00493C6D"/>
    <w:rsid w:val="00495B00"/>
    <w:rsid w:val="004A3B54"/>
    <w:rsid w:val="004C152B"/>
    <w:rsid w:val="004C30E1"/>
    <w:rsid w:val="004C3A97"/>
    <w:rsid w:val="004D2488"/>
    <w:rsid w:val="004D4B3A"/>
    <w:rsid w:val="004E1F2F"/>
    <w:rsid w:val="004E5E14"/>
    <w:rsid w:val="005000DA"/>
    <w:rsid w:val="00502225"/>
    <w:rsid w:val="00516ECB"/>
    <w:rsid w:val="00521ADC"/>
    <w:rsid w:val="00525463"/>
    <w:rsid w:val="005425F3"/>
    <w:rsid w:val="005471DC"/>
    <w:rsid w:val="00551F93"/>
    <w:rsid w:val="00555628"/>
    <w:rsid w:val="00561414"/>
    <w:rsid w:val="00577194"/>
    <w:rsid w:val="00595750"/>
    <w:rsid w:val="005A351B"/>
    <w:rsid w:val="005A6402"/>
    <w:rsid w:val="005B012B"/>
    <w:rsid w:val="005B0484"/>
    <w:rsid w:val="005C1E97"/>
    <w:rsid w:val="005C340E"/>
    <w:rsid w:val="005C6784"/>
    <w:rsid w:val="005D44CC"/>
    <w:rsid w:val="005D7C0D"/>
    <w:rsid w:val="005E18DC"/>
    <w:rsid w:val="005E1C6E"/>
    <w:rsid w:val="005E7D56"/>
    <w:rsid w:val="005E7FBB"/>
    <w:rsid w:val="005F113C"/>
    <w:rsid w:val="00607438"/>
    <w:rsid w:val="00625ABB"/>
    <w:rsid w:val="00635248"/>
    <w:rsid w:val="00641E45"/>
    <w:rsid w:val="0064223A"/>
    <w:rsid w:val="006438D1"/>
    <w:rsid w:val="006470D5"/>
    <w:rsid w:val="006478FE"/>
    <w:rsid w:val="00650547"/>
    <w:rsid w:val="0065187B"/>
    <w:rsid w:val="0066743C"/>
    <w:rsid w:val="006735B3"/>
    <w:rsid w:val="00673729"/>
    <w:rsid w:val="00677F83"/>
    <w:rsid w:val="00681C07"/>
    <w:rsid w:val="0068422C"/>
    <w:rsid w:val="00692FA6"/>
    <w:rsid w:val="00694263"/>
    <w:rsid w:val="00695222"/>
    <w:rsid w:val="0069607B"/>
    <w:rsid w:val="006A6FC1"/>
    <w:rsid w:val="006B2B28"/>
    <w:rsid w:val="006D005C"/>
    <w:rsid w:val="006D7BB5"/>
    <w:rsid w:val="006E0D12"/>
    <w:rsid w:val="006E5522"/>
    <w:rsid w:val="006E5704"/>
    <w:rsid w:val="00701584"/>
    <w:rsid w:val="00705AFB"/>
    <w:rsid w:val="0071480F"/>
    <w:rsid w:val="007202F5"/>
    <w:rsid w:val="0072244E"/>
    <w:rsid w:val="00725846"/>
    <w:rsid w:val="00725C78"/>
    <w:rsid w:val="00726235"/>
    <w:rsid w:val="007474B3"/>
    <w:rsid w:val="00747CF9"/>
    <w:rsid w:val="00750A84"/>
    <w:rsid w:val="00751C87"/>
    <w:rsid w:val="0075573B"/>
    <w:rsid w:val="00757B6E"/>
    <w:rsid w:val="00757C13"/>
    <w:rsid w:val="00766791"/>
    <w:rsid w:val="007746DC"/>
    <w:rsid w:val="00780F10"/>
    <w:rsid w:val="0078130C"/>
    <w:rsid w:val="00797DE4"/>
    <w:rsid w:val="007B6A0C"/>
    <w:rsid w:val="007B7396"/>
    <w:rsid w:val="007C1D25"/>
    <w:rsid w:val="007C3153"/>
    <w:rsid w:val="007C4976"/>
    <w:rsid w:val="007D666D"/>
    <w:rsid w:val="007E05C7"/>
    <w:rsid w:val="007E1915"/>
    <w:rsid w:val="007F459E"/>
    <w:rsid w:val="007F4816"/>
    <w:rsid w:val="00801E85"/>
    <w:rsid w:val="008048F2"/>
    <w:rsid w:val="008234F1"/>
    <w:rsid w:val="00830898"/>
    <w:rsid w:val="008407A6"/>
    <w:rsid w:val="00843F87"/>
    <w:rsid w:val="00845577"/>
    <w:rsid w:val="00846A45"/>
    <w:rsid w:val="00862FD3"/>
    <w:rsid w:val="00866B1C"/>
    <w:rsid w:val="008710B7"/>
    <w:rsid w:val="00873416"/>
    <w:rsid w:val="008760BC"/>
    <w:rsid w:val="0088025E"/>
    <w:rsid w:val="00881E8C"/>
    <w:rsid w:val="008A3901"/>
    <w:rsid w:val="008A3AC8"/>
    <w:rsid w:val="008A7890"/>
    <w:rsid w:val="008C1B79"/>
    <w:rsid w:val="008E2F48"/>
    <w:rsid w:val="008F6776"/>
    <w:rsid w:val="00904167"/>
    <w:rsid w:val="00904696"/>
    <w:rsid w:val="00906D62"/>
    <w:rsid w:val="009159EB"/>
    <w:rsid w:val="00916C2B"/>
    <w:rsid w:val="009174A5"/>
    <w:rsid w:val="009267F9"/>
    <w:rsid w:val="00933EBD"/>
    <w:rsid w:val="00935DF3"/>
    <w:rsid w:val="00940086"/>
    <w:rsid w:val="009441B5"/>
    <w:rsid w:val="00953E30"/>
    <w:rsid w:val="00962F20"/>
    <w:rsid w:val="0096480D"/>
    <w:rsid w:val="00966661"/>
    <w:rsid w:val="00974D4F"/>
    <w:rsid w:val="00982E5A"/>
    <w:rsid w:val="00986101"/>
    <w:rsid w:val="009B555C"/>
    <w:rsid w:val="009C28D6"/>
    <w:rsid w:val="009C2A9C"/>
    <w:rsid w:val="009C3963"/>
    <w:rsid w:val="009C58F2"/>
    <w:rsid w:val="009D21AA"/>
    <w:rsid w:val="009D4EBC"/>
    <w:rsid w:val="009D7C34"/>
    <w:rsid w:val="009F0303"/>
    <w:rsid w:val="00A07133"/>
    <w:rsid w:val="00A07365"/>
    <w:rsid w:val="00A11532"/>
    <w:rsid w:val="00A2219F"/>
    <w:rsid w:val="00A24594"/>
    <w:rsid w:val="00A26B94"/>
    <w:rsid w:val="00A27E88"/>
    <w:rsid w:val="00A305C7"/>
    <w:rsid w:val="00A34574"/>
    <w:rsid w:val="00A36F42"/>
    <w:rsid w:val="00A4403F"/>
    <w:rsid w:val="00A46D30"/>
    <w:rsid w:val="00A532F8"/>
    <w:rsid w:val="00A562BC"/>
    <w:rsid w:val="00A62E55"/>
    <w:rsid w:val="00A75114"/>
    <w:rsid w:val="00A80B8F"/>
    <w:rsid w:val="00A91E85"/>
    <w:rsid w:val="00A95241"/>
    <w:rsid w:val="00AA0496"/>
    <w:rsid w:val="00AA5FD1"/>
    <w:rsid w:val="00AB32C1"/>
    <w:rsid w:val="00AB6E2C"/>
    <w:rsid w:val="00AC78C5"/>
    <w:rsid w:val="00AD02D6"/>
    <w:rsid w:val="00AD36DB"/>
    <w:rsid w:val="00AD49BB"/>
    <w:rsid w:val="00AE1DA8"/>
    <w:rsid w:val="00AE3656"/>
    <w:rsid w:val="00AE7A83"/>
    <w:rsid w:val="00B12D44"/>
    <w:rsid w:val="00B13190"/>
    <w:rsid w:val="00B144A9"/>
    <w:rsid w:val="00B1567F"/>
    <w:rsid w:val="00B3121F"/>
    <w:rsid w:val="00B32C14"/>
    <w:rsid w:val="00B346D7"/>
    <w:rsid w:val="00B41F83"/>
    <w:rsid w:val="00B43839"/>
    <w:rsid w:val="00B507A2"/>
    <w:rsid w:val="00B51F44"/>
    <w:rsid w:val="00B57984"/>
    <w:rsid w:val="00B64FE2"/>
    <w:rsid w:val="00B66303"/>
    <w:rsid w:val="00B71664"/>
    <w:rsid w:val="00B8767B"/>
    <w:rsid w:val="00B92203"/>
    <w:rsid w:val="00B948FD"/>
    <w:rsid w:val="00B94C2A"/>
    <w:rsid w:val="00BA5770"/>
    <w:rsid w:val="00BB1D9B"/>
    <w:rsid w:val="00BB33D8"/>
    <w:rsid w:val="00BB3D30"/>
    <w:rsid w:val="00BB4005"/>
    <w:rsid w:val="00BC2D6C"/>
    <w:rsid w:val="00BD2195"/>
    <w:rsid w:val="00BD3207"/>
    <w:rsid w:val="00BD69B6"/>
    <w:rsid w:val="00BD7E2C"/>
    <w:rsid w:val="00BE1892"/>
    <w:rsid w:val="00BE2327"/>
    <w:rsid w:val="00BF08D8"/>
    <w:rsid w:val="00C03AED"/>
    <w:rsid w:val="00C10DE1"/>
    <w:rsid w:val="00C3135B"/>
    <w:rsid w:val="00C33C18"/>
    <w:rsid w:val="00C74C33"/>
    <w:rsid w:val="00C836E2"/>
    <w:rsid w:val="00CA4618"/>
    <w:rsid w:val="00CA5FAD"/>
    <w:rsid w:val="00CA7B8E"/>
    <w:rsid w:val="00CA7C4D"/>
    <w:rsid w:val="00CB3ADF"/>
    <w:rsid w:val="00CB67AF"/>
    <w:rsid w:val="00CB766B"/>
    <w:rsid w:val="00CC517E"/>
    <w:rsid w:val="00CD0E33"/>
    <w:rsid w:val="00CD2E3C"/>
    <w:rsid w:val="00CD55B9"/>
    <w:rsid w:val="00CD637D"/>
    <w:rsid w:val="00CF26B9"/>
    <w:rsid w:val="00D0282C"/>
    <w:rsid w:val="00D126EA"/>
    <w:rsid w:val="00D22338"/>
    <w:rsid w:val="00D23FDE"/>
    <w:rsid w:val="00D24BED"/>
    <w:rsid w:val="00D25F89"/>
    <w:rsid w:val="00D27120"/>
    <w:rsid w:val="00D3627E"/>
    <w:rsid w:val="00D44EA9"/>
    <w:rsid w:val="00D52427"/>
    <w:rsid w:val="00D5251E"/>
    <w:rsid w:val="00D574A1"/>
    <w:rsid w:val="00D57F23"/>
    <w:rsid w:val="00D60AB9"/>
    <w:rsid w:val="00D6519B"/>
    <w:rsid w:val="00D668C3"/>
    <w:rsid w:val="00D72B0C"/>
    <w:rsid w:val="00D730A5"/>
    <w:rsid w:val="00D75373"/>
    <w:rsid w:val="00D949C9"/>
    <w:rsid w:val="00DB2711"/>
    <w:rsid w:val="00DB4C7A"/>
    <w:rsid w:val="00DC40AD"/>
    <w:rsid w:val="00DD0689"/>
    <w:rsid w:val="00DD6858"/>
    <w:rsid w:val="00DE5BA5"/>
    <w:rsid w:val="00DF0071"/>
    <w:rsid w:val="00DF35B0"/>
    <w:rsid w:val="00DF7202"/>
    <w:rsid w:val="00E00476"/>
    <w:rsid w:val="00E01DCF"/>
    <w:rsid w:val="00E05629"/>
    <w:rsid w:val="00E335BA"/>
    <w:rsid w:val="00E35408"/>
    <w:rsid w:val="00E403D1"/>
    <w:rsid w:val="00E41356"/>
    <w:rsid w:val="00E53FCD"/>
    <w:rsid w:val="00E54156"/>
    <w:rsid w:val="00E54C3E"/>
    <w:rsid w:val="00E5514B"/>
    <w:rsid w:val="00E71FC7"/>
    <w:rsid w:val="00E742C2"/>
    <w:rsid w:val="00E74CD1"/>
    <w:rsid w:val="00E835D9"/>
    <w:rsid w:val="00E977F7"/>
    <w:rsid w:val="00EA37D4"/>
    <w:rsid w:val="00EB47E9"/>
    <w:rsid w:val="00EC5A6D"/>
    <w:rsid w:val="00EC6CF8"/>
    <w:rsid w:val="00EC76B0"/>
    <w:rsid w:val="00EC7A91"/>
    <w:rsid w:val="00ED1ED7"/>
    <w:rsid w:val="00ED61D4"/>
    <w:rsid w:val="00ED6F7E"/>
    <w:rsid w:val="00EE470A"/>
    <w:rsid w:val="00EF06D1"/>
    <w:rsid w:val="00EF06DB"/>
    <w:rsid w:val="00EF103F"/>
    <w:rsid w:val="00EF12D2"/>
    <w:rsid w:val="00EF5761"/>
    <w:rsid w:val="00F06E45"/>
    <w:rsid w:val="00F179BB"/>
    <w:rsid w:val="00F25C50"/>
    <w:rsid w:val="00F26B27"/>
    <w:rsid w:val="00F27CE4"/>
    <w:rsid w:val="00F40D1E"/>
    <w:rsid w:val="00F411CA"/>
    <w:rsid w:val="00F434BA"/>
    <w:rsid w:val="00F43587"/>
    <w:rsid w:val="00F517C3"/>
    <w:rsid w:val="00F5753E"/>
    <w:rsid w:val="00F57AFD"/>
    <w:rsid w:val="00F619D5"/>
    <w:rsid w:val="00F630C1"/>
    <w:rsid w:val="00F64F15"/>
    <w:rsid w:val="00F71770"/>
    <w:rsid w:val="00F802E5"/>
    <w:rsid w:val="00F8033C"/>
    <w:rsid w:val="00F84DE3"/>
    <w:rsid w:val="00F90AAC"/>
    <w:rsid w:val="00F90B7E"/>
    <w:rsid w:val="00F92E22"/>
    <w:rsid w:val="00F9316D"/>
    <w:rsid w:val="00FA56E8"/>
    <w:rsid w:val="00FB3284"/>
    <w:rsid w:val="00FC52A6"/>
    <w:rsid w:val="00FD013E"/>
    <w:rsid w:val="00FD1C29"/>
    <w:rsid w:val="00FD3967"/>
    <w:rsid w:val="00FD4BE6"/>
    <w:rsid w:val="00FE1F63"/>
    <w:rsid w:val="00FF1527"/>
    <w:rsid w:val="00FF2E5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608C"/>
  <w15:docId w15:val="{8DEF8689-67F0-48C7-A72F-393CF501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34"/>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Заголовок Знак"/>
    <w:basedOn w:val="a0"/>
    <w:link w:val="a8"/>
    <w:rsid w:val="00B51F44"/>
    <w:rPr>
      <w:rFonts w:eastAsia="Times New Roman"/>
      <w:sz w:val="24"/>
    </w:rPr>
  </w:style>
  <w:style w:type="table" w:styleId="ae">
    <w:name w:val="Table Grid"/>
    <w:basedOn w:val="a1"/>
    <w:uiPriority w:val="59"/>
    <w:rsid w:val="0096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3764873521622402423xfm26183434">
    <w:name w:val="m_-3764873521622402423xfm_26183434"/>
    <w:basedOn w:val="a0"/>
    <w:rsid w:val="007F4816"/>
  </w:style>
  <w:style w:type="character" w:customStyle="1" w:styleId="h-hidden">
    <w:name w:val="h-hidden"/>
    <w:basedOn w:val="a0"/>
    <w:rsid w:val="00A36F42"/>
  </w:style>
  <w:style w:type="paragraph" w:customStyle="1" w:styleId="10">
    <w:name w:val="Обычный1"/>
    <w:qFormat/>
    <w:rsid w:val="00DF7202"/>
    <w:pPr>
      <w:widowControl w:val="0"/>
      <w:snapToGrid w:val="0"/>
      <w:spacing w:line="300" w:lineRule="auto"/>
      <w:ind w:firstLine="520"/>
    </w:pPr>
    <w:rPr>
      <w:rFonts w:eastAsia="Times New Roman"/>
      <w:sz w:val="22"/>
      <w:lang w:val="uk-UA"/>
    </w:rPr>
  </w:style>
  <w:style w:type="paragraph" w:customStyle="1" w:styleId="22">
    <w:name w:val="Основной текст2"/>
    <w:basedOn w:val="a"/>
    <w:rsid w:val="00881E8C"/>
    <w:pPr>
      <w:widowControl w:val="0"/>
      <w:shd w:val="clear" w:color="auto" w:fill="FFFFFF"/>
      <w:spacing w:before="600" w:after="300" w:line="240" w:lineRule="atLeast"/>
    </w:pPr>
    <w:rPr>
      <w:rFonts w:eastAsia="Courier New"/>
      <w:color w:val="000000"/>
      <w:sz w:val="23"/>
      <w:szCs w:val="23"/>
      <w:lang w:val="uk-UA" w:eastAsia="uk-UA"/>
    </w:rPr>
  </w:style>
  <w:style w:type="character" w:customStyle="1" w:styleId="Bodytext">
    <w:name w:val="Body text_"/>
    <w:link w:val="11"/>
    <w:locked/>
    <w:rsid w:val="00E54C3E"/>
    <w:rPr>
      <w:sz w:val="23"/>
      <w:shd w:val="clear" w:color="auto" w:fill="FFFFFF"/>
    </w:rPr>
  </w:style>
  <w:style w:type="paragraph" w:customStyle="1" w:styleId="11">
    <w:name w:val="Основной текст1"/>
    <w:basedOn w:val="a"/>
    <w:link w:val="Bodytext"/>
    <w:rsid w:val="00E54C3E"/>
    <w:pPr>
      <w:widowControl w:val="0"/>
      <w:shd w:val="clear" w:color="auto" w:fill="FFFFFF"/>
      <w:spacing w:before="600" w:after="300" w:line="240" w:lineRule="atLeast"/>
    </w:pPr>
    <w:rPr>
      <w:sz w:val="2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4934">
      <w:bodyDiv w:val="1"/>
      <w:marLeft w:val="0"/>
      <w:marRight w:val="0"/>
      <w:marTop w:val="0"/>
      <w:marBottom w:val="0"/>
      <w:divBdr>
        <w:top w:val="none" w:sz="0" w:space="0" w:color="auto"/>
        <w:left w:val="none" w:sz="0" w:space="0" w:color="auto"/>
        <w:bottom w:val="none" w:sz="0" w:space="0" w:color="auto"/>
        <w:right w:val="none" w:sz="0" w:space="0" w:color="auto"/>
      </w:divBdr>
    </w:div>
    <w:div w:id="209846833">
      <w:bodyDiv w:val="1"/>
      <w:marLeft w:val="0"/>
      <w:marRight w:val="0"/>
      <w:marTop w:val="0"/>
      <w:marBottom w:val="0"/>
      <w:divBdr>
        <w:top w:val="none" w:sz="0" w:space="0" w:color="auto"/>
        <w:left w:val="none" w:sz="0" w:space="0" w:color="auto"/>
        <w:bottom w:val="none" w:sz="0" w:space="0" w:color="auto"/>
        <w:right w:val="none" w:sz="0" w:space="0" w:color="auto"/>
      </w:divBdr>
    </w:div>
    <w:div w:id="367680111">
      <w:bodyDiv w:val="1"/>
      <w:marLeft w:val="0"/>
      <w:marRight w:val="0"/>
      <w:marTop w:val="0"/>
      <w:marBottom w:val="0"/>
      <w:divBdr>
        <w:top w:val="none" w:sz="0" w:space="0" w:color="auto"/>
        <w:left w:val="none" w:sz="0" w:space="0" w:color="auto"/>
        <w:bottom w:val="none" w:sz="0" w:space="0" w:color="auto"/>
        <w:right w:val="none" w:sz="0" w:space="0" w:color="auto"/>
      </w:divBdr>
    </w:div>
    <w:div w:id="1106197759">
      <w:bodyDiv w:val="1"/>
      <w:marLeft w:val="0"/>
      <w:marRight w:val="0"/>
      <w:marTop w:val="0"/>
      <w:marBottom w:val="0"/>
      <w:divBdr>
        <w:top w:val="none" w:sz="0" w:space="0" w:color="auto"/>
        <w:left w:val="none" w:sz="0" w:space="0" w:color="auto"/>
        <w:bottom w:val="none" w:sz="0" w:space="0" w:color="auto"/>
        <w:right w:val="none" w:sz="0" w:space="0" w:color="auto"/>
      </w:divBdr>
    </w:div>
    <w:div w:id="1260069201">
      <w:bodyDiv w:val="1"/>
      <w:marLeft w:val="0"/>
      <w:marRight w:val="0"/>
      <w:marTop w:val="0"/>
      <w:marBottom w:val="0"/>
      <w:divBdr>
        <w:top w:val="none" w:sz="0" w:space="0" w:color="auto"/>
        <w:left w:val="none" w:sz="0" w:space="0" w:color="auto"/>
        <w:bottom w:val="none" w:sz="0" w:space="0" w:color="auto"/>
        <w:right w:val="none" w:sz="0" w:space="0" w:color="auto"/>
      </w:divBdr>
    </w:div>
    <w:div w:id="19449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10\AppData\Local\Microsoft\Windows\Temporary%20Internet%20Files\Content.Outlook\J2A527AJ\&#1064;&#1072;&#1073;&#1083;&#1086;&#1085;%20&#1076;&#1086;&#1075;&#1086;&#1074;&#1086;&#1088;&#1072;%20&#1057;&#1050;_&#1090;&#1077;&#1085;&#1076;&#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договора СК_тендер.dotx</Template>
  <TotalTime>278</TotalTime>
  <Pages>1</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Reanimator Extreme Edition</Company>
  <LinksUpToDate>false</LinksUpToDate>
  <CharactersWithSpaces>11701</CharactersWithSpaces>
  <SharedDoc>false</SharedDoc>
  <HLinks>
    <vt:vector size="6" baseType="variant">
      <vt:variant>
        <vt:i4>262217</vt:i4>
      </vt:variant>
      <vt:variant>
        <vt:i4>0</vt:i4>
      </vt:variant>
      <vt:variant>
        <vt:i4>0</vt:i4>
      </vt:variant>
      <vt:variant>
        <vt:i4>5</vt:i4>
      </vt:variant>
      <vt:variant>
        <vt:lpwstr>http://www.avias.com.ua/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law10</dc:creator>
  <cp:lastModifiedBy>Пользователь Windows</cp:lastModifiedBy>
  <cp:revision>15</cp:revision>
  <cp:lastPrinted>2019-02-05T08:15:00Z</cp:lastPrinted>
  <dcterms:created xsi:type="dcterms:W3CDTF">2023-07-19T08:09:00Z</dcterms:created>
  <dcterms:modified xsi:type="dcterms:W3CDTF">2024-03-27T13:47:00Z</dcterms:modified>
</cp:coreProperties>
</file>