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C1871" w:rsidRPr="00736CA9" w:rsidRDefault="004C1871" w:rsidP="004C1871">
      <w:pPr>
        <w:jc w:val="both"/>
        <w:rPr>
          <w:sz w:val="24"/>
          <w:szCs w:val="24"/>
        </w:rPr>
      </w:pPr>
    </w:p>
    <w:p w:rsidR="004C1871" w:rsidRPr="00CF2C7E" w:rsidRDefault="004C1871" w:rsidP="004C1871">
      <w:pPr>
        <w:ind w:right="-1"/>
        <w:jc w:val="center"/>
        <w:outlineLvl w:val="2"/>
        <w:rPr>
          <w:b/>
          <w:bCs/>
          <w:color w:val="0D0D0D" w:themeColor="text1" w:themeTint="F2"/>
          <w:sz w:val="24"/>
          <w:szCs w:val="24"/>
        </w:rPr>
      </w:pPr>
      <w:r w:rsidRPr="00CF2C7E">
        <w:rPr>
          <w:b/>
          <w:bCs/>
          <w:color w:val="0D0D0D" w:themeColor="text1" w:themeTint="F2"/>
          <w:sz w:val="24"/>
          <w:szCs w:val="24"/>
        </w:rPr>
        <w:t>ПРО</w:t>
      </w:r>
      <w:r>
        <w:rPr>
          <w:b/>
          <w:bCs/>
          <w:color w:val="0D0D0D" w:themeColor="text1" w:themeTint="F2"/>
          <w:sz w:val="24"/>
          <w:szCs w:val="24"/>
        </w:rPr>
        <w:t>Є</w:t>
      </w:r>
      <w:r w:rsidRPr="00CF2C7E">
        <w:rPr>
          <w:b/>
          <w:bCs/>
          <w:color w:val="0D0D0D" w:themeColor="text1" w:themeTint="F2"/>
          <w:sz w:val="24"/>
          <w:szCs w:val="24"/>
        </w:rPr>
        <w:t>КТ</w:t>
      </w:r>
    </w:p>
    <w:p w:rsidR="004C1871" w:rsidRPr="00CF2C7E" w:rsidRDefault="004C1871" w:rsidP="004C1871">
      <w:pPr>
        <w:jc w:val="center"/>
        <w:rPr>
          <w:b/>
          <w:color w:val="0D0D0D" w:themeColor="text1" w:themeTint="F2"/>
          <w:sz w:val="24"/>
          <w:szCs w:val="24"/>
        </w:rPr>
      </w:pPr>
      <w:r w:rsidRPr="00CF2C7E">
        <w:rPr>
          <w:b/>
          <w:color w:val="0D0D0D" w:themeColor="text1" w:themeTint="F2"/>
          <w:sz w:val="24"/>
          <w:szCs w:val="24"/>
        </w:rPr>
        <w:t>ДОГОВОРУ ПРО ЗАКУПІВЛЮ № _____</w:t>
      </w:r>
    </w:p>
    <w:p w:rsidR="004C1871" w:rsidRPr="00A163AD" w:rsidRDefault="004C1871" w:rsidP="004C1871">
      <w:pPr>
        <w:jc w:val="center"/>
        <w:rPr>
          <w:b/>
          <w:sz w:val="24"/>
          <w:szCs w:val="24"/>
        </w:rPr>
      </w:pPr>
    </w:p>
    <w:p w:rsidR="004C1871" w:rsidRPr="00E30070" w:rsidRDefault="004C1871" w:rsidP="004C18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 Броди        </w:t>
      </w:r>
      <w:r w:rsidRPr="00A163AD">
        <w:rPr>
          <w:sz w:val="24"/>
          <w:szCs w:val="24"/>
        </w:rPr>
        <w:tab/>
      </w:r>
      <w:r w:rsidRPr="00A163AD">
        <w:rPr>
          <w:sz w:val="24"/>
          <w:szCs w:val="24"/>
        </w:rPr>
        <w:tab/>
      </w:r>
      <w:r w:rsidRPr="00A163AD">
        <w:rPr>
          <w:sz w:val="24"/>
          <w:szCs w:val="24"/>
        </w:rPr>
        <w:tab/>
      </w:r>
      <w:r w:rsidRPr="00A163AD">
        <w:rPr>
          <w:sz w:val="24"/>
          <w:szCs w:val="24"/>
        </w:rPr>
        <w:tab/>
      </w:r>
      <w:r w:rsidRPr="00A163AD">
        <w:rPr>
          <w:sz w:val="24"/>
          <w:szCs w:val="24"/>
        </w:rPr>
        <w:tab/>
      </w:r>
      <w:r w:rsidRPr="00A163AD">
        <w:rPr>
          <w:sz w:val="24"/>
          <w:szCs w:val="24"/>
        </w:rPr>
        <w:tab/>
      </w:r>
      <w:r w:rsidRPr="00A163AD">
        <w:rPr>
          <w:sz w:val="24"/>
          <w:szCs w:val="24"/>
        </w:rPr>
        <w:tab/>
        <w:t xml:space="preserve">   «___» ______________  20</w:t>
      </w:r>
      <w:r>
        <w:rPr>
          <w:sz w:val="24"/>
          <w:szCs w:val="24"/>
        </w:rPr>
        <w:t>22</w:t>
      </w:r>
      <w:r w:rsidRPr="00A163AD">
        <w:rPr>
          <w:sz w:val="24"/>
          <w:szCs w:val="24"/>
        </w:rPr>
        <w:t xml:space="preserve"> р.</w:t>
      </w:r>
    </w:p>
    <w:p w:rsidR="004C1871" w:rsidRPr="00E30070" w:rsidRDefault="004C1871" w:rsidP="004C1871">
      <w:pPr>
        <w:jc w:val="both"/>
        <w:rPr>
          <w:sz w:val="24"/>
          <w:szCs w:val="24"/>
        </w:rPr>
      </w:pPr>
    </w:p>
    <w:p w:rsidR="004C1871" w:rsidRDefault="004C1871" w:rsidP="008A70A6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720"/>
        <w:jc w:val="both"/>
        <w:rPr>
          <w:sz w:val="28"/>
          <w:szCs w:val="28"/>
        </w:rPr>
      </w:pPr>
      <w:r w:rsidRPr="004C1871">
        <w:rPr>
          <w:b/>
          <w:sz w:val="28"/>
          <w:szCs w:val="28"/>
        </w:rPr>
        <w:t xml:space="preserve">Відділ освіти </w:t>
      </w:r>
      <w:proofErr w:type="spellStart"/>
      <w:r w:rsidRPr="004C1871">
        <w:rPr>
          <w:b/>
          <w:sz w:val="28"/>
          <w:szCs w:val="28"/>
        </w:rPr>
        <w:t>Бродівської</w:t>
      </w:r>
      <w:proofErr w:type="spellEnd"/>
      <w:r w:rsidRPr="004C1871">
        <w:rPr>
          <w:b/>
          <w:sz w:val="28"/>
          <w:szCs w:val="28"/>
        </w:rPr>
        <w:t xml:space="preserve"> міської ради </w:t>
      </w:r>
      <w:r w:rsidRPr="004C1871">
        <w:rPr>
          <w:sz w:val="28"/>
          <w:szCs w:val="28"/>
        </w:rPr>
        <w:t xml:space="preserve"> в особі  начальника Сторожука Миколи Михайловича, що діє на підставі Положення (далі – </w:t>
      </w:r>
      <w:r w:rsidRPr="004C1871">
        <w:rPr>
          <w:b/>
          <w:sz w:val="28"/>
          <w:szCs w:val="28"/>
        </w:rPr>
        <w:t>Покупець</w:t>
      </w:r>
      <w:r w:rsidRPr="004C1871">
        <w:rPr>
          <w:sz w:val="28"/>
          <w:szCs w:val="28"/>
        </w:rPr>
        <w:t>), з однієї сторони, та</w:t>
      </w:r>
      <w:r>
        <w:rPr>
          <w:sz w:val="28"/>
          <w:szCs w:val="28"/>
        </w:rPr>
        <w:t xml:space="preserve"> ___________________________________, (далі – </w:t>
      </w:r>
      <w:r w:rsidRPr="008851A6">
        <w:rPr>
          <w:b/>
          <w:sz w:val="28"/>
          <w:szCs w:val="28"/>
        </w:rPr>
        <w:t>Продавець</w:t>
      </w:r>
      <w:r>
        <w:rPr>
          <w:sz w:val="28"/>
          <w:szCs w:val="28"/>
        </w:rPr>
        <w:t>) в особі ______________________________, який/яка діє на підставі __________________________________________ з другої сторони, які тут і надалі спільно іменуватимуться «Сторони», а кожен окремо – «Сторона», уклали цей Договір про закупівлю (тут і надалі – «Договір») про наступне:</w:t>
      </w:r>
    </w:p>
    <w:p w:rsidR="00C22550" w:rsidRDefault="00C22550" w:rsidP="004C1871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sz w:val="28"/>
          <w:szCs w:val="28"/>
        </w:rPr>
      </w:pP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sz w:val="28"/>
          <w:szCs w:val="28"/>
        </w:rPr>
      </w:pPr>
    </w:p>
    <w:p w:rsidR="00C22550" w:rsidRDefault="00A6231E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ДОГОВОРУ</w:t>
      </w:r>
    </w:p>
    <w:p w:rsidR="00C22550" w:rsidRDefault="008A70A6" w:rsidP="008A7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right="157" w:firstLine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31E">
        <w:rPr>
          <w:color w:val="000000"/>
          <w:sz w:val="28"/>
          <w:szCs w:val="28"/>
        </w:rPr>
        <w:t xml:space="preserve">Предмет договору: </w:t>
      </w:r>
      <w:r>
        <w:rPr>
          <w:color w:val="000000"/>
          <w:sz w:val="28"/>
          <w:szCs w:val="28"/>
        </w:rPr>
        <w:t xml:space="preserve"> </w:t>
      </w:r>
      <w:r w:rsidRPr="008A70A6">
        <w:rPr>
          <w:color w:val="000000"/>
          <w:sz w:val="28"/>
          <w:szCs w:val="28"/>
        </w:rPr>
        <w:t xml:space="preserve">«ДК 021:2015 - 35110000-8: Протипожежне, рятувальне та захисне обладнання (Вогнегасники порошкові ВП-5, вогнегасники водяні </w:t>
      </w:r>
      <w:proofErr w:type="spellStart"/>
      <w:r w:rsidRPr="008A70A6">
        <w:rPr>
          <w:color w:val="000000"/>
          <w:sz w:val="28"/>
          <w:szCs w:val="28"/>
        </w:rPr>
        <w:t>закачні</w:t>
      </w:r>
      <w:proofErr w:type="spellEnd"/>
      <w:r w:rsidRPr="008A70A6">
        <w:rPr>
          <w:color w:val="000000"/>
          <w:sz w:val="28"/>
          <w:szCs w:val="28"/>
        </w:rPr>
        <w:t xml:space="preserve"> ВВ-5 для закладів о</w:t>
      </w:r>
      <w:r w:rsidR="00782A07">
        <w:rPr>
          <w:color w:val="000000"/>
          <w:sz w:val="28"/>
          <w:szCs w:val="28"/>
        </w:rPr>
        <w:t xml:space="preserve">світи </w:t>
      </w:r>
      <w:proofErr w:type="spellStart"/>
      <w:r w:rsidR="00782A07">
        <w:rPr>
          <w:color w:val="000000"/>
          <w:sz w:val="28"/>
          <w:szCs w:val="28"/>
        </w:rPr>
        <w:t>Бродівської</w:t>
      </w:r>
      <w:proofErr w:type="spellEnd"/>
      <w:r w:rsidR="00782A07">
        <w:rPr>
          <w:color w:val="000000"/>
          <w:sz w:val="28"/>
          <w:szCs w:val="28"/>
        </w:rPr>
        <w:t xml:space="preserve"> міської ради)</w:t>
      </w:r>
      <w:r w:rsidR="00A6231E">
        <w:rPr>
          <w:sz w:val="28"/>
          <w:szCs w:val="28"/>
        </w:rPr>
        <w:t xml:space="preserve"> - надалі </w:t>
      </w:r>
      <w:r w:rsidR="00A6231E">
        <w:rPr>
          <w:color w:val="000000"/>
          <w:sz w:val="28"/>
          <w:szCs w:val="28"/>
        </w:rPr>
        <w:t>Товар.</w:t>
      </w:r>
    </w:p>
    <w:p w:rsidR="00C22550" w:rsidRDefault="00A6231E" w:rsidP="008A7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порядку та на умовах, визначених цим договором, </w:t>
      </w:r>
      <w:r>
        <w:rPr>
          <w:b/>
          <w:i/>
          <w:color w:val="000000"/>
          <w:sz w:val="28"/>
          <w:szCs w:val="28"/>
        </w:rPr>
        <w:t xml:space="preserve">Продавець </w:t>
      </w:r>
      <w:r>
        <w:rPr>
          <w:color w:val="000000"/>
          <w:sz w:val="28"/>
          <w:szCs w:val="28"/>
        </w:rPr>
        <w:t xml:space="preserve">зобов'язується поставити і передати у власність </w:t>
      </w:r>
      <w:r>
        <w:rPr>
          <w:b/>
          <w:i/>
          <w:color w:val="000000"/>
          <w:sz w:val="28"/>
          <w:szCs w:val="28"/>
        </w:rPr>
        <w:t xml:space="preserve">Покупця </w:t>
      </w:r>
      <w:r>
        <w:rPr>
          <w:color w:val="000000"/>
          <w:sz w:val="28"/>
          <w:szCs w:val="28"/>
        </w:rPr>
        <w:t xml:space="preserve">Товар відповідно до Специфікації (Додаток №1), а </w:t>
      </w:r>
      <w:r>
        <w:rPr>
          <w:b/>
          <w:i/>
          <w:color w:val="000000"/>
          <w:sz w:val="28"/>
          <w:szCs w:val="28"/>
        </w:rPr>
        <w:t xml:space="preserve">Покупець </w:t>
      </w:r>
      <w:r>
        <w:rPr>
          <w:color w:val="000000"/>
          <w:sz w:val="28"/>
          <w:szCs w:val="28"/>
        </w:rPr>
        <w:t>зобов’язується прийняти і здійснити оплату за цей Товар на умовах даного Договору.</w:t>
      </w:r>
    </w:p>
    <w:p w:rsidR="00C22550" w:rsidRDefault="00A6231E" w:rsidP="008A3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0" w:right="15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Кількість, асортимент та вартість Товару визначено у Специфікації   (Додаток №1), яка є невід’ємною частиною даного Договору.</w:t>
      </w:r>
    </w:p>
    <w:p w:rsidR="00C22550" w:rsidRDefault="00A6231E" w:rsidP="008A3F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left="0" w:right="16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left="967" w:right="169"/>
        <w:jc w:val="both"/>
        <w:rPr>
          <w:color w:val="000000"/>
          <w:sz w:val="28"/>
          <w:szCs w:val="28"/>
        </w:rPr>
      </w:pPr>
    </w:p>
    <w:p w:rsidR="00C22550" w:rsidRDefault="00A6231E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ЯКІСТЬ ТОВАРУ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left="116" w:hanging="1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>
        <w:rPr>
          <w:b/>
          <w:i/>
          <w:color w:val="000000"/>
          <w:sz w:val="28"/>
          <w:szCs w:val="28"/>
        </w:rPr>
        <w:t xml:space="preserve"> Продавець </w:t>
      </w:r>
      <w:r>
        <w:rPr>
          <w:color w:val="000000"/>
          <w:sz w:val="28"/>
          <w:szCs w:val="28"/>
        </w:rPr>
        <w:t xml:space="preserve">повинен передати (поставити) </w:t>
      </w:r>
      <w:r>
        <w:rPr>
          <w:b/>
          <w:i/>
          <w:color w:val="000000"/>
          <w:sz w:val="28"/>
          <w:szCs w:val="28"/>
        </w:rPr>
        <w:t xml:space="preserve">Покупцю </w:t>
      </w:r>
      <w:r>
        <w:rPr>
          <w:color w:val="000000"/>
          <w:sz w:val="28"/>
          <w:szCs w:val="28"/>
        </w:rPr>
        <w:t xml:space="preserve">Товар, якість якого </w:t>
      </w:r>
      <w:r>
        <w:rPr>
          <w:color w:val="212121"/>
          <w:sz w:val="28"/>
          <w:szCs w:val="28"/>
        </w:rPr>
        <w:t>повинна відповідати діючим в Україні державним стандартам.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left="116" w:hanging="116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left="116" w:hanging="116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2.3</w:t>
      </w:r>
      <w:r>
        <w:rPr>
          <w:b/>
          <w:i/>
          <w:color w:val="212121"/>
          <w:sz w:val="28"/>
          <w:szCs w:val="28"/>
        </w:rPr>
        <w:t xml:space="preserve"> Продавець </w:t>
      </w:r>
      <w:r>
        <w:rPr>
          <w:color w:val="212121"/>
          <w:sz w:val="28"/>
          <w:szCs w:val="28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left="116" w:hanging="11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2.4</w:t>
      </w:r>
      <w:r>
        <w:rPr>
          <w:b/>
          <w:i/>
          <w:color w:val="212121"/>
          <w:sz w:val="28"/>
          <w:szCs w:val="28"/>
        </w:rPr>
        <w:t xml:space="preserve"> Продавець </w:t>
      </w:r>
      <w:r>
        <w:rPr>
          <w:color w:val="212121"/>
          <w:sz w:val="28"/>
          <w:szCs w:val="28"/>
        </w:rPr>
        <w:t>гарантує, що поставлений Товар вільний від жодних прав чи претензій третіх осіб.</w:t>
      </w:r>
    </w:p>
    <w:p w:rsidR="00C22550" w:rsidRDefault="00C22550" w:rsidP="008A3F22">
      <w:pPr>
        <w:pBdr>
          <w:top w:val="nil"/>
          <w:left w:val="nil"/>
          <w:bottom w:val="nil"/>
          <w:right w:val="nil"/>
          <w:between w:val="nil"/>
        </w:pBdr>
        <w:ind w:left="116" w:hanging="116"/>
        <w:jc w:val="both"/>
        <w:rPr>
          <w:color w:val="212121"/>
          <w:sz w:val="28"/>
          <w:szCs w:val="28"/>
        </w:rPr>
      </w:pPr>
    </w:p>
    <w:p w:rsidR="00C22550" w:rsidRDefault="00A6231E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 ЦІНА ДОГОВОРУ</w:t>
      </w:r>
    </w:p>
    <w:p w:rsidR="00C22550" w:rsidRDefault="00A6231E" w:rsidP="008A3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Ціна договору становить </w:t>
      </w:r>
      <w:r>
        <w:rPr>
          <w:b/>
          <w:color w:val="000000"/>
          <w:sz w:val="28"/>
          <w:szCs w:val="28"/>
        </w:rPr>
        <w:t>________ грн (_______гривні _____ копійок) з / без ПДВ</w:t>
      </w:r>
      <w:r>
        <w:rPr>
          <w:color w:val="000000"/>
          <w:sz w:val="28"/>
          <w:szCs w:val="28"/>
        </w:rPr>
        <w:t>.</w:t>
      </w:r>
    </w:p>
    <w:p w:rsidR="00C22550" w:rsidRDefault="00A6231E" w:rsidP="008A3F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Ціна цього Договору може бути зменшена за взаємною згодою Сторін шляхом підписання додаткової угоди.</w:t>
      </w:r>
    </w:p>
    <w:p w:rsidR="00C22550" w:rsidRDefault="00C22550" w:rsidP="008A3F22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967" w:right="161" w:firstLine="26"/>
        <w:jc w:val="both"/>
        <w:rPr>
          <w:color w:val="000000"/>
          <w:sz w:val="28"/>
          <w:szCs w:val="28"/>
        </w:rPr>
      </w:pPr>
    </w:p>
    <w:p w:rsidR="00C22550" w:rsidRDefault="00A6231E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ЗДІЙСНЕННЯ ОПЛАТИ</w:t>
      </w:r>
    </w:p>
    <w:p w:rsidR="00C22550" w:rsidRDefault="00ED631F" w:rsidP="008A3F22">
      <w:pPr>
        <w:pStyle w:val="1"/>
        <w:tabs>
          <w:tab w:val="left" w:pos="3171"/>
        </w:tabs>
        <w:spacing w:line="240" w:lineRule="auto"/>
        <w:ind w:left="0" w:right="4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6231E">
        <w:rPr>
          <w:b w:val="0"/>
          <w:sz w:val="28"/>
          <w:szCs w:val="28"/>
        </w:rPr>
        <w:t>4.1 Оплата за Товар здійснюється Покупцем в наступному порядку:</w:t>
      </w:r>
    </w:p>
    <w:p w:rsidR="00C22550" w:rsidRDefault="00A6231E" w:rsidP="008A3F22">
      <w:pPr>
        <w:pStyle w:val="1"/>
        <w:tabs>
          <w:tab w:val="left" w:pos="3171"/>
        </w:tabs>
        <w:spacing w:line="240" w:lineRule="auto"/>
        <w:ind w:left="0" w:right="4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4.1.</w:t>
      </w:r>
      <w:r w:rsidR="00ED631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Покупець оплачує товар  визначений у Додатку №1 до даного Договору на підставі виставленого рахунку. Покупець проводить оплату за фактично поставлений товар після підписання видаткової накладної.</w:t>
      </w:r>
    </w:p>
    <w:p w:rsidR="00C22550" w:rsidRDefault="00A6231E" w:rsidP="008A3F22">
      <w:pPr>
        <w:pStyle w:val="1"/>
        <w:tabs>
          <w:tab w:val="left" w:pos="3171"/>
        </w:tabs>
        <w:spacing w:line="240" w:lineRule="auto"/>
        <w:ind w:left="0" w:right="4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C22550" w:rsidRDefault="00C22550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</w:p>
    <w:p w:rsidR="00C22550" w:rsidRDefault="00A6231E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ТЕРМІНИ ТА УМОВИ  ПОСТАВКИ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Датою постачання і моментом переходу до </w:t>
      </w:r>
      <w:r>
        <w:rPr>
          <w:b/>
          <w:i/>
          <w:color w:val="000000"/>
          <w:sz w:val="28"/>
          <w:szCs w:val="28"/>
        </w:rPr>
        <w:t>Покупця</w:t>
      </w:r>
      <w:r>
        <w:rPr>
          <w:color w:val="000000"/>
          <w:sz w:val="28"/>
          <w:szCs w:val="28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8"/>
          <w:szCs w:val="28"/>
        </w:rPr>
        <w:t>Покупцеві</w:t>
      </w:r>
      <w:r>
        <w:rPr>
          <w:color w:val="000000"/>
          <w:sz w:val="28"/>
          <w:szCs w:val="28"/>
        </w:rPr>
        <w:t xml:space="preserve"> або його перевізнику (дата накладної). 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Товар вважається зданим </w:t>
      </w:r>
      <w:r>
        <w:rPr>
          <w:b/>
          <w:i/>
          <w:color w:val="000000"/>
          <w:sz w:val="28"/>
          <w:szCs w:val="28"/>
        </w:rPr>
        <w:t>Продавцем</w:t>
      </w:r>
      <w:r>
        <w:rPr>
          <w:color w:val="000000"/>
          <w:sz w:val="28"/>
          <w:szCs w:val="28"/>
        </w:rPr>
        <w:t xml:space="preserve"> і прийнятим </w:t>
      </w:r>
      <w:r>
        <w:rPr>
          <w:b/>
          <w:i/>
          <w:color w:val="000000"/>
          <w:sz w:val="28"/>
          <w:szCs w:val="28"/>
        </w:rPr>
        <w:t>Покупцем</w:t>
      </w:r>
      <w:r>
        <w:rPr>
          <w:color w:val="000000"/>
          <w:sz w:val="28"/>
          <w:szCs w:val="28"/>
        </w:rPr>
        <w:t xml:space="preserve"> згідно з кількістю, вказаною в накладних.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Товар повинен бути поставлений </w:t>
      </w:r>
      <w:r>
        <w:rPr>
          <w:b/>
          <w:i/>
          <w:color w:val="000000"/>
          <w:sz w:val="28"/>
          <w:szCs w:val="28"/>
        </w:rPr>
        <w:t>Продавцем</w:t>
      </w:r>
      <w:r>
        <w:rPr>
          <w:color w:val="000000"/>
          <w:sz w:val="28"/>
          <w:szCs w:val="28"/>
        </w:rPr>
        <w:t xml:space="preserve"> до </w:t>
      </w:r>
      <w:r w:rsidR="00782A07">
        <w:rPr>
          <w:sz w:val="28"/>
          <w:szCs w:val="28"/>
        </w:rPr>
        <w:t>01</w:t>
      </w:r>
      <w:r w:rsidR="00782A07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.2022 року. Доставка може відбуватися партіями за наданими видатковими накладними. 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Вартість пакування та доставка у склад Покупця входить до вартості Товару. </w:t>
      </w:r>
    </w:p>
    <w:p w:rsidR="00C22550" w:rsidRDefault="00A6231E" w:rsidP="008A3F22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5.5. Місце поставки Товару: </w:t>
      </w:r>
      <w:r w:rsidR="00782A07" w:rsidRPr="00782A07">
        <w:rPr>
          <w:color w:val="000000"/>
          <w:sz w:val="28"/>
          <w:szCs w:val="28"/>
        </w:rPr>
        <w:t xml:space="preserve">Львівська обл., м. Броди, 80600, вул. В. Стуса, 22. </w:t>
      </w:r>
      <w:r>
        <w:rPr>
          <w:color w:val="222222"/>
          <w:sz w:val="28"/>
          <w:szCs w:val="28"/>
        </w:rPr>
        <w:t>(погоджується Сторонами перед підписанням Договору</w:t>
      </w:r>
      <w:r>
        <w:rPr>
          <w:color w:val="222222"/>
          <w:sz w:val="28"/>
          <w:szCs w:val="28"/>
          <w:highlight w:val="white"/>
        </w:rPr>
        <w:t>).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C22550" w:rsidRDefault="00A6231E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 ПРАВА ТА ОБОВ'ЯЗКИ СТОРІН</w:t>
      </w:r>
    </w:p>
    <w:p w:rsidR="00C22550" w:rsidRDefault="00A6231E" w:rsidP="00F3417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ПОКУПЕЦЬ зобов’язаний:</w:t>
      </w:r>
    </w:p>
    <w:p w:rsidR="00C22550" w:rsidRDefault="00A6231E" w:rsidP="00F3417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 Приймати поставлений Товар згідно видаткової накладної.</w:t>
      </w:r>
    </w:p>
    <w:p w:rsidR="00C22550" w:rsidRDefault="00A6231E" w:rsidP="00F3417B">
      <w:pPr>
        <w:pStyle w:val="1"/>
        <w:numPr>
          <w:ilvl w:val="1"/>
          <w:numId w:val="7"/>
        </w:numPr>
        <w:tabs>
          <w:tab w:val="left" w:pos="993"/>
        </w:tabs>
        <w:spacing w:before="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ПОКУПЕЦЬ має право: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Контролювати поставку Товару у строки встановлені цим Договором.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Повернути </w:t>
      </w:r>
      <w:r>
        <w:rPr>
          <w:b/>
          <w:i/>
          <w:color w:val="000000"/>
          <w:sz w:val="28"/>
          <w:szCs w:val="28"/>
        </w:rPr>
        <w:t xml:space="preserve">Продавцю </w:t>
      </w:r>
      <w:r>
        <w:rPr>
          <w:color w:val="000000"/>
          <w:sz w:val="28"/>
          <w:szCs w:val="28"/>
        </w:rPr>
        <w:t>неякісний Товар.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Вимагати дострокового розірвання Договору у разі невиконання зобов’язань </w:t>
      </w:r>
      <w:r>
        <w:rPr>
          <w:b/>
          <w:i/>
          <w:color w:val="000000"/>
          <w:sz w:val="28"/>
          <w:szCs w:val="28"/>
        </w:rPr>
        <w:t>Продавцем</w:t>
      </w:r>
      <w:r>
        <w:rPr>
          <w:color w:val="000000"/>
          <w:sz w:val="28"/>
          <w:szCs w:val="28"/>
        </w:rPr>
        <w:t>, повідомивши його про це у строк 10 календарних днів.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C22550" w:rsidRDefault="00A6231E" w:rsidP="00F3417B">
      <w:pPr>
        <w:pStyle w:val="1"/>
        <w:numPr>
          <w:ilvl w:val="1"/>
          <w:numId w:val="7"/>
        </w:numPr>
        <w:tabs>
          <w:tab w:val="left" w:pos="1134"/>
          <w:tab w:val="left" w:pos="1701"/>
        </w:tabs>
        <w:spacing w:before="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ПРОДАВЕЦЬ зобов’язаний: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Поставити Товар у строк, встановлений цим Договором.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поставку Товару, якість якого відповідає умовам, встановленим розділом 2 цього Договору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Проводити заміну невідповідного та неякісного Товару, усунути виявлені дефекти.</w:t>
      </w:r>
    </w:p>
    <w:p w:rsidR="00C22550" w:rsidRDefault="00A6231E" w:rsidP="00F3417B">
      <w:pPr>
        <w:pStyle w:val="1"/>
        <w:numPr>
          <w:ilvl w:val="1"/>
          <w:numId w:val="7"/>
        </w:numPr>
        <w:tabs>
          <w:tab w:val="left" w:pos="1134"/>
          <w:tab w:val="left" w:pos="1701"/>
        </w:tabs>
        <w:spacing w:before="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ПРОДАВЕЦЬ має право:</w:t>
      </w:r>
    </w:p>
    <w:p w:rsidR="00C22550" w:rsidRDefault="00A6231E" w:rsidP="00F341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Своєчасно і в повному обсязі отримувати плату за Товар.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851"/>
        <w:jc w:val="both"/>
        <w:rPr>
          <w:color w:val="000000"/>
          <w:sz w:val="28"/>
          <w:szCs w:val="28"/>
        </w:rPr>
      </w:pPr>
    </w:p>
    <w:p w:rsidR="00C22550" w:rsidRDefault="00A6231E">
      <w:pPr>
        <w:pStyle w:val="1"/>
        <w:tabs>
          <w:tab w:val="left" w:pos="3451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7. ВІДПОВІДАЛЬНІСТЬ СТОРІН</w:t>
      </w:r>
    </w:p>
    <w:p w:rsidR="00C22550" w:rsidRDefault="00A6231E" w:rsidP="00F3417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left="0" w:right="1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</w:t>
      </w:r>
      <w:r>
        <w:rPr>
          <w:color w:val="000000"/>
          <w:sz w:val="28"/>
          <w:szCs w:val="28"/>
        </w:rPr>
        <w:lastRenderedPageBreak/>
        <w:t>Договором.</w:t>
      </w:r>
    </w:p>
    <w:p w:rsidR="00C22550" w:rsidRDefault="00A6231E" w:rsidP="00F3417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left="0" w:right="16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C22550" w:rsidRDefault="00A6231E" w:rsidP="00F3417B">
      <w:pPr>
        <w:pStyle w:val="1"/>
        <w:tabs>
          <w:tab w:val="left" w:pos="394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8. ВИРІШЕННЯ СПОРІВ</w:t>
      </w:r>
    </w:p>
    <w:p w:rsidR="00C22550" w:rsidRDefault="00A6231E" w:rsidP="00F3417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випадку виникнення спорів або розбіжностей Сторони вирішують їх шляхом переговорів та консультацій.</w:t>
      </w:r>
    </w:p>
    <w:p w:rsidR="00C22550" w:rsidRDefault="00A6231E" w:rsidP="00F3417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C22550" w:rsidRDefault="00C22550" w:rsidP="00F341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22550" w:rsidRDefault="00A6231E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9. ФОРС МАЖОРНІ ОБСТАВИНИ</w:t>
      </w:r>
    </w:p>
    <w:p w:rsidR="00C22550" w:rsidRDefault="00A6231E" w:rsidP="00F3417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left="0" w:right="16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color w:val="000000"/>
          <w:sz w:val="28"/>
          <w:szCs w:val="28"/>
        </w:rPr>
        <w:t>епізоотопія</w:t>
      </w:r>
      <w:proofErr w:type="spellEnd"/>
      <w:r>
        <w:rPr>
          <w:color w:val="000000"/>
          <w:sz w:val="28"/>
          <w:szCs w:val="28"/>
        </w:rPr>
        <w:t>, війна тощо).</w:t>
      </w:r>
    </w:p>
    <w:p w:rsidR="00C22550" w:rsidRDefault="00A6231E" w:rsidP="00F3417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left="0" w:right="16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C22550" w:rsidRDefault="00A6231E" w:rsidP="00F3417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left="0" w:right="17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C22550" w:rsidRDefault="00A6231E" w:rsidP="00F3417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0" w:right="1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C22550" w:rsidRPr="00782A07" w:rsidRDefault="00A6231E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8"/>
          <w:szCs w:val="28"/>
        </w:rPr>
      </w:pPr>
      <w:r w:rsidRPr="00782A07">
        <w:rPr>
          <w:sz w:val="28"/>
          <w:szCs w:val="28"/>
        </w:rPr>
        <w:t>10. СТРОК ДІЇ ДОГОВОРУ</w:t>
      </w:r>
    </w:p>
    <w:p w:rsidR="00782A07" w:rsidRPr="00782A07" w:rsidRDefault="00782A07" w:rsidP="003F48DD">
      <w:pPr>
        <w:pStyle w:val="1"/>
        <w:tabs>
          <w:tab w:val="left" w:pos="0"/>
        </w:tabs>
        <w:spacing w:before="72" w:line="272" w:lineRule="auto"/>
        <w:ind w:left="-142" w:right="46" w:firstLine="0"/>
        <w:jc w:val="both"/>
        <w:rPr>
          <w:b w:val="0"/>
          <w:sz w:val="28"/>
          <w:szCs w:val="28"/>
        </w:rPr>
      </w:pPr>
      <w:r w:rsidRPr="00782A07">
        <w:rPr>
          <w:b w:val="0"/>
          <w:sz w:val="28"/>
          <w:szCs w:val="28"/>
        </w:rPr>
        <w:t>10.1.</w:t>
      </w:r>
      <w:r w:rsidRPr="00782A07">
        <w:rPr>
          <w:sz w:val="28"/>
          <w:szCs w:val="28"/>
        </w:rPr>
        <w:t xml:space="preserve"> </w:t>
      </w:r>
      <w:r w:rsidRPr="00782A07">
        <w:rPr>
          <w:b w:val="0"/>
          <w:sz w:val="28"/>
          <w:szCs w:val="28"/>
        </w:rPr>
        <w:t xml:space="preserve">Цей Договір набирає чинності з моменту укладення і діє до 31 грудня 2022 року. Сплив строку дії Договору не звільняє Сторони від повного виконання своїх зобов’язань за даним Договором. </w:t>
      </w:r>
    </w:p>
    <w:p w:rsidR="00782A07" w:rsidRPr="00782A07" w:rsidRDefault="00782A07" w:rsidP="003F48DD">
      <w:pPr>
        <w:pStyle w:val="1"/>
        <w:tabs>
          <w:tab w:val="left" w:pos="0"/>
        </w:tabs>
        <w:spacing w:before="72" w:line="272" w:lineRule="auto"/>
        <w:ind w:left="-142" w:right="46" w:firstLine="0"/>
        <w:jc w:val="both"/>
        <w:rPr>
          <w:b w:val="0"/>
          <w:sz w:val="28"/>
          <w:szCs w:val="28"/>
        </w:rPr>
      </w:pPr>
      <w:r w:rsidRPr="00782A07">
        <w:rPr>
          <w:b w:val="0"/>
          <w:sz w:val="28"/>
          <w:szCs w:val="28"/>
        </w:rPr>
        <w:t>10.2.  Строк дії договору та виконання зобов'язань щодо передачі товару, може бути продовжений 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:rsidR="00782A07" w:rsidRPr="00782A07" w:rsidRDefault="00782A07" w:rsidP="003F48DD">
      <w:pPr>
        <w:pStyle w:val="1"/>
        <w:tabs>
          <w:tab w:val="left" w:pos="0"/>
        </w:tabs>
        <w:spacing w:before="72" w:line="272" w:lineRule="auto"/>
        <w:ind w:left="-142" w:right="46" w:firstLine="0"/>
        <w:jc w:val="both"/>
        <w:rPr>
          <w:b w:val="0"/>
          <w:sz w:val="28"/>
          <w:szCs w:val="28"/>
        </w:rPr>
      </w:pPr>
      <w:r w:rsidRPr="00782A07">
        <w:rPr>
          <w:b w:val="0"/>
          <w:sz w:val="28"/>
          <w:szCs w:val="28"/>
        </w:rPr>
        <w:t>10.3. Закінчення строку договору не звільняє сторони від відповідальності за його порушення, яке мало місце під час дії договору</w:t>
      </w:r>
    </w:p>
    <w:p w:rsidR="00782A07" w:rsidRPr="00782A07" w:rsidRDefault="00782A07" w:rsidP="003F48DD">
      <w:pPr>
        <w:pStyle w:val="1"/>
        <w:tabs>
          <w:tab w:val="left" w:pos="0"/>
        </w:tabs>
        <w:spacing w:before="72" w:line="272" w:lineRule="auto"/>
        <w:ind w:left="-142" w:right="46" w:firstLine="0"/>
        <w:jc w:val="both"/>
        <w:rPr>
          <w:b w:val="0"/>
          <w:sz w:val="28"/>
          <w:szCs w:val="28"/>
          <w:highlight w:val="yellow"/>
        </w:rPr>
      </w:pPr>
      <w:r w:rsidRPr="00782A07">
        <w:rPr>
          <w:b w:val="0"/>
          <w:sz w:val="28"/>
          <w:szCs w:val="28"/>
        </w:rPr>
        <w:t>10.4. Цей Договір укладається і підписується у двох примірниках, що мають однакову юридичну силу.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</w:p>
    <w:p w:rsidR="00C22550" w:rsidRDefault="00A6231E">
      <w:pPr>
        <w:pStyle w:val="1"/>
        <w:tabs>
          <w:tab w:val="left" w:pos="3699"/>
        </w:tabs>
        <w:ind w:left="0" w:right="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11. ІНШІ УМОВИ ДОГОВОРУ</w:t>
      </w:r>
    </w:p>
    <w:p w:rsidR="00096693" w:rsidRPr="00B153B7" w:rsidRDefault="00096693" w:rsidP="00096693">
      <w:pPr>
        <w:keepNext/>
        <w:rPr>
          <w:b/>
          <w:spacing w:val="-6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7"/>
      </w:tblGrid>
      <w:tr w:rsidR="00096693" w:rsidRPr="00AE249F" w:rsidTr="00ED631F">
        <w:trPr>
          <w:trHeight w:val="1978"/>
        </w:trPr>
        <w:tc>
          <w:tcPr>
            <w:tcW w:w="9417" w:type="dxa"/>
            <w:shd w:val="clear" w:color="auto" w:fill="auto"/>
            <w:vAlign w:val="center"/>
          </w:tcPr>
          <w:p w:rsidR="00096693" w:rsidRPr="00096693" w:rsidRDefault="00096693" w:rsidP="002A14E4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74" w:lineRule="exact"/>
              <w:ind w:left="-41" w:right="284"/>
              <w:jc w:val="both"/>
              <w:rPr>
                <w:spacing w:val="-6"/>
                <w:sz w:val="28"/>
                <w:szCs w:val="28"/>
              </w:rPr>
            </w:pPr>
            <w:r w:rsidRPr="00096693">
              <w:rPr>
                <w:spacing w:val="-6"/>
                <w:sz w:val="28"/>
                <w:szCs w:val="28"/>
                <w:lang w:eastAsia="ru-RU"/>
              </w:rPr>
              <w:t>11.1. Зміни та доповнення, додаткові угоди та додатки до цього Договору  є його невід'ємними частинами і мають юридичну силу, в разі, якщо вони викладені в письмовій формі та підписані уповноваженими на те представниками Сторін.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96693">
              <w:rPr>
                <w:spacing w:val="-6"/>
                <w:sz w:val="28"/>
                <w:szCs w:val="28"/>
              </w:rPr>
              <w:t xml:space="preserve">11.2.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Істотні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умови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договору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не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можуть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змінюватися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після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його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підписання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виконання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зобов’язань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сторонами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повному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обсязі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крім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випадків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: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0" w:name="n1769"/>
            <w:bookmarkEnd w:id="0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1)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зменшення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обсягів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зокрема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з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урахуванням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фактичного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обсягу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видатків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замовника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1" w:name="n1770"/>
            <w:bookmarkEnd w:id="1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2)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збільшення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за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одиницю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товару до 10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відсотків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пропорційно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збільшенню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такого товару </w:t>
            </w:r>
            <w:proofErr w:type="gramStart"/>
            <w:r w:rsidRPr="00096693">
              <w:rPr>
                <w:color w:val="0D0D0D" w:themeColor="text1" w:themeTint="F2"/>
                <w:sz w:val="28"/>
                <w:szCs w:val="28"/>
              </w:rPr>
              <w:t>на ринку</w:t>
            </w:r>
            <w:proofErr w:type="gram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разі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коливання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такого товару на ринку за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умови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така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зміна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не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призведе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збільшення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суми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визначеної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- не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частіше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ніж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один раз на 90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днів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з моменту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підписання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договору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Обмеження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щодо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строків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за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одиницю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товару не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застосовується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випадках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умов договору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бензину та дизельного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пального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газу та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електричної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енергії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2" w:name="n1771"/>
            <w:bookmarkEnd w:id="2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3)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покращення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якості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предмета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за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умови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таке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покращення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не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призведе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збільшення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суми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визначеної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3" w:name="n1772"/>
            <w:bookmarkEnd w:id="3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4)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продовження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строку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дії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договору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та строку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виконання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зобов’язань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щодо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передачі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товару,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виконання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робіт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надання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послуг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разі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виникнення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документально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підтверджених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об’єктивних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обставин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спричинили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таке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продовження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у тому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числі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обставин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непереборної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сили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затримки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фінансування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витрат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замовника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за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умови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такі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не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призведуть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збільшення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суми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визначеної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4" w:name="n1773"/>
            <w:bookmarkEnd w:id="4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5)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погодження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бік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зменшення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(без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кількості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(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обсягу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) та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якості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товарів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робіт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і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послуг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), у тому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числі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разі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коливання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товару </w:t>
            </w:r>
            <w:proofErr w:type="gramStart"/>
            <w:r w:rsidRPr="00096693">
              <w:rPr>
                <w:color w:val="0D0D0D" w:themeColor="text1" w:themeTint="F2"/>
                <w:sz w:val="28"/>
                <w:szCs w:val="28"/>
              </w:rPr>
              <w:t>на ринку</w:t>
            </w:r>
            <w:proofErr w:type="gram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5" w:name="n1774"/>
            <w:bookmarkEnd w:id="5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6)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зв’язку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зміною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ставок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податків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і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зборів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та/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або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зміною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умов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щодо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надання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пільг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з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оподаткування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пропорційно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до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таких ставок та/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або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пільг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з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оподаткування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6" w:name="n1775"/>
            <w:bookmarkEnd w:id="6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7)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встановленого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згідно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із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законодавством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органами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державної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статистики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індексу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споживчих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курсу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іноземної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валюти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біржових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котирувань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або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показників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Platts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ARGUS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регульованих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(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тарифів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) і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нормативів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що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застосовуються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,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разі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встановлення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договорі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про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закупівлю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порядку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ціни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096693" w:rsidRPr="00096693" w:rsidRDefault="00096693" w:rsidP="002A14E4">
            <w:pPr>
              <w:pStyle w:val="rvps2"/>
              <w:shd w:val="clear" w:color="auto" w:fill="FFFFFF"/>
              <w:spacing w:before="0" w:beforeAutospacing="0" w:after="0" w:afterAutospacing="0"/>
              <w:ind w:firstLine="507"/>
              <w:jc w:val="both"/>
              <w:rPr>
                <w:color w:val="333333"/>
                <w:sz w:val="28"/>
                <w:szCs w:val="28"/>
                <w:lang w:val="uk-UA"/>
              </w:rPr>
            </w:pPr>
            <w:bookmarkStart w:id="7" w:name="n1776"/>
            <w:bookmarkEnd w:id="7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8)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зміни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умов у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зв’язку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із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застосуванням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положень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</w:rPr>
              <w:t> </w:t>
            </w:r>
            <w:proofErr w:type="spellStart"/>
            <w:r w:rsidRPr="00096693">
              <w:rPr>
                <w:sz w:val="28"/>
                <w:szCs w:val="28"/>
              </w:rPr>
              <w:fldChar w:fldCharType="begin"/>
            </w:r>
            <w:r w:rsidRPr="00096693">
              <w:rPr>
                <w:sz w:val="28"/>
                <w:szCs w:val="28"/>
              </w:rPr>
              <w:instrText>HYPERLINK "https://zakon.rada.gov.ua/laws/show/922-19/print" \l "n1778"</w:instrText>
            </w:r>
            <w:r w:rsidRPr="00096693">
              <w:rPr>
                <w:sz w:val="28"/>
                <w:szCs w:val="28"/>
              </w:rPr>
              <w:fldChar w:fldCharType="separate"/>
            </w:r>
            <w:r w:rsidRPr="00096693">
              <w:rPr>
                <w:rStyle w:val="af5"/>
                <w:color w:val="0D0D0D" w:themeColor="text1" w:themeTint="F2"/>
                <w:sz w:val="28"/>
                <w:szCs w:val="28"/>
              </w:rPr>
              <w:t>частини</w:t>
            </w:r>
            <w:proofErr w:type="spellEnd"/>
            <w:r w:rsidRPr="00096693">
              <w:rPr>
                <w:rStyle w:val="af5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096693">
              <w:rPr>
                <w:rStyle w:val="af5"/>
                <w:color w:val="0D0D0D" w:themeColor="text1" w:themeTint="F2"/>
                <w:sz w:val="28"/>
                <w:szCs w:val="28"/>
              </w:rPr>
              <w:t>шостої</w:t>
            </w:r>
            <w:proofErr w:type="spellEnd"/>
            <w:r w:rsidRPr="00096693">
              <w:rPr>
                <w:sz w:val="28"/>
                <w:szCs w:val="28"/>
              </w:rPr>
              <w:fldChar w:fldCharType="end"/>
            </w:r>
            <w:r w:rsidRPr="00096693">
              <w:rPr>
                <w:color w:val="0D0D0D" w:themeColor="text1" w:themeTint="F2"/>
                <w:sz w:val="28"/>
                <w:szCs w:val="28"/>
              </w:rPr>
              <w:t xml:space="preserve">  </w:t>
            </w:r>
            <w:proofErr w:type="spellStart"/>
            <w:r w:rsidRPr="00096693">
              <w:rPr>
                <w:color w:val="0D0D0D" w:themeColor="text1" w:themeTint="F2"/>
                <w:sz w:val="28"/>
                <w:szCs w:val="28"/>
              </w:rPr>
              <w:t>статті</w:t>
            </w:r>
            <w:proofErr w:type="spellEnd"/>
            <w:r w:rsidRPr="00096693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41 Закону України «Про публічні  закупівлі».</w:t>
            </w:r>
          </w:p>
          <w:p w:rsidR="00096693" w:rsidRDefault="00096693" w:rsidP="008851A6">
            <w:pPr>
              <w:shd w:val="clear" w:color="auto" w:fill="FFFFFF"/>
              <w:tabs>
                <w:tab w:val="left" w:pos="815"/>
              </w:tabs>
              <w:autoSpaceDE w:val="0"/>
              <w:snapToGrid w:val="0"/>
              <w:spacing w:line="274" w:lineRule="exact"/>
              <w:ind w:left="-41" w:right="284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096693">
              <w:rPr>
                <w:spacing w:val="-6"/>
                <w:sz w:val="28"/>
                <w:szCs w:val="28"/>
                <w:lang w:eastAsia="ru-RU"/>
              </w:rPr>
              <w:t>11.3. Взаємовідносини сторін, які не передбачені цим Договором, регулюються діючим  законодавством України.</w:t>
            </w:r>
          </w:p>
          <w:p w:rsidR="00096693" w:rsidRDefault="008851A6" w:rsidP="0088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8"/>
                <w:tab w:val="left" w:pos="1701"/>
              </w:tabs>
              <w:ind w:left="-36" w:right="173" w:firstLine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</w:t>
            </w:r>
            <w:r w:rsidR="00070FDA">
              <w:rPr>
                <w:color w:val="000000"/>
                <w:sz w:val="28"/>
                <w:szCs w:val="28"/>
              </w:rPr>
              <w:t xml:space="preserve">. </w:t>
            </w:r>
            <w:r w:rsidR="00096693">
              <w:rPr>
                <w:color w:val="000000"/>
                <w:sz w:val="28"/>
                <w:szCs w:val="28"/>
              </w:rPr>
              <w:t>Даний Договір укладається і підписується у двох автентичних примірниках, які мають однакову юридичну силу, по одному для кожної Сторін.</w:t>
            </w:r>
          </w:p>
          <w:p w:rsidR="00096693" w:rsidRDefault="008851A6" w:rsidP="0088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  <w:tab w:val="left" w:pos="1701"/>
              </w:tabs>
              <w:ind w:right="1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</w:t>
            </w:r>
            <w:r w:rsidR="00070FDA">
              <w:rPr>
                <w:color w:val="000000"/>
                <w:sz w:val="28"/>
                <w:szCs w:val="28"/>
              </w:rPr>
              <w:t xml:space="preserve">. </w:t>
            </w:r>
            <w:r w:rsidR="00096693">
              <w:rPr>
                <w:color w:val="000000"/>
                <w:sz w:val="28"/>
                <w:szCs w:val="28"/>
              </w:rPr>
      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      </w:r>
          </w:p>
          <w:p w:rsidR="00096693" w:rsidRPr="008851A6" w:rsidRDefault="008851A6" w:rsidP="0008021E">
            <w:pPr>
              <w:pStyle w:val="a5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3"/>
              </w:tabs>
              <w:ind w:left="-36" w:firstLine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096693" w:rsidRPr="008851A6">
              <w:rPr>
                <w:color w:val="000000"/>
                <w:sz w:val="28"/>
                <w:szCs w:val="28"/>
              </w:rPr>
              <w:t>Істотні умови Договору можуть бути змінені у випадках, визначених у ч.5 статті 41 Закону України «Про публічні закупівлі», за згодою Сторін  з обов’язковим укладанням додаткової угоди.</w:t>
            </w:r>
          </w:p>
          <w:p w:rsidR="00096693" w:rsidRPr="008851A6" w:rsidRDefault="00096693" w:rsidP="008851A6">
            <w:pPr>
              <w:pStyle w:val="a5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"/>
                <w:tab w:val="left" w:pos="1701"/>
              </w:tabs>
              <w:ind w:left="-36" w:right="163" w:firstLine="36"/>
              <w:rPr>
                <w:color w:val="000000"/>
                <w:sz w:val="28"/>
                <w:szCs w:val="28"/>
              </w:rPr>
            </w:pPr>
            <w:r w:rsidRPr="008851A6">
              <w:rPr>
                <w:color w:val="000000"/>
                <w:sz w:val="28"/>
                <w:szCs w:val="28"/>
              </w:rPr>
      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      </w:r>
          </w:p>
          <w:p w:rsidR="00096693" w:rsidRPr="0008021E" w:rsidRDefault="00096693" w:rsidP="0008021E">
            <w:pPr>
              <w:pStyle w:val="a5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31"/>
              </w:tabs>
              <w:ind w:left="0" w:right="165" w:firstLine="0"/>
              <w:rPr>
                <w:color w:val="000000"/>
                <w:sz w:val="28"/>
                <w:szCs w:val="28"/>
              </w:rPr>
            </w:pPr>
            <w:r w:rsidRPr="0008021E">
              <w:rPr>
                <w:color w:val="000000"/>
                <w:sz w:val="28"/>
                <w:szCs w:val="28"/>
              </w:rPr>
              <w:t>У випадках, не передбачених цим Договором, Сторони керуються чинним законодавством України.</w:t>
            </w:r>
          </w:p>
          <w:p w:rsidR="00096693" w:rsidRPr="00096693" w:rsidRDefault="00096693" w:rsidP="002A14E4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74" w:lineRule="exact"/>
              <w:ind w:left="-41" w:right="284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096693" w:rsidRDefault="00096693" w:rsidP="00096693">
      <w:pPr>
        <w:pStyle w:val="1"/>
        <w:tabs>
          <w:tab w:val="left" w:pos="3699"/>
        </w:tabs>
        <w:ind w:left="0" w:right="51" w:firstLine="0"/>
        <w:rPr>
          <w:sz w:val="28"/>
          <w:szCs w:val="28"/>
        </w:rPr>
      </w:pP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C22550" w:rsidRDefault="00A6231E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12. ДОДАТКИ ДО ДОГОВОРУ</w:t>
      </w:r>
    </w:p>
    <w:p w:rsidR="00C22550" w:rsidRDefault="00A6231E" w:rsidP="008851A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hanging="114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12.1 Невід’ємною частиною цього Договору є:</w:t>
      </w:r>
    </w:p>
    <w:p w:rsidR="00C22550" w:rsidRDefault="00A6231E" w:rsidP="008851A6">
      <w:pPr>
        <w:pBdr>
          <w:top w:val="nil"/>
          <w:left w:val="nil"/>
          <w:bottom w:val="nil"/>
          <w:right w:val="nil"/>
          <w:between w:val="nil"/>
        </w:pBdr>
        <w:ind w:left="11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№ 1 ─ Специфікація .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C22550" w:rsidRDefault="00A6231E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13. АДРЕСИ ТА БАНКІВСЬКІ РЕКВІЗИТИ СТОРІН:</w:t>
      </w:r>
    </w:p>
    <w:p w:rsidR="00C22550" w:rsidRDefault="00C22550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</w:p>
    <w:tbl>
      <w:tblPr>
        <w:tblStyle w:val="af1"/>
        <w:tblW w:w="9549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285"/>
        <w:gridCol w:w="5264"/>
      </w:tblGrid>
      <w:tr w:rsidR="00CB58BA" w:rsidRPr="008851A6" w:rsidTr="00CB58BA">
        <w:trPr>
          <w:trHeight w:val="3316"/>
        </w:trPr>
        <w:tc>
          <w:tcPr>
            <w:tcW w:w="4285" w:type="dxa"/>
          </w:tcPr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4"/>
                <w:szCs w:val="24"/>
              </w:rPr>
            </w:pPr>
            <w:r w:rsidRPr="008851A6"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  <w:r w:rsidRPr="008851A6">
              <w:rPr>
                <w:b/>
                <w:color w:val="000000"/>
                <w:sz w:val="24"/>
                <w:szCs w:val="24"/>
              </w:rPr>
              <w:t>____________________________</w:t>
            </w: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  <w:r w:rsidRPr="008851A6">
              <w:rPr>
                <w:b/>
                <w:color w:val="000000"/>
                <w:sz w:val="24"/>
                <w:szCs w:val="24"/>
              </w:rPr>
              <w:t>____________________________</w:t>
            </w: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851A6">
              <w:rPr>
                <w:b/>
                <w:color w:val="000000"/>
                <w:sz w:val="24"/>
                <w:szCs w:val="24"/>
              </w:rPr>
              <w:t>____________________________</w:t>
            </w: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851A6">
              <w:rPr>
                <w:b/>
                <w:color w:val="000000"/>
                <w:sz w:val="24"/>
                <w:szCs w:val="24"/>
              </w:rPr>
              <w:t>____________________________</w:t>
            </w: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4"/>
                <w:szCs w:val="24"/>
              </w:rPr>
            </w:pPr>
            <w:r w:rsidRPr="008851A6">
              <w:rPr>
                <w:b/>
                <w:color w:val="000000"/>
                <w:sz w:val="24"/>
                <w:szCs w:val="24"/>
              </w:rPr>
              <w:t>___________________ /_________/</w:t>
            </w:r>
          </w:p>
          <w:p w:rsidR="00CB58BA" w:rsidRPr="008851A6" w:rsidRDefault="00CB58BA" w:rsidP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FFFFFF"/>
          </w:tcPr>
          <w:p w:rsidR="00CB58BA" w:rsidRPr="008851A6" w:rsidRDefault="00CB58BA" w:rsidP="00CB58BA">
            <w:pPr>
              <w:jc w:val="both"/>
              <w:rPr>
                <w:b/>
                <w:sz w:val="24"/>
                <w:szCs w:val="24"/>
              </w:rPr>
            </w:pPr>
            <w:r w:rsidRPr="008851A6">
              <w:rPr>
                <w:sz w:val="24"/>
                <w:szCs w:val="24"/>
              </w:rPr>
              <w:t xml:space="preserve">                </w:t>
            </w:r>
            <w:r w:rsidRPr="008851A6">
              <w:rPr>
                <w:b/>
                <w:sz w:val="24"/>
                <w:szCs w:val="24"/>
              </w:rPr>
              <w:t>ПОКУПЕЦЬ</w:t>
            </w:r>
          </w:p>
          <w:p w:rsidR="00CB58BA" w:rsidRPr="008851A6" w:rsidRDefault="00CB58BA" w:rsidP="00CB58BA">
            <w:pPr>
              <w:jc w:val="both"/>
              <w:rPr>
                <w:sz w:val="24"/>
                <w:szCs w:val="24"/>
              </w:rPr>
            </w:pPr>
          </w:p>
          <w:p w:rsidR="00CB58BA" w:rsidRPr="008851A6" w:rsidRDefault="00CB58BA" w:rsidP="00CB58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8851A6">
              <w:rPr>
                <w:sz w:val="24"/>
                <w:szCs w:val="24"/>
              </w:rPr>
              <w:t xml:space="preserve">              </w:t>
            </w:r>
            <w:r w:rsidRPr="008851A6">
              <w:rPr>
                <w:b/>
                <w:sz w:val="24"/>
                <w:szCs w:val="24"/>
              </w:rPr>
              <w:t xml:space="preserve">Відділ освіти </w:t>
            </w:r>
            <w:proofErr w:type="spellStart"/>
            <w:r w:rsidRPr="008851A6">
              <w:rPr>
                <w:b/>
                <w:sz w:val="24"/>
                <w:szCs w:val="24"/>
              </w:rPr>
              <w:t>Бродівської</w:t>
            </w:r>
            <w:proofErr w:type="spellEnd"/>
            <w:r w:rsidRPr="008851A6">
              <w:rPr>
                <w:b/>
                <w:sz w:val="24"/>
                <w:szCs w:val="24"/>
              </w:rPr>
              <w:t xml:space="preserve"> міської ради                                  </w:t>
            </w:r>
          </w:p>
          <w:p w:rsidR="00CB58BA" w:rsidRPr="008851A6" w:rsidRDefault="00CB58BA" w:rsidP="00CB58BA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eastAsia="zh-CN"/>
              </w:rPr>
            </w:pPr>
            <w:r w:rsidRPr="008851A6">
              <w:rPr>
                <w:sz w:val="24"/>
                <w:szCs w:val="24"/>
              </w:rPr>
              <w:t xml:space="preserve">              </w:t>
            </w:r>
            <w:r w:rsidRPr="008851A6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Адреса: 80600         </w:t>
            </w:r>
          </w:p>
          <w:p w:rsidR="00CB58BA" w:rsidRPr="008851A6" w:rsidRDefault="00CB58BA" w:rsidP="00CB58BA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             </w:t>
            </w:r>
            <w:proofErr w:type="spellStart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Львівська</w:t>
            </w:r>
            <w:proofErr w:type="spellEnd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обл.,</w:t>
            </w:r>
          </w:p>
          <w:p w:rsidR="00CB58BA" w:rsidRPr="008851A6" w:rsidRDefault="00CB58BA" w:rsidP="00CB58BA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м. Броди, </w:t>
            </w:r>
            <w:proofErr w:type="spellStart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. В. </w:t>
            </w:r>
            <w:proofErr w:type="spellStart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Стуса</w:t>
            </w:r>
            <w:proofErr w:type="spellEnd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, 22</w:t>
            </w:r>
          </w:p>
          <w:p w:rsidR="00CB58BA" w:rsidRPr="008851A6" w:rsidRDefault="00CB58BA" w:rsidP="00CB58BA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 Р/</w:t>
            </w:r>
            <w:proofErr w:type="gramStart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р  _</w:t>
            </w:r>
            <w:proofErr w:type="gramEnd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__________________________</w:t>
            </w:r>
          </w:p>
          <w:p w:rsidR="00CB58BA" w:rsidRPr="008851A6" w:rsidRDefault="00CB58BA" w:rsidP="00CB58BA">
            <w:pPr>
              <w:suppressAutoHyphens/>
              <w:contextualSpacing/>
              <w:rPr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 </w:t>
            </w:r>
            <w:r w:rsid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_</w:t>
            </w: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______________________________</w:t>
            </w:r>
          </w:p>
          <w:p w:rsidR="00CB58BA" w:rsidRPr="008851A6" w:rsidRDefault="00CB58BA" w:rsidP="00CB58BA">
            <w:pPr>
              <w:suppressAutoHyphens/>
              <w:contextualSpacing/>
              <w:rPr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в ДКСУ м. </w:t>
            </w:r>
            <w:proofErr w:type="spellStart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Київ</w:t>
            </w:r>
            <w:proofErr w:type="spellEnd"/>
          </w:p>
          <w:p w:rsidR="00CB58BA" w:rsidRPr="008851A6" w:rsidRDefault="00CB58BA" w:rsidP="00CB58BA">
            <w:pPr>
              <w:suppressAutoHyphens/>
              <w:contextualSpacing/>
              <w:rPr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ЄДРПОУ 44143490</w:t>
            </w:r>
          </w:p>
          <w:p w:rsidR="00CB58BA" w:rsidRPr="008851A6" w:rsidRDefault="00CB58BA" w:rsidP="00CB58BA">
            <w:pPr>
              <w:jc w:val="both"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МФО 820172</w:t>
            </w:r>
          </w:p>
          <w:p w:rsidR="00CB58BA" w:rsidRPr="008851A6" w:rsidRDefault="00CB58BA" w:rsidP="00CB58BA">
            <w:pPr>
              <w:jc w:val="both"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CB58BA" w:rsidRPr="008851A6" w:rsidRDefault="00CB58BA" w:rsidP="00CB58BA">
            <w:pPr>
              <w:jc w:val="both"/>
              <w:rPr>
                <w:color w:val="000000"/>
                <w:spacing w:val="-1"/>
                <w:sz w:val="24"/>
                <w:szCs w:val="24"/>
                <w:lang w:eastAsia="zh-CN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 Начальник </w:t>
            </w:r>
            <w:r w:rsidRPr="008851A6">
              <w:rPr>
                <w:color w:val="000000"/>
                <w:spacing w:val="-1"/>
                <w:sz w:val="24"/>
                <w:szCs w:val="24"/>
                <w:lang w:eastAsia="zh-CN"/>
              </w:rPr>
              <w:t>відділу освіти</w:t>
            </w:r>
          </w:p>
          <w:p w:rsidR="00CB58BA" w:rsidRPr="008851A6" w:rsidRDefault="00CB58BA" w:rsidP="00CB58BA">
            <w:pPr>
              <w:jc w:val="both"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CB58BA" w:rsidRPr="008851A6" w:rsidRDefault="00CB58BA" w:rsidP="00CB58BA">
            <w:pPr>
              <w:jc w:val="both"/>
              <w:rPr>
                <w:sz w:val="24"/>
                <w:szCs w:val="24"/>
              </w:rPr>
            </w:pPr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  ________________М.М. </w:t>
            </w:r>
            <w:proofErr w:type="spellStart"/>
            <w:r w:rsidRPr="008851A6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Сторожук</w:t>
            </w:r>
            <w:proofErr w:type="spellEnd"/>
          </w:p>
        </w:tc>
      </w:tr>
    </w:tbl>
    <w:p w:rsidR="00C22550" w:rsidRPr="008851A6" w:rsidRDefault="00C225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2"/>
        <w:tblW w:w="9218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669"/>
        <w:gridCol w:w="4549"/>
      </w:tblGrid>
      <w:tr w:rsidR="00C22550" w:rsidTr="00ED631F">
        <w:trPr>
          <w:trHeight w:val="280"/>
        </w:trPr>
        <w:tc>
          <w:tcPr>
            <w:tcW w:w="4669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FFFFFF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79"/>
              <w:rPr>
                <w:color w:val="000000"/>
                <w:sz w:val="28"/>
                <w:szCs w:val="28"/>
              </w:rPr>
            </w:pPr>
          </w:p>
        </w:tc>
      </w:tr>
    </w:tbl>
    <w:p w:rsidR="008A70A6" w:rsidRDefault="008A70A6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096693" w:rsidRDefault="00096693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096693" w:rsidRDefault="00096693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096693" w:rsidRDefault="00096693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ED631F" w:rsidRDefault="00ED631F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ED631F" w:rsidRDefault="00ED631F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ED631F" w:rsidRDefault="00ED631F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ED631F" w:rsidRDefault="00ED631F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ED631F" w:rsidRDefault="00ED631F" w:rsidP="00CB58BA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color w:val="000000"/>
          <w:sz w:val="28"/>
          <w:szCs w:val="28"/>
        </w:rPr>
      </w:pP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C22550" w:rsidRDefault="00A6231E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до договору</w:t>
      </w:r>
    </w:p>
    <w:p w:rsidR="00C22550" w:rsidRDefault="00A6231E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року №_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C22550" w:rsidRDefault="00A6231E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СПЕЦИФІКАЦІЯ </w:t>
      </w:r>
    </w:p>
    <w:p w:rsidR="00CB58BA" w:rsidRDefault="00CB58BA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 w:rsidRPr="008A70A6">
        <w:rPr>
          <w:color w:val="000000"/>
          <w:sz w:val="28"/>
          <w:szCs w:val="28"/>
        </w:rPr>
        <w:t xml:space="preserve">«ДК 021:2015 - 35110000-8: Протипожежне, рятувальне та захисне обладнання (Вогнегасники порошкові ВП-5, вогнегасники водяні </w:t>
      </w:r>
      <w:proofErr w:type="spellStart"/>
      <w:r w:rsidRPr="008A70A6">
        <w:rPr>
          <w:color w:val="000000"/>
          <w:sz w:val="28"/>
          <w:szCs w:val="28"/>
        </w:rPr>
        <w:t>закачні</w:t>
      </w:r>
      <w:proofErr w:type="spellEnd"/>
      <w:r w:rsidRPr="008A70A6">
        <w:rPr>
          <w:color w:val="000000"/>
          <w:sz w:val="28"/>
          <w:szCs w:val="28"/>
        </w:rPr>
        <w:t xml:space="preserve"> ВВ-5 для закладів о</w:t>
      </w:r>
      <w:r>
        <w:rPr>
          <w:color w:val="000000"/>
          <w:sz w:val="28"/>
          <w:szCs w:val="28"/>
        </w:rPr>
        <w:t xml:space="preserve">світи </w:t>
      </w:r>
      <w:proofErr w:type="spellStart"/>
      <w:r>
        <w:rPr>
          <w:color w:val="000000"/>
          <w:sz w:val="28"/>
          <w:szCs w:val="28"/>
        </w:rPr>
        <w:t>Бродівської</w:t>
      </w:r>
      <w:proofErr w:type="spellEnd"/>
      <w:r>
        <w:rPr>
          <w:color w:val="000000"/>
          <w:sz w:val="28"/>
          <w:szCs w:val="28"/>
        </w:rPr>
        <w:t xml:space="preserve"> міської ради)</w:t>
      </w:r>
    </w:p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</w:p>
    <w:tbl>
      <w:tblPr>
        <w:tblStyle w:val="af3"/>
        <w:tblW w:w="9544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595"/>
        <w:gridCol w:w="1417"/>
        <w:gridCol w:w="1132"/>
        <w:gridCol w:w="1278"/>
        <w:gridCol w:w="1276"/>
        <w:gridCol w:w="1276"/>
      </w:tblGrid>
      <w:tr w:rsidR="00C22550">
        <w:trPr>
          <w:trHeight w:val="829"/>
        </w:trPr>
        <w:tc>
          <w:tcPr>
            <w:tcW w:w="570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95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6"/>
                <w:szCs w:val="26"/>
              </w:rPr>
            </w:pP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1417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2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Кіль- кість</w:t>
            </w:r>
          </w:p>
        </w:tc>
        <w:tc>
          <w:tcPr>
            <w:tcW w:w="1278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Ціна за од. без ПДВ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(грн)</w:t>
            </w:r>
          </w:p>
        </w:tc>
        <w:tc>
          <w:tcPr>
            <w:tcW w:w="1276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Сума в грн без ПДВ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(грн.)</w:t>
            </w:r>
          </w:p>
        </w:tc>
        <w:tc>
          <w:tcPr>
            <w:tcW w:w="1276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Сума в грн з ПДВ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(грн.)</w:t>
            </w:r>
          </w:p>
        </w:tc>
      </w:tr>
      <w:tr w:rsidR="00C22550">
        <w:trPr>
          <w:trHeight w:val="412"/>
        </w:trPr>
        <w:tc>
          <w:tcPr>
            <w:tcW w:w="570" w:type="dxa"/>
            <w:vAlign w:val="center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95" w:type="dxa"/>
          </w:tcPr>
          <w:p w:rsidR="00C22550" w:rsidRDefault="00A6231E">
            <w:pPr>
              <w:widowControl/>
              <w:rPr>
                <w:color w:val="000000"/>
                <w:sz w:val="27"/>
                <w:szCs w:val="27"/>
              </w:rPr>
            </w:pPr>
            <w:r>
              <w:rPr>
                <w:color w:val="202124"/>
                <w:sz w:val="28"/>
                <w:szCs w:val="28"/>
              </w:rPr>
              <w:t>Вогнегасник</w:t>
            </w:r>
            <w:r w:rsidR="00CB58BA">
              <w:rPr>
                <w:color w:val="202124"/>
                <w:sz w:val="28"/>
                <w:szCs w:val="28"/>
              </w:rPr>
              <w:t>и порошкові</w:t>
            </w:r>
            <w:r>
              <w:rPr>
                <w:color w:val="202124"/>
                <w:sz w:val="28"/>
                <w:szCs w:val="28"/>
              </w:rPr>
              <w:t xml:space="preserve"> ВП-50</w:t>
            </w:r>
          </w:p>
        </w:tc>
        <w:tc>
          <w:tcPr>
            <w:tcW w:w="1417" w:type="dxa"/>
            <w:vAlign w:val="center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од</w:t>
            </w:r>
          </w:p>
        </w:tc>
        <w:tc>
          <w:tcPr>
            <w:tcW w:w="1132" w:type="dxa"/>
          </w:tcPr>
          <w:p w:rsidR="00C22550" w:rsidRDefault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1278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22550">
        <w:trPr>
          <w:trHeight w:val="412"/>
        </w:trPr>
        <w:tc>
          <w:tcPr>
            <w:tcW w:w="570" w:type="dxa"/>
            <w:vAlign w:val="center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95" w:type="dxa"/>
          </w:tcPr>
          <w:p w:rsidR="00C22550" w:rsidRDefault="00A6231E">
            <w:pPr>
              <w:widowControl/>
              <w:rPr>
                <w:color w:val="000000"/>
                <w:sz w:val="27"/>
                <w:szCs w:val="27"/>
              </w:rPr>
            </w:pPr>
            <w:r>
              <w:rPr>
                <w:color w:val="202124"/>
                <w:sz w:val="28"/>
                <w:szCs w:val="28"/>
              </w:rPr>
              <w:t>Вогнегасник</w:t>
            </w:r>
            <w:r w:rsidR="00CB58BA">
              <w:rPr>
                <w:color w:val="202124"/>
                <w:sz w:val="28"/>
                <w:szCs w:val="28"/>
              </w:rPr>
              <w:t>и водяні</w:t>
            </w:r>
            <w:r w:rsidR="00213F47">
              <w:rPr>
                <w:color w:val="202124"/>
                <w:sz w:val="28"/>
                <w:szCs w:val="28"/>
                <w:lang w:val="en-US"/>
              </w:rPr>
              <w:t xml:space="preserve"> </w:t>
            </w:r>
            <w:r w:rsidR="00213F47">
              <w:rPr>
                <w:color w:val="202124"/>
                <w:sz w:val="28"/>
                <w:szCs w:val="28"/>
              </w:rPr>
              <w:t>закачні</w:t>
            </w:r>
            <w:bookmarkStart w:id="8" w:name="_GoBack"/>
            <w:bookmarkEnd w:id="8"/>
            <w:r w:rsidR="00CB58BA">
              <w:rPr>
                <w:color w:val="202124"/>
                <w:sz w:val="28"/>
                <w:szCs w:val="28"/>
              </w:rPr>
              <w:t xml:space="preserve"> ВВ-5</w:t>
            </w:r>
          </w:p>
        </w:tc>
        <w:tc>
          <w:tcPr>
            <w:tcW w:w="1417" w:type="dxa"/>
            <w:vAlign w:val="center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од</w:t>
            </w:r>
          </w:p>
        </w:tc>
        <w:tc>
          <w:tcPr>
            <w:tcW w:w="1132" w:type="dxa"/>
          </w:tcPr>
          <w:p w:rsidR="00C22550" w:rsidRDefault="00CB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</w:p>
        </w:tc>
        <w:tc>
          <w:tcPr>
            <w:tcW w:w="1278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22550">
        <w:trPr>
          <w:trHeight w:val="278"/>
        </w:trPr>
        <w:tc>
          <w:tcPr>
            <w:tcW w:w="6992" w:type="dxa"/>
            <w:gridSpan w:val="5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Усього, вартість без ПДВ:</w:t>
            </w:r>
          </w:p>
        </w:tc>
        <w:tc>
          <w:tcPr>
            <w:tcW w:w="2552" w:type="dxa"/>
            <w:gridSpan w:val="2"/>
            <w:vAlign w:val="center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22550">
        <w:trPr>
          <w:trHeight w:val="267"/>
        </w:trPr>
        <w:tc>
          <w:tcPr>
            <w:tcW w:w="6992" w:type="dxa"/>
            <w:gridSpan w:val="5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ПДВ</w:t>
            </w:r>
          </w:p>
        </w:tc>
        <w:tc>
          <w:tcPr>
            <w:tcW w:w="2552" w:type="dxa"/>
            <w:gridSpan w:val="2"/>
            <w:vAlign w:val="center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22550">
        <w:trPr>
          <w:trHeight w:val="267"/>
        </w:trPr>
        <w:tc>
          <w:tcPr>
            <w:tcW w:w="6992" w:type="dxa"/>
            <w:gridSpan w:val="5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  <w:highlight w:val="white"/>
              </w:rPr>
              <w:t>Усього вартість з ПДВ</w:t>
            </w:r>
          </w:p>
        </w:tc>
        <w:tc>
          <w:tcPr>
            <w:tcW w:w="2552" w:type="dxa"/>
            <w:gridSpan w:val="2"/>
            <w:vAlign w:val="center"/>
          </w:tcPr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Style w:val="af4"/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C22550">
        <w:trPr>
          <w:trHeight w:val="4055"/>
        </w:trPr>
        <w:tc>
          <w:tcPr>
            <w:tcW w:w="4541" w:type="dxa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C22550" w:rsidRDefault="00C2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C22550" w:rsidRDefault="00A6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08021E">
              <w:rPr>
                <w:sz w:val="24"/>
                <w:szCs w:val="24"/>
              </w:rPr>
              <w:t xml:space="preserve">              </w:t>
            </w:r>
            <w:r w:rsidRPr="0008021E">
              <w:rPr>
                <w:b/>
                <w:sz w:val="24"/>
                <w:szCs w:val="24"/>
              </w:rPr>
              <w:t xml:space="preserve">Відділ освіти </w:t>
            </w:r>
            <w:proofErr w:type="spellStart"/>
            <w:r w:rsidRPr="0008021E">
              <w:rPr>
                <w:b/>
                <w:sz w:val="24"/>
                <w:szCs w:val="24"/>
              </w:rPr>
              <w:t>Бродівської</w:t>
            </w:r>
            <w:proofErr w:type="spellEnd"/>
            <w:r w:rsidRPr="0008021E">
              <w:rPr>
                <w:b/>
                <w:sz w:val="24"/>
                <w:szCs w:val="24"/>
              </w:rPr>
              <w:t xml:space="preserve"> міської ради                                  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eastAsia="zh-CN"/>
              </w:rPr>
            </w:pPr>
            <w:r w:rsidRPr="0008021E">
              <w:rPr>
                <w:sz w:val="24"/>
                <w:szCs w:val="24"/>
              </w:rPr>
              <w:t xml:space="preserve">              </w:t>
            </w:r>
            <w:r w:rsidRPr="0008021E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Адреса: 80600         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             </w:t>
            </w:r>
            <w:proofErr w:type="spellStart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Львівська</w:t>
            </w:r>
            <w:proofErr w:type="spellEnd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обл.,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м. Броди, </w:t>
            </w:r>
            <w:proofErr w:type="spellStart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. В. </w:t>
            </w:r>
            <w:proofErr w:type="spellStart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Стуса</w:t>
            </w:r>
            <w:proofErr w:type="spellEnd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, 22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 Р/</w:t>
            </w:r>
            <w:proofErr w:type="gramStart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р  _</w:t>
            </w:r>
            <w:proofErr w:type="gramEnd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______________________________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___________________________________</w:t>
            </w:r>
          </w:p>
          <w:p w:rsidR="00FA24DF" w:rsidRPr="0008021E" w:rsidRDefault="00FA24DF" w:rsidP="00FA24DF">
            <w:pPr>
              <w:suppressAutoHyphens/>
              <w:contextualSpacing/>
              <w:rPr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в ДКСУ м. </w:t>
            </w:r>
            <w:proofErr w:type="spellStart"/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Київ</w:t>
            </w:r>
            <w:proofErr w:type="spellEnd"/>
          </w:p>
          <w:p w:rsidR="00FA24DF" w:rsidRPr="0008021E" w:rsidRDefault="00FA24DF" w:rsidP="00FA24DF">
            <w:pPr>
              <w:suppressAutoHyphens/>
              <w:contextualSpacing/>
              <w:rPr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ЄДРПОУ 44143490</w:t>
            </w:r>
          </w:p>
          <w:p w:rsidR="00FA24DF" w:rsidRPr="0008021E" w:rsidRDefault="00FA24DF" w:rsidP="00FA24DF">
            <w:pPr>
              <w:jc w:val="both"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    МФО 820172</w:t>
            </w:r>
          </w:p>
          <w:p w:rsidR="00FA24DF" w:rsidRPr="0008021E" w:rsidRDefault="00FA24DF" w:rsidP="00FA24DF">
            <w:pPr>
              <w:jc w:val="both"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FA24DF" w:rsidRPr="0008021E" w:rsidRDefault="00FA24DF" w:rsidP="00FA24DF">
            <w:pPr>
              <w:jc w:val="both"/>
              <w:rPr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-1"/>
                <w:lang w:val="ru-RU" w:eastAsia="zh-CN"/>
              </w:rPr>
              <w:t xml:space="preserve">               </w:t>
            </w:r>
            <w:r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Начальник </w:t>
            </w:r>
            <w:r w:rsidRPr="0008021E">
              <w:rPr>
                <w:color w:val="000000"/>
                <w:spacing w:val="-1"/>
                <w:sz w:val="24"/>
                <w:szCs w:val="24"/>
                <w:lang w:eastAsia="zh-CN"/>
              </w:rPr>
              <w:t>відділу освіти</w:t>
            </w:r>
          </w:p>
          <w:p w:rsidR="00FA24DF" w:rsidRPr="0008021E" w:rsidRDefault="00FA24DF" w:rsidP="00FA24DF">
            <w:pPr>
              <w:jc w:val="both"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C22550" w:rsidRDefault="0008021E" w:rsidP="00FA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          </w:t>
            </w:r>
            <w:r w:rsidR="00FA24DF"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________________М.М. </w:t>
            </w:r>
            <w:proofErr w:type="spellStart"/>
            <w:r w:rsidR="00FA24DF" w:rsidRPr="0008021E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Сторожук</w:t>
            </w:r>
            <w:proofErr w:type="spellEnd"/>
          </w:p>
        </w:tc>
      </w:tr>
    </w:tbl>
    <w:p w:rsidR="00C22550" w:rsidRDefault="00C2255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sectPr w:rsidR="00C22550">
      <w:headerReference w:type="default" r:id="rId8"/>
      <w:pgSz w:w="11910" w:h="16840"/>
      <w:pgMar w:top="568" w:right="400" w:bottom="993" w:left="13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0D" w:rsidRDefault="0002690D">
      <w:r>
        <w:separator/>
      </w:r>
    </w:p>
  </w:endnote>
  <w:endnote w:type="continuationSeparator" w:id="0">
    <w:p w:rsidR="0002690D" w:rsidRDefault="000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0D" w:rsidRDefault="0002690D">
      <w:r>
        <w:separator/>
      </w:r>
    </w:p>
  </w:footnote>
  <w:footnote w:type="continuationSeparator" w:id="0">
    <w:p w:rsidR="0002690D" w:rsidRDefault="0002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50" w:rsidRDefault="00A623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F47">
      <w:rPr>
        <w:noProof/>
        <w:color w:val="000000"/>
      </w:rPr>
      <w:t>6</w:t>
    </w:r>
    <w:r>
      <w:rPr>
        <w:color w:val="000000"/>
      </w:rPr>
      <w:fldChar w:fldCharType="end"/>
    </w:r>
  </w:p>
  <w:p w:rsidR="00C22550" w:rsidRDefault="00C225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092"/>
    <w:multiLevelType w:val="multilevel"/>
    <w:tmpl w:val="FFCCE182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1" w15:restartNumberingAfterBreak="0">
    <w:nsid w:val="1445529A"/>
    <w:multiLevelType w:val="multilevel"/>
    <w:tmpl w:val="265AD558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2" w15:restartNumberingAfterBreak="0">
    <w:nsid w:val="17DF0CEE"/>
    <w:multiLevelType w:val="multilevel"/>
    <w:tmpl w:val="522CC5B2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3" w15:restartNumberingAfterBreak="0">
    <w:nsid w:val="43F96B36"/>
    <w:multiLevelType w:val="multilevel"/>
    <w:tmpl w:val="79400A00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abstractNum w:abstractNumId="4" w15:restartNumberingAfterBreak="0">
    <w:nsid w:val="54FC09D5"/>
    <w:multiLevelType w:val="multilevel"/>
    <w:tmpl w:val="D1D0D608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A37DF7"/>
    <w:multiLevelType w:val="multilevel"/>
    <w:tmpl w:val="99109E6C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943FFC"/>
    <w:multiLevelType w:val="multilevel"/>
    <w:tmpl w:val="E292A146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7" w15:restartNumberingAfterBreak="0">
    <w:nsid w:val="7D4509ED"/>
    <w:multiLevelType w:val="multilevel"/>
    <w:tmpl w:val="13FC31DC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8" w15:restartNumberingAfterBreak="0">
    <w:nsid w:val="7E7E79AD"/>
    <w:multiLevelType w:val="multilevel"/>
    <w:tmpl w:val="4DE24A38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50"/>
    <w:rsid w:val="0002690D"/>
    <w:rsid w:val="00052725"/>
    <w:rsid w:val="00070FDA"/>
    <w:rsid w:val="0008021E"/>
    <w:rsid w:val="00096693"/>
    <w:rsid w:val="000D07D6"/>
    <w:rsid w:val="001402D7"/>
    <w:rsid w:val="00213F47"/>
    <w:rsid w:val="003F48DD"/>
    <w:rsid w:val="004C1871"/>
    <w:rsid w:val="007773D9"/>
    <w:rsid w:val="00782A07"/>
    <w:rsid w:val="00815C50"/>
    <w:rsid w:val="00850CF2"/>
    <w:rsid w:val="0088222A"/>
    <w:rsid w:val="008851A6"/>
    <w:rsid w:val="008A3F22"/>
    <w:rsid w:val="008A70A6"/>
    <w:rsid w:val="008C7908"/>
    <w:rsid w:val="008F6288"/>
    <w:rsid w:val="00A6231E"/>
    <w:rsid w:val="00C03092"/>
    <w:rsid w:val="00C22550"/>
    <w:rsid w:val="00CA469D"/>
    <w:rsid w:val="00CB58BA"/>
    <w:rsid w:val="00ED631F"/>
    <w:rsid w:val="00F3417B"/>
    <w:rsid w:val="00F63CA4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323C"/>
  <w15:docId w15:val="{A9BA059D-6424-4F11-AEA0-2A8227D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24DF"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qFormat/>
    <w:rsid w:val="0009669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Hyperlink"/>
    <w:basedOn w:val="a0"/>
    <w:uiPriority w:val="99"/>
    <w:unhideWhenUsed/>
    <w:rsid w:val="00096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Iku2iQkiDsdUUKRPd4MODBGGA==">AMUW2mU9/IwyZGeMFGpQKMR+8gZweqzEs3jEilGOJ/VOm55rmaM1nP256JmKTjDYZrl4Bid5HulKqVfZ0Ceos6cM+q/9Ob5/PI664IrawvoapkScHsjBT7f8l3phoNxIf0YKvOiri/xm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7670</Words>
  <Characters>4373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AdminPC</cp:lastModifiedBy>
  <cp:revision>3</cp:revision>
  <dcterms:created xsi:type="dcterms:W3CDTF">2022-10-17T09:25:00Z</dcterms:created>
  <dcterms:modified xsi:type="dcterms:W3CDTF">2022-10-17T13:58:00Z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