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1B6C" w14:textId="6D860ECF" w:rsidR="00AE6A0A" w:rsidRPr="00FF496C" w:rsidRDefault="00FF496C" w:rsidP="00FF49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496C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4AEC2C47" w14:textId="6B79FED7" w:rsidR="00FF496C" w:rsidRDefault="00FF496C" w:rsidP="00FF4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96C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7F3D07DF" w14:textId="77777777" w:rsidR="007A5A63" w:rsidRPr="002D438C" w:rsidRDefault="007A5A63" w:rsidP="007A5A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2D438C">
        <w:rPr>
          <w:rFonts w:ascii="Times New Roman" w:hAnsi="Times New Roman"/>
          <w:b/>
          <w:sz w:val="24"/>
          <w:szCs w:val="24"/>
        </w:rPr>
        <w:t>а закупівлю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0A0E3CF" w14:textId="4B844ABF" w:rsidR="00FF496C" w:rsidRPr="007A5A63" w:rsidRDefault="007A5A63" w:rsidP="007A5A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438C">
        <w:rPr>
          <w:rFonts w:ascii="Times New Roman" w:hAnsi="Times New Roman"/>
          <w:b/>
          <w:sz w:val="24"/>
          <w:szCs w:val="24"/>
        </w:rPr>
        <w:t>Д</w:t>
      </w:r>
      <w:r w:rsidRPr="0081160F">
        <w:rPr>
          <w:rFonts w:ascii="Times New Roman" w:hAnsi="Times New Roman"/>
          <w:b/>
          <w:sz w:val="24"/>
          <w:szCs w:val="24"/>
        </w:rPr>
        <w:t>К 021:2015: 38430000-8 Детектори та аналізатори (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  <w:t>НК 024:2023</w:t>
      </w:r>
      <w:r w:rsidRPr="0081160F"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  <w:t xml:space="preserve"> </w:t>
      </w:r>
      <w:r w:rsidRPr="0081160F">
        <w:rPr>
          <w:rFonts w:ascii="Times New Roman" w:hAnsi="Times New Roman"/>
          <w:b/>
          <w:sz w:val="24"/>
          <w:szCs w:val="24"/>
        </w:rPr>
        <w:t>35476 Аналізатор гематологічний IVD, автоматичний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B5BD844" w14:textId="77777777" w:rsidR="00B26ED3" w:rsidRPr="00B26ED3" w:rsidRDefault="00B26ED3" w:rsidP="00B26ED3">
      <w:pPr>
        <w:rPr>
          <w:rFonts w:ascii="Times New Roman" w:hAnsi="Times New Roman"/>
          <w:b/>
          <w:bCs/>
          <w:sz w:val="24"/>
          <w:szCs w:val="24"/>
        </w:rPr>
      </w:pPr>
      <w:r w:rsidRPr="00B26ED3">
        <w:rPr>
          <w:rFonts w:ascii="Times New Roman" w:hAnsi="Times New Roman"/>
          <w:b/>
          <w:bCs/>
          <w:sz w:val="24"/>
          <w:szCs w:val="24"/>
        </w:rPr>
        <w:t>Загальні вимоги:</w:t>
      </w:r>
    </w:p>
    <w:p w14:paraId="3D84A23D" w14:textId="77777777" w:rsidR="00B26ED3" w:rsidRPr="002E5CA0" w:rsidRDefault="00B26ED3" w:rsidP="00B26ED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E5CA0">
        <w:rPr>
          <w:rFonts w:ascii="Times New Roman" w:hAnsi="Times New Roman"/>
          <w:b/>
          <w:i/>
          <w:sz w:val="24"/>
          <w:szCs w:val="24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4A536281" w14:textId="71343F93" w:rsidR="00B26ED3" w:rsidRPr="00300386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300386">
        <w:rPr>
          <w:rFonts w:ascii="Times New Roman" w:hAnsi="Times New Roman"/>
          <w:bCs/>
          <w:iCs/>
          <w:sz w:val="24"/>
          <w:szCs w:val="24"/>
        </w:rPr>
        <w:t>1) Довідка в довільній формі</w:t>
      </w:r>
      <w:r w:rsidR="00876FBC">
        <w:rPr>
          <w:rFonts w:ascii="Times New Roman" w:hAnsi="Times New Roman"/>
          <w:bCs/>
          <w:iCs/>
          <w:sz w:val="24"/>
          <w:szCs w:val="24"/>
        </w:rPr>
        <w:t>,</w:t>
      </w:r>
      <w:r w:rsidRPr="00300386">
        <w:rPr>
          <w:rFonts w:ascii="Times New Roman" w:hAnsi="Times New Roman"/>
          <w:bCs/>
          <w:iCs/>
          <w:sz w:val="24"/>
          <w:szCs w:val="24"/>
        </w:rPr>
        <w:t xml:space="preserve"> в якій учасник торгів зазначає детальний опис товару</w:t>
      </w:r>
      <w:r>
        <w:rPr>
          <w:rFonts w:ascii="Times New Roman" w:hAnsi="Times New Roman"/>
          <w:bCs/>
          <w:iCs/>
          <w:sz w:val="24"/>
          <w:szCs w:val="24"/>
        </w:rPr>
        <w:t xml:space="preserve"> із </w:t>
      </w:r>
      <w:r w:rsidR="00876FB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зазначенням виробника та країни походження обладнання.</w:t>
      </w:r>
    </w:p>
    <w:p w14:paraId="7BF6B9DD" w14:textId="6EEB2F6D" w:rsidR="00B26ED3" w:rsidRPr="00300386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300386">
        <w:rPr>
          <w:rFonts w:ascii="Times New Roman" w:hAnsi="Times New Roman"/>
          <w:bCs/>
          <w:iCs/>
          <w:sz w:val="24"/>
          <w:szCs w:val="24"/>
        </w:rPr>
        <w:t>) Запропоновані учасником товари повинні бути зареєстровані в Україні та/або дозволені для введення в обіг та/або експлуатацію (застосування) відповідно до законодавства. Надати декларації відповідності та</w:t>
      </w:r>
      <w:r w:rsidR="00876FBC">
        <w:rPr>
          <w:rFonts w:ascii="Times New Roman" w:hAnsi="Times New Roman"/>
          <w:bCs/>
          <w:iCs/>
          <w:sz w:val="24"/>
          <w:szCs w:val="24"/>
        </w:rPr>
        <w:t xml:space="preserve">/або </w:t>
      </w:r>
      <w:r w:rsidRPr="00300386">
        <w:rPr>
          <w:rFonts w:ascii="Times New Roman" w:hAnsi="Times New Roman"/>
          <w:bCs/>
          <w:iCs/>
          <w:sz w:val="24"/>
          <w:szCs w:val="24"/>
        </w:rPr>
        <w:t>сертифікати відповідності.</w:t>
      </w:r>
    </w:p>
    <w:p w14:paraId="43454CAB" w14:textId="77777777" w:rsidR="00B26ED3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300386">
        <w:rPr>
          <w:rFonts w:ascii="Times New Roman" w:hAnsi="Times New Roman"/>
          <w:bCs/>
          <w:iCs/>
          <w:sz w:val="24"/>
          <w:szCs w:val="24"/>
        </w:rPr>
        <w:t>) 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від виробника (якщо учасник не є виробником товару) або його офіційного представника, дистриб’ютора, дилера 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товару в необхідній кількості, якості та в потрібні  терміни, визначені цією тендерною документацією та пропозицією учасника.</w:t>
      </w:r>
    </w:p>
    <w:p w14:paraId="549B1FDA" w14:textId="77777777" w:rsidR="00B26ED3" w:rsidRPr="00AF290A" w:rsidRDefault="00B26ED3" w:rsidP="00B26ED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3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D438C">
        <w:rPr>
          <w:rFonts w:ascii="Times New Roman" w:hAnsi="Times New Roman"/>
          <w:sz w:val="24"/>
          <w:szCs w:val="24"/>
          <w:lang w:eastAsia="ru-RU"/>
        </w:rPr>
        <w:t xml:space="preserve"> Заповнена таблиця відповідності </w:t>
      </w:r>
      <w:r w:rsidRPr="002D438C">
        <w:rPr>
          <w:rFonts w:ascii="Times New Roman" w:hAnsi="Times New Roman"/>
          <w:color w:val="000000"/>
          <w:sz w:val="24"/>
          <w:szCs w:val="24"/>
        </w:rPr>
        <w:t>технічним, якісним, кількісним та іншим вимогам до предмета закупівлі,</w:t>
      </w:r>
      <w:r w:rsidRPr="002D438C">
        <w:rPr>
          <w:rFonts w:ascii="Times New Roman" w:hAnsi="Times New Roman"/>
          <w:sz w:val="24"/>
          <w:szCs w:val="24"/>
          <w:lang w:eastAsia="ru-RU"/>
        </w:rPr>
        <w:t xml:space="preserve"> згідно цього додатку, що наведена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2D438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жч</w:t>
      </w:r>
      <w:r w:rsidRPr="002D438C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E21BEF7" w14:textId="77777777" w:rsidR="00B26ED3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5)</w:t>
      </w:r>
      <w:r w:rsidRPr="00300386">
        <w:rPr>
          <w:rFonts w:ascii="Times New Roman" w:hAnsi="Times New Roman"/>
          <w:bCs/>
          <w:iCs/>
          <w:sz w:val="24"/>
          <w:szCs w:val="24"/>
        </w:rPr>
        <w:t xml:space="preserve"> 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4FA80297" w14:textId="77777777" w:rsidR="00B26ED3" w:rsidRPr="00AF290A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AF290A">
        <w:rPr>
          <w:rFonts w:ascii="Times New Roman" w:hAnsi="Times New Roman"/>
          <w:bCs/>
          <w:iCs/>
          <w:sz w:val="24"/>
          <w:szCs w:val="24"/>
        </w:rPr>
        <w:t>6) Копія технічного документу виробника експлуатаційної документації: настанови (інструкції) з експлуатації (застосування), або технічного опису чи технічних умов, або ін. документів).</w:t>
      </w:r>
    </w:p>
    <w:p w14:paraId="7B78342B" w14:textId="77777777" w:rsidR="00B26ED3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AF290A">
        <w:rPr>
          <w:rFonts w:ascii="Times New Roman" w:hAnsi="Times New Roman"/>
          <w:bCs/>
          <w:iCs/>
          <w:sz w:val="24"/>
          <w:szCs w:val="24"/>
        </w:rPr>
        <w:t>7) Гарантійний лист в довільній формі про те, що гарантійний термін експлуатації товару має бути не менше 12 місяців з моменту введення в експлуатацію.</w:t>
      </w:r>
    </w:p>
    <w:p w14:paraId="4D76433E" w14:textId="77777777" w:rsidR="00B26ED3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Pr="00300386">
        <w:rPr>
          <w:rFonts w:ascii="Times New Roman" w:hAnsi="Times New Roman"/>
          <w:bCs/>
          <w:iCs/>
          <w:sz w:val="24"/>
          <w:szCs w:val="24"/>
        </w:rPr>
        <w:t>) Постачання товару, що є предметом закупівлі здійснюється транспортом та за рахунок Постачальника за адрес</w:t>
      </w:r>
      <w:r>
        <w:rPr>
          <w:rFonts w:ascii="Times New Roman" w:hAnsi="Times New Roman"/>
          <w:bCs/>
          <w:iCs/>
          <w:sz w:val="24"/>
          <w:szCs w:val="24"/>
        </w:rPr>
        <w:t>ою</w:t>
      </w:r>
      <w:r w:rsidRPr="00300386">
        <w:rPr>
          <w:rFonts w:ascii="Times New Roman" w:hAnsi="Times New Roman"/>
          <w:bCs/>
          <w:iCs/>
          <w:sz w:val="24"/>
          <w:szCs w:val="24"/>
        </w:rPr>
        <w:t xml:space="preserve"> Замовника на підставі заяв</w:t>
      </w:r>
      <w:r>
        <w:rPr>
          <w:rFonts w:ascii="Times New Roman" w:hAnsi="Times New Roman"/>
          <w:bCs/>
          <w:iCs/>
          <w:sz w:val="24"/>
          <w:szCs w:val="24"/>
        </w:rPr>
        <w:t>ки</w:t>
      </w:r>
      <w:r w:rsidRPr="00300386">
        <w:rPr>
          <w:rFonts w:ascii="Times New Roman" w:hAnsi="Times New Roman"/>
          <w:bCs/>
          <w:iCs/>
          <w:sz w:val="24"/>
          <w:szCs w:val="24"/>
        </w:rPr>
        <w:t>. Надати гарантійний лист.</w:t>
      </w:r>
    </w:p>
    <w:p w14:paraId="4CFE7179" w14:textId="77777777" w:rsidR="00B26ED3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551"/>
        <w:gridCol w:w="1418"/>
        <w:gridCol w:w="1984"/>
      </w:tblGrid>
      <w:tr w:rsidR="00B26ED3" w:rsidRPr="008453DE" w14:paraId="31896FD0" w14:textId="77777777" w:rsidTr="00C60B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187" w14:textId="77777777" w:rsidR="00B26ED3" w:rsidRPr="008453DE" w:rsidRDefault="00B26ED3" w:rsidP="00C60B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D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854" w14:textId="77777777" w:rsidR="00B26ED3" w:rsidRPr="008453DE" w:rsidRDefault="00B26ED3" w:rsidP="00C60B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DE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1A6" w14:textId="77777777" w:rsidR="00B26ED3" w:rsidRPr="008453DE" w:rsidRDefault="00B26ED3" w:rsidP="00C60B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DE">
              <w:rPr>
                <w:rFonts w:ascii="Times New Roman" w:hAnsi="Times New Roman"/>
                <w:b/>
                <w:bCs/>
                <w:sz w:val="24"/>
                <w:szCs w:val="24"/>
              </w:rPr>
              <w:t>Код за  НК 024:2023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63EB" w14:textId="77777777" w:rsidR="00B26ED3" w:rsidRPr="008453DE" w:rsidRDefault="00B26ED3" w:rsidP="00C60B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3DE">
              <w:rPr>
                <w:rFonts w:ascii="Times New Roman" w:hAnsi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F687" w14:textId="77777777" w:rsidR="00B26ED3" w:rsidRPr="008453DE" w:rsidRDefault="00B26ED3" w:rsidP="00C60B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B26ED3" w:rsidRPr="008453DE" w14:paraId="638CF22A" w14:textId="77777777" w:rsidTr="00C60BB7">
        <w:trPr>
          <w:trHeight w:val="1498"/>
        </w:trPr>
        <w:tc>
          <w:tcPr>
            <w:tcW w:w="426" w:type="dxa"/>
          </w:tcPr>
          <w:p w14:paraId="00933F14" w14:textId="77777777" w:rsidR="00B26ED3" w:rsidRPr="002A0835" w:rsidRDefault="00B26ED3" w:rsidP="00C60B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14:paraId="2BE7A4CE" w14:textId="77777777" w:rsidR="00B26ED3" w:rsidRPr="0081160F" w:rsidRDefault="00B26ED3" w:rsidP="00C60B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160F">
              <w:rPr>
                <w:rFonts w:ascii="Times New Roman" w:hAnsi="Times New Roman"/>
                <w:sz w:val="24"/>
                <w:szCs w:val="24"/>
              </w:rPr>
              <w:t>Автоматичний гематологічний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60F">
              <w:rPr>
                <w:rFonts w:ascii="Times New Roman" w:hAnsi="Times New Roman"/>
                <w:sz w:val="24"/>
                <w:szCs w:val="24"/>
              </w:rPr>
              <w:t xml:space="preserve"> аналізатор</w:t>
            </w:r>
          </w:p>
          <w:p w14:paraId="70AA31B3" w14:textId="77777777" w:rsidR="00B26ED3" w:rsidRPr="0081160F" w:rsidRDefault="00B26ED3" w:rsidP="00C60B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160F">
              <w:rPr>
                <w:rFonts w:ascii="Times New Roman" w:hAnsi="Times New Roman"/>
                <w:i/>
                <w:sz w:val="24"/>
                <w:szCs w:val="24"/>
              </w:rPr>
              <w:t>або еквівалент</w:t>
            </w:r>
          </w:p>
        </w:tc>
        <w:tc>
          <w:tcPr>
            <w:tcW w:w="2551" w:type="dxa"/>
          </w:tcPr>
          <w:p w14:paraId="4C419494" w14:textId="77777777" w:rsidR="00B26ED3" w:rsidRPr="0081160F" w:rsidRDefault="00B26ED3" w:rsidP="00C60BB7">
            <w:pPr>
              <w:rPr>
                <w:rFonts w:ascii="Times New Roman" w:hAnsi="Times New Roman"/>
                <w:sz w:val="24"/>
                <w:szCs w:val="24"/>
              </w:rPr>
            </w:pPr>
            <w:r w:rsidRPr="0081160F">
              <w:rPr>
                <w:rFonts w:ascii="Times New Roman" w:hAnsi="Times New Roman"/>
                <w:sz w:val="24"/>
                <w:szCs w:val="24"/>
              </w:rPr>
              <w:t>35476 Аналізатор гематологічний IVD, автоматичний</w:t>
            </w:r>
          </w:p>
        </w:tc>
        <w:tc>
          <w:tcPr>
            <w:tcW w:w="1418" w:type="dxa"/>
          </w:tcPr>
          <w:p w14:paraId="0AEDCD42" w14:textId="77777777" w:rsidR="00B26ED3" w:rsidRPr="0081160F" w:rsidRDefault="00B26ED3" w:rsidP="00C6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0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14:paraId="5FE80822" w14:textId="77777777" w:rsidR="00B26ED3" w:rsidRPr="0081160F" w:rsidRDefault="00B26ED3" w:rsidP="00C6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1333217" w14:textId="77777777" w:rsidR="00B26ED3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415675D" w14:textId="77777777" w:rsidR="00B26ED3" w:rsidRPr="00AF290A" w:rsidRDefault="00B26ED3" w:rsidP="00B26ED3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42B0772" w14:textId="77777777" w:rsidR="00B26ED3" w:rsidRPr="00C37CB2" w:rsidRDefault="00B26ED3" w:rsidP="00B26ED3">
      <w:pPr>
        <w:spacing w:after="0" w:line="240" w:lineRule="auto"/>
        <w:jc w:val="center"/>
        <w:rPr>
          <w:rFonts w:ascii="Times New Roman" w:hAnsi="Times New Roman"/>
          <w:b/>
        </w:rPr>
      </w:pPr>
      <w:r w:rsidRPr="00C37CB2">
        <w:rPr>
          <w:rFonts w:ascii="Times New Roman" w:hAnsi="Times New Roman"/>
          <w:b/>
        </w:rPr>
        <w:t>Автоматичний гематологічний аналізатор (</w:t>
      </w:r>
      <w:r>
        <w:rPr>
          <w:rFonts w:ascii="Times New Roman" w:eastAsia="Times New Roman" w:hAnsi="Times New Roman"/>
          <w:b/>
          <w:snapToGrid w:val="0"/>
          <w:lang w:eastAsia="zh-CN"/>
        </w:rPr>
        <w:t>НК 024:2023</w:t>
      </w:r>
      <w:r w:rsidRPr="00C37CB2">
        <w:rPr>
          <w:rFonts w:ascii="Times New Roman" w:eastAsia="Times New Roman" w:hAnsi="Times New Roman"/>
          <w:b/>
          <w:snapToGrid w:val="0"/>
          <w:lang w:eastAsia="zh-CN"/>
        </w:rPr>
        <w:t xml:space="preserve"> </w:t>
      </w:r>
      <w:r w:rsidRPr="00C37CB2">
        <w:rPr>
          <w:rFonts w:ascii="Times New Roman" w:hAnsi="Times New Roman"/>
          <w:b/>
        </w:rPr>
        <w:t>35476 Аналізатор гематологічний IVD, автоматичний)</w:t>
      </w:r>
    </w:p>
    <w:p w14:paraId="51C95DC8" w14:textId="77777777" w:rsidR="00B26ED3" w:rsidRPr="00C37CB2" w:rsidRDefault="00B26ED3" w:rsidP="00B26ED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7"/>
        <w:tblW w:w="4947" w:type="pct"/>
        <w:tblLook w:val="0000" w:firstRow="0" w:lastRow="0" w:firstColumn="0" w:lastColumn="0" w:noHBand="0" w:noVBand="0"/>
      </w:tblPr>
      <w:tblGrid>
        <w:gridCol w:w="604"/>
        <w:gridCol w:w="5350"/>
        <w:gridCol w:w="3573"/>
      </w:tblGrid>
      <w:tr w:rsidR="00B26ED3" w:rsidRPr="00C37CB2" w14:paraId="2C0C8EBC" w14:textId="77777777" w:rsidTr="00C60BB7">
        <w:tc>
          <w:tcPr>
            <w:tcW w:w="317" w:type="pct"/>
            <w:vAlign w:val="center"/>
          </w:tcPr>
          <w:p w14:paraId="351F926E" w14:textId="77777777" w:rsidR="00B26ED3" w:rsidRPr="00C37CB2" w:rsidRDefault="00B26ED3" w:rsidP="00C6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37CB2">
              <w:rPr>
                <w:rFonts w:ascii="Times New Roman" w:eastAsia="Times New Roman" w:hAnsi="Times New Roman"/>
                <w:b/>
              </w:rPr>
              <w:t>№ за/п</w:t>
            </w:r>
          </w:p>
        </w:tc>
        <w:tc>
          <w:tcPr>
            <w:tcW w:w="2808" w:type="pct"/>
            <w:vAlign w:val="center"/>
          </w:tcPr>
          <w:p w14:paraId="17415876" w14:textId="77777777" w:rsidR="00B26ED3" w:rsidRPr="00C37CB2" w:rsidRDefault="00B26ED3" w:rsidP="00C6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37CB2">
              <w:rPr>
                <w:rFonts w:ascii="Times New Roman" w:eastAsia="Times New Roman" w:hAnsi="Times New Roman"/>
                <w:b/>
              </w:rPr>
              <w:t>Найменування технічних параметрів</w:t>
            </w:r>
          </w:p>
        </w:tc>
        <w:tc>
          <w:tcPr>
            <w:tcW w:w="1875" w:type="pct"/>
            <w:vAlign w:val="center"/>
          </w:tcPr>
          <w:p w14:paraId="40EB59D2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jc w:val="center"/>
              <w:rPr>
                <w:rFonts w:ascii="Times New Roman" w:hAnsi="Times New Roman"/>
                <w:b/>
              </w:rPr>
            </w:pPr>
            <w:r w:rsidRPr="00C37CB2">
              <w:rPr>
                <w:rFonts w:ascii="Times New Roman" w:hAnsi="Times New Roman"/>
                <w:b/>
              </w:rPr>
              <w:t>Відповідність</w:t>
            </w:r>
          </w:p>
          <w:p w14:paraId="1FE1948C" w14:textId="77777777" w:rsidR="00B26ED3" w:rsidRPr="00C37CB2" w:rsidRDefault="00B26ED3" w:rsidP="00C60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37CB2">
              <w:rPr>
                <w:rFonts w:ascii="Times New Roman" w:hAnsi="Times New Roman"/>
                <w:bCs/>
                <w:i/>
                <w:iCs/>
              </w:rPr>
              <w:t>(так/ні з посиланням на сторінку та пункт/розділ технічного опису)</w:t>
            </w:r>
          </w:p>
        </w:tc>
      </w:tr>
      <w:tr w:rsidR="00B26ED3" w:rsidRPr="00B23F70" w14:paraId="6E5D19C1" w14:textId="77777777" w:rsidTr="00C60BB7">
        <w:tc>
          <w:tcPr>
            <w:tcW w:w="317" w:type="pct"/>
            <w:vAlign w:val="center"/>
          </w:tcPr>
          <w:p w14:paraId="78CC8DE5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1.</w:t>
            </w:r>
          </w:p>
        </w:tc>
        <w:tc>
          <w:tcPr>
            <w:tcW w:w="2808" w:type="pct"/>
            <w:vAlign w:val="center"/>
          </w:tcPr>
          <w:p w14:paraId="5A6C94F5" w14:textId="77777777" w:rsidR="00B26ED3" w:rsidRPr="00C37CB2" w:rsidRDefault="00B26ED3" w:rsidP="00C60BB7">
            <w:pPr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22 вимірювані параметри:</w:t>
            </w:r>
            <w:r w:rsidRPr="00C37CB2">
              <w:rPr>
                <w:rFonts w:ascii="Times New Roman" w:hAnsi="Times New Roman"/>
              </w:rPr>
              <w:t xml:space="preserve"> WBC, LYM%, LYM, GRA, GRA%, MID, RBC, HGB,  HCT, MCV,  MCH, MCHC,  RDWcv,  RDWsd, PLT, MPV,  PDWcv, PDWsd, PCT, P-LCC, P-LCC%, P-LCR.</w:t>
            </w:r>
          </w:p>
        </w:tc>
        <w:tc>
          <w:tcPr>
            <w:tcW w:w="1875" w:type="pct"/>
            <w:vAlign w:val="center"/>
          </w:tcPr>
          <w:p w14:paraId="129B6422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4C0BDBC7" w14:textId="77777777" w:rsidTr="00C60BB7">
        <w:tc>
          <w:tcPr>
            <w:tcW w:w="317" w:type="pct"/>
            <w:vAlign w:val="center"/>
          </w:tcPr>
          <w:p w14:paraId="04B2042B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2.</w:t>
            </w:r>
          </w:p>
        </w:tc>
        <w:tc>
          <w:tcPr>
            <w:tcW w:w="2808" w:type="pct"/>
            <w:vAlign w:val="center"/>
          </w:tcPr>
          <w:p w14:paraId="3C568D42" w14:textId="77777777" w:rsidR="00B26ED3" w:rsidRPr="00C37CB2" w:rsidRDefault="00B26ED3" w:rsidP="00C60BB7">
            <w:pPr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Пропускна здатність: не менше як 80 тестів/годину.</w:t>
            </w:r>
          </w:p>
        </w:tc>
        <w:tc>
          <w:tcPr>
            <w:tcW w:w="1875" w:type="pct"/>
            <w:vAlign w:val="center"/>
          </w:tcPr>
          <w:p w14:paraId="5F75FA30" w14:textId="77777777" w:rsidR="00B26ED3" w:rsidRPr="00B23F70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6BDD9327" w14:textId="77777777" w:rsidTr="00C60BB7">
        <w:tc>
          <w:tcPr>
            <w:tcW w:w="317" w:type="pct"/>
            <w:vAlign w:val="center"/>
          </w:tcPr>
          <w:p w14:paraId="7DFB410C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08" w:type="pct"/>
            <w:vAlign w:val="center"/>
          </w:tcPr>
          <w:p w14:paraId="2AFB6ECF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Основні частини приладу: вбудований принтер, сенсорний екран, ротор зразків, слот апаратного ключа.</w:t>
            </w:r>
          </w:p>
        </w:tc>
        <w:tc>
          <w:tcPr>
            <w:tcW w:w="1875" w:type="pct"/>
            <w:vAlign w:val="center"/>
          </w:tcPr>
          <w:p w14:paraId="0AD6C203" w14:textId="77777777" w:rsidR="00B26ED3" w:rsidRPr="00F4472B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53E1DBDC" w14:textId="77777777" w:rsidTr="00C60BB7">
        <w:tc>
          <w:tcPr>
            <w:tcW w:w="317" w:type="pct"/>
            <w:vAlign w:val="center"/>
          </w:tcPr>
          <w:p w14:paraId="2E632380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4.</w:t>
            </w:r>
          </w:p>
        </w:tc>
        <w:tc>
          <w:tcPr>
            <w:tcW w:w="2808" w:type="pct"/>
            <w:vAlign w:val="center"/>
          </w:tcPr>
          <w:p w14:paraId="2C55A15F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Принципи роботи приладу:</w:t>
            </w:r>
          </w:p>
          <w:p w14:paraId="6C1C7201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- метод фотометричного світлопоглинання;</w:t>
            </w:r>
          </w:p>
          <w:p w14:paraId="1A4E8EEB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- метод волюметричного імпедансу;</w:t>
            </w:r>
          </w:p>
          <w:p w14:paraId="52CD9F44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- диференціальний аналіз трьох складових.</w:t>
            </w:r>
          </w:p>
        </w:tc>
        <w:tc>
          <w:tcPr>
            <w:tcW w:w="1875" w:type="pct"/>
            <w:vAlign w:val="center"/>
          </w:tcPr>
          <w:p w14:paraId="3563E200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4A3AAC25" w14:textId="77777777" w:rsidTr="00C60BB7">
        <w:tc>
          <w:tcPr>
            <w:tcW w:w="317" w:type="pct"/>
            <w:vAlign w:val="center"/>
          </w:tcPr>
          <w:p w14:paraId="1ABC7A2A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5.</w:t>
            </w:r>
          </w:p>
        </w:tc>
        <w:tc>
          <w:tcPr>
            <w:tcW w:w="2808" w:type="pct"/>
            <w:vAlign w:val="center"/>
          </w:tcPr>
          <w:p w14:paraId="4BA75EAB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C37CB2">
              <w:rPr>
                <w:rFonts w:ascii="Times New Roman" w:eastAsia="Times New Roman" w:hAnsi="Times New Roman"/>
              </w:rPr>
              <w:t>Камери: 2 лічильні камери</w:t>
            </w:r>
            <w:r w:rsidRPr="00C37CB2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1875" w:type="pct"/>
            <w:vAlign w:val="center"/>
          </w:tcPr>
          <w:p w14:paraId="6EE7B5E9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B23F70" w14:paraId="32CE978A" w14:textId="77777777" w:rsidTr="00C60BB7">
        <w:tc>
          <w:tcPr>
            <w:tcW w:w="317" w:type="pct"/>
            <w:vAlign w:val="center"/>
          </w:tcPr>
          <w:p w14:paraId="47EAF510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6.</w:t>
            </w:r>
          </w:p>
        </w:tc>
        <w:tc>
          <w:tcPr>
            <w:tcW w:w="2808" w:type="pct"/>
            <w:vAlign w:val="center"/>
          </w:tcPr>
          <w:p w14:paraId="1BC836B0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Діаметр апертур (отворів): 70 мкм (RBC/PLT), 100 мкм (WBC/MIX).</w:t>
            </w:r>
          </w:p>
        </w:tc>
        <w:tc>
          <w:tcPr>
            <w:tcW w:w="1875" w:type="pct"/>
            <w:vAlign w:val="center"/>
          </w:tcPr>
          <w:p w14:paraId="6AE6C98A" w14:textId="77777777" w:rsidR="00B26ED3" w:rsidRPr="00F4472B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4FE43416" w14:textId="77777777" w:rsidTr="00C60BB7">
        <w:tc>
          <w:tcPr>
            <w:tcW w:w="317" w:type="pct"/>
            <w:vAlign w:val="center"/>
          </w:tcPr>
          <w:p w14:paraId="3A984BE5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7.</w:t>
            </w:r>
          </w:p>
        </w:tc>
        <w:tc>
          <w:tcPr>
            <w:tcW w:w="2808" w:type="pct"/>
            <w:vAlign w:val="center"/>
          </w:tcPr>
          <w:p w14:paraId="7FA463F5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Управління за допомогою кольорового сенсорного екрана (не гірше як 800x480), наявність клавіш, що призначені для миттєвих дій.</w:t>
            </w:r>
          </w:p>
        </w:tc>
        <w:tc>
          <w:tcPr>
            <w:tcW w:w="1875" w:type="pct"/>
            <w:vAlign w:val="center"/>
          </w:tcPr>
          <w:p w14:paraId="609BB10D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443FF959" w14:textId="77777777" w:rsidTr="00C60BB7">
        <w:tc>
          <w:tcPr>
            <w:tcW w:w="317" w:type="pct"/>
            <w:vAlign w:val="center"/>
          </w:tcPr>
          <w:p w14:paraId="00AF0D35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8.</w:t>
            </w:r>
          </w:p>
        </w:tc>
        <w:tc>
          <w:tcPr>
            <w:tcW w:w="2808" w:type="pct"/>
            <w:vAlign w:val="center"/>
          </w:tcPr>
          <w:p w14:paraId="569A5C3B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 xml:space="preserve">Наявність на контейнерах реагентів </w:t>
            </w:r>
            <w:r w:rsidRPr="00C37CB2">
              <w:rPr>
                <w:rFonts w:ascii="Times New Roman" w:hAnsi="Times New Roman"/>
              </w:rPr>
              <w:t>індивідуального QR-коду, який можна сканувати лише один раз.</w:t>
            </w:r>
          </w:p>
        </w:tc>
        <w:tc>
          <w:tcPr>
            <w:tcW w:w="1875" w:type="pct"/>
            <w:vAlign w:val="center"/>
          </w:tcPr>
          <w:p w14:paraId="7AD12331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224F745B" w14:textId="77777777" w:rsidTr="00C60BB7">
        <w:tc>
          <w:tcPr>
            <w:tcW w:w="317" w:type="pct"/>
            <w:vAlign w:val="center"/>
          </w:tcPr>
          <w:p w14:paraId="654DB08F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9.</w:t>
            </w:r>
          </w:p>
        </w:tc>
        <w:tc>
          <w:tcPr>
            <w:tcW w:w="2808" w:type="pct"/>
            <w:vAlign w:val="center"/>
          </w:tcPr>
          <w:p w14:paraId="707B46FF" w14:textId="77777777" w:rsidR="00B26ED3" w:rsidRPr="00C37CB2" w:rsidRDefault="00B26ED3" w:rsidP="00C60BB7">
            <w:pPr>
              <w:pStyle w:val="Default"/>
              <w:rPr>
                <w:rFonts w:eastAsia="Times New Roman"/>
                <w:color w:val="auto"/>
                <w:sz w:val="22"/>
                <w:lang w:val="uk-UA"/>
              </w:rPr>
            </w:pPr>
            <w:r w:rsidRPr="00C37CB2">
              <w:rPr>
                <w:rFonts w:eastAsia="Times New Roman"/>
                <w:color w:val="auto"/>
                <w:sz w:val="22"/>
                <w:lang w:val="uk-UA"/>
              </w:rPr>
              <w:t xml:space="preserve">Статус реагентів: </w:t>
            </w:r>
            <w:r w:rsidRPr="00C37CB2">
              <w:rPr>
                <w:color w:val="auto"/>
                <w:sz w:val="22"/>
                <w:lang w:val="uk-UA"/>
              </w:rPr>
              <w:t xml:space="preserve">відображення рівня </w:t>
            </w:r>
            <w:r w:rsidRPr="00B64135">
              <w:rPr>
                <w:color w:val="auto"/>
                <w:sz w:val="22"/>
                <w:lang w:val="uk-UA"/>
              </w:rPr>
              <w:t>рідини у відсотках</w:t>
            </w:r>
            <w:r w:rsidRPr="00C37CB2">
              <w:rPr>
                <w:color w:val="auto"/>
                <w:sz w:val="22"/>
                <w:lang w:val="uk-UA"/>
              </w:rPr>
              <w:t xml:space="preserve"> на екрані</w:t>
            </w:r>
            <w:r w:rsidRPr="00C37CB2">
              <w:rPr>
                <w:color w:val="auto"/>
                <w:sz w:val="22"/>
              </w:rPr>
              <w:t>.</w:t>
            </w:r>
          </w:p>
        </w:tc>
        <w:tc>
          <w:tcPr>
            <w:tcW w:w="1875" w:type="pct"/>
            <w:vAlign w:val="center"/>
          </w:tcPr>
          <w:p w14:paraId="445F97CD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B23F70" w14:paraId="5936D1B2" w14:textId="77777777" w:rsidTr="00C60BB7">
        <w:tc>
          <w:tcPr>
            <w:tcW w:w="317" w:type="pct"/>
            <w:vAlign w:val="center"/>
          </w:tcPr>
          <w:p w14:paraId="5D2F9B94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10.</w:t>
            </w:r>
          </w:p>
        </w:tc>
        <w:tc>
          <w:tcPr>
            <w:tcW w:w="2808" w:type="pct"/>
            <w:vAlign w:val="center"/>
          </w:tcPr>
          <w:p w14:paraId="0670526A" w14:textId="77777777" w:rsidR="00B26ED3" w:rsidRPr="00C37CB2" w:rsidRDefault="00B26ED3" w:rsidP="00C60BB7">
            <w:pPr>
              <w:pStyle w:val="Default"/>
              <w:rPr>
                <w:rFonts w:eastAsia="Times New Roman"/>
                <w:color w:val="auto"/>
                <w:sz w:val="22"/>
                <w:lang w:val="uk-UA"/>
              </w:rPr>
            </w:pPr>
            <w:r w:rsidRPr="00C37CB2">
              <w:rPr>
                <w:rFonts w:eastAsia="Times New Roman"/>
                <w:color w:val="auto"/>
                <w:sz w:val="22"/>
                <w:lang w:val="uk-UA"/>
              </w:rPr>
              <w:t>Споживання лізуючого розчину: 1,0</w:t>
            </w:r>
            <w:r w:rsidRPr="00C37CB2">
              <w:rPr>
                <w:rFonts w:eastAsia="MS Gothic"/>
                <w:color w:val="auto"/>
                <w:sz w:val="22"/>
                <w:lang w:val="uk-UA"/>
              </w:rPr>
              <w:t>±</w:t>
            </w:r>
            <w:r w:rsidRPr="00C37CB2">
              <w:rPr>
                <w:rFonts w:eastAsia="Times New Roman"/>
                <w:color w:val="auto"/>
                <w:sz w:val="22"/>
                <w:lang w:val="uk-UA"/>
              </w:rPr>
              <w:t xml:space="preserve">0,1 мл на вимірювання </w:t>
            </w:r>
            <w:r w:rsidRPr="00C37CB2">
              <w:rPr>
                <w:color w:val="auto"/>
                <w:sz w:val="22"/>
                <w:lang w:val="uk-UA"/>
              </w:rPr>
              <w:t>(налаштування лізуючого можу бути змінені користувачем перед початком вимірювання).</w:t>
            </w:r>
          </w:p>
        </w:tc>
        <w:tc>
          <w:tcPr>
            <w:tcW w:w="1875" w:type="pct"/>
            <w:vAlign w:val="center"/>
          </w:tcPr>
          <w:p w14:paraId="1E16513A" w14:textId="77777777" w:rsidR="00B26ED3" w:rsidRPr="00B23F70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292664BC" w14:textId="77777777" w:rsidTr="00C60BB7">
        <w:tc>
          <w:tcPr>
            <w:tcW w:w="317" w:type="pct"/>
            <w:vAlign w:val="center"/>
          </w:tcPr>
          <w:p w14:paraId="27177946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11.</w:t>
            </w:r>
          </w:p>
        </w:tc>
        <w:tc>
          <w:tcPr>
            <w:tcW w:w="2808" w:type="pct"/>
            <w:vAlign w:val="center"/>
          </w:tcPr>
          <w:p w14:paraId="4A944394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hAnsi="Times New Roman"/>
              </w:rPr>
              <w:t>База даних контролю якості: таблична форма, діаграми Леві-Дженнінгса.</w:t>
            </w:r>
          </w:p>
        </w:tc>
        <w:tc>
          <w:tcPr>
            <w:tcW w:w="1875" w:type="pct"/>
            <w:vAlign w:val="center"/>
          </w:tcPr>
          <w:p w14:paraId="34F153BE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48B87911" w14:textId="77777777" w:rsidTr="00C60BB7">
        <w:tc>
          <w:tcPr>
            <w:tcW w:w="317" w:type="pct"/>
            <w:vAlign w:val="center"/>
          </w:tcPr>
          <w:p w14:paraId="40F3496D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12.</w:t>
            </w:r>
          </w:p>
        </w:tc>
        <w:tc>
          <w:tcPr>
            <w:tcW w:w="2808" w:type="pct"/>
            <w:vAlign w:val="center"/>
          </w:tcPr>
          <w:p w14:paraId="5054BF3A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 xml:space="preserve">Наявність не менш як 3-х адаптерів для пробірок: для вакутайнерів (моновет) на 2,7, 3 та 4 мл; мікровет на 100 та 200 мкл; </w:t>
            </w:r>
            <w:r w:rsidRPr="00C37CB2">
              <w:rPr>
                <w:rFonts w:ascii="Times New Roman" w:hAnsi="Times New Roman"/>
              </w:rPr>
              <w:t>капілярних пробірок на 125 мкл.</w:t>
            </w:r>
          </w:p>
        </w:tc>
        <w:tc>
          <w:tcPr>
            <w:tcW w:w="1875" w:type="pct"/>
            <w:vAlign w:val="center"/>
          </w:tcPr>
          <w:p w14:paraId="5E38EBBC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26ED3" w:rsidRPr="00B23F70" w14:paraId="108FBD6E" w14:textId="77777777" w:rsidTr="00C60BB7">
        <w:tc>
          <w:tcPr>
            <w:tcW w:w="317" w:type="pct"/>
            <w:vAlign w:val="center"/>
          </w:tcPr>
          <w:p w14:paraId="68095EFC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13.</w:t>
            </w:r>
          </w:p>
        </w:tc>
        <w:tc>
          <w:tcPr>
            <w:tcW w:w="2808" w:type="pct"/>
            <w:vAlign w:val="center"/>
          </w:tcPr>
          <w:p w14:paraId="4A8DD345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Наявність функції вимірювання бланку із встановленими прийнятними діапазонами для параметрів: HGB - 0-1 г/дл, WBC - 0-0,5 x10</w:t>
            </w:r>
            <w:r w:rsidRPr="00C37CB2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C37CB2">
              <w:rPr>
                <w:rFonts w:ascii="Times New Roman" w:eastAsia="Times New Roman" w:hAnsi="Times New Roman"/>
              </w:rPr>
              <w:t xml:space="preserve"> клітин/мкл, PLT - 0-25 x10</w:t>
            </w:r>
            <w:r w:rsidRPr="00C37CB2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C37CB2">
              <w:rPr>
                <w:rFonts w:ascii="Times New Roman" w:eastAsia="Times New Roman" w:hAnsi="Times New Roman"/>
              </w:rPr>
              <w:t xml:space="preserve"> клітин/мкл, RBC - 0-0,05 x10</w:t>
            </w:r>
            <w:r w:rsidRPr="00C37CB2">
              <w:rPr>
                <w:rFonts w:ascii="Times New Roman" w:eastAsia="Times New Roman" w:hAnsi="Times New Roman"/>
                <w:vertAlign w:val="superscript"/>
              </w:rPr>
              <w:t>6</w:t>
            </w:r>
            <w:r w:rsidRPr="00C37CB2">
              <w:rPr>
                <w:rFonts w:ascii="Times New Roman" w:eastAsia="Times New Roman" w:hAnsi="Times New Roman"/>
              </w:rPr>
              <w:t xml:space="preserve"> клітин/мкл.</w:t>
            </w:r>
          </w:p>
        </w:tc>
        <w:tc>
          <w:tcPr>
            <w:tcW w:w="1875" w:type="pct"/>
            <w:vAlign w:val="center"/>
          </w:tcPr>
          <w:p w14:paraId="3DEEE338" w14:textId="77777777" w:rsidR="00B26ED3" w:rsidRPr="00F4472B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5A9E5F1D" w14:textId="77777777" w:rsidTr="00C60BB7">
        <w:tc>
          <w:tcPr>
            <w:tcW w:w="317" w:type="pct"/>
            <w:vAlign w:val="center"/>
          </w:tcPr>
          <w:p w14:paraId="7562CF84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14.</w:t>
            </w:r>
          </w:p>
        </w:tc>
        <w:tc>
          <w:tcPr>
            <w:tcW w:w="2808" w:type="pct"/>
            <w:vAlign w:val="center"/>
          </w:tcPr>
          <w:p w14:paraId="6AC001BF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Можливість редагування інформації про зразок:</w:t>
            </w:r>
          </w:p>
          <w:p w14:paraId="630FF3E5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ID пацієнта, ім’я, дата народження, стать, лікар, коментар.</w:t>
            </w:r>
          </w:p>
        </w:tc>
        <w:tc>
          <w:tcPr>
            <w:tcW w:w="1875" w:type="pct"/>
            <w:vAlign w:val="center"/>
          </w:tcPr>
          <w:p w14:paraId="760C8D87" w14:textId="77777777" w:rsidR="00B26ED3" w:rsidRPr="00F4472B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B23F70" w14:paraId="1EBF2151" w14:textId="77777777" w:rsidTr="00C60BB7">
        <w:tc>
          <w:tcPr>
            <w:tcW w:w="317" w:type="pct"/>
            <w:vAlign w:val="center"/>
          </w:tcPr>
          <w:p w14:paraId="08B3CB1B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15.</w:t>
            </w:r>
          </w:p>
        </w:tc>
        <w:tc>
          <w:tcPr>
            <w:tcW w:w="2808" w:type="pct"/>
            <w:vAlign w:val="center"/>
          </w:tcPr>
          <w:p w14:paraId="7483900A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Одиниці вимірювання:</w:t>
            </w:r>
          </w:p>
          <w:p w14:paraId="7639C98A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23F70">
              <w:rPr>
                <w:rFonts w:ascii="Times New Roman" w:eastAsia="Times New Roman" w:hAnsi="Times New Roman"/>
              </w:rPr>
              <w:t xml:space="preserve">- </w:t>
            </w:r>
            <w:r w:rsidRPr="00C37CB2">
              <w:rPr>
                <w:rFonts w:ascii="Times New Roman" w:eastAsia="Times New Roman" w:hAnsi="Times New Roman"/>
              </w:rPr>
              <w:t xml:space="preserve">одиниці підрахунку (клітини): </w:t>
            </w:r>
          </w:p>
          <w:p w14:paraId="21F5A15B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клітин/літр, клітин/мкл;</w:t>
            </w:r>
          </w:p>
          <w:p w14:paraId="673BDB06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- HGB (гемоглобін): грам/літр, грам/децилітр, мілімоль/літр;</w:t>
            </w:r>
          </w:p>
          <w:p w14:paraId="7E4E7381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 xml:space="preserve">- PCT (тромбокрит), HCT (гематокрит): %, абсолютне значення; </w:t>
            </w:r>
          </w:p>
          <w:p w14:paraId="22B22582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- RDW, PDW: стандартне відхилення (SD), коефіцієнт варіації (CV).</w:t>
            </w:r>
          </w:p>
        </w:tc>
        <w:tc>
          <w:tcPr>
            <w:tcW w:w="1875" w:type="pct"/>
            <w:vAlign w:val="center"/>
          </w:tcPr>
          <w:p w14:paraId="2755B9A1" w14:textId="77777777" w:rsidR="00B26ED3" w:rsidRPr="00F4472B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43776C46" w14:textId="77777777" w:rsidTr="00C60BB7">
        <w:tc>
          <w:tcPr>
            <w:tcW w:w="317" w:type="pct"/>
            <w:vAlign w:val="center"/>
          </w:tcPr>
          <w:p w14:paraId="256DF360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16.</w:t>
            </w:r>
          </w:p>
        </w:tc>
        <w:tc>
          <w:tcPr>
            <w:tcW w:w="2808" w:type="pct"/>
            <w:vAlign w:val="center"/>
          </w:tcPr>
          <w:p w14:paraId="061E6047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Типи зразків (не менше 6-ти): людина (загальний), чоловік, жінка, немовля, малюк і дитина.</w:t>
            </w:r>
          </w:p>
        </w:tc>
        <w:tc>
          <w:tcPr>
            <w:tcW w:w="1875" w:type="pct"/>
            <w:vAlign w:val="center"/>
          </w:tcPr>
          <w:p w14:paraId="56603253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3F9FF3CA" w14:textId="77777777" w:rsidTr="00C60BB7">
        <w:tc>
          <w:tcPr>
            <w:tcW w:w="317" w:type="pct"/>
            <w:vAlign w:val="center"/>
          </w:tcPr>
          <w:p w14:paraId="57819644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17.</w:t>
            </w:r>
          </w:p>
        </w:tc>
        <w:tc>
          <w:tcPr>
            <w:tcW w:w="2808" w:type="pct"/>
            <w:vAlign w:val="center"/>
          </w:tcPr>
          <w:p w14:paraId="216E8A91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Об’єм зразка: 25 мкл в нормальному режимі та</w:t>
            </w:r>
          </w:p>
          <w:p w14:paraId="28C6AAAE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50 мкл в режимі попереднього розведення.</w:t>
            </w:r>
          </w:p>
        </w:tc>
        <w:tc>
          <w:tcPr>
            <w:tcW w:w="1875" w:type="pct"/>
            <w:vAlign w:val="center"/>
          </w:tcPr>
          <w:p w14:paraId="688E8C0E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B23F70" w14:paraId="274E629B" w14:textId="77777777" w:rsidTr="00C60BB7">
        <w:tc>
          <w:tcPr>
            <w:tcW w:w="317" w:type="pct"/>
            <w:vAlign w:val="center"/>
          </w:tcPr>
          <w:p w14:paraId="76586C23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18.</w:t>
            </w:r>
          </w:p>
        </w:tc>
        <w:tc>
          <w:tcPr>
            <w:tcW w:w="2808" w:type="pct"/>
            <w:vAlign w:val="center"/>
          </w:tcPr>
          <w:p w14:paraId="3939802A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>Коефіцієнт розведення: WBC, HGB: 1:160/RBC, PLT: 1:32000.</w:t>
            </w:r>
          </w:p>
        </w:tc>
        <w:tc>
          <w:tcPr>
            <w:tcW w:w="1875" w:type="pct"/>
            <w:vAlign w:val="center"/>
          </w:tcPr>
          <w:p w14:paraId="6DF69210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C37CB2" w14:paraId="0678C6EB" w14:textId="77777777" w:rsidTr="00C60BB7">
        <w:tc>
          <w:tcPr>
            <w:tcW w:w="317" w:type="pct"/>
            <w:vAlign w:val="center"/>
          </w:tcPr>
          <w:p w14:paraId="05299247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>19.</w:t>
            </w:r>
          </w:p>
        </w:tc>
        <w:tc>
          <w:tcPr>
            <w:tcW w:w="2808" w:type="pct"/>
            <w:vAlign w:val="center"/>
          </w:tcPr>
          <w:p w14:paraId="26DD6996" w14:textId="77777777" w:rsidR="00B26ED3" w:rsidRPr="00C37CB2" w:rsidRDefault="00B26ED3" w:rsidP="00C60B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37CB2">
              <w:rPr>
                <w:rFonts w:ascii="Times New Roman" w:eastAsia="Times New Roman" w:hAnsi="Times New Roman"/>
              </w:rPr>
              <w:t xml:space="preserve">Пам’ять: не менше </w:t>
            </w:r>
            <w:r w:rsidRPr="00C37CB2">
              <w:rPr>
                <w:rFonts w:ascii="Times New Roman" w:hAnsi="Times New Roman"/>
              </w:rPr>
              <w:t>10 000 результатів, включаючи гістограми та базу даних контролю якості.</w:t>
            </w:r>
          </w:p>
        </w:tc>
        <w:tc>
          <w:tcPr>
            <w:tcW w:w="1875" w:type="pct"/>
            <w:vAlign w:val="center"/>
          </w:tcPr>
          <w:p w14:paraId="17287763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B23F70" w14:paraId="3951E921" w14:textId="77777777" w:rsidTr="00C60BB7">
        <w:tc>
          <w:tcPr>
            <w:tcW w:w="317" w:type="pct"/>
            <w:vAlign w:val="center"/>
          </w:tcPr>
          <w:p w14:paraId="6273D074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2808" w:type="pct"/>
            <w:vAlign w:val="center"/>
          </w:tcPr>
          <w:p w14:paraId="1010DCFE" w14:textId="77777777" w:rsidR="00B26ED3" w:rsidRPr="00C37CB2" w:rsidRDefault="00B26ED3" w:rsidP="00C60BB7">
            <w:pPr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</w:rPr>
              <w:t xml:space="preserve">Точність (достовірність) вимірювання: </w:t>
            </w:r>
            <w:r w:rsidRPr="00B23F70">
              <w:rPr>
                <w:rFonts w:ascii="Times New Roman" w:hAnsi="Times New Roman"/>
                <w:lang w:val="en-US"/>
              </w:rPr>
              <w:t>WBC</w:t>
            </w:r>
            <w:r w:rsidRPr="00C37CB2">
              <w:rPr>
                <w:rFonts w:ascii="Times New Roman" w:hAnsi="Times New Roman"/>
              </w:rPr>
              <w:t xml:space="preserve">, </w:t>
            </w:r>
            <w:r w:rsidRPr="00B23F70">
              <w:rPr>
                <w:rFonts w:ascii="Times New Roman" w:hAnsi="Times New Roman"/>
                <w:lang w:val="en-US"/>
              </w:rPr>
              <w:t>HGB</w:t>
            </w:r>
            <w:r w:rsidRPr="00C37CB2">
              <w:rPr>
                <w:rFonts w:ascii="Times New Roman" w:hAnsi="Times New Roman"/>
              </w:rPr>
              <w:t xml:space="preserve">, </w:t>
            </w:r>
            <w:r w:rsidRPr="00B23F70">
              <w:rPr>
                <w:rFonts w:ascii="Times New Roman" w:hAnsi="Times New Roman"/>
                <w:lang w:val="en-US"/>
              </w:rPr>
              <w:t>RBC</w:t>
            </w:r>
            <w:r w:rsidRPr="00C37CB2">
              <w:rPr>
                <w:rFonts w:ascii="Times New Roman" w:hAnsi="Times New Roman"/>
              </w:rPr>
              <w:t xml:space="preserve">, </w:t>
            </w:r>
            <w:r w:rsidRPr="00B23F70">
              <w:rPr>
                <w:rFonts w:ascii="Times New Roman" w:hAnsi="Times New Roman"/>
                <w:lang w:val="en-US"/>
              </w:rPr>
              <w:t>MCV</w:t>
            </w:r>
            <w:r w:rsidRPr="00C37CB2">
              <w:rPr>
                <w:rFonts w:ascii="Times New Roman" w:hAnsi="Times New Roman"/>
              </w:rPr>
              <w:t xml:space="preserve">, </w:t>
            </w:r>
            <w:r w:rsidRPr="00B23F70">
              <w:rPr>
                <w:rFonts w:ascii="Times New Roman" w:hAnsi="Times New Roman"/>
                <w:lang w:val="en-US"/>
              </w:rPr>
              <w:t>RDWcv</w:t>
            </w:r>
            <w:r w:rsidRPr="00C37CB2">
              <w:rPr>
                <w:rFonts w:ascii="Times New Roman" w:hAnsi="Times New Roman"/>
              </w:rPr>
              <w:t xml:space="preserve"> ≤ 6%; </w:t>
            </w:r>
            <w:r w:rsidRPr="00B23F70">
              <w:rPr>
                <w:rFonts w:ascii="Times New Roman" w:hAnsi="Times New Roman"/>
                <w:lang w:val="en-US"/>
              </w:rPr>
              <w:t>PLT</w:t>
            </w:r>
            <w:r w:rsidRPr="00C37CB2">
              <w:rPr>
                <w:rFonts w:ascii="Times New Roman" w:hAnsi="Times New Roman"/>
              </w:rPr>
              <w:t xml:space="preserve"> ≤ 8%; </w:t>
            </w:r>
            <w:r w:rsidRPr="00B23F70">
              <w:rPr>
                <w:rFonts w:ascii="Times New Roman" w:hAnsi="Times New Roman"/>
                <w:lang w:val="en-US"/>
              </w:rPr>
              <w:t>LYM</w:t>
            </w:r>
            <w:r w:rsidRPr="00C37CB2">
              <w:rPr>
                <w:rFonts w:ascii="Times New Roman" w:hAnsi="Times New Roman"/>
              </w:rPr>
              <w:t xml:space="preserve">%, </w:t>
            </w:r>
            <w:r w:rsidRPr="00B23F70">
              <w:rPr>
                <w:rFonts w:ascii="Times New Roman" w:hAnsi="Times New Roman"/>
                <w:lang w:val="en-US"/>
              </w:rPr>
              <w:t>MID</w:t>
            </w:r>
            <w:r w:rsidRPr="00C37CB2">
              <w:rPr>
                <w:rFonts w:ascii="Times New Roman" w:hAnsi="Times New Roman"/>
              </w:rPr>
              <w:t xml:space="preserve">%, </w:t>
            </w:r>
            <w:r w:rsidRPr="00B23F70">
              <w:rPr>
                <w:rFonts w:ascii="Times New Roman" w:hAnsi="Times New Roman"/>
                <w:lang w:val="en-US"/>
              </w:rPr>
              <w:t>GRA</w:t>
            </w:r>
            <w:r w:rsidRPr="00C37CB2">
              <w:rPr>
                <w:rFonts w:ascii="Times New Roman" w:hAnsi="Times New Roman"/>
              </w:rPr>
              <w:t xml:space="preserve">%, </w:t>
            </w:r>
            <w:r w:rsidRPr="00B23F70">
              <w:rPr>
                <w:rFonts w:ascii="Times New Roman" w:hAnsi="Times New Roman"/>
                <w:lang w:val="en-US"/>
              </w:rPr>
              <w:t>MPV</w:t>
            </w:r>
            <w:r w:rsidRPr="00C37CB2">
              <w:rPr>
                <w:rFonts w:ascii="Times New Roman" w:hAnsi="Times New Roman"/>
              </w:rPr>
              <w:t xml:space="preserve"> ≤ 10%.</w:t>
            </w:r>
          </w:p>
        </w:tc>
        <w:tc>
          <w:tcPr>
            <w:tcW w:w="1875" w:type="pct"/>
            <w:vAlign w:val="center"/>
          </w:tcPr>
          <w:p w14:paraId="71FAB07F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  <w:tr w:rsidR="00B26ED3" w:rsidRPr="00B23F70" w14:paraId="040046D3" w14:textId="77777777" w:rsidTr="00C60BB7">
        <w:tc>
          <w:tcPr>
            <w:tcW w:w="317" w:type="pct"/>
            <w:vAlign w:val="center"/>
          </w:tcPr>
          <w:p w14:paraId="16696D89" w14:textId="77777777" w:rsidR="00B26ED3" w:rsidRPr="00C37CB2" w:rsidRDefault="00B26ED3" w:rsidP="00C60BB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2808" w:type="pct"/>
            <w:vAlign w:val="center"/>
          </w:tcPr>
          <w:p w14:paraId="659BCC60" w14:textId="77777777" w:rsidR="00B26ED3" w:rsidRPr="00C37CB2" w:rsidRDefault="00B26ED3" w:rsidP="00C60BB7">
            <w:pPr>
              <w:rPr>
                <w:rFonts w:ascii="Times New Roman" w:hAnsi="Times New Roman"/>
              </w:rPr>
            </w:pPr>
            <w:r w:rsidRPr="00C37CB2">
              <w:rPr>
                <w:rFonts w:ascii="Times New Roman" w:hAnsi="Times New Roman"/>
                <w:iCs/>
              </w:rPr>
              <w:t>Повторювальність (</w:t>
            </w:r>
            <w:r w:rsidRPr="00C37CB2">
              <w:rPr>
                <w:rFonts w:ascii="Times New Roman" w:hAnsi="Times New Roman"/>
                <w:iCs/>
                <w:lang w:val="en-US"/>
              </w:rPr>
              <w:t>CV</w:t>
            </w:r>
            <w:r w:rsidRPr="00C37CB2">
              <w:rPr>
                <w:rFonts w:ascii="Times New Roman" w:hAnsi="Times New Roman"/>
                <w:iCs/>
              </w:rPr>
              <w:t xml:space="preserve">): </w:t>
            </w:r>
            <w:r w:rsidRPr="00B23F70">
              <w:rPr>
                <w:rFonts w:ascii="Times New Roman" w:hAnsi="Times New Roman"/>
                <w:lang w:val="en-US"/>
              </w:rPr>
              <w:t>HGB</w:t>
            </w:r>
            <w:r w:rsidRPr="00C37CB2">
              <w:rPr>
                <w:rFonts w:ascii="Times New Roman" w:hAnsi="Times New Roman"/>
              </w:rPr>
              <w:t xml:space="preserve">, </w:t>
            </w:r>
            <w:r w:rsidRPr="00B23F70">
              <w:rPr>
                <w:rFonts w:ascii="Times New Roman" w:hAnsi="Times New Roman"/>
                <w:lang w:val="en-US"/>
              </w:rPr>
              <w:t>RBC</w:t>
            </w:r>
            <w:r w:rsidRPr="00C37CB2">
              <w:rPr>
                <w:rFonts w:ascii="Times New Roman" w:hAnsi="Times New Roman"/>
              </w:rPr>
              <w:t xml:space="preserve">, </w:t>
            </w:r>
            <w:r w:rsidRPr="00B23F70">
              <w:rPr>
                <w:rFonts w:ascii="Times New Roman" w:hAnsi="Times New Roman"/>
                <w:lang w:val="en-US"/>
              </w:rPr>
              <w:t>MCV</w:t>
            </w:r>
            <w:r w:rsidRPr="00C37CB2">
              <w:rPr>
                <w:rFonts w:ascii="Times New Roman" w:hAnsi="Times New Roman"/>
              </w:rPr>
              <w:t xml:space="preserve"> ≤ 2%; </w:t>
            </w:r>
            <w:r w:rsidRPr="00B23F70">
              <w:rPr>
                <w:rFonts w:ascii="Times New Roman" w:hAnsi="Times New Roman"/>
                <w:lang w:val="en-US"/>
              </w:rPr>
              <w:t>RDWcv</w:t>
            </w:r>
            <w:r w:rsidRPr="00C37CB2">
              <w:rPr>
                <w:rFonts w:ascii="Times New Roman" w:hAnsi="Times New Roman"/>
              </w:rPr>
              <w:t xml:space="preserve"> ≤ 2.50%; </w:t>
            </w:r>
            <w:r w:rsidRPr="00B23F70">
              <w:rPr>
                <w:rFonts w:ascii="Times New Roman" w:hAnsi="Times New Roman"/>
                <w:lang w:val="en-US"/>
              </w:rPr>
              <w:t>WBC</w:t>
            </w:r>
            <w:r w:rsidRPr="00C37CB2">
              <w:rPr>
                <w:rFonts w:ascii="Times New Roman" w:hAnsi="Times New Roman"/>
              </w:rPr>
              <w:t xml:space="preserve"> ≤ 3%; </w:t>
            </w:r>
            <w:r w:rsidRPr="00B23F70">
              <w:rPr>
                <w:rFonts w:ascii="Times New Roman" w:hAnsi="Times New Roman"/>
                <w:lang w:val="en-US"/>
              </w:rPr>
              <w:t>PLT</w:t>
            </w:r>
            <w:r w:rsidRPr="00C37CB2">
              <w:rPr>
                <w:rFonts w:ascii="Times New Roman" w:hAnsi="Times New Roman"/>
              </w:rPr>
              <w:t xml:space="preserve"> ≤ 6%; </w:t>
            </w:r>
            <w:r w:rsidRPr="00B23F70">
              <w:rPr>
                <w:rFonts w:ascii="Times New Roman" w:hAnsi="Times New Roman"/>
                <w:lang w:val="en-US"/>
              </w:rPr>
              <w:t>MPV</w:t>
            </w:r>
            <w:r w:rsidRPr="00C37CB2">
              <w:rPr>
                <w:rFonts w:ascii="Times New Roman" w:hAnsi="Times New Roman"/>
              </w:rPr>
              <w:t xml:space="preserve"> ≤ 8%.</w:t>
            </w:r>
          </w:p>
        </w:tc>
        <w:tc>
          <w:tcPr>
            <w:tcW w:w="1875" w:type="pct"/>
            <w:vAlign w:val="center"/>
          </w:tcPr>
          <w:p w14:paraId="24FC7424" w14:textId="77777777" w:rsidR="00B26ED3" w:rsidRPr="00C37CB2" w:rsidRDefault="00B26ED3" w:rsidP="00C60BB7">
            <w:pPr>
              <w:tabs>
                <w:tab w:val="left" w:pos="803"/>
                <w:tab w:val="center" w:pos="1593"/>
              </w:tabs>
              <w:rPr>
                <w:rFonts w:ascii="Times New Roman" w:hAnsi="Times New Roman"/>
              </w:rPr>
            </w:pPr>
          </w:p>
        </w:tc>
      </w:tr>
    </w:tbl>
    <w:p w14:paraId="19A9B38B" w14:textId="77777777" w:rsidR="00B26ED3" w:rsidRPr="00C37CB2" w:rsidRDefault="00B26ED3" w:rsidP="00B26ED3">
      <w:pPr>
        <w:spacing w:after="0" w:line="240" w:lineRule="auto"/>
        <w:rPr>
          <w:rFonts w:ascii="Times New Roman" w:hAnsi="Times New Roman"/>
        </w:rPr>
      </w:pPr>
    </w:p>
    <w:p w14:paraId="1E599964" w14:textId="77777777" w:rsidR="00B26ED3" w:rsidRPr="00C37CB2" w:rsidRDefault="00B26ED3" w:rsidP="00B26ED3">
      <w:pPr>
        <w:spacing w:after="0" w:line="240" w:lineRule="auto"/>
        <w:rPr>
          <w:rFonts w:ascii="Times New Roman" w:hAnsi="Times New Roman"/>
        </w:rPr>
      </w:pPr>
    </w:p>
    <w:p w14:paraId="31B6222E" w14:textId="77777777" w:rsidR="00B26ED3" w:rsidRPr="00A21857" w:rsidRDefault="00B26ED3" w:rsidP="00B26ED3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14:paraId="520A98F1" w14:textId="77777777" w:rsidR="00FF496C" w:rsidRPr="00FF496C" w:rsidRDefault="00FF496C" w:rsidP="00FF4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7B9A3D2C" w14:textId="5A1D8A8B" w:rsidR="00FF496C" w:rsidRPr="00FF496C" w:rsidRDefault="00FF496C" w:rsidP="00FF49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F496C">
        <w:rPr>
          <w:rFonts w:ascii="Times New Roman" w:hAnsi="Times New Roman" w:cs="Times New Roman"/>
          <w:b/>
          <w:sz w:val="24"/>
          <w:szCs w:val="24"/>
        </w:rPr>
        <w:t>Примітки:</w:t>
      </w:r>
    </w:p>
    <w:p w14:paraId="4918B26C" w14:textId="77777777" w:rsidR="00FF496C" w:rsidRPr="00FF496C" w:rsidRDefault="00FF496C" w:rsidP="00FF4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96C">
        <w:rPr>
          <w:rFonts w:ascii="Times New Roman" w:hAnsi="Times New Roman" w:cs="Times New Roman"/>
          <w:i/>
          <w:sz w:val="24"/>
          <w:szCs w:val="24"/>
        </w:rPr>
        <w:t>- 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</w:r>
    </w:p>
    <w:p w14:paraId="5381AD9A" w14:textId="77777777" w:rsidR="00FF496C" w:rsidRPr="00FF496C" w:rsidRDefault="00FF496C" w:rsidP="00FF49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14:paraId="2102C9A0" w14:textId="77777777" w:rsidR="00FF496C" w:rsidRPr="00FF496C" w:rsidRDefault="00FF496C" w:rsidP="00FF4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496C" w:rsidRPr="00FF4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6D5"/>
    <w:multiLevelType w:val="hybridMultilevel"/>
    <w:tmpl w:val="155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41B69"/>
    <w:multiLevelType w:val="hybridMultilevel"/>
    <w:tmpl w:val="2DCAF0D4"/>
    <w:lvl w:ilvl="0" w:tplc="AD04E45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75309"/>
    <w:multiLevelType w:val="hybridMultilevel"/>
    <w:tmpl w:val="915C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803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11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9B"/>
    <w:rsid w:val="002E5CA0"/>
    <w:rsid w:val="0035149B"/>
    <w:rsid w:val="005F0200"/>
    <w:rsid w:val="007A5A63"/>
    <w:rsid w:val="00876FBC"/>
    <w:rsid w:val="00957956"/>
    <w:rsid w:val="00AE6A0A"/>
    <w:rsid w:val="00B120E1"/>
    <w:rsid w:val="00B26ED3"/>
    <w:rsid w:val="00D6012F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50F6"/>
  <w15:chartTrackingRefBased/>
  <w15:docId w15:val="{D30AFC41-EBFC-4E82-8D82-37E6C630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FF496C"/>
  </w:style>
  <w:style w:type="paragraph" w:styleId="a4">
    <w:name w:val="No Spacing"/>
    <w:link w:val="a3"/>
    <w:uiPriority w:val="99"/>
    <w:qFormat/>
    <w:rsid w:val="00FF496C"/>
    <w:pPr>
      <w:spacing w:after="0" w:line="240" w:lineRule="auto"/>
    </w:pPr>
  </w:style>
  <w:style w:type="character" w:customStyle="1" w:styleId="a5">
    <w:name w:val="Абзац списку Знак"/>
    <w:link w:val="a6"/>
    <w:uiPriority w:val="34"/>
    <w:locked/>
    <w:rsid w:val="00FF496C"/>
  </w:style>
  <w:style w:type="paragraph" w:styleId="a6">
    <w:name w:val="List Paragraph"/>
    <w:basedOn w:val="a"/>
    <w:link w:val="a5"/>
    <w:uiPriority w:val="34"/>
    <w:qFormat/>
    <w:rsid w:val="00FF496C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B26ED3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3351</Words>
  <Characters>1911</Characters>
  <Application>Microsoft Office Word</Application>
  <DocSecurity>0</DocSecurity>
  <Lines>15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2024-04-16T08:40:00Z</dcterms:created>
  <dcterms:modified xsi:type="dcterms:W3CDTF">2024-04-22T13:31:00Z</dcterms:modified>
</cp:coreProperties>
</file>