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4AA" w:rsidRDefault="009E34AA"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«Затверджено»</w:t>
      </w:r>
    </w:p>
    <w:p w:rsidR="009E34AA" w:rsidRDefault="009E34AA"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Уповноважена особа</w:t>
      </w: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ЛКП «Муніципальна варта»</w:t>
      </w: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______________ Христина ДУДА</w:t>
      </w:r>
    </w:p>
    <w:p w:rsidR="00EF01AC" w:rsidRDefault="00B74F21"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w:t>
      </w:r>
      <w:r w:rsidR="00AA1821">
        <w:rPr>
          <w:rFonts w:ascii="Times New Roman" w:hAnsi="Times New Roman" w:cs="Times New Roman"/>
          <w:b/>
          <w:bCs/>
          <w:sz w:val="24"/>
          <w:szCs w:val="24"/>
          <w:shd w:val="clear" w:color="auto" w:fill="FDFEFD"/>
          <w:lang w:val="uk-UA"/>
        </w:rPr>
        <w:t>03</w:t>
      </w:r>
      <w:r>
        <w:rPr>
          <w:rFonts w:ascii="Times New Roman" w:hAnsi="Times New Roman" w:cs="Times New Roman"/>
          <w:b/>
          <w:bCs/>
          <w:sz w:val="24"/>
          <w:szCs w:val="24"/>
          <w:shd w:val="clear" w:color="auto" w:fill="FDFEFD"/>
          <w:lang w:val="uk-UA"/>
        </w:rPr>
        <w:t>» серпня 2022 року</w:t>
      </w: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«Погоджено»</w:t>
      </w: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Директор</w:t>
      </w: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ЛКП «Муніципальна варта»</w:t>
      </w: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p>
    <w:p w:rsidR="00BC7A4D" w:rsidRDefault="00BC7A4D"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______________</w:t>
      </w:r>
      <w:r>
        <w:rPr>
          <w:rFonts w:ascii="Times New Roman" w:hAnsi="Times New Roman" w:cs="Times New Roman"/>
          <w:b/>
          <w:bCs/>
          <w:sz w:val="24"/>
          <w:szCs w:val="24"/>
          <w:shd w:val="clear" w:color="auto" w:fill="FDFEFD"/>
          <w:lang w:val="uk-UA"/>
        </w:rPr>
        <w:t xml:space="preserve"> Андрій ПОТАПЕНКО</w:t>
      </w:r>
    </w:p>
    <w:p w:rsidR="00B74F21" w:rsidRDefault="00B74F21" w:rsidP="004F7F4C">
      <w:pPr>
        <w:pStyle w:val="a0"/>
        <w:spacing w:after="0"/>
        <w:ind w:left="5387"/>
        <w:rPr>
          <w:rFonts w:ascii="Times New Roman" w:hAnsi="Times New Roman" w:cs="Times New Roman"/>
          <w:b/>
          <w:bCs/>
          <w:sz w:val="24"/>
          <w:szCs w:val="24"/>
          <w:shd w:val="clear" w:color="auto" w:fill="FDFEFD"/>
          <w:lang w:val="uk-UA"/>
        </w:rPr>
      </w:pPr>
      <w:r>
        <w:rPr>
          <w:rFonts w:ascii="Times New Roman" w:hAnsi="Times New Roman" w:cs="Times New Roman"/>
          <w:b/>
          <w:bCs/>
          <w:sz w:val="24"/>
          <w:szCs w:val="24"/>
          <w:shd w:val="clear" w:color="auto" w:fill="FDFEFD"/>
          <w:lang w:val="uk-UA"/>
        </w:rPr>
        <w:t>«</w:t>
      </w:r>
      <w:r w:rsidR="00AA1821">
        <w:rPr>
          <w:rFonts w:ascii="Times New Roman" w:hAnsi="Times New Roman" w:cs="Times New Roman"/>
          <w:b/>
          <w:bCs/>
          <w:sz w:val="24"/>
          <w:szCs w:val="24"/>
          <w:shd w:val="clear" w:color="auto" w:fill="FDFEFD"/>
          <w:lang w:val="uk-UA"/>
        </w:rPr>
        <w:t>03</w:t>
      </w:r>
      <w:r>
        <w:rPr>
          <w:rFonts w:ascii="Times New Roman" w:hAnsi="Times New Roman" w:cs="Times New Roman"/>
          <w:b/>
          <w:bCs/>
          <w:sz w:val="24"/>
          <w:szCs w:val="24"/>
          <w:shd w:val="clear" w:color="auto" w:fill="FDFEFD"/>
          <w:lang w:val="uk-UA"/>
        </w:rPr>
        <w:t>» серпня 2022 року</w:t>
      </w:r>
    </w:p>
    <w:p w:rsidR="009E34AA" w:rsidRDefault="009E34AA" w:rsidP="00462DD9">
      <w:pPr>
        <w:pStyle w:val="a0"/>
        <w:spacing w:after="0"/>
        <w:rPr>
          <w:rFonts w:ascii="Times New Roman" w:hAnsi="Times New Roman" w:cs="Times New Roman"/>
          <w:b/>
          <w:bCs/>
          <w:sz w:val="24"/>
          <w:szCs w:val="24"/>
          <w:shd w:val="clear" w:color="auto" w:fill="FDFEFD"/>
          <w:lang w:val="uk-UA"/>
        </w:rPr>
      </w:pPr>
    </w:p>
    <w:p w:rsidR="009E34AA" w:rsidRDefault="009E34AA">
      <w:pPr>
        <w:pStyle w:val="a0"/>
        <w:spacing w:after="0"/>
        <w:jc w:val="center"/>
        <w:rPr>
          <w:rFonts w:ascii="Times New Roman" w:hAnsi="Times New Roman" w:cs="Times New Roman"/>
          <w:b/>
          <w:bCs/>
          <w:sz w:val="24"/>
          <w:szCs w:val="24"/>
          <w:shd w:val="clear" w:color="auto" w:fill="FDFEFD"/>
          <w:lang w:val="uk-UA"/>
        </w:rPr>
      </w:pPr>
    </w:p>
    <w:p w:rsidR="00282B02" w:rsidRDefault="00DA1FBA">
      <w:pPr>
        <w:pStyle w:val="a0"/>
        <w:spacing w:after="0"/>
        <w:jc w:val="center"/>
      </w:pPr>
      <w:r>
        <w:rPr>
          <w:rFonts w:ascii="Times New Roman" w:hAnsi="Times New Roman" w:cs="Times New Roman"/>
          <w:b/>
          <w:bCs/>
          <w:sz w:val="24"/>
          <w:szCs w:val="24"/>
          <w:shd w:val="clear" w:color="auto" w:fill="FDFEFD"/>
          <w:lang w:val="uk-UA"/>
        </w:rPr>
        <w:t>ОГОЛОШЕННЯ</w:t>
      </w:r>
    </w:p>
    <w:p w:rsidR="00282B02" w:rsidRDefault="00DA1FBA">
      <w:pPr>
        <w:pStyle w:val="a0"/>
        <w:spacing w:after="0"/>
        <w:jc w:val="center"/>
      </w:pPr>
      <w:r>
        <w:rPr>
          <w:rFonts w:ascii="Times New Roman" w:hAnsi="Times New Roman" w:cs="Times New Roman"/>
          <w:b/>
          <w:bCs/>
          <w:sz w:val="24"/>
          <w:szCs w:val="24"/>
          <w:shd w:val="clear" w:color="auto" w:fill="FDFEFD"/>
          <w:lang w:val="uk-UA"/>
        </w:rPr>
        <w:t xml:space="preserve">про проведення спрощеної закупівлі </w:t>
      </w:r>
    </w:p>
    <w:p w:rsidR="00282B02" w:rsidRDefault="00DA1FBA">
      <w:pPr>
        <w:pStyle w:val="a0"/>
        <w:spacing w:after="0"/>
        <w:jc w:val="center"/>
      </w:pPr>
      <w:bookmarkStart w:id="0" w:name="_Hlk109373990"/>
      <w:bookmarkStart w:id="1" w:name="_Hlk109395510"/>
      <w:r>
        <w:rPr>
          <w:rFonts w:ascii="Times New Roman" w:eastAsia="Times New Roman" w:hAnsi="Times New Roman" w:cs="Times New Roman"/>
          <w:sz w:val="24"/>
          <w:szCs w:val="24"/>
          <w:lang w:val="uk-UA"/>
        </w:rPr>
        <w:t>ДК 021:2015 09130000-9 - Нафта і дистиляти</w:t>
      </w:r>
      <w:bookmarkEnd w:id="0"/>
    </w:p>
    <w:p w:rsidR="00282B02" w:rsidRDefault="00DA1FBA" w:rsidP="003672BE">
      <w:pPr>
        <w:pStyle w:val="af3"/>
        <w:shd w:val="clear" w:color="auto" w:fill="FFFFFF"/>
        <w:spacing w:before="0" w:after="0"/>
        <w:jc w:val="center"/>
      </w:pPr>
      <w:r w:rsidRPr="00D44260">
        <w:rPr>
          <w:color w:val="000000"/>
          <w:lang w:val="ru-RU"/>
        </w:rPr>
        <w:t>(</w:t>
      </w:r>
      <w:bookmarkStart w:id="2" w:name="_Hlk109373944"/>
      <w:r>
        <w:rPr>
          <w:color w:val="000000"/>
        </w:rPr>
        <w:t>Бензин А-95, дизельне паливо</w:t>
      </w:r>
      <w:bookmarkEnd w:id="2"/>
      <w:r>
        <w:rPr>
          <w:color w:val="000000"/>
        </w:rPr>
        <w:t>)</w:t>
      </w:r>
      <w:bookmarkEnd w:id="1"/>
    </w:p>
    <w:p w:rsidR="00282B02" w:rsidRDefault="00282B02">
      <w:pPr>
        <w:pStyle w:val="af3"/>
        <w:shd w:val="clear" w:color="auto" w:fill="FFFFFF"/>
        <w:spacing w:before="0" w:after="0"/>
        <w:jc w:val="both"/>
      </w:pPr>
    </w:p>
    <w:p w:rsidR="00FB5A40" w:rsidRDefault="00DA1FBA">
      <w:pPr>
        <w:pStyle w:val="a0"/>
        <w:shd w:val="clear" w:color="auto" w:fill="FFFFFF"/>
        <w:tabs>
          <w:tab w:val="left" w:pos="1140"/>
        </w:tabs>
        <w:spacing w:after="0" w:line="100" w:lineRule="atLeast"/>
        <w:jc w:val="both"/>
        <w:rPr>
          <w:rFonts w:ascii="Times New Roman" w:hAnsi="Times New Roman"/>
          <w:b/>
          <w:sz w:val="24"/>
          <w:szCs w:val="24"/>
          <w:lang w:val="uk-UA"/>
        </w:rPr>
      </w:pPr>
      <w:r>
        <w:rPr>
          <w:rFonts w:ascii="Times New Roman" w:hAnsi="Times New Roman"/>
          <w:b/>
          <w:sz w:val="24"/>
          <w:szCs w:val="24"/>
          <w:lang w:val="uk-UA"/>
        </w:rPr>
        <w:t xml:space="preserve">1.Замовник:                                                                                                                                                                         </w:t>
      </w:r>
    </w:p>
    <w:p w:rsidR="00282B02" w:rsidRDefault="00DA1FBA">
      <w:pPr>
        <w:pStyle w:val="a0"/>
        <w:shd w:val="clear" w:color="auto" w:fill="FFFFFF"/>
        <w:tabs>
          <w:tab w:val="left" w:pos="1140"/>
        </w:tabs>
        <w:spacing w:after="0" w:line="100" w:lineRule="atLeast"/>
        <w:jc w:val="both"/>
      </w:pPr>
      <w:bookmarkStart w:id="3" w:name="_GoBack"/>
      <w:bookmarkEnd w:id="3"/>
      <w:r>
        <w:rPr>
          <w:rFonts w:ascii="Times New Roman" w:hAnsi="Times New Roman"/>
          <w:b/>
          <w:sz w:val="24"/>
          <w:szCs w:val="24"/>
          <w:lang w:val="uk-UA"/>
        </w:rPr>
        <w:t xml:space="preserve"> </w:t>
      </w:r>
      <w:r>
        <w:rPr>
          <w:rFonts w:ascii="Times New Roman" w:hAnsi="Times New Roman"/>
          <w:sz w:val="24"/>
          <w:szCs w:val="24"/>
          <w:lang w:val="uk-UA"/>
        </w:rPr>
        <w:t xml:space="preserve">1.1. Найменування: </w:t>
      </w:r>
      <w:r w:rsidR="00D44260">
        <w:rPr>
          <w:rFonts w:ascii="Times New Roman" w:eastAsia="Times New Roman" w:hAnsi="Times New Roman" w:cs="Times New Roman"/>
          <w:b/>
          <w:color w:val="000000"/>
          <w:sz w:val="24"/>
          <w:szCs w:val="24"/>
          <w:u w:val="single"/>
          <w:lang w:val="uk-UA"/>
        </w:rPr>
        <w:t>Львівське комунальне підприємство «Муніципальна варта»</w:t>
      </w:r>
    </w:p>
    <w:p w:rsidR="00282B02" w:rsidRDefault="00282B02">
      <w:pPr>
        <w:pStyle w:val="a0"/>
        <w:shd w:val="clear" w:color="auto" w:fill="FFFFFF"/>
        <w:tabs>
          <w:tab w:val="left" w:pos="1140"/>
        </w:tabs>
        <w:spacing w:after="0" w:line="100" w:lineRule="atLeast"/>
        <w:jc w:val="both"/>
      </w:pPr>
    </w:p>
    <w:p w:rsidR="00282B02" w:rsidRDefault="00DA1FBA">
      <w:pPr>
        <w:pStyle w:val="a0"/>
        <w:shd w:val="clear" w:color="auto" w:fill="FFFFFF"/>
        <w:tabs>
          <w:tab w:val="left" w:pos="1140"/>
        </w:tabs>
        <w:spacing w:after="0" w:line="100" w:lineRule="atLeast"/>
        <w:jc w:val="both"/>
      </w:pPr>
      <w:r>
        <w:rPr>
          <w:rFonts w:ascii="Times New Roman" w:hAnsi="Times New Roman"/>
          <w:sz w:val="24"/>
          <w:szCs w:val="24"/>
          <w:lang w:val="uk-UA"/>
        </w:rPr>
        <w:t xml:space="preserve">1.2. Місцезнаходження: </w:t>
      </w:r>
      <w:r>
        <w:rPr>
          <w:rFonts w:ascii="Times New Roman" w:eastAsia="Times New Roman" w:hAnsi="Times New Roman" w:cs="Times New Roman"/>
          <w:b/>
          <w:sz w:val="24"/>
          <w:szCs w:val="24"/>
          <w:u w:val="single"/>
          <w:lang w:val="uk-UA"/>
        </w:rPr>
        <w:t xml:space="preserve">м. Львів, вул. </w:t>
      </w:r>
      <w:r w:rsidR="00C60B93">
        <w:rPr>
          <w:rFonts w:ascii="Times New Roman" w:eastAsia="Times New Roman" w:hAnsi="Times New Roman" w:cs="Times New Roman"/>
          <w:b/>
          <w:sz w:val="24"/>
          <w:szCs w:val="24"/>
          <w:u w:val="single"/>
          <w:lang w:val="uk-UA"/>
        </w:rPr>
        <w:t>Зелена, 9</w:t>
      </w:r>
    </w:p>
    <w:p w:rsidR="00282B02" w:rsidRDefault="00282B02">
      <w:pPr>
        <w:pStyle w:val="a0"/>
        <w:shd w:val="clear" w:color="auto" w:fill="FFFFFF"/>
        <w:tabs>
          <w:tab w:val="left" w:pos="1140"/>
        </w:tabs>
        <w:spacing w:after="0" w:line="100" w:lineRule="atLeast"/>
        <w:jc w:val="both"/>
      </w:pPr>
    </w:p>
    <w:p w:rsidR="00282B02" w:rsidRDefault="00DA1FBA">
      <w:pPr>
        <w:pStyle w:val="a0"/>
        <w:spacing w:after="0" w:line="100" w:lineRule="atLeast"/>
        <w:jc w:val="both"/>
      </w:pPr>
      <w:r>
        <w:rPr>
          <w:rFonts w:ascii="Times New Roman" w:hAnsi="Times New Roman"/>
          <w:sz w:val="24"/>
          <w:szCs w:val="24"/>
          <w:lang w:val="uk-UA"/>
        </w:rPr>
        <w:t xml:space="preserve">1.3. Код за ЄДРПОУ: </w:t>
      </w:r>
      <w:r w:rsidR="00C60B93">
        <w:rPr>
          <w:rFonts w:ascii="Times New Roman" w:eastAsia="Times New Roman" w:hAnsi="Times New Roman" w:cs="Times New Roman"/>
          <w:b/>
          <w:color w:val="000000"/>
          <w:sz w:val="24"/>
          <w:szCs w:val="24"/>
          <w:u w:val="single"/>
          <w:lang w:val="uk-UA"/>
        </w:rPr>
        <w:t>32126676</w:t>
      </w:r>
    </w:p>
    <w:p w:rsidR="00282B02" w:rsidRDefault="00282B02">
      <w:pPr>
        <w:pStyle w:val="a0"/>
        <w:spacing w:after="0" w:line="100" w:lineRule="atLeast"/>
        <w:jc w:val="both"/>
      </w:pPr>
    </w:p>
    <w:p w:rsidR="00282B02" w:rsidRDefault="00DA1FBA">
      <w:pPr>
        <w:pStyle w:val="a0"/>
        <w:spacing w:after="0" w:line="100" w:lineRule="atLeast"/>
        <w:jc w:val="both"/>
      </w:pPr>
      <w:r>
        <w:rPr>
          <w:rFonts w:ascii="Times New Roman" w:eastAsia="Times New Roman" w:hAnsi="Times New Roman" w:cs="Times New Roman"/>
          <w:sz w:val="24"/>
          <w:szCs w:val="24"/>
          <w:lang w:val="uk-UA"/>
        </w:rPr>
        <w:t xml:space="preserve">1.4. </w:t>
      </w:r>
      <w:proofErr w:type="spellStart"/>
      <w:r>
        <w:rPr>
          <w:rFonts w:ascii="Times New Roman" w:eastAsia="Times New Roman" w:hAnsi="Times New Roman" w:cs="Times New Roman"/>
          <w:sz w:val="24"/>
          <w:szCs w:val="24"/>
          <w:lang w:val="uk-UA"/>
        </w:rPr>
        <w:t>Посадов</w:t>
      </w:r>
      <w:proofErr w:type="spellEnd"/>
      <w:r>
        <w:rPr>
          <w:rFonts w:ascii="Times New Roman" w:eastAsia="Times New Roman" w:hAnsi="Times New Roman" w:cs="Times New Roman"/>
          <w:sz w:val="24"/>
          <w:szCs w:val="24"/>
          <w:lang w:val="uk-UA"/>
        </w:rPr>
        <w:t xml:space="preserve"> особа замовника, уповноважена здійснювати зв'язок з учасниками (прізвище, ім'я, по батькові, посада та адреса, номер телефону, електронна пошта): </w:t>
      </w:r>
      <w:r w:rsidR="00C60B93">
        <w:rPr>
          <w:rFonts w:ascii="Times New Roman" w:eastAsia="Times New Roman" w:hAnsi="Times New Roman" w:cs="Times New Roman"/>
          <w:sz w:val="24"/>
          <w:szCs w:val="24"/>
          <w:lang w:val="uk-UA"/>
        </w:rPr>
        <w:t>Дуда Христина Романівна</w:t>
      </w:r>
      <w:r>
        <w:rPr>
          <w:rFonts w:ascii="Times New Roman" w:eastAsia="Times New Roman" w:hAnsi="Times New Roman" w:cs="Times New Roman"/>
          <w:sz w:val="24"/>
          <w:szCs w:val="24"/>
          <w:lang w:val="uk-UA"/>
        </w:rPr>
        <w:t xml:space="preserve">; Посада: </w:t>
      </w:r>
      <w:r w:rsidR="00C60B93">
        <w:rPr>
          <w:rFonts w:ascii="Times New Roman" w:eastAsia="Times New Roman" w:hAnsi="Times New Roman" w:cs="Times New Roman"/>
          <w:sz w:val="24"/>
          <w:szCs w:val="24"/>
          <w:lang w:val="uk-UA"/>
        </w:rPr>
        <w:t>провідний юрисконсульт</w:t>
      </w:r>
      <w:r>
        <w:rPr>
          <w:rFonts w:ascii="Times New Roman" w:eastAsia="Times New Roman" w:hAnsi="Times New Roman" w:cs="Times New Roman"/>
          <w:sz w:val="24"/>
          <w:szCs w:val="24"/>
          <w:lang w:val="uk-UA"/>
        </w:rPr>
        <w:t>; Адреса: Львівська область, Львівський район, м. Львів, вул.</w:t>
      </w:r>
      <w:r w:rsidR="00AC5E13">
        <w:rPr>
          <w:rFonts w:ascii="Times New Roman" w:eastAsia="Times New Roman" w:hAnsi="Times New Roman" w:cs="Times New Roman"/>
          <w:sz w:val="24"/>
          <w:szCs w:val="24"/>
          <w:lang w:val="uk-UA"/>
        </w:rPr>
        <w:t> </w:t>
      </w:r>
      <w:r w:rsidR="00C60B93">
        <w:rPr>
          <w:rFonts w:ascii="Times New Roman" w:eastAsia="Times New Roman" w:hAnsi="Times New Roman" w:cs="Times New Roman"/>
          <w:sz w:val="24"/>
          <w:szCs w:val="24"/>
          <w:lang w:val="uk-UA"/>
        </w:rPr>
        <w:t>Зелена, 9</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xml:space="preserve">./факс: </w:t>
      </w:r>
      <w:r w:rsidR="00AC5E13">
        <w:rPr>
          <w:rFonts w:ascii="Times New Roman" w:eastAsia="Times New Roman" w:hAnsi="Times New Roman" w:cs="Times New Roman"/>
          <w:sz w:val="24"/>
          <w:szCs w:val="24"/>
          <w:lang w:val="uk-UA"/>
        </w:rPr>
        <w:t>0630412243</w:t>
      </w:r>
      <w:r>
        <w:rPr>
          <w:rFonts w:ascii="Times New Roman" w:eastAsia="Times New Roman" w:hAnsi="Times New Roman" w:cs="Times New Roman"/>
          <w:sz w:val="24"/>
          <w:szCs w:val="24"/>
          <w:lang w:val="uk-UA"/>
        </w:rPr>
        <w:t xml:space="preserve">, Електронна пошта: </w:t>
      </w:r>
      <w:r w:rsidR="00AC5E13" w:rsidRPr="00AC5E13">
        <w:rPr>
          <w:rFonts w:ascii="Times New Roman" w:eastAsia="Times New Roman" w:hAnsi="Times New Roman" w:cs="Times New Roman"/>
          <w:sz w:val="24"/>
          <w:szCs w:val="24"/>
          <w:lang w:val="uk-UA"/>
        </w:rPr>
        <w:t>kristina1994duda@gmail.com</w:t>
      </w:r>
    </w:p>
    <w:p w:rsidR="00282B02" w:rsidRDefault="00282B02">
      <w:pPr>
        <w:pStyle w:val="a0"/>
        <w:spacing w:after="0" w:line="100" w:lineRule="atLeast"/>
        <w:jc w:val="both"/>
      </w:pPr>
    </w:p>
    <w:p w:rsidR="00282B02" w:rsidRDefault="00DA1FBA">
      <w:pPr>
        <w:pStyle w:val="af6"/>
        <w:jc w:val="both"/>
      </w:pPr>
      <w:r>
        <w:rPr>
          <w:rFonts w:ascii="Times New Roman" w:eastAsia="Calibri" w:hAnsi="Times New Roman" w:cs="Times New Roman"/>
          <w:b/>
          <w:sz w:val="24"/>
          <w:szCs w:val="24"/>
          <w:lang w:val="uk-UA" w:eastAsia="en-US"/>
        </w:rPr>
        <w:t>2. Інформація про предмет закупівлі</w:t>
      </w:r>
    </w:p>
    <w:p w:rsidR="00282B02" w:rsidRDefault="00282B02">
      <w:pPr>
        <w:pStyle w:val="af6"/>
        <w:jc w:val="both"/>
      </w:pPr>
    </w:p>
    <w:p w:rsidR="00282B02" w:rsidRDefault="00DA1FBA">
      <w:pPr>
        <w:pStyle w:val="af6"/>
        <w:jc w:val="both"/>
      </w:pPr>
      <w:r>
        <w:rPr>
          <w:rFonts w:ascii="Times New Roman" w:eastAsia="Calibri" w:hAnsi="Times New Roman" w:cs="Times New Roman"/>
          <w:sz w:val="24"/>
          <w:szCs w:val="24"/>
          <w:lang w:val="uk-UA" w:eastAsia="en-US"/>
        </w:rPr>
        <w:t xml:space="preserve">2.1. Найменування предмету закупівлі: </w:t>
      </w:r>
      <w:r>
        <w:rPr>
          <w:rFonts w:ascii="Times New Roman" w:eastAsia="Times New Roman" w:hAnsi="Times New Roman" w:cs="Times New Roman"/>
          <w:color w:val="000000"/>
          <w:sz w:val="24"/>
          <w:szCs w:val="24"/>
          <w:lang w:val="uk-UA" w:eastAsia="en-US"/>
        </w:rPr>
        <w:t>ДК 021:2015 09130000-9 Нафта і дистиляти (Бензин автомобільний А-95, дизельне паливо)</w:t>
      </w:r>
    </w:p>
    <w:p w:rsidR="00282B02" w:rsidRDefault="00282B02">
      <w:pPr>
        <w:pStyle w:val="af6"/>
        <w:jc w:val="both"/>
      </w:pPr>
    </w:p>
    <w:p w:rsidR="00282B02" w:rsidRDefault="00DA1FBA">
      <w:pPr>
        <w:pStyle w:val="a0"/>
        <w:tabs>
          <w:tab w:val="left" w:pos="720"/>
        </w:tabs>
        <w:spacing w:after="0" w:line="100" w:lineRule="atLeast"/>
      </w:pPr>
      <w:r>
        <w:rPr>
          <w:rFonts w:ascii="Times New Roman" w:hAnsi="Times New Roman" w:cs="Times New Roman"/>
          <w:b/>
          <w:bCs/>
          <w:color w:val="000000"/>
          <w:sz w:val="24"/>
          <w:szCs w:val="24"/>
          <w:lang w:val="uk-UA"/>
        </w:rPr>
        <w:t>3</w:t>
      </w:r>
      <w:r>
        <w:rPr>
          <w:rFonts w:ascii="Times New Roman" w:hAnsi="Times New Roman" w:cs="Times New Roman"/>
          <w:b/>
          <w:bCs/>
          <w:color w:val="000000"/>
          <w:sz w:val="24"/>
          <w:szCs w:val="24"/>
        </w:rPr>
        <w:t xml:space="preserve">. </w:t>
      </w:r>
      <w:r>
        <w:rPr>
          <w:rFonts w:ascii="Times New Roman" w:eastAsia="Calibri" w:hAnsi="Times New Roman" w:cs="Times New Roman"/>
          <w:b/>
          <w:bCs/>
          <w:color w:val="000000"/>
          <w:sz w:val="24"/>
          <w:szCs w:val="24"/>
          <w:lang w:val="uk-UA" w:eastAsia="en-US"/>
        </w:rPr>
        <w:t>Кількість товару або обсяг виконання робіт чи надання послуг:</w:t>
      </w:r>
    </w:p>
    <w:p w:rsidR="00282B02" w:rsidRDefault="00DA1FBA">
      <w:pPr>
        <w:pStyle w:val="a0"/>
        <w:tabs>
          <w:tab w:val="left" w:pos="720"/>
        </w:tabs>
        <w:spacing w:after="0" w:line="100" w:lineRule="atLeast"/>
      </w:pPr>
      <w:r>
        <w:rPr>
          <w:rFonts w:ascii="Times New Roman" w:hAnsi="Times New Roman"/>
          <w:b/>
          <w:bCs/>
          <w:color w:val="000000"/>
          <w:sz w:val="24"/>
          <w:szCs w:val="24"/>
        </w:rPr>
        <w:t xml:space="preserve">  </w:t>
      </w:r>
    </w:p>
    <w:p w:rsidR="00282B02" w:rsidRDefault="00DA1FBA">
      <w:pPr>
        <w:pStyle w:val="a0"/>
        <w:spacing w:after="0" w:line="100" w:lineRule="atLeast"/>
        <w:jc w:val="both"/>
      </w:pPr>
      <w:r>
        <w:rPr>
          <w:rFonts w:ascii="Times New Roman" w:hAnsi="Times New Roman" w:cs="Times New Roman"/>
          <w:color w:val="000000"/>
          <w:sz w:val="24"/>
          <w:szCs w:val="24"/>
          <w:shd w:val="clear" w:color="auto" w:fill="FFFFFF"/>
          <w:lang w:val="uk-UA"/>
        </w:rPr>
        <w:t xml:space="preserve">3.1 Бензин А-95 — </w:t>
      </w:r>
      <w:r w:rsidRPr="00D44260">
        <w:rPr>
          <w:rFonts w:ascii="Times New Roman" w:hAnsi="Times New Roman" w:cs="Times New Roman"/>
          <w:color w:val="000000"/>
          <w:sz w:val="24"/>
          <w:szCs w:val="24"/>
          <w:shd w:val="clear" w:color="auto" w:fill="FFFFFF"/>
        </w:rPr>
        <w:t>1</w:t>
      </w:r>
      <w:r w:rsidR="00AC5E13">
        <w:rPr>
          <w:rFonts w:ascii="Times New Roman" w:hAnsi="Times New Roman" w:cs="Times New Roman"/>
          <w:color w:val="000000"/>
          <w:sz w:val="24"/>
          <w:szCs w:val="24"/>
          <w:shd w:val="clear" w:color="auto" w:fill="FFFFFF"/>
          <w:lang w:val="uk-UA"/>
        </w:rPr>
        <w:t>000</w:t>
      </w:r>
      <w:r>
        <w:rPr>
          <w:rFonts w:ascii="Times New Roman" w:hAnsi="Times New Roman" w:cs="Times New Roman"/>
          <w:color w:val="000000"/>
          <w:sz w:val="24"/>
          <w:szCs w:val="24"/>
          <w:shd w:val="clear" w:color="auto" w:fill="FFFFFF"/>
          <w:lang w:val="uk-UA"/>
        </w:rPr>
        <w:t xml:space="preserve"> літрів (</w:t>
      </w:r>
      <w:proofErr w:type="spellStart"/>
      <w:r w:rsidRPr="00D44260">
        <w:rPr>
          <w:rFonts w:ascii="Times New Roman" w:hAnsi="Times New Roman" w:cs="Times New Roman"/>
          <w:color w:val="000000"/>
          <w:sz w:val="24"/>
          <w:szCs w:val="24"/>
          <w:shd w:val="clear" w:color="auto" w:fill="FFFFFF"/>
        </w:rPr>
        <w:t>талони</w:t>
      </w:r>
      <w:proofErr w:type="spellEnd"/>
      <w:r>
        <w:rPr>
          <w:rFonts w:ascii="Times New Roman" w:hAnsi="Times New Roman" w:cs="Times New Roman"/>
          <w:color w:val="000000"/>
          <w:sz w:val="24"/>
          <w:szCs w:val="24"/>
          <w:shd w:val="clear" w:color="auto" w:fill="FFFFFF"/>
          <w:lang w:val="uk-UA"/>
        </w:rPr>
        <w:t>);</w:t>
      </w:r>
    </w:p>
    <w:p w:rsidR="00282B02" w:rsidRDefault="00DA1FBA">
      <w:pPr>
        <w:pStyle w:val="a0"/>
        <w:spacing w:after="0" w:line="100" w:lineRule="atLeast"/>
        <w:jc w:val="both"/>
      </w:pPr>
      <w:r>
        <w:rPr>
          <w:rFonts w:ascii="Times New Roman" w:hAnsi="Times New Roman" w:cs="Times New Roman"/>
          <w:color w:val="000000"/>
          <w:sz w:val="24"/>
          <w:szCs w:val="24"/>
          <w:shd w:val="clear" w:color="auto" w:fill="FFFFFF"/>
          <w:lang w:val="uk-UA" w:eastAsia="en-US"/>
        </w:rPr>
        <w:t xml:space="preserve">      Дизельне паливо — </w:t>
      </w:r>
      <w:r w:rsidRPr="00D44260">
        <w:rPr>
          <w:rFonts w:ascii="Times New Roman" w:hAnsi="Times New Roman" w:cs="Times New Roman"/>
          <w:color w:val="000000"/>
          <w:sz w:val="24"/>
          <w:szCs w:val="24"/>
          <w:shd w:val="clear" w:color="auto" w:fill="FFFFFF"/>
          <w:lang w:eastAsia="en-US"/>
        </w:rPr>
        <w:t>100</w:t>
      </w:r>
      <w:r w:rsidR="003A3730">
        <w:rPr>
          <w:rFonts w:ascii="Times New Roman" w:hAnsi="Times New Roman" w:cs="Times New Roman"/>
          <w:color w:val="000000"/>
          <w:sz w:val="24"/>
          <w:szCs w:val="24"/>
          <w:shd w:val="clear" w:color="auto" w:fill="FFFFFF"/>
          <w:lang w:val="uk-UA" w:eastAsia="en-US"/>
        </w:rPr>
        <w:t>0</w:t>
      </w:r>
      <w:r>
        <w:rPr>
          <w:rFonts w:ascii="Times New Roman" w:hAnsi="Times New Roman" w:cs="Times New Roman"/>
          <w:color w:val="000000"/>
          <w:sz w:val="24"/>
          <w:szCs w:val="24"/>
          <w:shd w:val="clear" w:color="auto" w:fill="FFFFFF"/>
          <w:lang w:val="uk-UA" w:eastAsia="en-US"/>
        </w:rPr>
        <w:t xml:space="preserve"> літрів (</w:t>
      </w:r>
      <w:proofErr w:type="spellStart"/>
      <w:r w:rsidRPr="00D44260">
        <w:rPr>
          <w:rFonts w:ascii="Times New Roman" w:hAnsi="Times New Roman" w:cs="Times New Roman"/>
          <w:color w:val="000000"/>
          <w:sz w:val="24"/>
          <w:szCs w:val="24"/>
          <w:shd w:val="clear" w:color="auto" w:fill="FFFFFF"/>
          <w:lang w:eastAsia="en-US"/>
        </w:rPr>
        <w:t>талони</w:t>
      </w:r>
      <w:proofErr w:type="spellEnd"/>
      <w:r>
        <w:rPr>
          <w:rFonts w:ascii="Times New Roman" w:hAnsi="Times New Roman" w:cs="Times New Roman"/>
          <w:color w:val="000000"/>
          <w:sz w:val="24"/>
          <w:szCs w:val="24"/>
          <w:shd w:val="clear" w:color="auto" w:fill="FFFFFF"/>
          <w:lang w:val="uk-UA" w:eastAsia="en-US"/>
        </w:rPr>
        <w:t>);</w:t>
      </w:r>
    </w:p>
    <w:p w:rsidR="00282B02" w:rsidRDefault="00282B02">
      <w:pPr>
        <w:pStyle w:val="af6"/>
        <w:jc w:val="both"/>
      </w:pPr>
    </w:p>
    <w:p w:rsidR="00282B02" w:rsidRDefault="00DA1FBA">
      <w:pPr>
        <w:pStyle w:val="af6"/>
        <w:jc w:val="both"/>
      </w:pPr>
      <w:r>
        <w:rPr>
          <w:rFonts w:ascii="Times New Roman" w:hAnsi="Times New Roman" w:cs="Times New Roman"/>
          <w:sz w:val="24"/>
          <w:szCs w:val="24"/>
          <w:lang w:val="uk-UA" w:eastAsia="en-US"/>
        </w:rPr>
        <w:t xml:space="preserve">3.2 </w:t>
      </w:r>
      <w:r>
        <w:rPr>
          <w:rFonts w:ascii="Times New Roman" w:hAnsi="Times New Roman"/>
          <w:sz w:val="24"/>
          <w:szCs w:val="24"/>
        </w:rPr>
        <w:t xml:space="preserve"> </w:t>
      </w:r>
      <w:r>
        <w:rPr>
          <w:rFonts w:ascii="Times New Roman" w:hAnsi="Times New Roman" w:cs="Times New Roman"/>
          <w:sz w:val="24"/>
          <w:szCs w:val="24"/>
          <w:lang w:val="uk-UA" w:eastAsia="en-US"/>
        </w:rPr>
        <w:t xml:space="preserve">Місце поставки товарів або місце виконання робіт чи надання послуг: </w:t>
      </w:r>
      <w:r>
        <w:rPr>
          <w:rFonts w:ascii="Times New Roman" w:eastAsia="Calibri" w:hAnsi="Times New Roman" w:cs="Times New Roman"/>
          <w:sz w:val="24"/>
          <w:szCs w:val="24"/>
          <w:lang w:val="uk-UA" w:eastAsia="en-US"/>
        </w:rPr>
        <w:t xml:space="preserve">м. Львів, вул. </w:t>
      </w:r>
      <w:r w:rsidR="003A3730">
        <w:rPr>
          <w:rFonts w:ascii="Times New Roman" w:eastAsia="Calibri" w:hAnsi="Times New Roman" w:cs="Times New Roman"/>
          <w:sz w:val="24"/>
          <w:szCs w:val="24"/>
          <w:lang w:val="uk-UA" w:eastAsia="en-US"/>
        </w:rPr>
        <w:t>Зелена, 9</w:t>
      </w:r>
      <w:r>
        <w:rPr>
          <w:rFonts w:ascii="Times New Roman" w:eastAsia="Calibri" w:hAnsi="Times New Roman" w:cs="Times New Roman"/>
          <w:sz w:val="24"/>
          <w:szCs w:val="24"/>
          <w:lang w:val="uk-UA" w:eastAsia="en-US"/>
        </w:rPr>
        <w:t xml:space="preserve">. </w:t>
      </w:r>
    </w:p>
    <w:p w:rsidR="00282B02" w:rsidRDefault="00282B02">
      <w:pPr>
        <w:pStyle w:val="af6"/>
        <w:jc w:val="both"/>
      </w:pPr>
    </w:p>
    <w:p w:rsidR="00282B02" w:rsidRDefault="00DA1FBA">
      <w:pPr>
        <w:pStyle w:val="a0"/>
        <w:spacing w:after="0" w:line="100" w:lineRule="atLeast"/>
        <w:jc w:val="both"/>
      </w:pPr>
      <w:r>
        <w:rPr>
          <w:rFonts w:ascii="Times New Roman" w:hAnsi="Times New Roman" w:cs="Times New Roman"/>
          <w:b/>
          <w:bCs/>
          <w:sz w:val="24"/>
          <w:szCs w:val="24"/>
          <w:lang w:val="uk-UA"/>
        </w:rPr>
        <w:t xml:space="preserve">4. </w:t>
      </w:r>
      <w:r>
        <w:rPr>
          <w:rFonts w:ascii="Times New Roman" w:hAnsi="Times New Roman"/>
          <w:b/>
          <w:bCs/>
          <w:sz w:val="24"/>
          <w:szCs w:val="24"/>
          <w:lang w:val="uk-UA"/>
        </w:rPr>
        <w:t>Строк поставки товарів, виконання робіт, надання послуг</w:t>
      </w:r>
      <w:bookmarkStart w:id="4" w:name="n418"/>
      <w:bookmarkEnd w:id="4"/>
      <w:r>
        <w:rPr>
          <w:rFonts w:ascii="Times New Roman" w:hAnsi="Times New Roman"/>
          <w:b/>
          <w:bCs/>
          <w:sz w:val="24"/>
          <w:szCs w:val="24"/>
          <w:lang w:val="uk-UA"/>
        </w:rPr>
        <w:t>:</w:t>
      </w:r>
      <w:r>
        <w:rPr>
          <w:rFonts w:ascii="Times New Roman" w:hAnsi="Times New Roman" w:cs="Times New Roman"/>
          <w:sz w:val="24"/>
          <w:szCs w:val="24"/>
          <w:lang w:val="uk-UA" w:eastAsia="en-US"/>
        </w:rPr>
        <w:t xml:space="preserve"> </w:t>
      </w:r>
      <w:r w:rsidR="0070538D">
        <w:rPr>
          <w:rFonts w:ascii="Times New Roman" w:hAnsi="Times New Roman" w:cs="Times New Roman"/>
          <w:sz w:val="24"/>
          <w:szCs w:val="24"/>
          <w:lang w:val="uk-UA" w:eastAsia="en-US"/>
        </w:rPr>
        <w:t xml:space="preserve">до завершення </w:t>
      </w:r>
      <w:r w:rsidR="00C04841">
        <w:rPr>
          <w:rFonts w:ascii="Times New Roman" w:hAnsi="Times New Roman" w:cs="Times New Roman"/>
          <w:sz w:val="24"/>
          <w:szCs w:val="24"/>
          <w:lang w:val="uk-UA" w:eastAsia="en-US"/>
        </w:rPr>
        <w:t xml:space="preserve">дії </w:t>
      </w:r>
      <w:r w:rsidR="0070538D">
        <w:rPr>
          <w:rFonts w:ascii="Times New Roman" w:hAnsi="Times New Roman" w:cs="Times New Roman"/>
          <w:sz w:val="24"/>
          <w:szCs w:val="24"/>
          <w:lang w:val="uk-UA" w:eastAsia="en-US"/>
        </w:rPr>
        <w:t xml:space="preserve">воєнного стану, але не пізніше </w:t>
      </w:r>
      <w:r w:rsidR="00C04841">
        <w:rPr>
          <w:rFonts w:ascii="Times New Roman" w:hAnsi="Times New Roman" w:cs="Times New Roman"/>
          <w:sz w:val="24"/>
          <w:szCs w:val="24"/>
          <w:lang w:val="uk-UA" w:eastAsia="en-US"/>
        </w:rPr>
        <w:t>31.12.2022 року.</w:t>
      </w:r>
    </w:p>
    <w:p w:rsidR="00282B02" w:rsidRDefault="00282B02">
      <w:pPr>
        <w:pStyle w:val="a0"/>
        <w:spacing w:after="0" w:line="100" w:lineRule="atLeast"/>
        <w:jc w:val="both"/>
      </w:pPr>
    </w:p>
    <w:p w:rsidR="00282B02" w:rsidRDefault="00DA1FBA">
      <w:pPr>
        <w:pStyle w:val="a0"/>
        <w:spacing w:after="0" w:line="100" w:lineRule="atLeast"/>
        <w:jc w:val="both"/>
      </w:pPr>
      <w:r>
        <w:rPr>
          <w:rFonts w:ascii="Times New Roman" w:hAnsi="Times New Roman" w:cs="Times New Roman"/>
          <w:b/>
          <w:bCs/>
          <w:sz w:val="24"/>
          <w:szCs w:val="24"/>
          <w:lang w:val="uk-UA"/>
        </w:rPr>
        <w:t>5. Очікувана вартість предмету закупівлі</w:t>
      </w:r>
      <w:r>
        <w:rPr>
          <w:rFonts w:ascii="Times New Roman" w:hAnsi="Times New Roman" w:cs="Times New Roman"/>
          <w:sz w:val="24"/>
          <w:szCs w:val="24"/>
          <w:lang w:val="uk-UA"/>
        </w:rPr>
        <w:t xml:space="preserve">: </w:t>
      </w:r>
      <w:r w:rsidR="00884E4E" w:rsidRPr="00F23726">
        <w:rPr>
          <w:rFonts w:ascii="Times New Roman" w:hAnsi="Times New Roman" w:cs="Times New Roman"/>
          <w:i/>
          <w:sz w:val="24"/>
          <w:szCs w:val="24"/>
          <w:u w:val="single"/>
          <w:shd w:val="clear" w:color="auto" w:fill="FFFFFF"/>
          <w:lang w:val="uk-UA"/>
        </w:rPr>
        <w:t>104 510</w:t>
      </w:r>
      <w:r w:rsidRPr="00F23726">
        <w:rPr>
          <w:rFonts w:ascii="Times New Roman" w:hAnsi="Times New Roman" w:cs="Times New Roman"/>
          <w:i/>
          <w:sz w:val="24"/>
          <w:szCs w:val="24"/>
          <w:u w:val="single"/>
          <w:shd w:val="clear" w:color="auto" w:fill="FFFFFF"/>
        </w:rPr>
        <w:t xml:space="preserve">,00 </w:t>
      </w:r>
      <w:proofErr w:type="spellStart"/>
      <w:r w:rsidRPr="00F23726">
        <w:rPr>
          <w:rFonts w:ascii="Times New Roman" w:hAnsi="Times New Roman" w:cs="Times New Roman"/>
          <w:i/>
          <w:sz w:val="24"/>
          <w:szCs w:val="24"/>
          <w:u w:val="single"/>
          <w:shd w:val="clear" w:color="auto" w:fill="FFFFFF"/>
        </w:rPr>
        <w:t>грн</w:t>
      </w:r>
      <w:proofErr w:type="spellEnd"/>
      <w:r w:rsidRPr="00F23726">
        <w:rPr>
          <w:rFonts w:ascii="Times New Roman" w:hAnsi="Times New Roman" w:cs="Times New Roman"/>
          <w:i/>
          <w:sz w:val="24"/>
          <w:szCs w:val="24"/>
          <w:u w:val="single"/>
          <w:shd w:val="clear" w:color="auto" w:fill="FFFFFF"/>
          <w:lang w:val="uk-UA"/>
        </w:rPr>
        <w:t>. (</w:t>
      </w:r>
      <w:r w:rsidR="00F23726" w:rsidRPr="00F23726">
        <w:rPr>
          <w:rFonts w:ascii="Times New Roman" w:hAnsi="Times New Roman" w:cs="Times New Roman"/>
          <w:i/>
          <w:sz w:val="24"/>
          <w:szCs w:val="24"/>
          <w:u w:val="single"/>
          <w:shd w:val="clear" w:color="auto" w:fill="FFFFFF"/>
          <w:lang w:val="uk-UA"/>
        </w:rPr>
        <w:t>сто чотири</w:t>
      </w:r>
      <w:r w:rsidRPr="00F23726">
        <w:rPr>
          <w:rFonts w:ascii="Times New Roman" w:hAnsi="Times New Roman" w:cs="Times New Roman"/>
          <w:i/>
          <w:sz w:val="24"/>
          <w:szCs w:val="24"/>
          <w:u w:val="single"/>
          <w:shd w:val="clear" w:color="auto" w:fill="FFFFFF"/>
          <w:lang w:val="uk-UA"/>
        </w:rPr>
        <w:t xml:space="preserve"> тисяч</w:t>
      </w:r>
      <w:r w:rsidR="00F23726" w:rsidRPr="00F23726">
        <w:rPr>
          <w:rFonts w:ascii="Times New Roman" w:hAnsi="Times New Roman" w:cs="Times New Roman"/>
          <w:i/>
          <w:sz w:val="24"/>
          <w:szCs w:val="24"/>
          <w:u w:val="single"/>
          <w:shd w:val="clear" w:color="auto" w:fill="FFFFFF"/>
          <w:lang w:val="uk-UA"/>
        </w:rPr>
        <w:t>і</w:t>
      </w:r>
      <w:r w:rsidRPr="00F23726">
        <w:rPr>
          <w:rFonts w:ascii="Times New Roman" w:hAnsi="Times New Roman" w:cs="Times New Roman"/>
          <w:i/>
          <w:sz w:val="24"/>
          <w:szCs w:val="24"/>
          <w:u w:val="single"/>
          <w:shd w:val="clear" w:color="auto" w:fill="FFFFFF"/>
          <w:lang w:val="uk-UA"/>
        </w:rPr>
        <w:t xml:space="preserve"> </w:t>
      </w:r>
      <w:r w:rsidR="00F23726" w:rsidRPr="00F23726">
        <w:rPr>
          <w:rFonts w:ascii="Times New Roman" w:hAnsi="Times New Roman" w:cs="Times New Roman"/>
          <w:i/>
          <w:sz w:val="24"/>
          <w:szCs w:val="24"/>
          <w:u w:val="single"/>
          <w:shd w:val="clear" w:color="auto" w:fill="FFFFFF"/>
          <w:lang w:val="uk-UA"/>
        </w:rPr>
        <w:t>п</w:t>
      </w:r>
      <w:r w:rsidRPr="00F23726">
        <w:rPr>
          <w:rFonts w:ascii="Times New Roman" w:hAnsi="Times New Roman" w:cs="Times New Roman"/>
          <w:i/>
          <w:sz w:val="24"/>
          <w:szCs w:val="24"/>
          <w:u w:val="single"/>
          <w:shd w:val="clear" w:color="auto" w:fill="FFFFFF"/>
        </w:rPr>
        <w:t>'</w:t>
      </w:r>
      <w:proofErr w:type="spellStart"/>
      <w:r w:rsidRPr="00F23726">
        <w:rPr>
          <w:rFonts w:ascii="Times New Roman" w:hAnsi="Times New Roman" w:cs="Times New Roman"/>
          <w:i/>
          <w:sz w:val="24"/>
          <w:szCs w:val="24"/>
          <w:u w:val="single"/>
          <w:shd w:val="clear" w:color="auto" w:fill="FFFFFF"/>
          <w:lang w:val="uk-UA"/>
        </w:rPr>
        <w:t>ятсот</w:t>
      </w:r>
      <w:proofErr w:type="spellEnd"/>
      <w:r w:rsidRPr="00F23726">
        <w:rPr>
          <w:rFonts w:ascii="Times New Roman" w:hAnsi="Times New Roman" w:cs="Times New Roman"/>
          <w:i/>
          <w:sz w:val="24"/>
          <w:szCs w:val="24"/>
          <w:u w:val="single"/>
          <w:shd w:val="clear" w:color="auto" w:fill="FFFFFF"/>
          <w:lang w:val="uk-UA"/>
        </w:rPr>
        <w:t xml:space="preserve"> десять</w:t>
      </w:r>
      <w:r w:rsidR="00F23726">
        <w:rPr>
          <w:rFonts w:ascii="Times New Roman" w:hAnsi="Times New Roman" w:cs="Times New Roman"/>
          <w:i/>
          <w:sz w:val="24"/>
          <w:szCs w:val="24"/>
          <w:u w:val="single"/>
          <w:shd w:val="clear" w:color="auto" w:fill="FFFFFF"/>
          <w:lang w:val="uk-UA"/>
        </w:rPr>
        <w:t> </w:t>
      </w:r>
      <w:r w:rsidRPr="00F23726">
        <w:rPr>
          <w:rFonts w:ascii="Times New Roman" w:hAnsi="Times New Roman" w:cs="Times New Roman"/>
          <w:i/>
          <w:sz w:val="24"/>
          <w:szCs w:val="24"/>
          <w:u w:val="single"/>
          <w:shd w:val="clear" w:color="auto" w:fill="FFFFFF"/>
          <w:lang w:val="uk-UA"/>
        </w:rPr>
        <w:t>грн. 00 коп.)</w:t>
      </w:r>
      <w:r>
        <w:rPr>
          <w:rFonts w:ascii="Times New Roman" w:hAnsi="Times New Roman" w:cs="Times New Roman"/>
          <w:sz w:val="24"/>
          <w:szCs w:val="24"/>
          <w:u w:val="single"/>
          <w:shd w:val="clear" w:color="auto" w:fill="FFFFFF"/>
          <w:lang w:val="uk-UA"/>
        </w:rPr>
        <w:t xml:space="preserve"> </w:t>
      </w:r>
    </w:p>
    <w:p w:rsidR="00282B02" w:rsidRDefault="00282B02">
      <w:pPr>
        <w:pStyle w:val="a0"/>
        <w:spacing w:after="0" w:line="100" w:lineRule="atLeast"/>
        <w:jc w:val="both"/>
      </w:pPr>
    </w:p>
    <w:p w:rsidR="00282B02" w:rsidRDefault="00DA1FBA">
      <w:pPr>
        <w:pStyle w:val="a0"/>
        <w:shd w:val="clear" w:color="auto" w:fill="FFFFFF"/>
        <w:spacing w:after="0" w:line="100" w:lineRule="atLeast"/>
        <w:jc w:val="both"/>
      </w:pPr>
      <w:r>
        <w:rPr>
          <w:rFonts w:ascii="Times New Roman" w:hAnsi="Times New Roman" w:cs="Times New Roman"/>
          <w:b/>
          <w:sz w:val="24"/>
          <w:szCs w:val="24"/>
          <w:lang w:val="uk-UA"/>
        </w:rPr>
        <w:t>6.</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Період уточнення інформації про закупівлю:</w:t>
      </w: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Pr>
          <w:rFonts w:ascii="Times New Roman" w:hAnsi="Times New Roman" w:cs="Times New Roman"/>
          <w:sz w:val="24"/>
          <w:szCs w:val="24"/>
          <w:shd w:val="clear" w:color="auto" w:fill="FFFFFF"/>
          <w:lang w:val="uk-UA"/>
        </w:rPr>
        <w:t>закупівель</w:t>
      </w:r>
      <w:proofErr w:type="spellEnd"/>
      <w:r>
        <w:rPr>
          <w:rFonts w:ascii="Times New Roman" w:hAnsi="Times New Roman" w:cs="Times New Roman"/>
          <w:sz w:val="24"/>
          <w:szCs w:val="24"/>
          <w:shd w:val="clear" w:color="auto" w:fill="FFFFFF"/>
          <w:lang w:val="uk-UA"/>
        </w:rPr>
        <w:t xml:space="preserve"> </w:t>
      </w:r>
      <w:r w:rsidRPr="0070538D">
        <w:rPr>
          <w:rFonts w:ascii="Times New Roman" w:hAnsi="Times New Roman" w:cs="Times New Roman"/>
          <w:b/>
          <w:bCs/>
          <w:sz w:val="24"/>
          <w:szCs w:val="24"/>
          <w:u w:val="single"/>
          <w:lang w:val="uk-UA"/>
        </w:rPr>
        <w:t xml:space="preserve">до </w:t>
      </w:r>
      <w:r w:rsidR="005A4C46" w:rsidRPr="0070538D">
        <w:rPr>
          <w:rFonts w:ascii="Times New Roman" w:hAnsi="Times New Roman" w:cs="Times New Roman"/>
          <w:b/>
          <w:bCs/>
          <w:sz w:val="24"/>
          <w:szCs w:val="24"/>
          <w:u w:val="single"/>
          <w:lang w:val="uk-UA"/>
        </w:rPr>
        <w:t>09</w:t>
      </w:r>
      <w:r w:rsidRPr="0070538D">
        <w:rPr>
          <w:rFonts w:ascii="Times New Roman" w:hAnsi="Times New Roman" w:cs="Times New Roman"/>
          <w:b/>
          <w:bCs/>
          <w:sz w:val="24"/>
          <w:szCs w:val="24"/>
          <w:u w:val="single"/>
        </w:rPr>
        <w:t>.0</w:t>
      </w:r>
      <w:r w:rsidR="005A4C46" w:rsidRPr="0070538D">
        <w:rPr>
          <w:rFonts w:ascii="Times New Roman" w:hAnsi="Times New Roman" w:cs="Times New Roman"/>
          <w:b/>
          <w:bCs/>
          <w:sz w:val="24"/>
          <w:szCs w:val="24"/>
          <w:u w:val="single"/>
          <w:lang w:val="uk-UA"/>
        </w:rPr>
        <w:t>8</w:t>
      </w:r>
      <w:r w:rsidRPr="0070538D">
        <w:rPr>
          <w:rFonts w:ascii="Times New Roman" w:hAnsi="Times New Roman" w:cs="Times New Roman"/>
          <w:b/>
          <w:bCs/>
          <w:sz w:val="24"/>
          <w:szCs w:val="24"/>
          <w:u w:val="single"/>
        </w:rPr>
        <w:t>.2022</w:t>
      </w:r>
      <w:r w:rsidRPr="0070538D">
        <w:rPr>
          <w:rFonts w:ascii="Times New Roman" w:hAnsi="Times New Roman" w:cs="Times New Roman"/>
          <w:b/>
          <w:bCs/>
          <w:sz w:val="24"/>
          <w:szCs w:val="24"/>
          <w:u w:val="single"/>
          <w:lang w:val="uk-UA"/>
        </w:rPr>
        <w:t xml:space="preserve"> року</w:t>
      </w:r>
    </w:p>
    <w:p w:rsidR="00282B02" w:rsidRDefault="00282B02">
      <w:pPr>
        <w:pStyle w:val="a0"/>
        <w:shd w:val="clear" w:color="auto" w:fill="FFFFFF"/>
        <w:spacing w:after="0" w:line="100" w:lineRule="atLeast"/>
        <w:jc w:val="both"/>
      </w:pPr>
    </w:p>
    <w:p w:rsidR="00282B02" w:rsidRDefault="00DA1FBA">
      <w:pPr>
        <w:pStyle w:val="a0"/>
        <w:spacing w:after="0" w:line="100" w:lineRule="atLeast"/>
        <w:jc w:val="both"/>
      </w:pPr>
      <w:r>
        <w:rPr>
          <w:rFonts w:ascii="Times New Roman" w:hAnsi="Times New Roman" w:cs="Times New Roman"/>
          <w:b/>
          <w:sz w:val="24"/>
          <w:szCs w:val="24"/>
          <w:lang w:val="uk-UA"/>
        </w:rPr>
        <w:lastRenderedPageBreak/>
        <w:t>7.</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Кінцевий строк подання пропозицій:</w:t>
      </w:r>
      <w:r>
        <w:rPr>
          <w:rFonts w:ascii="Times New Roman" w:hAnsi="Times New Roman" w:cs="Times New Roman"/>
          <w:sz w:val="24"/>
          <w:szCs w:val="24"/>
          <w:lang w:val="uk-UA"/>
        </w:rPr>
        <w:t xml:space="preserve"> строк для подання пропозицій не може бути менше ніж два робочі дні з дня закінчення періоду уточнення інформації про закупівлю </w:t>
      </w:r>
      <w:r w:rsidRPr="0070538D">
        <w:rPr>
          <w:rFonts w:ascii="Times New Roman" w:hAnsi="Times New Roman" w:cs="Times New Roman"/>
          <w:b/>
          <w:sz w:val="24"/>
          <w:szCs w:val="24"/>
          <w:u w:val="single"/>
          <w:lang w:val="uk-UA"/>
        </w:rPr>
        <w:t xml:space="preserve">до </w:t>
      </w:r>
      <w:r w:rsidR="0070538D" w:rsidRPr="0070538D">
        <w:rPr>
          <w:rFonts w:ascii="Times New Roman" w:hAnsi="Times New Roman" w:cs="Times New Roman"/>
          <w:b/>
          <w:sz w:val="24"/>
          <w:szCs w:val="24"/>
          <w:u w:val="single"/>
          <w:lang w:val="uk-UA"/>
        </w:rPr>
        <w:t>1</w:t>
      </w:r>
      <w:r w:rsidRPr="0070538D">
        <w:rPr>
          <w:rFonts w:ascii="Times New Roman" w:hAnsi="Times New Roman" w:cs="Times New Roman"/>
          <w:b/>
          <w:sz w:val="24"/>
          <w:szCs w:val="24"/>
          <w:u w:val="single"/>
        </w:rPr>
        <w:t>2.0</w:t>
      </w:r>
      <w:r w:rsidR="0070538D" w:rsidRPr="0070538D">
        <w:rPr>
          <w:rFonts w:ascii="Times New Roman" w:hAnsi="Times New Roman" w:cs="Times New Roman"/>
          <w:b/>
          <w:sz w:val="24"/>
          <w:szCs w:val="24"/>
          <w:u w:val="single"/>
          <w:lang w:val="uk-UA"/>
        </w:rPr>
        <w:t>8</w:t>
      </w:r>
      <w:r w:rsidRPr="0070538D">
        <w:rPr>
          <w:rFonts w:ascii="Times New Roman" w:hAnsi="Times New Roman" w:cs="Times New Roman"/>
          <w:b/>
          <w:sz w:val="24"/>
          <w:szCs w:val="24"/>
          <w:u w:val="single"/>
        </w:rPr>
        <w:t>.2022</w:t>
      </w:r>
      <w:r w:rsidRPr="0070538D">
        <w:rPr>
          <w:rFonts w:ascii="Times New Roman" w:hAnsi="Times New Roman" w:cs="Times New Roman"/>
          <w:b/>
          <w:sz w:val="24"/>
          <w:szCs w:val="24"/>
          <w:u w:val="single"/>
          <w:lang w:val="uk-UA"/>
        </w:rPr>
        <w:t xml:space="preserve"> року</w:t>
      </w:r>
    </w:p>
    <w:p w:rsidR="00282B02" w:rsidRDefault="00282B02">
      <w:pPr>
        <w:pStyle w:val="a0"/>
        <w:spacing w:after="0" w:line="100" w:lineRule="atLeast"/>
        <w:jc w:val="both"/>
      </w:pPr>
    </w:p>
    <w:p w:rsidR="00282B02" w:rsidRPr="00D44260" w:rsidRDefault="00DA1FBA">
      <w:pPr>
        <w:pStyle w:val="rvps2"/>
        <w:shd w:val="clear" w:color="auto" w:fill="FFFFFF"/>
        <w:jc w:val="both"/>
        <w:rPr>
          <w:lang w:val="uk-UA"/>
        </w:rPr>
      </w:pPr>
      <w:r>
        <w:rPr>
          <w:b/>
          <w:lang w:val="uk-UA"/>
        </w:rPr>
        <w:t>8.</w:t>
      </w:r>
      <w:r>
        <w:rPr>
          <w:lang w:val="uk-UA"/>
        </w:rPr>
        <w:t xml:space="preserve"> </w:t>
      </w:r>
      <w:r>
        <w:rPr>
          <w:b/>
          <w:lang w:val="uk-UA"/>
        </w:rPr>
        <w:t>Перелік критеріїв та методика оцінки пропозицій із зазначенням питомої ваги критеріїв:</w:t>
      </w:r>
      <w:r>
        <w:rPr>
          <w:lang w:val="uk-UA"/>
        </w:rPr>
        <w:t xml:space="preserve"> </w:t>
      </w:r>
      <w:r>
        <w:rPr>
          <w:b/>
          <w:u w:val="single"/>
          <w:lang w:val="uk-UA"/>
        </w:rPr>
        <w:t>Ціна – 100%.</w:t>
      </w:r>
      <w:r>
        <w:rPr>
          <w:lang w:val="uk-UA"/>
        </w:rPr>
        <w:t xml:space="preserve"> Найбільш економічною вигідною пропозицією буде вважатися пропозиція з найнижчою ціною. </w:t>
      </w:r>
      <w:r>
        <w:rPr>
          <w:shd w:val="clear" w:color="auto" w:fill="FFFFFF"/>
          <w:lang w:val="uk-UA"/>
        </w:rPr>
        <w:t xml:space="preserve">Оцінка пропозицій проводиться автоматично електронною системою </w:t>
      </w:r>
      <w:proofErr w:type="spellStart"/>
      <w:r>
        <w:rPr>
          <w:shd w:val="clear" w:color="auto" w:fill="FFFFFF"/>
          <w:lang w:val="uk-UA"/>
        </w:rPr>
        <w:t>закупівель</w:t>
      </w:r>
      <w:proofErr w:type="spellEnd"/>
      <w:r>
        <w:rPr>
          <w:shd w:val="clear" w:color="auto" w:fill="FFFFFF"/>
          <w:lang w:val="uk-UA"/>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shd w:val="clear" w:color="auto" w:fill="FFFFFF"/>
          <w:lang w:val="uk-UA"/>
        </w:rPr>
        <w:t>закупівель</w:t>
      </w:r>
      <w:proofErr w:type="spellEnd"/>
      <w:r>
        <w:rPr>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lang w:val="uk-UA"/>
        </w:rPr>
        <w:t>Найбільш економічною вигідною пропозицією буде вважатися пропозиція з найнижчою ціною.</w:t>
      </w:r>
    </w:p>
    <w:p w:rsidR="00282B02" w:rsidRPr="00D44260" w:rsidRDefault="00282B02">
      <w:pPr>
        <w:pStyle w:val="rvps2"/>
        <w:shd w:val="clear" w:color="auto" w:fill="FFFFFF"/>
        <w:jc w:val="both"/>
        <w:rPr>
          <w:lang w:val="uk-UA"/>
        </w:rPr>
      </w:pPr>
    </w:p>
    <w:p w:rsidR="00282B02" w:rsidRDefault="00DA1FBA">
      <w:pPr>
        <w:pStyle w:val="a0"/>
        <w:spacing w:after="0" w:line="100" w:lineRule="atLeast"/>
        <w:jc w:val="both"/>
      </w:pPr>
      <w:r>
        <w:rPr>
          <w:rFonts w:ascii="Times New Roman" w:eastAsia="Times New Roman" w:hAnsi="Times New Roman" w:cs="Times New Roman"/>
          <w:b/>
          <w:sz w:val="24"/>
          <w:szCs w:val="24"/>
          <w:lang w:val="uk-UA"/>
        </w:rPr>
        <w:t xml:space="preserve">9. Розмір надання забезпечення пропозицій учасників (якщо замовник вимагає його надати): </w:t>
      </w:r>
      <w:r>
        <w:rPr>
          <w:rFonts w:ascii="Times New Roman" w:eastAsia="Times New Roman" w:hAnsi="Times New Roman" w:cs="Times New Roman"/>
          <w:bCs/>
          <w:sz w:val="24"/>
          <w:szCs w:val="24"/>
          <w:lang w:val="uk-UA"/>
        </w:rPr>
        <w:t>не вимагається.</w:t>
      </w:r>
    </w:p>
    <w:p w:rsidR="00282B02" w:rsidRDefault="00282B02">
      <w:pPr>
        <w:pStyle w:val="a0"/>
        <w:spacing w:after="0" w:line="100" w:lineRule="atLeast"/>
        <w:jc w:val="both"/>
      </w:pPr>
    </w:p>
    <w:p w:rsidR="00282B02" w:rsidRDefault="00DA1FBA">
      <w:pPr>
        <w:pStyle w:val="a0"/>
        <w:spacing w:after="0" w:line="100" w:lineRule="atLeast"/>
        <w:jc w:val="both"/>
      </w:pPr>
      <w:r>
        <w:rPr>
          <w:rFonts w:ascii="Times New Roman" w:eastAsia="Times New Roman" w:hAnsi="Times New Roman" w:cs="Times New Roman"/>
          <w:b/>
          <w:sz w:val="24"/>
          <w:szCs w:val="24"/>
          <w:lang w:val="uk-UA"/>
        </w:rPr>
        <w:t>10. Розмір та умови надання забезпечення виконання договору про закупівлю:</w:t>
      </w:r>
      <w:r>
        <w:rPr>
          <w:rFonts w:ascii="Times New Roman" w:eastAsia="Times New Roman" w:hAnsi="Times New Roman" w:cs="Times New Roman"/>
          <w:sz w:val="24"/>
          <w:szCs w:val="24"/>
          <w:lang w:val="uk-UA"/>
        </w:rPr>
        <w:t xml:space="preserve"> не вимагається.</w:t>
      </w:r>
    </w:p>
    <w:p w:rsidR="00282B02" w:rsidRDefault="00DA1FBA">
      <w:pPr>
        <w:pStyle w:val="a0"/>
        <w:spacing w:after="0" w:line="100" w:lineRule="atLeast"/>
        <w:jc w:val="both"/>
      </w:pPr>
      <w:r>
        <w:rPr>
          <w:rFonts w:ascii="Times New Roman" w:eastAsia="Times New Roman" w:hAnsi="Times New Roman" w:cs="Times New Roman"/>
          <w:sz w:val="24"/>
          <w:szCs w:val="24"/>
          <w:lang w:val="uk-UA"/>
        </w:rPr>
        <w:t xml:space="preserve"> </w:t>
      </w:r>
    </w:p>
    <w:p w:rsidR="00282B02" w:rsidRDefault="00DA1FBA">
      <w:pPr>
        <w:pStyle w:val="a0"/>
        <w:widowControl w:val="0"/>
        <w:spacing w:after="0" w:line="100" w:lineRule="atLeast"/>
        <w:jc w:val="both"/>
      </w:pPr>
      <w:r>
        <w:rPr>
          <w:rFonts w:ascii="Times New Roman" w:eastAsia="Times New Roman" w:hAnsi="Times New Roman" w:cs="Times New Roman"/>
          <w:b/>
          <w:sz w:val="24"/>
          <w:szCs w:val="24"/>
          <w:lang w:val="uk-UA"/>
        </w:rPr>
        <w:t>11.</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Розмір мінімального кроку пониження ціни під час електронного аукціону:</w:t>
      </w:r>
      <w:r>
        <w:rPr>
          <w:rFonts w:ascii="Times New Roman" w:eastAsia="Times New Roman" w:hAnsi="Times New Roman" w:cs="Times New Roman"/>
          <w:sz w:val="24"/>
          <w:szCs w:val="24"/>
          <w:lang w:val="uk-UA"/>
        </w:rPr>
        <w:br/>
      </w:r>
      <w:r>
        <w:rPr>
          <w:rFonts w:ascii="Times New Roman" w:hAnsi="Times New Roman" w:cs="Times New Roman"/>
          <w:b/>
          <w:sz w:val="24"/>
          <w:szCs w:val="24"/>
          <w:u w:val="single"/>
          <w:shd w:val="clear" w:color="auto" w:fill="FFFFFF"/>
          <w:lang w:val="uk-UA"/>
        </w:rPr>
        <w:t xml:space="preserve">0,5% </w:t>
      </w:r>
      <w:r>
        <w:rPr>
          <w:rFonts w:ascii="Times New Roman" w:hAnsi="Times New Roman" w:cs="Times New Roman"/>
          <w:b/>
          <w:sz w:val="24"/>
          <w:szCs w:val="24"/>
          <w:u w:val="single"/>
          <w:lang w:val="uk-UA"/>
        </w:rPr>
        <w:t>очікуваної вартості закупівлі.</w:t>
      </w:r>
    </w:p>
    <w:p w:rsidR="00282B02" w:rsidRDefault="00282B02">
      <w:pPr>
        <w:pStyle w:val="a0"/>
        <w:widowControl w:val="0"/>
        <w:spacing w:after="0" w:line="100" w:lineRule="atLeast"/>
        <w:jc w:val="both"/>
      </w:pPr>
    </w:p>
    <w:p w:rsidR="00282B02" w:rsidRDefault="00DA1FBA">
      <w:pPr>
        <w:pStyle w:val="a0"/>
        <w:spacing w:after="0" w:line="100" w:lineRule="atLeast"/>
        <w:jc w:val="both"/>
      </w:pPr>
      <w:r>
        <w:rPr>
          <w:rFonts w:ascii="Times New Roman" w:hAnsi="Times New Roman" w:cs="Times New Roman"/>
          <w:b/>
          <w:sz w:val="24"/>
          <w:szCs w:val="24"/>
          <w:lang w:val="uk-UA"/>
        </w:rPr>
        <w:t xml:space="preserve">12. </w:t>
      </w:r>
      <w:bookmarkStart w:id="5" w:name="_Hlk109395386"/>
      <w:r>
        <w:rPr>
          <w:rFonts w:ascii="Times New Roman" w:hAnsi="Times New Roman" w:cs="Times New Roman"/>
          <w:b/>
          <w:sz w:val="24"/>
          <w:szCs w:val="24"/>
          <w:lang w:val="uk-UA"/>
        </w:rPr>
        <w:t xml:space="preserve">Джерело фінансування: </w:t>
      </w:r>
      <w:r w:rsidR="00770EC5">
        <w:rPr>
          <w:rFonts w:ascii="Times New Roman" w:hAnsi="Times New Roman" w:cs="Times New Roman"/>
          <w:sz w:val="24"/>
          <w:szCs w:val="24"/>
          <w:lang w:val="uk-UA"/>
        </w:rPr>
        <w:t>власний бюджет (кошти від господарської діяльності підприємства)</w:t>
      </w:r>
      <w:bookmarkEnd w:id="5"/>
      <w:r w:rsidR="00770EC5">
        <w:rPr>
          <w:rFonts w:ascii="Times New Roman" w:hAnsi="Times New Roman" w:cs="Times New Roman"/>
          <w:sz w:val="24"/>
          <w:szCs w:val="24"/>
          <w:lang w:val="uk-UA"/>
        </w:rPr>
        <w:t>.</w:t>
      </w:r>
    </w:p>
    <w:p w:rsidR="00282B02" w:rsidRDefault="00282B02">
      <w:pPr>
        <w:pStyle w:val="a0"/>
        <w:spacing w:after="0" w:line="100" w:lineRule="atLeast"/>
        <w:jc w:val="both"/>
      </w:pPr>
    </w:p>
    <w:p w:rsidR="00282B02" w:rsidRDefault="00DA1FBA">
      <w:pPr>
        <w:pStyle w:val="a0"/>
        <w:spacing w:after="0" w:line="100" w:lineRule="atLeast"/>
        <w:jc w:val="both"/>
      </w:pPr>
      <w:r>
        <w:rPr>
          <w:rFonts w:ascii="Times New Roman" w:hAnsi="Times New Roman" w:cs="Times New Roman"/>
          <w:b/>
          <w:sz w:val="24"/>
          <w:szCs w:val="24"/>
          <w:lang w:val="uk-UA"/>
        </w:rPr>
        <w:t>13. Інші умови.</w:t>
      </w:r>
    </w:p>
    <w:p w:rsidR="00282B02" w:rsidRDefault="00DA1FBA">
      <w:pPr>
        <w:pStyle w:val="a0"/>
        <w:spacing w:after="0" w:line="100" w:lineRule="atLeast"/>
        <w:contextualSpacing/>
        <w:jc w:val="both"/>
      </w:pPr>
      <w:r>
        <w:rPr>
          <w:rFonts w:ascii="Times New Roman" w:hAnsi="Times New Roman" w:cs="Times New Roman"/>
          <w:b/>
          <w:sz w:val="24"/>
          <w:szCs w:val="24"/>
          <w:lang w:val="uk-UA"/>
        </w:rPr>
        <w:t>13.1.</w:t>
      </w:r>
      <w:r>
        <w:rPr>
          <w:rFonts w:ascii="Times New Roman" w:hAnsi="Times New Roman" w:cs="Times New Roman"/>
          <w:sz w:val="24"/>
          <w:szCs w:val="24"/>
          <w:lang w:val="uk-UA"/>
        </w:rPr>
        <w:t xml:space="preserve">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282B02" w:rsidRDefault="00DA1FBA">
      <w:pPr>
        <w:pStyle w:val="a0"/>
        <w:spacing w:after="0" w:line="100" w:lineRule="atLeast"/>
        <w:ind w:firstLine="567"/>
        <w:contextualSpacing/>
        <w:jc w:val="both"/>
      </w:pPr>
      <w:r>
        <w:rPr>
          <w:rFonts w:ascii="Times New Roman" w:eastAsia="Times New Roman" w:hAnsi="Times New Roman" w:cs="Times New Roman"/>
          <w:b/>
          <w:bCs/>
          <w:sz w:val="24"/>
          <w:szCs w:val="24"/>
          <w:lang w:val="uk-UA"/>
        </w:rPr>
        <w:t>УВАГА!!!</w:t>
      </w:r>
    </w:p>
    <w:p w:rsidR="00282B02" w:rsidRDefault="00DA1FBA">
      <w:pPr>
        <w:pStyle w:val="a0"/>
        <w:spacing w:after="0" w:line="100" w:lineRule="atLeast"/>
        <w:ind w:firstLine="567"/>
        <w:contextualSpacing/>
        <w:jc w:val="both"/>
      </w:pPr>
      <w:r>
        <w:rPr>
          <w:rFonts w:ascii="Times New Roman" w:eastAsia="Times New Roman" w:hAnsi="Times New Roman" w:cs="Times New Roman"/>
          <w:b/>
          <w:bCs/>
          <w:sz w:val="24"/>
          <w:szCs w:val="24"/>
          <w:lang w:val="uk-UA"/>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bCs/>
          <w:sz w:val="24"/>
          <w:szCs w:val="24"/>
          <w:lang w:val="uk-UA"/>
        </w:rPr>
        <w:t>закупівель</w:t>
      </w:r>
      <w:proofErr w:type="spellEnd"/>
      <w:r>
        <w:rPr>
          <w:rFonts w:ascii="Times New Roman" w:eastAsia="Times New Roman" w:hAnsi="Times New Roman" w:cs="Times New Roman"/>
          <w:b/>
          <w:bCs/>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bCs/>
          <w:sz w:val="24"/>
          <w:szCs w:val="24"/>
          <w:lang w:val="uk-UA"/>
        </w:rPr>
        <w:t>скан</w:t>
      </w:r>
      <w:proofErr w:type="spellEnd"/>
      <w:r>
        <w:rPr>
          <w:rFonts w:ascii="Times New Roman" w:eastAsia="Times New Roman" w:hAnsi="Times New Roman" w:cs="Times New Roman"/>
          <w:b/>
          <w:bCs/>
          <w:sz w:val="24"/>
          <w:szCs w:val="24"/>
          <w:lang w:val="uk-UA"/>
        </w:rPr>
        <w:t xml:space="preserve">-копій через електронну систему </w:t>
      </w:r>
      <w:proofErr w:type="spellStart"/>
      <w:r>
        <w:rPr>
          <w:rFonts w:ascii="Times New Roman" w:eastAsia="Times New Roman" w:hAnsi="Times New Roman" w:cs="Times New Roman"/>
          <w:b/>
          <w:bCs/>
          <w:sz w:val="24"/>
          <w:szCs w:val="24"/>
          <w:lang w:val="uk-UA"/>
        </w:rPr>
        <w:t>закупівель</w:t>
      </w:r>
      <w:proofErr w:type="spellEnd"/>
      <w:r>
        <w:rPr>
          <w:rFonts w:ascii="Times New Roman" w:eastAsia="Times New Roman" w:hAnsi="Times New Roman" w:cs="Times New Roman"/>
          <w:b/>
          <w:bCs/>
          <w:sz w:val="24"/>
          <w:szCs w:val="24"/>
          <w:lang w:val="uk-UA"/>
        </w:rPr>
        <w:t xml:space="preserve">. Пропозиція учасника має відповідати ряду вимог: </w:t>
      </w:r>
    </w:p>
    <w:p w:rsidR="00282B02" w:rsidRDefault="00DA1FBA">
      <w:pPr>
        <w:pStyle w:val="a0"/>
        <w:spacing w:after="0" w:line="100" w:lineRule="atLeast"/>
        <w:ind w:firstLine="567"/>
        <w:jc w:val="both"/>
      </w:pPr>
      <w:r>
        <w:rPr>
          <w:rFonts w:ascii="Times New Roman" w:eastAsia="Times New Roman" w:hAnsi="Times New Roman" w:cs="Times New Roman"/>
          <w:b/>
          <w:bCs/>
          <w:sz w:val="24"/>
          <w:szCs w:val="24"/>
          <w:lang w:val="uk-UA"/>
        </w:rPr>
        <w:t xml:space="preserve">1) документи мають бути чіткими та розбірливими для читання; </w:t>
      </w:r>
    </w:p>
    <w:p w:rsidR="00282B02" w:rsidRDefault="00DA1FBA">
      <w:pPr>
        <w:pStyle w:val="a0"/>
        <w:spacing w:after="0" w:line="100" w:lineRule="atLeast"/>
        <w:ind w:firstLine="567"/>
        <w:jc w:val="both"/>
      </w:pPr>
      <w:r>
        <w:rPr>
          <w:rFonts w:ascii="Times New Roman" w:eastAsia="Times New Roman" w:hAnsi="Times New Roman" w:cs="Times New Roman"/>
          <w:b/>
          <w:bCs/>
          <w:sz w:val="24"/>
          <w:szCs w:val="24"/>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282B02" w:rsidRPr="00D44260" w:rsidRDefault="00DA1FBA">
      <w:pPr>
        <w:pStyle w:val="a0"/>
        <w:shd w:val="clear" w:color="auto" w:fill="FFFFFF"/>
        <w:spacing w:after="0" w:line="100" w:lineRule="atLeast"/>
        <w:ind w:firstLine="567"/>
        <w:jc w:val="both"/>
        <w:rPr>
          <w:lang w:val="uk-UA"/>
        </w:rPr>
      </w:pPr>
      <w:bookmarkStart w:id="6" w:name="_Hlk52459287"/>
      <w:r>
        <w:rPr>
          <w:rFonts w:ascii="Times New Roman" w:eastAsia="Times New Roman" w:hAnsi="Times New Roman" w:cs="Times New Roman"/>
          <w:b/>
          <w:bCs/>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bCs/>
          <w:sz w:val="24"/>
          <w:szCs w:val="24"/>
          <w:lang w:val="uk-UA"/>
        </w:rPr>
        <w:t>закупівель</w:t>
      </w:r>
      <w:proofErr w:type="spellEnd"/>
      <w:r>
        <w:rPr>
          <w:rFonts w:ascii="Times New Roman" w:eastAsia="Times New Roman" w:hAnsi="Times New Roman" w:cs="Times New Roman"/>
          <w:b/>
          <w:bCs/>
          <w:sz w:val="24"/>
          <w:szCs w:val="24"/>
          <w:lang w:val="uk-UA"/>
        </w:rPr>
        <w:t xml:space="preserve"> із накладанням УЕП або КЕП. Замовник перевіряє УЕП або КЕП учасника на сайті центрального </w:t>
      </w:r>
      <w:proofErr w:type="spellStart"/>
      <w:r>
        <w:rPr>
          <w:rFonts w:ascii="Times New Roman" w:eastAsia="Times New Roman" w:hAnsi="Times New Roman" w:cs="Times New Roman"/>
          <w:b/>
          <w:bCs/>
          <w:sz w:val="24"/>
          <w:szCs w:val="24"/>
          <w:lang w:val="uk-UA"/>
        </w:rPr>
        <w:t>засвідчувального</w:t>
      </w:r>
      <w:proofErr w:type="spellEnd"/>
      <w:r>
        <w:rPr>
          <w:rFonts w:ascii="Times New Roman" w:eastAsia="Times New Roman" w:hAnsi="Times New Roman" w:cs="Times New Roman"/>
          <w:b/>
          <w:bCs/>
          <w:sz w:val="24"/>
          <w:szCs w:val="24"/>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6"/>
      <w:r>
        <w:rPr>
          <w:rFonts w:ascii="Times New Roman" w:eastAsia="Times New Roman" w:hAnsi="Times New Roman" w:cs="Times New Roman"/>
          <w:b/>
          <w:bCs/>
          <w:sz w:val="24"/>
          <w:szCs w:val="24"/>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282B02" w:rsidRPr="00D44260" w:rsidRDefault="00DA1FBA">
      <w:pPr>
        <w:pStyle w:val="a0"/>
        <w:spacing w:after="0" w:line="100" w:lineRule="atLeast"/>
        <w:ind w:firstLine="567"/>
        <w:jc w:val="both"/>
        <w:rPr>
          <w:lang w:val="uk-UA"/>
        </w:rPr>
      </w:pPr>
      <w:r>
        <w:rPr>
          <w:rFonts w:ascii="Times New Roman" w:hAnsi="Times New Roman" w:cs="Times New Roman"/>
          <w:sz w:val="24"/>
          <w:szCs w:val="24"/>
          <w:lang w:val="uk-UA"/>
        </w:rPr>
        <w:t xml:space="preserve">Кожен учасник має право подати </w:t>
      </w:r>
      <w:r>
        <w:rPr>
          <w:rFonts w:ascii="Times New Roman" w:hAnsi="Times New Roman" w:cs="Times New Roman"/>
          <w:b/>
          <w:sz w:val="24"/>
          <w:szCs w:val="24"/>
          <w:lang w:val="uk-UA"/>
        </w:rPr>
        <w:t>тільки одну пропозицію</w:t>
      </w:r>
      <w:r>
        <w:rPr>
          <w:rFonts w:ascii="Times New Roman" w:hAnsi="Times New Roman" w:cs="Times New Roman"/>
          <w:sz w:val="24"/>
          <w:szCs w:val="24"/>
          <w:lang w:val="uk-UA"/>
        </w:rPr>
        <w:t>.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w:t>
      </w:r>
      <w:r>
        <w:rPr>
          <w:rFonts w:ascii="Times New Roman" w:hAnsi="Times New Roman" w:cs="Times New Roman"/>
          <w:sz w:val="24"/>
          <w:szCs w:val="24"/>
          <w:lang w:val="uk-UA"/>
        </w:rPr>
        <w:lastRenderedPageBreak/>
        <w:t xml:space="preserve">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hAnsi="Times New Roman" w:cs="Times New Roman"/>
          <w:b/>
          <w:sz w:val="24"/>
          <w:szCs w:val="24"/>
          <w:lang w:val="uk-UA"/>
        </w:rPr>
        <w:t xml:space="preserve">надає лист-роз’яснення в довільній формі </w:t>
      </w:r>
      <w:r>
        <w:rPr>
          <w:rFonts w:ascii="Times New Roman" w:hAnsi="Times New Roman" w:cs="Times New Roman"/>
          <w:sz w:val="24"/>
          <w:szCs w:val="24"/>
          <w:lang w:val="uk-UA"/>
        </w:rPr>
        <w:t>в якому зазначає законодавчі підстави ненадання відповідних документів або копію/</w:t>
      </w:r>
      <w:proofErr w:type="spellStart"/>
      <w:r>
        <w:rPr>
          <w:rFonts w:ascii="Times New Roman" w:hAnsi="Times New Roman" w:cs="Times New Roman"/>
          <w:sz w:val="24"/>
          <w:szCs w:val="24"/>
          <w:lang w:val="uk-UA"/>
        </w:rPr>
        <w:t>ії</w:t>
      </w:r>
      <w:proofErr w:type="spellEnd"/>
      <w:r>
        <w:rPr>
          <w:rFonts w:ascii="Times New Roman" w:hAnsi="Times New Roman" w:cs="Times New Roman"/>
          <w:sz w:val="24"/>
          <w:szCs w:val="24"/>
          <w:lang w:val="uk-UA"/>
        </w:rPr>
        <w:t xml:space="preserve"> роз'яснення/</w:t>
      </w:r>
      <w:proofErr w:type="spellStart"/>
      <w:r>
        <w:rPr>
          <w:rFonts w:ascii="Times New Roman" w:hAnsi="Times New Roman" w:cs="Times New Roman"/>
          <w:sz w:val="24"/>
          <w:szCs w:val="24"/>
          <w:lang w:val="uk-UA"/>
        </w:rPr>
        <w:t>нь</w:t>
      </w:r>
      <w:proofErr w:type="spellEnd"/>
      <w:r>
        <w:rPr>
          <w:rFonts w:ascii="Times New Roman" w:hAnsi="Times New Roman" w:cs="Times New Roman"/>
          <w:sz w:val="24"/>
          <w:szCs w:val="24"/>
          <w:lang w:val="uk-UA"/>
        </w:rPr>
        <w:t xml:space="preserve"> державних органів.</w:t>
      </w:r>
    </w:p>
    <w:p w:rsidR="00282B02" w:rsidRPr="00D44260" w:rsidRDefault="00DA1FBA">
      <w:pPr>
        <w:pStyle w:val="a0"/>
        <w:spacing w:after="0" w:line="100" w:lineRule="atLeast"/>
        <w:ind w:firstLine="567"/>
        <w:jc w:val="both"/>
        <w:rPr>
          <w:lang w:val="uk-UA"/>
        </w:rPr>
      </w:pPr>
      <w:r>
        <w:rPr>
          <w:rFonts w:ascii="Times New Roman" w:hAnsi="Times New Roman" w:cs="Times New Roman"/>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282B02" w:rsidRDefault="00DA1FBA">
      <w:pPr>
        <w:pStyle w:val="a0"/>
        <w:spacing w:after="0" w:line="100" w:lineRule="atLeast"/>
        <w:ind w:firstLine="567"/>
        <w:jc w:val="both"/>
      </w:pPr>
      <w:r>
        <w:rPr>
          <w:rFonts w:ascii="Times New Roman" w:hAnsi="Times New Roman" w:cs="Times New Roman"/>
          <w:sz w:val="24"/>
          <w:szCs w:val="24"/>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282B02" w:rsidRDefault="00DA1FBA">
      <w:pPr>
        <w:pStyle w:val="a0"/>
        <w:spacing w:after="0" w:line="100" w:lineRule="atLeast"/>
        <w:ind w:firstLine="567"/>
        <w:jc w:val="both"/>
      </w:pPr>
      <w:r>
        <w:rPr>
          <w:rFonts w:ascii="Times New Roman" w:hAnsi="Times New Roman" w:cs="Times New Roman"/>
          <w:sz w:val="24"/>
          <w:szCs w:val="24"/>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282B02" w:rsidRDefault="00DA1FBA">
      <w:pPr>
        <w:pStyle w:val="a0"/>
        <w:spacing w:after="0" w:line="100" w:lineRule="atLeast"/>
        <w:ind w:firstLine="567"/>
        <w:jc w:val="both"/>
      </w:pPr>
      <w:r>
        <w:rPr>
          <w:rFonts w:ascii="Times New Roman" w:hAnsi="Times New Roman" w:cs="Times New Roman"/>
          <w:sz w:val="24"/>
          <w:szCs w:val="24"/>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282B02" w:rsidRDefault="00DA1FBA">
      <w:pPr>
        <w:pStyle w:val="a0"/>
        <w:spacing w:after="0" w:line="100" w:lineRule="atLeast"/>
        <w:ind w:firstLine="567"/>
        <w:jc w:val="both"/>
      </w:pPr>
      <w:r>
        <w:rPr>
          <w:rFonts w:ascii="Times New Roman" w:hAnsi="Times New Roman" w:cs="Times New Roman"/>
          <w:sz w:val="24"/>
          <w:szCs w:val="24"/>
          <w:lang w:val="uk-UA"/>
        </w:rPr>
        <w:t>У разі якщо пропозиція подається об’єднанням учасників, до неї обов’язково включається документ про створення такого об’єднання.</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sz w:val="24"/>
          <w:szCs w:val="24"/>
          <w:lang w:val="uk-UA"/>
        </w:rPr>
        <w:t>антиконкурентних</w:t>
      </w:r>
      <w:proofErr w:type="spellEnd"/>
      <w:r>
        <w:rPr>
          <w:rFonts w:ascii="Times New Roman" w:hAnsi="Times New Roman" w:cs="Times New Roman"/>
          <w:sz w:val="24"/>
          <w:szCs w:val="24"/>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282B02" w:rsidRDefault="00282B02">
      <w:pPr>
        <w:pStyle w:val="a0"/>
        <w:spacing w:after="0" w:line="100" w:lineRule="atLeast"/>
        <w:ind w:firstLine="567"/>
        <w:jc w:val="both"/>
      </w:pPr>
    </w:p>
    <w:p w:rsidR="00282B02" w:rsidRDefault="00DA1FBA">
      <w:pPr>
        <w:pStyle w:val="a0"/>
        <w:tabs>
          <w:tab w:val="left" w:pos="851"/>
        </w:tabs>
        <w:spacing w:after="0" w:line="100" w:lineRule="atLeast"/>
        <w:jc w:val="both"/>
      </w:pPr>
      <w:r>
        <w:rPr>
          <w:rFonts w:ascii="Times New Roman" w:hAnsi="Times New Roman" w:cs="Times New Roman"/>
          <w:b/>
          <w:sz w:val="24"/>
          <w:szCs w:val="24"/>
          <w:lang w:val="uk-UA"/>
        </w:rPr>
        <w:t>13.2 Відхилення пропозиції учасника:</w:t>
      </w:r>
    </w:p>
    <w:p w:rsidR="00282B02" w:rsidRDefault="00DA1FBA">
      <w:pPr>
        <w:pStyle w:val="a0"/>
        <w:spacing w:after="0" w:line="100" w:lineRule="atLeast"/>
        <w:jc w:val="both"/>
      </w:pPr>
      <w:r>
        <w:rPr>
          <w:rFonts w:ascii="Times New Roman" w:hAnsi="Times New Roman" w:cs="Times New Roman"/>
          <w:sz w:val="24"/>
          <w:szCs w:val="24"/>
          <w:lang w:val="uk-UA"/>
        </w:rPr>
        <w:t xml:space="preserve">         Замовник відхиляє пропозицію в разі, якщо:</w:t>
      </w:r>
    </w:p>
    <w:p w:rsidR="00282B02" w:rsidRDefault="00DA1FBA">
      <w:pPr>
        <w:pStyle w:val="a0"/>
        <w:spacing w:after="0" w:line="100" w:lineRule="atLeast"/>
        <w:ind w:firstLine="567"/>
        <w:jc w:val="both"/>
      </w:pPr>
      <w:r>
        <w:rPr>
          <w:rFonts w:ascii="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82B02" w:rsidRDefault="00DA1FBA">
      <w:pPr>
        <w:pStyle w:val="a0"/>
        <w:spacing w:after="0" w:line="100" w:lineRule="atLeast"/>
        <w:ind w:firstLine="567"/>
        <w:jc w:val="both"/>
      </w:pPr>
      <w:r>
        <w:rPr>
          <w:rFonts w:ascii="Times New Roman" w:hAnsi="Times New Roman" w:cs="Times New Roman"/>
          <w:sz w:val="24"/>
          <w:szCs w:val="24"/>
          <w:lang w:val="uk-UA"/>
        </w:rPr>
        <w:t>2) учасник не надав забезпечення пропозиції, якщо таке забезпечення вимагалося замовником;</w:t>
      </w:r>
    </w:p>
    <w:p w:rsidR="00282B02" w:rsidRDefault="00DA1FBA">
      <w:pPr>
        <w:pStyle w:val="a0"/>
        <w:spacing w:after="0" w:line="100" w:lineRule="atLeast"/>
        <w:ind w:firstLine="567"/>
        <w:jc w:val="both"/>
      </w:pPr>
      <w:r>
        <w:rPr>
          <w:rFonts w:ascii="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rsidR="00282B02" w:rsidRDefault="00DA1FBA">
      <w:pPr>
        <w:pStyle w:val="a0"/>
        <w:spacing w:after="0" w:line="100" w:lineRule="atLeast"/>
        <w:ind w:firstLine="567"/>
        <w:jc w:val="both"/>
      </w:pPr>
      <w:r>
        <w:rPr>
          <w:rFonts w:ascii="Times New Roman" w:hAnsi="Times New Roman" w:cs="Times New Roman"/>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більше двох разів із замовником, який проводить таку спрощену закупівлю</w:t>
      </w:r>
      <w:r>
        <w:rPr>
          <w:rFonts w:ascii="Times New Roman" w:hAnsi="Times New Roman" w:cs="Times New Roman"/>
          <w:sz w:val="28"/>
          <w:szCs w:val="28"/>
          <w:lang w:val="uk-UA"/>
        </w:rPr>
        <w:t>.</w:t>
      </w:r>
    </w:p>
    <w:p w:rsidR="00282B02" w:rsidRDefault="00282B02">
      <w:pPr>
        <w:pStyle w:val="a0"/>
        <w:spacing w:after="0" w:line="100" w:lineRule="atLeast"/>
        <w:ind w:firstLine="567"/>
        <w:jc w:val="both"/>
      </w:pPr>
    </w:p>
    <w:p w:rsidR="00282B02" w:rsidRDefault="00DA1FBA">
      <w:pPr>
        <w:pStyle w:val="a0"/>
        <w:tabs>
          <w:tab w:val="left" w:pos="851"/>
        </w:tabs>
        <w:spacing w:after="0" w:line="100" w:lineRule="atLeast"/>
        <w:jc w:val="both"/>
      </w:pPr>
      <w:r>
        <w:rPr>
          <w:rFonts w:ascii="Times New Roman" w:hAnsi="Times New Roman" w:cs="Times New Roman"/>
          <w:b/>
          <w:sz w:val="24"/>
          <w:szCs w:val="24"/>
          <w:lang w:val="uk-UA"/>
        </w:rPr>
        <w:t>13.3 Відміна закупівлі:</w:t>
      </w:r>
    </w:p>
    <w:p w:rsidR="00282B02" w:rsidRDefault="00DA1FBA">
      <w:pPr>
        <w:pStyle w:val="a0"/>
        <w:spacing w:after="0" w:line="100" w:lineRule="atLeast"/>
        <w:ind w:firstLine="567"/>
        <w:jc w:val="both"/>
      </w:pPr>
      <w:r>
        <w:rPr>
          <w:rFonts w:ascii="Times New Roman" w:hAnsi="Times New Roman" w:cs="Times New Roman"/>
          <w:sz w:val="24"/>
          <w:szCs w:val="24"/>
          <w:lang w:val="uk-UA"/>
        </w:rPr>
        <w:t>1. Замовник відміняє спрощену закупівлю в разі:</w:t>
      </w:r>
    </w:p>
    <w:p w:rsidR="00282B02" w:rsidRDefault="00DA1FBA">
      <w:pPr>
        <w:pStyle w:val="a0"/>
        <w:spacing w:after="0" w:line="100" w:lineRule="atLeast"/>
        <w:ind w:firstLine="567"/>
        <w:jc w:val="both"/>
      </w:pPr>
      <w:r>
        <w:rPr>
          <w:rFonts w:ascii="Times New Roman" w:hAnsi="Times New Roman" w:cs="Times New Roman"/>
          <w:sz w:val="24"/>
          <w:szCs w:val="24"/>
          <w:lang w:val="uk-UA"/>
        </w:rPr>
        <w:lastRenderedPageBreak/>
        <w:t>1) відсутності подальшої потреби в закупівлі товарів, робіт і послуг;</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282B02" w:rsidRDefault="00DA1FBA">
      <w:pPr>
        <w:pStyle w:val="a0"/>
        <w:spacing w:after="0" w:line="100" w:lineRule="atLeast"/>
        <w:ind w:firstLine="567"/>
        <w:jc w:val="both"/>
      </w:pPr>
      <w:r>
        <w:rPr>
          <w:rFonts w:ascii="Times New Roman" w:hAnsi="Times New Roman" w:cs="Times New Roman"/>
          <w:sz w:val="24"/>
          <w:szCs w:val="24"/>
          <w:lang w:val="uk-UA"/>
        </w:rPr>
        <w:t>3) скорочення видатків на здійснення закупівлі товарів, робіт і послуг.</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2. Спрощена закупівля автоматично відміняється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у разі:</w:t>
      </w:r>
    </w:p>
    <w:p w:rsidR="00282B02" w:rsidRDefault="00DA1FBA">
      <w:pPr>
        <w:pStyle w:val="a0"/>
        <w:spacing w:after="0" w:line="100" w:lineRule="atLeast"/>
        <w:ind w:firstLine="567"/>
        <w:jc w:val="both"/>
      </w:pPr>
      <w:r>
        <w:rPr>
          <w:rFonts w:ascii="Times New Roman" w:hAnsi="Times New Roman" w:cs="Times New Roman"/>
          <w:sz w:val="24"/>
          <w:szCs w:val="24"/>
          <w:lang w:val="uk-UA"/>
        </w:rPr>
        <w:t>1) відхилення всіх пропозицій згідно з частиною 13 статті 14 Закону;</w:t>
      </w:r>
    </w:p>
    <w:p w:rsidR="00282B02" w:rsidRDefault="00DA1FBA">
      <w:pPr>
        <w:pStyle w:val="a0"/>
        <w:spacing w:after="0" w:line="100" w:lineRule="atLeast"/>
        <w:ind w:firstLine="567"/>
        <w:jc w:val="both"/>
      </w:pPr>
      <w:r>
        <w:rPr>
          <w:rFonts w:ascii="Times New Roman" w:hAnsi="Times New Roman" w:cs="Times New Roman"/>
          <w:sz w:val="24"/>
          <w:szCs w:val="24"/>
          <w:lang w:val="uk-UA"/>
        </w:rPr>
        <w:t>2) відсутності пропозицій учасників для участі в ній.</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Повідомлення про відміну закупівлі оприлюднюється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282B02" w:rsidRDefault="00DA1FBA">
      <w:pPr>
        <w:pStyle w:val="a0"/>
        <w:spacing w:after="0" w:line="100" w:lineRule="atLeast"/>
        <w:ind w:firstLine="567"/>
        <w:jc w:val="both"/>
      </w:pPr>
      <w:r>
        <w:rPr>
          <w:rFonts w:ascii="Times New Roman" w:hAnsi="Times New Roman" w:cs="Times New Roman"/>
          <w:sz w:val="24"/>
          <w:szCs w:val="24"/>
          <w:lang w:val="uk-UA"/>
        </w:rPr>
        <w:t>замовником протягом одного робочого дня з дня прийняття замовником відповідного рішення;</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Повідомлення про відміну закупівлі автоматично надсилається всім учасникам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в день його оприлюднення.</w:t>
      </w:r>
    </w:p>
    <w:p w:rsidR="00282B02" w:rsidRDefault="00282B02">
      <w:pPr>
        <w:pStyle w:val="a0"/>
        <w:spacing w:after="0" w:line="100" w:lineRule="atLeast"/>
        <w:ind w:firstLine="567"/>
        <w:jc w:val="both"/>
      </w:pPr>
    </w:p>
    <w:p w:rsidR="00282B02" w:rsidRDefault="00DA1FBA">
      <w:pPr>
        <w:pStyle w:val="a0"/>
        <w:tabs>
          <w:tab w:val="left" w:pos="851"/>
        </w:tabs>
        <w:spacing w:after="0" w:line="100" w:lineRule="atLeast"/>
        <w:jc w:val="both"/>
      </w:pPr>
      <w:r>
        <w:rPr>
          <w:rFonts w:ascii="Times New Roman" w:hAnsi="Times New Roman" w:cs="Times New Roman"/>
          <w:b/>
          <w:sz w:val="24"/>
          <w:szCs w:val="24"/>
          <w:lang w:val="uk-UA"/>
        </w:rPr>
        <w:t>13.4 Умови укладання договору:</w:t>
      </w:r>
    </w:p>
    <w:p w:rsidR="00282B02" w:rsidRDefault="00DA1FBA">
      <w:pPr>
        <w:pStyle w:val="a0"/>
        <w:spacing w:after="0" w:line="100" w:lineRule="atLeast"/>
        <w:ind w:firstLine="567"/>
        <w:jc w:val="both"/>
      </w:pPr>
      <w:r>
        <w:rPr>
          <w:rFonts w:ascii="Times New Roman" w:hAnsi="Times New Roman" w:cs="Times New Roman"/>
          <w:sz w:val="24"/>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Договір укладається згідно з вимогами статті 41 Закону. </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У разі відмови переможця спрощеної закупівлі від підписання договору відповідно до вимог оголошення про проведення спрощеної закупівлі, </w:t>
      </w:r>
      <w:proofErr w:type="spellStart"/>
      <w:r>
        <w:rPr>
          <w:rFonts w:ascii="Times New Roman" w:hAnsi="Times New Roman" w:cs="Times New Roman"/>
          <w:sz w:val="24"/>
          <w:szCs w:val="24"/>
          <w:lang w:val="uk-UA"/>
        </w:rPr>
        <w:t>неукладення</w:t>
      </w:r>
      <w:proofErr w:type="spellEnd"/>
      <w:r>
        <w:rPr>
          <w:rFonts w:ascii="Times New Roman" w:hAnsi="Times New Roman" w:cs="Times New Roman"/>
          <w:sz w:val="24"/>
          <w:szCs w:val="24"/>
          <w:lang w:val="uk-UA"/>
        </w:rPr>
        <w:t xml:space="preserve"> договору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та його пропозиція підлягає відхиленню на підставі пункту 3 частини 13 статті 14 Закону  та  частини 7 статті 33 Закону.</w:t>
      </w:r>
    </w:p>
    <w:p w:rsidR="00282B02" w:rsidRDefault="00282B02">
      <w:pPr>
        <w:pStyle w:val="a0"/>
        <w:spacing w:after="0" w:line="100" w:lineRule="atLeast"/>
        <w:ind w:firstLine="567"/>
        <w:jc w:val="both"/>
      </w:pPr>
    </w:p>
    <w:p w:rsidR="00282B02" w:rsidRDefault="00DA1FBA">
      <w:pPr>
        <w:pStyle w:val="a0"/>
        <w:spacing w:after="0" w:line="100" w:lineRule="atLeast"/>
        <w:jc w:val="both"/>
      </w:pPr>
      <w:r>
        <w:rPr>
          <w:rFonts w:ascii="Times New Roman" w:hAnsi="Times New Roman" w:cs="Times New Roman"/>
          <w:b/>
          <w:color w:val="000000"/>
          <w:sz w:val="24"/>
          <w:szCs w:val="24"/>
          <w:lang w:val="uk-UA"/>
        </w:rPr>
        <w:t>13.5 Основними умовами договору є:</w:t>
      </w:r>
    </w:p>
    <w:p w:rsidR="00282B02" w:rsidRDefault="00DA1FBA">
      <w:pPr>
        <w:pStyle w:val="a0"/>
        <w:widowControl w:val="0"/>
        <w:tabs>
          <w:tab w:val="left" w:pos="-1080"/>
          <w:tab w:val="left" w:pos="900"/>
          <w:tab w:val="left" w:pos="2340"/>
        </w:tabs>
        <w:spacing w:line="100" w:lineRule="atLeast"/>
        <w:ind w:left="-180"/>
        <w:jc w:val="both"/>
      </w:pPr>
      <w:r>
        <w:rPr>
          <w:rFonts w:ascii="Times New Roman" w:eastAsia="Times New Roman" w:hAnsi="Times New Roman" w:cs="Times New Roman"/>
          <w:color w:val="000000"/>
          <w:sz w:val="24"/>
          <w:szCs w:val="24"/>
          <w:shd w:val="clear" w:color="auto" w:fill="FFFFFF"/>
          <w:lang w:val="uk-UA"/>
        </w:rPr>
        <w:t xml:space="preserve">1) </w:t>
      </w:r>
      <w:r>
        <w:rPr>
          <w:rFonts w:ascii="Times New Roman" w:hAnsi="Times New Roman" w:cs="Times New Roman"/>
          <w:color w:val="000000"/>
          <w:sz w:val="24"/>
          <w:szCs w:val="24"/>
          <w:shd w:val="clear" w:color="auto" w:fill="FFFFFF"/>
          <w:lang w:val="uk-UA"/>
        </w:rPr>
        <w:t>предмет договору (найменування послуг)</w:t>
      </w:r>
      <w:r>
        <w:rPr>
          <w:rFonts w:ascii="Times New Roman" w:hAnsi="Times New Roman" w:cs="Times New Roman"/>
          <w:b/>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 визначається згідно цінової  </w:t>
      </w:r>
      <w:r>
        <w:rPr>
          <w:rFonts w:ascii="Times New Roman" w:hAnsi="Times New Roman" w:cs="Times New Roman"/>
          <w:color w:val="000000"/>
          <w:sz w:val="24"/>
          <w:szCs w:val="24"/>
          <w:shd w:val="clear" w:color="auto" w:fill="FFFFFF"/>
          <w:lang w:val="uk-UA"/>
        </w:rPr>
        <w:tab/>
        <w:t>пропозицій;</w:t>
      </w:r>
    </w:p>
    <w:p w:rsidR="00282B02" w:rsidRDefault="00DA1FBA">
      <w:pPr>
        <w:pStyle w:val="a0"/>
        <w:widowControl w:val="0"/>
        <w:tabs>
          <w:tab w:val="left" w:pos="-1080"/>
          <w:tab w:val="left" w:pos="900"/>
          <w:tab w:val="left" w:pos="2340"/>
        </w:tabs>
        <w:spacing w:line="100" w:lineRule="atLeast"/>
        <w:ind w:left="-180"/>
        <w:jc w:val="both"/>
      </w:pPr>
      <w:r>
        <w:rPr>
          <w:rFonts w:ascii="Times New Roman" w:hAnsi="Times New Roman" w:cs="Times New Roman"/>
          <w:color w:val="000000"/>
          <w:sz w:val="24"/>
          <w:szCs w:val="24"/>
          <w:shd w:val="clear" w:color="auto" w:fill="FFFFFF"/>
          <w:lang w:val="uk-UA"/>
        </w:rPr>
        <w:t xml:space="preserve">2) </w:t>
      </w:r>
      <w:r>
        <w:rPr>
          <w:rFonts w:ascii="Times New Roman" w:hAnsi="Times New Roman" w:cs="Times New Roman"/>
          <w:color w:val="000000"/>
          <w:sz w:val="24"/>
          <w:szCs w:val="24"/>
          <w:lang w:val="uk-UA" w:eastAsia="uk-UA"/>
        </w:rPr>
        <w:t>оплата Товару здійснюється Покупцем в національній валюті України в безготівковій формі, шляхом перерахування коштів на рахунок Постачальника;</w:t>
      </w:r>
    </w:p>
    <w:p w:rsidR="00282B02" w:rsidRDefault="00DA1FBA">
      <w:pPr>
        <w:pStyle w:val="a0"/>
        <w:widowControl w:val="0"/>
        <w:tabs>
          <w:tab w:val="left" w:pos="-1080"/>
          <w:tab w:val="left" w:pos="900"/>
          <w:tab w:val="left" w:pos="2340"/>
        </w:tabs>
        <w:spacing w:line="100" w:lineRule="atLeast"/>
        <w:ind w:left="-180"/>
        <w:jc w:val="both"/>
      </w:pPr>
      <w:r>
        <w:rPr>
          <w:rFonts w:ascii="Times New Roman" w:hAnsi="Times New Roman" w:cs="Times New Roman"/>
          <w:color w:val="000000"/>
          <w:sz w:val="24"/>
          <w:szCs w:val="24"/>
          <w:lang w:val="uk-UA" w:eastAsia="uk-UA"/>
        </w:rPr>
        <w:t>3) у разі затримки бюджетного фінансування розрахунок за надані послуги здійснюється протягом 5 банківських днів з дати отримання Покупцем бюджетного фінансування на свій реєстраційний рахунок;</w:t>
      </w:r>
    </w:p>
    <w:p w:rsidR="00282B02" w:rsidRDefault="00DA1FBA">
      <w:pPr>
        <w:pStyle w:val="a0"/>
        <w:widowControl w:val="0"/>
        <w:tabs>
          <w:tab w:val="left" w:pos="-1080"/>
          <w:tab w:val="left" w:pos="900"/>
          <w:tab w:val="left" w:pos="2340"/>
        </w:tabs>
        <w:spacing w:line="100" w:lineRule="atLeast"/>
        <w:ind w:left="-180"/>
        <w:jc w:val="both"/>
      </w:pPr>
      <w:r>
        <w:rPr>
          <w:rFonts w:ascii="Times New Roman" w:hAnsi="Times New Roman" w:cs="Times New Roman"/>
          <w:color w:val="000000"/>
          <w:sz w:val="24"/>
          <w:szCs w:val="24"/>
          <w:lang w:val="uk-UA" w:eastAsia="uk-UA"/>
        </w:rPr>
        <w:t>4) обсяг закупівлі може бути зменшений з урахуванням фактичного обсягу видатків;</w:t>
      </w:r>
    </w:p>
    <w:p w:rsidR="00282B02" w:rsidRDefault="00DA1FBA">
      <w:pPr>
        <w:pStyle w:val="a0"/>
        <w:widowControl w:val="0"/>
        <w:tabs>
          <w:tab w:val="left" w:pos="-1080"/>
          <w:tab w:val="left" w:pos="900"/>
          <w:tab w:val="left" w:pos="2340"/>
        </w:tabs>
        <w:spacing w:line="100" w:lineRule="atLeast"/>
        <w:ind w:left="-180"/>
        <w:jc w:val="both"/>
      </w:pPr>
      <w:r>
        <w:rPr>
          <w:rFonts w:ascii="Times New Roman" w:hAnsi="Times New Roman" w:cs="Times New Roman"/>
          <w:color w:val="000000"/>
          <w:sz w:val="24"/>
          <w:szCs w:val="24"/>
          <w:lang w:val="uk-UA" w:eastAsia="uk-UA"/>
        </w:rPr>
        <w:t>5) замовник має право на відстрочку платежу у разі відсутності бюджетного фінансування;</w:t>
      </w:r>
    </w:p>
    <w:p w:rsidR="00282B02" w:rsidRDefault="00DA1FBA">
      <w:pPr>
        <w:pStyle w:val="a0"/>
        <w:widowControl w:val="0"/>
        <w:tabs>
          <w:tab w:val="left" w:pos="-1080"/>
          <w:tab w:val="left" w:pos="900"/>
          <w:tab w:val="left" w:pos="2340"/>
        </w:tabs>
        <w:spacing w:line="100" w:lineRule="atLeast"/>
        <w:ind w:left="-180"/>
        <w:jc w:val="both"/>
      </w:pPr>
      <w:r>
        <w:rPr>
          <w:rFonts w:ascii="Times New Roman" w:hAnsi="Times New Roman" w:cs="Times New Roman"/>
          <w:color w:val="000000"/>
          <w:sz w:val="24"/>
          <w:szCs w:val="24"/>
          <w:lang w:val="uk-UA" w:eastAsia="uk-UA"/>
        </w:rPr>
        <w:tab/>
        <w:t xml:space="preserve">Зазначені у цьому пункті умови до договору не є остаточними і вичерпними, і можуть бути доповнені чи скориговані під час укладення договору із учасником-переможцем торгів в залежності від змін у законодавстві. </w:t>
      </w:r>
      <w:r>
        <w:rPr>
          <w:rFonts w:ascii="Times New Roman" w:hAnsi="Times New Roman" w:cs="Times New Roman"/>
          <w:color w:val="000000"/>
          <w:sz w:val="24"/>
          <w:szCs w:val="24"/>
          <w:shd w:val="clear" w:color="auto" w:fill="FFFFFF"/>
          <w:lang w:val="uk-UA" w:eastAsia="uk-UA"/>
        </w:rPr>
        <w:t>Умови договору зберігають свою силу протягом всього строку дії договору;</w:t>
      </w:r>
    </w:p>
    <w:p w:rsidR="00282B02" w:rsidRDefault="00282B02">
      <w:pPr>
        <w:pStyle w:val="a0"/>
        <w:spacing w:after="0" w:line="100" w:lineRule="atLeast"/>
        <w:ind w:firstLine="567"/>
        <w:jc w:val="both"/>
      </w:pPr>
    </w:p>
    <w:p w:rsidR="00282B02" w:rsidRDefault="00DA1FBA">
      <w:pPr>
        <w:pStyle w:val="a0"/>
        <w:tabs>
          <w:tab w:val="left" w:pos="851"/>
        </w:tabs>
        <w:spacing w:after="0" w:line="100" w:lineRule="atLeast"/>
        <w:jc w:val="both"/>
      </w:pPr>
      <w:r>
        <w:rPr>
          <w:rFonts w:ascii="Times New Roman" w:hAnsi="Times New Roman" w:cs="Times New Roman"/>
          <w:b/>
          <w:sz w:val="24"/>
          <w:szCs w:val="24"/>
          <w:lang w:val="uk-UA"/>
        </w:rPr>
        <w:t>13.6 Порядок укладення договору, його умови.</w:t>
      </w:r>
      <w:r>
        <w:rPr>
          <w:rFonts w:ascii="Times New Roman" w:hAnsi="Times New Roman" w:cs="Times New Roman"/>
          <w:sz w:val="24"/>
          <w:szCs w:val="24"/>
          <w:lang w:val="uk-UA"/>
        </w:rPr>
        <w:t xml:space="preserve"> </w:t>
      </w:r>
    </w:p>
    <w:p w:rsidR="00282B02" w:rsidRDefault="00DA1FBA">
      <w:pPr>
        <w:pStyle w:val="a0"/>
        <w:spacing w:after="0" w:line="100" w:lineRule="atLeast"/>
        <w:ind w:firstLine="567"/>
        <w:jc w:val="both"/>
      </w:pPr>
      <w:r>
        <w:rPr>
          <w:rFonts w:ascii="Times New Roman" w:hAnsi="Times New Roman" w:cs="Times New Roman"/>
          <w:sz w:val="24"/>
          <w:szCs w:val="24"/>
          <w:lang w:val="uk-UA"/>
        </w:rPr>
        <w:t>Проект Договору викладено в Додатку №4 до цього Оголошення.</w:t>
      </w:r>
    </w:p>
    <w:p w:rsidR="00282B02" w:rsidRDefault="00DA1FBA">
      <w:pPr>
        <w:pStyle w:val="a0"/>
        <w:spacing w:after="0" w:line="100" w:lineRule="atLeast"/>
        <w:ind w:firstLine="567"/>
        <w:jc w:val="both"/>
      </w:pPr>
      <w:r>
        <w:rPr>
          <w:rFonts w:ascii="Times New Roman" w:hAnsi="Times New Roman" w:cs="Times New Roman"/>
          <w:sz w:val="24"/>
          <w:szCs w:val="24"/>
          <w:lang w:val="uk-UA"/>
        </w:rPr>
        <w:t>Договір укладається відповідно до норм Цивільного та Господарського Кодексів України з урахуванням особливостей, визначених Законом.</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Остаточна редакція договору складається замовником з урахуванням особливостей предмету закупівлі та результатів аукціону на базі проекту договору, що є Додатком №4 до цього Оголошення, та надсилається переможцю у спосіб, обраний замовником. </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Непідписання</w:t>
      </w:r>
      <w:proofErr w:type="spellEnd"/>
      <w:r>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Pr>
          <w:rFonts w:ascii="Times New Roman" w:hAnsi="Times New Roman" w:cs="Times New Roman"/>
          <w:sz w:val="24"/>
          <w:szCs w:val="24"/>
          <w:lang w:val="uk-UA"/>
        </w:rPr>
        <w:t>розцінено</w:t>
      </w:r>
      <w:proofErr w:type="spellEnd"/>
      <w:r>
        <w:rPr>
          <w:rFonts w:ascii="Times New Roman" w:hAnsi="Times New Roman" w:cs="Times New Roman"/>
          <w:sz w:val="24"/>
          <w:szCs w:val="24"/>
          <w:lang w:val="uk-UA"/>
        </w:rPr>
        <w:t xml:space="preserve"> як відмова переможця від укладення договору,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w:t>
      </w:r>
    </w:p>
    <w:p w:rsidR="00282B02" w:rsidRDefault="00DA1FBA">
      <w:pPr>
        <w:pStyle w:val="a0"/>
        <w:spacing w:after="0" w:line="100" w:lineRule="atLeast"/>
        <w:ind w:firstLine="567"/>
        <w:jc w:val="both"/>
      </w:pPr>
      <w:r>
        <w:rPr>
          <w:rFonts w:ascii="Times New Roman" w:hAnsi="Times New Roman" w:cs="Times New Roman"/>
          <w:sz w:val="24"/>
          <w:szCs w:val="24"/>
          <w:lang w:val="uk-UA"/>
        </w:rPr>
        <w:lastRenderedPageBreak/>
        <w:t>Умови договору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282B02" w:rsidRDefault="00DA1FBA">
      <w:pPr>
        <w:pStyle w:val="a0"/>
        <w:spacing w:after="0" w:line="100" w:lineRule="atLeast"/>
        <w:ind w:firstLine="567"/>
        <w:jc w:val="both"/>
      </w:pPr>
      <w:r>
        <w:rPr>
          <w:rFonts w:ascii="Times New Roman" w:hAnsi="Times New Roman" w:cs="Times New Roman"/>
          <w:sz w:val="24"/>
          <w:szCs w:val="24"/>
          <w:lang w:val="uk-UA"/>
        </w:rPr>
        <w:t>У випадку ненадання інформації про право підписання договору учасник, який визначений переможцем спрощеної закупівлі, вважається таким, що відмовився від укладення договору та його пропозиція підлягає відхиленню на підставі пункту 3 частин 13 статті 14 Закону.</w:t>
      </w: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DA1FBA">
      <w:pPr>
        <w:pStyle w:val="a0"/>
        <w:tabs>
          <w:tab w:val="left" w:pos="851"/>
        </w:tabs>
        <w:spacing w:after="0" w:line="100" w:lineRule="atLeast"/>
        <w:jc w:val="both"/>
      </w:pPr>
      <w:r>
        <w:rPr>
          <w:rFonts w:ascii="Times New Roman" w:hAnsi="Times New Roman" w:cs="Times New Roman"/>
          <w:b/>
          <w:sz w:val="24"/>
          <w:szCs w:val="24"/>
          <w:lang w:val="uk-UA"/>
        </w:rPr>
        <w:t>14. Опис та приклади формальних несуттєвих помилок.</w:t>
      </w:r>
    </w:p>
    <w:p w:rsidR="00282B02" w:rsidRDefault="00DA1FBA">
      <w:pPr>
        <w:pStyle w:val="a0"/>
        <w:spacing w:after="0" w:line="100" w:lineRule="atLeast"/>
        <w:ind w:firstLine="567"/>
        <w:jc w:val="both"/>
      </w:pPr>
      <w:r>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82B02" w:rsidRDefault="00DA1FBA">
      <w:pPr>
        <w:pStyle w:val="a0"/>
        <w:spacing w:after="0" w:line="100" w:lineRule="atLeast"/>
        <w:ind w:firstLine="567"/>
        <w:jc w:val="both"/>
      </w:pPr>
      <w:r>
        <w:rPr>
          <w:rFonts w:ascii="Times New Roman" w:hAnsi="Times New Roman" w:cs="Times New Roman"/>
          <w:sz w:val="24"/>
          <w:szCs w:val="24"/>
          <w:lang w:val="uk-UA"/>
        </w:rPr>
        <w:t>До формальних (несуттєвих) помилок відносяться:</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розміщення інформації не на фірмовому бланку підприємства;</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самостійне виправлення помилок та/або описок у поданій пропозиції під час її складання Учасником. </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hAnsi="Times New Roman" w:cs="Times New Roman"/>
          <w:sz w:val="24"/>
          <w:szCs w:val="24"/>
          <w:lang w:val="uk-UA"/>
        </w:rPr>
        <w:t>сленгових</w:t>
      </w:r>
      <w:proofErr w:type="spellEnd"/>
      <w:r>
        <w:rPr>
          <w:rFonts w:ascii="Times New Roman" w:hAnsi="Times New Roman" w:cs="Times New Roman"/>
          <w:sz w:val="24"/>
          <w:szCs w:val="24"/>
          <w:lang w:val="uk-UA"/>
        </w:rPr>
        <w:t xml:space="preserve"> слів або технічних помилок;</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відсутність інформації в одних документах, однак наявність цієї інформації в інших документах у складі пропозиції;</w:t>
      </w:r>
    </w:p>
    <w:p w:rsidR="00282B02" w:rsidRDefault="00DA1FBA">
      <w:pPr>
        <w:pStyle w:val="a0"/>
        <w:tabs>
          <w:tab w:val="left" w:pos="284"/>
        </w:tabs>
        <w:spacing w:after="0" w:line="100" w:lineRule="atLeast"/>
        <w:jc w:val="both"/>
      </w:pPr>
      <w:r>
        <w:rPr>
          <w:rFonts w:ascii="Times New Roman" w:hAnsi="Times New Roman" w:cs="Times New Roman"/>
          <w:sz w:val="24"/>
          <w:szCs w:val="24"/>
          <w:lang w:val="uk-UA"/>
        </w:rPr>
        <w:t>-</w:t>
      </w:r>
      <w:r>
        <w:rPr>
          <w:rFonts w:ascii="Times New Roman" w:hAnsi="Times New Roman" w:cs="Times New Roman"/>
          <w:sz w:val="24"/>
          <w:szCs w:val="24"/>
          <w:lang w:val="uk-UA"/>
        </w:rPr>
        <w:tab/>
        <w:t>інші формальні (несуттєві) помилки, що пов’язані з оформленням пропозиції та не впливають на зміст пропозиції.</w:t>
      </w:r>
    </w:p>
    <w:p w:rsidR="00282B02" w:rsidRDefault="00DA1FBA">
      <w:pPr>
        <w:pStyle w:val="a0"/>
        <w:suppressLineNumbers/>
        <w:tabs>
          <w:tab w:val="left" w:pos="900"/>
        </w:tabs>
        <w:spacing w:after="0" w:line="100" w:lineRule="atLeast"/>
        <w:jc w:val="both"/>
      </w:pPr>
      <w:r>
        <w:rPr>
          <w:rFonts w:ascii="Times New Roman" w:hAnsi="Times New Roman" w:cs="Times New Roman"/>
          <w:b/>
          <w:bCs/>
          <w:color w:val="000000"/>
          <w:sz w:val="24"/>
          <w:szCs w:val="24"/>
          <w:lang w:val="uk-UA"/>
        </w:rPr>
        <w:t>15. Технічні вимоги</w:t>
      </w:r>
    </w:p>
    <w:p w:rsidR="00282B02" w:rsidRDefault="00DA1FBA">
      <w:pPr>
        <w:pStyle w:val="a0"/>
        <w:suppressLineNumbers/>
        <w:tabs>
          <w:tab w:val="left" w:pos="900"/>
        </w:tabs>
        <w:spacing w:after="0" w:line="100" w:lineRule="atLeast"/>
        <w:jc w:val="both"/>
      </w:pPr>
      <w:r>
        <w:rPr>
          <w:rFonts w:ascii="Times New Roman" w:hAnsi="Times New Roman" w:cs="Times New Roman"/>
          <w:color w:val="000000"/>
          <w:sz w:val="24"/>
          <w:szCs w:val="24"/>
          <w:lang w:val="uk-UA"/>
        </w:rPr>
        <w:t xml:space="preserve">    Технічні (якісні) та кількісні вимоги до товару та спосіб їх підтвердження: викладено в Додатку № 1.</w:t>
      </w:r>
    </w:p>
    <w:p w:rsidR="00282B02" w:rsidRDefault="00282B02">
      <w:pPr>
        <w:pStyle w:val="a0"/>
        <w:suppressLineNumbers/>
        <w:tabs>
          <w:tab w:val="left" w:pos="900"/>
        </w:tabs>
        <w:spacing w:after="0" w:line="100" w:lineRule="atLeast"/>
        <w:jc w:val="both"/>
      </w:pPr>
    </w:p>
    <w:p w:rsidR="00282B02" w:rsidRDefault="00DA1FBA">
      <w:pPr>
        <w:pStyle w:val="af2"/>
        <w:shd w:val="clear" w:color="auto" w:fill="FFFFFF"/>
        <w:tabs>
          <w:tab w:val="left" w:pos="482"/>
        </w:tabs>
        <w:spacing w:after="0" w:line="100" w:lineRule="atLeast"/>
        <w:ind w:left="0"/>
        <w:contextualSpacing w:val="0"/>
        <w:jc w:val="both"/>
      </w:pPr>
      <w:r>
        <w:rPr>
          <w:rFonts w:ascii="Times New Roman" w:hAnsi="Times New Roman" w:cs="Times New Roman"/>
          <w:b/>
          <w:color w:val="000000"/>
          <w:sz w:val="24"/>
          <w:szCs w:val="24"/>
        </w:rPr>
        <w:t>1</w:t>
      </w:r>
      <w:r>
        <w:rPr>
          <w:rFonts w:ascii="Times New Roman" w:hAnsi="Times New Roman" w:cs="Times New Roman"/>
          <w:b/>
          <w:color w:val="000000"/>
          <w:sz w:val="24"/>
          <w:szCs w:val="24"/>
          <w:lang w:val="uk-UA"/>
        </w:rPr>
        <w:t>6</w:t>
      </w:r>
      <w:r>
        <w:rPr>
          <w:rFonts w:ascii="Times New Roman" w:hAnsi="Times New Roman" w:cs="Times New Roman"/>
          <w:b/>
          <w:color w:val="000000"/>
          <w:sz w:val="24"/>
          <w:szCs w:val="24"/>
        </w:rPr>
        <w:t xml:space="preserve">.  </w:t>
      </w: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кваліфікації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та </w:t>
      </w:r>
      <w:proofErr w:type="spellStart"/>
      <w:r>
        <w:rPr>
          <w:rFonts w:ascii="Times New Roman" w:eastAsia="Times New Roman" w:hAnsi="Times New Roman" w:cs="Times New Roman"/>
          <w:b/>
          <w:sz w:val="24"/>
          <w:szCs w:val="24"/>
        </w:rPr>
        <w:t>спосіб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їх</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підтвердження</w:t>
      </w:r>
      <w:proofErr w:type="spellEnd"/>
      <w:r>
        <w:rPr>
          <w:rFonts w:ascii="Times New Roman" w:eastAsia="Times New Roman" w:hAnsi="Times New Roman" w:cs="Times New Roman"/>
          <w:b/>
          <w:sz w:val="24"/>
          <w:szCs w:val="24"/>
        </w:rPr>
        <w:t>:</w:t>
      </w:r>
    </w:p>
    <w:p w:rsidR="00282B02" w:rsidRDefault="00DA1FBA">
      <w:pPr>
        <w:pStyle w:val="af2"/>
        <w:suppressLineNumbers/>
        <w:shd w:val="clear" w:color="auto" w:fill="FFFFFF"/>
        <w:tabs>
          <w:tab w:val="left" w:pos="482"/>
        </w:tabs>
        <w:spacing w:after="0" w:line="100" w:lineRule="atLeast"/>
        <w:ind w:left="0"/>
        <w:contextualSpacing w:val="0"/>
        <w:jc w:val="both"/>
      </w:pPr>
      <w:r>
        <w:rPr>
          <w:rFonts w:ascii="Times New Roman" w:hAnsi="Times New Roman" w:cs="Times New Roman"/>
          <w:color w:val="000000"/>
          <w:sz w:val="24"/>
          <w:szCs w:val="24"/>
          <w:lang w:val="uk-UA"/>
        </w:rPr>
        <w:tab/>
        <w:t>Учасник повинен надати в електронному (сканованому) вигляді в складі своєї пропозиції документи, викладені в Додатку № 2.</w:t>
      </w:r>
    </w:p>
    <w:p w:rsidR="00282B02" w:rsidRDefault="00DA1FBA">
      <w:pPr>
        <w:pStyle w:val="LO-normal"/>
        <w:widowControl w:val="0"/>
        <w:tabs>
          <w:tab w:val="left" w:pos="180"/>
          <w:tab w:val="left" w:pos="2160"/>
          <w:tab w:val="left" w:pos="3600"/>
        </w:tabs>
        <w:spacing w:line="100" w:lineRule="atLeast"/>
        <w:jc w:val="both"/>
      </w:pPr>
      <w:r>
        <w:rPr>
          <w:rFonts w:ascii="Times New Roman" w:hAnsi="Times New Roman" w:cs="Times New Roman"/>
          <w:b/>
          <w:bCs/>
          <w:sz w:val="28"/>
          <w:szCs w:val="28"/>
          <w:shd w:val="clear" w:color="auto" w:fill="FFFFFF"/>
          <w:lang w:val="uk-UA" w:eastAsia="uk-UA"/>
        </w:rPr>
        <w:tab/>
        <w:t xml:space="preserve">          </w:t>
      </w:r>
    </w:p>
    <w:p w:rsidR="00282B02" w:rsidRDefault="00DA1FBA">
      <w:pPr>
        <w:pStyle w:val="LO-normal"/>
        <w:widowControl w:val="0"/>
        <w:tabs>
          <w:tab w:val="left" w:pos="180"/>
          <w:tab w:val="left" w:pos="2160"/>
          <w:tab w:val="left" w:pos="3600"/>
        </w:tabs>
        <w:spacing w:line="100" w:lineRule="atLeast"/>
        <w:jc w:val="both"/>
      </w:pPr>
      <w:r>
        <w:rPr>
          <w:rFonts w:ascii="Times New Roman" w:hAnsi="Times New Roman" w:cs="Times New Roman"/>
          <w:b/>
          <w:bCs/>
          <w:sz w:val="24"/>
          <w:szCs w:val="24"/>
          <w:shd w:val="clear" w:color="auto" w:fill="FFFFFF"/>
          <w:lang w:val="uk-UA" w:eastAsia="uk-UA"/>
        </w:rPr>
        <w:t>17</w:t>
      </w:r>
      <w:r>
        <w:rPr>
          <w:rFonts w:ascii="Times New Roman" w:hAnsi="Times New Roman" w:cs="Times New Roman"/>
          <w:b/>
          <w:bCs/>
          <w:sz w:val="24"/>
          <w:szCs w:val="24"/>
          <w:shd w:val="clear" w:color="auto" w:fill="FFFFFF"/>
        </w:rPr>
        <w:t>.</w:t>
      </w:r>
      <w:r>
        <w:rPr>
          <w:rFonts w:ascii="Times New Roman" w:hAnsi="Times New Roman" w:cs="Times New Roman"/>
          <w:sz w:val="24"/>
          <w:szCs w:val="24"/>
        </w:rPr>
        <w:t xml:space="preserve"> </w:t>
      </w:r>
      <w:proofErr w:type="spellStart"/>
      <w:r>
        <w:rPr>
          <w:rFonts w:ascii="Times New Roman" w:hAnsi="Times New Roman" w:cs="Times New Roman"/>
          <w:b/>
          <w:bCs/>
          <w:sz w:val="24"/>
          <w:szCs w:val="24"/>
        </w:rPr>
        <w:t>Інша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інформація</w:t>
      </w:r>
      <w:proofErr w:type="spellEnd"/>
      <w:r>
        <w:rPr>
          <w:rFonts w:ascii="Times New Roman" w:hAnsi="Times New Roman" w:cs="Times New Roman"/>
          <w:b/>
          <w:bCs/>
          <w:sz w:val="24"/>
          <w:szCs w:val="24"/>
        </w:rPr>
        <w:t>.</w:t>
      </w:r>
    </w:p>
    <w:p w:rsidR="00282B02" w:rsidRDefault="00DA1FBA">
      <w:pPr>
        <w:pStyle w:val="LO-normal"/>
        <w:widowControl w:val="0"/>
        <w:tabs>
          <w:tab w:val="left" w:pos="180"/>
          <w:tab w:val="left" w:pos="2160"/>
          <w:tab w:val="left" w:pos="3600"/>
        </w:tabs>
        <w:spacing w:line="100" w:lineRule="atLeast"/>
        <w:jc w:val="both"/>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Документи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підтверджують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вимогам</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кваліфікації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Додаток</w:t>
      </w:r>
      <w:proofErr w:type="spellEnd"/>
      <w:r>
        <w:rPr>
          <w:rFonts w:ascii="Times New Roman" w:hAnsi="Times New Roman" w:cs="Times New Roman"/>
          <w:sz w:val="24"/>
          <w:szCs w:val="24"/>
        </w:rPr>
        <w:t xml:space="preserve">           № 2), в </w:t>
      </w:r>
      <w:proofErr w:type="spellStart"/>
      <w:r>
        <w:rPr>
          <w:rFonts w:ascii="Times New Roman" w:hAnsi="Times New Roman" w:cs="Times New Roman"/>
          <w:sz w:val="24"/>
          <w:szCs w:val="24"/>
        </w:rPr>
        <w:t>паперовому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вигляді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завірені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підписом</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печаткою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переможцем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торгів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w:t>
      </w:r>
      <w:proofErr w:type="spellEnd"/>
      <w:r>
        <w:rPr>
          <w:rFonts w:ascii="Times New Roman" w:hAnsi="Times New Roman" w:cs="Times New Roman"/>
          <w:sz w:val="24"/>
          <w:szCs w:val="24"/>
        </w:rPr>
        <w:t xml:space="preserve"> час </w:t>
      </w:r>
      <w:proofErr w:type="spellStart"/>
      <w:r>
        <w:rPr>
          <w:rFonts w:ascii="Times New Roman" w:hAnsi="Times New Roman" w:cs="Times New Roman"/>
          <w:sz w:val="24"/>
          <w:szCs w:val="24"/>
        </w:rPr>
        <w:t>укладання</w:t>
      </w:r>
      <w:proofErr w:type="spellEnd"/>
      <w:r>
        <w:rPr>
          <w:rFonts w:ascii="Times New Roman" w:hAnsi="Times New Roman" w:cs="Times New Roman"/>
          <w:sz w:val="24"/>
          <w:szCs w:val="24"/>
        </w:rPr>
        <w:t xml:space="preserve"> договору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w:t>
      </w:r>
    </w:p>
    <w:p w:rsidR="00282B02" w:rsidRDefault="00282B02">
      <w:pPr>
        <w:pStyle w:val="LO-normal"/>
        <w:widowControl w:val="0"/>
        <w:tabs>
          <w:tab w:val="left" w:pos="180"/>
          <w:tab w:val="left" w:pos="2160"/>
          <w:tab w:val="left" w:pos="3600"/>
        </w:tabs>
        <w:spacing w:line="100" w:lineRule="atLeast"/>
        <w:jc w:val="both"/>
      </w:pPr>
    </w:p>
    <w:p w:rsidR="00282B02" w:rsidRDefault="00DA1FBA">
      <w:pPr>
        <w:pStyle w:val="a0"/>
        <w:widowControl w:val="0"/>
        <w:tabs>
          <w:tab w:val="left" w:pos="284"/>
          <w:tab w:val="left" w:pos="851"/>
        </w:tabs>
        <w:spacing w:line="240" w:lineRule="atLeast"/>
        <w:jc w:val="both"/>
      </w:pPr>
      <w:r>
        <w:rPr>
          <w:rFonts w:ascii="Times New Roman" w:hAnsi="Times New Roman" w:cs="Times New Roman"/>
          <w:b/>
          <w:bCs/>
          <w:sz w:val="24"/>
          <w:szCs w:val="24"/>
          <w:lang w:val="uk-UA"/>
        </w:rPr>
        <w:t>17.1</w:t>
      </w:r>
      <w:r>
        <w:rPr>
          <w:rFonts w:ascii="Times New Roman" w:hAnsi="Times New Roman" w:cs="Times New Roman"/>
          <w:sz w:val="24"/>
          <w:szCs w:val="24"/>
          <w:lang w:val="uk-UA"/>
        </w:rPr>
        <w:t xml:space="preserve"> Загальна сума цінової пропозиції (стартова сума аукціону) не повинна перевищувати максимальну суму закупівлі Замовника.</w:t>
      </w:r>
      <w:r>
        <w:rPr>
          <w:rFonts w:ascii="Times New Roman" w:hAnsi="Times New Roman" w:cs="Times New Roman"/>
          <w:b/>
          <w:bCs/>
          <w:sz w:val="24"/>
          <w:szCs w:val="24"/>
          <w:lang w:val="uk-UA"/>
        </w:rPr>
        <w:t xml:space="preserve"> </w:t>
      </w:r>
      <w:r>
        <w:rPr>
          <w:rFonts w:ascii="Times New Roman" w:eastAsia="Times New Roman" w:hAnsi="Times New Roman" w:cs="Times New Roman"/>
          <w:sz w:val="24"/>
          <w:szCs w:val="24"/>
          <w:shd w:val="clear" w:color="auto" w:fill="FFFFFF"/>
          <w:lang w:val="uk-UA" w:eastAsia="zh-CN"/>
        </w:rPr>
        <w:t>При розрахунку вартості тендерної пропозиції Учасник включає всі податки і збори (в т. ч. ПДВ), що впливають на формування ціни одиниці товару</w:t>
      </w:r>
      <w:r>
        <w:rPr>
          <w:rStyle w:val="xfmc1"/>
          <w:rFonts w:ascii="Times New Roman" w:eastAsia="Times New Roman" w:hAnsi="Times New Roman" w:cs="Times New Roman"/>
          <w:sz w:val="24"/>
          <w:szCs w:val="24"/>
          <w:shd w:val="clear" w:color="auto" w:fill="FFFFFF"/>
          <w:lang w:val="uk-UA" w:eastAsia="zh-CN"/>
        </w:rPr>
        <w:t>.</w:t>
      </w:r>
    </w:p>
    <w:p w:rsidR="00282B02" w:rsidRDefault="00DA1FBA">
      <w:pPr>
        <w:pStyle w:val="LO-normal"/>
        <w:widowControl w:val="0"/>
        <w:suppressLineNumbers/>
        <w:shd w:val="clear" w:color="auto" w:fill="FFFFFF"/>
        <w:tabs>
          <w:tab w:val="left" w:pos="180"/>
          <w:tab w:val="left" w:pos="2160"/>
          <w:tab w:val="left" w:pos="3600"/>
        </w:tabs>
        <w:spacing w:after="0" w:line="100" w:lineRule="atLeast"/>
        <w:jc w:val="both"/>
      </w:pPr>
      <w:r>
        <w:rPr>
          <w:rFonts w:ascii="Times New Roman" w:hAnsi="Times New Roman" w:cs="Times New Roman"/>
          <w:b/>
          <w:bCs/>
          <w:sz w:val="24"/>
          <w:szCs w:val="24"/>
          <w:lang w:val="uk-UA"/>
        </w:rPr>
        <w:t>17</w:t>
      </w:r>
      <w:r>
        <w:rPr>
          <w:rFonts w:ascii="Times New Roman" w:hAnsi="Times New Roman" w:cs="Times New Roman"/>
          <w:b/>
          <w:bCs/>
          <w:sz w:val="24"/>
          <w:szCs w:val="24"/>
          <w:shd w:val="clear" w:color="auto" w:fill="FFFFFF"/>
          <w:lang w:val="uk-UA" w:eastAsia="uk-UA"/>
        </w:rPr>
        <w:t xml:space="preserve">.2 </w:t>
      </w:r>
      <w:r>
        <w:rPr>
          <w:rFonts w:ascii="Times New Roman" w:hAnsi="Times New Roman" w:cs="Times New Roman"/>
          <w:sz w:val="24"/>
          <w:szCs w:val="24"/>
          <w:shd w:val="clear" w:color="auto" w:fill="FFFFFF"/>
          <w:lang w:val="uk-UA" w:eastAsia="uk-UA"/>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282B02" w:rsidRDefault="00282B02">
      <w:pPr>
        <w:pStyle w:val="a0"/>
        <w:suppressLineNumbers/>
        <w:tabs>
          <w:tab w:val="left" w:pos="900"/>
        </w:tabs>
        <w:spacing w:after="0" w:line="100" w:lineRule="atLeast"/>
        <w:jc w:val="both"/>
      </w:pPr>
    </w:p>
    <w:p w:rsidR="00282B02" w:rsidRDefault="00DA1FBA">
      <w:pPr>
        <w:pStyle w:val="a0"/>
        <w:spacing w:after="0" w:line="100" w:lineRule="atLeast"/>
        <w:jc w:val="both"/>
      </w:pPr>
      <w:r>
        <w:rPr>
          <w:rFonts w:ascii="Times New Roman" w:hAnsi="Times New Roman" w:cs="Times New Roman"/>
          <w:b/>
          <w:sz w:val="24"/>
          <w:szCs w:val="24"/>
          <w:lang w:val="uk-UA"/>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282B02" w:rsidRDefault="00282B02">
      <w:pPr>
        <w:pStyle w:val="a0"/>
        <w:spacing w:after="0" w:line="100" w:lineRule="atLeast"/>
        <w:jc w:val="both"/>
      </w:pPr>
    </w:p>
    <w:p w:rsidR="00282B02" w:rsidRDefault="00DA1FBA">
      <w:pPr>
        <w:pStyle w:val="LO-normal"/>
        <w:widowControl w:val="0"/>
        <w:tabs>
          <w:tab w:val="left" w:pos="180"/>
          <w:tab w:val="left" w:pos="2160"/>
          <w:tab w:val="left" w:pos="3600"/>
        </w:tabs>
        <w:spacing w:line="100" w:lineRule="atLeast"/>
        <w:jc w:val="both"/>
      </w:pPr>
      <w:r>
        <w:rPr>
          <w:rFonts w:ascii="Times New Roman" w:hAnsi="Times New Roman" w:cs="Times New Roman"/>
          <w:sz w:val="24"/>
          <w:szCs w:val="24"/>
          <w:lang w:val="uk-UA" w:eastAsia="uk-UA"/>
        </w:rPr>
        <w:lastRenderedPageBreak/>
        <w:t>Додаток №1 — Технічні вимоги</w:t>
      </w:r>
    </w:p>
    <w:p w:rsidR="00282B02" w:rsidRDefault="00DA1FBA">
      <w:pPr>
        <w:pStyle w:val="LO-normal"/>
        <w:widowControl w:val="0"/>
        <w:tabs>
          <w:tab w:val="left" w:pos="180"/>
          <w:tab w:val="left" w:pos="2160"/>
          <w:tab w:val="left" w:pos="3600"/>
        </w:tabs>
        <w:spacing w:line="100" w:lineRule="atLeast"/>
        <w:jc w:val="both"/>
      </w:pPr>
      <w:r>
        <w:rPr>
          <w:rFonts w:ascii="Times New Roman" w:hAnsi="Times New Roman" w:cs="Times New Roman"/>
          <w:sz w:val="24"/>
          <w:szCs w:val="24"/>
          <w:lang w:val="uk-UA" w:eastAsia="uk-UA"/>
        </w:rPr>
        <w:t>Додаток №2 — Вимоги до кваліфікації учасників та спосіб їх підтвердження</w:t>
      </w:r>
    </w:p>
    <w:p w:rsidR="00282B02" w:rsidRDefault="00DA1FBA">
      <w:pPr>
        <w:pStyle w:val="LO-normal"/>
        <w:widowControl w:val="0"/>
        <w:tabs>
          <w:tab w:val="left" w:pos="-1080"/>
          <w:tab w:val="left" w:pos="900"/>
          <w:tab w:val="left" w:pos="2340"/>
        </w:tabs>
        <w:spacing w:line="100" w:lineRule="atLeast"/>
        <w:ind w:left="-180"/>
        <w:jc w:val="both"/>
      </w:pPr>
      <w:r>
        <w:rPr>
          <w:rFonts w:ascii="Times New Roman" w:eastAsia="Times New Roman" w:hAnsi="Times New Roman" w:cs="Times New Roman"/>
          <w:sz w:val="24"/>
          <w:szCs w:val="24"/>
          <w:shd w:val="clear" w:color="auto" w:fill="FFFFFF"/>
          <w:lang w:val="uk-UA" w:eastAsia="uk-UA"/>
        </w:rPr>
        <w:t xml:space="preserve">   </w:t>
      </w:r>
      <w:r>
        <w:rPr>
          <w:rFonts w:ascii="Times New Roman" w:hAnsi="Times New Roman" w:cs="Times New Roman"/>
          <w:sz w:val="24"/>
          <w:szCs w:val="24"/>
          <w:shd w:val="clear" w:color="auto" w:fill="FFFFFF"/>
          <w:lang w:val="uk-UA" w:eastAsia="uk-UA"/>
        </w:rPr>
        <w:t>Додаток №3 — Цінова пропозиція</w:t>
      </w:r>
    </w:p>
    <w:p w:rsidR="00282B02" w:rsidRDefault="00DA1FBA">
      <w:pPr>
        <w:pStyle w:val="LO-normal"/>
        <w:widowControl w:val="0"/>
        <w:tabs>
          <w:tab w:val="left" w:pos="-1080"/>
          <w:tab w:val="left" w:pos="900"/>
          <w:tab w:val="left" w:pos="2340"/>
        </w:tabs>
        <w:spacing w:after="0" w:line="100" w:lineRule="atLeast"/>
        <w:ind w:left="-180"/>
        <w:jc w:val="both"/>
      </w:pPr>
      <w:r>
        <w:rPr>
          <w:rFonts w:ascii="Times New Roman" w:eastAsia="Times New Roman" w:hAnsi="Times New Roman" w:cs="Times New Roman"/>
          <w:sz w:val="24"/>
          <w:szCs w:val="24"/>
          <w:shd w:val="clear" w:color="auto" w:fill="FFFFFF"/>
          <w:lang w:val="uk-UA" w:eastAsia="uk-UA"/>
        </w:rPr>
        <w:t xml:space="preserve">   </w:t>
      </w:r>
      <w:r>
        <w:rPr>
          <w:rFonts w:ascii="Times New Roman" w:hAnsi="Times New Roman" w:cs="Times New Roman"/>
          <w:sz w:val="24"/>
          <w:szCs w:val="24"/>
          <w:shd w:val="clear" w:color="auto" w:fill="FFFFFF"/>
          <w:lang w:val="uk-UA" w:eastAsia="uk-UA"/>
        </w:rPr>
        <w:t>Додаток №4 — Проект договору</w:t>
      </w:r>
    </w:p>
    <w:p w:rsidR="00282B02" w:rsidRDefault="00282B02">
      <w:pPr>
        <w:pStyle w:val="a0"/>
        <w:spacing w:after="0" w:line="100" w:lineRule="atLeast"/>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5674BA" w:rsidRDefault="00DA1FBA">
      <w:pPr>
        <w:pStyle w:val="a0"/>
        <w:tabs>
          <w:tab w:val="left" w:pos="1072"/>
        </w:tabs>
        <w:spacing w:line="100" w:lineRule="atLeast"/>
        <w:jc w:val="both"/>
        <w:rPr>
          <w:rFonts w:ascii="Times New Roman" w:hAnsi="Times New Roman" w:cs="Times New Roman"/>
        </w:rPr>
      </w:pPr>
      <w:r>
        <w:rPr>
          <w:rFonts w:ascii="Times New Roman" w:hAnsi="Times New Roman" w:cs="Times New Roman"/>
        </w:rPr>
        <w:t xml:space="preserve">                                                                                                                                     </w:t>
      </w:r>
    </w:p>
    <w:p w:rsidR="005674BA" w:rsidRDefault="005674BA">
      <w:pPr>
        <w:rPr>
          <w:rFonts w:ascii="Times New Roman" w:eastAsia="SimSun" w:hAnsi="Times New Roman" w:cs="Times New Roman"/>
          <w:color w:val="00000A"/>
          <w:lang w:val="ru-RU" w:eastAsia="ru-RU"/>
        </w:rPr>
      </w:pPr>
      <w:r>
        <w:rPr>
          <w:rFonts w:ascii="Times New Roman" w:hAnsi="Times New Roman" w:cs="Times New Roman"/>
        </w:rPr>
        <w:br w:type="page"/>
      </w:r>
    </w:p>
    <w:p w:rsidR="00282B02" w:rsidRDefault="00DA1FBA" w:rsidP="005674BA">
      <w:pPr>
        <w:pStyle w:val="a0"/>
        <w:tabs>
          <w:tab w:val="left" w:pos="1072"/>
        </w:tabs>
        <w:spacing w:line="100" w:lineRule="atLeast"/>
        <w:ind w:left="8364"/>
        <w:jc w:val="both"/>
      </w:pPr>
      <w:r>
        <w:rPr>
          <w:rFonts w:ascii="Times New Roman" w:hAnsi="Times New Roman" w:cs="Times New Roman"/>
        </w:rPr>
        <w:lastRenderedPageBreak/>
        <w:t xml:space="preserve"> </w:t>
      </w:r>
      <w:proofErr w:type="spellStart"/>
      <w:r>
        <w:rPr>
          <w:rFonts w:ascii="Times New Roman" w:hAnsi="Times New Roman" w:cs="Times New Roman"/>
          <w:i/>
          <w:iCs/>
        </w:rPr>
        <w:t>Додаток</w:t>
      </w:r>
      <w:proofErr w:type="spellEnd"/>
      <w:r>
        <w:rPr>
          <w:rFonts w:ascii="Times New Roman" w:hAnsi="Times New Roman" w:cs="Times New Roman"/>
          <w:i/>
          <w:iCs/>
        </w:rPr>
        <w:t xml:space="preserve"> № 1</w:t>
      </w:r>
    </w:p>
    <w:p w:rsidR="00282B02" w:rsidRDefault="00DA1FBA">
      <w:pPr>
        <w:pStyle w:val="a0"/>
        <w:tabs>
          <w:tab w:val="left" w:pos="1072"/>
        </w:tabs>
        <w:spacing w:line="100" w:lineRule="atLeast"/>
        <w:jc w:val="center"/>
      </w:pPr>
      <w:r>
        <w:rPr>
          <w:rFonts w:ascii="Times New Roman" w:hAnsi="Times New Roman" w:cs="Times New Roman"/>
          <w:b/>
          <w:sz w:val="24"/>
          <w:szCs w:val="24"/>
        </w:rPr>
        <w:t>ТЕХНІЧНІ ВИМОГИ</w:t>
      </w:r>
    </w:p>
    <w:p w:rsidR="00282B02" w:rsidRDefault="00DA1FBA">
      <w:pPr>
        <w:pStyle w:val="a0"/>
        <w:shd w:val="clear" w:color="auto" w:fill="FFFFFF"/>
        <w:spacing w:line="100" w:lineRule="atLeast"/>
        <w:ind w:right="79" w:firstLine="708"/>
        <w:jc w:val="both"/>
      </w:pPr>
      <w:r>
        <w:rPr>
          <w:rFonts w:ascii="Times New Roman" w:hAnsi="Times New Roman" w:cs="Times New Roman"/>
          <w:b/>
          <w:sz w:val="24"/>
          <w:szCs w:val="24"/>
        </w:rPr>
        <w:t xml:space="preserve">Марка та </w:t>
      </w:r>
      <w:proofErr w:type="spellStart"/>
      <w:r>
        <w:rPr>
          <w:rFonts w:ascii="Times New Roman" w:hAnsi="Times New Roman" w:cs="Times New Roman"/>
          <w:b/>
          <w:sz w:val="24"/>
          <w:szCs w:val="24"/>
        </w:rPr>
        <w:t>кількість</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пального</w:t>
      </w:r>
      <w:proofErr w:type="spellEnd"/>
      <w:r>
        <w:rPr>
          <w:rFonts w:ascii="Times New Roman" w:hAnsi="Times New Roman" w:cs="Times New Roman"/>
          <w:b/>
          <w:sz w:val="24"/>
          <w:szCs w:val="24"/>
        </w:rPr>
        <w:t xml:space="preserve">: </w:t>
      </w:r>
    </w:p>
    <w:p w:rsidR="00282B02" w:rsidRDefault="00DA1FBA">
      <w:pPr>
        <w:pStyle w:val="a0"/>
        <w:shd w:val="clear" w:color="auto" w:fill="FFFFFF"/>
        <w:spacing w:line="100" w:lineRule="atLeast"/>
        <w:ind w:right="79" w:firstLine="708"/>
        <w:jc w:val="both"/>
      </w:pPr>
      <w:r>
        <w:rPr>
          <w:rFonts w:ascii="Times New Roman" w:hAnsi="Times New Roman" w:cs="Times New Roman"/>
          <w:sz w:val="24"/>
          <w:szCs w:val="24"/>
          <w:lang w:val="uk-UA"/>
        </w:rPr>
        <w:t xml:space="preserve">1. </w:t>
      </w:r>
      <w:r>
        <w:rPr>
          <w:rFonts w:ascii="Times New Roman" w:hAnsi="Times New Roman" w:cs="Times New Roman"/>
          <w:sz w:val="24"/>
          <w:szCs w:val="24"/>
        </w:rPr>
        <w:t>Бензин марки А-95 – 1</w:t>
      </w:r>
      <w:r w:rsidR="003F48FF">
        <w:rPr>
          <w:rFonts w:ascii="Times New Roman" w:hAnsi="Times New Roman" w:cs="Times New Roman"/>
          <w:sz w:val="24"/>
          <w:szCs w:val="24"/>
          <w:lang w:val="uk-UA"/>
        </w:rPr>
        <w:t>00</w:t>
      </w:r>
      <w:r>
        <w:rPr>
          <w:rFonts w:ascii="Times New Roman" w:hAnsi="Times New Roman" w:cs="Times New Roman"/>
          <w:sz w:val="24"/>
          <w:szCs w:val="24"/>
        </w:rPr>
        <w:t xml:space="preserve">0 </w:t>
      </w:r>
      <w:proofErr w:type="spellStart"/>
      <w:r>
        <w:rPr>
          <w:rFonts w:ascii="Times New Roman" w:hAnsi="Times New Roman" w:cs="Times New Roman"/>
          <w:sz w:val="24"/>
          <w:szCs w:val="24"/>
        </w:rPr>
        <w:t>літрів</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w:t>
      </w:r>
      <w:proofErr w:type="spellStart"/>
      <w:r>
        <w:rPr>
          <w:rFonts w:ascii="Times New Roman" w:hAnsi="Times New Roman" w:cs="Times New Roman"/>
          <w:sz w:val="24"/>
          <w:szCs w:val="24"/>
        </w:rPr>
        <w:t>талони</w:t>
      </w:r>
      <w:proofErr w:type="spellEnd"/>
      <w:r>
        <w:rPr>
          <w:rFonts w:ascii="Times New Roman" w:hAnsi="Times New Roman" w:cs="Times New Roman"/>
          <w:sz w:val="24"/>
          <w:szCs w:val="24"/>
          <w:lang w:val="uk-UA"/>
        </w:rPr>
        <w:t>).</w:t>
      </w:r>
    </w:p>
    <w:p w:rsidR="00282B02" w:rsidRDefault="00DA1FBA">
      <w:pPr>
        <w:pStyle w:val="a0"/>
        <w:shd w:val="clear" w:color="auto" w:fill="FFFFFF"/>
        <w:spacing w:line="100" w:lineRule="atLeast"/>
        <w:ind w:right="79" w:firstLine="708"/>
        <w:jc w:val="both"/>
      </w:pPr>
      <w:r>
        <w:rPr>
          <w:rFonts w:ascii="Times New Roman" w:hAnsi="Times New Roman" w:cs="Times New Roman"/>
          <w:sz w:val="24"/>
          <w:szCs w:val="24"/>
          <w:lang w:val="uk-UA"/>
        </w:rPr>
        <w:t>2. Дизельне</w:t>
      </w:r>
      <w:r>
        <w:rPr>
          <w:rFonts w:ascii="Times New Roman" w:hAnsi="Times New Roman" w:cs="Times New Roman"/>
          <w:sz w:val="24"/>
          <w:szCs w:val="24"/>
        </w:rPr>
        <w:t xml:space="preserve"> </w:t>
      </w:r>
      <w:proofErr w:type="spellStart"/>
      <w:r>
        <w:rPr>
          <w:rFonts w:ascii="Times New Roman" w:hAnsi="Times New Roman" w:cs="Times New Roman"/>
          <w:sz w:val="24"/>
          <w:szCs w:val="24"/>
        </w:rPr>
        <w:t>паливо</w:t>
      </w:r>
      <w:proofErr w:type="spellEnd"/>
      <w:r>
        <w:rPr>
          <w:rFonts w:ascii="Times New Roman" w:hAnsi="Times New Roman" w:cs="Times New Roman"/>
          <w:sz w:val="24"/>
          <w:szCs w:val="24"/>
        </w:rPr>
        <w:t xml:space="preserve"> –  100</w:t>
      </w:r>
      <w:r w:rsidR="003F48FF">
        <w:rPr>
          <w:rFonts w:ascii="Times New Roman" w:hAnsi="Times New Roman" w:cs="Times New Roman"/>
          <w:sz w:val="24"/>
          <w:szCs w:val="24"/>
          <w:lang w:val="uk-UA"/>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літрів</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w:t>
      </w:r>
      <w:proofErr w:type="spellStart"/>
      <w:r>
        <w:rPr>
          <w:rFonts w:ascii="Times New Roman" w:hAnsi="Times New Roman" w:cs="Times New Roman"/>
          <w:sz w:val="24"/>
          <w:szCs w:val="24"/>
        </w:rPr>
        <w:t>талони</w:t>
      </w:r>
      <w:proofErr w:type="spellEnd"/>
      <w:r>
        <w:rPr>
          <w:rFonts w:ascii="Times New Roman" w:hAnsi="Times New Roman" w:cs="Times New Roman"/>
          <w:sz w:val="24"/>
          <w:szCs w:val="24"/>
          <w:lang w:val="uk-UA"/>
        </w:rPr>
        <w:t>)</w:t>
      </w:r>
      <w:r>
        <w:rPr>
          <w:rFonts w:ascii="Times New Roman" w:hAnsi="Times New Roman" w:cs="Times New Roman"/>
          <w:sz w:val="24"/>
          <w:szCs w:val="24"/>
        </w:rPr>
        <w:t>.</w:t>
      </w:r>
    </w:p>
    <w:p w:rsidR="00282B02" w:rsidRDefault="00DA1FBA">
      <w:pPr>
        <w:pStyle w:val="a0"/>
        <w:spacing w:line="100" w:lineRule="atLeast"/>
        <w:ind w:firstLine="705"/>
      </w:pPr>
      <w:proofErr w:type="spellStart"/>
      <w:r>
        <w:rPr>
          <w:rFonts w:ascii="Times New Roman" w:hAnsi="Times New Roman" w:cs="Times New Roman"/>
          <w:b/>
          <w:sz w:val="24"/>
          <w:szCs w:val="24"/>
        </w:rPr>
        <w:t>Вимоги</w:t>
      </w:r>
      <w:proofErr w:type="spellEnd"/>
      <w:r>
        <w:rPr>
          <w:rFonts w:ascii="Times New Roman" w:hAnsi="Times New Roman" w:cs="Times New Roman"/>
          <w:b/>
          <w:sz w:val="24"/>
          <w:szCs w:val="24"/>
        </w:rPr>
        <w:t>:</w:t>
      </w:r>
    </w:p>
    <w:p w:rsidR="00282B02" w:rsidRDefault="00DA1FBA">
      <w:pPr>
        <w:pStyle w:val="a0"/>
        <w:numPr>
          <w:ilvl w:val="0"/>
          <w:numId w:val="1"/>
        </w:numPr>
        <w:spacing w:line="100" w:lineRule="atLeast"/>
        <w:jc w:val="both"/>
      </w:pPr>
      <w:r>
        <w:rPr>
          <w:rFonts w:ascii="Times New Roman" w:hAnsi="Times New Roman" w:cs="Times New Roman"/>
          <w:sz w:val="24"/>
          <w:szCs w:val="24"/>
        </w:rPr>
        <w:t xml:space="preserve">Бензин А-95 та </w:t>
      </w:r>
      <w:proofErr w:type="spellStart"/>
      <w:r>
        <w:rPr>
          <w:rFonts w:ascii="Times New Roman" w:hAnsi="Times New Roman" w:cs="Times New Roman"/>
          <w:sz w:val="24"/>
          <w:szCs w:val="24"/>
        </w:rPr>
        <w:t>дизельне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паливо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повинні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діючим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державним</w:t>
      </w:r>
      <w:proofErr w:type="spellEnd"/>
      <w:r>
        <w:rPr>
          <w:rFonts w:ascii="Times New Roman" w:hAnsi="Times New Roman" w:cs="Times New Roman"/>
          <w:sz w:val="24"/>
          <w:szCs w:val="24"/>
        </w:rPr>
        <w:t xml:space="preserve"> стандартам, </w:t>
      </w:r>
      <w:proofErr w:type="spellStart"/>
      <w:r>
        <w:rPr>
          <w:rFonts w:ascii="Times New Roman" w:hAnsi="Times New Roman" w:cs="Times New Roman"/>
          <w:sz w:val="24"/>
          <w:szCs w:val="24"/>
        </w:rPr>
        <w:t>технічним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умовам</w:t>
      </w:r>
      <w:proofErr w:type="spellEnd"/>
      <w:r>
        <w:rPr>
          <w:rFonts w:ascii="Times New Roman" w:hAnsi="Times New Roman" w:cs="Times New Roman"/>
          <w:sz w:val="24"/>
          <w:szCs w:val="24"/>
        </w:rPr>
        <w:t xml:space="preserve"> та чинному </w:t>
      </w:r>
      <w:proofErr w:type="spellStart"/>
      <w:r>
        <w:rPr>
          <w:rFonts w:ascii="Times New Roman" w:hAnsi="Times New Roman" w:cs="Times New Roman"/>
          <w:sz w:val="24"/>
          <w:szCs w:val="24"/>
        </w:rPr>
        <w:t>законодавству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показників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такого виду товару </w:t>
      </w:r>
    </w:p>
    <w:p w:rsidR="00282B02" w:rsidRDefault="00DA1FBA">
      <w:pPr>
        <w:pStyle w:val="a0"/>
        <w:numPr>
          <w:ilvl w:val="0"/>
          <w:numId w:val="1"/>
        </w:numPr>
        <w:spacing w:line="100" w:lineRule="atLeast"/>
        <w:jc w:val="both"/>
      </w:pP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електронному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сканованому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вигляді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про мережу АЗС </w:t>
      </w:r>
      <w:r>
        <w:rPr>
          <w:rFonts w:ascii="Times New Roman" w:hAnsi="Times New Roman" w:cs="Times New Roman"/>
          <w:sz w:val="24"/>
          <w:szCs w:val="24"/>
          <w:shd w:val="clear" w:color="auto" w:fill="FFFFFF"/>
        </w:rPr>
        <w:t xml:space="preserve">(не </w:t>
      </w:r>
      <w:proofErr w:type="spellStart"/>
      <w:r>
        <w:rPr>
          <w:rFonts w:ascii="Times New Roman" w:hAnsi="Times New Roman" w:cs="Times New Roman"/>
          <w:sz w:val="24"/>
          <w:szCs w:val="24"/>
          <w:shd w:val="clear" w:color="auto" w:fill="FFFFFF"/>
        </w:rPr>
        <w:t>менше</w:t>
      </w:r>
      <w:proofErr w:type="spellEnd"/>
      <w:r>
        <w:rPr>
          <w:rFonts w:ascii="Times New Roman" w:hAnsi="Times New Roman" w:cs="Times New Roman"/>
          <w:sz w:val="24"/>
          <w:szCs w:val="24"/>
          <w:shd w:val="clear" w:color="auto" w:fill="FFFFFF"/>
        </w:rPr>
        <w:t xml:space="preserve"> 10 (десяти) АЗС)</w:t>
      </w:r>
      <w:r>
        <w:rPr>
          <w:rFonts w:ascii="Times New Roman" w:hAnsi="Times New Roman" w:cs="Times New Roman"/>
          <w:sz w:val="24"/>
          <w:szCs w:val="24"/>
        </w:rPr>
        <w:t xml:space="preserve"> в межах </w:t>
      </w:r>
      <w:proofErr w:type="spellStart"/>
      <w:r>
        <w:rPr>
          <w:rFonts w:ascii="Times New Roman" w:hAnsi="Times New Roman" w:cs="Times New Roman"/>
          <w:sz w:val="24"/>
          <w:szCs w:val="24"/>
        </w:rPr>
        <w:t>міста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Львова ,</w:t>
      </w:r>
      <w:proofErr w:type="gram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буде </w:t>
      </w:r>
      <w:proofErr w:type="spellStart"/>
      <w:r>
        <w:rPr>
          <w:rFonts w:ascii="Times New Roman" w:hAnsi="Times New Roman" w:cs="Times New Roman"/>
          <w:sz w:val="24"/>
          <w:szCs w:val="24"/>
        </w:rPr>
        <w:t>здійснюватися</w:t>
      </w:r>
      <w:proofErr w:type="spellEnd"/>
      <w:r>
        <w:rPr>
          <w:rFonts w:ascii="Times New Roman" w:hAnsi="Times New Roman" w:cs="Times New Roman"/>
          <w:sz w:val="24"/>
          <w:szCs w:val="24"/>
        </w:rPr>
        <w:t xml:space="preserve"> заправка за </w:t>
      </w:r>
      <w:r w:rsidR="00BC758E">
        <w:rPr>
          <w:rFonts w:ascii="Times New Roman" w:hAnsi="Times New Roman" w:cs="Times New Roman"/>
          <w:sz w:val="24"/>
          <w:szCs w:val="24"/>
          <w:lang w:val="uk-UA"/>
        </w:rPr>
        <w:t>талонами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вказати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адреси</w:t>
      </w:r>
      <w:proofErr w:type="spellEnd"/>
      <w:r>
        <w:rPr>
          <w:rFonts w:ascii="Times New Roman" w:hAnsi="Times New Roman" w:cs="Times New Roman"/>
          <w:sz w:val="24"/>
          <w:szCs w:val="24"/>
        </w:rPr>
        <w:t xml:space="preserve"> АЗС)</w:t>
      </w:r>
    </w:p>
    <w:p w:rsidR="00282B02" w:rsidRDefault="00DA1FBA">
      <w:pPr>
        <w:pStyle w:val="a0"/>
        <w:numPr>
          <w:ilvl w:val="0"/>
          <w:numId w:val="1"/>
        </w:numPr>
        <w:spacing w:line="100" w:lineRule="atLeast"/>
        <w:jc w:val="both"/>
      </w:pP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електронному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вигляді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скановані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сертифікат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відповідності</w:t>
      </w:r>
      <w:proofErr w:type="spellEnd"/>
      <w:r>
        <w:rPr>
          <w:rFonts w:ascii="Times New Roman" w:hAnsi="Times New Roman" w:cs="Times New Roman"/>
          <w:sz w:val="24"/>
          <w:szCs w:val="24"/>
        </w:rPr>
        <w:t xml:space="preserve"> та паспорт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на бензин А-</w:t>
      </w:r>
      <w:proofErr w:type="gramStart"/>
      <w:r>
        <w:rPr>
          <w:rFonts w:ascii="Times New Roman" w:hAnsi="Times New Roman" w:cs="Times New Roman"/>
          <w:sz w:val="24"/>
          <w:szCs w:val="24"/>
        </w:rPr>
        <w:t>95  та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дизельне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пальне</w:t>
      </w:r>
      <w:proofErr w:type="spellEnd"/>
      <w:r>
        <w:rPr>
          <w:rFonts w:ascii="Times New Roman" w:hAnsi="Times New Roman" w:cs="Times New Roman"/>
          <w:sz w:val="24"/>
          <w:szCs w:val="24"/>
        </w:rPr>
        <w:t>.</w:t>
      </w:r>
    </w:p>
    <w:tbl>
      <w:tblPr>
        <w:tblW w:w="0" w:type="auto"/>
        <w:tblInd w:w="-186"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8392"/>
        <w:gridCol w:w="1848"/>
      </w:tblGrid>
      <w:tr w:rsidR="00282B02">
        <w:tc>
          <w:tcPr>
            <w:tcW w:w="8547" w:type="dxa"/>
            <w:tcBorders>
              <w:top w:val="single" w:sz="4" w:space="0" w:color="000001"/>
              <w:left w:val="single" w:sz="4" w:space="0" w:color="000001"/>
              <w:bottom w:val="single" w:sz="4" w:space="0" w:color="000001"/>
            </w:tcBorders>
            <w:shd w:val="clear" w:color="auto" w:fill="FFFFFF"/>
            <w:tcMar>
              <w:left w:w="73" w:type="dxa"/>
            </w:tcMar>
          </w:tcPr>
          <w:p w:rsidR="00282B02" w:rsidRDefault="00DA1FBA">
            <w:pPr>
              <w:pStyle w:val="a0"/>
              <w:spacing w:line="100" w:lineRule="atLeast"/>
              <w:ind w:left="705"/>
              <w:jc w:val="center"/>
            </w:pPr>
            <w:proofErr w:type="spellStart"/>
            <w:r>
              <w:rPr>
                <w:rFonts w:ascii="Times New Roman" w:hAnsi="Times New Roman" w:cs="Times New Roman"/>
                <w:i/>
                <w:sz w:val="24"/>
                <w:szCs w:val="24"/>
              </w:rPr>
              <w:t>Технічні</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вимоги</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Замовника</w:t>
            </w:r>
            <w:proofErr w:type="spellEnd"/>
            <w:r>
              <w:rPr>
                <w:rFonts w:ascii="Times New Roman" w:hAnsi="Times New Roman" w:cs="Times New Roman"/>
                <w:sz w:val="24"/>
                <w:szCs w:val="24"/>
              </w:rPr>
              <w:t xml:space="preserve"> </w:t>
            </w:r>
          </w:p>
          <w:p w:rsidR="00282B02" w:rsidRDefault="00DA1FBA">
            <w:pPr>
              <w:pStyle w:val="a0"/>
              <w:spacing w:line="100" w:lineRule="atLeast"/>
              <w:ind w:left="705"/>
              <w:jc w:val="center"/>
            </w:pPr>
            <w:proofErr w:type="spellStart"/>
            <w:r>
              <w:rPr>
                <w:rFonts w:ascii="Times New Roman" w:hAnsi="Times New Roman" w:cs="Times New Roman"/>
                <w:sz w:val="24"/>
                <w:szCs w:val="24"/>
                <w:u w:val="single"/>
              </w:rPr>
              <w:t>Таблиця</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підлягає</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заповненню</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Учасником</w:t>
            </w:r>
            <w:proofErr w:type="spellEnd"/>
          </w:p>
        </w:tc>
        <w:tc>
          <w:tcPr>
            <w:tcW w:w="152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82B02" w:rsidRDefault="00DA1FBA">
            <w:pPr>
              <w:pStyle w:val="a0"/>
              <w:spacing w:line="100" w:lineRule="atLeast"/>
              <w:ind w:right="-108"/>
              <w:jc w:val="center"/>
            </w:pPr>
            <w:proofErr w:type="spellStart"/>
            <w:r>
              <w:rPr>
                <w:rFonts w:ascii="Times New Roman" w:hAnsi="Times New Roman" w:cs="Times New Roman"/>
                <w:i/>
                <w:sz w:val="24"/>
                <w:szCs w:val="24"/>
              </w:rPr>
              <w:t>Підтвердження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виконання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технічних</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вимог</w:t>
            </w:r>
            <w:proofErr w:type="spellEnd"/>
            <w:r>
              <w:rPr>
                <w:rFonts w:ascii="Times New Roman" w:hAnsi="Times New Roman" w:cs="Times New Roman"/>
                <w:i/>
                <w:sz w:val="24"/>
                <w:szCs w:val="24"/>
              </w:rPr>
              <w:t xml:space="preserve"> (так/</w:t>
            </w:r>
            <w:proofErr w:type="spellStart"/>
            <w:r>
              <w:rPr>
                <w:rFonts w:ascii="Times New Roman" w:hAnsi="Times New Roman" w:cs="Times New Roman"/>
                <w:i/>
                <w:sz w:val="24"/>
                <w:szCs w:val="24"/>
              </w:rPr>
              <w:t>ні</w:t>
            </w:r>
            <w:proofErr w:type="spellEnd"/>
            <w:r>
              <w:rPr>
                <w:rFonts w:ascii="Times New Roman" w:hAnsi="Times New Roman" w:cs="Times New Roman"/>
                <w:i/>
                <w:sz w:val="24"/>
                <w:szCs w:val="24"/>
              </w:rPr>
              <w:t>)</w:t>
            </w:r>
          </w:p>
        </w:tc>
      </w:tr>
      <w:tr w:rsidR="00282B02">
        <w:tc>
          <w:tcPr>
            <w:tcW w:w="8547" w:type="dxa"/>
            <w:tcBorders>
              <w:top w:val="single" w:sz="4" w:space="0" w:color="000001"/>
              <w:left w:val="single" w:sz="4" w:space="0" w:color="000001"/>
              <w:bottom w:val="single" w:sz="4" w:space="0" w:color="000001"/>
            </w:tcBorders>
            <w:shd w:val="clear" w:color="auto" w:fill="FFFFFF"/>
            <w:tcMar>
              <w:left w:w="73" w:type="dxa"/>
            </w:tcMar>
          </w:tcPr>
          <w:p w:rsidR="00282B02" w:rsidRDefault="00DA1FBA">
            <w:pPr>
              <w:pStyle w:val="a0"/>
              <w:spacing w:after="0" w:line="100" w:lineRule="atLeast"/>
              <w:jc w:val="both"/>
            </w:pPr>
            <w:r>
              <w:rPr>
                <w:rFonts w:ascii="Times New Roman" w:hAnsi="Times New Roman" w:cs="Times New Roman"/>
                <w:sz w:val="24"/>
                <w:szCs w:val="24"/>
              </w:rPr>
              <w:t xml:space="preserve">1.1. </w:t>
            </w:r>
            <w:proofErr w:type="spellStart"/>
            <w:r>
              <w:rPr>
                <w:rFonts w:ascii="Times New Roman" w:hAnsi="Times New Roman" w:cs="Times New Roman"/>
                <w:sz w:val="24"/>
                <w:szCs w:val="24"/>
              </w:rPr>
              <w:t>Орієнтовний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обсяг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Бензин А-95 - 1</w:t>
            </w:r>
            <w:r w:rsidR="00C22B37">
              <w:rPr>
                <w:rFonts w:ascii="Times New Roman" w:hAnsi="Times New Roman" w:cs="Times New Roman"/>
                <w:sz w:val="24"/>
                <w:szCs w:val="24"/>
                <w:lang w:val="uk-UA"/>
              </w:rPr>
              <w:t>00</w:t>
            </w:r>
            <w:r>
              <w:rPr>
                <w:rFonts w:ascii="Times New Roman" w:hAnsi="Times New Roman" w:cs="Times New Roman"/>
                <w:sz w:val="24"/>
                <w:szCs w:val="24"/>
              </w:rPr>
              <w:t xml:space="preserve">0 </w:t>
            </w:r>
            <w:proofErr w:type="spellStart"/>
            <w:r>
              <w:rPr>
                <w:rFonts w:ascii="Times New Roman" w:hAnsi="Times New Roman" w:cs="Times New Roman"/>
                <w:sz w:val="24"/>
                <w:szCs w:val="24"/>
              </w:rPr>
              <w:t>літрів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дизельне</w:t>
            </w:r>
            <w:proofErr w:type="spellEnd"/>
            <w:r>
              <w:rPr>
                <w:rFonts w:ascii="Times New Roman" w:hAnsi="Times New Roman" w:cs="Times New Roman"/>
                <w:sz w:val="24"/>
                <w:szCs w:val="24"/>
              </w:rPr>
              <w:t xml:space="preserve"> пал</w:t>
            </w:r>
            <w:proofErr w:type="spellStart"/>
            <w:r>
              <w:rPr>
                <w:rFonts w:ascii="Times New Roman" w:hAnsi="Times New Roman" w:cs="Times New Roman"/>
                <w:sz w:val="24"/>
                <w:szCs w:val="24"/>
                <w:lang w:val="uk-UA"/>
              </w:rPr>
              <w:t>иво</w:t>
            </w:r>
            <w:proofErr w:type="spellEnd"/>
            <w:r>
              <w:rPr>
                <w:rFonts w:ascii="Times New Roman" w:hAnsi="Times New Roman" w:cs="Times New Roman"/>
                <w:sz w:val="24"/>
                <w:szCs w:val="24"/>
              </w:rPr>
              <w:t xml:space="preserve"> - 10</w:t>
            </w:r>
            <w:r w:rsidR="00D7490B">
              <w:rPr>
                <w:rFonts w:ascii="Times New Roman" w:hAnsi="Times New Roman" w:cs="Times New Roman"/>
                <w:sz w:val="24"/>
                <w:szCs w:val="24"/>
                <w:lang w:val="uk-UA"/>
              </w:rPr>
              <w:t>0</w:t>
            </w:r>
            <w:r>
              <w:rPr>
                <w:rFonts w:ascii="Times New Roman" w:hAnsi="Times New Roman" w:cs="Times New Roman"/>
                <w:sz w:val="24"/>
                <w:szCs w:val="24"/>
              </w:rPr>
              <w:t xml:space="preserve">0 </w:t>
            </w:r>
            <w:proofErr w:type="spellStart"/>
            <w:r>
              <w:rPr>
                <w:rFonts w:ascii="Times New Roman" w:hAnsi="Times New Roman" w:cs="Times New Roman"/>
                <w:sz w:val="24"/>
                <w:szCs w:val="24"/>
              </w:rPr>
              <w:t>літрів</w:t>
            </w:r>
            <w:proofErr w:type="spellEnd"/>
          </w:p>
          <w:p w:rsidR="00282B02" w:rsidRDefault="00DA1FBA">
            <w:pPr>
              <w:pStyle w:val="a0"/>
              <w:spacing w:after="0" w:line="100" w:lineRule="atLeast"/>
              <w:jc w:val="both"/>
            </w:pPr>
            <w:r>
              <w:rPr>
                <w:rFonts w:ascii="Times New Roman" w:eastAsia="Times New Roman" w:hAnsi="Times New Roman" w:cs="Times New Roman"/>
                <w:sz w:val="24"/>
                <w:szCs w:val="24"/>
              </w:rPr>
              <w:t xml:space="preserve">                                                    </w:t>
            </w:r>
          </w:p>
        </w:tc>
        <w:tc>
          <w:tcPr>
            <w:tcW w:w="152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82B02" w:rsidRDefault="00282B02">
            <w:pPr>
              <w:pStyle w:val="a0"/>
              <w:spacing w:line="100" w:lineRule="atLeast"/>
              <w:jc w:val="center"/>
            </w:pPr>
          </w:p>
        </w:tc>
      </w:tr>
      <w:tr w:rsidR="00282B02">
        <w:tc>
          <w:tcPr>
            <w:tcW w:w="8547" w:type="dxa"/>
            <w:tcBorders>
              <w:top w:val="single" w:sz="4" w:space="0" w:color="000001"/>
              <w:left w:val="single" w:sz="4" w:space="0" w:color="000001"/>
              <w:bottom w:val="single" w:sz="4" w:space="0" w:color="000001"/>
            </w:tcBorders>
            <w:shd w:val="clear" w:color="auto" w:fill="FFFFFF"/>
            <w:tcMar>
              <w:left w:w="73" w:type="dxa"/>
            </w:tcMar>
          </w:tcPr>
          <w:p w:rsidR="00282B02" w:rsidRDefault="00DA1FBA">
            <w:pPr>
              <w:pStyle w:val="a0"/>
              <w:spacing w:line="100" w:lineRule="atLeast"/>
              <w:jc w:val="both"/>
            </w:pPr>
            <w:r>
              <w:rPr>
                <w:rFonts w:ascii="Times New Roman" w:hAnsi="Times New Roman" w:cs="Times New Roman"/>
                <w:sz w:val="24"/>
                <w:szCs w:val="24"/>
              </w:rPr>
              <w:t xml:space="preserve">1.2.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забезпечити</w:t>
            </w:r>
            <w:proofErr w:type="spellEnd"/>
            <w:r>
              <w:rPr>
                <w:rFonts w:ascii="Times New Roman" w:hAnsi="Times New Roman" w:cs="Times New Roman"/>
                <w:sz w:val="24"/>
                <w:szCs w:val="24"/>
              </w:rPr>
              <w:t xml:space="preserve"> заправку </w:t>
            </w:r>
            <w:proofErr w:type="spellStart"/>
            <w:r>
              <w:rPr>
                <w:rFonts w:ascii="Times New Roman" w:hAnsi="Times New Roman" w:cs="Times New Roman"/>
                <w:sz w:val="24"/>
                <w:szCs w:val="24"/>
              </w:rPr>
              <w:t>автомобіля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 xml:space="preserve"> бензином А-95 та </w:t>
            </w:r>
            <w:proofErr w:type="spellStart"/>
            <w:r>
              <w:rPr>
                <w:rFonts w:ascii="Times New Roman" w:hAnsi="Times New Roman" w:cs="Times New Roman"/>
                <w:sz w:val="24"/>
                <w:szCs w:val="24"/>
              </w:rPr>
              <w:t>дизельним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пальним</w:t>
            </w:r>
            <w:proofErr w:type="spellEnd"/>
            <w:r>
              <w:rPr>
                <w:rFonts w:ascii="Times New Roman" w:hAnsi="Times New Roman" w:cs="Times New Roman"/>
                <w:sz w:val="24"/>
                <w:szCs w:val="24"/>
              </w:rPr>
              <w:t xml:space="preserve"> по </w:t>
            </w:r>
            <w:r w:rsidR="00D7490B">
              <w:rPr>
                <w:rFonts w:ascii="Times New Roman" w:hAnsi="Times New Roman" w:cs="Times New Roman"/>
                <w:sz w:val="24"/>
                <w:szCs w:val="24"/>
                <w:lang w:val="uk-UA"/>
              </w:rPr>
              <w:t>талонах</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безстроково</w:t>
            </w:r>
            <w:proofErr w:type="spellEnd"/>
            <w:r>
              <w:rPr>
                <w:rFonts w:ascii="Times New Roman" w:hAnsi="Times New Roman" w:cs="Times New Roman"/>
                <w:sz w:val="24"/>
                <w:szCs w:val="24"/>
              </w:rPr>
              <w:t xml:space="preserve">) на АЗС в межах </w:t>
            </w:r>
            <w:proofErr w:type="spellStart"/>
            <w:r>
              <w:rPr>
                <w:rFonts w:ascii="Times New Roman" w:hAnsi="Times New Roman" w:cs="Times New Roman"/>
                <w:sz w:val="24"/>
                <w:szCs w:val="24"/>
              </w:rPr>
              <w:t>міста</w:t>
            </w:r>
            <w:proofErr w:type="spellEnd"/>
            <w:r>
              <w:rPr>
                <w:rFonts w:ascii="Times New Roman" w:hAnsi="Times New Roman" w:cs="Times New Roman"/>
                <w:sz w:val="24"/>
                <w:szCs w:val="24"/>
              </w:rPr>
              <w:t xml:space="preserve"> Львова,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умов Договору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додається</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Замовником</w:t>
            </w:r>
            <w:proofErr w:type="spellEnd"/>
          </w:p>
        </w:tc>
        <w:tc>
          <w:tcPr>
            <w:tcW w:w="152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82B02" w:rsidRDefault="00282B02">
            <w:pPr>
              <w:pStyle w:val="a0"/>
              <w:spacing w:line="100" w:lineRule="atLeast"/>
              <w:jc w:val="center"/>
            </w:pPr>
          </w:p>
        </w:tc>
      </w:tr>
      <w:tr w:rsidR="00282B02">
        <w:tc>
          <w:tcPr>
            <w:tcW w:w="8547" w:type="dxa"/>
            <w:tcBorders>
              <w:top w:val="single" w:sz="4" w:space="0" w:color="000001"/>
              <w:left w:val="single" w:sz="4" w:space="0" w:color="000001"/>
              <w:bottom w:val="single" w:sz="4" w:space="0" w:color="000001"/>
            </w:tcBorders>
            <w:shd w:val="clear" w:color="auto" w:fill="FFFFFF"/>
            <w:tcMar>
              <w:left w:w="73" w:type="dxa"/>
            </w:tcMar>
          </w:tcPr>
          <w:p w:rsidR="00282B02" w:rsidRDefault="00DA1FBA">
            <w:pPr>
              <w:pStyle w:val="a0"/>
              <w:spacing w:line="100" w:lineRule="atLeast"/>
              <w:jc w:val="both"/>
            </w:pPr>
            <w:r>
              <w:rPr>
                <w:rFonts w:ascii="Times New Roman" w:hAnsi="Times New Roman" w:cs="Times New Roman"/>
                <w:sz w:val="24"/>
                <w:szCs w:val="24"/>
              </w:rPr>
              <w:t xml:space="preserve">1.3. </w:t>
            </w:r>
            <w:proofErr w:type="spellStart"/>
            <w:r>
              <w:rPr>
                <w:rFonts w:ascii="Times New Roman" w:hAnsi="Times New Roman" w:cs="Times New Roman"/>
                <w:sz w:val="24"/>
                <w:szCs w:val="24"/>
              </w:rPr>
              <w:t>Закупівля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здійснюється</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заявкою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w:t>
            </w:r>
          </w:p>
        </w:tc>
        <w:tc>
          <w:tcPr>
            <w:tcW w:w="152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82B02" w:rsidRDefault="00282B02">
            <w:pPr>
              <w:pStyle w:val="a0"/>
              <w:spacing w:line="100" w:lineRule="atLeast"/>
              <w:jc w:val="center"/>
            </w:pPr>
          </w:p>
        </w:tc>
      </w:tr>
      <w:tr w:rsidR="00282B02">
        <w:tc>
          <w:tcPr>
            <w:tcW w:w="8547" w:type="dxa"/>
            <w:tcBorders>
              <w:top w:val="single" w:sz="4" w:space="0" w:color="000001"/>
              <w:left w:val="single" w:sz="4" w:space="0" w:color="000001"/>
              <w:bottom w:val="single" w:sz="4" w:space="0" w:color="000001"/>
            </w:tcBorders>
            <w:shd w:val="clear" w:color="auto" w:fill="FFFFFF"/>
            <w:tcMar>
              <w:left w:w="73" w:type="dxa"/>
            </w:tcMar>
          </w:tcPr>
          <w:p w:rsidR="00282B02" w:rsidRDefault="00DA1FBA">
            <w:pPr>
              <w:pStyle w:val="a0"/>
              <w:spacing w:line="100" w:lineRule="atLeast"/>
              <w:jc w:val="both"/>
            </w:pPr>
            <w:proofErr w:type="spellStart"/>
            <w:r>
              <w:rPr>
                <w:rFonts w:ascii="Times New Roman" w:hAnsi="Times New Roman" w:cs="Times New Roman"/>
                <w:i/>
                <w:sz w:val="24"/>
                <w:szCs w:val="24"/>
              </w:rPr>
              <w:t>Технічні</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положення</w:t>
            </w:r>
            <w:proofErr w:type="spellEnd"/>
          </w:p>
        </w:tc>
        <w:tc>
          <w:tcPr>
            <w:tcW w:w="152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82B02" w:rsidRDefault="00282B02">
            <w:pPr>
              <w:pStyle w:val="a0"/>
              <w:spacing w:line="100" w:lineRule="atLeast"/>
              <w:jc w:val="center"/>
            </w:pPr>
          </w:p>
        </w:tc>
      </w:tr>
      <w:tr w:rsidR="00282B02">
        <w:tc>
          <w:tcPr>
            <w:tcW w:w="8547" w:type="dxa"/>
            <w:tcBorders>
              <w:top w:val="single" w:sz="4" w:space="0" w:color="000001"/>
              <w:left w:val="single" w:sz="4" w:space="0" w:color="000001"/>
              <w:bottom w:val="single" w:sz="4" w:space="0" w:color="000001"/>
            </w:tcBorders>
            <w:shd w:val="clear" w:color="auto" w:fill="FFFFFF"/>
            <w:tcMar>
              <w:left w:w="73" w:type="dxa"/>
            </w:tcMar>
          </w:tcPr>
          <w:p w:rsidR="00282B02" w:rsidRDefault="00DA1FBA">
            <w:pPr>
              <w:pStyle w:val="a0"/>
              <w:spacing w:line="100" w:lineRule="atLeast"/>
              <w:jc w:val="both"/>
            </w:pPr>
            <w:r>
              <w:rPr>
                <w:rFonts w:ascii="Times New Roman" w:hAnsi="Times New Roman" w:cs="Times New Roman"/>
                <w:sz w:val="24"/>
                <w:szCs w:val="24"/>
              </w:rPr>
              <w:t xml:space="preserve">2.1. Бензин А-95, та </w:t>
            </w:r>
            <w:proofErr w:type="spellStart"/>
            <w:r>
              <w:rPr>
                <w:rFonts w:ascii="Times New Roman" w:hAnsi="Times New Roman" w:cs="Times New Roman"/>
                <w:sz w:val="24"/>
                <w:szCs w:val="24"/>
              </w:rPr>
              <w:t>дизельне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паливо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повинні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діючим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державним</w:t>
            </w:r>
            <w:proofErr w:type="spellEnd"/>
            <w:r>
              <w:rPr>
                <w:rFonts w:ascii="Times New Roman" w:hAnsi="Times New Roman" w:cs="Times New Roman"/>
                <w:sz w:val="24"/>
                <w:szCs w:val="24"/>
              </w:rPr>
              <w:t xml:space="preserve"> стандартам, </w:t>
            </w:r>
            <w:proofErr w:type="spellStart"/>
            <w:r>
              <w:rPr>
                <w:rFonts w:ascii="Times New Roman" w:hAnsi="Times New Roman" w:cs="Times New Roman"/>
                <w:sz w:val="24"/>
                <w:szCs w:val="24"/>
              </w:rPr>
              <w:t>технічним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умовам</w:t>
            </w:r>
            <w:proofErr w:type="spellEnd"/>
            <w:r>
              <w:rPr>
                <w:rFonts w:ascii="Times New Roman" w:hAnsi="Times New Roman" w:cs="Times New Roman"/>
                <w:sz w:val="24"/>
                <w:szCs w:val="24"/>
              </w:rPr>
              <w:t xml:space="preserve"> та чинному </w:t>
            </w:r>
            <w:proofErr w:type="spellStart"/>
            <w:r>
              <w:rPr>
                <w:rFonts w:ascii="Times New Roman" w:hAnsi="Times New Roman" w:cs="Times New Roman"/>
                <w:sz w:val="24"/>
                <w:szCs w:val="24"/>
              </w:rPr>
              <w:t>законодавству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показників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такого виду товару</w:t>
            </w:r>
          </w:p>
        </w:tc>
        <w:tc>
          <w:tcPr>
            <w:tcW w:w="152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82B02" w:rsidRDefault="00282B02">
            <w:pPr>
              <w:pStyle w:val="a0"/>
              <w:spacing w:line="100" w:lineRule="atLeast"/>
              <w:jc w:val="center"/>
            </w:pPr>
          </w:p>
        </w:tc>
      </w:tr>
      <w:tr w:rsidR="00282B02">
        <w:tc>
          <w:tcPr>
            <w:tcW w:w="8547" w:type="dxa"/>
            <w:tcBorders>
              <w:top w:val="single" w:sz="4" w:space="0" w:color="000001"/>
              <w:left w:val="single" w:sz="4" w:space="0" w:color="000001"/>
              <w:bottom w:val="single" w:sz="4" w:space="0" w:color="000001"/>
            </w:tcBorders>
            <w:shd w:val="clear" w:color="auto" w:fill="FFFFFF"/>
            <w:tcMar>
              <w:left w:w="73" w:type="dxa"/>
            </w:tcMar>
          </w:tcPr>
          <w:p w:rsidR="00282B02" w:rsidRDefault="00DA1FBA">
            <w:pPr>
              <w:pStyle w:val="a0"/>
              <w:spacing w:line="100" w:lineRule="atLeast"/>
              <w:jc w:val="both"/>
            </w:pPr>
            <w:proofErr w:type="spellStart"/>
            <w:r>
              <w:rPr>
                <w:rFonts w:ascii="Times New Roman" w:hAnsi="Times New Roman" w:cs="Times New Roman"/>
                <w:i/>
                <w:sz w:val="24"/>
                <w:szCs w:val="24"/>
              </w:rPr>
              <w:t>Інша</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інформація</w:t>
            </w:r>
            <w:proofErr w:type="spellEnd"/>
          </w:p>
        </w:tc>
        <w:tc>
          <w:tcPr>
            <w:tcW w:w="152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82B02" w:rsidRDefault="00282B02">
            <w:pPr>
              <w:pStyle w:val="a0"/>
              <w:spacing w:line="100" w:lineRule="atLeast"/>
              <w:jc w:val="center"/>
            </w:pPr>
          </w:p>
        </w:tc>
      </w:tr>
      <w:tr w:rsidR="00282B02">
        <w:trPr>
          <w:trHeight w:val="796"/>
        </w:trPr>
        <w:tc>
          <w:tcPr>
            <w:tcW w:w="8547" w:type="dxa"/>
            <w:tcBorders>
              <w:top w:val="single" w:sz="4" w:space="0" w:color="000001"/>
              <w:left w:val="single" w:sz="4" w:space="0" w:color="000001"/>
              <w:bottom w:val="single" w:sz="4" w:space="0" w:color="000001"/>
            </w:tcBorders>
            <w:shd w:val="clear" w:color="auto" w:fill="FFFFFF"/>
            <w:tcMar>
              <w:left w:w="73" w:type="dxa"/>
            </w:tcMar>
          </w:tcPr>
          <w:p w:rsidR="00282B02" w:rsidRDefault="00DA1FBA">
            <w:pPr>
              <w:pStyle w:val="a0"/>
              <w:spacing w:line="100" w:lineRule="atLeast"/>
              <w:jc w:val="both"/>
            </w:pPr>
            <w:r>
              <w:rPr>
                <w:rFonts w:ascii="Times New Roman" w:hAnsi="Times New Roman" w:cs="Times New Roman"/>
                <w:sz w:val="24"/>
                <w:szCs w:val="24"/>
              </w:rPr>
              <w:t xml:space="preserve">3.1. </w:t>
            </w: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електронному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сканованому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вигляді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про мережу АЗС </w:t>
            </w:r>
            <w:r>
              <w:rPr>
                <w:rFonts w:ascii="Times New Roman" w:hAnsi="Times New Roman" w:cs="Times New Roman"/>
                <w:sz w:val="24"/>
                <w:szCs w:val="24"/>
                <w:shd w:val="clear" w:color="auto" w:fill="FFFFFF"/>
              </w:rPr>
              <w:t xml:space="preserve">(не </w:t>
            </w:r>
            <w:proofErr w:type="spellStart"/>
            <w:r>
              <w:rPr>
                <w:rFonts w:ascii="Times New Roman" w:hAnsi="Times New Roman" w:cs="Times New Roman"/>
                <w:sz w:val="24"/>
                <w:szCs w:val="24"/>
                <w:shd w:val="clear" w:color="auto" w:fill="FFFFFF"/>
              </w:rPr>
              <w:t>менше</w:t>
            </w:r>
            <w:proofErr w:type="spellEnd"/>
            <w:r>
              <w:rPr>
                <w:rFonts w:ascii="Times New Roman" w:hAnsi="Times New Roman" w:cs="Times New Roman"/>
                <w:sz w:val="24"/>
                <w:szCs w:val="24"/>
                <w:shd w:val="clear" w:color="auto" w:fill="FFFFFF"/>
              </w:rPr>
              <w:t xml:space="preserve"> 10 (десяти) АЗС)</w:t>
            </w:r>
            <w:r>
              <w:rPr>
                <w:rFonts w:ascii="Times New Roman" w:hAnsi="Times New Roman" w:cs="Times New Roman"/>
                <w:sz w:val="24"/>
                <w:szCs w:val="24"/>
              </w:rPr>
              <w:t xml:space="preserve"> в межах </w:t>
            </w:r>
            <w:proofErr w:type="spellStart"/>
            <w:r>
              <w:rPr>
                <w:rFonts w:ascii="Times New Roman" w:hAnsi="Times New Roman" w:cs="Times New Roman"/>
                <w:sz w:val="24"/>
                <w:szCs w:val="24"/>
              </w:rPr>
              <w:t>міста</w:t>
            </w:r>
            <w:proofErr w:type="spellEnd"/>
            <w:r>
              <w:rPr>
                <w:rFonts w:ascii="Times New Roman" w:hAnsi="Times New Roman" w:cs="Times New Roman"/>
                <w:sz w:val="24"/>
                <w:szCs w:val="24"/>
              </w:rPr>
              <w:t xml:space="preserve"> Львова, на </w:t>
            </w:r>
            <w:proofErr w:type="spellStart"/>
            <w:r>
              <w:rPr>
                <w:rFonts w:ascii="Times New Roman" w:hAnsi="Times New Roman" w:cs="Times New Roman"/>
                <w:sz w:val="24"/>
                <w:szCs w:val="24"/>
              </w:rPr>
              <w:t>яких</w:t>
            </w:r>
            <w:proofErr w:type="spellEnd"/>
            <w:r>
              <w:rPr>
                <w:rFonts w:ascii="Times New Roman" w:hAnsi="Times New Roman" w:cs="Times New Roman"/>
                <w:sz w:val="24"/>
                <w:szCs w:val="24"/>
              </w:rPr>
              <w:t xml:space="preserve"> буде </w:t>
            </w:r>
            <w:proofErr w:type="spellStart"/>
            <w:r>
              <w:rPr>
                <w:rFonts w:ascii="Times New Roman" w:hAnsi="Times New Roman" w:cs="Times New Roman"/>
                <w:sz w:val="24"/>
                <w:szCs w:val="24"/>
              </w:rPr>
              <w:t>здійснюватися</w:t>
            </w:r>
            <w:proofErr w:type="spellEnd"/>
            <w:r>
              <w:rPr>
                <w:rFonts w:ascii="Times New Roman" w:hAnsi="Times New Roman" w:cs="Times New Roman"/>
                <w:sz w:val="24"/>
                <w:szCs w:val="24"/>
              </w:rPr>
              <w:t xml:space="preserve"> заправка за </w:t>
            </w:r>
            <w:r w:rsidR="00DC6773">
              <w:rPr>
                <w:rFonts w:ascii="Times New Roman" w:hAnsi="Times New Roman" w:cs="Times New Roman"/>
                <w:sz w:val="24"/>
                <w:szCs w:val="24"/>
                <w:lang w:val="uk-UA"/>
              </w:rPr>
              <w:t>талонами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вказати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адреси</w:t>
            </w:r>
            <w:proofErr w:type="spellEnd"/>
            <w:r>
              <w:rPr>
                <w:rFonts w:ascii="Times New Roman" w:hAnsi="Times New Roman" w:cs="Times New Roman"/>
                <w:sz w:val="24"/>
                <w:szCs w:val="24"/>
              </w:rPr>
              <w:t xml:space="preserve"> АЗС)</w:t>
            </w:r>
          </w:p>
        </w:tc>
        <w:tc>
          <w:tcPr>
            <w:tcW w:w="1526"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82B02" w:rsidRDefault="00282B02">
            <w:pPr>
              <w:pStyle w:val="a0"/>
              <w:spacing w:line="100" w:lineRule="atLeast"/>
              <w:jc w:val="center"/>
            </w:pPr>
          </w:p>
        </w:tc>
      </w:tr>
    </w:tbl>
    <w:p w:rsidR="00282B02" w:rsidRDefault="00DA1FBA">
      <w:pPr>
        <w:pStyle w:val="af3"/>
        <w:jc w:val="center"/>
      </w:pPr>
      <w:r>
        <w:t>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rsidR="00C22B37" w:rsidRDefault="00C22B37" w:rsidP="005674BA">
      <w:pPr>
        <w:pStyle w:val="a0"/>
        <w:ind w:left="7938"/>
        <w:jc w:val="both"/>
        <w:rPr>
          <w:rFonts w:ascii="Times New Roman" w:hAnsi="Times New Roman" w:cs="Times New Roman"/>
        </w:rPr>
      </w:pPr>
    </w:p>
    <w:p w:rsidR="00D064CF" w:rsidRDefault="00DA1FBA" w:rsidP="005674BA">
      <w:pPr>
        <w:pStyle w:val="a0"/>
        <w:ind w:left="7938"/>
        <w:jc w:val="both"/>
        <w:rPr>
          <w:rFonts w:ascii="Times New Roman" w:hAnsi="Times New Roman" w:cs="Times New Roman"/>
        </w:rPr>
      </w:pPr>
      <w:r>
        <w:rPr>
          <w:rFonts w:ascii="Times New Roman" w:hAnsi="Times New Roman" w:cs="Times New Roman"/>
        </w:rPr>
        <w:t xml:space="preserve">  </w:t>
      </w:r>
    </w:p>
    <w:p w:rsidR="00D064CF" w:rsidRDefault="00D064CF" w:rsidP="005674BA">
      <w:pPr>
        <w:pStyle w:val="a0"/>
        <w:ind w:left="7938"/>
        <w:jc w:val="both"/>
        <w:rPr>
          <w:rFonts w:ascii="Times New Roman" w:hAnsi="Times New Roman" w:cs="Times New Roman"/>
        </w:rPr>
      </w:pPr>
    </w:p>
    <w:p w:rsidR="00D064CF" w:rsidRDefault="00D064CF" w:rsidP="005674BA">
      <w:pPr>
        <w:pStyle w:val="a0"/>
        <w:ind w:left="7938"/>
        <w:jc w:val="both"/>
        <w:rPr>
          <w:rFonts w:ascii="Times New Roman" w:hAnsi="Times New Roman" w:cs="Times New Roman"/>
        </w:rPr>
      </w:pPr>
    </w:p>
    <w:p w:rsidR="00D064CF" w:rsidRDefault="00D064CF" w:rsidP="005674BA">
      <w:pPr>
        <w:pStyle w:val="a0"/>
        <w:ind w:left="7938"/>
        <w:jc w:val="both"/>
        <w:rPr>
          <w:rFonts w:ascii="Times New Roman" w:hAnsi="Times New Roman" w:cs="Times New Roman"/>
        </w:rPr>
      </w:pPr>
    </w:p>
    <w:p w:rsidR="00282B02" w:rsidRDefault="00DA1FBA" w:rsidP="005674BA">
      <w:pPr>
        <w:pStyle w:val="a0"/>
        <w:ind w:left="7938"/>
        <w:jc w:val="both"/>
      </w:pPr>
      <w:proofErr w:type="spellStart"/>
      <w:r>
        <w:rPr>
          <w:rFonts w:ascii="Times New Roman" w:hAnsi="Times New Roman" w:cs="Times New Roman"/>
        </w:rPr>
        <w:lastRenderedPageBreak/>
        <w:t>Додаток</w:t>
      </w:r>
      <w:proofErr w:type="spellEnd"/>
      <w:r>
        <w:rPr>
          <w:rFonts w:ascii="Times New Roman" w:hAnsi="Times New Roman" w:cs="Times New Roman"/>
        </w:rPr>
        <w:t xml:space="preserve"> № 2 </w:t>
      </w:r>
    </w:p>
    <w:p w:rsidR="00282B02" w:rsidRDefault="00282B02">
      <w:pPr>
        <w:pStyle w:val="a0"/>
        <w:tabs>
          <w:tab w:val="left" w:pos="1072"/>
        </w:tabs>
        <w:jc w:val="center"/>
      </w:pPr>
    </w:p>
    <w:p w:rsidR="00282B02" w:rsidRDefault="00DA1FBA">
      <w:pPr>
        <w:pStyle w:val="a0"/>
        <w:tabs>
          <w:tab w:val="left" w:pos="1072"/>
        </w:tabs>
        <w:jc w:val="center"/>
      </w:pPr>
      <w:r>
        <w:rPr>
          <w:rFonts w:ascii="Times New Roman" w:hAnsi="Times New Roman" w:cs="Times New Roman"/>
          <w:b/>
          <w:sz w:val="24"/>
          <w:szCs w:val="24"/>
        </w:rPr>
        <w:t>ВИМОГИ ДО КВАЛІФІКАЦІЇ УЧАСНИКІВ ТА СПОСІБ ЇХ ПІДТВЕРДЖЕННЯ</w:t>
      </w:r>
    </w:p>
    <w:p w:rsidR="00282B02" w:rsidRDefault="00282B02">
      <w:pPr>
        <w:pStyle w:val="a0"/>
      </w:pPr>
    </w:p>
    <w:p w:rsidR="00282B02" w:rsidRDefault="00DA1FBA">
      <w:pPr>
        <w:pStyle w:val="a0"/>
        <w:jc w:val="both"/>
      </w:pPr>
      <w:r>
        <w:rPr>
          <w:rFonts w:ascii="Times New Roman" w:hAnsi="Times New Roman" w:cs="Times New Roman"/>
          <w:sz w:val="24"/>
          <w:szCs w:val="24"/>
          <w:shd w:val="clear" w:color="auto" w:fill="FFFFFF"/>
        </w:rPr>
        <w:tab/>
        <w:t xml:space="preserve">1. </w:t>
      </w:r>
      <w:proofErr w:type="spellStart"/>
      <w:r>
        <w:rPr>
          <w:rFonts w:ascii="Times New Roman" w:hAnsi="Times New Roman" w:cs="Times New Roman"/>
          <w:sz w:val="24"/>
          <w:szCs w:val="24"/>
          <w:shd w:val="clear" w:color="auto" w:fill="FFFFFF"/>
        </w:rPr>
        <w:t>Вимоги</w:t>
      </w:r>
      <w:proofErr w:type="spellEnd"/>
      <w:r>
        <w:rPr>
          <w:rFonts w:ascii="Times New Roman" w:hAnsi="Times New Roman" w:cs="Times New Roman"/>
          <w:sz w:val="24"/>
          <w:szCs w:val="24"/>
          <w:shd w:val="clear" w:color="auto" w:fill="FFFFFF"/>
        </w:rPr>
        <w:t xml:space="preserve"> до </w:t>
      </w:r>
      <w:proofErr w:type="spellStart"/>
      <w:r>
        <w:rPr>
          <w:rFonts w:ascii="Times New Roman" w:hAnsi="Times New Roman" w:cs="Times New Roman"/>
          <w:sz w:val="24"/>
          <w:szCs w:val="24"/>
          <w:shd w:val="clear" w:color="auto" w:fill="FFFFFF"/>
        </w:rPr>
        <w:t>кваліфікації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учасників</w:t>
      </w:r>
      <w:proofErr w:type="spellEnd"/>
      <w:r>
        <w:rPr>
          <w:rFonts w:ascii="Times New Roman" w:hAnsi="Times New Roman" w:cs="Times New Roman"/>
          <w:sz w:val="24"/>
          <w:szCs w:val="24"/>
          <w:shd w:val="clear" w:color="auto" w:fill="FFFFFF"/>
        </w:rPr>
        <w:t xml:space="preserve"> та </w:t>
      </w:r>
      <w:proofErr w:type="spellStart"/>
      <w:r>
        <w:rPr>
          <w:rFonts w:ascii="Times New Roman" w:hAnsi="Times New Roman" w:cs="Times New Roman"/>
          <w:sz w:val="24"/>
          <w:szCs w:val="24"/>
          <w:shd w:val="clear" w:color="auto" w:fill="FFFFFF"/>
        </w:rPr>
        <w:t>спосіб</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їх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підтвердження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учасник</w:t>
      </w:r>
      <w:proofErr w:type="spellEnd"/>
      <w:r>
        <w:rPr>
          <w:rFonts w:ascii="Times New Roman" w:hAnsi="Times New Roman" w:cs="Times New Roman"/>
          <w:sz w:val="24"/>
          <w:szCs w:val="24"/>
          <w:shd w:val="clear" w:color="auto" w:fill="FFFFFF"/>
        </w:rPr>
        <w:t xml:space="preserve"> повинен </w:t>
      </w:r>
      <w:proofErr w:type="spellStart"/>
      <w:r>
        <w:rPr>
          <w:rFonts w:ascii="Times New Roman" w:hAnsi="Times New Roman" w:cs="Times New Roman"/>
          <w:sz w:val="24"/>
          <w:szCs w:val="24"/>
          <w:shd w:val="clear" w:color="auto" w:fill="FFFFFF"/>
        </w:rPr>
        <w:t>надати</w:t>
      </w:r>
      <w:proofErr w:type="spellEnd"/>
      <w:r>
        <w:rPr>
          <w:rFonts w:ascii="Times New Roman" w:hAnsi="Times New Roman" w:cs="Times New Roman"/>
          <w:sz w:val="24"/>
          <w:szCs w:val="24"/>
          <w:shd w:val="clear" w:color="auto" w:fill="FFFFFF"/>
        </w:rPr>
        <w:t xml:space="preserve"> в </w:t>
      </w:r>
      <w:proofErr w:type="spellStart"/>
      <w:r>
        <w:rPr>
          <w:rFonts w:ascii="Times New Roman" w:hAnsi="Times New Roman" w:cs="Times New Roman"/>
          <w:sz w:val="24"/>
          <w:szCs w:val="24"/>
          <w:shd w:val="clear" w:color="auto" w:fill="FFFFFF"/>
        </w:rPr>
        <w:t>електронному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сканованому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вигляді</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в складі своєї пропозиції</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наступні</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документи</w:t>
      </w:r>
      <w:proofErr w:type="spellEnd"/>
      <w:r>
        <w:rPr>
          <w:rFonts w:ascii="Times New Roman" w:hAnsi="Times New Roman" w:cs="Times New Roman"/>
          <w:sz w:val="24"/>
          <w:szCs w:val="24"/>
          <w:shd w:val="clear" w:color="auto" w:fill="FFFFFF"/>
        </w:rPr>
        <w:t>:</w:t>
      </w:r>
    </w:p>
    <w:p w:rsidR="00282B02" w:rsidRPr="00D44260" w:rsidRDefault="00DA1FBA">
      <w:pPr>
        <w:pStyle w:val="a0"/>
        <w:ind w:firstLine="539"/>
        <w:jc w:val="both"/>
        <w:rPr>
          <w:lang w:val="uk-UA"/>
        </w:rPr>
      </w:pPr>
      <w:r>
        <w:rPr>
          <w:rFonts w:ascii="Times New Roman" w:hAnsi="Times New Roman" w:cs="Times New Roman"/>
          <w:sz w:val="24"/>
          <w:szCs w:val="24"/>
          <w:shd w:val="clear" w:color="auto" w:fill="FFFFFF"/>
          <w:lang w:val="uk-UA"/>
        </w:rPr>
        <w:t xml:space="preserve"> 1.1</w:t>
      </w:r>
      <w:r w:rsidRPr="00D44260">
        <w:rPr>
          <w:rFonts w:ascii="Times New Roman" w:hAnsi="Times New Roman" w:cs="Times New Roman"/>
          <w:sz w:val="24"/>
          <w:szCs w:val="24"/>
          <w:shd w:val="clear" w:color="auto" w:fill="FFFFFF"/>
          <w:lang w:val="uk-UA"/>
        </w:rPr>
        <w:t xml:space="preserve"> цінову пропозицію згідно з (Додатком 3), в</w:t>
      </w:r>
      <w:r>
        <w:rPr>
          <w:rFonts w:ascii="Times New Roman" w:hAnsi="Times New Roman" w:cs="Times New Roman"/>
          <w:color w:val="000000"/>
          <w:sz w:val="24"/>
          <w:szCs w:val="24"/>
          <w:shd w:val="clear" w:color="auto" w:fill="FFFFFF"/>
          <w:lang w:val="uk-UA"/>
        </w:rPr>
        <w:t xml:space="preserve"> цінову пропозицію необхідно включити всі витрати, пов’язані з виконанням договору, в тому числі витрати на сплату податків,  інших зборів та обов’язкових платежів та</w:t>
      </w:r>
      <w:r w:rsidRPr="00D44260">
        <w:rPr>
          <w:rFonts w:ascii="Times New Roman" w:hAnsi="Times New Roman" w:cs="Times New Roman"/>
          <w:color w:val="000000"/>
          <w:sz w:val="24"/>
          <w:szCs w:val="24"/>
          <w:shd w:val="clear" w:color="auto" w:fill="FFFFFF"/>
          <w:lang w:val="uk-UA"/>
        </w:rPr>
        <w:t xml:space="preserve"> інших витрат.</w:t>
      </w:r>
    </w:p>
    <w:p w:rsidR="00282B02" w:rsidRPr="00D44260" w:rsidRDefault="00DA1FBA">
      <w:pPr>
        <w:pStyle w:val="a0"/>
        <w:jc w:val="both"/>
        <w:rPr>
          <w:lang w:val="uk-UA"/>
        </w:rPr>
      </w:pPr>
      <w:r w:rsidRPr="00D44260">
        <w:rPr>
          <w:rFonts w:ascii="Times New Roman" w:hAnsi="Times New Roman" w:cs="Times New Roman"/>
          <w:sz w:val="24"/>
          <w:szCs w:val="24"/>
          <w:lang w:val="uk-UA"/>
        </w:rPr>
        <w:tab/>
        <w:t xml:space="preserve">1.2 Виписку або Витяг з Єдиного державного реєстру юридичних осіб фізичних осіб підприємців з відміткою, що дані є актуальними на дату подання пропозиції. У разі відсутності відомостей, які є обов’язковими у Виписці (Витязі) відповідно до Порядку надання відомостей Єдиного державного реєстру юридичних осіб, який затверджено наказом Міністерства юстиції України від 10 червня 2016 р. за </w:t>
      </w:r>
      <w:r>
        <w:rPr>
          <w:rFonts w:ascii="Times New Roman" w:hAnsi="Times New Roman" w:cs="Times New Roman"/>
          <w:sz w:val="24"/>
          <w:szCs w:val="24"/>
        </w:rPr>
        <w:t>N</w:t>
      </w:r>
      <w:r w:rsidRPr="00D44260">
        <w:rPr>
          <w:rFonts w:ascii="Times New Roman" w:hAnsi="Times New Roman" w:cs="Times New Roman"/>
          <w:sz w:val="24"/>
          <w:szCs w:val="24"/>
          <w:lang w:val="uk-UA"/>
        </w:rPr>
        <w:t xml:space="preserve"> 839/28969, учасник надає інший документ, який містить такі відомості (довідка ЄДРПОУ тощо).</w:t>
      </w:r>
    </w:p>
    <w:p w:rsidR="00282B02" w:rsidRDefault="00DA1FBA">
      <w:pPr>
        <w:pStyle w:val="a0"/>
        <w:jc w:val="both"/>
      </w:pPr>
      <w:r w:rsidRPr="00D44260">
        <w:rPr>
          <w:rFonts w:ascii="Times New Roman" w:hAnsi="Times New Roman" w:cs="Times New Roman"/>
          <w:sz w:val="24"/>
          <w:szCs w:val="24"/>
          <w:lang w:val="uk-UA"/>
        </w:rPr>
        <w:tab/>
      </w:r>
      <w:r>
        <w:rPr>
          <w:rFonts w:ascii="Times New Roman" w:hAnsi="Times New Roman" w:cs="Times New Roman"/>
          <w:sz w:val="24"/>
          <w:szCs w:val="24"/>
        </w:rPr>
        <w:t xml:space="preserve">1.3 </w:t>
      </w:r>
      <w:proofErr w:type="spellStart"/>
      <w:r>
        <w:rPr>
          <w:rFonts w:ascii="Times New Roman" w:hAnsi="Times New Roman" w:cs="Times New Roman"/>
          <w:sz w:val="24"/>
          <w:szCs w:val="24"/>
        </w:rPr>
        <w:t>копію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Свідоцтва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реєстрацію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податку</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додану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Витягу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податків</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додану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учасників-платників</w:t>
      </w:r>
      <w:proofErr w:type="spellEnd"/>
      <w:r>
        <w:rPr>
          <w:rFonts w:ascii="Times New Roman" w:hAnsi="Times New Roman" w:cs="Times New Roman"/>
          <w:sz w:val="24"/>
          <w:szCs w:val="24"/>
        </w:rPr>
        <w:t xml:space="preserve"> ПДВ);</w:t>
      </w:r>
    </w:p>
    <w:p w:rsidR="00282B02" w:rsidRDefault="00DA1FBA">
      <w:pPr>
        <w:pStyle w:val="a0"/>
        <w:jc w:val="both"/>
      </w:pPr>
      <w:r>
        <w:rPr>
          <w:rFonts w:ascii="Times New Roman" w:hAnsi="Times New Roman" w:cs="Times New Roman"/>
          <w:sz w:val="24"/>
          <w:szCs w:val="24"/>
        </w:rPr>
        <w:tab/>
        <w:t xml:space="preserve">1.4 </w:t>
      </w:r>
      <w:proofErr w:type="spellStart"/>
      <w:r>
        <w:rPr>
          <w:rFonts w:ascii="Times New Roman" w:hAnsi="Times New Roman" w:cs="Times New Roman"/>
          <w:sz w:val="24"/>
          <w:szCs w:val="24"/>
        </w:rPr>
        <w:t>копію</w:t>
      </w:r>
      <w:proofErr w:type="spellEnd"/>
      <w:r>
        <w:rPr>
          <w:rFonts w:ascii="Times New Roman" w:hAnsi="Times New Roman" w:cs="Times New Roman"/>
          <w:sz w:val="24"/>
          <w:szCs w:val="24"/>
        </w:rPr>
        <w:t xml:space="preserve"> чинного </w:t>
      </w:r>
      <w:proofErr w:type="spellStart"/>
      <w:r>
        <w:rPr>
          <w:rFonts w:ascii="Times New Roman" w:hAnsi="Times New Roman" w:cs="Times New Roman"/>
          <w:sz w:val="24"/>
          <w:szCs w:val="24"/>
        </w:rPr>
        <w:t>Свідоцтва</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сплату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єдиного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іншого</w:t>
      </w:r>
      <w:proofErr w:type="spellEnd"/>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сплату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єдиного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податку</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учасників-платників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єдиного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податку</w:t>
      </w:r>
      <w:proofErr w:type="spellEnd"/>
      <w:r>
        <w:rPr>
          <w:rFonts w:ascii="Times New Roman" w:hAnsi="Times New Roman" w:cs="Times New Roman"/>
          <w:sz w:val="24"/>
          <w:szCs w:val="24"/>
        </w:rPr>
        <w:t>);</w:t>
      </w:r>
    </w:p>
    <w:p w:rsidR="00282B02" w:rsidRDefault="00DA1FBA">
      <w:pPr>
        <w:pStyle w:val="a0"/>
        <w:spacing w:line="100" w:lineRule="atLeast"/>
        <w:jc w:val="both"/>
      </w:pPr>
      <w:r>
        <w:rPr>
          <w:rFonts w:ascii="Times New Roman" w:hAnsi="Times New Roman" w:cs="Times New Roman"/>
          <w:sz w:val="24"/>
          <w:szCs w:val="24"/>
        </w:rPr>
        <w:tab/>
        <w:t xml:space="preserve">1.5 </w:t>
      </w:r>
      <w:proofErr w:type="spellStart"/>
      <w:r>
        <w:rPr>
          <w:rFonts w:ascii="Times New Roman" w:hAnsi="Times New Roman" w:cs="Times New Roman"/>
          <w:sz w:val="24"/>
          <w:szCs w:val="24"/>
        </w:rPr>
        <w:t>контактну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компанії-учасника</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зазначенням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реквізитів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назви</w:t>
      </w:r>
      <w:proofErr w:type="spellEnd"/>
      <w:r>
        <w:rPr>
          <w:rFonts w:ascii="Times New Roman" w:hAnsi="Times New Roman" w:cs="Times New Roman"/>
          <w:sz w:val="24"/>
          <w:szCs w:val="24"/>
        </w:rPr>
        <w:t xml:space="preserve">, коду ЄРДПОУ, </w:t>
      </w:r>
      <w:proofErr w:type="spellStart"/>
      <w:r>
        <w:rPr>
          <w:rFonts w:ascii="Times New Roman" w:hAnsi="Times New Roman" w:cs="Times New Roman"/>
          <w:sz w:val="24"/>
          <w:szCs w:val="24"/>
        </w:rPr>
        <w:t>місцезнаходження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відомостей</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контактну</w:t>
      </w:r>
      <w:proofErr w:type="spellEnd"/>
      <w:r>
        <w:rPr>
          <w:rFonts w:ascii="Times New Roman" w:hAnsi="Times New Roman" w:cs="Times New Roman"/>
          <w:sz w:val="24"/>
          <w:szCs w:val="24"/>
        </w:rPr>
        <w:t xml:space="preserve"> особу (</w:t>
      </w:r>
      <w:proofErr w:type="spellStart"/>
      <w:r>
        <w:rPr>
          <w:rFonts w:ascii="Times New Roman" w:hAnsi="Times New Roman" w:cs="Times New Roman"/>
          <w:sz w:val="24"/>
          <w:szCs w:val="24"/>
        </w:rPr>
        <w:t>прізвище</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ім’я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gramEnd"/>
      <w:r>
        <w:rPr>
          <w:rFonts w:ascii="Times New Roman" w:hAnsi="Times New Roman" w:cs="Times New Roman"/>
          <w:sz w:val="24"/>
          <w:szCs w:val="24"/>
        </w:rPr>
        <w:t>-батькові</w:t>
      </w:r>
      <w:proofErr w:type="spellEnd"/>
      <w:r>
        <w:rPr>
          <w:rFonts w:ascii="Times New Roman" w:hAnsi="Times New Roman" w:cs="Times New Roman"/>
          <w:sz w:val="24"/>
          <w:szCs w:val="24"/>
        </w:rPr>
        <w:t xml:space="preserve">, посада, </w:t>
      </w:r>
      <w:proofErr w:type="spellStart"/>
      <w:r>
        <w:rPr>
          <w:rFonts w:ascii="Times New Roman" w:hAnsi="Times New Roman" w:cs="Times New Roman"/>
          <w:sz w:val="24"/>
          <w:szCs w:val="24"/>
        </w:rPr>
        <w:t>контактний</w:t>
      </w:r>
      <w:proofErr w:type="spellEnd"/>
      <w:r>
        <w:rPr>
          <w:rFonts w:ascii="Times New Roman" w:hAnsi="Times New Roman" w:cs="Times New Roman"/>
          <w:sz w:val="24"/>
          <w:szCs w:val="24"/>
        </w:rPr>
        <w:t xml:space="preserve"> телефон).</w:t>
      </w:r>
    </w:p>
    <w:p w:rsidR="00282B02" w:rsidRDefault="00DA1FBA">
      <w:pPr>
        <w:pStyle w:val="a0"/>
        <w:spacing w:after="0" w:line="100" w:lineRule="atLeast"/>
        <w:ind w:firstLine="567"/>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ind w:firstLine="567"/>
        <w:jc w:val="both"/>
      </w:pPr>
    </w:p>
    <w:p w:rsidR="00282B02" w:rsidRDefault="00282B02">
      <w:pPr>
        <w:pStyle w:val="a0"/>
        <w:spacing w:after="0" w:line="100" w:lineRule="atLeast"/>
        <w:jc w:val="both"/>
      </w:pPr>
    </w:p>
    <w:p w:rsidR="00282B02" w:rsidRDefault="00282B02">
      <w:pPr>
        <w:pStyle w:val="a0"/>
        <w:spacing w:after="0" w:line="100" w:lineRule="atLeast"/>
        <w:ind w:firstLine="567"/>
        <w:jc w:val="both"/>
      </w:pPr>
    </w:p>
    <w:p w:rsidR="005674BA" w:rsidRDefault="005674BA">
      <w:pPr>
        <w:rPr>
          <w:rFonts w:ascii="Times New Roman" w:eastAsia="SimSun" w:hAnsi="Times New Roman" w:cs="Times New Roman"/>
          <w:color w:val="000000"/>
          <w:sz w:val="24"/>
          <w:szCs w:val="24"/>
          <w:lang w:eastAsia="ru-RU"/>
        </w:rPr>
      </w:pPr>
      <w:r>
        <w:rPr>
          <w:color w:val="000000"/>
        </w:rPr>
        <w:br w:type="page"/>
      </w:r>
    </w:p>
    <w:p w:rsidR="00FE093F" w:rsidRDefault="00FE093F">
      <w:pPr>
        <w:pStyle w:val="af3"/>
        <w:spacing w:before="0" w:after="0"/>
        <w:ind w:left="924" w:hanging="782"/>
        <w:jc w:val="right"/>
        <w:rPr>
          <w:color w:val="000000"/>
        </w:rPr>
      </w:pPr>
    </w:p>
    <w:p w:rsidR="00282B02" w:rsidRDefault="00DA1FBA">
      <w:pPr>
        <w:pStyle w:val="af3"/>
        <w:spacing w:before="0" w:after="0"/>
        <w:ind w:left="924" w:hanging="782"/>
        <w:jc w:val="right"/>
      </w:pPr>
      <w:r>
        <w:rPr>
          <w:color w:val="000000"/>
        </w:rPr>
        <w:t>Додаток №3</w:t>
      </w:r>
      <w:r>
        <w:t xml:space="preserve"> </w:t>
      </w:r>
    </w:p>
    <w:p w:rsidR="00282B02" w:rsidRDefault="00282B02">
      <w:pPr>
        <w:pStyle w:val="af3"/>
        <w:spacing w:before="0" w:after="0"/>
        <w:ind w:left="927" w:hanging="785"/>
        <w:jc w:val="both"/>
      </w:pPr>
    </w:p>
    <w:p w:rsidR="00282B02" w:rsidRDefault="00DA1FBA">
      <w:pPr>
        <w:pStyle w:val="a0"/>
        <w:spacing w:line="100" w:lineRule="atLeast"/>
      </w:pPr>
      <w:r>
        <w:rPr>
          <w:rFonts w:ascii="Times New Roman" w:hAnsi="Times New Roman"/>
          <w:i/>
          <w:iCs/>
          <w:sz w:val="24"/>
          <w:szCs w:val="24"/>
        </w:rPr>
        <w:t>Форма «</w:t>
      </w:r>
      <w:proofErr w:type="spellStart"/>
      <w:r>
        <w:rPr>
          <w:rFonts w:ascii="Times New Roman" w:hAnsi="Times New Roman"/>
          <w:i/>
          <w:iCs/>
          <w:sz w:val="24"/>
          <w:szCs w:val="24"/>
        </w:rPr>
        <w:t>Пропозиція</w:t>
      </w:r>
      <w:proofErr w:type="spellEnd"/>
      <w:r>
        <w:rPr>
          <w:rFonts w:ascii="Times New Roman" w:hAnsi="Times New Roman"/>
          <w:i/>
          <w:iCs/>
          <w:sz w:val="24"/>
          <w:szCs w:val="24"/>
        </w:rPr>
        <w:t xml:space="preserve">» </w:t>
      </w:r>
      <w:proofErr w:type="spellStart"/>
      <w:r>
        <w:rPr>
          <w:rFonts w:ascii="Times New Roman" w:hAnsi="Times New Roman"/>
          <w:i/>
          <w:iCs/>
          <w:sz w:val="24"/>
          <w:szCs w:val="24"/>
        </w:rPr>
        <w:t>подається</w:t>
      </w:r>
      <w:proofErr w:type="spellEnd"/>
      <w:r>
        <w:rPr>
          <w:rFonts w:ascii="Times New Roman" w:hAnsi="Times New Roman"/>
          <w:i/>
          <w:iCs/>
          <w:sz w:val="24"/>
          <w:szCs w:val="24"/>
        </w:rPr>
        <w:t xml:space="preserve"> на </w:t>
      </w:r>
      <w:proofErr w:type="spellStart"/>
      <w:r>
        <w:rPr>
          <w:rFonts w:ascii="Times New Roman" w:hAnsi="Times New Roman"/>
          <w:i/>
          <w:iCs/>
          <w:sz w:val="24"/>
          <w:szCs w:val="24"/>
        </w:rPr>
        <w:t>фірмовому</w:t>
      </w:r>
      <w:proofErr w:type="spellEnd"/>
      <w:r>
        <w:rPr>
          <w:rFonts w:ascii="Times New Roman" w:hAnsi="Times New Roman"/>
          <w:i/>
          <w:iCs/>
          <w:sz w:val="24"/>
          <w:szCs w:val="24"/>
        </w:rPr>
        <w:t xml:space="preserve"> бланку </w:t>
      </w:r>
      <w:proofErr w:type="spellStart"/>
      <w:r>
        <w:rPr>
          <w:rFonts w:ascii="Times New Roman" w:hAnsi="Times New Roman"/>
          <w:i/>
          <w:iCs/>
          <w:sz w:val="24"/>
          <w:szCs w:val="24"/>
        </w:rPr>
        <w:t>Учасника</w:t>
      </w:r>
      <w:proofErr w:type="spellEnd"/>
      <w:r>
        <w:rPr>
          <w:rFonts w:ascii="Times New Roman" w:hAnsi="Times New Roman"/>
          <w:i/>
          <w:iCs/>
          <w:sz w:val="24"/>
          <w:szCs w:val="24"/>
        </w:rPr>
        <w:t xml:space="preserve"> у </w:t>
      </w:r>
      <w:proofErr w:type="spellStart"/>
      <w:r>
        <w:rPr>
          <w:rFonts w:ascii="Times New Roman" w:hAnsi="Times New Roman"/>
          <w:i/>
          <w:iCs/>
          <w:sz w:val="24"/>
          <w:szCs w:val="24"/>
        </w:rPr>
        <w:t>вигляді</w:t>
      </w:r>
      <w:proofErr w:type="spellEnd"/>
      <w:r>
        <w:rPr>
          <w:rFonts w:ascii="Times New Roman" w:hAnsi="Times New Roman"/>
          <w:i/>
          <w:iCs/>
          <w:sz w:val="24"/>
          <w:szCs w:val="24"/>
        </w:rPr>
        <w:t xml:space="preserve">, </w:t>
      </w:r>
      <w:proofErr w:type="spellStart"/>
      <w:r>
        <w:rPr>
          <w:rFonts w:ascii="Times New Roman" w:hAnsi="Times New Roman"/>
          <w:i/>
          <w:iCs/>
          <w:sz w:val="24"/>
          <w:szCs w:val="24"/>
        </w:rPr>
        <w:t>наведеному</w:t>
      </w:r>
      <w:proofErr w:type="spellEnd"/>
      <w:r>
        <w:rPr>
          <w:rFonts w:ascii="Times New Roman" w:hAnsi="Times New Roman"/>
          <w:i/>
          <w:iCs/>
          <w:sz w:val="24"/>
          <w:szCs w:val="24"/>
        </w:rPr>
        <w:t xml:space="preserve"> </w:t>
      </w:r>
      <w:proofErr w:type="spellStart"/>
      <w:r>
        <w:rPr>
          <w:rFonts w:ascii="Times New Roman" w:hAnsi="Times New Roman"/>
          <w:i/>
          <w:iCs/>
          <w:sz w:val="24"/>
          <w:szCs w:val="24"/>
        </w:rPr>
        <w:t>нижче</w:t>
      </w:r>
      <w:proofErr w:type="spellEnd"/>
      <w:r>
        <w:rPr>
          <w:rFonts w:ascii="Times New Roman" w:hAnsi="Times New Roman"/>
          <w:i/>
          <w:iCs/>
          <w:sz w:val="24"/>
          <w:szCs w:val="24"/>
        </w:rPr>
        <w:t>.</w:t>
      </w:r>
    </w:p>
    <w:p w:rsidR="00282B02" w:rsidRDefault="00DA1FBA">
      <w:pPr>
        <w:pStyle w:val="a0"/>
        <w:spacing w:line="100" w:lineRule="atLeast"/>
      </w:pPr>
      <w:proofErr w:type="spellStart"/>
      <w:r>
        <w:rPr>
          <w:rFonts w:ascii="Times New Roman" w:hAnsi="Times New Roman"/>
          <w:i/>
          <w:iCs/>
          <w:sz w:val="24"/>
          <w:szCs w:val="24"/>
        </w:rPr>
        <w:t>Учасник</w:t>
      </w:r>
      <w:proofErr w:type="spellEnd"/>
      <w:r>
        <w:rPr>
          <w:rFonts w:ascii="Times New Roman" w:hAnsi="Times New Roman"/>
          <w:i/>
          <w:iCs/>
          <w:sz w:val="24"/>
          <w:szCs w:val="24"/>
        </w:rPr>
        <w:t xml:space="preserve"> не повинен </w:t>
      </w:r>
      <w:proofErr w:type="spellStart"/>
      <w:r>
        <w:rPr>
          <w:rFonts w:ascii="Times New Roman" w:hAnsi="Times New Roman"/>
          <w:i/>
          <w:iCs/>
          <w:sz w:val="24"/>
          <w:szCs w:val="24"/>
        </w:rPr>
        <w:t>відступати</w:t>
      </w:r>
      <w:proofErr w:type="spellEnd"/>
      <w:r>
        <w:rPr>
          <w:rFonts w:ascii="Times New Roman" w:hAnsi="Times New Roman"/>
          <w:i/>
          <w:iCs/>
          <w:sz w:val="24"/>
          <w:szCs w:val="24"/>
        </w:rPr>
        <w:t xml:space="preserve"> </w:t>
      </w:r>
      <w:proofErr w:type="spellStart"/>
      <w:r>
        <w:rPr>
          <w:rFonts w:ascii="Times New Roman" w:hAnsi="Times New Roman"/>
          <w:i/>
          <w:iCs/>
          <w:sz w:val="24"/>
          <w:szCs w:val="24"/>
        </w:rPr>
        <w:t>від</w:t>
      </w:r>
      <w:proofErr w:type="spellEnd"/>
      <w:r>
        <w:rPr>
          <w:rFonts w:ascii="Times New Roman" w:hAnsi="Times New Roman"/>
          <w:i/>
          <w:iCs/>
          <w:sz w:val="24"/>
          <w:szCs w:val="24"/>
        </w:rPr>
        <w:t xml:space="preserve"> </w:t>
      </w:r>
      <w:proofErr w:type="spellStart"/>
      <w:r>
        <w:rPr>
          <w:rFonts w:ascii="Times New Roman" w:hAnsi="Times New Roman"/>
          <w:i/>
          <w:iCs/>
          <w:sz w:val="24"/>
          <w:szCs w:val="24"/>
        </w:rPr>
        <w:t>даної</w:t>
      </w:r>
      <w:proofErr w:type="spellEnd"/>
      <w:r>
        <w:rPr>
          <w:rFonts w:ascii="Times New Roman" w:hAnsi="Times New Roman"/>
          <w:i/>
          <w:iCs/>
          <w:sz w:val="24"/>
          <w:szCs w:val="24"/>
        </w:rPr>
        <w:t xml:space="preserve"> </w:t>
      </w:r>
      <w:proofErr w:type="spellStart"/>
      <w:r>
        <w:rPr>
          <w:rFonts w:ascii="Times New Roman" w:hAnsi="Times New Roman"/>
          <w:i/>
          <w:iCs/>
          <w:sz w:val="24"/>
          <w:szCs w:val="24"/>
        </w:rPr>
        <w:t>форми</w:t>
      </w:r>
      <w:proofErr w:type="spellEnd"/>
      <w:r>
        <w:rPr>
          <w:rFonts w:ascii="Times New Roman" w:hAnsi="Times New Roman"/>
          <w:i/>
          <w:iCs/>
          <w:sz w:val="24"/>
          <w:szCs w:val="24"/>
        </w:rPr>
        <w:t>.</w:t>
      </w:r>
    </w:p>
    <w:p w:rsidR="00282B02" w:rsidRDefault="00282B02">
      <w:pPr>
        <w:pStyle w:val="a0"/>
        <w:spacing w:line="100" w:lineRule="atLeast"/>
      </w:pPr>
    </w:p>
    <w:p w:rsidR="00282B02" w:rsidRDefault="00DA1FBA">
      <w:pPr>
        <w:pStyle w:val="a0"/>
        <w:jc w:val="center"/>
      </w:pPr>
      <w:proofErr w:type="gramStart"/>
      <w:r>
        <w:rPr>
          <w:rFonts w:ascii="Times New Roman" w:hAnsi="Times New Roman" w:cs="Times New Roman"/>
          <w:b/>
          <w:sz w:val="24"/>
          <w:szCs w:val="24"/>
        </w:rPr>
        <w:t>ЦІНОВА  ПРОПОЗИЦІЯ</w:t>
      </w:r>
      <w:proofErr w:type="gramEnd"/>
    </w:p>
    <w:p w:rsidR="00282B02" w:rsidRDefault="00DA1FBA">
      <w:pPr>
        <w:pStyle w:val="a0"/>
        <w:jc w:val="center"/>
      </w:pPr>
      <w:r>
        <w:rPr>
          <w:rFonts w:ascii="Times New Roman" w:hAnsi="Times New Roman" w:cs="Times New Roman"/>
          <w:b/>
          <w:sz w:val="24"/>
          <w:szCs w:val="24"/>
        </w:rPr>
        <w:t xml:space="preserve">на </w:t>
      </w:r>
      <w:proofErr w:type="spellStart"/>
      <w:r>
        <w:rPr>
          <w:rFonts w:ascii="Times New Roman" w:hAnsi="Times New Roman" w:cs="Times New Roman"/>
          <w:b/>
          <w:sz w:val="24"/>
          <w:szCs w:val="24"/>
        </w:rPr>
        <w:t>закупівлю</w:t>
      </w:r>
      <w:proofErr w:type="spellEnd"/>
      <w:r>
        <w:rPr>
          <w:rFonts w:ascii="Times New Roman" w:hAnsi="Times New Roman" w:cs="Times New Roman"/>
          <w:b/>
          <w:sz w:val="24"/>
          <w:szCs w:val="24"/>
        </w:rPr>
        <w:t xml:space="preserve"> </w:t>
      </w:r>
    </w:p>
    <w:p w:rsidR="00282B02" w:rsidRDefault="00DA1FBA">
      <w:pPr>
        <w:pStyle w:val="a0"/>
        <w:jc w:val="both"/>
      </w:pPr>
      <w:r w:rsidRPr="00D44260">
        <w:rPr>
          <w:rFonts w:ascii="Times New Roman" w:eastAsia="Times New Roman" w:hAnsi="Times New Roman" w:cs="Times New Roman"/>
          <w:b/>
          <w:bCs/>
          <w:color w:val="000000"/>
          <w:sz w:val="24"/>
          <w:szCs w:val="24"/>
          <w:shd w:val="clear" w:color="auto" w:fill="FFFFFF"/>
        </w:rPr>
        <w:t>“</w:t>
      </w:r>
      <w:r>
        <w:rPr>
          <w:rFonts w:ascii="Times New Roman" w:eastAsia="Times New Roman" w:hAnsi="Times New Roman" w:cs="Times New Roman"/>
          <w:b/>
          <w:bCs/>
          <w:color w:val="000000"/>
          <w:sz w:val="24"/>
          <w:szCs w:val="24"/>
          <w:shd w:val="clear" w:color="auto" w:fill="FFFFFF"/>
          <w:lang w:val="uk-UA"/>
        </w:rPr>
        <w:t>ДК 021:2015 09130000-9 Нафта і дистиляти (Бензин автомобільний А-95, дизельне паливо)</w:t>
      </w:r>
      <w:r>
        <w:rPr>
          <w:rFonts w:ascii="Times New Roman" w:hAnsi="Times New Roman" w:cs="Times New Roman"/>
          <w:b/>
          <w:bCs/>
          <w:color w:val="000000"/>
          <w:sz w:val="24"/>
          <w:szCs w:val="24"/>
          <w:shd w:val="clear" w:color="auto" w:fill="FFFFFF"/>
          <w:lang w:val="uk-UA"/>
        </w:rPr>
        <w:t>”</w:t>
      </w:r>
    </w:p>
    <w:p w:rsidR="00282B02" w:rsidRDefault="00DA1FBA">
      <w:pPr>
        <w:pStyle w:val="Style6"/>
        <w:widowControl/>
        <w:spacing w:before="22" w:after="0"/>
        <w:ind w:right="-365"/>
        <w:jc w:val="left"/>
      </w:pPr>
      <w:r>
        <w:rPr>
          <w:rStyle w:val="FontStyle31"/>
          <w:rFonts w:ascii="Times New Roman" w:hAnsi="Times New Roman" w:cs="Times New Roman"/>
          <w:bCs/>
          <w:szCs w:val="24"/>
          <w:lang w:val="uk-UA" w:eastAsia="uk-UA"/>
        </w:rPr>
        <w:t xml:space="preserve">Інформація про учасника: </w:t>
      </w:r>
    </w:p>
    <w:p w:rsidR="00282B02" w:rsidRDefault="00DA1FBA">
      <w:pPr>
        <w:pStyle w:val="Style6"/>
        <w:widowControl/>
        <w:spacing w:before="22" w:after="0"/>
        <w:ind w:right="-365"/>
        <w:jc w:val="left"/>
      </w:pPr>
      <w:r>
        <w:rPr>
          <w:rStyle w:val="FontStyle31"/>
          <w:rFonts w:ascii="Times New Roman" w:eastAsia="Times New Roman" w:hAnsi="Times New Roman" w:cs="Times New Roman"/>
          <w:bCs/>
          <w:szCs w:val="24"/>
          <w:lang w:val="uk-UA" w:eastAsia="uk-UA"/>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довільній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яка </w:t>
      </w:r>
      <w:proofErr w:type="spellStart"/>
      <w:r>
        <w:rPr>
          <w:rFonts w:ascii="Times New Roman" w:hAnsi="Times New Roman" w:cs="Times New Roman"/>
          <w:sz w:val="24"/>
          <w:szCs w:val="24"/>
        </w:rPr>
        <w:t>містить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відомості</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w:t>
      </w:r>
    </w:p>
    <w:p w:rsidR="00282B02" w:rsidRDefault="00DA1FBA">
      <w:pPr>
        <w:pStyle w:val="a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а) </w:t>
      </w:r>
      <w:proofErr w:type="spellStart"/>
      <w:r>
        <w:rPr>
          <w:rFonts w:ascii="Times New Roman" w:hAnsi="Times New Roman" w:cs="Times New Roman"/>
          <w:sz w:val="24"/>
          <w:szCs w:val="24"/>
        </w:rPr>
        <w:t>Найменування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місцезнаходження</w:t>
      </w:r>
      <w:proofErr w:type="spellEnd"/>
      <w:r>
        <w:rPr>
          <w:rFonts w:ascii="Times New Roman" w:hAnsi="Times New Roman" w:cs="Times New Roman"/>
          <w:sz w:val="24"/>
          <w:szCs w:val="24"/>
        </w:rPr>
        <w:t xml:space="preserve">, телефон, факс, </w:t>
      </w:r>
      <w:proofErr w:type="spellStart"/>
      <w:r>
        <w:rPr>
          <w:rFonts w:ascii="Times New Roman" w:hAnsi="Times New Roman" w:cs="Times New Roman"/>
          <w:sz w:val="24"/>
          <w:szCs w:val="24"/>
        </w:rPr>
        <w:t>електронна</w:t>
      </w:r>
      <w:proofErr w:type="spellEnd"/>
      <w:r>
        <w:rPr>
          <w:rFonts w:ascii="Times New Roman" w:hAnsi="Times New Roman" w:cs="Times New Roman"/>
          <w:sz w:val="24"/>
          <w:szCs w:val="24"/>
        </w:rPr>
        <w:t xml:space="preserve"> адреса (за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w:t>
      </w:r>
    </w:p>
    <w:p w:rsidR="00282B02" w:rsidRDefault="00DA1FBA">
      <w:pPr>
        <w:pStyle w:val="a0"/>
        <w:jc w:val="both"/>
      </w:pPr>
      <w:r>
        <w:rPr>
          <w:rFonts w:ascii="Times New Roman" w:hAnsi="Times New Roman" w:cs="Times New Roman"/>
          <w:sz w:val="24"/>
          <w:szCs w:val="24"/>
        </w:rPr>
        <w:t xml:space="preserve">б) </w:t>
      </w:r>
      <w:proofErr w:type="spellStart"/>
      <w:r>
        <w:rPr>
          <w:rFonts w:ascii="Times New Roman" w:hAnsi="Times New Roman" w:cs="Times New Roman"/>
          <w:sz w:val="24"/>
          <w:szCs w:val="24"/>
        </w:rPr>
        <w:t>банківські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реквізити</w:t>
      </w:r>
      <w:proofErr w:type="spellEnd"/>
      <w:r>
        <w:rPr>
          <w:rFonts w:ascii="Times New Roman" w:hAnsi="Times New Roman" w:cs="Times New Roman"/>
          <w:sz w:val="24"/>
          <w:szCs w:val="24"/>
        </w:rPr>
        <w:t xml:space="preserve">; </w:t>
      </w:r>
    </w:p>
    <w:p w:rsidR="00282B02" w:rsidRDefault="00DA1FBA">
      <w:pPr>
        <w:pStyle w:val="a0"/>
        <w:jc w:val="both"/>
      </w:pPr>
      <w:r>
        <w:rPr>
          <w:rFonts w:ascii="Times New Roman" w:hAnsi="Times New Roman" w:cs="Times New Roman"/>
          <w:sz w:val="24"/>
          <w:szCs w:val="24"/>
        </w:rPr>
        <w:t xml:space="preserve">в) </w:t>
      </w:r>
      <w:proofErr w:type="spellStart"/>
      <w:r>
        <w:rPr>
          <w:rFonts w:ascii="Times New Roman" w:hAnsi="Times New Roman" w:cs="Times New Roman"/>
          <w:sz w:val="24"/>
          <w:szCs w:val="24"/>
        </w:rPr>
        <w:t>керівництво</w:t>
      </w:r>
      <w:proofErr w:type="spellEnd"/>
      <w:r>
        <w:rPr>
          <w:rFonts w:ascii="Times New Roman" w:hAnsi="Times New Roman" w:cs="Times New Roman"/>
          <w:sz w:val="24"/>
          <w:szCs w:val="24"/>
        </w:rPr>
        <w:t xml:space="preserve"> (посада, </w:t>
      </w:r>
      <w:proofErr w:type="spellStart"/>
      <w:r>
        <w:rPr>
          <w:rFonts w:ascii="Times New Roman" w:hAnsi="Times New Roman" w:cs="Times New Roman"/>
          <w:sz w:val="24"/>
          <w:szCs w:val="24"/>
        </w:rPr>
        <w:t>прізвище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ім'я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по-батькові</w:t>
      </w:r>
      <w:proofErr w:type="spellEnd"/>
      <w:r>
        <w:rPr>
          <w:rFonts w:ascii="Times New Roman" w:hAnsi="Times New Roman" w:cs="Times New Roman"/>
          <w:sz w:val="24"/>
          <w:szCs w:val="24"/>
        </w:rPr>
        <w:t xml:space="preserve">, телефон для </w:t>
      </w:r>
      <w:proofErr w:type="spellStart"/>
      <w:r>
        <w:rPr>
          <w:rFonts w:ascii="Times New Roman" w:hAnsi="Times New Roman" w:cs="Times New Roman"/>
          <w:sz w:val="24"/>
          <w:szCs w:val="24"/>
        </w:rPr>
        <w:t>контактів</w:t>
      </w:r>
      <w:proofErr w:type="spellEnd"/>
      <w:r>
        <w:rPr>
          <w:rFonts w:ascii="Times New Roman" w:hAnsi="Times New Roman" w:cs="Times New Roman"/>
          <w:sz w:val="24"/>
          <w:szCs w:val="24"/>
        </w:rPr>
        <w:t>).</w:t>
      </w:r>
    </w:p>
    <w:tbl>
      <w:tblPr>
        <w:tblW w:w="0" w:type="auto"/>
        <w:tblInd w:w="-14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709"/>
        <w:gridCol w:w="3882"/>
        <w:gridCol w:w="1101"/>
        <w:gridCol w:w="1034"/>
        <w:gridCol w:w="993"/>
        <w:gridCol w:w="993"/>
        <w:gridCol w:w="1447"/>
      </w:tblGrid>
      <w:tr w:rsidR="00282B02">
        <w:tc>
          <w:tcPr>
            <w:tcW w:w="709" w:type="dxa"/>
            <w:tcBorders>
              <w:top w:val="single" w:sz="4" w:space="0" w:color="000001"/>
              <w:left w:val="single" w:sz="4" w:space="0" w:color="000001"/>
              <w:bottom w:val="single" w:sz="4" w:space="0" w:color="000001"/>
            </w:tcBorders>
            <w:shd w:val="clear" w:color="auto" w:fill="FFFFFF"/>
            <w:tcMar>
              <w:left w:w="73" w:type="dxa"/>
            </w:tcMar>
            <w:vAlign w:val="center"/>
          </w:tcPr>
          <w:p w:rsidR="00282B02" w:rsidRDefault="00DA1FBA">
            <w:pPr>
              <w:pStyle w:val="a0"/>
              <w:jc w:val="center"/>
            </w:pPr>
            <w:r>
              <w:rPr>
                <w:rFonts w:ascii="Times New Roman" w:eastAsia="Times New Roman" w:hAnsi="Times New Roman" w:cs="Times New Roman"/>
                <w:bCs/>
                <w:color w:val="000000"/>
                <w:sz w:val="24"/>
                <w:szCs w:val="24"/>
              </w:rPr>
              <w:t xml:space="preserve">№ </w:t>
            </w:r>
            <w:r>
              <w:rPr>
                <w:rFonts w:ascii="Times New Roman" w:hAnsi="Times New Roman" w:cs="Times New Roman"/>
                <w:bCs/>
                <w:color w:val="000000"/>
                <w:sz w:val="24"/>
                <w:szCs w:val="24"/>
              </w:rPr>
              <w:t>з/п</w:t>
            </w:r>
          </w:p>
        </w:tc>
        <w:tc>
          <w:tcPr>
            <w:tcW w:w="3882" w:type="dxa"/>
            <w:tcBorders>
              <w:top w:val="single" w:sz="4" w:space="0" w:color="000001"/>
              <w:left w:val="single" w:sz="4" w:space="0" w:color="000001"/>
              <w:bottom w:val="single" w:sz="4" w:space="0" w:color="000001"/>
            </w:tcBorders>
            <w:shd w:val="clear" w:color="auto" w:fill="FFFFFF"/>
            <w:tcMar>
              <w:left w:w="73" w:type="dxa"/>
            </w:tcMar>
            <w:vAlign w:val="center"/>
          </w:tcPr>
          <w:p w:rsidR="00282B02" w:rsidRDefault="00DA1FBA">
            <w:pPr>
              <w:pStyle w:val="a0"/>
              <w:ind w:right="-108" w:hanging="107"/>
              <w:jc w:val="center"/>
            </w:pPr>
            <w:proofErr w:type="spellStart"/>
            <w:r>
              <w:rPr>
                <w:rFonts w:ascii="Times New Roman" w:hAnsi="Times New Roman" w:cs="Times New Roman"/>
                <w:bCs/>
                <w:color w:val="000000"/>
                <w:sz w:val="24"/>
                <w:szCs w:val="24"/>
              </w:rPr>
              <w:t>Найменування</w:t>
            </w:r>
            <w:proofErr w:type="spellEnd"/>
            <w:r>
              <w:rPr>
                <w:rFonts w:ascii="Times New Roman" w:hAnsi="Times New Roman" w:cs="Times New Roman"/>
                <w:bCs/>
                <w:color w:val="000000"/>
                <w:sz w:val="24"/>
                <w:szCs w:val="24"/>
              </w:rPr>
              <w:t xml:space="preserve"> Товару*</w:t>
            </w:r>
          </w:p>
        </w:tc>
        <w:tc>
          <w:tcPr>
            <w:tcW w:w="1044" w:type="dxa"/>
            <w:tcBorders>
              <w:top w:val="single" w:sz="4" w:space="0" w:color="000001"/>
              <w:left w:val="single" w:sz="4" w:space="0" w:color="000001"/>
              <w:bottom w:val="single" w:sz="4" w:space="0" w:color="000001"/>
            </w:tcBorders>
            <w:shd w:val="clear" w:color="auto" w:fill="FFFFFF"/>
            <w:tcMar>
              <w:left w:w="73" w:type="dxa"/>
            </w:tcMar>
            <w:vAlign w:val="center"/>
          </w:tcPr>
          <w:p w:rsidR="00282B02" w:rsidRDefault="00DA1FBA">
            <w:pPr>
              <w:pStyle w:val="a0"/>
              <w:tabs>
                <w:tab w:val="left" w:pos="10076"/>
                <w:tab w:val="left" w:pos="10992"/>
                <w:tab w:val="left" w:pos="11908"/>
                <w:tab w:val="left" w:pos="12824"/>
                <w:tab w:val="left" w:pos="13740"/>
                <w:tab w:val="left" w:pos="14656"/>
              </w:tabs>
              <w:ind w:right="-108"/>
              <w:jc w:val="center"/>
            </w:pPr>
            <w:proofErr w:type="spellStart"/>
            <w:r>
              <w:rPr>
                <w:rFonts w:ascii="Times New Roman" w:hAnsi="Times New Roman" w:cs="Times New Roman"/>
                <w:bCs/>
                <w:color w:val="000000"/>
                <w:sz w:val="24"/>
                <w:szCs w:val="24"/>
              </w:rPr>
              <w:t>Одиниця</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виміру</w:t>
            </w:r>
            <w:proofErr w:type="spellEnd"/>
            <w:r>
              <w:rPr>
                <w:rFonts w:ascii="Times New Roman" w:hAnsi="Times New Roman" w:cs="Times New Roman"/>
                <w:bCs/>
                <w:color w:val="000000"/>
                <w:sz w:val="24"/>
                <w:szCs w:val="24"/>
              </w:rPr>
              <w:t xml:space="preserve"> </w:t>
            </w:r>
          </w:p>
        </w:tc>
        <w:tc>
          <w:tcPr>
            <w:tcW w:w="995" w:type="dxa"/>
            <w:tcBorders>
              <w:top w:val="single" w:sz="4" w:space="0" w:color="000001"/>
              <w:left w:val="single" w:sz="4" w:space="0" w:color="000001"/>
              <w:bottom w:val="single" w:sz="4" w:space="0" w:color="000001"/>
            </w:tcBorders>
            <w:shd w:val="clear" w:color="auto" w:fill="FFFFFF"/>
            <w:tcMar>
              <w:left w:w="73" w:type="dxa"/>
            </w:tcMar>
            <w:vAlign w:val="center"/>
          </w:tcPr>
          <w:p w:rsidR="00282B02" w:rsidRDefault="00DA1FBA">
            <w:pPr>
              <w:pStyle w:val="a0"/>
              <w:tabs>
                <w:tab w:val="left" w:pos="9320"/>
                <w:tab w:val="left" w:pos="10236"/>
                <w:tab w:val="left" w:pos="11152"/>
                <w:tab w:val="left" w:pos="12068"/>
                <w:tab w:val="left" w:pos="12984"/>
                <w:tab w:val="left" w:pos="13900"/>
              </w:tabs>
              <w:ind w:left="-108" w:right="-108"/>
              <w:jc w:val="center"/>
            </w:pPr>
            <w:proofErr w:type="spellStart"/>
            <w:r>
              <w:rPr>
                <w:rFonts w:ascii="Times New Roman" w:hAnsi="Times New Roman" w:cs="Times New Roman"/>
                <w:bCs/>
                <w:color w:val="000000"/>
                <w:sz w:val="24"/>
                <w:szCs w:val="24"/>
              </w:rPr>
              <w:t>Кількість</w:t>
            </w:r>
            <w:proofErr w:type="spellEnd"/>
          </w:p>
        </w:tc>
        <w:tc>
          <w:tcPr>
            <w:tcW w:w="993" w:type="dxa"/>
            <w:tcBorders>
              <w:top w:val="single" w:sz="8" w:space="0" w:color="000001"/>
              <w:left w:val="single" w:sz="8" w:space="0" w:color="000001"/>
              <w:bottom w:val="single" w:sz="4" w:space="0" w:color="000001"/>
            </w:tcBorders>
            <w:shd w:val="clear" w:color="auto" w:fill="FFFFFF"/>
            <w:tcMar>
              <w:left w:w="38" w:type="dxa"/>
            </w:tcMar>
            <w:vAlign w:val="center"/>
          </w:tcPr>
          <w:p w:rsidR="00282B02" w:rsidRDefault="00DA1FBA">
            <w:pPr>
              <w:pStyle w:val="a0"/>
              <w:jc w:val="center"/>
            </w:pPr>
            <w:proofErr w:type="spellStart"/>
            <w:r>
              <w:rPr>
                <w:rFonts w:ascii="Times New Roman" w:hAnsi="Times New Roman" w:cs="Times New Roman"/>
                <w:bCs/>
                <w:color w:val="000000"/>
                <w:sz w:val="24"/>
                <w:szCs w:val="24"/>
              </w:rPr>
              <w:t>Ціна</w:t>
            </w:r>
            <w:proofErr w:type="spellEnd"/>
            <w:r>
              <w:rPr>
                <w:rFonts w:ascii="Times New Roman" w:hAnsi="Times New Roman" w:cs="Times New Roman"/>
                <w:bCs/>
                <w:color w:val="000000"/>
                <w:sz w:val="24"/>
                <w:szCs w:val="24"/>
              </w:rPr>
              <w:t xml:space="preserve"> за од., грн. без ПДВ</w:t>
            </w:r>
          </w:p>
        </w:tc>
        <w:tc>
          <w:tcPr>
            <w:tcW w:w="993" w:type="dxa"/>
            <w:tcBorders>
              <w:top w:val="single" w:sz="8" w:space="0" w:color="000001"/>
              <w:left w:val="single" w:sz="4" w:space="0" w:color="000001"/>
              <w:bottom w:val="single" w:sz="4" w:space="0" w:color="000001"/>
            </w:tcBorders>
            <w:shd w:val="clear" w:color="auto" w:fill="FFFFFF"/>
            <w:tcMar>
              <w:left w:w="73" w:type="dxa"/>
            </w:tcMar>
            <w:vAlign w:val="center"/>
          </w:tcPr>
          <w:p w:rsidR="00282B02" w:rsidRDefault="00DA1FBA">
            <w:pPr>
              <w:pStyle w:val="a0"/>
              <w:jc w:val="center"/>
            </w:pPr>
            <w:proofErr w:type="spellStart"/>
            <w:r>
              <w:rPr>
                <w:rFonts w:ascii="Times New Roman" w:hAnsi="Times New Roman" w:cs="Times New Roman"/>
                <w:bCs/>
                <w:color w:val="000000"/>
                <w:sz w:val="24"/>
                <w:szCs w:val="24"/>
              </w:rPr>
              <w:t>Ціна</w:t>
            </w:r>
            <w:proofErr w:type="spellEnd"/>
            <w:r>
              <w:rPr>
                <w:rFonts w:ascii="Times New Roman" w:hAnsi="Times New Roman" w:cs="Times New Roman"/>
                <w:bCs/>
                <w:color w:val="000000"/>
                <w:sz w:val="24"/>
                <w:szCs w:val="24"/>
              </w:rPr>
              <w:t xml:space="preserve"> за од., грн. з ПДВ**</w:t>
            </w:r>
          </w:p>
        </w:tc>
        <w:tc>
          <w:tcPr>
            <w:tcW w:w="1447" w:type="dxa"/>
            <w:tcBorders>
              <w:top w:val="single" w:sz="8" w:space="0" w:color="000001"/>
              <w:left w:val="single" w:sz="4" w:space="0" w:color="000001"/>
              <w:bottom w:val="single" w:sz="4" w:space="0" w:color="000001"/>
              <w:right w:val="single" w:sz="8" w:space="0" w:color="000001"/>
            </w:tcBorders>
            <w:shd w:val="clear" w:color="auto" w:fill="FFFFFF"/>
            <w:tcMar>
              <w:left w:w="73" w:type="dxa"/>
            </w:tcMar>
            <w:vAlign w:val="center"/>
          </w:tcPr>
          <w:p w:rsidR="00282B02" w:rsidRDefault="00DA1FBA">
            <w:pPr>
              <w:pStyle w:val="a0"/>
              <w:jc w:val="center"/>
            </w:pPr>
            <w:proofErr w:type="spellStart"/>
            <w:r>
              <w:rPr>
                <w:rFonts w:ascii="Times New Roman" w:hAnsi="Times New Roman" w:cs="Times New Roman"/>
                <w:bCs/>
                <w:color w:val="000000"/>
                <w:sz w:val="24"/>
                <w:szCs w:val="24"/>
              </w:rPr>
              <w:t>Загальна</w:t>
            </w:r>
            <w:proofErr w:type="spellEnd"/>
            <w:r>
              <w:rPr>
                <w:rFonts w:ascii="Times New Roman" w:hAnsi="Times New Roman" w:cs="Times New Roman"/>
                <w:bCs/>
                <w:color w:val="000000"/>
                <w:sz w:val="24"/>
                <w:szCs w:val="24"/>
              </w:rPr>
              <w:t xml:space="preserve"> сума, грн. з ПДВ**</w:t>
            </w:r>
          </w:p>
        </w:tc>
      </w:tr>
      <w:tr w:rsidR="00282B02">
        <w:trPr>
          <w:trHeight w:val="426"/>
        </w:trPr>
        <w:tc>
          <w:tcPr>
            <w:tcW w:w="709" w:type="dxa"/>
            <w:tcBorders>
              <w:top w:val="single" w:sz="4" w:space="0" w:color="000001"/>
              <w:left w:val="single" w:sz="4" w:space="0" w:color="000001"/>
              <w:bottom w:val="single" w:sz="4" w:space="0" w:color="000001"/>
            </w:tcBorders>
            <w:shd w:val="clear" w:color="auto" w:fill="FFFFFF"/>
            <w:tcMar>
              <w:left w:w="73" w:type="dxa"/>
              <w:right w:w="0" w:type="dxa"/>
            </w:tcMar>
            <w:vAlign w:val="center"/>
          </w:tcPr>
          <w:p w:rsidR="00282B02" w:rsidRDefault="00DA1FBA">
            <w:pPr>
              <w:pStyle w:val="a0"/>
              <w:jc w:val="center"/>
            </w:pPr>
            <w:r>
              <w:rPr>
                <w:rFonts w:ascii="Times New Roman" w:hAnsi="Times New Roman" w:cs="Times New Roman"/>
                <w:sz w:val="24"/>
                <w:szCs w:val="24"/>
              </w:rPr>
              <w:t>1.</w:t>
            </w:r>
          </w:p>
        </w:tc>
        <w:tc>
          <w:tcPr>
            <w:tcW w:w="3882" w:type="dxa"/>
            <w:tcBorders>
              <w:top w:val="single" w:sz="4" w:space="0" w:color="000001"/>
              <w:left w:val="single" w:sz="4" w:space="0" w:color="000001"/>
              <w:bottom w:val="single" w:sz="4" w:space="0" w:color="000001"/>
            </w:tcBorders>
            <w:shd w:val="clear" w:color="auto" w:fill="FFFFFF"/>
            <w:tcMar>
              <w:left w:w="73" w:type="dxa"/>
              <w:right w:w="0" w:type="dxa"/>
            </w:tcMar>
            <w:vAlign w:val="center"/>
          </w:tcPr>
          <w:p w:rsidR="00282B02" w:rsidRDefault="00DA1FBA">
            <w:pPr>
              <w:pStyle w:val="a0"/>
              <w:spacing w:after="0" w:line="100" w:lineRule="atLeast"/>
              <w:jc w:val="center"/>
            </w:pPr>
            <w:r>
              <w:rPr>
                <w:rFonts w:ascii="Times New Roman" w:eastAsia="Times New Roman" w:hAnsi="Times New Roman" w:cs="Times New Roman"/>
                <w:color w:val="000000"/>
                <w:sz w:val="24"/>
                <w:szCs w:val="24"/>
              </w:rPr>
              <w:t xml:space="preserve">Бензин А-95 </w:t>
            </w:r>
          </w:p>
        </w:tc>
        <w:tc>
          <w:tcPr>
            <w:tcW w:w="1044" w:type="dxa"/>
            <w:tcBorders>
              <w:top w:val="single" w:sz="4" w:space="0" w:color="000001"/>
              <w:left w:val="single" w:sz="4" w:space="0" w:color="000001"/>
              <w:bottom w:val="single" w:sz="4" w:space="0" w:color="000001"/>
            </w:tcBorders>
            <w:shd w:val="clear" w:color="auto" w:fill="FFFFFF"/>
            <w:tcMar>
              <w:left w:w="73" w:type="dxa"/>
              <w:right w:w="0" w:type="dxa"/>
            </w:tcMar>
            <w:vAlign w:val="center"/>
          </w:tcPr>
          <w:p w:rsidR="00282B02" w:rsidRDefault="00DA1FBA">
            <w:pPr>
              <w:pStyle w:val="a0"/>
              <w:jc w:val="center"/>
            </w:pPr>
            <w:proofErr w:type="spellStart"/>
            <w:r>
              <w:rPr>
                <w:rFonts w:ascii="Times New Roman" w:hAnsi="Times New Roman" w:cs="Times New Roman"/>
                <w:sz w:val="24"/>
                <w:szCs w:val="24"/>
              </w:rPr>
              <w:t>літри</w:t>
            </w:r>
            <w:proofErr w:type="spellEnd"/>
          </w:p>
        </w:tc>
        <w:tc>
          <w:tcPr>
            <w:tcW w:w="995" w:type="dxa"/>
            <w:tcBorders>
              <w:top w:val="single" w:sz="4" w:space="0" w:color="000001"/>
              <w:left w:val="single" w:sz="4" w:space="0" w:color="000001"/>
              <w:bottom w:val="single" w:sz="4" w:space="0" w:color="000001"/>
            </w:tcBorders>
            <w:shd w:val="clear" w:color="auto" w:fill="FFFFFF"/>
            <w:tcMar>
              <w:left w:w="73" w:type="dxa"/>
              <w:right w:w="0" w:type="dxa"/>
            </w:tcMar>
            <w:vAlign w:val="center"/>
          </w:tcPr>
          <w:p w:rsidR="00282B02" w:rsidRPr="00C22B37" w:rsidRDefault="00C22B37">
            <w:pPr>
              <w:pStyle w:val="a0"/>
              <w:jc w:val="center"/>
              <w:rPr>
                <w:lang w:val="uk-UA"/>
              </w:rPr>
            </w:pPr>
            <w:r>
              <w:rPr>
                <w:rFonts w:ascii="Times New Roman" w:hAnsi="Times New Roman"/>
                <w:sz w:val="24"/>
                <w:szCs w:val="24"/>
                <w:lang w:val="uk-UA"/>
              </w:rPr>
              <w:t>1000</w:t>
            </w:r>
          </w:p>
        </w:tc>
        <w:tc>
          <w:tcPr>
            <w:tcW w:w="993" w:type="dxa"/>
            <w:tcBorders>
              <w:top w:val="single" w:sz="4" w:space="0" w:color="000001"/>
              <w:left w:val="single" w:sz="4" w:space="0" w:color="000001"/>
              <w:bottom w:val="single" w:sz="4" w:space="0" w:color="000001"/>
            </w:tcBorders>
            <w:shd w:val="clear" w:color="auto" w:fill="FFFFFF"/>
            <w:tcMar>
              <w:left w:w="73" w:type="dxa"/>
              <w:right w:w="0" w:type="dxa"/>
            </w:tcMar>
            <w:vAlign w:val="center"/>
          </w:tcPr>
          <w:p w:rsidR="00282B02" w:rsidRDefault="00282B02">
            <w:pPr>
              <w:pStyle w:val="a0"/>
            </w:pPr>
          </w:p>
        </w:tc>
        <w:tc>
          <w:tcPr>
            <w:tcW w:w="993" w:type="dxa"/>
            <w:tcBorders>
              <w:top w:val="single" w:sz="4" w:space="0" w:color="000001"/>
              <w:left w:val="single" w:sz="4" w:space="0" w:color="000001"/>
              <w:bottom w:val="single" w:sz="4" w:space="0" w:color="000001"/>
            </w:tcBorders>
            <w:shd w:val="clear" w:color="auto" w:fill="FFFFFF"/>
            <w:tcMar>
              <w:left w:w="73" w:type="dxa"/>
              <w:right w:w="0" w:type="dxa"/>
            </w:tcMar>
            <w:vAlign w:val="center"/>
          </w:tcPr>
          <w:p w:rsidR="00282B02" w:rsidRDefault="00282B02">
            <w:pPr>
              <w:pStyle w:val="a0"/>
            </w:pPr>
          </w:p>
        </w:tc>
        <w:tc>
          <w:tcPr>
            <w:tcW w:w="1447" w:type="dxa"/>
            <w:tcBorders>
              <w:top w:val="single" w:sz="4" w:space="0" w:color="000001"/>
              <w:left w:val="single" w:sz="4" w:space="0" w:color="000001"/>
              <w:right w:val="single" w:sz="4" w:space="0" w:color="000001"/>
            </w:tcBorders>
            <w:shd w:val="clear" w:color="auto" w:fill="FFFFFF"/>
            <w:tcMar>
              <w:left w:w="73" w:type="dxa"/>
              <w:right w:w="0" w:type="dxa"/>
            </w:tcMar>
            <w:vAlign w:val="center"/>
          </w:tcPr>
          <w:p w:rsidR="00282B02" w:rsidRDefault="00282B02">
            <w:pPr>
              <w:pStyle w:val="a0"/>
            </w:pPr>
          </w:p>
        </w:tc>
      </w:tr>
      <w:tr w:rsidR="00282B02">
        <w:trPr>
          <w:trHeight w:val="426"/>
        </w:trPr>
        <w:tc>
          <w:tcPr>
            <w:tcW w:w="709" w:type="dxa"/>
            <w:tcBorders>
              <w:left w:val="single" w:sz="4" w:space="0" w:color="000001"/>
              <w:bottom w:val="single" w:sz="4" w:space="0" w:color="000001"/>
            </w:tcBorders>
            <w:shd w:val="clear" w:color="auto" w:fill="FFFFFF"/>
            <w:tcMar>
              <w:left w:w="73" w:type="dxa"/>
              <w:right w:w="0" w:type="dxa"/>
            </w:tcMar>
            <w:vAlign w:val="center"/>
          </w:tcPr>
          <w:p w:rsidR="00282B02" w:rsidRDefault="00DA1FBA">
            <w:pPr>
              <w:pStyle w:val="a0"/>
            </w:pPr>
            <w:r>
              <w:rPr>
                <w:rFonts w:ascii="Times New Roman" w:eastAsia="Times New Roman" w:hAnsi="Times New Roman" w:cs="Times New Roman"/>
                <w:sz w:val="24"/>
                <w:szCs w:val="24"/>
              </w:rPr>
              <w:t xml:space="preserve">    2</w:t>
            </w:r>
          </w:p>
        </w:tc>
        <w:tc>
          <w:tcPr>
            <w:tcW w:w="3882" w:type="dxa"/>
            <w:tcBorders>
              <w:left w:val="single" w:sz="4" w:space="0" w:color="000001"/>
              <w:bottom w:val="single" w:sz="4" w:space="0" w:color="000001"/>
            </w:tcBorders>
            <w:shd w:val="clear" w:color="auto" w:fill="FFFFFF"/>
            <w:tcMar>
              <w:left w:w="73" w:type="dxa"/>
              <w:right w:w="0" w:type="dxa"/>
            </w:tcMar>
            <w:vAlign w:val="center"/>
          </w:tcPr>
          <w:p w:rsidR="00282B02" w:rsidRDefault="00DA1FBA">
            <w:pPr>
              <w:pStyle w:val="a0"/>
              <w:jc w:val="center"/>
            </w:pPr>
            <w:proofErr w:type="spellStart"/>
            <w:r>
              <w:rPr>
                <w:rFonts w:ascii="Times New Roman" w:eastAsia="Times New Roman" w:hAnsi="Times New Roman" w:cs="Times New Roman"/>
                <w:color w:val="000000"/>
                <w:sz w:val="24"/>
                <w:szCs w:val="24"/>
              </w:rPr>
              <w:t>Дизельне</w:t>
            </w:r>
            <w:proofErr w:type="spellEnd"/>
            <w:r>
              <w:rPr>
                <w:rFonts w:ascii="Times New Roman" w:eastAsia="Times New Roman" w:hAnsi="Times New Roman" w:cs="Times New Roman"/>
                <w:color w:val="000000"/>
                <w:sz w:val="24"/>
                <w:szCs w:val="24"/>
              </w:rPr>
              <w:t xml:space="preserve"> пал</w:t>
            </w:r>
            <w:proofErr w:type="spellStart"/>
            <w:r>
              <w:rPr>
                <w:rFonts w:ascii="Times New Roman" w:eastAsia="Times New Roman" w:hAnsi="Times New Roman" w:cs="Times New Roman"/>
                <w:color w:val="000000"/>
                <w:sz w:val="24"/>
                <w:szCs w:val="24"/>
                <w:lang w:val="uk-UA"/>
              </w:rPr>
              <w:t>иво</w:t>
            </w:r>
            <w:proofErr w:type="spellEnd"/>
            <w:r>
              <w:rPr>
                <w:rFonts w:ascii="Times New Roman" w:eastAsia="Times New Roman" w:hAnsi="Times New Roman" w:cs="Times New Roman"/>
                <w:color w:val="000000"/>
                <w:sz w:val="24"/>
                <w:szCs w:val="24"/>
              </w:rPr>
              <w:t xml:space="preserve"> </w:t>
            </w:r>
          </w:p>
        </w:tc>
        <w:tc>
          <w:tcPr>
            <w:tcW w:w="1044" w:type="dxa"/>
            <w:tcBorders>
              <w:left w:val="single" w:sz="4" w:space="0" w:color="000001"/>
              <w:bottom w:val="single" w:sz="4" w:space="0" w:color="000001"/>
            </w:tcBorders>
            <w:shd w:val="clear" w:color="auto" w:fill="FFFFFF"/>
            <w:tcMar>
              <w:left w:w="73" w:type="dxa"/>
              <w:right w:w="0" w:type="dxa"/>
            </w:tcMar>
            <w:vAlign w:val="center"/>
          </w:tcPr>
          <w:p w:rsidR="00282B02" w:rsidRDefault="00DA1FBA">
            <w:pPr>
              <w:pStyle w:val="a0"/>
              <w:jc w:val="center"/>
            </w:pPr>
            <w:proofErr w:type="spellStart"/>
            <w:r>
              <w:rPr>
                <w:rFonts w:ascii="Times New Roman" w:hAnsi="Times New Roman" w:cs="Times New Roman"/>
                <w:sz w:val="24"/>
                <w:szCs w:val="24"/>
              </w:rPr>
              <w:t>літри</w:t>
            </w:r>
            <w:proofErr w:type="spellEnd"/>
          </w:p>
        </w:tc>
        <w:tc>
          <w:tcPr>
            <w:tcW w:w="995" w:type="dxa"/>
            <w:tcBorders>
              <w:left w:val="single" w:sz="4" w:space="0" w:color="000001"/>
              <w:bottom w:val="single" w:sz="4" w:space="0" w:color="000001"/>
            </w:tcBorders>
            <w:shd w:val="clear" w:color="auto" w:fill="FFFFFF"/>
            <w:tcMar>
              <w:left w:w="73" w:type="dxa"/>
              <w:right w:w="0" w:type="dxa"/>
            </w:tcMar>
            <w:vAlign w:val="center"/>
          </w:tcPr>
          <w:p w:rsidR="00282B02" w:rsidRPr="00C22B37" w:rsidRDefault="00DA1FBA">
            <w:pPr>
              <w:pStyle w:val="a0"/>
              <w:jc w:val="center"/>
              <w:rPr>
                <w:lang w:val="uk-UA"/>
              </w:rPr>
            </w:pPr>
            <w:r>
              <w:rPr>
                <w:rFonts w:ascii="Times New Roman" w:hAnsi="Times New Roman"/>
                <w:sz w:val="24"/>
                <w:szCs w:val="24"/>
              </w:rPr>
              <w:t>100</w:t>
            </w:r>
            <w:r w:rsidR="00C22B37">
              <w:rPr>
                <w:rFonts w:ascii="Times New Roman" w:hAnsi="Times New Roman"/>
                <w:sz w:val="24"/>
                <w:szCs w:val="24"/>
                <w:lang w:val="uk-UA"/>
              </w:rPr>
              <w:t>0</w:t>
            </w:r>
          </w:p>
        </w:tc>
        <w:tc>
          <w:tcPr>
            <w:tcW w:w="993" w:type="dxa"/>
            <w:tcBorders>
              <w:left w:val="single" w:sz="4" w:space="0" w:color="000001"/>
              <w:bottom w:val="single" w:sz="4" w:space="0" w:color="000001"/>
            </w:tcBorders>
            <w:shd w:val="clear" w:color="auto" w:fill="FFFFFF"/>
            <w:tcMar>
              <w:left w:w="73" w:type="dxa"/>
              <w:right w:w="0" w:type="dxa"/>
            </w:tcMar>
            <w:vAlign w:val="center"/>
          </w:tcPr>
          <w:p w:rsidR="00282B02" w:rsidRDefault="00282B02">
            <w:pPr>
              <w:pStyle w:val="a0"/>
            </w:pPr>
          </w:p>
        </w:tc>
        <w:tc>
          <w:tcPr>
            <w:tcW w:w="993" w:type="dxa"/>
            <w:tcBorders>
              <w:left w:val="single" w:sz="4" w:space="0" w:color="000001"/>
              <w:bottom w:val="single" w:sz="4" w:space="0" w:color="000001"/>
            </w:tcBorders>
            <w:shd w:val="clear" w:color="auto" w:fill="FFFFFF"/>
            <w:tcMar>
              <w:left w:w="73" w:type="dxa"/>
              <w:right w:w="0" w:type="dxa"/>
            </w:tcMar>
            <w:vAlign w:val="center"/>
          </w:tcPr>
          <w:p w:rsidR="00282B02" w:rsidRDefault="00282B02">
            <w:pPr>
              <w:pStyle w:val="a0"/>
            </w:pPr>
          </w:p>
        </w:tc>
        <w:tc>
          <w:tcPr>
            <w:tcW w:w="1447" w:type="dxa"/>
            <w:tcBorders>
              <w:left w:val="single" w:sz="4" w:space="0" w:color="000001"/>
              <w:right w:val="single" w:sz="4" w:space="0" w:color="000001"/>
            </w:tcBorders>
            <w:shd w:val="clear" w:color="auto" w:fill="FFFFFF"/>
            <w:tcMar>
              <w:left w:w="73" w:type="dxa"/>
              <w:right w:w="0" w:type="dxa"/>
            </w:tcMar>
            <w:vAlign w:val="center"/>
          </w:tcPr>
          <w:p w:rsidR="00282B02" w:rsidRDefault="00282B02">
            <w:pPr>
              <w:pStyle w:val="a0"/>
            </w:pPr>
          </w:p>
        </w:tc>
      </w:tr>
    </w:tbl>
    <w:p w:rsidR="00282B02" w:rsidRDefault="00282B02">
      <w:pPr>
        <w:pStyle w:val="af3"/>
        <w:spacing w:before="0" w:after="0"/>
        <w:ind w:left="927" w:hanging="785"/>
        <w:jc w:val="both"/>
      </w:pPr>
    </w:p>
    <w:p w:rsidR="00282B02" w:rsidRDefault="00DA1FBA">
      <w:pPr>
        <w:pStyle w:val="a0"/>
        <w:spacing w:after="0"/>
        <w:ind w:left="927" w:hanging="785"/>
        <w:jc w:val="both"/>
      </w:pPr>
      <w:r>
        <w:rPr>
          <w:rFonts w:ascii="Times New Roman" w:hAnsi="Times New Roman" w:cs="Times New Roman"/>
          <w:color w:val="000000"/>
          <w:sz w:val="24"/>
          <w:szCs w:val="24"/>
          <w:lang w:val="uk-UA"/>
        </w:rPr>
        <w:t>Ми погоджуємося з умовами, що Ви можете відхилити нашу пропозицію, та розуміємо, що Ви</w:t>
      </w:r>
    </w:p>
    <w:p w:rsidR="00282B02" w:rsidRDefault="00DA1FBA">
      <w:pPr>
        <w:pStyle w:val="a0"/>
        <w:spacing w:after="0"/>
        <w:ind w:left="927" w:hanging="785"/>
        <w:jc w:val="both"/>
      </w:pPr>
      <w:r>
        <w:rPr>
          <w:rFonts w:ascii="Times New Roman" w:eastAsia="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не обмежені у прийнятті будь-якої іншої пропозиції з більш вигідними для Вас умовами.</w:t>
      </w:r>
    </w:p>
    <w:p w:rsidR="00282B02" w:rsidRDefault="00282B02">
      <w:pPr>
        <w:pStyle w:val="a0"/>
        <w:spacing w:after="0"/>
        <w:ind w:left="927" w:hanging="785"/>
        <w:jc w:val="both"/>
      </w:pPr>
    </w:p>
    <w:p w:rsidR="00282B02" w:rsidRDefault="00DA1FBA">
      <w:pPr>
        <w:pStyle w:val="a0"/>
        <w:ind w:left="927" w:hanging="785"/>
        <w:jc w:val="both"/>
      </w:pPr>
      <w:r>
        <w:rPr>
          <w:rFonts w:ascii="Times New Roman" w:hAnsi="Times New Roman" w:cs="Times New Roman"/>
          <w:i/>
          <w:iCs/>
          <w:color w:val="000000"/>
          <w:lang w:val="uk-UA"/>
        </w:rPr>
        <w:t>Посада, прізвище, ініціали, підпис уповноваженої особи Контрагента/Постачальника, завірені печаткою.</w:t>
      </w:r>
    </w:p>
    <w:p w:rsidR="00282B02" w:rsidRDefault="00DA1FBA">
      <w:pPr>
        <w:pStyle w:val="a0"/>
        <w:spacing w:after="0"/>
        <w:ind w:left="927" w:hanging="785"/>
        <w:jc w:val="both"/>
      </w:pPr>
      <w:r>
        <w:t>______________________                                                                                  ___________________</w:t>
      </w:r>
    </w:p>
    <w:p w:rsidR="00282B02" w:rsidRDefault="00282B02">
      <w:pPr>
        <w:pStyle w:val="a0"/>
        <w:spacing w:after="0"/>
        <w:ind w:left="927" w:hanging="785"/>
        <w:jc w:val="both"/>
      </w:pPr>
    </w:p>
    <w:p w:rsidR="00282B02" w:rsidRDefault="00282B02">
      <w:pPr>
        <w:pStyle w:val="a0"/>
        <w:spacing w:after="0"/>
        <w:ind w:left="927" w:hanging="785"/>
        <w:jc w:val="both"/>
      </w:pPr>
    </w:p>
    <w:p w:rsidR="00282B02" w:rsidRDefault="00DA1FBA">
      <w:pPr>
        <w:pStyle w:val="a0"/>
        <w:spacing w:after="0"/>
        <w:ind w:left="927" w:hanging="785"/>
        <w:jc w:val="both"/>
      </w:pPr>
      <w:proofErr w:type="spellStart"/>
      <w:r>
        <w:rPr>
          <w:rFonts w:ascii="Times New Roman" w:hAnsi="Times New Roman" w:cs="Times New Roman"/>
          <w:i/>
          <w:iCs/>
          <w:color w:val="000000"/>
          <w:u w:val="single"/>
        </w:rPr>
        <w:t>Рекомендації</w:t>
      </w:r>
      <w:proofErr w:type="spellEnd"/>
      <w:r>
        <w:rPr>
          <w:rFonts w:ascii="Times New Roman" w:hAnsi="Times New Roman" w:cs="Times New Roman"/>
          <w:i/>
          <w:iCs/>
          <w:color w:val="000000"/>
          <w:u w:val="single"/>
        </w:rPr>
        <w:t xml:space="preserve"> </w:t>
      </w:r>
      <w:proofErr w:type="spellStart"/>
      <w:r>
        <w:rPr>
          <w:rFonts w:ascii="Times New Roman" w:hAnsi="Times New Roman" w:cs="Times New Roman"/>
          <w:i/>
          <w:iCs/>
          <w:color w:val="000000"/>
          <w:u w:val="single"/>
        </w:rPr>
        <w:t>щодо</w:t>
      </w:r>
      <w:proofErr w:type="spellEnd"/>
      <w:r>
        <w:rPr>
          <w:rFonts w:ascii="Times New Roman" w:hAnsi="Times New Roman" w:cs="Times New Roman"/>
          <w:i/>
          <w:iCs/>
          <w:color w:val="000000"/>
          <w:u w:val="single"/>
        </w:rPr>
        <w:t xml:space="preserve"> </w:t>
      </w:r>
      <w:proofErr w:type="spellStart"/>
      <w:r>
        <w:rPr>
          <w:rFonts w:ascii="Times New Roman" w:hAnsi="Times New Roman" w:cs="Times New Roman"/>
          <w:i/>
          <w:iCs/>
          <w:color w:val="000000"/>
          <w:u w:val="single"/>
        </w:rPr>
        <w:t>заповнення</w:t>
      </w:r>
      <w:proofErr w:type="spellEnd"/>
      <w:r>
        <w:rPr>
          <w:rFonts w:ascii="Times New Roman" w:hAnsi="Times New Roman" w:cs="Times New Roman"/>
          <w:i/>
          <w:iCs/>
          <w:color w:val="000000"/>
          <w:u w:val="single"/>
        </w:rPr>
        <w:t xml:space="preserve"> </w:t>
      </w:r>
      <w:proofErr w:type="spellStart"/>
      <w:r>
        <w:rPr>
          <w:rFonts w:ascii="Times New Roman" w:hAnsi="Times New Roman" w:cs="Times New Roman"/>
          <w:i/>
          <w:iCs/>
          <w:color w:val="000000"/>
          <w:u w:val="single"/>
        </w:rPr>
        <w:t>наданої</w:t>
      </w:r>
      <w:proofErr w:type="spellEnd"/>
      <w:r>
        <w:rPr>
          <w:rFonts w:ascii="Times New Roman" w:hAnsi="Times New Roman" w:cs="Times New Roman"/>
          <w:i/>
          <w:iCs/>
          <w:color w:val="000000"/>
          <w:u w:val="single"/>
        </w:rPr>
        <w:t xml:space="preserve"> </w:t>
      </w:r>
      <w:proofErr w:type="spellStart"/>
      <w:r>
        <w:rPr>
          <w:rFonts w:ascii="Times New Roman" w:hAnsi="Times New Roman" w:cs="Times New Roman"/>
          <w:i/>
          <w:iCs/>
          <w:color w:val="000000"/>
          <w:u w:val="single"/>
        </w:rPr>
        <w:t>форми</w:t>
      </w:r>
      <w:proofErr w:type="spellEnd"/>
      <w:r>
        <w:rPr>
          <w:rFonts w:ascii="Times New Roman" w:hAnsi="Times New Roman" w:cs="Times New Roman"/>
          <w:i/>
          <w:iCs/>
          <w:color w:val="000000"/>
          <w:u w:val="single"/>
        </w:rPr>
        <w:t>:</w:t>
      </w:r>
    </w:p>
    <w:p w:rsidR="00282B02" w:rsidRDefault="00DA1FBA">
      <w:pPr>
        <w:pStyle w:val="a0"/>
        <w:ind w:firstLine="459"/>
        <w:jc w:val="both"/>
      </w:pPr>
      <w:r>
        <w:rPr>
          <w:rFonts w:ascii="Times New Roman" w:eastAsia="Times New Roman" w:hAnsi="Times New Roman" w:cs="Times New Roman"/>
          <w:i/>
          <w:iCs/>
          <w:color w:val="000000"/>
          <w:u w:val="single"/>
        </w:rPr>
        <w:t xml:space="preserve"> </w:t>
      </w:r>
      <w:proofErr w:type="spellStart"/>
      <w:r>
        <w:rPr>
          <w:rFonts w:ascii="Times New Roman" w:hAnsi="Times New Roman" w:cs="Times New Roman"/>
          <w:i/>
          <w:iCs/>
          <w:color w:val="000000"/>
          <w:u w:val="single"/>
        </w:rPr>
        <w:t>Друкується</w:t>
      </w:r>
      <w:proofErr w:type="spellEnd"/>
      <w:r>
        <w:rPr>
          <w:rFonts w:ascii="Times New Roman" w:hAnsi="Times New Roman" w:cs="Times New Roman"/>
          <w:i/>
          <w:iCs/>
          <w:color w:val="000000"/>
          <w:u w:val="single"/>
        </w:rPr>
        <w:t xml:space="preserve"> </w:t>
      </w:r>
      <w:proofErr w:type="gramStart"/>
      <w:r>
        <w:rPr>
          <w:rFonts w:ascii="Times New Roman" w:hAnsi="Times New Roman" w:cs="Times New Roman"/>
          <w:i/>
          <w:iCs/>
          <w:color w:val="000000"/>
          <w:u w:val="single"/>
        </w:rPr>
        <w:t>на бланку</w:t>
      </w:r>
      <w:proofErr w:type="gramEnd"/>
      <w:r>
        <w:rPr>
          <w:rFonts w:ascii="Times New Roman" w:hAnsi="Times New Roman" w:cs="Times New Roman"/>
          <w:i/>
          <w:iCs/>
          <w:color w:val="000000"/>
          <w:u w:val="single"/>
        </w:rPr>
        <w:t xml:space="preserve"> </w:t>
      </w:r>
      <w:proofErr w:type="spellStart"/>
      <w:r>
        <w:rPr>
          <w:rFonts w:ascii="Times New Roman" w:hAnsi="Times New Roman" w:cs="Times New Roman"/>
          <w:i/>
          <w:iCs/>
          <w:color w:val="000000"/>
          <w:u w:val="single"/>
        </w:rPr>
        <w:t>Постачальника</w:t>
      </w:r>
      <w:proofErr w:type="spellEnd"/>
      <w:r>
        <w:rPr>
          <w:rFonts w:ascii="Times New Roman" w:hAnsi="Times New Roman" w:cs="Times New Roman"/>
          <w:i/>
          <w:iCs/>
          <w:color w:val="000000"/>
          <w:u w:val="single"/>
        </w:rPr>
        <w:t>.</w:t>
      </w:r>
    </w:p>
    <w:p w:rsidR="00282B02" w:rsidRDefault="00282B02">
      <w:pPr>
        <w:pStyle w:val="a0"/>
        <w:ind w:firstLine="459"/>
        <w:jc w:val="both"/>
      </w:pPr>
    </w:p>
    <w:p w:rsidR="00282B02" w:rsidRDefault="00DA1FBA">
      <w:pPr>
        <w:pStyle w:val="a0"/>
        <w:ind w:left="-108" w:firstLine="567"/>
        <w:jc w:val="both"/>
      </w:pPr>
      <w:proofErr w:type="spellStart"/>
      <w:r>
        <w:rPr>
          <w:rFonts w:ascii="Times New Roman" w:hAnsi="Times New Roman" w:cs="Times New Roman"/>
          <w:i/>
          <w:iCs/>
          <w:color w:val="000000"/>
          <w:u w:val="single"/>
        </w:rPr>
        <w:t>Ціни</w:t>
      </w:r>
      <w:proofErr w:type="spellEnd"/>
      <w:r>
        <w:rPr>
          <w:rFonts w:ascii="Times New Roman" w:hAnsi="Times New Roman" w:cs="Times New Roman"/>
          <w:i/>
          <w:iCs/>
          <w:color w:val="000000"/>
          <w:u w:val="single"/>
        </w:rPr>
        <w:t xml:space="preserve">, ПДВ, </w:t>
      </w:r>
      <w:proofErr w:type="spellStart"/>
      <w:r>
        <w:rPr>
          <w:rFonts w:ascii="Times New Roman" w:hAnsi="Times New Roman" w:cs="Times New Roman"/>
          <w:i/>
          <w:iCs/>
          <w:color w:val="000000"/>
          <w:u w:val="single"/>
        </w:rPr>
        <w:t>що</w:t>
      </w:r>
      <w:proofErr w:type="spellEnd"/>
      <w:r>
        <w:rPr>
          <w:rFonts w:ascii="Times New Roman" w:hAnsi="Times New Roman" w:cs="Times New Roman"/>
          <w:i/>
          <w:iCs/>
          <w:color w:val="000000"/>
          <w:u w:val="single"/>
        </w:rPr>
        <w:t xml:space="preserve"> </w:t>
      </w:r>
      <w:proofErr w:type="spellStart"/>
      <w:r>
        <w:rPr>
          <w:rFonts w:ascii="Times New Roman" w:hAnsi="Times New Roman" w:cs="Times New Roman"/>
          <w:i/>
          <w:iCs/>
          <w:color w:val="000000"/>
          <w:u w:val="single"/>
        </w:rPr>
        <w:t>відображаються</w:t>
      </w:r>
      <w:proofErr w:type="spellEnd"/>
      <w:r>
        <w:rPr>
          <w:rFonts w:ascii="Times New Roman" w:hAnsi="Times New Roman" w:cs="Times New Roman"/>
          <w:i/>
          <w:iCs/>
          <w:color w:val="000000"/>
          <w:u w:val="single"/>
        </w:rPr>
        <w:t xml:space="preserve"> цифрами у </w:t>
      </w:r>
      <w:proofErr w:type="spellStart"/>
      <w:r>
        <w:rPr>
          <w:rFonts w:ascii="Times New Roman" w:hAnsi="Times New Roman" w:cs="Times New Roman"/>
          <w:i/>
          <w:iCs/>
          <w:color w:val="000000"/>
          <w:u w:val="single"/>
        </w:rPr>
        <w:t>цій</w:t>
      </w:r>
      <w:proofErr w:type="spellEnd"/>
      <w:r>
        <w:rPr>
          <w:rFonts w:ascii="Times New Roman" w:hAnsi="Times New Roman" w:cs="Times New Roman"/>
          <w:i/>
          <w:iCs/>
          <w:color w:val="000000"/>
          <w:u w:val="single"/>
        </w:rPr>
        <w:t xml:space="preserve"> </w:t>
      </w:r>
      <w:proofErr w:type="spellStart"/>
      <w:r>
        <w:rPr>
          <w:rFonts w:ascii="Times New Roman" w:hAnsi="Times New Roman" w:cs="Times New Roman"/>
          <w:i/>
          <w:iCs/>
          <w:color w:val="000000"/>
          <w:u w:val="single"/>
        </w:rPr>
        <w:t>формі</w:t>
      </w:r>
      <w:proofErr w:type="spellEnd"/>
      <w:r>
        <w:rPr>
          <w:rFonts w:ascii="Times New Roman" w:hAnsi="Times New Roman" w:cs="Times New Roman"/>
          <w:i/>
          <w:iCs/>
          <w:color w:val="000000"/>
          <w:u w:val="single"/>
        </w:rPr>
        <w:t xml:space="preserve"> - </w:t>
      </w:r>
      <w:proofErr w:type="spellStart"/>
      <w:r>
        <w:rPr>
          <w:rFonts w:ascii="Times New Roman" w:hAnsi="Times New Roman" w:cs="Times New Roman"/>
          <w:i/>
          <w:iCs/>
          <w:color w:val="000000"/>
          <w:u w:val="single"/>
        </w:rPr>
        <w:t>визначаються</w:t>
      </w:r>
      <w:proofErr w:type="spellEnd"/>
      <w:r>
        <w:rPr>
          <w:rFonts w:ascii="Times New Roman" w:hAnsi="Times New Roman" w:cs="Times New Roman"/>
          <w:i/>
          <w:iCs/>
          <w:color w:val="000000"/>
          <w:u w:val="single"/>
        </w:rPr>
        <w:t xml:space="preserve"> з </w:t>
      </w:r>
      <w:proofErr w:type="spellStart"/>
      <w:r>
        <w:rPr>
          <w:rFonts w:ascii="Times New Roman" w:hAnsi="Times New Roman" w:cs="Times New Roman"/>
          <w:i/>
          <w:iCs/>
          <w:color w:val="000000"/>
          <w:u w:val="single"/>
        </w:rPr>
        <w:t>точністю</w:t>
      </w:r>
      <w:proofErr w:type="spellEnd"/>
      <w:r>
        <w:rPr>
          <w:rFonts w:ascii="Times New Roman" w:hAnsi="Times New Roman" w:cs="Times New Roman"/>
          <w:i/>
          <w:iCs/>
          <w:color w:val="000000"/>
          <w:u w:val="single"/>
        </w:rPr>
        <w:t xml:space="preserve"> до другого </w:t>
      </w:r>
      <w:proofErr w:type="spellStart"/>
      <w:r>
        <w:rPr>
          <w:rFonts w:ascii="Times New Roman" w:hAnsi="Times New Roman" w:cs="Times New Roman"/>
          <w:i/>
          <w:iCs/>
          <w:color w:val="000000"/>
          <w:u w:val="single"/>
        </w:rPr>
        <w:t>десяткового</w:t>
      </w:r>
      <w:proofErr w:type="spellEnd"/>
      <w:r>
        <w:rPr>
          <w:rFonts w:ascii="Times New Roman" w:hAnsi="Times New Roman" w:cs="Times New Roman"/>
          <w:i/>
          <w:iCs/>
          <w:color w:val="000000"/>
          <w:u w:val="single"/>
        </w:rPr>
        <w:t xml:space="preserve"> </w:t>
      </w:r>
      <w:r>
        <w:rPr>
          <w:rFonts w:ascii="Times New Roman" w:hAnsi="Times New Roman" w:cs="Times New Roman"/>
          <w:i/>
          <w:iCs/>
          <w:color w:val="000000"/>
          <w:sz w:val="24"/>
          <w:szCs w:val="24"/>
          <w:u w:val="single"/>
        </w:rPr>
        <w:t>знаку (</w:t>
      </w:r>
      <w:proofErr w:type="spellStart"/>
      <w:r>
        <w:rPr>
          <w:rFonts w:ascii="Times New Roman" w:hAnsi="Times New Roman" w:cs="Times New Roman"/>
          <w:i/>
          <w:iCs/>
          <w:color w:val="000000"/>
          <w:sz w:val="24"/>
          <w:szCs w:val="24"/>
          <w:u w:val="single"/>
        </w:rPr>
        <w:t>другий</w:t>
      </w:r>
      <w:proofErr w:type="spellEnd"/>
      <w:r>
        <w:rPr>
          <w:rFonts w:ascii="Times New Roman" w:hAnsi="Times New Roman" w:cs="Times New Roman"/>
          <w:i/>
          <w:iCs/>
          <w:color w:val="000000"/>
          <w:sz w:val="24"/>
          <w:szCs w:val="24"/>
          <w:u w:val="single"/>
        </w:rPr>
        <w:t xml:space="preserve"> </w:t>
      </w:r>
      <w:proofErr w:type="spellStart"/>
      <w:r>
        <w:rPr>
          <w:rFonts w:ascii="Times New Roman" w:hAnsi="Times New Roman" w:cs="Times New Roman"/>
          <w:i/>
          <w:iCs/>
          <w:color w:val="000000"/>
          <w:sz w:val="24"/>
          <w:szCs w:val="24"/>
          <w:u w:val="single"/>
        </w:rPr>
        <w:t>розряд</w:t>
      </w:r>
      <w:proofErr w:type="spellEnd"/>
      <w:r>
        <w:rPr>
          <w:rFonts w:ascii="Times New Roman" w:hAnsi="Times New Roman" w:cs="Times New Roman"/>
          <w:i/>
          <w:iCs/>
          <w:color w:val="000000"/>
          <w:sz w:val="24"/>
          <w:szCs w:val="24"/>
          <w:u w:val="single"/>
        </w:rPr>
        <w:t xml:space="preserve"> </w:t>
      </w:r>
      <w:proofErr w:type="spellStart"/>
      <w:r>
        <w:rPr>
          <w:rFonts w:ascii="Times New Roman" w:hAnsi="Times New Roman" w:cs="Times New Roman"/>
          <w:i/>
          <w:iCs/>
          <w:color w:val="000000"/>
          <w:sz w:val="24"/>
          <w:szCs w:val="24"/>
          <w:u w:val="single"/>
        </w:rPr>
        <w:t>після</w:t>
      </w:r>
      <w:proofErr w:type="spellEnd"/>
      <w:r>
        <w:rPr>
          <w:rFonts w:ascii="Times New Roman" w:hAnsi="Times New Roman" w:cs="Times New Roman"/>
          <w:i/>
          <w:iCs/>
          <w:color w:val="000000"/>
          <w:sz w:val="24"/>
          <w:szCs w:val="24"/>
          <w:u w:val="single"/>
        </w:rPr>
        <w:t xml:space="preserve"> коми).</w:t>
      </w:r>
    </w:p>
    <w:p w:rsidR="00282B02" w:rsidRDefault="00DA1FBA">
      <w:pPr>
        <w:pStyle w:val="af3"/>
        <w:spacing w:before="0" w:after="0"/>
        <w:ind w:firstLine="567"/>
        <w:jc w:val="both"/>
      </w:pPr>
      <w:r>
        <w:rPr>
          <w:b/>
          <w:i/>
          <w:iCs/>
          <w:color w:val="000000"/>
        </w:rPr>
        <w:t>*Обов'язково зазначається торгівельна марка та конкретні характеристики товару, що пропонується контрагентом/постачальником до поставки.</w:t>
      </w:r>
    </w:p>
    <w:p w:rsidR="00282B02" w:rsidRDefault="00DA1FBA">
      <w:pPr>
        <w:pStyle w:val="af3"/>
        <w:widowControl w:val="0"/>
        <w:tabs>
          <w:tab w:val="left" w:pos="482"/>
        </w:tabs>
        <w:spacing w:before="0" w:after="0"/>
        <w:ind w:firstLine="567"/>
        <w:jc w:val="both"/>
      </w:pPr>
      <w:r>
        <w:rPr>
          <w:b/>
          <w:bCs/>
          <w:color w:val="000000"/>
        </w:rPr>
        <w:t xml:space="preserve">** </w:t>
      </w:r>
      <w:r>
        <w:rPr>
          <w:b/>
          <w:bCs/>
          <w:i/>
          <w:iCs/>
          <w:color w:val="000000"/>
        </w:rPr>
        <w:t>Розраховується Постачальником з урахуванням положень Податкового кодексу України. У разі надання пропозицій Постачальником - не платником ПДВ, такі пропозиції надаються без врахування ПДВ  та  графа  «Ціна за од., грн., з ПДВ</w:t>
      </w:r>
      <w:r>
        <w:rPr>
          <w:b/>
          <w:bCs/>
          <w:color w:val="000000"/>
        </w:rPr>
        <w:t xml:space="preserve">» </w:t>
      </w:r>
      <w:r>
        <w:rPr>
          <w:b/>
          <w:bCs/>
          <w:i/>
          <w:iCs/>
          <w:color w:val="000000"/>
        </w:rPr>
        <w:t>не заповнюється.</w:t>
      </w:r>
    </w:p>
    <w:sectPr w:rsidR="00282B02">
      <w:pgSz w:w="11906" w:h="16838"/>
      <w:pgMar w:top="568" w:right="566" w:bottom="284" w:left="1276" w:header="0" w:footer="0" w:gutter="0"/>
      <w:cols w:space="720"/>
      <w:formProt w:val="0"/>
      <w:docGrid w:linePitch="36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font>
  <w:font w:name="Arial">
    <w:panose1 w:val="020B0604020202020204"/>
    <w:charset w:val="CC"/>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722ED"/>
    <w:multiLevelType w:val="multilevel"/>
    <w:tmpl w:val="503C838E"/>
    <w:lvl w:ilvl="0">
      <w:start w:val="1"/>
      <w:numFmt w:val="decimal"/>
      <w:lvlText w:val="%1."/>
      <w:lvlJc w:val="left"/>
      <w:pPr>
        <w:tabs>
          <w:tab w:val="num" w:pos="1065"/>
        </w:tabs>
        <w:ind w:left="1065" w:hanging="360"/>
      </w:pPr>
      <w:rPr>
        <w:i w:val="0"/>
        <w:iCs w:val="0"/>
        <w:color w:val="00000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814559"/>
    <w:multiLevelType w:val="multilevel"/>
    <w:tmpl w:val="381600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02"/>
    <w:rsid w:val="000810B7"/>
    <w:rsid w:val="00256F86"/>
    <w:rsid w:val="00282B02"/>
    <w:rsid w:val="003672BE"/>
    <w:rsid w:val="003A3730"/>
    <w:rsid w:val="003F48FF"/>
    <w:rsid w:val="00462DD9"/>
    <w:rsid w:val="004C178A"/>
    <w:rsid w:val="004F7F4C"/>
    <w:rsid w:val="005674BA"/>
    <w:rsid w:val="005A4C46"/>
    <w:rsid w:val="00621943"/>
    <w:rsid w:val="006E59D1"/>
    <w:rsid w:val="0070538D"/>
    <w:rsid w:val="00770EC5"/>
    <w:rsid w:val="00884E4E"/>
    <w:rsid w:val="009C6456"/>
    <w:rsid w:val="009E34AA"/>
    <w:rsid w:val="00AA1821"/>
    <w:rsid w:val="00AC5E13"/>
    <w:rsid w:val="00AE68F3"/>
    <w:rsid w:val="00B74F21"/>
    <w:rsid w:val="00B76776"/>
    <w:rsid w:val="00BC758E"/>
    <w:rsid w:val="00BC7A4D"/>
    <w:rsid w:val="00C04841"/>
    <w:rsid w:val="00C22B37"/>
    <w:rsid w:val="00C60B93"/>
    <w:rsid w:val="00CB0CC0"/>
    <w:rsid w:val="00D064CF"/>
    <w:rsid w:val="00D44260"/>
    <w:rsid w:val="00D70CA6"/>
    <w:rsid w:val="00D7490B"/>
    <w:rsid w:val="00DA1FBA"/>
    <w:rsid w:val="00DC6773"/>
    <w:rsid w:val="00EA4A5E"/>
    <w:rsid w:val="00EF01AC"/>
    <w:rsid w:val="00F23726"/>
    <w:rsid w:val="00FB5A40"/>
    <w:rsid w:val="00FE09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F937"/>
  <w15:docId w15:val="{FCE63C61-6078-4D9B-A321-5A815CE2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0"/>
    <w:uiPriority w:val="9"/>
    <w:qFormat/>
    <w:pPr>
      <w:keepNext/>
      <w:keepLines/>
      <w:spacing w:before="240" w:after="0"/>
      <w:outlineLvl w:val="0"/>
    </w:pPr>
    <w:rPr>
      <w:rFonts w:ascii="Calibri Light" w:hAnsi="Calibri Light"/>
      <w:color w:val="2F5496"/>
      <w:sz w:val="32"/>
      <w:szCs w:val="32"/>
    </w:rPr>
  </w:style>
  <w:style w:type="paragraph" w:styleId="2">
    <w:name w:val="heading 2"/>
    <w:basedOn w:val="a0"/>
    <w:uiPriority w:val="9"/>
    <w:semiHidden/>
    <w:unhideWhenUsed/>
    <w:qFormat/>
    <w:pPr>
      <w:keepNext/>
      <w:keepLines/>
      <w:spacing w:before="200" w:after="0"/>
      <w:outlineLvl w:val="1"/>
    </w:pPr>
    <w:rPr>
      <w:rFonts w:ascii="Calibri Light" w:hAnsi="Calibri Light"/>
      <w:b/>
      <w:bCs/>
      <w:color w:val="4472C4"/>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pPr>
      <w:suppressAutoHyphens/>
      <w:spacing w:after="200" w:line="276" w:lineRule="auto"/>
    </w:pPr>
    <w:rPr>
      <w:rFonts w:ascii="Calibri" w:eastAsia="SimSun" w:hAnsi="Calibri"/>
      <w:color w:val="00000A"/>
      <w:lang w:val="ru-RU" w:eastAsia="ru-RU"/>
    </w:rPr>
  </w:style>
  <w:style w:type="character" w:customStyle="1" w:styleId="-">
    <w:name w:val="Интернет-ссылка"/>
    <w:basedOn w:val="a1"/>
    <w:rPr>
      <w:color w:val="0000FF"/>
      <w:u w:val="single"/>
    </w:rPr>
  </w:style>
  <w:style w:type="character" w:customStyle="1" w:styleId="HTML">
    <w:name w:val="Стандартный HTML Знак"/>
    <w:basedOn w:val="a1"/>
    <w:rPr>
      <w:rFonts w:ascii="Consolas" w:hAnsi="Consolas"/>
      <w:sz w:val="20"/>
      <w:szCs w:val="20"/>
      <w:lang w:eastAsia="ru-RU"/>
    </w:rPr>
  </w:style>
  <w:style w:type="character" w:customStyle="1" w:styleId="HTML0">
    <w:name w:val="Стандартний HTML Знак"/>
    <w:rPr>
      <w:rFonts w:ascii="Courier New" w:eastAsia="Times New Roman" w:hAnsi="Courier New" w:cs="Times New Roman"/>
      <w:color w:val="000000"/>
      <w:sz w:val="18"/>
      <w:szCs w:val="18"/>
      <w:lang w:val="uk-UA" w:eastAsia="zh-CN"/>
    </w:rPr>
  </w:style>
  <w:style w:type="character" w:customStyle="1" w:styleId="a4">
    <w:name w:val="Звичайний (веб) Знак"/>
    <w:rPr>
      <w:rFonts w:ascii="Times New Roman" w:eastAsia="Times New Roman" w:hAnsi="Times New Roman" w:cs="Times New Roman"/>
      <w:sz w:val="24"/>
      <w:szCs w:val="24"/>
      <w:lang w:eastAsia="ar-SA"/>
    </w:rPr>
  </w:style>
  <w:style w:type="character" w:customStyle="1" w:styleId="rvts44">
    <w:name w:val="rvts44"/>
    <w:basedOn w:val="a1"/>
  </w:style>
  <w:style w:type="character" w:customStyle="1" w:styleId="a5">
    <w:name w:val="Выделение жирным"/>
    <w:basedOn w:val="a1"/>
    <w:rPr>
      <w:b/>
      <w:bCs/>
    </w:rPr>
  </w:style>
  <w:style w:type="character" w:customStyle="1" w:styleId="a6">
    <w:name w:val="Текст у виносці Знак"/>
    <w:basedOn w:val="a1"/>
    <w:rPr>
      <w:rFonts w:ascii="Segoe UI" w:hAnsi="Segoe UI"/>
      <w:sz w:val="18"/>
      <w:szCs w:val="18"/>
      <w:lang w:eastAsia="ru-RU"/>
    </w:rPr>
  </w:style>
  <w:style w:type="character" w:customStyle="1" w:styleId="a7">
    <w:name w:val="Текст виноски Знак"/>
    <w:basedOn w:val="a1"/>
    <w:rPr>
      <w:rFonts w:ascii="Times New Roman" w:eastAsia="Times New Roman" w:hAnsi="Times New Roman" w:cs="Times New Roman"/>
      <w:sz w:val="20"/>
      <w:szCs w:val="20"/>
      <w:lang w:eastAsia="ru-RU"/>
    </w:rPr>
  </w:style>
  <w:style w:type="character" w:styleId="a8">
    <w:name w:val="footnote reference"/>
    <w:rPr>
      <w:vertAlign w:val="superscript"/>
    </w:rPr>
  </w:style>
  <w:style w:type="character" w:customStyle="1" w:styleId="10">
    <w:name w:val="Заголовок 1 Знак"/>
    <w:basedOn w:val="a1"/>
    <w:rPr>
      <w:rFonts w:ascii="Calibri Light" w:hAnsi="Calibri Light"/>
      <w:color w:val="2F5496"/>
      <w:sz w:val="32"/>
      <w:szCs w:val="32"/>
      <w:lang w:eastAsia="ru-RU"/>
    </w:rPr>
  </w:style>
  <w:style w:type="character" w:customStyle="1" w:styleId="a9">
    <w:name w:val="Основний текст Знак"/>
    <w:basedOn w:val="a1"/>
    <w:rPr>
      <w:rFonts w:ascii="Times New Roman CYR" w:eastAsia="Times New Roman" w:hAnsi="Times New Roman CYR" w:cs="Times New Roman CYR"/>
      <w:sz w:val="24"/>
      <w:szCs w:val="24"/>
      <w:lang w:eastAsia="zh-CN"/>
    </w:rPr>
  </w:style>
  <w:style w:type="character" w:customStyle="1" w:styleId="11">
    <w:name w:val="Обычный (веб) Знак1"/>
    <w:rPr>
      <w:rFonts w:ascii="Times New Roman" w:eastAsia="Times New Roman" w:hAnsi="Times New Roman" w:cs="Times New Roman"/>
      <w:sz w:val="24"/>
      <w:szCs w:val="24"/>
      <w:lang w:eastAsia="zh-CN"/>
    </w:rPr>
  </w:style>
  <w:style w:type="character" w:customStyle="1" w:styleId="20">
    <w:name w:val="Заголовок 2 Знак"/>
    <w:basedOn w:val="a1"/>
    <w:rPr>
      <w:rFonts w:ascii="Calibri Light" w:hAnsi="Calibri Light"/>
      <w:b/>
      <w:bCs/>
      <w:color w:val="4472C4"/>
      <w:sz w:val="26"/>
      <w:szCs w:val="26"/>
      <w:lang w:eastAsia="ru-RU"/>
    </w:rPr>
  </w:style>
  <w:style w:type="character" w:customStyle="1" w:styleId="aa">
    <w:name w:val="Основной текст_"/>
    <w:basedOn w:val="a1"/>
    <w:rPr>
      <w:rFonts w:ascii="Times New Roman" w:eastAsia="Times New Roman" w:hAnsi="Times New Roman" w:cs="Times New Roman"/>
      <w:shd w:val="clear" w:color="auto" w:fill="FFFFFF"/>
    </w:rPr>
  </w:style>
  <w:style w:type="character" w:customStyle="1" w:styleId="ab">
    <w:name w:val="Текст Знак"/>
    <w:basedOn w:val="a1"/>
    <w:rPr>
      <w:rFonts w:ascii="Courier New" w:eastAsia="Times New Roman" w:hAnsi="Courier New" w:cs="Times New Roman"/>
      <w:sz w:val="20"/>
      <w:szCs w:val="24"/>
      <w:lang w:val="uk-UA" w:eastAsia="uk-UA"/>
    </w:rPr>
  </w:style>
  <w:style w:type="character" w:customStyle="1" w:styleId="5">
    <w:name w:val="Заголовок №5_"/>
    <w:rPr>
      <w:b/>
      <w:bCs/>
      <w:sz w:val="24"/>
      <w:szCs w:val="24"/>
      <w:shd w:val="clear" w:color="auto" w:fill="FFFFFF"/>
    </w:rPr>
  </w:style>
  <w:style w:type="character" w:customStyle="1" w:styleId="ac">
    <w:name w:val="Основний текст з відступом Знак"/>
    <w:basedOn w:val="a1"/>
    <w:rPr>
      <w:lang w:eastAsia="ru-RU"/>
    </w:rPr>
  </w:style>
  <w:style w:type="character" w:customStyle="1" w:styleId="ListLabel1">
    <w:name w:val="ListLabel 1"/>
    <w:rPr>
      <w:rFonts w:eastAsia="Times New Roman"/>
    </w:rPr>
  </w:style>
  <w:style w:type="character" w:customStyle="1" w:styleId="ListLabel2">
    <w:name w:val="ListLabel 2"/>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rFonts w:eastAsia="Times New Roman" w:cs="Times New Roman"/>
    </w:rPr>
  </w:style>
  <w:style w:type="character" w:customStyle="1" w:styleId="ListLabel6">
    <w:name w:val="ListLabel 6"/>
    <w:rPr>
      <w:b w:val="0"/>
      <w:strike w:val="0"/>
      <w:dstrike w:val="0"/>
      <w:u w:val="none"/>
      <w:effect w:val="none"/>
    </w:rPr>
  </w:style>
  <w:style w:type="character" w:customStyle="1" w:styleId="ListLabel7">
    <w:name w:val="ListLabel 7"/>
    <w:rPr>
      <w:b w:val="0"/>
    </w:rPr>
  </w:style>
  <w:style w:type="character" w:customStyle="1" w:styleId="ListLabel8">
    <w:name w:val="ListLabel 8"/>
    <w:rPr>
      <w:rFonts w:cs="Times New Roman"/>
    </w:rPr>
  </w:style>
  <w:style w:type="character" w:customStyle="1" w:styleId="ListLabel9">
    <w:name w:val="ListLabel 9"/>
    <w:rPr>
      <w:rFonts w:cs="Times New Roman"/>
      <w:b w:val="0"/>
    </w:rPr>
  </w:style>
  <w:style w:type="character" w:customStyle="1" w:styleId="ListLabel10">
    <w:name w:val="ListLabel 10"/>
    <w:rPr>
      <w:rFonts w:cs="Times New Roman"/>
      <w:i w:val="0"/>
    </w:rPr>
  </w:style>
  <w:style w:type="character" w:customStyle="1" w:styleId="ListLabel11">
    <w:name w:val="ListLabel 11"/>
    <w:rPr>
      <w:lang w:val="uk-UA"/>
    </w:rPr>
  </w:style>
  <w:style w:type="character" w:customStyle="1" w:styleId="WW8Num2z0">
    <w:name w:val="WW8Num2z0"/>
    <w:rPr>
      <w:rFonts w:ascii="Times New Roman" w:hAnsi="Times New Roman" w:cs="Times New Roman"/>
      <w:b/>
      <w:color w:val="000000"/>
      <w:sz w:val="28"/>
      <w:szCs w:val="28"/>
      <w:shd w:val="clear" w:color="auto" w:fill="FFFFFF"/>
      <w:lang w:val="uk-UA" w:eastAsia="uk-UA"/>
    </w:rPr>
  </w:style>
  <w:style w:type="character" w:customStyle="1" w:styleId="xfmc1">
    <w:name w:val="xfmc1"/>
    <w:basedOn w:val="a1"/>
  </w:style>
  <w:style w:type="character" w:customStyle="1" w:styleId="WW8Num3z0">
    <w:name w:val="WW8Num3z0"/>
    <w:rPr>
      <w:rFonts w:ascii="Times New Roman" w:hAnsi="Times New Roman" w:cs="Times New Roman"/>
      <w:b/>
      <w:bCs w:val="0"/>
    </w:rPr>
  </w:style>
  <w:style w:type="character" w:customStyle="1" w:styleId="WW8Num3ztrue">
    <w:name w:val="WW8Num3ztrue"/>
  </w:style>
  <w:style w:type="character" w:customStyle="1" w:styleId="WW8Num4z0">
    <w:name w:val="WW8Num4z0"/>
    <w:rPr>
      <w:rFonts w:ascii="Times New Roman" w:hAnsi="Times New Roman" w:cs="Times New Roman"/>
      <w:i w:val="0"/>
      <w:iCs w:val="0"/>
      <w:color w:val="000000"/>
      <w:sz w:val="28"/>
      <w:szCs w:val="28"/>
      <w:lang w:val="uk-UA"/>
    </w:rPr>
  </w:style>
  <w:style w:type="character" w:customStyle="1" w:styleId="WW8Num4ztrue">
    <w:name w:val="WW8Num4ztrue"/>
  </w:style>
  <w:style w:type="character" w:customStyle="1" w:styleId="FontStyle31">
    <w:name w:val="Font Style31"/>
    <w:rPr>
      <w:rFonts w:ascii="Arial" w:hAnsi="Arial" w:cs="Arial"/>
      <w:b/>
      <w:sz w:val="24"/>
    </w:rPr>
  </w:style>
  <w:style w:type="character" w:customStyle="1" w:styleId="ListLabel12">
    <w:name w:val="ListLabel 12"/>
    <w:rPr>
      <w:i w:val="0"/>
    </w:rPr>
  </w:style>
  <w:style w:type="character" w:customStyle="1" w:styleId="ListLabel13">
    <w:name w:val="ListLabel 13"/>
    <w:rPr>
      <w:i w:val="0"/>
      <w:iCs w:val="0"/>
      <w:color w:val="000000"/>
      <w:sz w:val="28"/>
      <w:szCs w:val="28"/>
    </w:rPr>
  </w:style>
  <w:style w:type="character" w:customStyle="1" w:styleId="ListLabel14">
    <w:name w:val="ListLabel 14"/>
    <w:rPr>
      <w:i w:val="0"/>
      <w:iCs w:val="0"/>
      <w:color w:val="000000"/>
      <w:sz w:val="28"/>
      <w:szCs w:val="28"/>
    </w:rPr>
  </w:style>
  <w:style w:type="character" w:customStyle="1" w:styleId="ListLabel15">
    <w:name w:val="ListLabel 15"/>
    <w:rPr>
      <w:i w:val="0"/>
      <w:iCs w:val="0"/>
      <w:color w:val="000000"/>
      <w:sz w:val="28"/>
      <w:szCs w:val="28"/>
    </w:rPr>
  </w:style>
  <w:style w:type="character" w:customStyle="1" w:styleId="ListLabel16">
    <w:name w:val="ListLabel 16"/>
    <w:rPr>
      <w:i w:val="0"/>
      <w:iCs w:val="0"/>
      <w:color w:val="000000"/>
      <w:sz w:val="28"/>
      <w:szCs w:val="28"/>
    </w:rPr>
  </w:style>
  <w:style w:type="character" w:customStyle="1" w:styleId="ListLabel17">
    <w:name w:val="ListLabel 17"/>
    <w:rPr>
      <w:i w:val="0"/>
      <w:iCs w:val="0"/>
      <w:color w:val="000000"/>
      <w:sz w:val="28"/>
      <w:szCs w:val="28"/>
    </w:rPr>
  </w:style>
  <w:style w:type="character" w:customStyle="1" w:styleId="ListLabel18">
    <w:name w:val="ListLabel 18"/>
    <w:rPr>
      <w:i w:val="0"/>
      <w:iCs w:val="0"/>
      <w:color w:val="000000"/>
      <w:sz w:val="28"/>
      <w:szCs w:val="28"/>
    </w:rPr>
  </w:style>
  <w:style w:type="paragraph" w:styleId="ad">
    <w:name w:val="Title"/>
    <w:basedOn w:val="a0"/>
    <w:next w:val="ae"/>
    <w:uiPriority w:val="10"/>
    <w:qFormat/>
    <w:pPr>
      <w:keepNext/>
      <w:spacing w:before="240" w:after="120"/>
    </w:pPr>
    <w:rPr>
      <w:rFonts w:ascii="Arial" w:hAnsi="Arial" w:cs="Mangal"/>
      <w:sz w:val="28"/>
      <w:szCs w:val="28"/>
    </w:rPr>
  </w:style>
  <w:style w:type="paragraph" w:styleId="ae">
    <w:name w:val="Body Text"/>
    <w:basedOn w:val="a0"/>
    <w:pPr>
      <w:widowControl w:val="0"/>
      <w:spacing w:after="120" w:line="100" w:lineRule="atLeast"/>
    </w:pPr>
    <w:rPr>
      <w:rFonts w:ascii="Times New Roman CYR" w:eastAsia="Times New Roman" w:hAnsi="Times New Roman CYR" w:cs="Times New Roman CYR"/>
      <w:sz w:val="24"/>
      <w:szCs w:val="24"/>
      <w:lang w:eastAsia="zh-CN"/>
    </w:rPr>
  </w:style>
  <w:style w:type="paragraph" w:styleId="af">
    <w:name w:val="List"/>
    <w:basedOn w:val="ae"/>
    <w:rPr>
      <w:rFonts w:cs="Mangal"/>
    </w:rPr>
  </w:style>
  <w:style w:type="paragraph" w:customStyle="1" w:styleId="af0">
    <w:name w:val="Название"/>
    <w:basedOn w:val="a0"/>
    <w:pPr>
      <w:suppressLineNumbers/>
      <w:spacing w:before="120" w:after="120"/>
    </w:pPr>
    <w:rPr>
      <w:rFonts w:cs="Mangal"/>
      <w:i/>
      <w:iCs/>
      <w:sz w:val="24"/>
      <w:szCs w:val="24"/>
    </w:rPr>
  </w:style>
  <w:style w:type="paragraph" w:styleId="af1">
    <w:name w:val="index heading"/>
    <w:basedOn w:val="a0"/>
    <w:pPr>
      <w:suppressLineNumbers/>
    </w:pPr>
    <w:rPr>
      <w:rFonts w:cs="Mangal"/>
    </w:rPr>
  </w:style>
  <w:style w:type="paragraph" w:customStyle="1" w:styleId="rvps2">
    <w:name w:val="rvps2"/>
    <w:basedOn w:val="a0"/>
    <w:pPr>
      <w:spacing w:before="28" w:after="28" w:line="100" w:lineRule="atLeast"/>
    </w:pPr>
    <w:rPr>
      <w:rFonts w:ascii="Times New Roman" w:eastAsia="Times New Roman" w:hAnsi="Times New Roman" w:cs="Times New Roman"/>
      <w:sz w:val="24"/>
      <w:szCs w:val="24"/>
    </w:rPr>
  </w:style>
  <w:style w:type="paragraph" w:styleId="af2">
    <w:name w:val="List Paragraph"/>
    <w:basedOn w:val="a0"/>
    <w:pPr>
      <w:ind w:left="720"/>
      <w:contextualSpacing/>
    </w:pPr>
  </w:style>
  <w:style w:type="paragraph" w:styleId="HTML1">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Times New Roman"/>
      <w:color w:val="000000"/>
      <w:sz w:val="18"/>
      <w:szCs w:val="18"/>
      <w:lang w:val="uk-UA" w:eastAsia="zh-CN"/>
    </w:rPr>
  </w:style>
  <w:style w:type="paragraph" w:styleId="af3">
    <w:name w:val="Normal (Web)"/>
    <w:basedOn w:val="a0"/>
    <w:pPr>
      <w:spacing w:before="280" w:after="280" w:line="100" w:lineRule="atLeast"/>
    </w:pPr>
    <w:rPr>
      <w:rFonts w:ascii="Times New Roman" w:hAnsi="Times New Roman" w:cs="Times New Roman"/>
      <w:sz w:val="24"/>
      <w:szCs w:val="24"/>
      <w:lang w:val="uk-UA"/>
    </w:rPr>
  </w:style>
  <w:style w:type="paragraph" w:styleId="af4">
    <w:name w:val="Balloon Text"/>
    <w:basedOn w:val="a0"/>
    <w:pPr>
      <w:spacing w:after="0" w:line="100" w:lineRule="atLeast"/>
    </w:pPr>
    <w:rPr>
      <w:rFonts w:ascii="Segoe UI" w:hAnsi="Segoe UI" w:cs="Segoe UI"/>
      <w:sz w:val="18"/>
      <w:szCs w:val="18"/>
    </w:rPr>
  </w:style>
  <w:style w:type="paragraph" w:styleId="af5">
    <w:name w:val="footnote text"/>
    <w:basedOn w:val="a0"/>
    <w:pPr>
      <w:spacing w:after="0" w:line="100" w:lineRule="atLeast"/>
    </w:pPr>
    <w:rPr>
      <w:rFonts w:ascii="Times New Roman" w:eastAsia="Times New Roman" w:hAnsi="Times New Roman" w:cs="Times New Roman"/>
      <w:sz w:val="20"/>
      <w:szCs w:val="20"/>
    </w:rPr>
  </w:style>
  <w:style w:type="paragraph" w:customStyle="1" w:styleId="12">
    <w:name w:val="Основной текст1"/>
    <w:basedOn w:val="a0"/>
    <w:pPr>
      <w:widowControl w:val="0"/>
      <w:shd w:val="clear" w:color="auto" w:fill="FFFFFF"/>
      <w:spacing w:after="0" w:line="252" w:lineRule="auto"/>
      <w:ind w:firstLine="400"/>
    </w:pPr>
    <w:rPr>
      <w:rFonts w:ascii="Times New Roman" w:eastAsia="Times New Roman" w:hAnsi="Times New Roman" w:cs="Times New Roman"/>
      <w:lang w:eastAsia="en-US"/>
    </w:rPr>
  </w:style>
  <w:style w:type="paragraph" w:styleId="af6">
    <w:name w:val="No Spacing"/>
    <w:pPr>
      <w:suppressAutoHyphens/>
      <w:spacing w:after="0" w:line="100" w:lineRule="atLeast"/>
    </w:pPr>
    <w:rPr>
      <w:rFonts w:ascii="Calibri" w:eastAsia="SimSun" w:hAnsi="Calibri"/>
      <w:color w:val="00000A"/>
      <w:lang w:val="ru-RU" w:eastAsia="ru-RU"/>
    </w:rPr>
  </w:style>
  <w:style w:type="paragraph" w:styleId="af7">
    <w:name w:val="Plain Text"/>
    <w:basedOn w:val="a0"/>
    <w:pPr>
      <w:spacing w:after="0" w:line="100" w:lineRule="atLeast"/>
    </w:pPr>
    <w:rPr>
      <w:rFonts w:ascii="Courier New" w:eastAsia="Times New Roman" w:hAnsi="Courier New" w:cs="Times New Roman"/>
      <w:sz w:val="20"/>
      <w:szCs w:val="24"/>
      <w:lang w:val="uk-UA" w:eastAsia="uk-UA"/>
    </w:rPr>
  </w:style>
  <w:style w:type="paragraph" w:customStyle="1" w:styleId="50">
    <w:name w:val="Заголовок №5"/>
    <w:basedOn w:val="a0"/>
    <w:pPr>
      <w:shd w:val="clear" w:color="auto" w:fill="FFFFFF"/>
      <w:spacing w:before="240" w:after="240" w:line="240" w:lineRule="atLeast"/>
    </w:pPr>
    <w:rPr>
      <w:rFonts w:cs="Calibri"/>
      <w:b/>
      <w:bCs/>
      <w:sz w:val="24"/>
      <w:szCs w:val="24"/>
      <w:lang w:eastAsia="en-US"/>
    </w:rPr>
  </w:style>
  <w:style w:type="paragraph" w:customStyle="1" w:styleId="Normal1">
    <w:name w:val="Normal1"/>
    <w:pPr>
      <w:widowControl w:val="0"/>
      <w:suppressAutoHyphens/>
      <w:spacing w:after="0" w:line="100" w:lineRule="atLeast"/>
    </w:pPr>
    <w:rPr>
      <w:rFonts w:ascii="Times New Roman" w:eastAsia="Calibri" w:hAnsi="Times New Roman" w:cs="Times New Roman"/>
      <w:color w:val="00000A"/>
      <w:sz w:val="20"/>
      <w:szCs w:val="20"/>
      <w:lang w:val="ru-RU" w:eastAsia="ru-RU"/>
    </w:rPr>
  </w:style>
  <w:style w:type="paragraph" w:customStyle="1" w:styleId="13">
    <w:name w:val="Перечень 1"/>
    <w:basedOn w:val="a0"/>
    <w:pPr>
      <w:keepLines/>
      <w:tabs>
        <w:tab w:val="left" w:pos="527"/>
        <w:tab w:val="left" w:pos="720"/>
      </w:tabs>
      <w:spacing w:before="120" w:after="0" w:line="100" w:lineRule="atLeast"/>
      <w:contextualSpacing/>
      <w:jc w:val="both"/>
    </w:pPr>
    <w:rPr>
      <w:rFonts w:ascii="Times New Roman" w:eastAsia="Calibri" w:hAnsi="Times New Roman" w:cs="Times New Roman"/>
      <w:sz w:val="28"/>
      <w:szCs w:val="28"/>
      <w:lang w:val="uk-UA"/>
    </w:rPr>
  </w:style>
  <w:style w:type="paragraph" w:customStyle="1" w:styleId="21">
    <w:name w:val="Перечень 2"/>
    <w:basedOn w:val="a0"/>
    <w:pPr>
      <w:tabs>
        <w:tab w:val="left" w:pos="527"/>
        <w:tab w:val="left" w:pos="720"/>
      </w:tabs>
      <w:spacing w:before="120" w:after="0" w:line="100" w:lineRule="atLeast"/>
      <w:contextualSpacing/>
      <w:jc w:val="both"/>
    </w:pPr>
    <w:rPr>
      <w:rFonts w:ascii="Times New Roman" w:eastAsia="Calibri" w:hAnsi="Times New Roman" w:cs="Times New Roman"/>
      <w:sz w:val="28"/>
      <w:szCs w:val="20"/>
      <w:lang w:val="uk-UA" w:eastAsia="uk-UA"/>
    </w:rPr>
  </w:style>
  <w:style w:type="paragraph" w:customStyle="1" w:styleId="3">
    <w:name w:val="Перечень 3"/>
    <w:basedOn w:val="21"/>
  </w:style>
  <w:style w:type="paragraph" w:customStyle="1" w:styleId="4">
    <w:name w:val="Перечень 4"/>
    <w:basedOn w:val="3"/>
  </w:style>
  <w:style w:type="paragraph" w:styleId="af8">
    <w:name w:val="Body Text Indent"/>
    <w:basedOn w:val="a0"/>
    <w:pPr>
      <w:spacing w:after="120"/>
      <w:ind w:left="283"/>
    </w:pPr>
  </w:style>
  <w:style w:type="paragraph" w:customStyle="1" w:styleId="40">
    <w:name w:val="Обычный4"/>
    <w:pPr>
      <w:suppressAutoHyphens/>
      <w:spacing w:after="200" w:line="276" w:lineRule="auto"/>
    </w:pPr>
    <w:rPr>
      <w:rFonts w:ascii="Calibri" w:eastAsia="Times New Roman" w:hAnsi="Calibri" w:cs="Calibri"/>
      <w:color w:val="00000A"/>
      <w:lang w:eastAsia="ru-RU"/>
    </w:rPr>
  </w:style>
  <w:style w:type="paragraph" w:customStyle="1" w:styleId="af9">
    <w:name w:val="Содержимое врезки"/>
    <w:basedOn w:val="ae"/>
  </w:style>
  <w:style w:type="paragraph" w:customStyle="1" w:styleId="LO-normal">
    <w:name w:val="LO-normal"/>
    <w:pPr>
      <w:suppressAutoHyphens/>
      <w:spacing w:line="276" w:lineRule="auto"/>
    </w:pPr>
    <w:rPr>
      <w:rFonts w:ascii="Arial" w:eastAsia="Calibri" w:hAnsi="Arial" w:cs="Arial"/>
      <w:color w:val="000000"/>
      <w:szCs w:val="20"/>
      <w:lang w:val="ru-RU" w:eastAsia="zh-CN"/>
    </w:rPr>
  </w:style>
  <w:style w:type="paragraph" w:customStyle="1" w:styleId="Style6">
    <w:name w:val="Style6"/>
    <w:basedOn w:val="a0"/>
    <w:pPr>
      <w:widowControl w:val="0"/>
      <w:spacing w:line="310" w:lineRule="exact"/>
      <w:jc w:val="center"/>
    </w:pPr>
    <w:rPr>
      <w:rFonts w:ascii="Franklin Gothic Medium" w:eastAsia="Calibri" w:hAnsi="Franklin Gothic Medium" w:cs="Franklin Gothic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14245</Words>
  <Characters>8120</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Lawyer</cp:lastModifiedBy>
  <cp:revision>6</cp:revision>
  <cp:lastPrinted>2022-08-03T06:33:00Z</cp:lastPrinted>
  <dcterms:created xsi:type="dcterms:W3CDTF">2022-08-03T06:41:00Z</dcterms:created>
  <dcterms:modified xsi:type="dcterms:W3CDTF">2022-08-03T06:42:00Z</dcterms:modified>
</cp:coreProperties>
</file>