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62DDC" w:rsidRPr="00862DDC" w:rsidRDefault="00862DDC" w:rsidP="00862DDC">
      <w:pPr>
        <w:jc w:val="center"/>
        <w:rPr>
          <w:rFonts w:ascii="Times New Roman" w:hAnsi="Times New Roman"/>
          <w:b/>
          <w:sz w:val="24"/>
          <w:szCs w:val="24"/>
          <w:shd w:val="clear" w:color="auto" w:fill="FFFFFF"/>
        </w:rPr>
      </w:pPr>
      <w:r w:rsidRPr="00862DDC">
        <w:rPr>
          <w:rFonts w:ascii="Times New Roman" w:hAnsi="Times New Roman"/>
          <w:b/>
          <w:sz w:val="24"/>
          <w:szCs w:val="24"/>
        </w:rPr>
        <w:t>КРАСНОГРАДСЬКИЙ КОМБІНАТ КОМУНАЛЬНИХ ПІДПРИЄМСТВ</w:t>
      </w:r>
    </w:p>
    <w:tbl>
      <w:tblPr>
        <w:tblW w:w="9101" w:type="dxa"/>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40"/>
        <w:gridCol w:w="4961"/>
      </w:tblGrid>
      <w:tr w:rsidR="00862DDC" w:rsidRPr="00862DDC" w:rsidTr="00862DDC">
        <w:trPr>
          <w:jc w:val="right"/>
        </w:trPr>
        <w:tc>
          <w:tcPr>
            <w:tcW w:w="4140" w:type="dxa"/>
            <w:tcBorders>
              <w:top w:val="nil"/>
              <w:left w:val="nil"/>
              <w:bottom w:val="nil"/>
              <w:right w:val="nil"/>
            </w:tcBorders>
          </w:tcPr>
          <w:p w:rsidR="00862DDC" w:rsidRPr="00862DDC" w:rsidRDefault="00862DDC" w:rsidP="00862DDC">
            <w:pPr>
              <w:jc w:val="center"/>
              <w:rPr>
                <w:rFonts w:ascii="Times New Roman" w:eastAsia="Arial" w:hAnsi="Times New Roman"/>
                <w:b/>
                <w:bCs/>
                <w:color w:val="000000"/>
                <w:sz w:val="24"/>
                <w:szCs w:val="24"/>
                <w:highlight w:val="yellow"/>
              </w:rPr>
            </w:pPr>
          </w:p>
        </w:tc>
        <w:tc>
          <w:tcPr>
            <w:tcW w:w="4961" w:type="dxa"/>
            <w:tcBorders>
              <w:top w:val="nil"/>
              <w:left w:val="nil"/>
              <w:bottom w:val="nil"/>
              <w:right w:val="nil"/>
            </w:tcBorders>
          </w:tcPr>
          <w:p w:rsidR="00862DDC" w:rsidRPr="00862DDC" w:rsidRDefault="00862DDC" w:rsidP="00862DDC">
            <w:pPr>
              <w:spacing w:after="0" w:line="240" w:lineRule="auto"/>
              <w:rPr>
                <w:rFonts w:ascii="Times New Roman" w:eastAsia="Arial" w:hAnsi="Times New Roman"/>
                <w:b/>
                <w:bCs/>
                <w:noProof/>
                <w:color w:val="000000"/>
                <w:sz w:val="24"/>
                <w:szCs w:val="24"/>
              </w:rPr>
            </w:pPr>
          </w:p>
          <w:p w:rsidR="00862DDC" w:rsidRPr="00862DDC" w:rsidRDefault="00862DDC" w:rsidP="00862DDC">
            <w:pPr>
              <w:spacing w:after="0" w:line="240" w:lineRule="auto"/>
              <w:rPr>
                <w:rFonts w:ascii="Times New Roman" w:eastAsia="Arial" w:hAnsi="Times New Roman"/>
                <w:b/>
                <w:bCs/>
                <w:noProof/>
                <w:color w:val="000000"/>
                <w:sz w:val="24"/>
                <w:szCs w:val="24"/>
              </w:rPr>
            </w:pPr>
          </w:p>
          <w:p w:rsidR="00862DDC" w:rsidRPr="00862DDC" w:rsidRDefault="00862DDC" w:rsidP="00862DDC">
            <w:pPr>
              <w:spacing w:after="0" w:line="240" w:lineRule="auto"/>
              <w:rPr>
                <w:rFonts w:ascii="Times New Roman" w:eastAsia="Arial" w:hAnsi="Times New Roman"/>
                <w:b/>
                <w:bCs/>
                <w:noProof/>
                <w:color w:val="000000"/>
                <w:sz w:val="24"/>
                <w:szCs w:val="24"/>
              </w:rPr>
            </w:pPr>
            <w:r w:rsidRPr="00862DDC">
              <w:rPr>
                <w:rFonts w:ascii="Times New Roman" w:eastAsia="Arial" w:hAnsi="Times New Roman"/>
                <w:b/>
                <w:bCs/>
                <w:noProof/>
                <w:color w:val="000000"/>
                <w:sz w:val="24"/>
                <w:szCs w:val="24"/>
              </w:rPr>
              <w:t>ЗАТВЕРДЖЕНО</w:t>
            </w:r>
          </w:p>
          <w:p w:rsidR="00862DDC" w:rsidRPr="00862DDC" w:rsidRDefault="00862DDC" w:rsidP="00862DDC">
            <w:pPr>
              <w:spacing w:after="0" w:line="240" w:lineRule="auto"/>
              <w:rPr>
                <w:rFonts w:ascii="Times New Roman" w:eastAsia="Arial" w:hAnsi="Times New Roman"/>
                <w:b/>
                <w:bCs/>
                <w:noProof/>
                <w:color w:val="000000"/>
                <w:sz w:val="24"/>
                <w:szCs w:val="24"/>
              </w:rPr>
            </w:pPr>
            <w:r w:rsidRPr="00862DDC">
              <w:rPr>
                <w:rFonts w:ascii="Times New Roman" w:eastAsia="Arial" w:hAnsi="Times New Roman"/>
                <w:b/>
                <w:bCs/>
                <w:noProof/>
                <w:color w:val="000000"/>
                <w:sz w:val="24"/>
                <w:szCs w:val="24"/>
              </w:rPr>
              <w:t>Протокол уповноваженої особи</w:t>
            </w:r>
          </w:p>
          <w:p w:rsidR="00862DDC" w:rsidRPr="00862DDC" w:rsidRDefault="00862DDC" w:rsidP="00644B83">
            <w:pPr>
              <w:spacing w:after="0" w:line="240" w:lineRule="auto"/>
              <w:rPr>
                <w:rFonts w:ascii="Times New Roman" w:eastAsia="Arial" w:hAnsi="Times New Roman"/>
                <w:b/>
                <w:bCs/>
                <w:noProof/>
                <w:color w:val="000000"/>
                <w:sz w:val="24"/>
                <w:szCs w:val="24"/>
              </w:rPr>
            </w:pPr>
            <w:r w:rsidRPr="00862DDC">
              <w:rPr>
                <w:rFonts w:ascii="Times New Roman" w:eastAsia="Arial" w:hAnsi="Times New Roman"/>
                <w:b/>
                <w:bCs/>
                <w:noProof/>
                <w:color w:val="000000"/>
                <w:sz w:val="24"/>
                <w:szCs w:val="24"/>
              </w:rPr>
              <w:t>№</w:t>
            </w:r>
            <w:bookmarkStart w:id="0" w:name="_GoBack"/>
            <w:bookmarkEnd w:id="0"/>
            <w:r w:rsidR="00395961">
              <w:rPr>
                <w:rFonts w:ascii="Times New Roman" w:eastAsia="Arial" w:hAnsi="Times New Roman"/>
                <w:b/>
                <w:bCs/>
                <w:noProof/>
                <w:color w:val="000000"/>
                <w:sz w:val="24"/>
                <w:szCs w:val="24"/>
              </w:rPr>
              <w:t>266</w:t>
            </w:r>
            <w:r w:rsidRPr="00862DDC">
              <w:rPr>
                <w:rFonts w:ascii="Times New Roman" w:eastAsia="Arial" w:hAnsi="Times New Roman"/>
                <w:b/>
                <w:bCs/>
                <w:noProof/>
                <w:color w:val="000000"/>
                <w:sz w:val="24"/>
                <w:szCs w:val="24"/>
              </w:rPr>
              <w:t xml:space="preserve">  від </w:t>
            </w:r>
            <w:r w:rsidR="00FE447B">
              <w:rPr>
                <w:rFonts w:ascii="Times New Roman" w:eastAsia="Arial" w:hAnsi="Times New Roman"/>
                <w:b/>
                <w:bCs/>
                <w:noProof/>
                <w:color w:val="000000"/>
                <w:sz w:val="24"/>
                <w:szCs w:val="24"/>
                <w:lang w:val="en-US"/>
              </w:rPr>
              <w:t>1</w:t>
            </w:r>
            <w:r w:rsidR="000A5116">
              <w:rPr>
                <w:rFonts w:ascii="Times New Roman" w:eastAsia="Arial" w:hAnsi="Times New Roman"/>
                <w:b/>
                <w:bCs/>
                <w:noProof/>
                <w:color w:val="000000"/>
                <w:sz w:val="24"/>
                <w:szCs w:val="24"/>
                <w:lang w:val="en-US"/>
              </w:rPr>
              <w:t>3</w:t>
            </w:r>
            <w:r w:rsidRPr="00862DDC">
              <w:rPr>
                <w:rFonts w:ascii="Times New Roman" w:eastAsia="Arial" w:hAnsi="Times New Roman"/>
                <w:b/>
                <w:bCs/>
                <w:noProof/>
                <w:color w:val="000000"/>
                <w:sz w:val="24"/>
                <w:szCs w:val="24"/>
              </w:rPr>
              <w:t>.</w:t>
            </w:r>
            <w:r w:rsidR="00410311">
              <w:rPr>
                <w:rFonts w:ascii="Times New Roman" w:eastAsia="Arial" w:hAnsi="Times New Roman"/>
                <w:b/>
                <w:bCs/>
                <w:noProof/>
                <w:color w:val="000000"/>
                <w:sz w:val="24"/>
                <w:szCs w:val="24"/>
              </w:rPr>
              <w:t>1</w:t>
            </w:r>
            <w:r w:rsidR="0025700B">
              <w:rPr>
                <w:rFonts w:ascii="Times New Roman" w:eastAsia="Arial" w:hAnsi="Times New Roman"/>
                <w:b/>
                <w:bCs/>
                <w:noProof/>
                <w:color w:val="000000"/>
                <w:sz w:val="24"/>
                <w:szCs w:val="24"/>
              </w:rPr>
              <w:t>1</w:t>
            </w:r>
            <w:r>
              <w:rPr>
                <w:rFonts w:ascii="Times New Roman" w:eastAsia="Arial" w:hAnsi="Times New Roman"/>
                <w:b/>
                <w:bCs/>
                <w:noProof/>
                <w:color w:val="000000"/>
                <w:sz w:val="24"/>
                <w:szCs w:val="24"/>
              </w:rPr>
              <w:t>.2023</w:t>
            </w:r>
          </w:p>
        </w:tc>
      </w:tr>
      <w:tr w:rsidR="00862DDC" w:rsidRPr="00862DDC" w:rsidTr="00862DDC">
        <w:trPr>
          <w:jc w:val="right"/>
        </w:trPr>
        <w:tc>
          <w:tcPr>
            <w:tcW w:w="4140" w:type="dxa"/>
            <w:tcBorders>
              <w:top w:val="nil"/>
              <w:left w:val="nil"/>
              <w:bottom w:val="nil"/>
              <w:right w:val="nil"/>
            </w:tcBorders>
          </w:tcPr>
          <w:p w:rsidR="00862DDC" w:rsidRPr="00862DDC" w:rsidRDefault="00862DDC" w:rsidP="00862DDC">
            <w:pPr>
              <w:jc w:val="center"/>
              <w:rPr>
                <w:rFonts w:ascii="Times New Roman" w:eastAsia="Arial" w:hAnsi="Times New Roman"/>
                <w:b/>
                <w:bCs/>
                <w:color w:val="000000"/>
                <w:sz w:val="24"/>
                <w:szCs w:val="24"/>
                <w:highlight w:val="yellow"/>
              </w:rPr>
            </w:pPr>
          </w:p>
        </w:tc>
        <w:tc>
          <w:tcPr>
            <w:tcW w:w="4961" w:type="dxa"/>
            <w:tcBorders>
              <w:top w:val="nil"/>
              <w:left w:val="nil"/>
              <w:bottom w:val="nil"/>
              <w:right w:val="nil"/>
            </w:tcBorders>
          </w:tcPr>
          <w:p w:rsidR="00862DDC" w:rsidRPr="00862DDC" w:rsidRDefault="00862DDC" w:rsidP="00862DDC">
            <w:pPr>
              <w:spacing w:after="0" w:line="240" w:lineRule="auto"/>
              <w:rPr>
                <w:rFonts w:ascii="Times New Roman" w:eastAsia="Arial" w:hAnsi="Times New Roman"/>
                <w:b/>
                <w:bCs/>
                <w:color w:val="000000"/>
                <w:sz w:val="24"/>
                <w:szCs w:val="24"/>
              </w:rPr>
            </w:pPr>
          </w:p>
        </w:tc>
      </w:tr>
      <w:tr w:rsidR="00862DDC" w:rsidRPr="00862DDC" w:rsidTr="00862DDC">
        <w:trPr>
          <w:jc w:val="right"/>
        </w:trPr>
        <w:tc>
          <w:tcPr>
            <w:tcW w:w="4140" w:type="dxa"/>
            <w:tcBorders>
              <w:top w:val="nil"/>
              <w:left w:val="nil"/>
              <w:bottom w:val="nil"/>
              <w:right w:val="nil"/>
            </w:tcBorders>
          </w:tcPr>
          <w:p w:rsidR="00862DDC" w:rsidRPr="00862DDC" w:rsidRDefault="00862DDC" w:rsidP="00862DDC">
            <w:pPr>
              <w:jc w:val="center"/>
              <w:rPr>
                <w:rFonts w:ascii="Times New Roman" w:eastAsia="Arial" w:hAnsi="Times New Roman"/>
                <w:b/>
                <w:bCs/>
                <w:color w:val="000000"/>
                <w:sz w:val="24"/>
                <w:szCs w:val="24"/>
                <w:highlight w:val="yellow"/>
              </w:rPr>
            </w:pPr>
          </w:p>
        </w:tc>
        <w:tc>
          <w:tcPr>
            <w:tcW w:w="4961" w:type="dxa"/>
            <w:tcBorders>
              <w:top w:val="nil"/>
              <w:left w:val="nil"/>
              <w:bottom w:val="nil"/>
              <w:right w:val="nil"/>
            </w:tcBorders>
          </w:tcPr>
          <w:p w:rsidR="00862DDC" w:rsidRPr="00862DDC" w:rsidRDefault="00862DDC" w:rsidP="00862DDC">
            <w:pPr>
              <w:spacing w:after="0" w:line="240" w:lineRule="auto"/>
              <w:rPr>
                <w:rFonts w:ascii="Times New Roman" w:eastAsia="Arial" w:hAnsi="Times New Roman"/>
                <w:b/>
                <w:bCs/>
                <w:color w:val="000000"/>
                <w:sz w:val="24"/>
                <w:szCs w:val="24"/>
              </w:rPr>
            </w:pPr>
            <w:r w:rsidRPr="00862DDC">
              <w:rPr>
                <w:rFonts w:ascii="Times New Roman" w:eastAsia="Arial" w:hAnsi="Times New Roman"/>
                <w:b/>
                <w:bCs/>
                <w:color w:val="000000"/>
                <w:sz w:val="24"/>
                <w:szCs w:val="24"/>
              </w:rPr>
              <w:t xml:space="preserve">____________ </w:t>
            </w:r>
            <w:r w:rsidR="00410311">
              <w:rPr>
                <w:rFonts w:ascii="Times New Roman" w:eastAsia="Arial" w:hAnsi="Times New Roman"/>
                <w:b/>
                <w:bCs/>
                <w:color w:val="000000"/>
                <w:sz w:val="24"/>
                <w:szCs w:val="24"/>
              </w:rPr>
              <w:t>Тетяна МАСЛОВА</w:t>
            </w:r>
          </w:p>
          <w:p w:rsidR="00862DDC" w:rsidRPr="00862DDC" w:rsidRDefault="00862DDC" w:rsidP="00862DDC">
            <w:pPr>
              <w:spacing w:after="0" w:line="240" w:lineRule="auto"/>
              <w:rPr>
                <w:rFonts w:ascii="Times New Roman" w:eastAsia="Arial" w:hAnsi="Times New Roman"/>
                <w:b/>
                <w:bCs/>
                <w:color w:val="000000"/>
                <w:sz w:val="24"/>
                <w:szCs w:val="24"/>
              </w:rPr>
            </w:pPr>
          </w:p>
        </w:tc>
      </w:tr>
    </w:tbl>
    <w:p w:rsidR="001F0357" w:rsidRPr="001A470E" w:rsidRDefault="001F0357" w:rsidP="00862DDC">
      <w:pPr>
        <w:suppressAutoHyphens/>
        <w:spacing w:after="0" w:line="240" w:lineRule="auto"/>
        <w:ind w:left="320"/>
        <w:rPr>
          <w:rFonts w:ascii="Times New Roman" w:hAnsi="Times New Roman" w:cs="Arial Unicode MS"/>
          <w:b/>
          <w:bCs/>
          <w:sz w:val="28"/>
          <w:szCs w:val="24"/>
          <w:lang w:eastAsia="ar-SA"/>
        </w:rPr>
      </w:pPr>
    </w:p>
    <w:p w:rsidR="001F0357" w:rsidRPr="001A470E" w:rsidRDefault="001F0357" w:rsidP="001F0357">
      <w:pPr>
        <w:suppressAutoHyphens/>
        <w:spacing w:after="0" w:line="240" w:lineRule="auto"/>
        <w:ind w:left="320"/>
        <w:jc w:val="center"/>
        <w:rPr>
          <w:rFonts w:ascii="Times New Roman" w:hAnsi="Times New Roman" w:cs="Arial Unicode MS"/>
          <w:b/>
          <w:bCs/>
          <w:sz w:val="28"/>
          <w:szCs w:val="24"/>
          <w:lang w:eastAsia="ar-SA"/>
        </w:rPr>
      </w:pPr>
    </w:p>
    <w:p w:rsidR="001F0357" w:rsidRPr="001A470E" w:rsidRDefault="001272F3" w:rsidP="001272F3">
      <w:pPr>
        <w:tabs>
          <w:tab w:val="left" w:pos="5844"/>
        </w:tabs>
        <w:suppressAutoHyphens/>
        <w:spacing w:after="0" w:line="240" w:lineRule="auto"/>
        <w:ind w:left="320"/>
        <w:rPr>
          <w:rFonts w:ascii="Times New Roman" w:hAnsi="Times New Roman" w:cs="Arial Unicode MS"/>
          <w:b/>
          <w:bCs/>
          <w:sz w:val="28"/>
          <w:szCs w:val="24"/>
          <w:lang w:eastAsia="ar-SA"/>
        </w:rPr>
      </w:pPr>
      <w:r w:rsidRPr="001A470E">
        <w:rPr>
          <w:rFonts w:ascii="Times New Roman" w:hAnsi="Times New Roman" w:cs="Arial Unicode MS"/>
          <w:b/>
          <w:bCs/>
          <w:sz w:val="28"/>
          <w:szCs w:val="24"/>
          <w:lang w:eastAsia="ar-SA"/>
        </w:rPr>
        <w:tab/>
      </w:r>
    </w:p>
    <w:p w:rsidR="001F0357" w:rsidRPr="001A470E" w:rsidRDefault="001F0357" w:rsidP="001F0357">
      <w:pPr>
        <w:suppressAutoHyphens/>
        <w:spacing w:after="0" w:line="240" w:lineRule="auto"/>
        <w:ind w:left="320"/>
        <w:jc w:val="center"/>
        <w:rPr>
          <w:rFonts w:ascii="Times New Roman" w:hAnsi="Times New Roman" w:cs="Arial Unicode MS"/>
          <w:b/>
          <w:bCs/>
          <w:sz w:val="28"/>
          <w:szCs w:val="24"/>
          <w:lang w:eastAsia="ar-SA"/>
        </w:rPr>
      </w:pPr>
    </w:p>
    <w:p w:rsidR="001F0357" w:rsidRPr="001A470E" w:rsidRDefault="001F0357" w:rsidP="001F0357">
      <w:pPr>
        <w:suppressAutoHyphens/>
        <w:spacing w:after="0" w:line="240" w:lineRule="auto"/>
        <w:ind w:left="320"/>
        <w:jc w:val="center"/>
        <w:rPr>
          <w:rFonts w:ascii="Times New Roman" w:hAnsi="Times New Roman" w:cs="Arial Unicode MS"/>
          <w:b/>
          <w:bCs/>
          <w:sz w:val="28"/>
          <w:szCs w:val="24"/>
          <w:lang w:eastAsia="ar-SA"/>
        </w:rPr>
      </w:pPr>
    </w:p>
    <w:p w:rsidR="00736DDA" w:rsidRPr="001A470E" w:rsidRDefault="00736DDA" w:rsidP="00736DDA">
      <w:pPr>
        <w:suppressAutoHyphens/>
        <w:snapToGrid w:val="0"/>
        <w:spacing w:after="0" w:line="240" w:lineRule="auto"/>
        <w:ind w:left="320"/>
        <w:jc w:val="center"/>
        <w:rPr>
          <w:rFonts w:ascii="Times New Roman" w:hAnsi="Times New Roman" w:cs="Arial Unicode MS"/>
          <w:b/>
          <w:bCs/>
          <w:sz w:val="40"/>
          <w:szCs w:val="40"/>
          <w:lang w:eastAsia="ar-SA"/>
        </w:rPr>
      </w:pPr>
      <w:r w:rsidRPr="001A470E">
        <w:rPr>
          <w:rFonts w:ascii="Times New Roman" w:hAnsi="Times New Roman" w:cs="Arial Unicode MS"/>
          <w:b/>
          <w:bCs/>
          <w:sz w:val="40"/>
          <w:szCs w:val="40"/>
          <w:lang w:eastAsia="ar-SA"/>
        </w:rPr>
        <w:t>ТЕНДЕРН</w:t>
      </w:r>
      <w:r w:rsidR="00862DDC">
        <w:rPr>
          <w:rFonts w:ascii="Times New Roman" w:hAnsi="Times New Roman" w:cs="Arial Unicode MS"/>
          <w:b/>
          <w:bCs/>
          <w:sz w:val="40"/>
          <w:szCs w:val="40"/>
          <w:lang w:eastAsia="ar-SA"/>
        </w:rPr>
        <w:t xml:space="preserve">А </w:t>
      </w:r>
      <w:r w:rsidRPr="001A470E">
        <w:rPr>
          <w:rFonts w:ascii="Times New Roman" w:hAnsi="Times New Roman" w:cs="Arial Unicode MS"/>
          <w:b/>
          <w:bCs/>
          <w:sz w:val="40"/>
          <w:szCs w:val="40"/>
          <w:lang w:eastAsia="ar-SA"/>
        </w:rPr>
        <w:t>ДОКУМЕНТАЦІ</w:t>
      </w:r>
      <w:r w:rsidR="00862DDC">
        <w:rPr>
          <w:rFonts w:ascii="Times New Roman" w:hAnsi="Times New Roman" w:cs="Arial Unicode MS"/>
          <w:b/>
          <w:bCs/>
          <w:sz w:val="40"/>
          <w:szCs w:val="40"/>
          <w:lang w:eastAsia="ar-SA"/>
        </w:rPr>
        <w:t>Я</w:t>
      </w:r>
    </w:p>
    <w:p w:rsidR="00736DDA" w:rsidRPr="001A470E" w:rsidRDefault="00736DDA" w:rsidP="00736DDA">
      <w:pPr>
        <w:suppressAutoHyphens/>
        <w:snapToGrid w:val="0"/>
        <w:spacing w:after="0" w:line="240" w:lineRule="auto"/>
        <w:ind w:left="320"/>
        <w:jc w:val="center"/>
        <w:rPr>
          <w:rFonts w:ascii="Times New Roman" w:hAnsi="Times New Roman" w:cs="Arial Unicode MS"/>
          <w:sz w:val="28"/>
          <w:szCs w:val="24"/>
          <w:lang w:eastAsia="ar-SA"/>
        </w:rPr>
      </w:pPr>
      <w:r w:rsidRPr="001A470E">
        <w:rPr>
          <w:rFonts w:ascii="Times New Roman" w:hAnsi="Times New Roman" w:cs="Arial Unicode MS"/>
          <w:b/>
          <w:bCs/>
          <w:sz w:val="40"/>
          <w:szCs w:val="40"/>
          <w:lang w:eastAsia="ar-SA"/>
        </w:rPr>
        <w:t>для процедури закупівлі – відкриті торги (з особливостями)</w:t>
      </w:r>
    </w:p>
    <w:p w:rsidR="001F0357" w:rsidRPr="001A470E" w:rsidRDefault="001F0357" w:rsidP="001F0357">
      <w:pPr>
        <w:suppressAutoHyphens/>
        <w:spacing w:after="0" w:line="240" w:lineRule="auto"/>
        <w:jc w:val="center"/>
        <w:rPr>
          <w:rFonts w:ascii="Times New Roman" w:hAnsi="Times New Roman" w:cs="Arial Unicode MS"/>
          <w:b/>
          <w:sz w:val="28"/>
          <w:szCs w:val="24"/>
          <w:lang w:eastAsia="ar-SA"/>
        </w:rPr>
      </w:pPr>
    </w:p>
    <w:p w:rsidR="001F0357" w:rsidRPr="001A470E" w:rsidRDefault="001F0357" w:rsidP="001F0357">
      <w:pPr>
        <w:suppressAutoHyphens/>
        <w:spacing w:after="0" w:line="240" w:lineRule="auto"/>
        <w:jc w:val="center"/>
        <w:rPr>
          <w:rFonts w:ascii="Times New Roman" w:hAnsi="Times New Roman" w:cs="Arial Unicode MS"/>
          <w:b/>
          <w:bCs/>
          <w:sz w:val="32"/>
          <w:szCs w:val="32"/>
          <w:lang w:eastAsia="ar-SA"/>
        </w:rPr>
      </w:pPr>
      <w:r w:rsidRPr="001A470E">
        <w:rPr>
          <w:rFonts w:ascii="Times New Roman" w:hAnsi="Times New Roman" w:cs="Arial Unicode MS"/>
          <w:b/>
          <w:bCs/>
          <w:sz w:val="32"/>
          <w:szCs w:val="32"/>
          <w:lang w:eastAsia="ar-SA"/>
        </w:rPr>
        <w:t>на закупівлю послуг:</w:t>
      </w:r>
    </w:p>
    <w:p w:rsidR="001F0357" w:rsidRPr="001A470E" w:rsidRDefault="001F0357" w:rsidP="001F0357">
      <w:pPr>
        <w:suppressAutoHyphens/>
        <w:spacing w:after="0" w:line="240" w:lineRule="auto"/>
        <w:jc w:val="both"/>
        <w:rPr>
          <w:rFonts w:cs="Calibri"/>
          <w:sz w:val="28"/>
          <w:szCs w:val="24"/>
          <w:lang w:eastAsia="ar-SA"/>
        </w:rPr>
      </w:pPr>
    </w:p>
    <w:p w:rsidR="001F0357" w:rsidRPr="001A470E" w:rsidRDefault="001F0357" w:rsidP="001F0357">
      <w:pPr>
        <w:suppressAutoHyphens/>
        <w:spacing w:after="0" w:line="240" w:lineRule="auto"/>
        <w:jc w:val="center"/>
        <w:rPr>
          <w:rFonts w:ascii="Times New Roman" w:hAnsi="Times New Roman"/>
          <w:b/>
          <w:sz w:val="32"/>
          <w:szCs w:val="32"/>
          <w:lang w:eastAsia="ar-SA"/>
        </w:rPr>
      </w:pPr>
      <w:r w:rsidRPr="001A470E">
        <w:rPr>
          <w:rFonts w:ascii="Times New Roman" w:hAnsi="Times New Roman"/>
          <w:b/>
          <w:sz w:val="32"/>
          <w:szCs w:val="32"/>
          <w:lang w:eastAsia="ar-SA"/>
        </w:rPr>
        <w:t>«</w:t>
      </w:r>
      <w:r w:rsidR="004D5449" w:rsidRPr="004D5449">
        <w:rPr>
          <w:rFonts w:ascii="Times New Roman" w:hAnsi="Times New Roman"/>
          <w:b/>
          <w:bCs/>
          <w:sz w:val="32"/>
          <w:szCs w:val="32"/>
          <w:lang w:eastAsia="ar-SA"/>
        </w:rPr>
        <w:t>Експлуатаційне утримання доріг</w:t>
      </w:r>
      <w:r w:rsidR="006112C3">
        <w:rPr>
          <w:rFonts w:ascii="Times New Roman" w:hAnsi="Times New Roman"/>
          <w:b/>
          <w:bCs/>
          <w:sz w:val="32"/>
          <w:szCs w:val="32"/>
          <w:lang w:eastAsia="ar-SA"/>
        </w:rPr>
        <w:t xml:space="preserve"> </w:t>
      </w:r>
      <w:r w:rsidR="004D5449" w:rsidRPr="004D5449">
        <w:rPr>
          <w:rFonts w:ascii="Times New Roman" w:hAnsi="Times New Roman"/>
          <w:b/>
          <w:bCs/>
          <w:sz w:val="32"/>
          <w:szCs w:val="32"/>
          <w:lang w:eastAsia="ar-SA"/>
        </w:rPr>
        <w:t xml:space="preserve">- </w:t>
      </w:r>
      <w:r w:rsidR="0025700B">
        <w:rPr>
          <w:rFonts w:ascii="Times New Roman" w:hAnsi="Times New Roman"/>
          <w:b/>
          <w:bCs/>
          <w:sz w:val="32"/>
          <w:szCs w:val="32"/>
          <w:lang w:eastAsia="ar-SA"/>
        </w:rPr>
        <w:t>капітальний</w:t>
      </w:r>
      <w:r w:rsidR="004D5449" w:rsidRPr="004D5449">
        <w:rPr>
          <w:rFonts w:ascii="Times New Roman" w:hAnsi="Times New Roman"/>
          <w:b/>
          <w:bCs/>
          <w:sz w:val="32"/>
          <w:szCs w:val="32"/>
          <w:lang w:eastAsia="ar-SA"/>
        </w:rPr>
        <w:t xml:space="preserve"> ремонт дороги по </w:t>
      </w:r>
      <w:r w:rsidR="00410311">
        <w:rPr>
          <w:rFonts w:ascii="Times New Roman" w:hAnsi="Times New Roman"/>
          <w:b/>
          <w:bCs/>
          <w:sz w:val="32"/>
          <w:szCs w:val="32"/>
          <w:lang w:eastAsia="ar-SA"/>
        </w:rPr>
        <w:t xml:space="preserve">вулиці </w:t>
      </w:r>
      <w:r w:rsidR="0025700B">
        <w:rPr>
          <w:rFonts w:ascii="Times New Roman" w:hAnsi="Times New Roman"/>
          <w:b/>
          <w:bCs/>
          <w:sz w:val="32"/>
          <w:szCs w:val="32"/>
          <w:lang w:eastAsia="ar-SA"/>
        </w:rPr>
        <w:t>Різдвяній в місті Краснограді</w:t>
      </w:r>
      <w:r w:rsidR="004D5449" w:rsidRPr="004D5449">
        <w:rPr>
          <w:rFonts w:ascii="Times New Roman" w:hAnsi="Times New Roman"/>
          <w:b/>
          <w:bCs/>
          <w:sz w:val="32"/>
          <w:szCs w:val="32"/>
          <w:lang w:eastAsia="ar-SA"/>
        </w:rPr>
        <w:t xml:space="preserve"> Харківської області</w:t>
      </w:r>
      <w:r w:rsidR="00435893" w:rsidRPr="001A470E">
        <w:rPr>
          <w:rFonts w:ascii="Times New Roman" w:hAnsi="Times New Roman"/>
          <w:b/>
          <w:bCs/>
          <w:sz w:val="32"/>
          <w:szCs w:val="32"/>
          <w:lang w:eastAsia="ar-SA"/>
        </w:rPr>
        <w:t>»</w:t>
      </w:r>
      <w:r w:rsidR="00C53821" w:rsidRPr="001A470E">
        <w:rPr>
          <w:rFonts w:ascii="Times New Roman" w:hAnsi="Times New Roman"/>
          <w:b/>
          <w:sz w:val="32"/>
          <w:szCs w:val="32"/>
          <w:lang w:eastAsia="ar-SA"/>
        </w:rPr>
        <w:t xml:space="preserve"> </w:t>
      </w:r>
    </w:p>
    <w:p w:rsidR="001F0357" w:rsidRPr="001A470E" w:rsidRDefault="001F0357" w:rsidP="001F0357">
      <w:pPr>
        <w:suppressAutoHyphens/>
        <w:spacing w:after="0" w:line="240" w:lineRule="auto"/>
        <w:jc w:val="center"/>
        <w:rPr>
          <w:rFonts w:ascii="Times New Roman" w:hAnsi="Times New Roman"/>
          <w:b/>
          <w:bCs/>
          <w:sz w:val="32"/>
          <w:szCs w:val="32"/>
          <w:lang w:eastAsia="ar-SA"/>
        </w:rPr>
      </w:pPr>
      <w:r w:rsidRPr="001A470E">
        <w:rPr>
          <w:rFonts w:ascii="Times New Roman" w:hAnsi="Times New Roman"/>
          <w:b/>
          <w:bCs/>
          <w:sz w:val="32"/>
          <w:szCs w:val="32"/>
          <w:lang w:eastAsia="ar-SA"/>
        </w:rPr>
        <w:t>(</w:t>
      </w:r>
      <w:r w:rsidR="002A5E38" w:rsidRPr="001A470E">
        <w:rPr>
          <w:rFonts w:ascii="Times New Roman" w:eastAsia="Times New Roman" w:hAnsi="Times New Roman"/>
          <w:b/>
          <w:bCs/>
          <w:sz w:val="32"/>
          <w:szCs w:val="32"/>
          <w:shd w:val="clear" w:color="auto" w:fill="FFFFFF"/>
          <w:lang w:eastAsia="ar-SA"/>
        </w:rPr>
        <w:t>код ДК 021:2015: 4523</w:t>
      </w:r>
      <w:r w:rsidR="00EA3B31" w:rsidRPr="001A470E">
        <w:rPr>
          <w:rFonts w:ascii="Times New Roman" w:eastAsia="Times New Roman" w:hAnsi="Times New Roman"/>
          <w:b/>
          <w:bCs/>
          <w:sz w:val="32"/>
          <w:szCs w:val="32"/>
          <w:shd w:val="clear" w:color="auto" w:fill="FFFFFF"/>
          <w:lang w:eastAsia="ar-SA"/>
        </w:rPr>
        <w:t>0000</w:t>
      </w:r>
      <w:r w:rsidR="002A5E38" w:rsidRPr="001A470E">
        <w:rPr>
          <w:rFonts w:ascii="Times New Roman" w:eastAsia="Times New Roman" w:hAnsi="Times New Roman"/>
          <w:b/>
          <w:bCs/>
          <w:sz w:val="32"/>
          <w:szCs w:val="32"/>
          <w:shd w:val="clear" w:color="auto" w:fill="FFFFFF"/>
          <w:lang w:eastAsia="ar-SA"/>
        </w:rPr>
        <w:t>-</w:t>
      </w:r>
      <w:r w:rsidR="00EA3B31" w:rsidRPr="001A470E">
        <w:rPr>
          <w:rFonts w:ascii="Times New Roman" w:eastAsia="Times New Roman" w:hAnsi="Times New Roman"/>
          <w:b/>
          <w:bCs/>
          <w:sz w:val="32"/>
          <w:szCs w:val="32"/>
          <w:shd w:val="clear" w:color="auto" w:fill="FFFFFF"/>
          <w:lang w:eastAsia="ar-SA"/>
        </w:rPr>
        <w:t>8</w:t>
      </w:r>
      <w:r w:rsidR="002A5E38" w:rsidRPr="001A470E">
        <w:rPr>
          <w:rFonts w:ascii="Times New Roman" w:eastAsia="Times New Roman" w:hAnsi="Times New Roman"/>
          <w:b/>
          <w:bCs/>
          <w:sz w:val="32"/>
          <w:szCs w:val="32"/>
          <w:shd w:val="clear" w:color="auto" w:fill="FFFFFF"/>
          <w:lang w:eastAsia="ar-SA"/>
        </w:rPr>
        <w:t xml:space="preserve"> - </w:t>
      </w:r>
      <w:r w:rsidR="00EA3B31" w:rsidRPr="001A470E">
        <w:rPr>
          <w:rFonts w:ascii="Times New Roman" w:hAnsi="Times New Roman"/>
          <w:b/>
          <w:bCs/>
          <w:sz w:val="32"/>
          <w:szCs w:val="32"/>
        </w:rPr>
        <w:t>Будівництво трубопроводів, ліній зв’язку та електропередач, шосе, доріг, аеродромів і залізничних доріг; вирівнювання поверхонь</w:t>
      </w:r>
      <w:r w:rsidRPr="001A470E">
        <w:rPr>
          <w:rFonts w:ascii="Times New Roman" w:hAnsi="Times New Roman"/>
          <w:b/>
          <w:bCs/>
          <w:sz w:val="32"/>
          <w:szCs w:val="32"/>
          <w:lang w:eastAsia="ar-SA"/>
        </w:rPr>
        <w:t>)</w:t>
      </w:r>
    </w:p>
    <w:p w:rsidR="007B6EA6" w:rsidRPr="001A470E" w:rsidRDefault="007B6EA6" w:rsidP="001F0357">
      <w:pPr>
        <w:suppressAutoHyphens/>
        <w:spacing w:after="0" w:line="240" w:lineRule="auto"/>
        <w:jc w:val="center"/>
        <w:rPr>
          <w:rFonts w:ascii="Times New Roman" w:hAnsi="Times New Roman"/>
          <w:b/>
          <w:bCs/>
          <w:sz w:val="32"/>
          <w:szCs w:val="32"/>
          <w:lang w:eastAsia="ar-SA"/>
        </w:rPr>
      </w:pPr>
    </w:p>
    <w:p w:rsidR="001F0357" w:rsidRPr="001A470E" w:rsidRDefault="001F0357" w:rsidP="001F0357">
      <w:pPr>
        <w:suppressAutoHyphens/>
        <w:spacing w:after="0" w:line="240" w:lineRule="auto"/>
        <w:jc w:val="both"/>
        <w:rPr>
          <w:rFonts w:ascii="Times New Roman" w:hAnsi="Times New Roman"/>
          <w:b/>
          <w:bCs/>
          <w:sz w:val="32"/>
          <w:szCs w:val="32"/>
          <w:lang w:eastAsia="ar-SA"/>
        </w:rPr>
      </w:pPr>
    </w:p>
    <w:p w:rsidR="005F3A3F" w:rsidRPr="001A470E" w:rsidRDefault="005F3A3F" w:rsidP="001F0357">
      <w:pPr>
        <w:suppressAutoHyphens/>
        <w:spacing w:after="0" w:line="240" w:lineRule="auto"/>
        <w:jc w:val="both"/>
        <w:rPr>
          <w:rFonts w:ascii="Times New Roman" w:hAnsi="Times New Roman"/>
          <w:b/>
          <w:bCs/>
          <w:sz w:val="32"/>
          <w:szCs w:val="32"/>
          <w:lang w:eastAsia="ar-SA"/>
        </w:rPr>
      </w:pPr>
    </w:p>
    <w:p w:rsidR="005F3A3F" w:rsidRPr="001A470E" w:rsidRDefault="005F3A3F" w:rsidP="001F0357">
      <w:pPr>
        <w:suppressAutoHyphens/>
        <w:spacing w:after="0" w:line="240" w:lineRule="auto"/>
        <w:jc w:val="both"/>
        <w:rPr>
          <w:rFonts w:ascii="Times New Roman" w:hAnsi="Times New Roman"/>
          <w:b/>
          <w:bCs/>
          <w:sz w:val="32"/>
          <w:szCs w:val="32"/>
          <w:lang w:eastAsia="ar-SA"/>
        </w:rPr>
      </w:pPr>
    </w:p>
    <w:p w:rsidR="005F3A3F" w:rsidRPr="001A470E" w:rsidRDefault="005F3A3F" w:rsidP="001F0357">
      <w:pPr>
        <w:suppressAutoHyphens/>
        <w:spacing w:after="0" w:line="240" w:lineRule="auto"/>
        <w:jc w:val="both"/>
        <w:rPr>
          <w:rFonts w:cs="Calibri"/>
          <w:sz w:val="28"/>
          <w:szCs w:val="24"/>
          <w:lang w:eastAsia="ar-SA"/>
        </w:rPr>
      </w:pPr>
    </w:p>
    <w:p w:rsidR="001F0357" w:rsidRPr="001A470E" w:rsidRDefault="001F0357" w:rsidP="001F0357">
      <w:pPr>
        <w:suppressAutoHyphens/>
        <w:spacing w:after="0" w:line="240" w:lineRule="auto"/>
        <w:jc w:val="both"/>
        <w:rPr>
          <w:rFonts w:cs="Calibri"/>
          <w:sz w:val="28"/>
          <w:szCs w:val="24"/>
          <w:lang w:eastAsia="ar-SA"/>
        </w:rPr>
      </w:pPr>
    </w:p>
    <w:p w:rsidR="001F0357" w:rsidRPr="001A470E" w:rsidRDefault="001F0357" w:rsidP="001F0357">
      <w:pPr>
        <w:suppressAutoHyphens/>
        <w:spacing w:after="0" w:line="240" w:lineRule="auto"/>
        <w:jc w:val="both"/>
        <w:rPr>
          <w:rFonts w:cs="Calibri"/>
          <w:sz w:val="28"/>
          <w:szCs w:val="24"/>
          <w:lang w:eastAsia="ar-SA"/>
        </w:rPr>
      </w:pPr>
    </w:p>
    <w:p w:rsidR="001F0357" w:rsidRPr="001A470E" w:rsidRDefault="001F0357" w:rsidP="001F0357">
      <w:pPr>
        <w:suppressAutoHyphens/>
        <w:spacing w:after="0" w:line="240" w:lineRule="auto"/>
        <w:jc w:val="both"/>
        <w:rPr>
          <w:rFonts w:cs="Calibri"/>
          <w:sz w:val="28"/>
          <w:szCs w:val="24"/>
          <w:lang w:eastAsia="ar-SA"/>
        </w:rPr>
      </w:pPr>
    </w:p>
    <w:p w:rsidR="001F0357" w:rsidRPr="001A470E" w:rsidRDefault="001F0357" w:rsidP="001F0357">
      <w:pPr>
        <w:suppressAutoHyphens/>
        <w:spacing w:after="0" w:line="240" w:lineRule="auto"/>
        <w:jc w:val="both"/>
        <w:rPr>
          <w:rFonts w:cs="Calibri"/>
          <w:sz w:val="28"/>
          <w:szCs w:val="24"/>
          <w:lang w:eastAsia="ar-SA"/>
        </w:rPr>
      </w:pPr>
    </w:p>
    <w:p w:rsidR="00EA3B31" w:rsidRPr="001A470E" w:rsidRDefault="00EA3B31" w:rsidP="00EA3B31">
      <w:pPr>
        <w:suppressAutoHyphens/>
        <w:spacing w:after="0" w:line="240" w:lineRule="auto"/>
        <w:jc w:val="center"/>
        <w:rPr>
          <w:rFonts w:ascii="Times New Roman" w:hAnsi="Times New Roman"/>
          <w:b/>
          <w:bCs/>
          <w:sz w:val="28"/>
          <w:szCs w:val="28"/>
          <w:lang w:eastAsia="ar-SA"/>
        </w:rPr>
      </w:pPr>
      <w:r w:rsidRPr="001A470E">
        <w:rPr>
          <w:rFonts w:ascii="Times New Roman" w:hAnsi="Times New Roman"/>
          <w:b/>
          <w:bCs/>
          <w:sz w:val="28"/>
          <w:szCs w:val="28"/>
          <w:lang w:eastAsia="ar-SA"/>
        </w:rPr>
        <w:t xml:space="preserve">місто </w:t>
      </w:r>
      <w:r w:rsidR="00862DDC">
        <w:rPr>
          <w:rFonts w:ascii="Times New Roman" w:hAnsi="Times New Roman"/>
          <w:b/>
          <w:bCs/>
          <w:sz w:val="28"/>
          <w:szCs w:val="28"/>
          <w:lang w:eastAsia="ar-SA"/>
        </w:rPr>
        <w:t>Красноград</w:t>
      </w:r>
    </w:p>
    <w:p w:rsidR="001F0357" w:rsidRPr="001A470E" w:rsidRDefault="00EA3B31" w:rsidP="00EA3B31">
      <w:pPr>
        <w:suppressAutoHyphens/>
        <w:spacing w:after="0" w:line="240" w:lineRule="auto"/>
        <w:jc w:val="center"/>
        <w:rPr>
          <w:rFonts w:ascii="Times New Roman" w:eastAsia="Times New Roman" w:hAnsi="Times New Roman"/>
          <w:b/>
          <w:bCs/>
          <w:sz w:val="28"/>
          <w:szCs w:val="28"/>
          <w:lang w:eastAsia="ar-SA"/>
        </w:rPr>
      </w:pPr>
      <w:r w:rsidRPr="001A470E">
        <w:rPr>
          <w:rFonts w:ascii="Times New Roman" w:hAnsi="Times New Roman"/>
          <w:b/>
          <w:bCs/>
          <w:sz w:val="28"/>
          <w:szCs w:val="28"/>
          <w:lang w:eastAsia="ar-SA"/>
        </w:rPr>
        <w:t>2023 рік</w:t>
      </w:r>
      <w:r w:rsidR="001F0357" w:rsidRPr="001A470E">
        <w:rPr>
          <w:rFonts w:ascii="Times New Roman" w:eastAsia="Times New Roman" w:hAnsi="Times New Roman"/>
          <w:b/>
          <w:bCs/>
          <w:sz w:val="28"/>
          <w:szCs w:val="28"/>
          <w:lang w:eastAsia="ar-SA"/>
        </w:rPr>
        <w:br w:type="page"/>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61B91" w:rsidRPr="001A470E" w:rsidTr="00005026">
        <w:trPr>
          <w:trHeight w:val="273"/>
          <w:jc w:val="center"/>
        </w:trPr>
        <w:tc>
          <w:tcPr>
            <w:tcW w:w="705" w:type="dxa"/>
            <w:vAlign w:val="center"/>
          </w:tcPr>
          <w:p w:rsidR="00E61B91" w:rsidRPr="001A470E" w:rsidRDefault="00E61B91" w:rsidP="00005026">
            <w:pPr>
              <w:spacing w:after="0"/>
              <w:jc w:val="center"/>
              <w:rPr>
                <w:rFonts w:ascii="Times New Roman" w:eastAsia="Times New Roman" w:hAnsi="Times New Roman"/>
                <w:sz w:val="24"/>
                <w:szCs w:val="24"/>
              </w:rPr>
            </w:pPr>
            <w:r w:rsidRPr="001A470E">
              <w:rPr>
                <w:rFonts w:ascii="Times New Roman" w:eastAsia="Times New Roman" w:hAnsi="Times New Roman"/>
                <w:sz w:val="24"/>
                <w:szCs w:val="24"/>
              </w:rPr>
              <w:lastRenderedPageBreak/>
              <w:t>№</w:t>
            </w:r>
          </w:p>
        </w:tc>
        <w:tc>
          <w:tcPr>
            <w:tcW w:w="9255" w:type="dxa"/>
            <w:gridSpan w:val="2"/>
            <w:vAlign w:val="center"/>
          </w:tcPr>
          <w:p w:rsidR="00E61B91" w:rsidRPr="001A470E" w:rsidRDefault="00E61B91" w:rsidP="00005026">
            <w:pPr>
              <w:spacing w:after="0"/>
              <w:jc w:val="center"/>
              <w:rPr>
                <w:rFonts w:ascii="Times New Roman" w:eastAsia="Times New Roman" w:hAnsi="Times New Roman"/>
                <w:b/>
                <w:sz w:val="24"/>
                <w:szCs w:val="24"/>
              </w:rPr>
            </w:pPr>
            <w:r w:rsidRPr="001A470E">
              <w:rPr>
                <w:rFonts w:ascii="Times New Roman" w:eastAsia="Times New Roman" w:hAnsi="Times New Roman"/>
                <w:b/>
                <w:sz w:val="24"/>
                <w:szCs w:val="24"/>
              </w:rPr>
              <w:t>Розділ 1. Загальні положення</w:t>
            </w:r>
          </w:p>
        </w:tc>
      </w:tr>
      <w:tr w:rsidR="00E61B91" w:rsidRPr="001A470E" w:rsidTr="00005026">
        <w:trPr>
          <w:trHeight w:val="308"/>
          <w:jc w:val="center"/>
        </w:trPr>
        <w:tc>
          <w:tcPr>
            <w:tcW w:w="705" w:type="dxa"/>
            <w:vAlign w:val="center"/>
          </w:tcPr>
          <w:p w:rsidR="00E61B91" w:rsidRPr="001A470E" w:rsidRDefault="00E61B91" w:rsidP="00005026">
            <w:pPr>
              <w:spacing w:after="0"/>
              <w:jc w:val="center"/>
              <w:rPr>
                <w:rFonts w:ascii="Times New Roman" w:eastAsia="Times New Roman" w:hAnsi="Times New Roman"/>
                <w:sz w:val="24"/>
                <w:szCs w:val="24"/>
              </w:rPr>
            </w:pPr>
            <w:r w:rsidRPr="001A470E">
              <w:rPr>
                <w:rFonts w:ascii="Times New Roman" w:eastAsia="Times New Roman" w:hAnsi="Times New Roman"/>
                <w:sz w:val="24"/>
                <w:szCs w:val="24"/>
              </w:rPr>
              <w:t>1</w:t>
            </w:r>
          </w:p>
        </w:tc>
        <w:tc>
          <w:tcPr>
            <w:tcW w:w="2835" w:type="dxa"/>
            <w:vAlign w:val="center"/>
          </w:tcPr>
          <w:p w:rsidR="00E61B91" w:rsidRPr="001A470E" w:rsidRDefault="00E61B91" w:rsidP="00005026">
            <w:pPr>
              <w:spacing w:after="0"/>
              <w:jc w:val="center"/>
              <w:rPr>
                <w:rFonts w:ascii="Times New Roman" w:eastAsia="Times New Roman" w:hAnsi="Times New Roman"/>
                <w:sz w:val="24"/>
                <w:szCs w:val="24"/>
              </w:rPr>
            </w:pPr>
            <w:r w:rsidRPr="001A470E">
              <w:rPr>
                <w:rFonts w:ascii="Times New Roman" w:eastAsia="Times New Roman" w:hAnsi="Times New Roman"/>
                <w:sz w:val="24"/>
                <w:szCs w:val="24"/>
              </w:rPr>
              <w:t>2</w:t>
            </w:r>
          </w:p>
        </w:tc>
        <w:tc>
          <w:tcPr>
            <w:tcW w:w="6420" w:type="dxa"/>
            <w:vAlign w:val="center"/>
          </w:tcPr>
          <w:p w:rsidR="00E61B91" w:rsidRPr="001A470E" w:rsidRDefault="00E61B91" w:rsidP="00005026">
            <w:pPr>
              <w:spacing w:after="0"/>
              <w:jc w:val="center"/>
              <w:rPr>
                <w:rFonts w:ascii="Times New Roman" w:eastAsia="Times New Roman" w:hAnsi="Times New Roman"/>
                <w:sz w:val="24"/>
                <w:szCs w:val="24"/>
              </w:rPr>
            </w:pPr>
            <w:r w:rsidRPr="001A470E">
              <w:rPr>
                <w:rFonts w:ascii="Times New Roman" w:eastAsia="Times New Roman" w:hAnsi="Times New Roman"/>
                <w:sz w:val="24"/>
                <w:szCs w:val="24"/>
              </w:rPr>
              <w:t>3</w:t>
            </w:r>
          </w:p>
        </w:tc>
      </w:tr>
      <w:tr w:rsidR="00E61B91" w:rsidRPr="001A470E" w:rsidTr="00005026">
        <w:trPr>
          <w:trHeight w:val="3051"/>
          <w:jc w:val="center"/>
        </w:trPr>
        <w:tc>
          <w:tcPr>
            <w:tcW w:w="705" w:type="dxa"/>
          </w:tcPr>
          <w:p w:rsidR="00E61B91" w:rsidRPr="001A470E" w:rsidRDefault="00E61B91" w:rsidP="00005026">
            <w:pPr>
              <w:spacing w:after="0"/>
              <w:jc w:val="center"/>
              <w:rPr>
                <w:rFonts w:ascii="Times New Roman" w:eastAsia="Times New Roman" w:hAnsi="Times New Roman"/>
                <w:sz w:val="24"/>
                <w:szCs w:val="24"/>
              </w:rPr>
            </w:pPr>
            <w:r w:rsidRPr="001A470E">
              <w:rPr>
                <w:rFonts w:ascii="Times New Roman" w:eastAsia="Times New Roman" w:hAnsi="Times New Roman"/>
                <w:color w:val="000000"/>
                <w:sz w:val="24"/>
                <w:szCs w:val="24"/>
              </w:rPr>
              <w:t>1</w:t>
            </w:r>
          </w:p>
        </w:tc>
        <w:tc>
          <w:tcPr>
            <w:tcW w:w="2835" w:type="dxa"/>
          </w:tcPr>
          <w:p w:rsidR="00E61B91" w:rsidRPr="001A470E" w:rsidRDefault="00E61B91" w:rsidP="00005026">
            <w:pPr>
              <w:spacing w:after="0"/>
              <w:rPr>
                <w:rFonts w:ascii="Times New Roman" w:eastAsia="Times New Roman" w:hAnsi="Times New Roman"/>
                <w:sz w:val="24"/>
                <w:szCs w:val="24"/>
              </w:rPr>
            </w:pPr>
            <w:r w:rsidRPr="001A470E">
              <w:rPr>
                <w:rFonts w:ascii="Times New Roman" w:eastAsia="Times New Roman" w:hAnsi="Times New Roman"/>
                <w:b/>
                <w:color w:val="000000"/>
                <w:sz w:val="24"/>
                <w:szCs w:val="24"/>
              </w:rPr>
              <w:t>Терміни, які вживаються в тендерній документації</w:t>
            </w:r>
          </w:p>
        </w:tc>
        <w:tc>
          <w:tcPr>
            <w:tcW w:w="6420" w:type="dxa"/>
          </w:tcPr>
          <w:p w:rsidR="00E61B91" w:rsidRPr="001A470E" w:rsidRDefault="00E61B91" w:rsidP="004E3D44">
            <w:pPr>
              <w:spacing w:after="0"/>
              <w:ind w:firstLine="313"/>
              <w:jc w:val="both"/>
              <w:rPr>
                <w:rFonts w:ascii="Times New Roman" w:eastAsia="Times New Roman" w:hAnsi="Times New Roman"/>
                <w:sz w:val="24"/>
                <w:szCs w:val="24"/>
              </w:rPr>
            </w:pPr>
            <w:r w:rsidRPr="001A470E">
              <w:rPr>
                <w:rFonts w:ascii="Times New Roman" w:eastAsia="Times New Roman" w:hAnsi="Times New Roman"/>
                <w:sz w:val="24"/>
                <w:szCs w:val="24"/>
              </w:rPr>
              <w:t>Тендерну д</w:t>
            </w:r>
            <w:r w:rsidRPr="001A470E">
              <w:rPr>
                <w:rFonts w:ascii="Times New Roman" w:eastAsia="Times New Roman" w:hAnsi="Times New Roman"/>
                <w:color w:val="000000"/>
                <w:sz w:val="24"/>
                <w:szCs w:val="24"/>
              </w:rPr>
              <w:t xml:space="preserve">окументацію розроблено відповідно до вимог Закону України «Про публічні закупівлі» (далі </w:t>
            </w:r>
            <w:r w:rsidRPr="001A470E">
              <w:rPr>
                <w:rFonts w:ascii="Times New Roman" w:eastAsia="Times New Roman" w:hAnsi="Times New Roman"/>
                <w:sz w:val="24"/>
                <w:szCs w:val="24"/>
              </w:rPr>
              <w:t>—</w:t>
            </w:r>
            <w:r w:rsidRPr="001A470E">
              <w:rPr>
                <w:rFonts w:ascii="Times New Roman" w:eastAsia="Times New Roman" w:hAnsi="Times New Roman"/>
                <w:color w:val="000000"/>
                <w:sz w:val="24"/>
                <w:szCs w:val="24"/>
              </w:rPr>
              <w:t xml:space="preserve"> Закон)</w:t>
            </w:r>
            <w:r w:rsidRPr="001A470E">
              <w:rPr>
                <w:rFonts w:ascii="Times New Roman" w:eastAsia="Times New Roman" w:hAnsi="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00826378" w:rsidRPr="001A470E">
              <w:rPr>
                <w:rFonts w:ascii="Times New Roman" w:eastAsia="Times New Roman" w:hAnsi="Times New Roman"/>
                <w:sz w:val="24"/>
                <w:szCs w:val="24"/>
              </w:rPr>
              <w:t xml:space="preserve">(зі змінами) </w:t>
            </w:r>
            <w:r w:rsidRPr="001A470E">
              <w:rPr>
                <w:rFonts w:ascii="Times New Roman" w:eastAsia="Times New Roman" w:hAnsi="Times New Roman"/>
                <w:sz w:val="24"/>
                <w:szCs w:val="24"/>
              </w:rPr>
              <w:t>(далі — Особливості).</w:t>
            </w:r>
          </w:p>
          <w:p w:rsidR="00E61B91" w:rsidRPr="001A470E" w:rsidRDefault="00E61B91" w:rsidP="004E3D44">
            <w:pPr>
              <w:spacing w:after="0"/>
              <w:ind w:firstLine="313"/>
              <w:jc w:val="both"/>
              <w:rPr>
                <w:rFonts w:ascii="Times New Roman" w:eastAsia="Times New Roman" w:hAnsi="Times New Roman"/>
                <w:sz w:val="24"/>
                <w:szCs w:val="24"/>
              </w:rPr>
            </w:pPr>
            <w:r w:rsidRPr="001A470E">
              <w:rPr>
                <w:rFonts w:ascii="Times New Roman" w:eastAsia="Times New Roman" w:hAnsi="Times New Roman"/>
                <w:color w:val="000000"/>
                <w:sz w:val="24"/>
                <w:szCs w:val="24"/>
              </w:rPr>
              <w:t xml:space="preserve">Терміни, які використовуються в цій документації, вживаються у значенні, наведеному в Законі та </w:t>
            </w:r>
            <w:r w:rsidRPr="001A470E">
              <w:rPr>
                <w:rFonts w:ascii="Times New Roman" w:eastAsia="Times New Roman" w:hAnsi="Times New Roman"/>
                <w:sz w:val="24"/>
                <w:szCs w:val="24"/>
              </w:rPr>
              <w:t>Особливостях.</w:t>
            </w:r>
          </w:p>
        </w:tc>
      </w:tr>
      <w:tr w:rsidR="00E61B91" w:rsidRPr="001A470E" w:rsidTr="002A5E38">
        <w:trPr>
          <w:trHeight w:val="615"/>
          <w:jc w:val="center"/>
        </w:trPr>
        <w:tc>
          <w:tcPr>
            <w:tcW w:w="705" w:type="dxa"/>
          </w:tcPr>
          <w:p w:rsidR="00E61B91" w:rsidRPr="001A470E" w:rsidRDefault="00E61B91" w:rsidP="00005026">
            <w:pPr>
              <w:spacing w:after="0"/>
              <w:jc w:val="center"/>
              <w:rPr>
                <w:rFonts w:ascii="Times New Roman" w:eastAsia="Times New Roman" w:hAnsi="Times New Roman"/>
                <w:sz w:val="24"/>
                <w:szCs w:val="24"/>
              </w:rPr>
            </w:pPr>
            <w:r w:rsidRPr="001A470E">
              <w:rPr>
                <w:rFonts w:ascii="Times New Roman" w:eastAsia="Times New Roman" w:hAnsi="Times New Roman"/>
                <w:color w:val="000000"/>
                <w:sz w:val="24"/>
                <w:szCs w:val="24"/>
              </w:rPr>
              <w:t>2</w:t>
            </w:r>
          </w:p>
        </w:tc>
        <w:tc>
          <w:tcPr>
            <w:tcW w:w="2835" w:type="dxa"/>
          </w:tcPr>
          <w:p w:rsidR="00E61B91" w:rsidRPr="001A470E" w:rsidRDefault="00E61B91" w:rsidP="00005026">
            <w:pPr>
              <w:spacing w:after="0"/>
              <w:rPr>
                <w:rFonts w:ascii="Times New Roman" w:eastAsia="Times New Roman" w:hAnsi="Times New Roman"/>
                <w:sz w:val="24"/>
                <w:szCs w:val="24"/>
              </w:rPr>
            </w:pPr>
            <w:r w:rsidRPr="001A470E">
              <w:rPr>
                <w:rFonts w:ascii="Times New Roman" w:eastAsia="Times New Roman" w:hAnsi="Times New Roman"/>
                <w:b/>
                <w:color w:val="000000"/>
                <w:sz w:val="24"/>
                <w:szCs w:val="24"/>
              </w:rPr>
              <w:t>Інформація про замовника торгів</w:t>
            </w:r>
          </w:p>
        </w:tc>
        <w:tc>
          <w:tcPr>
            <w:tcW w:w="6420" w:type="dxa"/>
          </w:tcPr>
          <w:p w:rsidR="00E61B91" w:rsidRPr="001A470E" w:rsidRDefault="00E61B91" w:rsidP="00005026">
            <w:pPr>
              <w:spacing w:after="0"/>
              <w:jc w:val="both"/>
              <w:rPr>
                <w:rFonts w:ascii="Times New Roman" w:eastAsia="Times New Roman" w:hAnsi="Times New Roman"/>
                <w:sz w:val="24"/>
                <w:szCs w:val="24"/>
              </w:rPr>
            </w:pPr>
            <w:r w:rsidRPr="001A470E">
              <w:rPr>
                <w:rFonts w:ascii="Times New Roman" w:eastAsia="Times New Roman" w:hAnsi="Times New Roman"/>
                <w:color w:val="000000"/>
                <w:sz w:val="24"/>
                <w:szCs w:val="24"/>
              </w:rPr>
              <w:t> </w:t>
            </w:r>
          </w:p>
        </w:tc>
      </w:tr>
      <w:tr w:rsidR="00862DDC" w:rsidRPr="001A470E" w:rsidTr="00862DDC">
        <w:trPr>
          <w:trHeight w:val="285"/>
          <w:jc w:val="center"/>
        </w:trPr>
        <w:tc>
          <w:tcPr>
            <w:tcW w:w="705" w:type="dxa"/>
          </w:tcPr>
          <w:p w:rsidR="00862DDC" w:rsidRPr="001A470E" w:rsidRDefault="00862DDC" w:rsidP="00862DDC">
            <w:pPr>
              <w:spacing w:after="0"/>
              <w:jc w:val="center"/>
              <w:rPr>
                <w:rFonts w:ascii="Times New Roman" w:eastAsia="Times New Roman" w:hAnsi="Times New Roman"/>
                <w:sz w:val="24"/>
                <w:szCs w:val="24"/>
              </w:rPr>
            </w:pPr>
            <w:r w:rsidRPr="001A470E">
              <w:rPr>
                <w:rFonts w:ascii="Times New Roman" w:eastAsia="Times New Roman" w:hAnsi="Times New Roman"/>
                <w:color w:val="000000"/>
                <w:sz w:val="24"/>
                <w:szCs w:val="24"/>
              </w:rPr>
              <w:t>2.1</w:t>
            </w:r>
          </w:p>
        </w:tc>
        <w:tc>
          <w:tcPr>
            <w:tcW w:w="2835" w:type="dxa"/>
          </w:tcPr>
          <w:p w:rsidR="00862DDC" w:rsidRPr="001A470E" w:rsidRDefault="00862DDC" w:rsidP="00862DDC">
            <w:pPr>
              <w:spacing w:after="0"/>
              <w:rPr>
                <w:rFonts w:ascii="Times New Roman" w:eastAsia="Times New Roman" w:hAnsi="Times New Roman"/>
                <w:sz w:val="24"/>
                <w:szCs w:val="24"/>
              </w:rPr>
            </w:pPr>
            <w:r w:rsidRPr="001A470E">
              <w:rPr>
                <w:rFonts w:ascii="Times New Roman" w:eastAsia="Times New Roman" w:hAnsi="Times New Roman"/>
                <w:color w:val="000000"/>
                <w:sz w:val="24"/>
                <w:szCs w:val="24"/>
              </w:rPr>
              <w:t>повне найменування</w:t>
            </w:r>
          </w:p>
        </w:tc>
        <w:tc>
          <w:tcPr>
            <w:tcW w:w="6420" w:type="dxa"/>
            <w:vAlign w:val="center"/>
          </w:tcPr>
          <w:p w:rsidR="00862DDC" w:rsidRPr="00862DDC" w:rsidRDefault="00862DDC" w:rsidP="00862DDC">
            <w:pPr>
              <w:spacing w:after="0" w:line="240" w:lineRule="auto"/>
              <w:jc w:val="both"/>
              <w:rPr>
                <w:rFonts w:ascii="Times New Roman" w:hAnsi="Times New Roman"/>
                <w:b/>
                <w:bCs/>
                <w:sz w:val="24"/>
                <w:szCs w:val="24"/>
              </w:rPr>
            </w:pPr>
            <w:r w:rsidRPr="00862DDC">
              <w:rPr>
                <w:rFonts w:ascii="Times New Roman" w:hAnsi="Times New Roman"/>
                <w:b/>
                <w:sz w:val="24"/>
                <w:szCs w:val="24"/>
              </w:rPr>
              <w:t>Красноградський комбінат комунальних підприємств</w:t>
            </w:r>
          </w:p>
        </w:tc>
      </w:tr>
      <w:tr w:rsidR="00862DDC" w:rsidRPr="001A470E" w:rsidTr="00862DDC">
        <w:trPr>
          <w:trHeight w:val="510"/>
          <w:jc w:val="center"/>
        </w:trPr>
        <w:tc>
          <w:tcPr>
            <w:tcW w:w="705" w:type="dxa"/>
          </w:tcPr>
          <w:p w:rsidR="00862DDC" w:rsidRPr="001A470E" w:rsidRDefault="00862DDC" w:rsidP="00862DDC">
            <w:pPr>
              <w:spacing w:after="0"/>
              <w:jc w:val="center"/>
              <w:rPr>
                <w:rFonts w:ascii="Times New Roman" w:eastAsia="Times New Roman" w:hAnsi="Times New Roman"/>
                <w:sz w:val="24"/>
                <w:szCs w:val="24"/>
              </w:rPr>
            </w:pPr>
            <w:r w:rsidRPr="001A470E">
              <w:rPr>
                <w:rFonts w:ascii="Times New Roman" w:eastAsia="Times New Roman" w:hAnsi="Times New Roman"/>
                <w:color w:val="000000"/>
                <w:sz w:val="24"/>
                <w:szCs w:val="24"/>
              </w:rPr>
              <w:t>2.2</w:t>
            </w:r>
          </w:p>
        </w:tc>
        <w:tc>
          <w:tcPr>
            <w:tcW w:w="2835" w:type="dxa"/>
          </w:tcPr>
          <w:p w:rsidR="00862DDC" w:rsidRPr="001A470E" w:rsidRDefault="00862DDC" w:rsidP="00862DDC">
            <w:pPr>
              <w:spacing w:after="0"/>
              <w:rPr>
                <w:rFonts w:ascii="Times New Roman" w:eastAsia="Times New Roman" w:hAnsi="Times New Roman"/>
                <w:sz w:val="24"/>
                <w:szCs w:val="24"/>
              </w:rPr>
            </w:pPr>
            <w:r w:rsidRPr="001A470E">
              <w:rPr>
                <w:rFonts w:ascii="Times New Roman" w:eastAsia="Times New Roman" w:hAnsi="Times New Roman"/>
                <w:color w:val="000000"/>
                <w:sz w:val="24"/>
                <w:szCs w:val="24"/>
              </w:rPr>
              <w:t>місцезнаходження</w:t>
            </w:r>
          </w:p>
        </w:tc>
        <w:tc>
          <w:tcPr>
            <w:tcW w:w="6420" w:type="dxa"/>
            <w:vAlign w:val="center"/>
          </w:tcPr>
          <w:p w:rsidR="00862DDC" w:rsidRPr="00862DDC" w:rsidRDefault="00862DDC" w:rsidP="00862DDC">
            <w:pPr>
              <w:pStyle w:val="rvps2"/>
              <w:spacing w:before="0" w:beforeAutospacing="0" w:after="0" w:afterAutospacing="0"/>
              <w:jc w:val="both"/>
            </w:pPr>
            <w:r w:rsidRPr="00862DDC">
              <w:t>63304, Україна , Харківська обл., Красноградський р-н., місто Красноград, вулиця Богдана Хмельницького будинок 2А</w:t>
            </w:r>
          </w:p>
        </w:tc>
      </w:tr>
      <w:tr w:rsidR="00862DDC" w:rsidRPr="001A470E" w:rsidTr="002A5E38">
        <w:trPr>
          <w:trHeight w:val="1119"/>
          <w:jc w:val="center"/>
        </w:trPr>
        <w:tc>
          <w:tcPr>
            <w:tcW w:w="705" w:type="dxa"/>
          </w:tcPr>
          <w:p w:rsidR="00862DDC" w:rsidRPr="001A470E" w:rsidRDefault="00862DDC" w:rsidP="00862DDC">
            <w:pPr>
              <w:spacing w:after="0"/>
              <w:jc w:val="center"/>
              <w:rPr>
                <w:rFonts w:ascii="Times New Roman" w:eastAsia="Times New Roman" w:hAnsi="Times New Roman"/>
                <w:sz w:val="24"/>
                <w:szCs w:val="24"/>
              </w:rPr>
            </w:pPr>
            <w:r w:rsidRPr="001A470E">
              <w:rPr>
                <w:rFonts w:ascii="Times New Roman" w:eastAsia="Times New Roman" w:hAnsi="Times New Roman"/>
                <w:color w:val="000000"/>
                <w:sz w:val="24"/>
                <w:szCs w:val="24"/>
              </w:rPr>
              <w:t>2.3</w:t>
            </w:r>
          </w:p>
        </w:tc>
        <w:tc>
          <w:tcPr>
            <w:tcW w:w="2835" w:type="dxa"/>
          </w:tcPr>
          <w:p w:rsidR="00862DDC" w:rsidRPr="001A470E" w:rsidRDefault="00862DDC" w:rsidP="00862DDC">
            <w:pPr>
              <w:spacing w:after="0"/>
              <w:rPr>
                <w:rFonts w:ascii="Times New Roman" w:eastAsia="Times New Roman" w:hAnsi="Times New Roman"/>
                <w:sz w:val="24"/>
                <w:szCs w:val="24"/>
              </w:rPr>
            </w:pPr>
            <w:r w:rsidRPr="001A470E">
              <w:rPr>
                <w:rFonts w:ascii="Times New Roman" w:eastAsia="Times New Roman" w:hAnsi="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10311" w:rsidRDefault="00410311" w:rsidP="00862DDC">
            <w:pPr>
              <w:pStyle w:val="HTML"/>
              <w:shd w:val="clear" w:color="auto" w:fill="FFFFFF"/>
              <w:rPr>
                <w:rFonts w:ascii="Times New Roman" w:hAnsi="Times New Roman" w:cs="Times New Roman"/>
                <w:sz w:val="24"/>
                <w:szCs w:val="24"/>
              </w:rPr>
            </w:pPr>
            <w:r w:rsidRPr="00410311">
              <w:rPr>
                <w:rFonts w:ascii="Times New Roman" w:hAnsi="Times New Roman" w:cs="Times New Roman"/>
                <w:sz w:val="24"/>
                <w:szCs w:val="24"/>
              </w:rPr>
              <w:t xml:space="preserve">Уповноважена особа – </w:t>
            </w:r>
            <w:r w:rsidRPr="00410311">
              <w:rPr>
                <w:rFonts w:ascii="Times New Roman" w:hAnsi="Times New Roman" w:cs="Times New Roman"/>
                <w:sz w:val="24"/>
                <w:szCs w:val="24"/>
                <w:lang w:val="uk-UA"/>
              </w:rPr>
              <w:t>головний економіст</w:t>
            </w:r>
            <w:r w:rsidRPr="00410311">
              <w:rPr>
                <w:rFonts w:ascii="Times New Roman" w:hAnsi="Times New Roman" w:cs="Times New Roman"/>
                <w:sz w:val="24"/>
                <w:szCs w:val="24"/>
              </w:rPr>
              <w:t xml:space="preserve"> </w:t>
            </w:r>
            <w:r w:rsidRPr="00410311">
              <w:rPr>
                <w:rFonts w:ascii="Times New Roman" w:hAnsi="Times New Roman" w:cs="Times New Roman"/>
                <w:sz w:val="24"/>
                <w:szCs w:val="24"/>
                <w:lang w:val="uk-UA"/>
              </w:rPr>
              <w:t>Маслова Тетяна Василівна</w:t>
            </w:r>
            <w:r w:rsidRPr="00410311">
              <w:rPr>
                <w:rFonts w:ascii="Times New Roman" w:hAnsi="Times New Roman" w:cs="Times New Roman"/>
                <w:sz w:val="24"/>
                <w:szCs w:val="24"/>
              </w:rPr>
              <w:t xml:space="preserve">; </w:t>
            </w:r>
          </w:p>
          <w:p w:rsidR="00410311" w:rsidRDefault="00410311" w:rsidP="00862DDC">
            <w:pPr>
              <w:pStyle w:val="HTML"/>
              <w:shd w:val="clear" w:color="auto" w:fill="FFFFFF"/>
              <w:rPr>
                <w:rFonts w:ascii="Times New Roman" w:hAnsi="Times New Roman" w:cs="Times New Roman"/>
                <w:sz w:val="24"/>
                <w:szCs w:val="24"/>
              </w:rPr>
            </w:pPr>
            <w:r w:rsidRPr="00410311">
              <w:rPr>
                <w:rFonts w:ascii="Times New Roman" w:hAnsi="Times New Roman" w:cs="Times New Roman"/>
                <w:sz w:val="24"/>
                <w:szCs w:val="24"/>
              </w:rPr>
              <w:t>Україна, 63304, Харківська обл</w:t>
            </w:r>
            <w:r w:rsidRPr="00410311">
              <w:rPr>
                <w:rFonts w:ascii="Times New Roman" w:hAnsi="Times New Roman" w:cs="Times New Roman"/>
                <w:sz w:val="24"/>
                <w:szCs w:val="24"/>
                <w:lang w:val="uk-UA"/>
              </w:rPr>
              <w:t>.</w:t>
            </w:r>
            <w:r w:rsidRPr="00410311">
              <w:rPr>
                <w:rFonts w:ascii="Times New Roman" w:hAnsi="Times New Roman" w:cs="Times New Roman"/>
                <w:sz w:val="24"/>
                <w:szCs w:val="24"/>
              </w:rPr>
              <w:t xml:space="preserve">, </w:t>
            </w:r>
            <w:r w:rsidRPr="00410311">
              <w:rPr>
                <w:rFonts w:ascii="Times New Roman" w:hAnsi="Times New Roman" w:cs="Times New Roman"/>
                <w:sz w:val="24"/>
                <w:szCs w:val="24"/>
                <w:lang w:val="uk-UA"/>
              </w:rPr>
              <w:t>Красноградський р-н.,</w:t>
            </w:r>
            <w:r w:rsidRPr="00410311">
              <w:rPr>
                <w:rFonts w:ascii="Times New Roman" w:hAnsi="Times New Roman" w:cs="Times New Roman"/>
                <w:sz w:val="24"/>
                <w:szCs w:val="24"/>
              </w:rPr>
              <w:t xml:space="preserve"> місто Красноград, вулиця Богдана Хмельницького будинок 2А, </w:t>
            </w:r>
          </w:p>
          <w:p w:rsidR="00410311" w:rsidRPr="002C7860" w:rsidRDefault="00410311" w:rsidP="00862DDC">
            <w:pPr>
              <w:pStyle w:val="HTML"/>
              <w:shd w:val="clear" w:color="auto" w:fill="FFFFFF"/>
              <w:rPr>
                <w:rFonts w:ascii="Times New Roman" w:hAnsi="Times New Roman" w:cs="Times New Roman"/>
                <w:sz w:val="24"/>
                <w:szCs w:val="24"/>
                <w:lang w:val="en-US"/>
              </w:rPr>
            </w:pPr>
            <w:r w:rsidRPr="00410311">
              <w:rPr>
                <w:rFonts w:ascii="Times New Roman" w:hAnsi="Times New Roman" w:cs="Times New Roman"/>
                <w:sz w:val="24"/>
                <w:szCs w:val="24"/>
              </w:rPr>
              <w:t>тел</w:t>
            </w:r>
            <w:r w:rsidRPr="002C7860">
              <w:rPr>
                <w:rFonts w:ascii="Times New Roman" w:hAnsi="Times New Roman" w:cs="Times New Roman"/>
                <w:sz w:val="24"/>
                <w:szCs w:val="24"/>
                <w:lang w:val="en-US"/>
              </w:rPr>
              <w:t xml:space="preserve">. +380574473481, </w:t>
            </w:r>
          </w:p>
          <w:p w:rsidR="00862DDC" w:rsidRPr="00410311" w:rsidRDefault="00410311" w:rsidP="00862DDC">
            <w:pPr>
              <w:pStyle w:val="HTML"/>
              <w:shd w:val="clear" w:color="auto" w:fill="FFFFFF"/>
              <w:rPr>
                <w:rFonts w:ascii="Times New Roman" w:hAnsi="Times New Roman" w:cs="Times New Roman"/>
                <w:bCs/>
                <w:sz w:val="24"/>
                <w:szCs w:val="24"/>
                <w:lang w:val="uk-UA"/>
              </w:rPr>
            </w:pPr>
            <w:r w:rsidRPr="00410311">
              <w:rPr>
                <w:rFonts w:ascii="Times New Roman" w:hAnsi="Times New Roman" w:cs="Times New Roman"/>
                <w:sz w:val="24"/>
                <w:szCs w:val="24"/>
                <w:lang w:val="en-US"/>
              </w:rPr>
              <w:t xml:space="preserve">e-mail: </w:t>
            </w:r>
            <w:hyperlink r:id="rId8" w:history="1">
              <w:r w:rsidRPr="00410311">
                <w:rPr>
                  <w:rStyle w:val="a9"/>
                  <w:rFonts w:ascii="Times New Roman" w:eastAsia="Calibri" w:hAnsi="Times New Roman"/>
                  <w:color w:val="auto"/>
                  <w:sz w:val="24"/>
                  <w:szCs w:val="24"/>
                  <w:u w:val="none"/>
                  <w:bdr w:val="none" w:sz="0" w:space="0" w:color="auto" w:frame="1"/>
                  <w:lang w:val="en-US"/>
                </w:rPr>
                <w:t>krasnogradskiu_kkp@ukr.net</w:t>
              </w:r>
            </w:hyperlink>
          </w:p>
        </w:tc>
      </w:tr>
      <w:tr w:rsidR="00EA3B31" w:rsidRPr="001A470E" w:rsidTr="002A5E38">
        <w:trPr>
          <w:trHeight w:val="15"/>
          <w:jc w:val="center"/>
        </w:trPr>
        <w:tc>
          <w:tcPr>
            <w:tcW w:w="705" w:type="dxa"/>
          </w:tcPr>
          <w:p w:rsidR="00EA3B31" w:rsidRPr="001A470E" w:rsidRDefault="00EA3B31" w:rsidP="00EA3B31">
            <w:pPr>
              <w:spacing w:after="0"/>
              <w:jc w:val="center"/>
              <w:rPr>
                <w:rFonts w:ascii="Times New Roman" w:eastAsia="Times New Roman" w:hAnsi="Times New Roman"/>
                <w:sz w:val="24"/>
                <w:szCs w:val="24"/>
              </w:rPr>
            </w:pPr>
            <w:r w:rsidRPr="001A470E">
              <w:rPr>
                <w:rFonts w:ascii="Times New Roman" w:eastAsia="Times New Roman" w:hAnsi="Times New Roman"/>
                <w:color w:val="000000"/>
                <w:sz w:val="24"/>
                <w:szCs w:val="24"/>
              </w:rPr>
              <w:t>3</w:t>
            </w:r>
          </w:p>
        </w:tc>
        <w:tc>
          <w:tcPr>
            <w:tcW w:w="2835" w:type="dxa"/>
          </w:tcPr>
          <w:p w:rsidR="00EA3B31" w:rsidRPr="001A470E" w:rsidRDefault="00EA3B31" w:rsidP="00EA3B31">
            <w:pPr>
              <w:spacing w:after="0"/>
              <w:rPr>
                <w:rFonts w:ascii="Times New Roman" w:eastAsia="Times New Roman" w:hAnsi="Times New Roman"/>
                <w:sz w:val="24"/>
                <w:szCs w:val="24"/>
              </w:rPr>
            </w:pPr>
            <w:r w:rsidRPr="001A470E">
              <w:rPr>
                <w:rFonts w:ascii="Times New Roman" w:eastAsia="Times New Roman" w:hAnsi="Times New Roman"/>
                <w:b/>
                <w:color w:val="000000"/>
                <w:sz w:val="24"/>
                <w:szCs w:val="24"/>
              </w:rPr>
              <w:t>Процедура закупівлі</w:t>
            </w:r>
          </w:p>
        </w:tc>
        <w:tc>
          <w:tcPr>
            <w:tcW w:w="6420" w:type="dxa"/>
          </w:tcPr>
          <w:p w:rsidR="00EA3B31" w:rsidRPr="001A470E" w:rsidRDefault="00EA3B31" w:rsidP="00EA3B31">
            <w:pPr>
              <w:widowControl w:val="0"/>
              <w:contextualSpacing/>
              <w:rPr>
                <w:sz w:val="24"/>
                <w:szCs w:val="24"/>
              </w:rPr>
            </w:pPr>
            <w:r w:rsidRPr="001A470E">
              <w:rPr>
                <w:rFonts w:ascii="Times New Roman" w:hAnsi="Times New Roman"/>
                <w:sz w:val="24"/>
                <w:szCs w:val="24"/>
                <w:lang w:eastAsia="ru-RU"/>
              </w:rPr>
              <w:t>Відкриті торги</w:t>
            </w:r>
            <w:r w:rsidRPr="00862DDC">
              <w:rPr>
                <w:rFonts w:ascii="Times New Roman" w:hAnsi="Times New Roman"/>
                <w:sz w:val="24"/>
                <w:szCs w:val="24"/>
                <w:lang w:eastAsia="ru-RU"/>
              </w:rPr>
              <w:t xml:space="preserve"> </w:t>
            </w:r>
            <w:r w:rsidRPr="001A470E">
              <w:rPr>
                <w:rFonts w:ascii="Times New Roman" w:hAnsi="Times New Roman"/>
                <w:sz w:val="24"/>
                <w:szCs w:val="24"/>
                <w:lang w:eastAsia="ru-RU"/>
              </w:rPr>
              <w:t>з особливостями</w:t>
            </w:r>
          </w:p>
        </w:tc>
      </w:tr>
      <w:tr w:rsidR="00E61B91" w:rsidRPr="001A470E" w:rsidTr="002A5E38">
        <w:trPr>
          <w:trHeight w:val="240"/>
          <w:jc w:val="center"/>
        </w:trPr>
        <w:tc>
          <w:tcPr>
            <w:tcW w:w="705" w:type="dxa"/>
          </w:tcPr>
          <w:p w:rsidR="00E61B91" w:rsidRPr="001A470E" w:rsidRDefault="00E61B91" w:rsidP="00005026">
            <w:pPr>
              <w:spacing w:after="0"/>
              <w:jc w:val="center"/>
              <w:rPr>
                <w:rFonts w:ascii="Times New Roman" w:eastAsia="Times New Roman" w:hAnsi="Times New Roman"/>
                <w:sz w:val="24"/>
                <w:szCs w:val="24"/>
              </w:rPr>
            </w:pPr>
            <w:r w:rsidRPr="001A470E">
              <w:rPr>
                <w:rFonts w:ascii="Times New Roman" w:eastAsia="Times New Roman" w:hAnsi="Times New Roman"/>
                <w:color w:val="000000"/>
                <w:sz w:val="24"/>
                <w:szCs w:val="24"/>
              </w:rPr>
              <w:t>4</w:t>
            </w:r>
          </w:p>
        </w:tc>
        <w:tc>
          <w:tcPr>
            <w:tcW w:w="2835" w:type="dxa"/>
          </w:tcPr>
          <w:p w:rsidR="00E61B91" w:rsidRPr="001A470E" w:rsidRDefault="00E61B91" w:rsidP="00005026">
            <w:pPr>
              <w:spacing w:after="0"/>
              <w:rPr>
                <w:rFonts w:ascii="Times New Roman" w:eastAsia="Times New Roman" w:hAnsi="Times New Roman"/>
                <w:sz w:val="24"/>
                <w:szCs w:val="24"/>
              </w:rPr>
            </w:pPr>
            <w:r w:rsidRPr="001A470E">
              <w:rPr>
                <w:rFonts w:ascii="Times New Roman" w:eastAsia="Times New Roman" w:hAnsi="Times New Roman"/>
                <w:b/>
                <w:color w:val="000000"/>
                <w:sz w:val="24"/>
                <w:szCs w:val="24"/>
              </w:rPr>
              <w:t>Інформація про предмет закупівлі</w:t>
            </w:r>
          </w:p>
        </w:tc>
        <w:tc>
          <w:tcPr>
            <w:tcW w:w="6420" w:type="dxa"/>
          </w:tcPr>
          <w:p w:rsidR="00E61B91" w:rsidRPr="001A470E" w:rsidRDefault="00E61B91" w:rsidP="00005026">
            <w:pPr>
              <w:spacing w:after="0"/>
              <w:jc w:val="both"/>
              <w:rPr>
                <w:rFonts w:ascii="Times New Roman" w:eastAsia="Times New Roman" w:hAnsi="Times New Roman"/>
                <w:sz w:val="24"/>
                <w:szCs w:val="24"/>
              </w:rPr>
            </w:pPr>
            <w:r w:rsidRPr="001A470E">
              <w:rPr>
                <w:rFonts w:ascii="Times New Roman" w:eastAsia="Times New Roman" w:hAnsi="Times New Roman"/>
                <w:i/>
                <w:color w:val="000000"/>
                <w:sz w:val="24"/>
                <w:szCs w:val="24"/>
              </w:rPr>
              <w:t> </w:t>
            </w:r>
          </w:p>
        </w:tc>
      </w:tr>
      <w:tr w:rsidR="00E61B91" w:rsidRPr="001A470E" w:rsidTr="002A5E38">
        <w:trPr>
          <w:jc w:val="center"/>
        </w:trPr>
        <w:tc>
          <w:tcPr>
            <w:tcW w:w="705" w:type="dxa"/>
          </w:tcPr>
          <w:p w:rsidR="00E61B91" w:rsidRPr="001A470E" w:rsidRDefault="00E61B91" w:rsidP="00005026">
            <w:pPr>
              <w:spacing w:after="0"/>
              <w:jc w:val="center"/>
              <w:rPr>
                <w:rFonts w:ascii="Times New Roman" w:eastAsia="Times New Roman" w:hAnsi="Times New Roman"/>
                <w:sz w:val="24"/>
                <w:szCs w:val="24"/>
              </w:rPr>
            </w:pPr>
            <w:r w:rsidRPr="001A470E">
              <w:rPr>
                <w:rFonts w:ascii="Times New Roman" w:eastAsia="Times New Roman" w:hAnsi="Times New Roman"/>
                <w:color w:val="000000"/>
                <w:sz w:val="24"/>
                <w:szCs w:val="24"/>
              </w:rPr>
              <w:t>4.1</w:t>
            </w:r>
          </w:p>
        </w:tc>
        <w:tc>
          <w:tcPr>
            <w:tcW w:w="2835" w:type="dxa"/>
          </w:tcPr>
          <w:p w:rsidR="00E61B91" w:rsidRPr="001A470E" w:rsidRDefault="00E61B91" w:rsidP="00005026">
            <w:pPr>
              <w:spacing w:after="0"/>
              <w:rPr>
                <w:rFonts w:ascii="Times New Roman" w:eastAsia="Times New Roman" w:hAnsi="Times New Roman"/>
                <w:sz w:val="24"/>
                <w:szCs w:val="24"/>
              </w:rPr>
            </w:pPr>
            <w:r w:rsidRPr="001A470E">
              <w:rPr>
                <w:rFonts w:ascii="Times New Roman" w:eastAsia="Times New Roman" w:hAnsi="Times New Roman"/>
                <w:color w:val="000000"/>
                <w:sz w:val="24"/>
                <w:szCs w:val="24"/>
              </w:rPr>
              <w:t>назва предмета закупівлі</w:t>
            </w:r>
          </w:p>
        </w:tc>
        <w:tc>
          <w:tcPr>
            <w:tcW w:w="6420" w:type="dxa"/>
          </w:tcPr>
          <w:p w:rsidR="00E61B91" w:rsidRPr="001A470E" w:rsidRDefault="0025700B" w:rsidP="004D5449">
            <w:pPr>
              <w:suppressAutoHyphens/>
              <w:spacing w:after="0" w:line="240" w:lineRule="auto"/>
              <w:rPr>
                <w:rFonts w:ascii="Times New Roman" w:eastAsia="Times New Roman" w:hAnsi="Times New Roman"/>
                <w:b/>
                <w:sz w:val="24"/>
                <w:szCs w:val="24"/>
              </w:rPr>
            </w:pPr>
            <w:r w:rsidRPr="0025700B">
              <w:rPr>
                <w:rFonts w:ascii="Times New Roman" w:hAnsi="Times New Roman"/>
                <w:sz w:val="24"/>
                <w:szCs w:val="24"/>
                <w:lang w:eastAsia="ar-SA"/>
              </w:rPr>
              <w:t>Експлуатаційне утримання доріг - капітальний ремонт дороги по вулиці Різдвяній в місті Краснограді Харківської області</w:t>
            </w:r>
            <w:r w:rsidRPr="001A470E">
              <w:rPr>
                <w:rFonts w:ascii="Times New Roman" w:hAnsi="Times New Roman"/>
                <w:sz w:val="24"/>
                <w:szCs w:val="24"/>
                <w:lang w:eastAsia="ar-SA"/>
              </w:rPr>
              <w:t xml:space="preserve"> </w:t>
            </w:r>
            <w:r w:rsidR="00A92052" w:rsidRPr="001A470E">
              <w:rPr>
                <w:rFonts w:ascii="Times New Roman" w:hAnsi="Times New Roman"/>
                <w:sz w:val="24"/>
                <w:szCs w:val="24"/>
                <w:lang w:eastAsia="ar-SA"/>
              </w:rPr>
              <w:t>(</w:t>
            </w:r>
            <w:r w:rsidR="00A92052" w:rsidRPr="001A470E">
              <w:rPr>
                <w:rFonts w:ascii="Times New Roman" w:eastAsia="Times New Roman" w:hAnsi="Times New Roman"/>
                <w:sz w:val="24"/>
                <w:szCs w:val="24"/>
                <w:shd w:val="clear" w:color="auto" w:fill="FFFFFF"/>
                <w:lang w:eastAsia="ar-SA"/>
              </w:rPr>
              <w:t xml:space="preserve">код ДК 021:2015: 45230000-8 - </w:t>
            </w:r>
            <w:r w:rsidR="00A92052" w:rsidRPr="001A470E">
              <w:rPr>
                <w:rFonts w:ascii="Times New Roman" w:hAnsi="Times New Roman"/>
                <w:sz w:val="24"/>
                <w:szCs w:val="24"/>
              </w:rPr>
              <w:t>Будівництво трубопроводів, ліній зв’язку та електропередач, шосе, доріг, аеродромів і залізничних доріг; вирівнювання поверхонь</w:t>
            </w:r>
            <w:r w:rsidR="00A92052" w:rsidRPr="001A470E">
              <w:rPr>
                <w:rFonts w:ascii="Times New Roman" w:hAnsi="Times New Roman"/>
                <w:sz w:val="24"/>
                <w:szCs w:val="24"/>
                <w:lang w:eastAsia="ar-SA"/>
              </w:rPr>
              <w:t>)</w:t>
            </w:r>
          </w:p>
        </w:tc>
      </w:tr>
      <w:tr w:rsidR="00E61B91" w:rsidRPr="001A470E" w:rsidTr="002A5E38">
        <w:trPr>
          <w:trHeight w:val="1119"/>
          <w:jc w:val="center"/>
        </w:trPr>
        <w:tc>
          <w:tcPr>
            <w:tcW w:w="705" w:type="dxa"/>
          </w:tcPr>
          <w:p w:rsidR="00E61B91" w:rsidRPr="001A470E" w:rsidRDefault="00E61B91" w:rsidP="00005026">
            <w:pPr>
              <w:widowControl w:val="0"/>
              <w:spacing w:after="0"/>
              <w:jc w:val="center"/>
              <w:rPr>
                <w:rFonts w:ascii="Times New Roman" w:eastAsia="Times New Roman" w:hAnsi="Times New Roman"/>
                <w:color w:val="000000"/>
                <w:sz w:val="24"/>
                <w:szCs w:val="24"/>
              </w:rPr>
            </w:pPr>
            <w:r w:rsidRPr="001A470E">
              <w:rPr>
                <w:rFonts w:ascii="Times New Roman" w:eastAsia="Times New Roman" w:hAnsi="Times New Roman"/>
                <w:color w:val="000000"/>
                <w:sz w:val="24"/>
                <w:szCs w:val="24"/>
              </w:rPr>
              <w:t>4.2</w:t>
            </w:r>
          </w:p>
        </w:tc>
        <w:tc>
          <w:tcPr>
            <w:tcW w:w="2835" w:type="dxa"/>
          </w:tcPr>
          <w:p w:rsidR="00E61B91" w:rsidRPr="001A470E" w:rsidRDefault="00E61B91" w:rsidP="00005026">
            <w:pPr>
              <w:widowControl w:val="0"/>
              <w:spacing w:after="0"/>
              <w:rPr>
                <w:rFonts w:ascii="Times New Roman" w:eastAsia="Times New Roman" w:hAnsi="Times New Roman"/>
                <w:color w:val="000000"/>
                <w:sz w:val="24"/>
                <w:szCs w:val="24"/>
              </w:rPr>
            </w:pPr>
            <w:r w:rsidRPr="001A470E">
              <w:rPr>
                <w:rFonts w:ascii="Times New Roman" w:eastAsia="Times New Roman" w:hAnsi="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E61B91" w:rsidRPr="001A470E" w:rsidRDefault="00E61B91" w:rsidP="00005026">
            <w:pPr>
              <w:widowControl w:val="0"/>
              <w:spacing w:after="0"/>
              <w:jc w:val="both"/>
              <w:rPr>
                <w:rFonts w:ascii="Times New Roman" w:eastAsia="Times New Roman" w:hAnsi="Times New Roman"/>
                <w:i/>
                <w:color w:val="FF0000"/>
                <w:sz w:val="24"/>
                <w:szCs w:val="24"/>
              </w:rPr>
            </w:pPr>
            <w:r w:rsidRPr="001A470E">
              <w:rPr>
                <w:rFonts w:ascii="Times New Roman" w:eastAsia="Times New Roman" w:hAnsi="Times New Roman"/>
                <w:sz w:val="24"/>
              </w:rPr>
              <w:t>Поділ на лоти не передбачається</w:t>
            </w:r>
            <w:r w:rsidRPr="001A470E">
              <w:rPr>
                <w:rFonts w:ascii="Times New Roman" w:eastAsia="Times New Roman" w:hAnsi="Times New Roman"/>
                <w:i/>
                <w:color w:val="FF0000"/>
                <w:sz w:val="24"/>
                <w:szCs w:val="24"/>
              </w:rPr>
              <w:t xml:space="preserve"> </w:t>
            </w:r>
          </w:p>
        </w:tc>
      </w:tr>
      <w:tr w:rsidR="00E61B91" w:rsidRPr="001A470E" w:rsidTr="002A5E38">
        <w:trPr>
          <w:trHeight w:val="1119"/>
          <w:jc w:val="center"/>
        </w:trPr>
        <w:tc>
          <w:tcPr>
            <w:tcW w:w="705" w:type="dxa"/>
          </w:tcPr>
          <w:p w:rsidR="00E61B91" w:rsidRPr="001A470E" w:rsidRDefault="00E61B91" w:rsidP="00005026">
            <w:pPr>
              <w:widowControl w:val="0"/>
              <w:spacing w:after="0"/>
              <w:jc w:val="center"/>
              <w:rPr>
                <w:rFonts w:ascii="Times New Roman" w:eastAsia="Times New Roman" w:hAnsi="Times New Roman"/>
                <w:sz w:val="24"/>
                <w:szCs w:val="24"/>
              </w:rPr>
            </w:pPr>
            <w:r w:rsidRPr="001A470E">
              <w:rPr>
                <w:rFonts w:ascii="Times New Roman" w:eastAsia="Times New Roman" w:hAnsi="Times New Roman"/>
                <w:color w:val="000000"/>
                <w:sz w:val="24"/>
                <w:szCs w:val="24"/>
              </w:rPr>
              <w:t>4.3</w:t>
            </w:r>
          </w:p>
        </w:tc>
        <w:tc>
          <w:tcPr>
            <w:tcW w:w="2835" w:type="dxa"/>
          </w:tcPr>
          <w:p w:rsidR="00E61B91" w:rsidRPr="001A470E" w:rsidRDefault="00E61B91" w:rsidP="00005026">
            <w:pPr>
              <w:widowControl w:val="0"/>
              <w:spacing w:after="0"/>
              <w:rPr>
                <w:rFonts w:ascii="Times New Roman" w:eastAsia="Times New Roman" w:hAnsi="Times New Roman"/>
                <w:color w:val="000000"/>
                <w:sz w:val="24"/>
                <w:szCs w:val="24"/>
              </w:rPr>
            </w:pPr>
            <w:r w:rsidRPr="001A470E">
              <w:rPr>
                <w:rFonts w:ascii="Times New Roman" w:eastAsia="Times New Roman" w:hAnsi="Times New Roman"/>
                <w:color w:val="000000"/>
                <w:sz w:val="24"/>
                <w:szCs w:val="24"/>
              </w:rPr>
              <w:t xml:space="preserve">місце, де повинні бути виконані роботи чи надані послуги, їх обсяги </w:t>
            </w:r>
          </w:p>
        </w:tc>
        <w:tc>
          <w:tcPr>
            <w:tcW w:w="6420" w:type="dxa"/>
          </w:tcPr>
          <w:p w:rsidR="00E61B91" w:rsidRPr="001A470E" w:rsidRDefault="00E61B91" w:rsidP="00005026">
            <w:pPr>
              <w:widowControl w:val="0"/>
              <w:spacing w:after="0"/>
              <w:ind w:firstLine="1"/>
              <w:contextualSpacing/>
              <w:jc w:val="both"/>
              <w:rPr>
                <w:rFonts w:ascii="Times New Roman" w:hAnsi="Times New Roman"/>
                <w:sz w:val="24"/>
              </w:rPr>
            </w:pPr>
            <w:r w:rsidRPr="001A470E">
              <w:rPr>
                <w:rFonts w:ascii="Times New Roman" w:hAnsi="Times New Roman"/>
                <w:sz w:val="24"/>
              </w:rPr>
              <w:t>Кількість</w:t>
            </w:r>
            <w:r w:rsidR="00005026" w:rsidRPr="001A470E">
              <w:rPr>
                <w:rFonts w:ascii="Times New Roman" w:hAnsi="Times New Roman"/>
                <w:sz w:val="24"/>
              </w:rPr>
              <w:t xml:space="preserve">: 1 </w:t>
            </w:r>
            <w:r w:rsidR="0025700B">
              <w:rPr>
                <w:rFonts w:ascii="Times New Roman" w:hAnsi="Times New Roman"/>
                <w:sz w:val="24"/>
              </w:rPr>
              <w:t>робота</w:t>
            </w:r>
          </w:p>
          <w:p w:rsidR="00E61B91" w:rsidRPr="00410311" w:rsidRDefault="00E61B91" w:rsidP="006112C3">
            <w:pPr>
              <w:widowControl w:val="0"/>
              <w:spacing w:after="0"/>
              <w:jc w:val="both"/>
              <w:rPr>
                <w:rFonts w:ascii="Times New Roman" w:hAnsi="Times New Roman"/>
                <w:bCs/>
                <w:sz w:val="24"/>
                <w:szCs w:val="24"/>
                <w:lang w:eastAsia="ar-SA"/>
              </w:rPr>
            </w:pPr>
            <w:r w:rsidRPr="001A470E">
              <w:rPr>
                <w:rFonts w:ascii="Times New Roman" w:hAnsi="Times New Roman"/>
                <w:sz w:val="24"/>
              </w:rPr>
              <w:t>Місце</w:t>
            </w:r>
            <w:r w:rsidR="006E186A" w:rsidRPr="001A470E">
              <w:rPr>
                <w:rFonts w:ascii="Times New Roman" w:hAnsi="Times New Roman"/>
                <w:sz w:val="24"/>
              </w:rPr>
              <w:t xml:space="preserve"> </w:t>
            </w:r>
            <w:r w:rsidR="0025700B">
              <w:rPr>
                <w:rFonts w:ascii="Times New Roman" w:hAnsi="Times New Roman"/>
                <w:sz w:val="24"/>
              </w:rPr>
              <w:t>виконання робіт</w:t>
            </w:r>
            <w:r w:rsidR="006E186A" w:rsidRPr="001A470E">
              <w:rPr>
                <w:rFonts w:ascii="Times New Roman" w:hAnsi="Times New Roman"/>
                <w:sz w:val="24"/>
              </w:rPr>
              <w:t xml:space="preserve">: </w:t>
            </w:r>
            <w:r w:rsidR="00862DDC" w:rsidRPr="00862DDC">
              <w:rPr>
                <w:rFonts w:ascii="Times New Roman" w:hAnsi="Times New Roman"/>
                <w:sz w:val="24"/>
                <w:szCs w:val="24"/>
              </w:rPr>
              <w:t>Україна, 6330</w:t>
            </w:r>
            <w:r w:rsidR="0025700B">
              <w:rPr>
                <w:rFonts w:ascii="Times New Roman" w:hAnsi="Times New Roman"/>
                <w:sz w:val="24"/>
                <w:szCs w:val="24"/>
              </w:rPr>
              <w:t>4</w:t>
            </w:r>
            <w:r w:rsidR="006E186A" w:rsidRPr="001A470E">
              <w:rPr>
                <w:rFonts w:ascii="Times New Roman" w:hAnsi="Times New Roman"/>
                <w:sz w:val="24"/>
              </w:rPr>
              <w:t xml:space="preserve">, Харківська область, </w:t>
            </w:r>
            <w:r w:rsidR="00862DDC">
              <w:rPr>
                <w:rFonts w:ascii="Times New Roman" w:hAnsi="Times New Roman"/>
                <w:sz w:val="24"/>
              </w:rPr>
              <w:t>Красноградський</w:t>
            </w:r>
            <w:r w:rsidR="006E186A" w:rsidRPr="001A470E">
              <w:rPr>
                <w:rFonts w:ascii="Times New Roman" w:hAnsi="Times New Roman"/>
                <w:sz w:val="24"/>
              </w:rPr>
              <w:t xml:space="preserve"> район, </w:t>
            </w:r>
            <w:r w:rsidR="0025700B">
              <w:rPr>
                <w:rFonts w:ascii="Times New Roman" w:hAnsi="Times New Roman"/>
                <w:sz w:val="24"/>
              </w:rPr>
              <w:t>місто Красноград</w:t>
            </w:r>
            <w:r w:rsidR="006E186A" w:rsidRPr="001A470E">
              <w:rPr>
                <w:rFonts w:ascii="Times New Roman" w:hAnsi="Times New Roman"/>
                <w:sz w:val="24"/>
              </w:rPr>
              <w:t xml:space="preserve">, </w:t>
            </w:r>
            <w:r w:rsidR="00410311">
              <w:rPr>
                <w:rFonts w:ascii="Times New Roman" w:hAnsi="Times New Roman"/>
                <w:bCs/>
                <w:sz w:val="24"/>
                <w:szCs w:val="24"/>
                <w:lang w:eastAsia="ar-SA"/>
              </w:rPr>
              <w:t xml:space="preserve">вулиця </w:t>
            </w:r>
            <w:r w:rsidR="0025700B">
              <w:rPr>
                <w:rFonts w:ascii="Times New Roman" w:hAnsi="Times New Roman"/>
                <w:bCs/>
                <w:sz w:val="24"/>
                <w:szCs w:val="24"/>
                <w:lang w:eastAsia="ar-SA"/>
              </w:rPr>
              <w:t>Різдвяна</w:t>
            </w:r>
            <w:r w:rsidR="006E186A" w:rsidRPr="001A470E">
              <w:rPr>
                <w:rFonts w:ascii="Times New Roman" w:hAnsi="Times New Roman"/>
                <w:sz w:val="24"/>
              </w:rPr>
              <w:t>;</w:t>
            </w:r>
            <w:r w:rsidR="00400B80" w:rsidRPr="001A470E">
              <w:rPr>
                <w:rFonts w:ascii="Times New Roman" w:hAnsi="Times New Roman"/>
                <w:sz w:val="24"/>
              </w:rPr>
              <w:t xml:space="preserve"> </w:t>
            </w:r>
            <w:r w:rsidRPr="001A470E">
              <w:rPr>
                <w:rFonts w:ascii="Times New Roman" w:hAnsi="Times New Roman"/>
                <w:sz w:val="24"/>
              </w:rPr>
              <w:t xml:space="preserve">обсяг </w:t>
            </w:r>
            <w:r w:rsidR="0025700B">
              <w:rPr>
                <w:rFonts w:ascii="Times New Roman" w:hAnsi="Times New Roman"/>
                <w:sz w:val="24"/>
              </w:rPr>
              <w:t>робіт</w:t>
            </w:r>
            <w:r w:rsidRPr="001A470E">
              <w:rPr>
                <w:rFonts w:ascii="Times New Roman" w:hAnsi="Times New Roman"/>
                <w:sz w:val="24"/>
              </w:rPr>
              <w:t>: згідно Технічного завдання (Додаток 4 до Тендерної документації)</w:t>
            </w:r>
          </w:p>
        </w:tc>
      </w:tr>
      <w:tr w:rsidR="00E61B91" w:rsidRPr="001A470E" w:rsidTr="002A5E38">
        <w:trPr>
          <w:trHeight w:val="645"/>
          <w:jc w:val="center"/>
        </w:trPr>
        <w:tc>
          <w:tcPr>
            <w:tcW w:w="705" w:type="dxa"/>
          </w:tcPr>
          <w:p w:rsidR="00E61B91" w:rsidRPr="001A470E" w:rsidRDefault="00E61B91" w:rsidP="00005026">
            <w:pPr>
              <w:widowControl w:val="0"/>
              <w:spacing w:after="0"/>
              <w:jc w:val="center"/>
              <w:rPr>
                <w:rFonts w:ascii="Times New Roman" w:eastAsia="Times New Roman" w:hAnsi="Times New Roman"/>
                <w:sz w:val="24"/>
                <w:szCs w:val="24"/>
              </w:rPr>
            </w:pPr>
            <w:r w:rsidRPr="001A470E">
              <w:rPr>
                <w:rFonts w:ascii="Times New Roman" w:eastAsia="Times New Roman" w:hAnsi="Times New Roman"/>
                <w:color w:val="000000"/>
                <w:sz w:val="24"/>
                <w:szCs w:val="24"/>
              </w:rPr>
              <w:lastRenderedPageBreak/>
              <w:t>4.4</w:t>
            </w:r>
          </w:p>
        </w:tc>
        <w:tc>
          <w:tcPr>
            <w:tcW w:w="2835" w:type="dxa"/>
          </w:tcPr>
          <w:p w:rsidR="00E61B91" w:rsidRPr="001A470E" w:rsidRDefault="00E61B91" w:rsidP="00005026">
            <w:pPr>
              <w:widowControl w:val="0"/>
              <w:spacing w:after="0"/>
              <w:rPr>
                <w:rFonts w:ascii="Times New Roman" w:eastAsia="Times New Roman" w:hAnsi="Times New Roman"/>
                <w:sz w:val="24"/>
                <w:szCs w:val="24"/>
              </w:rPr>
            </w:pPr>
            <w:r w:rsidRPr="001A470E">
              <w:rPr>
                <w:rFonts w:ascii="Times New Roman" w:eastAsia="Times New Roman" w:hAnsi="Times New Roman"/>
                <w:color w:val="000000"/>
                <w:sz w:val="24"/>
                <w:szCs w:val="24"/>
              </w:rPr>
              <w:t>строки поставки товарів, виконання робіт, надання послуг</w:t>
            </w:r>
          </w:p>
        </w:tc>
        <w:tc>
          <w:tcPr>
            <w:tcW w:w="6420" w:type="dxa"/>
          </w:tcPr>
          <w:p w:rsidR="00E61B91" w:rsidRPr="001A470E" w:rsidRDefault="00E61B91" w:rsidP="008B4D1D">
            <w:pPr>
              <w:widowControl w:val="0"/>
              <w:spacing w:after="0"/>
              <w:rPr>
                <w:rFonts w:ascii="Times New Roman" w:eastAsia="Times New Roman" w:hAnsi="Times New Roman"/>
                <w:b/>
                <w:sz w:val="24"/>
                <w:szCs w:val="24"/>
              </w:rPr>
            </w:pPr>
            <w:r w:rsidRPr="001A470E">
              <w:rPr>
                <w:rFonts w:ascii="Times New Roman" w:eastAsia="Times New Roman" w:hAnsi="Times New Roman"/>
                <w:b/>
                <w:color w:val="000000"/>
                <w:sz w:val="24"/>
                <w:szCs w:val="24"/>
              </w:rPr>
              <w:t>до  31 грудня 202</w:t>
            </w:r>
            <w:r w:rsidR="0025700B">
              <w:rPr>
                <w:rFonts w:ascii="Times New Roman" w:eastAsia="Times New Roman" w:hAnsi="Times New Roman"/>
                <w:b/>
                <w:color w:val="000000"/>
                <w:sz w:val="24"/>
                <w:szCs w:val="24"/>
              </w:rPr>
              <w:t>4</w:t>
            </w:r>
            <w:r w:rsidRPr="001A470E">
              <w:rPr>
                <w:rFonts w:ascii="Times New Roman" w:eastAsia="Times New Roman" w:hAnsi="Times New Roman"/>
                <w:b/>
                <w:color w:val="000000"/>
                <w:sz w:val="24"/>
                <w:szCs w:val="24"/>
              </w:rPr>
              <w:t xml:space="preserve"> року</w:t>
            </w:r>
          </w:p>
        </w:tc>
      </w:tr>
      <w:tr w:rsidR="00E61B91" w:rsidRPr="001A470E" w:rsidTr="002A5E38">
        <w:trPr>
          <w:trHeight w:val="841"/>
          <w:jc w:val="center"/>
        </w:trPr>
        <w:tc>
          <w:tcPr>
            <w:tcW w:w="705" w:type="dxa"/>
          </w:tcPr>
          <w:p w:rsidR="00E61B91" w:rsidRPr="001A470E" w:rsidRDefault="00E61B91" w:rsidP="00005026">
            <w:pPr>
              <w:widowControl w:val="0"/>
              <w:spacing w:after="0"/>
              <w:jc w:val="center"/>
              <w:rPr>
                <w:rFonts w:ascii="Times New Roman" w:eastAsia="Times New Roman" w:hAnsi="Times New Roman"/>
                <w:sz w:val="24"/>
                <w:szCs w:val="24"/>
              </w:rPr>
            </w:pPr>
            <w:r w:rsidRPr="001A470E">
              <w:rPr>
                <w:rFonts w:ascii="Times New Roman" w:eastAsia="Times New Roman" w:hAnsi="Times New Roman"/>
                <w:color w:val="000000"/>
                <w:sz w:val="24"/>
                <w:szCs w:val="24"/>
              </w:rPr>
              <w:t>5</w:t>
            </w:r>
          </w:p>
        </w:tc>
        <w:tc>
          <w:tcPr>
            <w:tcW w:w="2835" w:type="dxa"/>
          </w:tcPr>
          <w:p w:rsidR="00E61B91" w:rsidRPr="001A470E" w:rsidRDefault="00E61B91" w:rsidP="00005026">
            <w:pPr>
              <w:widowControl w:val="0"/>
              <w:spacing w:after="0"/>
              <w:rPr>
                <w:rFonts w:ascii="Times New Roman" w:eastAsia="Times New Roman" w:hAnsi="Times New Roman"/>
                <w:sz w:val="24"/>
                <w:szCs w:val="24"/>
              </w:rPr>
            </w:pPr>
            <w:r w:rsidRPr="001A470E">
              <w:rPr>
                <w:rFonts w:ascii="Times New Roman" w:eastAsia="Times New Roman" w:hAnsi="Times New Roman"/>
                <w:b/>
                <w:color w:val="000000"/>
                <w:sz w:val="24"/>
                <w:szCs w:val="24"/>
              </w:rPr>
              <w:t>Недискримінація учасників</w:t>
            </w:r>
            <w:r w:rsidRPr="001A470E">
              <w:rPr>
                <w:rFonts w:ascii="Times New Roman" w:eastAsia="Times New Roman" w:hAnsi="Times New Roman"/>
              </w:rPr>
              <w:t xml:space="preserve"> </w:t>
            </w:r>
          </w:p>
        </w:tc>
        <w:tc>
          <w:tcPr>
            <w:tcW w:w="6420" w:type="dxa"/>
          </w:tcPr>
          <w:p w:rsidR="00E61B91" w:rsidRPr="001A470E" w:rsidRDefault="00E61B91" w:rsidP="00005026">
            <w:pPr>
              <w:widowControl w:val="0"/>
              <w:spacing w:after="0"/>
              <w:ind w:firstLine="310"/>
              <w:jc w:val="both"/>
              <w:rPr>
                <w:rFonts w:ascii="Times New Roman" w:eastAsia="Times New Roman" w:hAnsi="Times New Roman"/>
                <w:sz w:val="24"/>
                <w:szCs w:val="24"/>
              </w:rPr>
            </w:pPr>
            <w:r w:rsidRPr="001A470E">
              <w:rPr>
                <w:rFonts w:ascii="Times New Roman" w:eastAsia="Times New Roman" w:hAnsi="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61B91" w:rsidRPr="001A470E" w:rsidTr="002A5E38">
        <w:trPr>
          <w:trHeight w:val="1119"/>
          <w:jc w:val="center"/>
        </w:trPr>
        <w:tc>
          <w:tcPr>
            <w:tcW w:w="705" w:type="dxa"/>
          </w:tcPr>
          <w:p w:rsidR="00E61B91" w:rsidRPr="001A470E" w:rsidRDefault="00E61B91" w:rsidP="00005026">
            <w:pPr>
              <w:widowControl w:val="0"/>
              <w:spacing w:after="0"/>
              <w:jc w:val="center"/>
              <w:rPr>
                <w:rFonts w:ascii="Times New Roman" w:eastAsia="Times New Roman" w:hAnsi="Times New Roman"/>
                <w:sz w:val="24"/>
                <w:szCs w:val="24"/>
              </w:rPr>
            </w:pPr>
            <w:r w:rsidRPr="001A470E">
              <w:rPr>
                <w:rFonts w:ascii="Times New Roman" w:eastAsia="Times New Roman" w:hAnsi="Times New Roman"/>
                <w:color w:val="000000"/>
                <w:sz w:val="24"/>
                <w:szCs w:val="24"/>
              </w:rPr>
              <w:t>6</w:t>
            </w:r>
          </w:p>
        </w:tc>
        <w:tc>
          <w:tcPr>
            <w:tcW w:w="2835" w:type="dxa"/>
          </w:tcPr>
          <w:p w:rsidR="00E61B91" w:rsidRPr="001A470E" w:rsidRDefault="00E61B91" w:rsidP="00005026">
            <w:pPr>
              <w:widowControl w:val="0"/>
              <w:spacing w:after="0"/>
              <w:rPr>
                <w:rFonts w:ascii="Times New Roman" w:eastAsia="Times New Roman" w:hAnsi="Times New Roman"/>
                <w:sz w:val="24"/>
                <w:szCs w:val="24"/>
              </w:rPr>
            </w:pPr>
            <w:r w:rsidRPr="001A470E">
              <w:rPr>
                <w:rFonts w:ascii="Times New Roman" w:eastAsia="Times New Roman" w:hAnsi="Times New Roman"/>
                <w:b/>
                <w:color w:val="000000"/>
                <w:sz w:val="24"/>
                <w:szCs w:val="24"/>
              </w:rPr>
              <w:t>Валюта, у якій повинна бути зазначена ціна тендерної пропозиції</w:t>
            </w:r>
            <w:r w:rsidRPr="001A470E">
              <w:rPr>
                <w:rFonts w:ascii="Times New Roman" w:eastAsia="Times New Roman" w:hAnsi="Times New Roman"/>
              </w:rPr>
              <w:t xml:space="preserve"> </w:t>
            </w:r>
          </w:p>
        </w:tc>
        <w:tc>
          <w:tcPr>
            <w:tcW w:w="6420" w:type="dxa"/>
          </w:tcPr>
          <w:p w:rsidR="00E61B91" w:rsidRPr="001A470E" w:rsidRDefault="00E61B91" w:rsidP="00005026">
            <w:pPr>
              <w:widowControl w:val="0"/>
              <w:spacing w:after="0"/>
              <w:ind w:firstLine="310"/>
              <w:jc w:val="both"/>
              <w:rPr>
                <w:rFonts w:ascii="Times New Roman" w:eastAsia="Times New Roman" w:hAnsi="Times New Roman"/>
                <w:sz w:val="24"/>
                <w:szCs w:val="24"/>
              </w:rPr>
            </w:pPr>
            <w:r w:rsidRPr="001A470E">
              <w:rPr>
                <w:rFonts w:ascii="Times New Roman" w:eastAsia="Times New Roman" w:hAnsi="Times New Roman"/>
                <w:color w:val="000000"/>
                <w:sz w:val="24"/>
                <w:szCs w:val="24"/>
              </w:rPr>
              <w:t>Валютою тендерної пропозиції є гривня.</w:t>
            </w:r>
            <w:r w:rsidRPr="001A470E">
              <w:rPr>
                <w:rFonts w:ascii="Times New Roman" w:eastAsia="Times New Roman" w:hAnsi="Times New Roman"/>
              </w:rPr>
              <w:t xml:space="preserve"> </w:t>
            </w:r>
            <w:r w:rsidRPr="001A470E">
              <w:rPr>
                <w:rFonts w:ascii="Times New Roman" w:eastAsia="Times New Roman" w:hAnsi="Times New Roman"/>
                <w:b/>
                <w:i/>
                <w:color w:val="000000"/>
                <w:sz w:val="24"/>
                <w:szCs w:val="24"/>
              </w:rPr>
              <w:t>У разі якщо учасником процедури закупівлі є нерезидент</w:t>
            </w:r>
            <w:r w:rsidRPr="001A470E">
              <w:rPr>
                <w:rFonts w:ascii="Times New Roman" w:eastAsia="Times New Roman" w:hAnsi="Times New Roman"/>
                <w:b/>
                <w:color w:val="000000"/>
                <w:sz w:val="24"/>
                <w:szCs w:val="24"/>
              </w:rPr>
              <w:t xml:space="preserve">,  </w:t>
            </w:r>
            <w:r w:rsidRPr="001A470E">
              <w:rPr>
                <w:rFonts w:ascii="Times New Roman" w:eastAsia="Times New Roman" w:hAnsi="Times New Roman"/>
                <w:color w:val="000000"/>
                <w:sz w:val="24"/>
                <w:szCs w:val="24"/>
              </w:rPr>
              <w:t xml:space="preserve">такий </w:t>
            </w:r>
            <w:r w:rsidRPr="001A470E">
              <w:rPr>
                <w:rFonts w:ascii="Times New Roman" w:eastAsia="Times New Roman" w:hAnsi="Times New Roman"/>
                <w:sz w:val="24"/>
                <w:szCs w:val="24"/>
              </w:rPr>
              <w:t>у</w:t>
            </w:r>
            <w:r w:rsidRPr="001A470E">
              <w:rPr>
                <w:rFonts w:ascii="Times New Roman" w:eastAsia="Times New Roman" w:hAnsi="Times New Roman"/>
                <w:color w:val="000000"/>
                <w:sz w:val="24"/>
                <w:szCs w:val="24"/>
              </w:rPr>
              <w:t>часник зазначає ціну пропозиції в електронній системі закупівель у валюті – гривня.</w:t>
            </w:r>
          </w:p>
        </w:tc>
      </w:tr>
      <w:tr w:rsidR="006E186A" w:rsidRPr="001A470E" w:rsidTr="002A5E38">
        <w:trPr>
          <w:trHeight w:val="1119"/>
          <w:jc w:val="center"/>
        </w:trPr>
        <w:tc>
          <w:tcPr>
            <w:tcW w:w="705" w:type="dxa"/>
          </w:tcPr>
          <w:p w:rsidR="006E186A" w:rsidRPr="001A470E" w:rsidRDefault="006E186A" w:rsidP="006E186A">
            <w:pPr>
              <w:widowControl w:val="0"/>
              <w:spacing w:after="0"/>
              <w:jc w:val="center"/>
              <w:rPr>
                <w:rFonts w:ascii="Times New Roman" w:eastAsia="Times New Roman" w:hAnsi="Times New Roman"/>
                <w:sz w:val="24"/>
                <w:szCs w:val="24"/>
              </w:rPr>
            </w:pPr>
            <w:r w:rsidRPr="001A470E">
              <w:rPr>
                <w:rFonts w:ascii="Times New Roman" w:eastAsia="Times New Roman" w:hAnsi="Times New Roman"/>
                <w:color w:val="000000"/>
                <w:sz w:val="24"/>
                <w:szCs w:val="24"/>
              </w:rPr>
              <w:t>7</w:t>
            </w:r>
          </w:p>
        </w:tc>
        <w:tc>
          <w:tcPr>
            <w:tcW w:w="2835" w:type="dxa"/>
          </w:tcPr>
          <w:p w:rsidR="006E186A" w:rsidRPr="001A470E" w:rsidRDefault="006E186A" w:rsidP="006E186A">
            <w:pPr>
              <w:widowControl w:val="0"/>
              <w:spacing w:after="0"/>
              <w:rPr>
                <w:rFonts w:ascii="Times New Roman" w:eastAsia="Times New Roman" w:hAnsi="Times New Roman"/>
                <w:sz w:val="24"/>
                <w:szCs w:val="24"/>
              </w:rPr>
            </w:pPr>
            <w:r w:rsidRPr="001A470E">
              <w:rPr>
                <w:rFonts w:ascii="Times New Roman" w:eastAsia="Times New Roman" w:hAnsi="Times New Roman"/>
                <w:b/>
                <w:color w:val="000000"/>
                <w:sz w:val="24"/>
                <w:szCs w:val="24"/>
              </w:rPr>
              <w:t>Мова (мови), якою  (якими) повинні бути  складені тендерні пропозиції</w:t>
            </w:r>
          </w:p>
        </w:tc>
        <w:tc>
          <w:tcPr>
            <w:tcW w:w="6420" w:type="dxa"/>
          </w:tcPr>
          <w:p w:rsidR="006E186A" w:rsidRPr="001A470E" w:rsidRDefault="006E186A" w:rsidP="006E186A">
            <w:pPr>
              <w:widowControl w:val="0"/>
              <w:spacing w:after="0" w:line="240" w:lineRule="auto"/>
              <w:ind w:hanging="2"/>
              <w:jc w:val="both"/>
              <w:rPr>
                <w:sz w:val="24"/>
                <w:szCs w:val="24"/>
              </w:rPr>
            </w:pPr>
            <w:r w:rsidRPr="001A470E">
              <w:rPr>
                <w:rFonts w:ascii="Times New Roman" w:hAnsi="Times New Roman"/>
                <w:sz w:val="24"/>
                <w:szCs w:val="24"/>
                <w:lang w:eastAsia="uk-UA"/>
              </w:rPr>
              <w:t xml:space="preserve">   </w:t>
            </w:r>
            <w:r w:rsidRPr="001A470E">
              <w:rPr>
                <w:rFonts w:ascii="Times New Roman" w:hAnsi="Times New Roman"/>
                <w:sz w:val="24"/>
                <w:szCs w:val="24"/>
              </w:rPr>
              <w:t>7.1. Під час проведення процедур закупівель усі документи, що готуються замовником, викладаються українською мовою.</w:t>
            </w:r>
          </w:p>
          <w:p w:rsidR="006E186A" w:rsidRPr="001A470E" w:rsidRDefault="006E186A" w:rsidP="006E186A">
            <w:pPr>
              <w:pStyle w:val="41"/>
              <w:ind w:left="0" w:firstLine="228"/>
            </w:pPr>
            <w:r w:rsidRPr="001A470E">
              <w:t xml:space="preserve">7.2. Усі документи, що входять до складу тендерної пропозиції та підготовлені безпосередньо учасником, мають бути складені </w:t>
            </w:r>
            <w:r w:rsidRPr="001A470E">
              <w:rPr>
                <w:b/>
              </w:rPr>
              <w:t>українською мовою</w:t>
            </w:r>
            <w:r w:rsidRPr="001A470E">
              <w:t xml:space="preserve">. </w:t>
            </w:r>
          </w:p>
          <w:p w:rsidR="006E186A" w:rsidRPr="001A470E" w:rsidRDefault="006E186A" w:rsidP="006E186A">
            <w:pPr>
              <w:pStyle w:val="41"/>
              <w:ind w:left="0" w:firstLine="228"/>
            </w:pPr>
            <w:r w:rsidRPr="001A470E">
              <w:rPr>
                <w:rFonts w:eastAsia="Times New Roman"/>
              </w:rPr>
              <w:t xml:space="preserve"> </w:t>
            </w:r>
            <w:r w:rsidRPr="001A470E">
              <w:t xml:space="preserve">У разі </w:t>
            </w:r>
            <w:r w:rsidRPr="001A470E">
              <w:rPr>
                <w:b/>
              </w:rPr>
              <w:t>надання учасником</w:t>
            </w:r>
            <w:r w:rsidRPr="001A470E">
              <w:t xml:space="preserve"> будь-яких інших документів, складених учасником </w:t>
            </w:r>
            <w:r w:rsidRPr="001A470E">
              <w:rPr>
                <w:b/>
              </w:rPr>
              <w:t>іноземною мовою</w:t>
            </w:r>
            <w:r w:rsidRPr="001A470E">
              <w:t xml:space="preserve">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 сертифікати, паспорти якості тощо, та/або скріншоти сторінок з офіційних іноземних сайтів, та/або сканкопії публікацій іноземних друкованих видань або письмових підтверджень, </w:t>
            </w:r>
            <w:r w:rsidRPr="001A470E">
              <w:rPr>
                <w:b/>
              </w:rPr>
              <w:t>повинні надаватися</w:t>
            </w:r>
            <w:r w:rsidRPr="001A470E">
              <w:t xml:space="preserve"> разом із їх автентичним </w:t>
            </w:r>
            <w:r w:rsidRPr="001A470E">
              <w:rPr>
                <w:b/>
              </w:rPr>
              <w:t>перекладом українською мовою</w:t>
            </w:r>
            <w:r w:rsidRPr="001A470E">
              <w:t xml:space="preserve">. </w:t>
            </w:r>
          </w:p>
          <w:p w:rsidR="006E186A" w:rsidRPr="001A470E" w:rsidRDefault="006E186A" w:rsidP="006E186A">
            <w:pPr>
              <w:pStyle w:val="41"/>
              <w:ind w:left="0" w:firstLine="228"/>
            </w:pPr>
            <w:r w:rsidRPr="001A470E">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6E186A" w:rsidRPr="001A470E" w:rsidRDefault="006E186A" w:rsidP="006E186A">
            <w:pPr>
              <w:pStyle w:val="41"/>
              <w:ind w:left="0" w:firstLine="228"/>
            </w:pPr>
            <w:r w:rsidRPr="001A470E">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6E186A" w:rsidRPr="001A470E" w:rsidRDefault="006E186A" w:rsidP="006E186A">
            <w:pPr>
              <w:pStyle w:val="41"/>
              <w:ind w:left="0" w:firstLine="228"/>
            </w:pPr>
            <w:r w:rsidRPr="001A470E">
              <w:t xml:space="preserve">Учасники-нерезиденти України, які беруть участь у процедурі закупівлі, можуть додатково подати свою тендерну пропозицію, викладену англійською мовою. </w:t>
            </w:r>
          </w:p>
          <w:p w:rsidR="006E186A" w:rsidRPr="001A470E" w:rsidRDefault="006E186A" w:rsidP="006E186A">
            <w:pPr>
              <w:spacing w:after="0" w:line="240" w:lineRule="auto"/>
              <w:ind w:right="88" w:firstLine="370"/>
              <w:jc w:val="both"/>
              <w:rPr>
                <w:sz w:val="24"/>
                <w:szCs w:val="24"/>
              </w:rPr>
            </w:pPr>
            <w:r w:rsidRPr="001A470E">
              <w:rPr>
                <w:rFonts w:ascii="Times New Roman" w:hAnsi="Times New Roman"/>
                <w:b/>
                <w:sz w:val="24"/>
                <w:szCs w:val="24"/>
              </w:rPr>
              <w:t xml:space="preserve">Переклад може бути  здійснений: </w:t>
            </w:r>
          </w:p>
          <w:p w:rsidR="006E186A" w:rsidRPr="001A470E" w:rsidRDefault="006E186A" w:rsidP="006E186A">
            <w:pPr>
              <w:spacing w:after="0" w:line="240" w:lineRule="auto"/>
              <w:ind w:right="88" w:firstLine="228"/>
              <w:jc w:val="both"/>
              <w:rPr>
                <w:sz w:val="24"/>
                <w:szCs w:val="24"/>
              </w:rPr>
            </w:pPr>
            <w:r w:rsidRPr="001A470E">
              <w:rPr>
                <w:rFonts w:ascii="Times New Roman" w:hAnsi="Times New Roman"/>
                <w:sz w:val="24"/>
                <w:szCs w:val="24"/>
              </w:rPr>
              <w:t>- юридичною особою, діяльність якої пов’язана із здійсненням професійних перекладів. При цьому переклад має бути завірений підписом уповноваженої особи і печаткою такої юридичної особи (у разі використання);</w:t>
            </w:r>
          </w:p>
          <w:p w:rsidR="006E186A" w:rsidRPr="001A470E" w:rsidRDefault="006E186A" w:rsidP="006E186A">
            <w:pPr>
              <w:spacing w:after="0" w:line="240" w:lineRule="auto"/>
              <w:ind w:right="88" w:firstLine="228"/>
              <w:jc w:val="both"/>
              <w:rPr>
                <w:sz w:val="24"/>
                <w:szCs w:val="24"/>
              </w:rPr>
            </w:pPr>
            <w:r w:rsidRPr="001A470E">
              <w:rPr>
                <w:rFonts w:ascii="Times New Roman" w:hAnsi="Times New Roman"/>
                <w:sz w:val="24"/>
                <w:szCs w:val="24"/>
              </w:rPr>
              <w:t>- перекладачем (переклад (або справжність підпису перекладача) - засвідчений нотаріально або легалізований у встановленому законодавством України порядку.)</w:t>
            </w:r>
          </w:p>
          <w:p w:rsidR="006E186A" w:rsidRPr="001A470E" w:rsidRDefault="006E186A" w:rsidP="006E186A">
            <w:pPr>
              <w:widowControl w:val="0"/>
              <w:spacing w:after="0" w:line="240" w:lineRule="auto"/>
              <w:ind w:hanging="2"/>
              <w:jc w:val="both"/>
              <w:rPr>
                <w:rFonts w:ascii="Times New Roman" w:hAnsi="Times New Roman"/>
                <w:sz w:val="24"/>
                <w:szCs w:val="24"/>
              </w:rPr>
            </w:pPr>
            <w:r w:rsidRPr="001A470E">
              <w:rPr>
                <w:rFonts w:ascii="Times New Roman" w:hAnsi="Times New Roman"/>
                <w:sz w:val="24"/>
                <w:szCs w:val="24"/>
              </w:rPr>
              <w:t xml:space="preserve">Тексти повинні бути автентичними, визначальним є текст, </w:t>
            </w:r>
            <w:r w:rsidRPr="001A470E">
              <w:rPr>
                <w:rFonts w:ascii="Times New Roman" w:hAnsi="Times New Roman"/>
                <w:sz w:val="24"/>
                <w:szCs w:val="24"/>
              </w:rPr>
              <w:lastRenderedPageBreak/>
              <w:t xml:space="preserve">викладений українською мовою. </w:t>
            </w:r>
          </w:p>
        </w:tc>
      </w:tr>
      <w:tr w:rsidR="006E186A" w:rsidRPr="001A470E" w:rsidTr="00755256">
        <w:trPr>
          <w:trHeight w:val="1119"/>
          <w:jc w:val="center"/>
        </w:trPr>
        <w:tc>
          <w:tcPr>
            <w:tcW w:w="705" w:type="dxa"/>
          </w:tcPr>
          <w:p w:rsidR="006E186A" w:rsidRPr="001A470E" w:rsidRDefault="006E186A" w:rsidP="006E186A">
            <w:pPr>
              <w:widowControl w:val="0"/>
              <w:spacing w:after="0" w:line="240" w:lineRule="auto"/>
              <w:contextualSpacing/>
              <w:jc w:val="center"/>
              <w:rPr>
                <w:sz w:val="24"/>
                <w:szCs w:val="24"/>
              </w:rPr>
            </w:pPr>
            <w:r w:rsidRPr="001A470E">
              <w:rPr>
                <w:rFonts w:ascii="Times New Roman" w:hAnsi="Times New Roman"/>
                <w:sz w:val="24"/>
                <w:szCs w:val="24"/>
                <w:lang w:eastAsia="ru-RU"/>
              </w:rPr>
              <w:lastRenderedPageBreak/>
              <w:t>8</w:t>
            </w:r>
          </w:p>
        </w:tc>
        <w:tc>
          <w:tcPr>
            <w:tcW w:w="2835" w:type="dxa"/>
            <w:vAlign w:val="center"/>
          </w:tcPr>
          <w:p w:rsidR="006E186A" w:rsidRPr="001A470E" w:rsidRDefault="006E186A" w:rsidP="006E186A">
            <w:pPr>
              <w:widowControl w:val="0"/>
              <w:spacing w:after="0" w:line="240" w:lineRule="auto"/>
              <w:contextualSpacing/>
              <w:rPr>
                <w:b/>
                <w:sz w:val="24"/>
                <w:szCs w:val="24"/>
              </w:rPr>
            </w:pPr>
            <w:r w:rsidRPr="001A470E">
              <w:rPr>
                <w:rFonts w:ascii="Times New Roman" w:hAnsi="Times New Roman"/>
                <w:b/>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20" w:type="dxa"/>
          </w:tcPr>
          <w:p w:rsidR="006E186A" w:rsidRPr="001A470E" w:rsidRDefault="006E186A" w:rsidP="006E186A">
            <w:pPr>
              <w:widowControl w:val="0"/>
              <w:spacing w:after="0" w:line="240" w:lineRule="auto"/>
              <w:contextualSpacing/>
              <w:jc w:val="both"/>
              <w:rPr>
                <w:sz w:val="24"/>
                <w:szCs w:val="24"/>
              </w:rPr>
            </w:pPr>
            <w:r w:rsidRPr="001A470E">
              <w:rPr>
                <w:rFonts w:ascii="Times New Roman" w:hAnsi="Times New Roman"/>
                <w:sz w:val="24"/>
                <w:szCs w:val="24"/>
                <w:lang w:eastAsia="ru-RU"/>
              </w:rPr>
              <w:t xml:space="preserve">Замовник </w:t>
            </w:r>
            <w:r w:rsidRPr="001A470E">
              <w:rPr>
                <w:rFonts w:ascii="Times New Roman" w:hAnsi="Times New Roman"/>
                <w:b/>
                <w:sz w:val="24"/>
                <w:szCs w:val="24"/>
                <w:lang w:eastAsia="ru-RU"/>
              </w:rPr>
              <w:t>не приймає</w:t>
            </w:r>
            <w:r w:rsidRPr="001A470E">
              <w:rPr>
                <w:rFonts w:ascii="Times New Roman" w:hAnsi="Times New Roman"/>
                <w:sz w:val="24"/>
                <w:szCs w:val="24"/>
                <w:lang w:eastAsia="ru-RU"/>
              </w:rPr>
              <w:t xml:space="preserve"> до розгляду тендерні пропозиції, </w:t>
            </w:r>
            <w:r w:rsidRPr="001A470E">
              <w:rPr>
                <w:rFonts w:ascii="Times New Roman" w:hAnsi="Times New Roman"/>
                <w:b/>
                <w:sz w:val="24"/>
                <w:szCs w:val="24"/>
                <w:lang w:eastAsia="ru-RU"/>
              </w:rPr>
              <w:t>ціни яких є вищими ніж очікувана вартість предмета</w:t>
            </w:r>
            <w:r w:rsidRPr="001A470E">
              <w:rPr>
                <w:rFonts w:ascii="Times New Roman" w:hAnsi="Times New Roman"/>
                <w:sz w:val="24"/>
                <w:szCs w:val="24"/>
                <w:lang w:eastAsia="ru-RU"/>
              </w:rPr>
              <w:t>, визначена замовником в оголошенні про проведення відкритих торгів.</w:t>
            </w:r>
          </w:p>
        </w:tc>
      </w:tr>
      <w:tr w:rsidR="006E186A" w:rsidRPr="001A470E" w:rsidTr="002A5E38">
        <w:trPr>
          <w:trHeight w:val="501"/>
          <w:jc w:val="center"/>
        </w:trPr>
        <w:tc>
          <w:tcPr>
            <w:tcW w:w="9960" w:type="dxa"/>
            <w:gridSpan w:val="3"/>
            <w:vAlign w:val="center"/>
          </w:tcPr>
          <w:p w:rsidR="006E186A" w:rsidRPr="001A470E" w:rsidRDefault="006E186A" w:rsidP="006E186A">
            <w:pPr>
              <w:widowControl w:val="0"/>
              <w:spacing w:after="0"/>
              <w:jc w:val="center"/>
              <w:rPr>
                <w:rFonts w:ascii="Times New Roman" w:eastAsia="Times New Roman" w:hAnsi="Times New Roman"/>
                <w:sz w:val="24"/>
                <w:szCs w:val="24"/>
              </w:rPr>
            </w:pPr>
            <w:r w:rsidRPr="001A470E">
              <w:rPr>
                <w:rFonts w:ascii="Times New Roman" w:eastAsia="Times New Roman" w:hAnsi="Times New Roman"/>
                <w:b/>
                <w:color w:val="000000"/>
                <w:sz w:val="24"/>
                <w:szCs w:val="24"/>
              </w:rPr>
              <w:t xml:space="preserve">Розділ 2. Порядок </w:t>
            </w:r>
            <w:r w:rsidRPr="001A470E">
              <w:rPr>
                <w:rFonts w:ascii="Times New Roman" w:eastAsia="Times New Roman" w:hAnsi="Times New Roman"/>
                <w:b/>
                <w:sz w:val="24"/>
                <w:szCs w:val="24"/>
              </w:rPr>
              <w:t>в</w:t>
            </w:r>
            <w:r w:rsidRPr="001A470E">
              <w:rPr>
                <w:rFonts w:ascii="Times New Roman" w:eastAsia="Times New Roman" w:hAnsi="Times New Roman"/>
                <w:b/>
                <w:color w:val="000000"/>
                <w:sz w:val="24"/>
                <w:szCs w:val="24"/>
              </w:rPr>
              <w:t>несення змін та надання роз’яснень до тендерної документації</w:t>
            </w:r>
          </w:p>
        </w:tc>
      </w:tr>
      <w:tr w:rsidR="006E186A" w:rsidRPr="001A470E" w:rsidTr="00005026">
        <w:trPr>
          <w:trHeight w:val="698"/>
          <w:jc w:val="center"/>
        </w:trPr>
        <w:tc>
          <w:tcPr>
            <w:tcW w:w="705" w:type="dxa"/>
          </w:tcPr>
          <w:p w:rsidR="006E186A" w:rsidRPr="001A470E" w:rsidRDefault="006E186A" w:rsidP="006E186A">
            <w:pPr>
              <w:widowControl w:val="0"/>
              <w:spacing w:after="0" w:line="240" w:lineRule="auto"/>
              <w:rPr>
                <w:sz w:val="24"/>
                <w:szCs w:val="24"/>
              </w:rPr>
            </w:pPr>
            <w:r w:rsidRPr="001A470E">
              <w:rPr>
                <w:rFonts w:ascii="Times New Roman" w:hAnsi="Times New Roman"/>
                <w:b/>
                <w:sz w:val="24"/>
                <w:szCs w:val="24"/>
              </w:rPr>
              <w:t>1</w:t>
            </w:r>
          </w:p>
        </w:tc>
        <w:tc>
          <w:tcPr>
            <w:tcW w:w="2835" w:type="dxa"/>
          </w:tcPr>
          <w:p w:rsidR="006E186A" w:rsidRPr="001A470E" w:rsidRDefault="006E186A" w:rsidP="006E186A">
            <w:pPr>
              <w:widowControl w:val="0"/>
              <w:spacing w:after="0" w:line="240" w:lineRule="auto"/>
              <w:rPr>
                <w:sz w:val="24"/>
                <w:szCs w:val="24"/>
              </w:rPr>
            </w:pPr>
            <w:r w:rsidRPr="001A470E">
              <w:rPr>
                <w:rFonts w:ascii="Times New Roman" w:hAnsi="Times New Roman"/>
                <w:b/>
                <w:sz w:val="24"/>
                <w:szCs w:val="24"/>
              </w:rPr>
              <w:t xml:space="preserve">Процедура надання роз’яснень щодо тендерної документації </w:t>
            </w:r>
          </w:p>
        </w:tc>
        <w:tc>
          <w:tcPr>
            <w:tcW w:w="6420" w:type="dxa"/>
          </w:tcPr>
          <w:p w:rsidR="006E186A" w:rsidRPr="001A470E" w:rsidRDefault="006E186A" w:rsidP="006E186A">
            <w:pPr>
              <w:widowControl w:val="0"/>
              <w:spacing w:after="0" w:line="240" w:lineRule="auto"/>
              <w:jc w:val="both"/>
              <w:rPr>
                <w:sz w:val="24"/>
                <w:szCs w:val="24"/>
              </w:rPr>
            </w:pPr>
            <w:r w:rsidRPr="001A470E">
              <w:rPr>
                <w:rFonts w:ascii="Times New Roman" w:hAnsi="Times New Roman"/>
                <w:sz w:val="24"/>
                <w:szCs w:val="24"/>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1A470E">
              <w:rPr>
                <w:rFonts w:ascii="Times New Roman" w:hAnsi="Times New Roman"/>
                <w:bCs/>
                <w:sz w:val="24"/>
                <w:szCs w:val="24"/>
              </w:rPr>
              <w:t>протягом трьох днів з дати  їх оприлюднення надати роз’яснення на звернення шляхом оприлюднення його в електронній системі закупівель.</w:t>
            </w:r>
          </w:p>
          <w:p w:rsidR="006E186A" w:rsidRPr="001A470E" w:rsidRDefault="006E186A" w:rsidP="006E186A">
            <w:pPr>
              <w:widowControl w:val="0"/>
              <w:spacing w:after="0" w:line="240" w:lineRule="auto"/>
              <w:jc w:val="both"/>
              <w:rPr>
                <w:sz w:val="24"/>
                <w:szCs w:val="24"/>
              </w:rPr>
            </w:pPr>
            <w:r w:rsidRPr="001A470E">
              <w:rPr>
                <w:rFonts w:ascii="Times New Roman" w:hAnsi="Times New Roman"/>
                <w:sz w:val="24"/>
                <w:szCs w:val="24"/>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E186A" w:rsidRPr="001A470E" w:rsidRDefault="006E186A" w:rsidP="006E186A">
            <w:pPr>
              <w:widowControl w:val="0"/>
              <w:spacing w:after="0" w:line="240" w:lineRule="auto"/>
              <w:jc w:val="both"/>
              <w:rPr>
                <w:sz w:val="24"/>
                <w:szCs w:val="24"/>
              </w:rPr>
            </w:pPr>
            <w:r w:rsidRPr="001A470E">
              <w:rPr>
                <w:rFonts w:ascii="Times New Roman" w:hAnsi="Times New Roman"/>
                <w:sz w:val="24"/>
                <w:szCs w:val="24"/>
              </w:rPr>
              <w:t xml:space="preserve">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w:t>
            </w:r>
            <w:r w:rsidRPr="001A470E">
              <w:rPr>
                <w:rFonts w:ascii="Times New Roman" w:hAnsi="Times New Roman"/>
                <w:b/>
                <w:bCs/>
                <w:sz w:val="24"/>
                <w:szCs w:val="24"/>
              </w:rPr>
              <w:t>з одночасним продовженням строку подання тендерних пропозицій не менш як на чотири дні.</w:t>
            </w:r>
          </w:p>
        </w:tc>
      </w:tr>
      <w:tr w:rsidR="006E186A" w:rsidRPr="001A470E" w:rsidTr="002A5E38">
        <w:trPr>
          <w:trHeight w:val="1119"/>
          <w:jc w:val="center"/>
        </w:trPr>
        <w:tc>
          <w:tcPr>
            <w:tcW w:w="705" w:type="dxa"/>
          </w:tcPr>
          <w:p w:rsidR="006E186A" w:rsidRPr="001A470E" w:rsidRDefault="006E186A" w:rsidP="006E186A">
            <w:pPr>
              <w:widowControl w:val="0"/>
              <w:spacing w:after="0" w:line="240" w:lineRule="auto"/>
              <w:jc w:val="center"/>
              <w:rPr>
                <w:sz w:val="24"/>
                <w:szCs w:val="24"/>
              </w:rPr>
            </w:pPr>
            <w:r w:rsidRPr="001A470E">
              <w:rPr>
                <w:rFonts w:ascii="Times New Roman" w:hAnsi="Times New Roman"/>
                <w:b/>
                <w:sz w:val="24"/>
                <w:szCs w:val="24"/>
              </w:rPr>
              <w:t>2</w:t>
            </w:r>
          </w:p>
        </w:tc>
        <w:tc>
          <w:tcPr>
            <w:tcW w:w="2835" w:type="dxa"/>
          </w:tcPr>
          <w:p w:rsidR="006E186A" w:rsidRPr="001A470E" w:rsidRDefault="006E186A" w:rsidP="006E186A">
            <w:pPr>
              <w:widowControl w:val="0"/>
              <w:spacing w:after="0" w:line="240" w:lineRule="auto"/>
              <w:rPr>
                <w:sz w:val="24"/>
                <w:szCs w:val="24"/>
              </w:rPr>
            </w:pPr>
            <w:r w:rsidRPr="001A470E">
              <w:rPr>
                <w:rFonts w:ascii="Times New Roman" w:hAnsi="Times New Roman"/>
                <w:b/>
                <w:sz w:val="24"/>
                <w:szCs w:val="24"/>
              </w:rPr>
              <w:t>Унесення змін до тендерної документації</w:t>
            </w:r>
          </w:p>
        </w:tc>
        <w:tc>
          <w:tcPr>
            <w:tcW w:w="6420" w:type="dxa"/>
          </w:tcPr>
          <w:p w:rsidR="006E186A" w:rsidRPr="001A470E" w:rsidRDefault="006E186A" w:rsidP="006E186A">
            <w:pPr>
              <w:widowControl w:val="0"/>
              <w:spacing w:after="0" w:line="240" w:lineRule="auto"/>
              <w:jc w:val="both"/>
              <w:rPr>
                <w:sz w:val="24"/>
                <w:szCs w:val="24"/>
              </w:rPr>
            </w:pPr>
            <w:r w:rsidRPr="001A470E">
              <w:rPr>
                <w:rFonts w:ascii="Times New Roman" w:hAnsi="Times New Roman"/>
                <w:sz w:val="24"/>
                <w:szCs w:val="24"/>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Pr="001A470E">
              <w:rPr>
                <w:rStyle w:val="spanrvts0"/>
                <w:rFonts w:eastAsia="Calibri"/>
                <w:lang w:val="uk" w:eastAsia="uk"/>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E186A" w:rsidRPr="001A470E" w:rsidRDefault="006E186A" w:rsidP="006E186A">
            <w:pPr>
              <w:widowControl w:val="0"/>
              <w:spacing w:after="0" w:line="240" w:lineRule="auto"/>
              <w:jc w:val="both"/>
              <w:rPr>
                <w:sz w:val="24"/>
                <w:szCs w:val="24"/>
              </w:rPr>
            </w:pPr>
            <w:r w:rsidRPr="001A470E">
              <w:rPr>
                <w:rFonts w:ascii="Times New Roman" w:hAnsi="Times New Roman"/>
                <w:sz w:val="24"/>
                <w:szCs w:val="24"/>
              </w:rPr>
              <w:t xml:space="preserve">2.2. Зміни, що вносяться замовником до тендерної </w:t>
            </w:r>
            <w:r w:rsidRPr="001A470E">
              <w:rPr>
                <w:rFonts w:ascii="Times New Roman" w:hAnsi="Times New Roman"/>
                <w:sz w:val="24"/>
                <w:szCs w:val="24"/>
              </w:rPr>
              <w:lastRenderedPageBreak/>
              <w:t>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6E186A" w:rsidRPr="001A470E" w:rsidRDefault="006E186A" w:rsidP="006E186A">
            <w:pPr>
              <w:widowControl w:val="0"/>
              <w:spacing w:after="0" w:line="240" w:lineRule="auto"/>
              <w:jc w:val="both"/>
              <w:rPr>
                <w:sz w:val="24"/>
                <w:szCs w:val="24"/>
              </w:rPr>
            </w:pPr>
            <w:r w:rsidRPr="001A470E">
              <w:rPr>
                <w:rFonts w:ascii="Times New Roman" w:hAnsi="Times New Roman"/>
                <w:sz w:val="24"/>
                <w:szCs w:val="24"/>
              </w:rPr>
              <w:t>2.3.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E186A" w:rsidRPr="001A470E" w:rsidTr="002A5E38">
        <w:trPr>
          <w:trHeight w:val="480"/>
          <w:jc w:val="center"/>
        </w:trPr>
        <w:tc>
          <w:tcPr>
            <w:tcW w:w="9960" w:type="dxa"/>
            <w:gridSpan w:val="3"/>
            <w:vAlign w:val="center"/>
          </w:tcPr>
          <w:p w:rsidR="006E186A" w:rsidRPr="001A470E" w:rsidRDefault="006E186A" w:rsidP="006E186A">
            <w:pPr>
              <w:widowControl w:val="0"/>
              <w:spacing w:after="0"/>
              <w:jc w:val="center"/>
              <w:rPr>
                <w:rFonts w:ascii="Times New Roman" w:eastAsia="Times New Roman" w:hAnsi="Times New Roman"/>
                <w:sz w:val="24"/>
                <w:szCs w:val="24"/>
              </w:rPr>
            </w:pPr>
            <w:r w:rsidRPr="001A470E">
              <w:rPr>
                <w:rFonts w:ascii="Times New Roman" w:eastAsia="Times New Roman" w:hAnsi="Times New Roman"/>
                <w:b/>
                <w:color w:val="000000"/>
                <w:sz w:val="24"/>
                <w:szCs w:val="24"/>
              </w:rPr>
              <w:lastRenderedPageBreak/>
              <w:t>Розділ 3. Інструкція з підготовки тендерної пропозиції</w:t>
            </w:r>
          </w:p>
        </w:tc>
      </w:tr>
      <w:tr w:rsidR="006E186A" w:rsidRPr="001A470E" w:rsidTr="00B74A9F">
        <w:trPr>
          <w:trHeight w:val="274"/>
          <w:jc w:val="center"/>
        </w:trPr>
        <w:tc>
          <w:tcPr>
            <w:tcW w:w="705" w:type="dxa"/>
          </w:tcPr>
          <w:p w:rsidR="006E186A" w:rsidRPr="001A470E" w:rsidRDefault="006E186A" w:rsidP="006E186A">
            <w:pPr>
              <w:widowControl w:val="0"/>
              <w:spacing w:after="0"/>
              <w:jc w:val="center"/>
              <w:rPr>
                <w:rFonts w:ascii="Times New Roman" w:eastAsia="Times New Roman" w:hAnsi="Times New Roman"/>
                <w:sz w:val="24"/>
                <w:szCs w:val="24"/>
              </w:rPr>
            </w:pPr>
            <w:r w:rsidRPr="001A470E">
              <w:rPr>
                <w:rFonts w:ascii="Times New Roman" w:eastAsia="Times New Roman" w:hAnsi="Times New Roman"/>
                <w:b/>
                <w:color w:val="000000"/>
                <w:sz w:val="24"/>
                <w:szCs w:val="24"/>
              </w:rPr>
              <w:t>1</w:t>
            </w:r>
          </w:p>
        </w:tc>
        <w:tc>
          <w:tcPr>
            <w:tcW w:w="2835" w:type="dxa"/>
          </w:tcPr>
          <w:p w:rsidR="006E186A" w:rsidRPr="001A470E" w:rsidRDefault="006E186A" w:rsidP="006E186A">
            <w:pPr>
              <w:widowControl w:val="0"/>
              <w:spacing w:after="0"/>
              <w:rPr>
                <w:rFonts w:ascii="Times New Roman" w:eastAsia="Times New Roman" w:hAnsi="Times New Roman"/>
                <w:sz w:val="24"/>
                <w:szCs w:val="24"/>
              </w:rPr>
            </w:pPr>
            <w:r w:rsidRPr="001A470E">
              <w:rPr>
                <w:rFonts w:ascii="Times New Roman" w:eastAsia="Times New Roman" w:hAnsi="Times New Roman"/>
                <w:b/>
                <w:color w:val="000000"/>
                <w:sz w:val="24"/>
                <w:szCs w:val="24"/>
              </w:rPr>
              <w:t>Зміст і спосіб подання тендерної пропозиції</w:t>
            </w:r>
          </w:p>
        </w:tc>
        <w:tc>
          <w:tcPr>
            <w:tcW w:w="6420" w:type="dxa"/>
            <w:vAlign w:val="center"/>
          </w:tcPr>
          <w:p w:rsidR="006E186A" w:rsidRPr="001A470E" w:rsidRDefault="006E186A" w:rsidP="006E186A">
            <w:pPr>
              <w:widowControl w:val="0"/>
              <w:spacing w:after="0"/>
              <w:ind w:firstLine="310"/>
              <w:jc w:val="both"/>
              <w:rPr>
                <w:rFonts w:ascii="Times New Roman" w:eastAsia="Times New Roman" w:hAnsi="Times New Roman"/>
                <w:i/>
                <w:sz w:val="24"/>
                <w:szCs w:val="24"/>
              </w:rPr>
            </w:pPr>
            <w:r w:rsidRPr="001A470E">
              <w:rPr>
                <w:rFonts w:ascii="Times New Roman" w:eastAsia="Times New Roman" w:hAnsi="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6E186A" w:rsidRPr="001A470E" w:rsidRDefault="006E186A" w:rsidP="006E186A">
            <w:pPr>
              <w:widowControl w:val="0"/>
              <w:spacing w:after="0"/>
              <w:ind w:firstLine="310"/>
              <w:jc w:val="both"/>
              <w:rPr>
                <w:rFonts w:ascii="Times New Roman" w:eastAsia="Times New Roman" w:hAnsi="Times New Roman"/>
                <w:sz w:val="24"/>
                <w:szCs w:val="24"/>
              </w:rPr>
            </w:pPr>
            <w:r w:rsidRPr="001A470E">
              <w:rPr>
                <w:rFonts w:ascii="Times New Roman" w:eastAsia="Times New Roman" w:hAnsi="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6E186A" w:rsidRPr="001A470E" w:rsidRDefault="006E186A" w:rsidP="006E186A">
            <w:pPr>
              <w:pStyle w:val="aa"/>
              <w:widowControl w:val="0"/>
              <w:numPr>
                <w:ilvl w:val="0"/>
                <w:numId w:val="20"/>
              </w:numPr>
              <w:spacing w:after="0" w:line="240" w:lineRule="auto"/>
              <w:ind w:left="0" w:firstLine="313"/>
              <w:jc w:val="both"/>
              <w:rPr>
                <w:rFonts w:ascii="Times New Roman" w:eastAsia="Times New Roman" w:hAnsi="Times New Roman"/>
                <w:sz w:val="24"/>
                <w:szCs w:val="24"/>
              </w:rPr>
            </w:pPr>
            <w:r w:rsidRPr="001A470E">
              <w:rPr>
                <w:rFonts w:ascii="Times New Roman" w:eastAsia="Times New Roman" w:hAnsi="Times New Roman"/>
                <w:sz w:val="24"/>
                <w:szCs w:val="24"/>
              </w:rPr>
              <w:t xml:space="preserve">Гарантійний лист щодо виконання Учасником вимог тендерної документації – </w:t>
            </w:r>
            <w:r w:rsidRPr="001A470E">
              <w:rPr>
                <w:rFonts w:ascii="Times New Roman" w:eastAsia="Times New Roman" w:hAnsi="Times New Roman"/>
                <w:b/>
                <w:i/>
                <w:sz w:val="24"/>
                <w:szCs w:val="24"/>
              </w:rPr>
              <w:t>згідно з Додатком №1 до Тендерної документації</w:t>
            </w:r>
          </w:p>
          <w:p w:rsidR="006E186A" w:rsidRPr="001A470E" w:rsidRDefault="006E186A" w:rsidP="006E186A">
            <w:pPr>
              <w:widowControl w:val="0"/>
              <w:numPr>
                <w:ilvl w:val="0"/>
                <w:numId w:val="19"/>
              </w:numPr>
              <w:spacing w:after="0" w:line="240" w:lineRule="auto"/>
              <w:ind w:left="0" w:firstLine="313"/>
              <w:jc w:val="both"/>
              <w:rPr>
                <w:rFonts w:ascii="Times New Roman" w:eastAsia="Times New Roman" w:hAnsi="Times New Roman"/>
                <w:sz w:val="24"/>
                <w:szCs w:val="24"/>
              </w:rPr>
            </w:pPr>
            <w:r w:rsidRPr="001A470E">
              <w:rPr>
                <w:rFonts w:ascii="Times New Roman" w:eastAsia="Times New Roman" w:hAnsi="Times New Roman"/>
                <w:sz w:val="24"/>
                <w:szCs w:val="24"/>
              </w:rPr>
              <w:t xml:space="preserve">інформацією, що підтверджує відповідність учасника кваліфікаційним критеріям – </w:t>
            </w:r>
            <w:r w:rsidRPr="001A470E">
              <w:rPr>
                <w:rFonts w:ascii="Times New Roman" w:eastAsia="Times New Roman" w:hAnsi="Times New Roman"/>
                <w:b/>
                <w:i/>
                <w:sz w:val="24"/>
                <w:szCs w:val="24"/>
              </w:rPr>
              <w:t>згідно</w:t>
            </w:r>
            <w:r w:rsidRPr="001A470E">
              <w:rPr>
                <w:rFonts w:ascii="Times New Roman" w:eastAsia="Times New Roman" w:hAnsi="Times New Roman"/>
                <w:sz w:val="24"/>
                <w:szCs w:val="24"/>
              </w:rPr>
              <w:t xml:space="preserve"> з </w:t>
            </w:r>
            <w:r w:rsidRPr="001A470E">
              <w:rPr>
                <w:rFonts w:ascii="Times New Roman" w:eastAsia="Times New Roman" w:hAnsi="Times New Roman"/>
                <w:b/>
                <w:i/>
                <w:sz w:val="24"/>
                <w:szCs w:val="24"/>
              </w:rPr>
              <w:t>Додатком №2</w:t>
            </w:r>
            <w:r w:rsidRPr="001A470E">
              <w:rPr>
                <w:rFonts w:ascii="Times New Roman" w:eastAsia="Times New Roman" w:hAnsi="Times New Roman"/>
                <w:sz w:val="24"/>
                <w:szCs w:val="24"/>
              </w:rPr>
              <w:t xml:space="preserve"> </w:t>
            </w:r>
            <w:r w:rsidRPr="001A470E">
              <w:rPr>
                <w:rFonts w:ascii="Times New Roman" w:eastAsia="Times New Roman" w:hAnsi="Times New Roman"/>
                <w:b/>
                <w:sz w:val="24"/>
                <w:szCs w:val="24"/>
              </w:rPr>
              <w:t>до Тендерної документації</w:t>
            </w:r>
            <w:r w:rsidRPr="001A470E">
              <w:rPr>
                <w:rFonts w:ascii="Times New Roman" w:eastAsia="Times New Roman" w:hAnsi="Times New Roman"/>
                <w:sz w:val="24"/>
                <w:szCs w:val="24"/>
              </w:rPr>
              <w:t>;</w:t>
            </w:r>
          </w:p>
          <w:p w:rsidR="006E186A" w:rsidRPr="001A470E" w:rsidRDefault="006E186A" w:rsidP="006E186A">
            <w:pPr>
              <w:widowControl w:val="0"/>
              <w:numPr>
                <w:ilvl w:val="0"/>
                <w:numId w:val="19"/>
              </w:numPr>
              <w:spacing w:after="0" w:line="240" w:lineRule="auto"/>
              <w:ind w:left="0" w:firstLine="313"/>
              <w:jc w:val="both"/>
              <w:rPr>
                <w:rFonts w:ascii="Times New Roman" w:eastAsia="Times New Roman" w:hAnsi="Times New Roman"/>
                <w:sz w:val="24"/>
                <w:szCs w:val="24"/>
              </w:rPr>
            </w:pPr>
            <w:r w:rsidRPr="001A470E">
              <w:rPr>
                <w:rFonts w:ascii="Times New Roman" w:eastAsia="Times New Roman" w:hAnsi="Times New Roman"/>
                <w:sz w:val="24"/>
                <w:szCs w:val="24"/>
              </w:rPr>
              <w:t>інформацією щодо відсутності підстав, установлених в пункті 4</w:t>
            </w:r>
            <w:r w:rsidR="00B74A9F" w:rsidRPr="001A470E">
              <w:rPr>
                <w:rFonts w:ascii="Times New Roman" w:eastAsia="Times New Roman" w:hAnsi="Times New Roman"/>
                <w:sz w:val="24"/>
                <w:szCs w:val="24"/>
              </w:rPr>
              <w:t>7</w:t>
            </w:r>
            <w:r w:rsidRPr="001A470E">
              <w:rPr>
                <w:rFonts w:ascii="Times New Roman" w:eastAsia="Times New Roman" w:hAnsi="Times New Roman"/>
                <w:sz w:val="24"/>
                <w:szCs w:val="24"/>
              </w:rPr>
              <w:t xml:space="preserve"> Особливостей, – </w:t>
            </w:r>
            <w:r w:rsidRPr="001A470E">
              <w:rPr>
                <w:rFonts w:ascii="Times New Roman" w:eastAsia="Times New Roman" w:hAnsi="Times New Roman"/>
                <w:b/>
                <w:i/>
                <w:sz w:val="24"/>
                <w:szCs w:val="24"/>
              </w:rPr>
              <w:t>згідно з Додатком №3</w:t>
            </w:r>
            <w:r w:rsidRPr="001A470E">
              <w:rPr>
                <w:rFonts w:ascii="Times New Roman" w:eastAsia="Times New Roman" w:hAnsi="Times New Roman"/>
                <w:sz w:val="24"/>
                <w:szCs w:val="24"/>
              </w:rPr>
              <w:t xml:space="preserve"> </w:t>
            </w:r>
            <w:r w:rsidRPr="001A470E">
              <w:rPr>
                <w:rFonts w:ascii="Times New Roman" w:eastAsia="Times New Roman" w:hAnsi="Times New Roman"/>
                <w:b/>
                <w:sz w:val="24"/>
                <w:szCs w:val="24"/>
              </w:rPr>
              <w:t>до Тендерної документації;</w:t>
            </w:r>
          </w:p>
          <w:p w:rsidR="006E186A" w:rsidRPr="001A470E" w:rsidRDefault="006E186A" w:rsidP="006E186A">
            <w:pPr>
              <w:widowControl w:val="0"/>
              <w:numPr>
                <w:ilvl w:val="0"/>
                <w:numId w:val="19"/>
              </w:numPr>
              <w:spacing w:after="0" w:line="240" w:lineRule="auto"/>
              <w:ind w:left="0" w:firstLine="313"/>
              <w:jc w:val="both"/>
              <w:rPr>
                <w:rFonts w:ascii="Times New Roman" w:eastAsia="Times New Roman" w:hAnsi="Times New Roman"/>
                <w:sz w:val="24"/>
                <w:szCs w:val="24"/>
              </w:rPr>
            </w:pPr>
            <w:r w:rsidRPr="001A470E">
              <w:rPr>
                <w:rFonts w:ascii="Times New Roman" w:eastAsia="Times New Roman" w:hAnsi="Times New Roman"/>
                <w:sz w:val="24"/>
                <w:szCs w:val="24"/>
              </w:rPr>
              <w:t xml:space="preserve">інформація про спосіб документального підтвердження учасниками іншим умовам, що встановлені тендерною документацією – </w:t>
            </w:r>
            <w:r w:rsidRPr="001A470E">
              <w:rPr>
                <w:rFonts w:ascii="Times New Roman" w:eastAsia="Times New Roman" w:hAnsi="Times New Roman"/>
                <w:b/>
                <w:i/>
                <w:sz w:val="24"/>
                <w:szCs w:val="24"/>
              </w:rPr>
              <w:t>згідно з Додатком №5 до Тендерної документації</w:t>
            </w:r>
          </w:p>
          <w:p w:rsidR="006E186A" w:rsidRPr="001A470E" w:rsidRDefault="006E186A" w:rsidP="006E186A">
            <w:pPr>
              <w:widowControl w:val="0"/>
              <w:numPr>
                <w:ilvl w:val="0"/>
                <w:numId w:val="19"/>
              </w:numPr>
              <w:spacing w:after="0" w:line="240" w:lineRule="auto"/>
              <w:ind w:left="0" w:firstLine="313"/>
              <w:jc w:val="both"/>
              <w:rPr>
                <w:rFonts w:ascii="Times New Roman" w:eastAsia="Times New Roman" w:hAnsi="Times New Roman"/>
                <w:sz w:val="24"/>
                <w:szCs w:val="24"/>
              </w:rPr>
            </w:pPr>
            <w:r w:rsidRPr="001A470E">
              <w:rPr>
                <w:rFonts w:ascii="Times New Roman" w:eastAsia="Times New Roman" w:hAnsi="Times New Roman"/>
                <w:sz w:val="24"/>
                <w:szCs w:val="24"/>
              </w:rPr>
              <w:t xml:space="preserve">інформація щодо кожного субпідрядника/ співвиконавця у разі залучення (відповідно до п. 7 «Інформація про субпідрядника/співвиконавця» даного Розділу) </w:t>
            </w:r>
            <w:r w:rsidRPr="001A470E">
              <w:rPr>
                <w:rFonts w:ascii="Times New Roman" w:eastAsia="Times New Roman" w:hAnsi="Times New Roman"/>
                <w:b/>
                <w:i/>
                <w:sz w:val="24"/>
                <w:szCs w:val="24"/>
              </w:rPr>
              <w:t>згідно</w:t>
            </w:r>
            <w:r w:rsidRPr="001A470E">
              <w:rPr>
                <w:rFonts w:ascii="Times New Roman" w:eastAsia="Times New Roman" w:hAnsi="Times New Roman"/>
                <w:sz w:val="24"/>
                <w:szCs w:val="24"/>
              </w:rPr>
              <w:t xml:space="preserve"> з </w:t>
            </w:r>
            <w:r w:rsidRPr="001A470E">
              <w:rPr>
                <w:rFonts w:ascii="Times New Roman" w:eastAsia="Times New Roman" w:hAnsi="Times New Roman"/>
                <w:b/>
                <w:i/>
                <w:sz w:val="24"/>
                <w:szCs w:val="24"/>
              </w:rPr>
              <w:t>Додатком №6 до Тендерної документації</w:t>
            </w:r>
            <w:r w:rsidRPr="001A470E">
              <w:rPr>
                <w:rFonts w:ascii="Times New Roman" w:eastAsia="Times New Roman" w:hAnsi="Times New Roman"/>
                <w:sz w:val="24"/>
                <w:szCs w:val="24"/>
              </w:rPr>
              <w:t>;</w:t>
            </w:r>
          </w:p>
          <w:p w:rsidR="006E186A" w:rsidRPr="001A470E" w:rsidRDefault="006E186A" w:rsidP="006E186A">
            <w:pPr>
              <w:widowControl w:val="0"/>
              <w:numPr>
                <w:ilvl w:val="0"/>
                <w:numId w:val="19"/>
              </w:numPr>
              <w:spacing w:after="0" w:line="240" w:lineRule="auto"/>
              <w:ind w:left="0" w:firstLine="313"/>
              <w:jc w:val="both"/>
              <w:rPr>
                <w:rFonts w:ascii="Times New Roman" w:eastAsia="Times New Roman" w:hAnsi="Times New Roman"/>
                <w:sz w:val="24"/>
                <w:szCs w:val="24"/>
              </w:rPr>
            </w:pPr>
            <w:r w:rsidRPr="001A470E">
              <w:rPr>
                <w:rFonts w:ascii="Times New Roman" w:eastAsia="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E186A" w:rsidRPr="001A470E" w:rsidRDefault="006E186A" w:rsidP="006E186A">
            <w:pPr>
              <w:widowControl w:val="0"/>
              <w:numPr>
                <w:ilvl w:val="0"/>
                <w:numId w:val="19"/>
              </w:numPr>
              <w:spacing w:after="0" w:line="240" w:lineRule="auto"/>
              <w:ind w:left="0" w:firstLine="313"/>
              <w:jc w:val="both"/>
              <w:rPr>
                <w:rFonts w:ascii="Times New Roman" w:eastAsia="Times New Roman" w:hAnsi="Times New Roman"/>
                <w:sz w:val="24"/>
                <w:szCs w:val="24"/>
              </w:rPr>
            </w:pPr>
            <w:r w:rsidRPr="001A470E">
              <w:rPr>
                <w:rFonts w:ascii="Times New Roman" w:eastAsia="Times New Roman" w:hAnsi="Times New Roman"/>
                <w:sz w:val="24"/>
                <w:szCs w:val="24"/>
              </w:rPr>
              <w:t>іншою інформацією та документами, відповідно до вимог цієї тендерної документації та додатків до неї.</w:t>
            </w:r>
          </w:p>
          <w:p w:rsidR="006E186A" w:rsidRPr="001A470E" w:rsidRDefault="006E186A" w:rsidP="006E186A">
            <w:pPr>
              <w:widowControl w:val="0"/>
              <w:spacing w:after="0"/>
              <w:ind w:firstLine="310"/>
              <w:jc w:val="both"/>
              <w:rPr>
                <w:rFonts w:ascii="Times New Roman" w:eastAsia="Times New Roman" w:hAnsi="Times New Roman"/>
                <w:sz w:val="24"/>
                <w:szCs w:val="24"/>
              </w:rPr>
            </w:pPr>
            <w:r w:rsidRPr="001A470E">
              <w:rPr>
                <w:rFonts w:ascii="Times New Roman" w:eastAsia="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E186A" w:rsidRPr="001A470E" w:rsidRDefault="006E186A" w:rsidP="006E186A">
            <w:pPr>
              <w:widowControl w:val="0"/>
              <w:spacing w:after="0"/>
              <w:ind w:firstLine="310"/>
              <w:jc w:val="both"/>
              <w:rPr>
                <w:rFonts w:ascii="Times New Roman" w:eastAsia="Times New Roman" w:hAnsi="Times New Roman"/>
                <w:i/>
                <w:sz w:val="24"/>
                <w:szCs w:val="24"/>
              </w:rPr>
            </w:pPr>
            <w:r w:rsidRPr="001A470E">
              <w:rPr>
                <w:rFonts w:ascii="Times New Roman" w:eastAsia="Times New Roman" w:hAnsi="Times New Roman"/>
                <w:i/>
                <w:sz w:val="24"/>
                <w:szCs w:val="24"/>
              </w:rPr>
              <w:lastRenderedPageBreak/>
              <w:t xml:space="preserve">Переможець процедури закупівлі у строк, що не перевищує </w:t>
            </w:r>
            <w:r w:rsidRPr="001A470E">
              <w:rPr>
                <w:rFonts w:ascii="Times New Roman" w:eastAsia="Times New Roman" w:hAnsi="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1A470E">
              <w:rPr>
                <w:rFonts w:ascii="Times New Roman" w:eastAsia="Times New Roman" w:hAnsi="Times New Roman"/>
                <w:i/>
                <w:sz w:val="24"/>
                <w:szCs w:val="24"/>
              </w:rPr>
              <w:t>, повинен надати замовнику шляхом оприлюднення в електронній системі закупівель документи, встановлені в Додатку 3 (для переможця).</w:t>
            </w:r>
          </w:p>
          <w:p w:rsidR="006E186A" w:rsidRPr="001A470E" w:rsidRDefault="006E186A" w:rsidP="006E186A">
            <w:pPr>
              <w:widowControl w:val="0"/>
              <w:spacing w:after="0"/>
              <w:ind w:firstLine="310"/>
              <w:jc w:val="both"/>
              <w:rPr>
                <w:rFonts w:ascii="Times New Roman" w:eastAsia="Times New Roman" w:hAnsi="Times New Roman"/>
                <w:b/>
                <w:i/>
                <w:sz w:val="24"/>
                <w:szCs w:val="24"/>
              </w:rPr>
            </w:pPr>
            <w:r w:rsidRPr="001A470E">
              <w:rPr>
                <w:rFonts w:ascii="Times New Roman" w:eastAsia="Times New Roman" w:hAnsi="Times New Roman"/>
                <w:b/>
                <w:i/>
                <w:sz w:val="24"/>
                <w:szCs w:val="24"/>
              </w:rPr>
              <w:t>Опис та приклади формальних несуттєвих помилок.</w:t>
            </w:r>
          </w:p>
          <w:p w:rsidR="006E186A" w:rsidRPr="001A470E" w:rsidRDefault="006E186A" w:rsidP="006E186A">
            <w:pPr>
              <w:widowControl w:val="0"/>
              <w:spacing w:after="0"/>
              <w:ind w:firstLine="310"/>
              <w:jc w:val="both"/>
              <w:rPr>
                <w:rFonts w:ascii="Times New Roman" w:eastAsia="Times New Roman" w:hAnsi="Times New Roman"/>
                <w:sz w:val="24"/>
                <w:szCs w:val="24"/>
              </w:rPr>
            </w:pPr>
            <w:r w:rsidRPr="001A470E">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E186A" w:rsidRPr="001A470E" w:rsidRDefault="006E186A" w:rsidP="006E186A">
            <w:pPr>
              <w:widowControl w:val="0"/>
              <w:spacing w:after="0"/>
              <w:ind w:firstLine="310"/>
              <w:jc w:val="both"/>
              <w:rPr>
                <w:rFonts w:ascii="Times New Roman" w:eastAsia="Times New Roman" w:hAnsi="Times New Roman"/>
                <w:sz w:val="24"/>
                <w:szCs w:val="24"/>
              </w:rPr>
            </w:pPr>
            <w:r w:rsidRPr="001A470E">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E186A" w:rsidRPr="001A470E" w:rsidRDefault="006E186A" w:rsidP="006E186A">
            <w:pPr>
              <w:widowControl w:val="0"/>
              <w:spacing w:after="0"/>
              <w:ind w:firstLine="310"/>
              <w:jc w:val="both"/>
              <w:rPr>
                <w:rFonts w:ascii="Times New Roman" w:eastAsia="Times New Roman" w:hAnsi="Times New Roman"/>
                <w:i/>
                <w:sz w:val="24"/>
                <w:szCs w:val="24"/>
                <w:u w:val="single"/>
              </w:rPr>
            </w:pPr>
            <w:r w:rsidRPr="001A470E">
              <w:rPr>
                <w:rFonts w:ascii="Times New Roman" w:eastAsia="Times New Roman" w:hAnsi="Times New Roman"/>
                <w:i/>
                <w:sz w:val="24"/>
                <w:szCs w:val="24"/>
                <w:u w:val="single"/>
              </w:rPr>
              <w:t>Опис формальних помилок:</w:t>
            </w:r>
          </w:p>
          <w:p w:rsidR="006E186A" w:rsidRPr="001A470E" w:rsidRDefault="006E186A" w:rsidP="006E186A">
            <w:pPr>
              <w:widowControl w:val="0"/>
              <w:spacing w:after="0"/>
              <w:ind w:firstLine="310"/>
              <w:jc w:val="both"/>
              <w:rPr>
                <w:rFonts w:ascii="Times New Roman" w:eastAsia="Times New Roman" w:hAnsi="Times New Roman"/>
                <w:sz w:val="24"/>
                <w:szCs w:val="24"/>
              </w:rPr>
            </w:pPr>
            <w:r w:rsidRPr="001A470E">
              <w:rPr>
                <w:rFonts w:ascii="Times New Roman" w:eastAsia="Times New Roman" w:hAnsi="Times New Roman"/>
                <w:sz w:val="24"/>
                <w:szCs w:val="24"/>
              </w:rPr>
              <w:t>1.</w:t>
            </w:r>
            <w:r w:rsidRPr="001A470E">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E186A" w:rsidRPr="001A470E" w:rsidRDefault="006E186A" w:rsidP="006E186A">
            <w:pPr>
              <w:widowControl w:val="0"/>
              <w:spacing w:after="0"/>
              <w:ind w:firstLine="310"/>
              <w:jc w:val="both"/>
              <w:rPr>
                <w:rFonts w:ascii="Times New Roman" w:eastAsia="Times New Roman" w:hAnsi="Times New Roman"/>
                <w:sz w:val="24"/>
                <w:szCs w:val="24"/>
              </w:rPr>
            </w:pPr>
            <w:r w:rsidRPr="001A470E">
              <w:rPr>
                <w:rFonts w:ascii="Times New Roman" w:eastAsia="Times New Roman" w:hAnsi="Times New Roman"/>
                <w:sz w:val="24"/>
                <w:szCs w:val="24"/>
              </w:rPr>
              <w:t>—</w:t>
            </w:r>
            <w:r w:rsidRPr="001A470E">
              <w:rPr>
                <w:rFonts w:ascii="Times New Roman" w:eastAsia="Times New Roman" w:hAnsi="Times New Roman"/>
                <w:sz w:val="24"/>
                <w:szCs w:val="24"/>
              </w:rPr>
              <w:tab/>
              <w:t>уживання великої літери;</w:t>
            </w:r>
          </w:p>
          <w:p w:rsidR="006E186A" w:rsidRPr="001A470E" w:rsidRDefault="006E186A" w:rsidP="006E186A">
            <w:pPr>
              <w:widowControl w:val="0"/>
              <w:spacing w:after="0"/>
              <w:ind w:firstLine="310"/>
              <w:jc w:val="both"/>
              <w:rPr>
                <w:rFonts w:ascii="Times New Roman" w:eastAsia="Times New Roman" w:hAnsi="Times New Roman"/>
                <w:sz w:val="24"/>
                <w:szCs w:val="24"/>
              </w:rPr>
            </w:pPr>
            <w:r w:rsidRPr="001A470E">
              <w:rPr>
                <w:rFonts w:ascii="Times New Roman" w:eastAsia="Times New Roman" w:hAnsi="Times New Roman"/>
                <w:sz w:val="24"/>
                <w:szCs w:val="24"/>
              </w:rPr>
              <w:t>—</w:t>
            </w:r>
            <w:r w:rsidRPr="001A470E">
              <w:rPr>
                <w:rFonts w:ascii="Times New Roman" w:eastAsia="Times New Roman" w:hAnsi="Times New Roman"/>
                <w:sz w:val="24"/>
                <w:szCs w:val="24"/>
              </w:rPr>
              <w:tab/>
              <w:t>уживання розділових знаків та відмінювання слів у реченні;</w:t>
            </w:r>
          </w:p>
          <w:p w:rsidR="006E186A" w:rsidRPr="001A470E" w:rsidRDefault="006E186A" w:rsidP="006E186A">
            <w:pPr>
              <w:widowControl w:val="0"/>
              <w:spacing w:after="0"/>
              <w:ind w:firstLine="310"/>
              <w:jc w:val="both"/>
              <w:rPr>
                <w:rFonts w:ascii="Times New Roman" w:eastAsia="Times New Roman" w:hAnsi="Times New Roman"/>
                <w:sz w:val="24"/>
                <w:szCs w:val="24"/>
              </w:rPr>
            </w:pPr>
            <w:r w:rsidRPr="001A470E">
              <w:rPr>
                <w:rFonts w:ascii="Times New Roman" w:eastAsia="Times New Roman" w:hAnsi="Times New Roman"/>
                <w:sz w:val="24"/>
                <w:szCs w:val="24"/>
              </w:rPr>
              <w:t>—</w:t>
            </w:r>
            <w:r w:rsidRPr="001A470E">
              <w:rPr>
                <w:rFonts w:ascii="Times New Roman" w:eastAsia="Times New Roman" w:hAnsi="Times New Roman"/>
                <w:sz w:val="24"/>
                <w:szCs w:val="24"/>
              </w:rPr>
              <w:tab/>
              <w:t>використання слова або мовного звороту, запозичених з іншої мови;</w:t>
            </w:r>
          </w:p>
          <w:p w:rsidR="006E186A" w:rsidRPr="001A470E" w:rsidRDefault="006E186A" w:rsidP="006E186A">
            <w:pPr>
              <w:widowControl w:val="0"/>
              <w:spacing w:after="0"/>
              <w:ind w:firstLine="310"/>
              <w:jc w:val="both"/>
              <w:rPr>
                <w:rFonts w:ascii="Times New Roman" w:eastAsia="Times New Roman" w:hAnsi="Times New Roman"/>
                <w:sz w:val="24"/>
                <w:szCs w:val="24"/>
              </w:rPr>
            </w:pPr>
            <w:r w:rsidRPr="001A470E">
              <w:rPr>
                <w:rFonts w:ascii="Times New Roman" w:eastAsia="Times New Roman" w:hAnsi="Times New Roman"/>
                <w:sz w:val="24"/>
                <w:szCs w:val="24"/>
              </w:rPr>
              <w:t>—</w:t>
            </w:r>
            <w:r w:rsidRPr="001A470E">
              <w:rPr>
                <w:rFonts w:ascii="Times New Roman" w:eastAsia="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E186A" w:rsidRPr="001A470E" w:rsidRDefault="006E186A" w:rsidP="006E186A">
            <w:pPr>
              <w:widowControl w:val="0"/>
              <w:spacing w:after="0"/>
              <w:ind w:firstLine="310"/>
              <w:jc w:val="both"/>
              <w:rPr>
                <w:rFonts w:ascii="Times New Roman" w:eastAsia="Times New Roman" w:hAnsi="Times New Roman"/>
                <w:sz w:val="24"/>
                <w:szCs w:val="24"/>
              </w:rPr>
            </w:pPr>
            <w:r w:rsidRPr="001A470E">
              <w:rPr>
                <w:rFonts w:ascii="Times New Roman" w:eastAsia="Times New Roman" w:hAnsi="Times New Roman"/>
                <w:sz w:val="24"/>
                <w:szCs w:val="24"/>
              </w:rPr>
              <w:t>—</w:t>
            </w:r>
            <w:r w:rsidRPr="001A470E">
              <w:rPr>
                <w:rFonts w:ascii="Times New Roman" w:eastAsia="Times New Roman" w:hAnsi="Times New Roman"/>
                <w:sz w:val="24"/>
                <w:szCs w:val="24"/>
              </w:rPr>
              <w:tab/>
              <w:t>застосування правил переносу частини слова з рядка в рядок;</w:t>
            </w:r>
          </w:p>
          <w:p w:rsidR="006E186A" w:rsidRPr="001A470E" w:rsidRDefault="006E186A" w:rsidP="006E186A">
            <w:pPr>
              <w:widowControl w:val="0"/>
              <w:spacing w:after="0"/>
              <w:ind w:firstLine="310"/>
              <w:jc w:val="both"/>
              <w:rPr>
                <w:rFonts w:ascii="Times New Roman" w:eastAsia="Times New Roman" w:hAnsi="Times New Roman"/>
                <w:sz w:val="24"/>
                <w:szCs w:val="24"/>
              </w:rPr>
            </w:pPr>
            <w:r w:rsidRPr="001A470E">
              <w:rPr>
                <w:rFonts w:ascii="Times New Roman" w:eastAsia="Times New Roman" w:hAnsi="Times New Roman"/>
                <w:sz w:val="24"/>
                <w:szCs w:val="24"/>
              </w:rPr>
              <w:t>—</w:t>
            </w:r>
            <w:r w:rsidRPr="001A470E">
              <w:rPr>
                <w:rFonts w:ascii="Times New Roman" w:eastAsia="Times New Roman" w:hAnsi="Times New Roman"/>
                <w:sz w:val="24"/>
                <w:szCs w:val="24"/>
              </w:rPr>
              <w:tab/>
              <w:t>написання слів разом та/або окремо, та/або через дефіс;</w:t>
            </w:r>
          </w:p>
          <w:p w:rsidR="006E186A" w:rsidRPr="001A470E" w:rsidRDefault="006E186A" w:rsidP="006E186A">
            <w:pPr>
              <w:widowControl w:val="0"/>
              <w:spacing w:after="0"/>
              <w:ind w:firstLine="310"/>
              <w:jc w:val="both"/>
              <w:rPr>
                <w:rFonts w:ascii="Times New Roman" w:eastAsia="Times New Roman" w:hAnsi="Times New Roman"/>
                <w:sz w:val="24"/>
                <w:szCs w:val="24"/>
              </w:rPr>
            </w:pPr>
            <w:r w:rsidRPr="001A470E">
              <w:rPr>
                <w:rFonts w:ascii="Times New Roman" w:eastAsia="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E186A" w:rsidRPr="001A470E" w:rsidRDefault="006E186A" w:rsidP="006E186A">
            <w:pPr>
              <w:widowControl w:val="0"/>
              <w:spacing w:after="0"/>
              <w:ind w:firstLine="310"/>
              <w:jc w:val="both"/>
              <w:rPr>
                <w:rFonts w:ascii="Times New Roman" w:eastAsia="Times New Roman" w:hAnsi="Times New Roman"/>
                <w:sz w:val="24"/>
                <w:szCs w:val="24"/>
              </w:rPr>
            </w:pPr>
            <w:r w:rsidRPr="001A470E">
              <w:rPr>
                <w:rFonts w:ascii="Times New Roman" w:eastAsia="Times New Roman" w:hAnsi="Times New Roman"/>
                <w:sz w:val="24"/>
                <w:szCs w:val="24"/>
              </w:rPr>
              <w:t>2.</w:t>
            </w:r>
            <w:r w:rsidRPr="001A470E">
              <w:rPr>
                <w:rFonts w:ascii="Times New Roman" w:eastAsia="Times New Roman" w:hAnsi="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w:t>
            </w:r>
            <w:r w:rsidRPr="001A470E">
              <w:rPr>
                <w:rFonts w:ascii="Times New Roman" w:eastAsia="Times New Roman" w:hAnsi="Times New Roman"/>
                <w:sz w:val="24"/>
                <w:szCs w:val="24"/>
              </w:rPr>
              <w:lastRenderedPageBreak/>
              <w:t>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E186A" w:rsidRPr="001A470E" w:rsidRDefault="006E186A" w:rsidP="006E186A">
            <w:pPr>
              <w:widowControl w:val="0"/>
              <w:spacing w:after="0"/>
              <w:ind w:firstLine="310"/>
              <w:jc w:val="both"/>
              <w:rPr>
                <w:rFonts w:ascii="Times New Roman" w:eastAsia="Times New Roman" w:hAnsi="Times New Roman"/>
                <w:sz w:val="24"/>
                <w:szCs w:val="24"/>
              </w:rPr>
            </w:pPr>
            <w:r w:rsidRPr="001A470E">
              <w:rPr>
                <w:rFonts w:ascii="Times New Roman" w:eastAsia="Times New Roman" w:hAnsi="Times New Roman"/>
                <w:sz w:val="24"/>
                <w:szCs w:val="24"/>
              </w:rPr>
              <w:t>3.</w:t>
            </w:r>
            <w:r w:rsidRPr="001A470E">
              <w:rPr>
                <w:rFonts w:ascii="Times New Roman" w:eastAsia="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E186A" w:rsidRPr="001A470E" w:rsidRDefault="006E186A" w:rsidP="006E186A">
            <w:pPr>
              <w:widowControl w:val="0"/>
              <w:spacing w:after="0"/>
              <w:ind w:firstLine="310"/>
              <w:jc w:val="both"/>
              <w:rPr>
                <w:rFonts w:ascii="Times New Roman" w:eastAsia="Times New Roman" w:hAnsi="Times New Roman"/>
                <w:sz w:val="24"/>
                <w:szCs w:val="24"/>
              </w:rPr>
            </w:pPr>
            <w:r w:rsidRPr="001A470E">
              <w:rPr>
                <w:rFonts w:ascii="Times New Roman" w:eastAsia="Times New Roman" w:hAnsi="Times New Roman"/>
                <w:sz w:val="24"/>
                <w:szCs w:val="24"/>
              </w:rPr>
              <w:t>4.</w:t>
            </w:r>
            <w:r w:rsidRPr="001A470E">
              <w:rPr>
                <w:rFonts w:ascii="Times New Roman" w:eastAsia="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E186A" w:rsidRPr="001A470E" w:rsidRDefault="006E186A" w:rsidP="006E186A">
            <w:pPr>
              <w:widowControl w:val="0"/>
              <w:spacing w:after="0"/>
              <w:ind w:firstLine="310"/>
              <w:jc w:val="both"/>
              <w:rPr>
                <w:rFonts w:ascii="Times New Roman" w:eastAsia="Times New Roman" w:hAnsi="Times New Roman"/>
                <w:sz w:val="24"/>
                <w:szCs w:val="24"/>
              </w:rPr>
            </w:pPr>
            <w:r w:rsidRPr="001A470E">
              <w:rPr>
                <w:rFonts w:ascii="Times New Roman" w:eastAsia="Times New Roman" w:hAnsi="Times New Roman"/>
                <w:sz w:val="24"/>
                <w:szCs w:val="24"/>
              </w:rPr>
              <w:t>5.</w:t>
            </w:r>
            <w:r w:rsidRPr="001A470E">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E186A" w:rsidRPr="001A470E" w:rsidRDefault="006E186A" w:rsidP="006E186A">
            <w:pPr>
              <w:widowControl w:val="0"/>
              <w:spacing w:after="0"/>
              <w:ind w:firstLine="310"/>
              <w:jc w:val="both"/>
              <w:rPr>
                <w:rFonts w:ascii="Times New Roman" w:eastAsia="Times New Roman" w:hAnsi="Times New Roman"/>
                <w:sz w:val="24"/>
                <w:szCs w:val="24"/>
              </w:rPr>
            </w:pPr>
            <w:r w:rsidRPr="001A470E">
              <w:rPr>
                <w:rFonts w:ascii="Times New Roman" w:eastAsia="Times New Roman" w:hAnsi="Times New Roman"/>
                <w:sz w:val="24"/>
                <w:szCs w:val="24"/>
              </w:rPr>
              <w:t>6.</w:t>
            </w:r>
            <w:r w:rsidRPr="001A470E">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E186A" w:rsidRPr="001A470E" w:rsidRDefault="006E186A" w:rsidP="006E186A">
            <w:pPr>
              <w:widowControl w:val="0"/>
              <w:spacing w:after="0"/>
              <w:ind w:firstLine="310"/>
              <w:jc w:val="both"/>
              <w:rPr>
                <w:rFonts w:ascii="Times New Roman" w:eastAsia="Times New Roman" w:hAnsi="Times New Roman"/>
                <w:sz w:val="24"/>
                <w:szCs w:val="24"/>
              </w:rPr>
            </w:pPr>
            <w:r w:rsidRPr="001A470E">
              <w:rPr>
                <w:rFonts w:ascii="Times New Roman" w:eastAsia="Times New Roman" w:hAnsi="Times New Roman"/>
                <w:sz w:val="24"/>
                <w:szCs w:val="24"/>
              </w:rPr>
              <w:t>7.</w:t>
            </w:r>
            <w:r w:rsidRPr="001A470E">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E186A" w:rsidRPr="001A470E" w:rsidRDefault="006E186A" w:rsidP="006E186A">
            <w:pPr>
              <w:widowControl w:val="0"/>
              <w:spacing w:after="0"/>
              <w:ind w:firstLine="310"/>
              <w:jc w:val="both"/>
              <w:rPr>
                <w:rFonts w:ascii="Times New Roman" w:eastAsia="Times New Roman" w:hAnsi="Times New Roman"/>
                <w:sz w:val="24"/>
                <w:szCs w:val="24"/>
              </w:rPr>
            </w:pPr>
            <w:r w:rsidRPr="001A470E">
              <w:rPr>
                <w:rFonts w:ascii="Times New Roman" w:eastAsia="Times New Roman" w:hAnsi="Times New Roman"/>
                <w:sz w:val="24"/>
                <w:szCs w:val="24"/>
              </w:rPr>
              <w:t>8.</w:t>
            </w:r>
            <w:r w:rsidRPr="001A470E">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E186A" w:rsidRPr="001A470E" w:rsidRDefault="006E186A" w:rsidP="006E186A">
            <w:pPr>
              <w:widowControl w:val="0"/>
              <w:spacing w:after="0"/>
              <w:ind w:firstLine="310"/>
              <w:jc w:val="both"/>
              <w:rPr>
                <w:rFonts w:ascii="Times New Roman" w:eastAsia="Times New Roman" w:hAnsi="Times New Roman"/>
                <w:sz w:val="24"/>
                <w:szCs w:val="24"/>
              </w:rPr>
            </w:pPr>
            <w:r w:rsidRPr="001A470E">
              <w:rPr>
                <w:rFonts w:ascii="Times New Roman" w:eastAsia="Times New Roman" w:hAnsi="Times New Roman"/>
                <w:sz w:val="24"/>
                <w:szCs w:val="24"/>
              </w:rPr>
              <w:t>9.</w:t>
            </w:r>
            <w:r w:rsidRPr="001A470E">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E186A" w:rsidRPr="001A470E" w:rsidRDefault="006E186A" w:rsidP="006E186A">
            <w:pPr>
              <w:widowControl w:val="0"/>
              <w:spacing w:after="0"/>
              <w:ind w:firstLine="310"/>
              <w:jc w:val="both"/>
              <w:rPr>
                <w:rFonts w:ascii="Times New Roman" w:eastAsia="Times New Roman" w:hAnsi="Times New Roman"/>
                <w:sz w:val="24"/>
                <w:szCs w:val="24"/>
              </w:rPr>
            </w:pPr>
            <w:r w:rsidRPr="001A470E">
              <w:rPr>
                <w:rFonts w:ascii="Times New Roman" w:eastAsia="Times New Roman" w:hAnsi="Times New Roman"/>
                <w:sz w:val="24"/>
                <w:szCs w:val="24"/>
              </w:rPr>
              <w:t>10.</w:t>
            </w:r>
            <w:r w:rsidRPr="001A470E">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E186A" w:rsidRPr="001A470E" w:rsidRDefault="006E186A" w:rsidP="006E186A">
            <w:pPr>
              <w:widowControl w:val="0"/>
              <w:spacing w:after="0"/>
              <w:ind w:firstLine="310"/>
              <w:jc w:val="both"/>
              <w:rPr>
                <w:rFonts w:ascii="Times New Roman" w:eastAsia="Times New Roman" w:hAnsi="Times New Roman"/>
                <w:sz w:val="24"/>
                <w:szCs w:val="24"/>
              </w:rPr>
            </w:pPr>
            <w:r w:rsidRPr="001A470E">
              <w:rPr>
                <w:rFonts w:ascii="Times New Roman" w:eastAsia="Times New Roman" w:hAnsi="Times New Roman"/>
                <w:sz w:val="24"/>
                <w:szCs w:val="24"/>
              </w:rPr>
              <w:t>11.</w:t>
            </w:r>
            <w:r w:rsidRPr="001A470E">
              <w:rPr>
                <w:rFonts w:ascii="Times New Roman" w:eastAsia="Times New Roman" w:hAnsi="Times New Roman"/>
                <w:sz w:val="24"/>
                <w:szCs w:val="24"/>
              </w:rPr>
              <w:tab/>
              <w:t xml:space="preserve">Подання документа (документів) учасником </w:t>
            </w:r>
            <w:r w:rsidRPr="001A470E">
              <w:rPr>
                <w:rFonts w:ascii="Times New Roman" w:eastAsia="Times New Roman" w:hAnsi="Times New Roman"/>
                <w:sz w:val="24"/>
                <w:szCs w:val="24"/>
              </w:rPr>
              <w:lastRenderedPageBreak/>
              <w:t>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E186A" w:rsidRPr="001A470E" w:rsidRDefault="006E186A" w:rsidP="006E186A">
            <w:pPr>
              <w:widowControl w:val="0"/>
              <w:spacing w:after="0"/>
              <w:ind w:firstLine="310"/>
              <w:jc w:val="both"/>
              <w:rPr>
                <w:rFonts w:ascii="Times New Roman" w:eastAsia="Times New Roman" w:hAnsi="Times New Roman"/>
                <w:sz w:val="24"/>
                <w:szCs w:val="24"/>
              </w:rPr>
            </w:pPr>
            <w:r w:rsidRPr="001A470E">
              <w:rPr>
                <w:rFonts w:ascii="Times New Roman" w:eastAsia="Times New Roman" w:hAnsi="Times New Roman"/>
                <w:sz w:val="24"/>
                <w:szCs w:val="24"/>
              </w:rPr>
              <w:t>12.</w:t>
            </w:r>
            <w:r w:rsidRPr="001A470E">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E186A" w:rsidRPr="001A470E" w:rsidRDefault="006E186A" w:rsidP="006E186A">
            <w:pPr>
              <w:widowControl w:val="0"/>
              <w:spacing w:after="0"/>
              <w:ind w:firstLine="310"/>
              <w:jc w:val="both"/>
              <w:rPr>
                <w:rFonts w:ascii="Times New Roman" w:eastAsia="Times New Roman" w:hAnsi="Times New Roman"/>
                <w:i/>
                <w:sz w:val="24"/>
                <w:szCs w:val="24"/>
                <w:u w:val="single"/>
              </w:rPr>
            </w:pPr>
            <w:r w:rsidRPr="001A470E">
              <w:rPr>
                <w:rFonts w:ascii="Times New Roman" w:eastAsia="Times New Roman" w:hAnsi="Times New Roman"/>
                <w:i/>
                <w:sz w:val="24"/>
                <w:szCs w:val="24"/>
                <w:u w:val="single"/>
              </w:rPr>
              <w:t>Приклади формальних помилок:</w:t>
            </w:r>
          </w:p>
          <w:p w:rsidR="006E186A" w:rsidRPr="001A470E" w:rsidRDefault="006E186A" w:rsidP="006E186A">
            <w:pPr>
              <w:widowControl w:val="0"/>
              <w:spacing w:after="0"/>
              <w:ind w:firstLine="310"/>
              <w:jc w:val="both"/>
              <w:rPr>
                <w:rFonts w:ascii="Times New Roman" w:eastAsia="Times New Roman" w:hAnsi="Times New Roman"/>
                <w:sz w:val="24"/>
                <w:szCs w:val="24"/>
              </w:rPr>
            </w:pPr>
            <w:r w:rsidRPr="001A470E">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E186A" w:rsidRPr="001A470E" w:rsidRDefault="006E186A" w:rsidP="006E186A">
            <w:pPr>
              <w:widowControl w:val="0"/>
              <w:spacing w:after="0"/>
              <w:ind w:firstLine="310"/>
              <w:jc w:val="both"/>
              <w:rPr>
                <w:rFonts w:ascii="Times New Roman" w:eastAsia="Times New Roman" w:hAnsi="Times New Roman"/>
                <w:sz w:val="24"/>
                <w:szCs w:val="24"/>
              </w:rPr>
            </w:pPr>
            <w:r w:rsidRPr="001A470E">
              <w:rPr>
                <w:rFonts w:ascii="Times New Roman" w:eastAsia="Times New Roman" w:hAnsi="Times New Roman"/>
                <w:sz w:val="24"/>
                <w:szCs w:val="24"/>
              </w:rPr>
              <w:t>—  «м.київ» замість «м.Київ»;</w:t>
            </w:r>
          </w:p>
          <w:p w:rsidR="006E186A" w:rsidRPr="001A470E" w:rsidRDefault="006E186A" w:rsidP="006E186A">
            <w:pPr>
              <w:widowControl w:val="0"/>
              <w:spacing w:after="0"/>
              <w:ind w:firstLine="310"/>
              <w:jc w:val="both"/>
              <w:rPr>
                <w:rFonts w:ascii="Times New Roman" w:eastAsia="Times New Roman" w:hAnsi="Times New Roman"/>
                <w:sz w:val="24"/>
                <w:szCs w:val="24"/>
              </w:rPr>
            </w:pPr>
            <w:r w:rsidRPr="001A470E">
              <w:rPr>
                <w:rFonts w:ascii="Times New Roman" w:eastAsia="Times New Roman" w:hAnsi="Times New Roman"/>
                <w:sz w:val="24"/>
                <w:szCs w:val="24"/>
              </w:rPr>
              <w:t>— «поряд -ок» замість «поря – док»;</w:t>
            </w:r>
          </w:p>
          <w:p w:rsidR="006E186A" w:rsidRPr="001A470E" w:rsidRDefault="006E186A" w:rsidP="006E186A">
            <w:pPr>
              <w:widowControl w:val="0"/>
              <w:spacing w:after="0"/>
              <w:ind w:firstLine="310"/>
              <w:jc w:val="both"/>
              <w:rPr>
                <w:rFonts w:ascii="Times New Roman" w:eastAsia="Times New Roman" w:hAnsi="Times New Roman"/>
                <w:sz w:val="24"/>
                <w:szCs w:val="24"/>
              </w:rPr>
            </w:pPr>
            <w:r w:rsidRPr="001A470E">
              <w:rPr>
                <w:rFonts w:ascii="Times New Roman" w:eastAsia="Times New Roman" w:hAnsi="Times New Roman"/>
                <w:sz w:val="24"/>
                <w:szCs w:val="24"/>
              </w:rPr>
              <w:t>— «ненадається» замість «не надається»»;</w:t>
            </w:r>
          </w:p>
          <w:p w:rsidR="006E186A" w:rsidRPr="001A470E" w:rsidRDefault="006E186A" w:rsidP="006E186A">
            <w:pPr>
              <w:widowControl w:val="0"/>
              <w:spacing w:after="0"/>
              <w:ind w:firstLine="310"/>
              <w:jc w:val="both"/>
              <w:rPr>
                <w:rFonts w:ascii="Times New Roman" w:eastAsia="Times New Roman" w:hAnsi="Times New Roman"/>
                <w:sz w:val="24"/>
                <w:szCs w:val="24"/>
              </w:rPr>
            </w:pPr>
            <w:r w:rsidRPr="001A470E">
              <w:rPr>
                <w:rFonts w:ascii="Times New Roman" w:eastAsia="Times New Roman" w:hAnsi="Times New Roman"/>
                <w:sz w:val="24"/>
                <w:szCs w:val="24"/>
              </w:rPr>
              <w:t>— «______________№_____________» замість «14.08.2020 №320/13/14-01»</w:t>
            </w:r>
          </w:p>
          <w:p w:rsidR="006E186A" w:rsidRPr="001A470E" w:rsidRDefault="006E186A" w:rsidP="006E186A">
            <w:pPr>
              <w:widowControl w:val="0"/>
              <w:spacing w:after="0"/>
              <w:ind w:firstLine="310"/>
              <w:jc w:val="both"/>
              <w:rPr>
                <w:rFonts w:ascii="Times New Roman" w:eastAsia="Times New Roman" w:hAnsi="Times New Roman"/>
                <w:sz w:val="24"/>
                <w:szCs w:val="24"/>
              </w:rPr>
            </w:pPr>
            <w:r w:rsidRPr="001A470E">
              <w:rPr>
                <w:rFonts w:ascii="Times New Roman" w:eastAsia="Times New Roman" w:hAnsi="Times New Roman"/>
                <w:sz w:val="24"/>
                <w:szCs w:val="24"/>
              </w:rPr>
              <w:t xml:space="preserve">— учасник розмістив (завантажив) документ у форматі «JPG» замість  документа у форматі «pdf» (PortableDocumentFormat)». </w:t>
            </w:r>
          </w:p>
          <w:p w:rsidR="006E186A" w:rsidRPr="001A470E" w:rsidRDefault="006E186A" w:rsidP="006E186A">
            <w:pPr>
              <w:widowControl w:val="0"/>
              <w:spacing w:after="0"/>
              <w:ind w:firstLine="270"/>
              <w:jc w:val="both"/>
              <w:rPr>
                <w:rFonts w:ascii="Times New Roman" w:eastAsia="Times New Roman" w:hAnsi="Times New Roman"/>
                <w:sz w:val="24"/>
                <w:szCs w:val="24"/>
              </w:rPr>
            </w:pPr>
            <w:r w:rsidRPr="001A470E">
              <w:rPr>
                <w:rFonts w:ascii="Times New Roman" w:eastAsia="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E186A" w:rsidRPr="001A470E" w:rsidRDefault="006E186A" w:rsidP="006E186A">
            <w:pPr>
              <w:widowControl w:val="0"/>
              <w:spacing w:after="0"/>
              <w:ind w:firstLine="270"/>
              <w:jc w:val="both"/>
              <w:rPr>
                <w:rFonts w:ascii="Times New Roman" w:eastAsia="Times New Roman" w:hAnsi="Times New Roman"/>
                <w:b/>
                <w:sz w:val="24"/>
                <w:szCs w:val="24"/>
              </w:rPr>
            </w:pPr>
            <w:r w:rsidRPr="001A470E">
              <w:rPr>
                <w:rFonts w:ascii="Times New Roman" w:eastAsia="Times New Roman" w:hAnsi="Times New Roman"/>
                <w:b/>
                <w:sz w:val="24"/>
                <w:szCs w:val="24"/>
              </w:rPr>
              <w:t>УВАГА!!!</w:t>
            </w:r>
          </w:p>
          <w:p w:rsidR="006E186A" w:rsidRPr="001A470E" w:rsidRDefault="006E186A" w:rsidP="006E186A">
            <w:pPr>
              <w:widowControl w:val="0"/>
              <w:spacing w:after="0"/>
              <w:ind w:firstLine="270"/>
              <w:jc w:val="both"/>
              <w:rPr>
                <w:rFonts w:ascii="Times New Roman" w:eastAsia="Times New Roman" w:hAnsi="Times New Roman"/>
                <w:sz w:val="24"/>
                <w:szCs w:val="24"/>
              </w:rPr>
            </w:pPr>
            <w:bookmarkStart w:id="1" w:name="_heading=h.3znysh7" w:colFirst="0" w:colLast="0"/>
            <w:bookmarkEnd w:id="1"/>
            <w:r w:rsidRPr="001A470E">
              <w:rPr>
                <w:rFonts w:ascii="Times New Roman" w:eastAsia="Times New Roman" w:hAnsi="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6E186A" w:rsidRPr="001A470E" w:rsidRDefault="006E186A" w:rsidP="006E186A">
            <w:pPr>
              <w:spacing w:after="0"/>
              <w:ind w:firstLine="270"/>
              <w:jc w:val="both"/>
              <w:rPr>
                <w:rFonts w:ascii="Times New Roman" w:eastAsia="Times New Roman" w:hAnsi="Times New Roman"/>
                <w:sz w:val="24"/>
                <w:szCs w:val="24"/>
              </w:rPr>
            </w:pPr>
            <w:r w:rsidRPr="001A470E">
              <w:rPr>
                <w:rFonts w:ascii="Times New Roman" w:eastAsia="Times New Roman" w:hAnsi="Times New Roman"/>
                <w:sz w:val="24"/>
                <w:szCs w:val="24"/>
              </w:rPr>
              <w:t>1) документи мають бути чіткими та розбірливими для читання;</w:t>
            </w:r>
          </w:p>
          <w:p w:rsidR="006E186A" w:rsidRPr="001A470E" w:rsidRDefault="006E186A" w:rsidP="006E186A">
            <w:pPr>
              <w:spacing w:after="0"/>
              <w:ind w:firstLine="270"/>
              <w:jc w:val="both"/>
              <w:rPr>
                <w:rFonts w:ascii="Times New Roman" w:eastAsia="Times New Roman" w:hAnsi="Times New Roman"/>
                <w:sz w:val="24"/>
                <w:szCs w:val="24"/>
              </w:rPr>
            </w:pPr>
            <w:r w:rsidRPr="001A470E">
              <w:rPr>
                <w:rFonts w:ascii="Times New Roman" w:eastAsia="Times New Roman" w:hAnsi="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6E186A" w:rsidRPr="001A470E" w:rsidRDefault="006E186A" w:rsidP="006E186A">
            <w:pPr>
              <w:spacing w:after="0"/>
              <w:ind w:firstLine="270"/>
              <w:jc w:val="both"/>
              <w:rPr>
                <w:rFonts w:ascii="Times New Roman" w:eastAsia="Times New Roman" w:hAnsi="Times New Roman"/>
                <w:sz w:val="24"/>
                <w:szCs w:val="24"/>
              </w:rPr>
            </w:pPr>
            <w:r w:rsidRPr="001A470E">
              <w:rPr>
                <w:rFonts w:ascii="Times New Roman" w:eastAsia="Times New Roman" w:hAnsi="Times New Roman"/>
                <w:sz w:val="24"/>
                <w:szCs w:val="24"/>
              </w:rPr>
              <w:lastRenderedPageBreak/>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E186A" w:rsidRPr="001A470E" w:rsidRDefault="006E186A" w:rsidP="006E186A">
            <w:pPr>
              <w:spacing w:after="0"/>
              <w:ind w:firstLine="270"/>
              <w:jc w:val="both"/>
              <w:rPr>
                <w:rFonts w:ascii="Times New Roman" w:eastAsia="Times New Roman" w:hAnsi="Times New Roman"/>
                <w:sz w:val="24"/>
                <w:szCs w:val="24"/>
              </w:rPr>
            </w:pPr>
            <w:r w:rsidRPr="001A470E">
              <w:rPr>
                <w:rFonts w:ascii="Times New Roman" w:eastAsia="Times New Roman" w:hAnsi="Times New Roman"/>
                <w:sz w:val="24"/>
                <w:szCs w:val="24"/>
              </w:rPr>
              <w:t>Винятки:</w:t>
            </w:r>
          </w:p>
          <w:p w:rsidR="006E186A" w:rsidRPr="001A470E" w:rsidRDefault="006E186A" w:rsidP="006E186A">
            <w:pPr>
              <w:spacing w:after="0"/>
              <w:ind w:firstLine="270"/>
              <w:jc w:val="both"/>
              <w:rPr>
                <w:rFonts w:ascii="Times New Roman" w:eastAsia="Times New Roman" w:hAnsi="Times New Roman"/>
                <w:sz w:val="24"/>
                <w:szCs w:val="24"/>
              </w:rPr>
            </w:pPr>
            <w:r w:rsidRPr="001A470E">
              <w:rPr>
                <w:rFonts w:ascii="Times New Roman" w:eastAsia="Times New Roman" w:hAnsi="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E186A" w:rsidRPr="001A470E" w:rsidRDefault="006E186A" w:rsidP="006E186A">
            <w:pPr>
              <w:widowControl w:val="0"/>
              <w:spacing w:after="0"/>
              <w:ind w:firstLine="270"/>
              <w:jc w:val="both"/>
              <w:rPr>
                <w:rFonts w:ascii="Times New Roman" w:eastAsia="Times New Roman" w:hAnsi="Times New Roman"/>
                <w:sz w:val="24"/>
                <w:szCs w:val="24"/>
              </w:rPr>
            </w:pPr>
            <w:r w:rsidRPr="001A470E">
              <w:rPr>
                <w:rFonts w:ascii="Times New Roman" w:eastAsia="Times New Roman" w:hAnsi="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E186A" w:rsidRPr="001A470E" w:rsidRDefault="006E186A" w:rsidP="006E186A">
            <w:pPr>
              <w:widowControl w:val="0"/>
              <w:spacing w:after="0"/>
              <w:ind w:firstLine="270"/>
              <w:jc w:val="both"/>
              <w:rPr>
                <w:rFonts w:ascii="Times New Roman" w:eastAsia="Times New Roman" w:hAnsi="Times New Roman"/>
                <w:sz w:val="24"/>
                <w:szCs w:val="24"/>
              </w:rPr>
            </w:pPr>
            <w:r w:rsidRPr="001A470E">
              <w:rPr>
                <w:rFonts w:ascii="Times New Roman" w:eastAsia="Times New Roman" w:hAnsi="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E186A" w:rsidRPr="001A470E" w:rsidRDefault="006E186A" w:rsidP="006E186A">
            <w:pPr>
              <w:widowControl w:val="0"/>
              <w:spacing w:after="0"/>
              <w:ind w:firstLine="270"/>
              <w:jc w:val="both"/>
              <w:rPr>
                <w:rFonts w:ascii="Times New Roman" w:eastAsia="Times New Roman" w:hAnsi="Times New Roman"/>
                <w:b/>
                <w:sz w:val="24"/>
                <w:szCs w:val="24"/>
              </w:rPr>
            </w:pPr>
            <w:r w:rsidRPr="00862DDC">
              <w:rPr>
                <w:rFonts w:ascii="Times New Roman" w:eastAsia="Times New Roman" w:hAnsi="Times New Roman"/>
                <w:b/>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sidRPr="001A470E">
              <w:rPr>
                <w:rFonts w:ascii="Times New Roman" w:eastAsia="Times New Roman" w:hAnsi="Times New Roman"/>
                <w:b/>
                <w:sz w:val="24"/>
                <w:szCs w:val="24"/>
              </w:rPr>
              <w:t xml:space="preserve"> </w:t>
            </w:r>
          </w:p>
          <w:p w:rsidR="006E186A" w:rsidRPr="001A470E" w:rsidRDefault="006E186A" w:rsidP="006E186A">
            <w:pPr>
              <w:widowControl w:val="0"/>
              <w:spacing w:after="0"/>
              <w:ind w:firstLine="270"/>
              <w:jc w:val="both"/>
              <w:rPr>
                <w:rFonts w:ascii="Times New Roman" w:eastAsia="Times New Roman" w:hAnsi="Times New Roman"/>
                <w:sz w:val="24"/>
                <w:szCs w:val="24"/>
              </w:rPr>
            </w:pPr>
            <w:bookmarkStart w:id="2" w:name="_heading=h.2et92p0" w:colFirst="0" w:colLast="0"/>
            <w:bookmarkEnd w:id="2"/>
            <w:r w:rsidRPr="001A470E">
              <w:rPr>
                <w:rFonts w:ascii="Times New Roman" w:eastAsia="Times New Roman" w:hAnsi="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6E186A" w:rsidRPr="001A470E" w:rsidRDefault="006E186A" w:rsidP="006E186A">
            <w:pPr>
              <w:widowControl w:val="0"/>
              <w:spacing w:after="0"/>
              <w:ind w:firstLine="270"/>
              <w:jc w:val="both"/>
              <w:rPr>
                <w:rFonts w:ascii="Times New Roman" w:eastAsia="Times New Roman" w:hAnsi="Times New Roman"/>
                <w:sz w:val="24"/>
                <w:szCs w:val="24"/>
              </w:rPr>
            </w:pPr>
            <w:bookmarkStart w:id="3" w:name="_heading=h.hjqm8skarbdr" w:colFirst="0" w:colLast="0"/>
            <w:bookmarkEnd w:id="3"/>
            <w:r w:rsidRPr="001A470E">
              <w:rPr>
                <w:rFonts w:ascii="Times New Roman" w:eastAsia="Times New Roman" w:hAnsi="Times New Roman"/>
                <w:sz w:val="24"/>
                <w:szCs w:val="24"/>
              </w:rPr>
              <w:t xml:space="preserve">Тендерні пропозиції мають право подавати всі заінтересовані особи. </w:t>
            </w:r>
          </w:p>
          <w:p w:rsidR="006E186A" w:rsidRPr="001A470E" w:rsidRDefault="006E186A" w:rsidP="006E186A">
            <w:pPr>
              <w:widowControl w:val="0"/>
              <w:spacing w:after="0"/>
              <w:ind w:firstLine="270"/>
              <w:jc w:val="both"/>
              <w:rPr>
                <w:rFonts w:ascii="Times New Roman" w:eastAsia="Times New Roman" w:hAnsi="Times New Roman"/>
                <w:sz w:val="24"/>
                <w:szCs w:val="24"/>
              </w:rPr>
            </w:pPr>
            <w:r w:rsidRPr="001A470E">
              <w:rPr>
                <w:rFonts w:ascii="Times New Roman" w:eastAsia="Times New Roman" w:hAnsi="Times New Roman"/>
                <w:sz w:val="24"/>
                <w:szCs w:val="24"/>
              </w:rPr>
              <w:t xml:space="preserve">Кожен учасник має право подати лише одну пропозицію, частини предмета закупівлі (лота). </w:t>
            </w:r>
            <w:r w:rsidRPr="001A470E">
              <w:rPr>
                <w:rFonts w:ascii="Times New Roman" w:eastAsia="Times New Roman" w:hAnsi="Times New Roman"/>
                <w:i/>
                <w:sz w:val="24"/>
                <w:szCs w:val="24"/>
              </w:rPr>
              <w:t>(у разі здійснення закупівлі за лотами)</w:t>
            </w:r>
            <w:r w:rsidRPr="001A470E">
              <w:rPr>
                <w:rFonts w:ascii="Times New Roman" w:eastAsia="Times New Roman" w:hAnsi="Times New Roman"/>
                <w:sz w:val="24"/>
                <w:szCs w:val="24"/>
              </w:rPr>
              <w:t xml:space="preserve"> </w:t>
            </w:r>
            <w:r w:rsidRPr="001A470E">
              <w:rPr>
                <w:rFonts w:ascii="Times New Roman" w:eastAsia="Times New Roman" w:hAnsi="Times New Roman"/>
                <w:i/>
                <w:sz w:val="28"/>
                <w:szCs w:val="28"/>
              </w:rPr>
              <w:t xml:space="preserve"> </w:t>
            </w:r>
          </w:p>
        </w:tc>
      </w:tr>
      <w:tr w:rsidR="00862DDC" w:rsidRPr="001A470E" w:rsidTr="002A5E38">
        <w:trPr>
          <w:trHeight w:val="913"/>
          <w:jc w:val="center"/>
        </w:trPr>
        <w:tc>
          <w:tcPr>
            <w:tcW w:w="705" w:type="dxa"/>
          </w:tcPr>
          <w:p w:rsidR="00862DDC" w:rsidRPr="001A470E" w:rsidRDefault="00862DDC" w:rsidP="00862DDC">
            <w:pPr>
              <w:widowControl w:val="0"/>
              <w:spacing w:after="0"/>
              <w:jc w:val="center"/>
              <w:rPr>
                <w:rFonts w:ascii="Times New Roman" w:eastAsia="Times New Roman" w:hAnsi="Times New Roman"/>
                <w:sz w:val="24"/>
                <w:szCs w:val="24"/>
              </w:rPr>
            </w:pPr>
            <w:r w:rsidRPr="001A470E">
              <w:rPr>
                <w:rFonts w:ascii="Times New Roman" w:eastAsia="Times New Roman" w:hAnsi="Times New Roman"/>
                <w:color w:val="000000"/>
                <w:sz w:val="24"/>
                <w:szCs w:val="24"/>
              </w:rPr>
              <w:lastRenderedPageBreak/>
              <w:t>2</w:t>
            </w:r>
          </w:p>
        </w:tc>
        <w:tc>
          <w:tcPr>
            <w:tcW w:w="2835" w:type="dxa"/>
          </w:tcPr>
          <w:p w:rsidR="00862DDC" w:rsidRPr="001A470E" w:rsidRDefault="00862DDC" w:rsidP="00862DDC">
            <w:pPr>
              <w:widowControl w:val="0"/>
              <w:spacing w:after="0"/>
              <w:rPr>
                <w:rFonts w:ascii="Times New Roman" w:eastAsia="Times New Roman" w:hAnsi="Times New Roman"/>
                <w:sz w:val="24"/>
                <w:szCs w:val="24"/>
              </w:rPr>
            </w:pPr>
            <w:bookmarkStart w:id="4" w:name="_heading=h.tyjcwt" w:colFirst="0" w:colLast="0"/>
            <w:bookmarkEnd w:id="4"/>
            <w:r w:rsidRPr="001A470E">
              <w:rPr>
                <w:rFonts w:ascii="Times New Roman" w:eastAsia="Times New Roman" w:hAnsi="Times New Roman"/>
                <w:b/>
                <w:color w:val="000000"/>
                <w:sz w:val="24"/>
                <w:szCs w:val="24"/>
              </w:rPr>
              <w:t>Забезпечення тендерної пропозиції</w:t>
            </w:r>
          </w:p>
        </w:tc>
        <w:tc>
          <w:tcPr>
            <w:tcW w:w="6420" w:type="dxa"/>
          </w:tcPr>
          <w:p w:rsidR="00862DDC" w:rsidRPr="00862DDC" w:rsidRDefault="00862DDC" w:rsidP="00862DDC">
            <w:pPr>
              <w:ind w:hanging="2"/>
              <w:rPr>
                <w:rFonts w:ascii="Times New Roman" w:hAnsi="Times New Roman"/>
                <w:sz w:val="24"/>
                <w:szCs w:val="24"/>
              </w:rPr>
            </w:pPr>
            <w:r w:rsidRPr="00862DDC">
              <w:rPr>
                <w:rFonts w:ascii="Times New Roman" w:hAnsi="Times New Roman"/>
                <w:sz w:val="24"/>
                <w:szCs w:val="24"/>
              </w:rPr>
              <w:t>Не вимагається</w:t>
            </w:r>
          </w:p>
        </w:tc>
      </w:tr>
      <w:tr w:rsidR="00862DDC" w:rsidRPr="001A470E" w:rsidTr="00755256">
        <w:trPr>
          <w:trHeight w:val="1119"/>
          <w:jc w:val="center"/>
        </w:trPr>
        <w:tc>
          <w:tcPr>
            <w:tcW w:w="705" w:type="dxa"/>
          </w:tcPr>
          <w:p w:rsidR="00862DDC" w:rsidRPr="001A470E" w:rsidRDefault="00862DDC" w:rsidP="00862DDC">
            <w:pPr>
              <w:widowControl w:val="0"/>
              <w:spacing w:after="0"/>
              <w:jc w:val="center"/>
              <w:rPr>
                <w:rFonts w:ascii="Times New Roman" w:eastAsia="Times New Roman" w:hAnsi="Times New Roman"/>
                <w:sz w:val="24"/>
                <w:szCs w:val="24"/>
              </w:rPr>
            </w:pPr>
            <w:r w:rsidRPr="001A470E">
              <w:rPr>
                <w:rFonts w:ascii="Times New Roman" w:eastAsia="Times New Roman" w:hAnsi="Times New Roman"/>
                <w:color w:val="000000"/>
                <w:sz w:val="24"/>
                <w:szCs w:val="24"/>
              </w:rPr>
              <w:lastRenderedPageBreak/>
              <w:t>3</w:t>
            </w:r>
          </w:p>
        </w:tc>
        <w:tc>
          <w:tcPr>
            <w:tcW w:w="2835" w:type="dxa"/>
          </w:tcPr>
          <w:p w:rsidR="00862DDC" w:rsidRPr="001A470E" w:rsidRDefault="00862DDC" w:rsidP="00862DDC">
            <w:pPr>
              <w:widowControl w:val="0"/>
              <w:spacing w:after="0"/>
              <w:rPr>
                <w:rFonts w:ascii="Times New Roman" w:eastAsia="Times New Roman" w:hAnsi="Times New Roman"/>
                <w:sz w:val="24"/>
                <w:szCs w:val="24"/>
              </w:rPr>
            </w:pPr>
            <w:r w:rsidRPr="001A470E">
              <w:rPr>
                <w:rFonts w:ascii="Times New Roman" w:eastAsia="Times New Roman" w:hAnsi="Times New Roman"/>
                <w:b/>
                <w:color w:val="000000"/>
                <w:sz w:val="24"/>
                <w:szCs w:val="24"/>
              </w:rPr>
              <w:t>Умови повернення чи неповернення забезпечення тендерної пропозиції</w:t>
            </w:r>
          </w:p>
        </w:tc>
        <w:tc>
          <w:tcPr>
            <w:tcW w:w="6420" w:type="dxa"/>
          </w:tcPr>
          <w:p w:rsidR="00862DDC" w:rsidRPr="00862DDC" w:rsidRDefault="00862DDC" w:rsidP="00862DDC">
            <w:pPr>
              <w:ind w:hanging="2"/>
              <w:rPr>
                <w:rFonts w:ascii="Times New Roman" w:hAnsi="Times New Roman"/>
                <w:sz w:val="24"/>
                <w:szCs w:val="24"/>
              </w:rPr>
            </w:pPr>
            <w:r w:rsidRPr="00862DDC">
              <w:rPr>
                <w:rFonts w:ascii="Times New Roman" w:hAnsi="Times New Roman"/>
                <w:sz w:val="24"/>
                <w:szCs w:val="24"/>
              </w:rPr>
              <w:t>Не встановлюються</w:t>
            </w:r>
          </w:p>
        </w:tc>
      </w:tr>
      <w:tr w:rsidR="006E186A" w:rsidRPr="001A470E" w:rsidTr="002A5E38">
        <w:trPr>
          <w:trHeight w:val="560"/>
          <w:jc w:val="center"/>
        </w:trPr>
        <w:tc>
          <w:tcPr>
            <w:tcW w:w="705" w:type="dxa"/>
          </w:tcPr>
          <w:p w:rsidR="006E186A" w:rsidRPr="001A470E" w:rsidRDefault="006E186A" w:rsidP="006E186A">
            <w:pPr>
              <w:widowControl w:val="0"/>
              <w:spacing w:after="0"/>
              <w:jc w:val="center"/>
              <w:rPr>
                <w:rFonts w:ascii="Times New Roman" w:eastAsia="Times New Roman" w:hAnsi="Times New Roman"/>
                <w:sz w:val="24"/>
                <w:szCs w:val="24"/>
              </w:rPr>
            </w:pPr>
            <w:r w:rsidRPr="001A470E">
              <w:rPr>
                <w:rFonts w:ascii="Times New Roman" w:eastAsia="Times New Roman" w:hAnsi="Times New Roman"/>
                <w:color w:val="000000"/>
                <w:sz w:val="24"/>
                <w:szCs w:val="24"/>
              </w:rPr>
              <w:t>4</w:t>
            </w:r>
          </w:p>
        </w:tc>
        <w:tc>
          <w:tcPr>
            <w:tcW w:w="2835" w:type="dxa"/>
          </w:tcPr>
          <w:p w:rsidR="006E186A" w:rsidRPr="001A470E" w:rsidRDefault="006E186A" w:rsidP="006E186A">
            <w:pPr>
              <w:widowControl w:val="0"/>
              <w:spacing w:after="0"/>
              <w:rPr>
                <w:rFonts w:ascii="Times New Roman" w:eastAsia="Times New Roman" w:hAnsi="Times New Roman"/>
                <w:sz w:val="24"/>
                <w:szCs w:val="24"/>
              </w:rPr>
            </w:pPr>
            <w:r w:rsidRPr="001A470E">
              <w:rPr>
                <w:rFonts w:ascii="Times New Roman" w:eastAsia="Times New Roman" w:hAnsi="Times New Roman"/>
                <w:b/>
                <w:color w:val="000000"/>
                <w:sz w:val="24"/>
                <w:szCs w:val="24"/>
              </w:rPr>
              <w:t>Строк, протягом якого тендерні пропозиції є дійсними</w:t>
            </w:r>
          </w:p>
        </w:tc>
        <w:tc>
          <w:tcPr>
            <w:tcW w:w="6420" w:type="dxa"/>
            <w:vAlign w:val="center"/>
          </w:tcPr>
          <w:p w:rsidR="006E186A" w:rsidRPr="001A470E" w:rsidRDefault="006E186A" w:rsidP="006E186A">
            <w:pPr>
              <w:widowControl w:val="0"/>
              <w:spacing w:after="0"/>
              <w:ind w:firstLine="310"/>
              <w:jc w:val="both"/>
              <w:rPr>
                <w:rFonts w:ascii="Times New Roman" w:eastAsia="Times New Roman" w:hAnsi="Times New Roman"/>
                <w:sz w:val="24"/>
                <w:szCs w:val="24"/>
              </w:rPr>
            </w:pPr>
            <w:r w:rsidRPr="001A470E">
              <w:rPr>
                <w:rFonts w:ascii="Times New Roman" w:eastAsia="Times New Roman" w:hAnsi="Times New Roman"/>
                <w:sz w:val="24"/>
                <w:szCs w:val="24"/>
              </w:rPr>
              <w:t xml:space="preserve">Тендерні пропозиції вважаються дійсними </w:t>
            </w:r>
            <w:r w:rsidRPr="001A470E">
              <w:rPr>
                <w:rFonts w:ascii="Times New Roman" w:eastAsia="Times New Roman" w:hAnsi="Times New Roman"/>
                <w:b/>
                <w:i/>
                <w:sz w:val="24"/>
                <w:szCs w:val="24"/>
                <w:u w:val="single"/>
              </w:rPr>
              <w:t>протягом 90 (дев’яноста) днів</w:t>
            </w:r>
            <w:r w:rsidRPr="001A470E">
              <w:rPr>
                <w:rFonts w:ascii="Times New Roman" w:eastAsia="Times New Roman" w:hAnsi="Times New Roman"/>
                <w:sz w:val="24"/>
                <w:szCs w:val="24"/>
              </w:rPr>
              <w:t xml:space="preserve"> із дати кінцевого строку подання тендерних пропозицій. </w:t>
            </w:r>
          </w:p>
          <w:p w:rsidR="006E186A" w:rsidRPr="001A470E" w:rsidRDefault="006E186A" w:rsidP="006E186A">
            <w:pPr>
              <w:widowControl w:val="0"/>
              <w:spacing w:after="0"/>
              <w:ind w:firstLine="310"/>
              <w:jc w:val="both"/>
              <w:rPr>
                <w:rFonts w:ascii="Times New Roman" w:eastAsia="Times New Roman" w:hAnsi="Times New Roman"/>
                <w:sz w:val="24"/>
                <w:szCs w:val="24"/>
              </w:rPr>
            </w:pPr>
            <w:r w:rsidRPr="001A470E">
              <w:rPr>
                <w:rFonts w:ascii="Times New Roman" w:eastAsia="Times New Roman" w:hAnsi="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E186A" w:rsidRPr="001A470E" w:rsidRDefault="006E186A" w:rsidP="006E186A">
            <w:pPr>
              <w:widowControl w:val="0"/>
              <w:spacing w:after="0"/>
              <w:ind w:firstLine="310"/>
              <w:jc w:val="both"/>
              <w:rPr>
                <w:rFonts w:ascii="Times New Roman" w:eastAsia="Times New Roman" w:hAnsi="Times New Roman"/>
                <w:sz w:val="24"/>
                <w:szCs w:val="24"/>
                <w:u w:val="single"/>
              </w:rPr>
            </w:pPr>
            <w:r w:rsidRPr="001A470E">
              <w:rPr>
                <w:rFonts w:ascii="Times New Roman" w:eastAsia="Times New Roman" w:hAnsi="Times New Roman"/>
                <w:sz w:val="24"/>
                <w:szCs w:val="24"/>
              </w:rPr>
              <w:t xml:space="preserve">Учасник процедури закупівлі </w:t>
            </w:r>
            <w:r w:rsidRPr="001A470E">
              <w:rPr>
                <w:rFonts w:ascii="Times New Roman" w:eastAsia="Times New Roman" w:hAnsi="Times New Roman"/>
                <w:sz w:val="24"/>
                <w:szCs w:val="24"/>
                <w:u w:val="single"/>
              </w:rPr>
              <w:t>має право:</w:t>
            </w:r>
          </w:p>
          <w:p w:rsidR="006E186A" w:rsidRPr="001A470E" w:rsidRDefault="006E186A" w:rsidP="006E186A">
            <w:pPr>
              <w:widowControl w:val="0"/>
              <w:spacing w:after="0"/>
              <w:ind w:firstLine="310"/>
              <w:jc w:val="both"/>
              <w:rPr>
                <w:rFonts w:ascii="Times New Roman" w:eastAsia="Times New Roman" w:hAnsi="Times New Roman"/>
                <w:sz w:val="24"/>
                <w:szCs w:val="24"/>
              </w:rPr>
            </w:pPr>
            <w:r w:rsidRPr="001A470E">
              <w:rPr>
                <w:rFonts w:ascii="Times New Roman" w:eastAsia="Times New Roman" w:hAnsi="Times New Roman"/>
                <w:sz w:val="24"/>
                <w:szCs w:val="24"/>
              </w:rPr>
              <w:t>відхилити таку вимогу, не втрачаючи при цьому наданого ним забезпечення тендерної пропозиції;</w:t>
            </w:r>
          </w:p>
          <w:p w:rsidR="006E186A" w:rsidRPr="001A470E" w:rsidRDefault="006E186A" w:rsidP="006E186A">
            <w:pPr>
              <w:widowControl w:val="0"/>
              <w:spacing w:after="0"/>
              <w:ind w:firstLine="310"/>
              <w:jc w:val="both"/>
              <w:rPr>
                <w:rFonts w:ascii="Times New Roman" w:eastAsia="Times New Roman" w:hAnsi="Times New Roman"/>
                <w:sz w:val="24"/>
                <w:szCs w:val="24"/>
              </w:rPr>
            </w:pPr>
            <w:r w:rsidRPr="001A470E">
              <w:rPr>
                <w:rFonts w:ascii="Times New Roman" w:eastAsia="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A470E">
              <w:rPr>
                <w:rFonts w:ascii="Times New Roman" w:eastAsia="Times New Roman" w:hAnsi="Times New Roman"/>
                <w:i/>
                <w:sz w:val="24"/>
                <w:szCs w:val="24"/>
              </w:rPr>
              <w:t>(у разі якщо таке вимагалося)</w:t>
            </w:r>
            <w:r w:rsidRPr="001A470E">
              <w:rPr>
                <w:rFonts w:ascii="Times New Roman" w:eastAsia="Times New Roman" w:hAnsi="Times New Roman"/>
                <w:sz w:val="24"/>
                <w:szCs w:val="24"/>
              </w:rPr>
              <w:t>.</w:t>
            </w:r>
          </w:p>
          <w:p w:rsidR="006E186A" w:rsidRPr="001A470E" w:rsidRDefault="006E186A" w:rsidP="006E186A">
            <w:pPr>
              <w:widowControl w:val="0"/>
              <w:spacing w:after="0"/>
              <w:ind w:firstLine="310"/>
              <w:jc w:val="both"/>
              <w:rPr>
                <w:rFonts w:ascii="Times New Roman" w:eastAsia="Times New Roman" w:hAnsi="Times New Roman"/>
                <w:strike/>
                <w:sz w:val="24"/>
                <w:szCs w:val="24"/>
              </w:rPr>
            </w:pPr>
            <w:r w:rsidRPr="001A470E">
              <w:rPr>
                <w:rFonts w:ascii="Times New Roman" w:eastAsia="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E186A" w:rsidRPr="001A470E" w:rsidTr="002A5E38">
        <w:trPr>
          <w:trHeight w:val="1119"/>
          <w:jc w:val="center"/>
        </w:trPr>
        <w:tc>
          <w:tcPr>
            <w:tcW w:w="705" w:type="dxa"/>
          </w:tcPr>
          <w:p w:rsidR="006E186A" w:rsidRPr="001A470E" w:rsidRDefault="006E186A" w:rsidP="006E186A">
            <w:pPr>
              <w:widowControl w:val="0"/>
              <w:spacing w:after="0"/>
              <w:jc w:val="center"/>
              <w:rPr>
                <w:rFonts w:ascii="Times New Roman" w:eastAsia="Times New Roman" w:hAnsi="Times New Roman"/>
                <w:sz w:val="24"/>
                <w:szCs w:val="24"/>
              </w:rPr>
            </w:pPr>
            <w:r w:rsidRPr="001A470E">
              <w:rPr>
                <w:rFonts w:ascii="Times New Roman" w:eastAsia="Times New Roman" w:hAnsi="Times New Roman"/>
                <w:color w:val="000000"/>
                <w:sz w:val="24"/>
                <w:szCs w:val="24"/>
              </w:rPr>
              <w:t>5</w:t>
            </w:r>
          </w:p>
        </w:tc>
        <w:tc>
          <w:tcPr>
            <w:tcW w:w="2835" w:type="dxa"/>
          </w:tcPr>
          <w:p w:rsidR="006E186A" w:rsidRPr="001A470E" w:rsidRDefault="006E186A" w:rsidP="006E186A">
            <w:pPr>
              <w:widowControl w:val="0"/>
              <w:spacing w:after="0"/>
              <w:rPr>
                <w:rFonts w:ascii="Times New Roman" w:eastAsia="Times New Roman" w:hAnsi="Times New Roman"/>
                <w:sz w:val="24"/>
                <w:szCs w:val="24"/>
              </w:rPr>
            </w:pPr>
            <w:r w:rsidRPr="001A470E">
              <w:rPr>
                <w:rFonts w:ascii="Times New Roman" w:eastAsia="Times New Roman" w:hAnsi="Times New Roman"/>
                <w:b/>
                <w:color w:val="000000"/>
                <w:sz w:val="24"/>
                <w:szCs w:val="24"/>
              </w:rPr>
              <w:t>Кваліфікаційні критерії до учасників та вимоги</w:t>
            </w:r>
            <w:r w:rsidRPr="001A470E">
              <w:rPr>
                <w:rFonts w:ascii="Times New Roman" w:eastAsia="Times New Roman" w:hAnsi="Times New Roman"/>
                <w:b/>
                <w:sz w:val="24"/>
                <w:szCs w:val="24"/>
              </w:rPr>
              <w:t>, згідно  з пунктом 28  та пунктом 4</w:t>
            </w:r>
            <w:r w:rsidR="00CA67F5" w:rsidRPr="001A470E">
              <w:rPr>
                <w:rFonts w:ascii="Times New Roman" w:eastAsia="Times New Roman" w:hAnsi="Times New Roman"/>
                <w:b/>
                <w:sz w:val="24"/>
                <w:szCs w:val="24"/>
              </w:rPr>
              <w:t>7</w:t>
            </w:r>
            <w:r w:rsidRPr="001A470E">
              <w:rPr>
                <w:rFonts w:ascii="Times New Roman" w:eastAsia="Times New Roman" w:hAnsi="Times New Roman"/>
                <w:b/>
                <w:sz w:val="24"/>
                <w:szCs w:val="24"/>
              </w:rPr>
              <w:t xml:space="preserve">  Особливостей</w:t>
            </w:r>
          </w:p>
        </w:tc>
        <w:tc>
          <w:tcPr>
            <w:tcW w:w="6420" w:type="dxa"/>
            <w:vAlign w:val="center"/>
          </w:tcPr>
          <w:p w:rsidR="006E186A" w:rsidRPr="001A470E" w:rsidRDefault="006E186A" w:rsidP="00CA67F5">
            <w:pPr>
              <w:widowControl w:val="0"/>
              <w:spacing w:after="0" w:line="240" w:lineRule="auto"/>
              <w:ind w:firstLine="312"/>
              <w:jc w:val="both"/>
              <w:rPr>
                <w:rFonts w:ascii="Times New Roman" w:eastAsia="Times New Roman" w:hAnsi="Times New Roman"/>
                <w:sz w:val="24"/>
                <w:szCs w:val="24"/>
              </w:rPr>
            </w:pPr>
            <w:r w:rsidRPr="001A470E">
              <w:rPr>
                <w:rFonts w:ascii="Times New Roman" w:eastAsia="Times New Roman" w:hAnsi="Times New Roman"/>
                <w:sz w:val="24"/>
                <w:szCs w:val="24"/>
              </w:rPr>
              <w:t xml:space="preserve">Замовник установлює </w:t>
            </w:r>
            <w:r w:rsidR="00CA67F5" w:rsidRPr="001A470E">
              <w:rPr>
                <w:rFonts w:ascii="Times New Roman" w:hAnsi="Times New Roman"/>
                <w:sz w:val="24"/>
                <w:szCs w:val="24"/>
                <w:shd w:val="clear" w:color="auto" w:fill="FFFFFF"/>
              </w:rPr>
              <w:t>один або кілька кваліфікаційних критеріїв відповідно до </w:t>
            </w:r>
            <w:hyperlink r:id="rId9" w:anchor="n1250" w:tgtFrame="_blank" w:history="1">
              <w:r w:rsidR="00CA67F5" w:rsidRPr="001A470E">
                <w:rPr>
                  <w:rStyle w:val="a9"/>
                  <w:rFonts w:ascii="Times New Roman" w:hAnsi="Times New Roman"/>
                  <w:color w:val="auto"/>
                  <w:sz w:val="24"/>
                  <w:szCs w:val="24"/>
                  <w:u w:val="none"/>
                  <w:shd w:val="clear" w:color="auto" w:fill="FFFFFF"/>
                </w:rPr>
                <w:t>статті 16</w:t>
              </w:r>
            </w:hyperlink>
            <w:r w:rsidR="00CA67F5" w:rsidRPr="001A470E">
              <w:rPr>
                <w:rFonts w:ascii="Times New Roman" w:hAnsi="Times New Roman"/>
                <w:sz w:val="24"/>
                <w:szCs w:val="24"/>
                <w:shd w:val="clear" w:color="auto" w:fill="FFFFFF"/>
              </w:rPr>
              <w:t>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1A470E">
              <w:rPr>
                <w:rFonts w:ascii="Times New Roman" w:eastAsia="Times New Roman" w:hAnsi="Times New Roman"/>
                <w:sz w:val="24"/>
                <w:szCs w:val="24"/>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A470E">
              <w:rPr>
                <w:rFonts w:ascii="Times New Roman" w:eastAsia="Times New Roman" w:hAnsi="Times New Roman"/>
                <w:b/>
                <w:i/>
                <w:sz w:val="24"/>
                <w:szCs w:val="24"/>
              </w:rPr>
              <w:t>Додатку №2</w:t>
            </w:r>
            <w:r w:rsidRPr="001A470E">
              <w:rPr>
                <w:rFonts w:ascii="Times New Roman" w:eastAsia="Times New Roman" w:hAnsi="Times New Roman"/>
                <w:i/>
                <w:sz w:val="24"/>
                <w:szCs w:val="24"/>
              </w:rPr>
              <w:t xml:space="preserve"> </w:t>
            </w:r>
            <w:r w:rsidRPr="001A470E">
              <w:rPr>
                <w:rFonts w:ascii="Times New Roman" w:eastAsia="Times New Roman" w:hAnsi="Times New Roman"/>
                <w:sz w:val="24"/>
                <w:szCs w:val="24"/>
              </w:rPr>
              <w:t xml:space="preserve">до тендерної документації. </w:t>
            </w:r>
          </w:p>
          <w:p w:rsidR="006E186A" w:rsidRPr="001A470E" w:rsidRDefault="006E186A" w:rsidP="00CA67F5">
            <w:pPr>
              <w:widowControl w:val="0"/>
              <w:spacing w:after="0" w:line="240" w:lineRule="auto"/>
              <w:ind w:firstLine="310"/>
              <w:jc w:val="both"/>
              <w:rPr>
                <w:rFonts w:ascii="Times New Roman" w:eastAsia="Times New Roman" w:hAnsi="Times New Roman"/>
                <w:sz w:val="24"/>
                <w:szCs w:val="24"/>
              </w:rPr>
            </w:pPr>
            <w:r w:rsidRPr="001A470E">
              <w:rPr>
                <w:rFonts w:ascii="Times New Roman" w:eastAsia="Times New Roman" w:hAnsi="Times New Roman"/>
                <w:sz w:val="24"/>
                <w:szCs w:val="24"/>
              </w:rPr>
              <w:t>Спосіб  підтвердження відповідності учасника критеріям і вимогам згідно із законодавством наведено в</w:t>
            </w:r>
            <w:r w:rsidRPr="001A470E">
              <w:rPr>
                <w:rFonts w:ascii="Times New Roman" w:eastAsia="Times New Roman" w:hAnsi="Times New Roman"/>
                <w:b/>
                <w:sz w:val="24"/>
                <w:szCs w:val="24"/>
              </w:rPr>
              <w:t xml:space="preserve"> </w:t>
            </w:r>
            <w:r w:rsidRPr="001A470E">
              <w:rPr>
                <w:rFonts w:ascii="Times New Roman" w:eastAsia="Times New Roman" w:hAnsi="Times New Roman"/>
                <w:b/>
                <w:i/>
                <w:sz w:val="24"/>
                <w:szCs w:val="24"/>
              </w:rPr>
              <w:t>Додатку №3</w:t>
            </w:r>
            <w:r w:rsidRPr="001A470E">
              <w:rPr>
                <w:rFonts w:ascii="Times New Roman" w:eastAsia="Times New Roman" w:hAnsi="Times New Roman"/>
                <w:sz w:val="24"/>
                <w:szCs w:val="24"/>
              </w:rPr>
              <w:t xml:space="preserve"> до тендерної документації. </w:t>
            </w:r>
          </w:p>
          <w:p w:rsidR="006E186A" w:rsidRPr="001A470E" w:rsidRDefault="006E186A" w:rsidP="00CA67F5">
            <w:pPr>
              <w:widowControl w:val="0"/>
              <w:spacing w:after="0" w:line="240" w:lineRule="auto"/>
              <w:ind w:firstLine="310"/>
              <w:jc w:val="both"/>
              <w:rPr>
                <w:rFonts w:ascii="Times New Roman" w:eastAsia="Times New Roman" w:hAnsi="Times New Roman"/>
                <w:b/>
                <w:sz w:val="24"/>
                <w:szCs w:val="24"/>
              </w:rPr>
            </w:pPr>
            <w:r w:rsidRPr="001A470E">
              <w:rPr>
                <w:rFonts w:ascii="Times New Roman" w:eastAsia="Times New Roman" w:hAnsi="Times New Roman"/>
                <w:b/>
                <w:sz w:val="24"/>
                <w:szCs w:val="24"/>
              </w:rPr>
              <w:t>Підстави, визначені пунктом 4</w:t>
            </w:r>
            <w:r w:rsidR="00CA67F5" w:rsidRPr="001A470E">
              <w:rPr>
                <w:rFonts w:ascii="Times New Roman" w:eastAsia="Times New Roman" w:hAnsi="Times New Roman"/>
                <w:b/>
                <w:sz w:val="24"/>
                <w:szCs w:val="24"/>
              </w:rPr>
              <w:t>7</w:t>
            </w:r>
            <w:r w:rsidRPr="001A470E">
              <w:rPr>
                <w:rFonts w:ascii="Times New Roman" w:eastAsia="Times New Roman" w:hAnsi="Times New Roman"/>
                <w:b/>
                <w:sz w:val="24"/>
                <w:szCs w:val="24"/>
              </w:rPr>
              <w:t xml:space="preserve"> Особливостей*.</w:t>
            </w:r>
          </w:p>
          <w:p w:rsidR="00CA67F5" w:rsidRPr="001A470E" w:rsidRDefault="00CA67F5" w:rsidP="00E72A1C">
            <w:pPr>
              <w:pStyle w:val="rvps2"/>
              <w:shd w:val="clear" w:color="auto" w:fill="FFFFFF"/>
              <w:spacing w:before="0" w:beforeAutospacing="0" w:after="0" w:afterAutospacing="0"/>
              <w:ind w:firstLine="450"/>
              <w:jc w:val="both"/>
              <w:rPr>
                <w:rFonts w:eastAsia="Times New Roman"/>
              </w:rPr>
            </w:pPr>
            <w:r w:rsidRPr="001A470E">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A67F5" w:rsidRPr="001A470E" w:rsidRDefault="00CA67F5" w:rsidP="00E72A1C">
            <w:pPr>
              <w:pStyle w:val="rvps2"/>
              <w:shd w:val="clear" w:color="auto" w:fill="FFFFFF"/>
              <w:spacing w:before="0" w:beforeAutospacing="0" w:after="0" w:afterAutospacing="0"/>
              <w:ind w:firstLine="450"/>
              <w:jc w:val="both"/>
            </w:pPr>
            <w:bookmarkStart w:id="5" w:name="n616"/>
            <w:bookmarkEnd w:id="5"/>
            <w:r w:rsidRPr="001A470E">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A67F5" w:rsidRPr="001A470E" w:rsidRDefault="00CA67F5" w:rsidP="00E72A1C">
            <w:pPr>
              <w:pStyle w:val="rvps2"/>
              <w:shd w:val="clear" w:color="auto" w:fill="FFFFFF"/>
              <w:spacing w:before="0" w:beforeAutospacing="0" w:after="0" w:afterAutospacing="0"/>
              <w:ind w:firstLine="450"/>
              <w:jc w:val="both"/>
            </w:pPr>
            <w:bookmarkStart w:id="6" w:name="n617"/>
            <w:bookmarkEnd w:id="6"/>
            <w:r w:rsidRPr="001A470E">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A67F5" w:rsidRPr="001A470E" w:rsidRDefault="00CA67F5" w:rsidP="00E72A1C">
            <w:pPr>
              <w:pStyle w:val="rvps2"/>
              <w:shd w:val="clear" w:color="auto" w:fill="FFFFFF"/>
              <w:spacing w:before="0" w:beforeAutospacing="0" w:after="0" w:afterAutospacing="0"/>
              <w:ind w:firstLine="450"/>
              <w:jc w:val="both"/>
            </w:pPr>
            <w:bookmarkStart w:id="7" w:name="n618"/>
            <w:bookmarkEnd w:id="7"/>
            <w:r w:rsidRPr="001A470E">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A67F5" w:rsidRPr="001A470E" w:rsidRDefault="00CA67F5" w:rsidP="00E72A1C">
            <w:pPr>
              <w:pStyle w:val="rvps2"/>
              <w:shd w:val="clear" w:color="auto" w:fill="FFFFFF"/>
              <w:spacing w:before="0" w:beforeAutospacing="0" w:after="0" w:afterAutospacing="0"/>
              <w:ind w:firstLine="450"/>
              <w:jc w:val="both"/>
            </w:pPr>
            <w:bookmarkStart w:id="8" w:name="n619"/>
            <w:bookmarkEnd w:id="8"/>
            <w:r w:rsidRPr="001A470E">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tgtFrame="_blank" w:history="1">
              <w:r w:rsidRPr="001A470E">
                <w:rPr>
                  <w:rStyle w:val="a9"/>
                  <w:color w:val="auto"/>
                </w:rPr>
                <w:t>пунктом</w:t>
              </w:r>
            </w:hyperlink>
            <w:hyperlink r:id="rId11" w:anchor="n52" w:tgtFrame="_blank" w:history="1">
              <w:r w:rsidRPr="001A470E">
                <w:rPr>
                  <w:rStyle w:val="a9"/>
                  <w:color w:val="auto"/>
                </w:rPr>
                <w:t> 4</w:t>
              </w:r>
            </w:hyperlink>
            <w:r w:rsidRPr="001A470E">
              <w:t> частини другої статті 6, </w:t>
            </w:r>
            <w:hyperlink r:id="rId12" w:anchor="n456" w:tgtFrame="_blank" w:history="1">
              <w:r w:rsidRPr="001A470E">
                <w:rPr>
                  <w:rStyle w:val="a9"/>
                  <w:color w:val="auto"/>
                </w:rPr>
                <w:t>пунктом 1</w:t>
              </w:r>
            </w:hyperlink>
            <w:r w:rsidRPr="001A470E">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A67F5" w:rsidRPr="001A470E" w:rsidRDefault="00CA67F5" w:rsidP="00E72A1C">
            <w:pPr>
              <w:pStyle w:val="rvps2"/>
              <w:shd w:val="clear" w:color="auto" w:fill="FFFFFF"/>
              <w:spacing w:before="0" w:beforeAutospacing="0" w:after="0" w:afterAutospacing="0"/>
              <w:ind w:firstLine="450"/>
              <w:jc w:val="both"/>
            </w:pPr>
            <w:bookmarkStart w:id="9" w:name="n620"/>
            <w:bookmarkEnd w:id="9"/>
            <w:r w:rsidRPr="001A470E">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A67F5" w:rsidRPr="001A470E" w:rsidRDefault="00CA67F5" w:rsidP="00E72A1C">
            <w:pPr>
              <w:pStyle w:val="rvps2"/>
              <w:shd w:val="clear" w:color="auto" w:fill="FFFFFF"/>
              <w:spacing w:before="0" w:beforeAutospacing="0" w:after="0" w:afterAutospacing="0"/>
              <w:ind w:firstLine="450"/>
              <w:jc w:val="both"/>
            </w:pPr>
            <w:bookmarkStart w:id="10" w:name="n621"/>
            <w:bookmarkEnd w:id="10"/>
            <w:r w:rsidRPr="001A470E">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A67F5" w:rsidRPr="001A470E" w:rsidRDefault="00CA67F5" w:rsidP="00E72A1C">
            <w:pPr>
              <w:pStyle w:val="rvps2"/>
              <w:shd w:val="clear" w:color="auto" w:fill="FFFFFF"/>
              <w:spacing w:before="0" w:beforeAutospacing="0" w:after="0" w:afterAutospacing="0"/>
              <w:ind w:firstLine="450"/>
              <w:jc w:val="both"/>
            </w:pPr>
            <w:bookmarkStart w:id="11" w:name="n622"/>
            <w:bookmarkEnd w:id="11"/>
            <w:r w:rsidRPr="001A470E">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A67F5" w:rsidRPr="001A470E" w:rsidRDefault="00CA67F5" w:rsidP="00E72A1C">
            <w:pPr>
              <w:pStyle w:val="rvps2"/>
              <w:shd w:val="clear" w:color="auto" w:fill="FFFFFF"/>
              <w:spacing w:before="0" w:beforeAutospacing="0" w:after="0" w:afterAutospacing="0"/>
              <w:ind w:firstLine="450"/>
              <w:jc w:val="both"/>
            </w:pPr>
            <w:bookmarkStart w:id="12" w:name="n623"/>
            <w:bookmarkEnd w:id="12"/>
            <w:r w:rsidRPr="001A470E">
              <w:t>8) учасник процедури закупівлі визнаний в установленому законом порядку банкрутом та стосовно нього відкрита ліквідаційна процедура;</w:t>
            </w:r>
          </w:p>
          <w:p w:rsidR="00CA67F5" w:rsidRPr="001A470E" w:rsidRDefault="00CA67F5" w:rsidP="00E72A1C">
            <w:pPr>
              <w:pStyle w:val="rvps2"/>
              <w:shd w:val="clear" w:color="auto" w:fill="FFFFFF"/>
              <w:spacing w:before="0" w:beforeAutospacing="0" w:after="0" w:afterAutospacing="0"/>
              <w:ind w:firstLine="450"/>
              <w:jc w:val="both"/>
            </w:pPr>
            <w:bookmarkStart w:id="13" w:name="n624"/>
            <w:bookmarkEnd w:id="13"/>
            <w:r w:rsidRPr="001A470E">
              <w:t>9) у Єдиному державному реєстрі юридичних осіб, фізичних осіб - підприємців та громадських формувань відсутня інформація, передбачена </w:t>
            </w:r>
            <w:hyperlink r:id="rId13" w:anchor="n174" w:tgtFrame="_blank" w:history="1">
              <w:r w:rsidRPr="001A470E">
                <w:rPr>
                  <w:rStyle w:val="a9"/>
                  <w:color w:val="auto"/>
                </w:rPr>
                <w:t>пунктом 9</w:t>
              </w:r>
            </w:hyperlink>
            <w:r w:rsidRPr="001A470E">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A67F5" w:rsidRPr="001A470E" w:rsidRDefault="00CA67F5" w:rsidP="00E72A1C">
            <w:pPr>
              <w:pStyle w:val="rvps2"/>
              <w:shd w:val="clear" w:color="auto" w:fill="FFFFFF"/>
              <w:spacing w:before="0" w:beforeAutospacing="0" w:after="0" w:afterAutospacing="0"/>
              <w:ind w:firstLine="450"/>
              <w:jc w:val="both"/>
            </w:pPr>
            <w:bookmarkStart w:id="14" w:name="n625"/>
            <w:bookmarkEnd w:id="14"/>
            <w:r w:rsidRPr="001A470E">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A67F5" w:rsidRPr="0025700B" w:rsidRDefault="00CA67F5" w:rsidP="00E72A1C">
            <w:pPr>
              <w:pStyle w:val="rvps2"/>
              <w:shd w:val="clear" w:color="auto" w:fill="FFFFFF"/>
              <w:spacing w:before="0" w:beforeAutospacing="0" w:after="0" w:afterAutospacing="0"/>
              <w:ind w:firstLine="450"/>
              <w:jc w:val="both"/>
            </w:pPr>
            <w:bookmarkStart w:id="15" w:name="n626"/>
            <w:bookmarkEnd w:id="15"/>
            <w:r w:rsidRPr="001A470E">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4" w:tgtFrame="_blank" w:history="1">
              <w:r w:rsidRPr="001A470E">
                <w:rPr>
                  <w:rStyle w:val="a9"/>
                  <w:color w:val="auto"/>
                </w:rPr>
                <w:t>Законом України</w:t>
              </w:r>
            </w:hyperlink>
            <w:r w:rsidRPr="001A470E">
              <w:t> “Про санкції”</w:t>
            </w:r>
            <w:r w:rsidR="0025700B">
              <w:t xml:space="preserve">, </w:t>
            </w:r>
            <w:r w:rsidR="0025700B" w:rsidRPr="0025700B">
              <w:rPr>
                <w:shd w:val="clear" w:color="auto" w:fill="FFFFFF"/>
              </w:rPr>
              <w:t>крім випадку, коли активи такої особи в установленому законодавством порядку передані в управління АРМА</w:t>
            </w:r>
            <w:r w:rsidRPr="0025700B">
              <w:t>;</w:t>
            </w:r>
          </w:p>
          <w:p w:rsidR="00CA67F5" w:rsidRPr="001A470E" w:rsidRDefault="00CA67F5" w:rsidP="00E72A1C">
            <w:pPr>
              <w:pStyle w:val="rvps2"/>
              <w:shd w:val="clear" w:color="auto" w:fill="FFFFFF"/>
              <w:spacing w:before="0" w:beforeAutospacing="0" w:after="0" w:afterAutospacing="0"/>
              <w:ind w:firstLine="450"/>
              <w:jc w:val="both"/>
            </w:pPr>
            <w:bookmarkStart w:id="16" w:name="n627"/>
            <w:bookmarkEnd w:id="16"/>
            <w:r w:rsidRPr="001A470E">
              <w:t xml:space="preserve">12) керівника учасника процедури закупівлі, фізичну особу, яка є учасником процедури закупівлі, було </w:t>
            </w:r>
            <w:r w:rsidRPr="001A470E">
              <w:lastRenderedPageBreak/>
              <w:t>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A67F5" w:rsidRPr="001A470E" w:rsidRDefault="00CA67F5" w:rsidP="00E72A1C">
            <w:pPr>
              <w:widowControl w:val="0"/>
              <w:spacing w:after="0" w:line="240" w:lineRule="auto"/>
              <w:ind w:firstLine="310"/>
              <w:jc w:val="both"/>
              <w:rPr>
                <w:rFonts w:ascii="Times New Roman" w:hAnsi="Times New Roman"/>
                <w:sz w:val="24"/>
                <w:szCs w:val="24"/>
                <w:shd w:val="clear" w:color="auto" w:fill="FFFFFF"/>
              </w:rPr>
            </w:pPr>
            <w:r w:rsidRPr="001A470E">
              <w:rPr>
                <w:rFonts w:ascii="Times New Roman" w:hAnsi="Times New Roman"/>
                <w:sz w:val="24"/>
                <w:szCs w:val="24"/>
                <w:shd w:val="clear" w:color="auto" w:fill="FFFFFF"/>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72A1C" w:rsidRPr="001A470E" w:rsidRDefault="00E72A1C" w:rsidP="00E72A1C">
            <w:pPr>
              <w:pStyle w:val="rvps2"/>
              <w:spacing w:before="0" w:beforeAutospacing="0" w:after="0" w:afterAutospacing="0"/>
              <w:jc w:val="both"/>
            </w:pPr>
            <w:r w:rsidRPr="001A470E">
              <w:rPr>
                <w:b/>
              </w:rPr>
              <w:t xml:space="preserve">     Переможець</w:t>
            </w:r>
            <w:r w:rsidRPr="001A470E">
              <w:t xml:space="preserve">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1A470E">
              <w:rPr>
                <w:b/>
              </w:rPr>
              <w:t>повинен надати</w:t>
            </w:r>
            <w:r w:rsidRPr="001A470E">
              <w:t xml:space="preserve"> замовнику </w:t>
            </w:r>
            <w:r w:rsidRPr="001A470E">
              <w:rPr>
                <w:b/>
              </w:rPr>
              <w:t>шляхом оприлюднення в електронній</w:t>
            </w:r>
            <w:r w:rsidRPr="001A470E">
              <w:t xml:space="preserve"> системі закупівель </w:t>
            </w:r>
            <w:r w:rsidRPr="001A470E">
              <w:rPr>
                <w:b/>
              </w:rPr>
              <w:t>документи</w:t>
            </w:r>
            <w:r w:rsidRPr="001A470E">
              <w:t xml:space="preserve">, що підтверджують відсутність підстав, зазначених у </w:t>
            </w:r>
            <w:hyperlink r:id="rId15" w:anchor="n401" w:history="1">
              <w:r w:rsidRPr="001A470E">
                <w:rPr>
                  <w:rStyle w:val="a9"/>
                  <w:color w:val="auto"/>
                </w:rPr>
                <w:t>підпунктах 3</w:t>
              </w:r>
            </w:hyperlink>
            <w:r w:rsidRPr="001A470E">
              <w:t xml:space="preserve">, </w:t>
            </w:r>
            <w:hyperlink r:id="rId16" w:anchor="n403" w:history="1">
              <w:r w:rsidRPr="001A470E">
                <w:rPr>
                  <w:rStyle w:val="a9"/>
                  <w:color w:val="auto"/>
                </w:rPr>
                <w:t>5</w:t>
              </w:r>
            </w:hyperlink>
            <w:r w:rsidRPr="001A470E">
              <w:t xml:space="preserve">, </w:t>
            </w:r>
            <w:hyperlink r:id="rId17" w:anchor="n404" w:history="1">
              <w:r w:rsidRPr="001A470E">
                <w:rPr>
                  <w:rStyle w:val="a9"/>
                  <w:color w:val="auto"/>
                </w:rPr>
                <w:t>6</w:t>
              </w:r>
            </w:hyperlink>
            <w:r w:rsidRPr="001A470E">
              <w:t xml:space="preserve"> і </w:t>
            </w:r>
            <w:hyperlink r:id="rId18" w:anchor="n410" w:history="1">
              <w:r w:rsidRPr="001A470E">
                <w:rPr>
                  <w:rStyle w:val="a9"/>
                  <w:color w:val="auto"/>
                </w:rPr>
                <w:t>12</w:t>
              </w:r>
            </w:hyperlink>
            <w:r w:rsidRPr="001A470E">
              <w:t xml:space="preserve"> та в </w:t>
            </w:r>
            <w:hyperlink r:id="rId19" w:anchor="n411" w:history="1">
              <w:r w:rsidRPr="001A470E">
                <w:rPr>
                  <w:rStyle w:val="a9"/>
                  <w:color w:val="auto"/>
                </w:rPr>
                <w:t>абзаці чотирнадцятому</w:t>
              </w:r>
            </w:hyperlink>
            <w:r w:rsidRPr="001A470E">
              <w:t xml:space="preserve"> пункту 47. Замовник не вимагає документального підтвердження публічної інформації, що оприлюднена у формі відкритих даних згідно із </w:t>
            </w:r>
            <w:hyperlink r:id="rId20" w:tgtFrame="_blank" w:history="1">
              <w:r w:rsidRPr="001A470E">
                <w:rPr>
                  <w:rStyle w:val="a9"/>
                  <w:color w:val="auto"/>
                </w:rPr>
                <w:t>Законом України</w:t>
              </w:r>
            </w:hyperlink>
            <w:r w:rsidRPr="001A470E">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72A1C" w:rsidRPr="001A470E" w:rsidRDefault="00E72A1C" w:rsidP="00E72A1C">
            <w:pPr>
              <w:pStyle w:val="rvps2"/>
              <w:spacing w:before="0" w:beforeAutospacing="0" w:after="0" w:afterAutospacing="0"/>
              <w:jc w:val="both"/>
            </w:pPr>
            <w:bookmarkStart w:id="17" w:name="n413"/>
            <w:bookmarkEnd w:id="17"/>
            <w:r w:rsidRPr="001A470E">
              <w:rPr>
                <w:b/>
              </w:rPr>
              <w:t xml:space="preserve">     Учасник</w:t>
            </w:r>
            <w:r w:rsidRPr="001A470E">
              <w:t xml:space="preserve"> </w:t>
            </w:r>
            <w:bookmarkStart w:id="18" w:name="n414"/>
            <w:bookmarkEnd w:id="18"/>
            <w:r w:rsidRPr="001A470E">
              <w:t xml:space="preserve">процедури закупівлі підтверджує відсутність підстав, зазначених у пункті 47 Особливостей (крім </w:t>
            </w:r>
            <w:hyperlink w:anchor="n616" w:history="1">
              <w:r w:rsidRPr="001A470E">
                <w:rPr>
                  <w:rStyle w:val="arvts99"/>
                  <w:rFonts w:eastAsia="Calibri"/>
                  <w:color w:val="auto"/>
                  <w:lang w:val="uk" w:eastAsia="uk"/>
                </w:rPr>
                <w:t>підпунктів 1</w:t>
              </w:r>
            </w:hyperlink>
            <w:r w:rsidRPr="001A470E">
              <w:rPr>
                <w:rStyle w:val="spanrvts0"/>
                <w:rFonts w:eastAsia="Calibri"/>
                <w:lang w:val="uk" w:eastAsia="uk"/>
              </w:rPr>
              <w:t xml:space="preserve"> і </w:t>
            </w:r>
            <w:hyperlink w:anchor="n622" w:history="1">
              <w:r w:rsidRPr="001A470E">
                <w:rPr>
                  <w:rStyle w:val="arvts99"/>
                  <w:rFonts w:eastAsia="Calibri"/>
                  <w:color w:val="auto"/>
                  <w:lang w:val="uk" w:eastAsia="uk"/>
                </w:rPr>
                <w:t>7</w:t>
              </w:r>
            </w:hyperlink>
            <w:r w:rsidRPr="001A470E">
              <w:rPr>
                <w:rStyle w:val="spanrvts0"/>
                <w:rFonts w:eastAsia="Calibri"/>
                <w:lang w:val="uk" w:eastAsia="uk"/>
              </w:rPr>
              <w:t xml:space="preserve">, </w:t>
            </w:r>
            <w:hyperlink r:id="rId21" w:anchor="n411" w:history="1">
              <w:r w:rsidRPr="001A470E">
                <w:rPr>
                  <w:rStyle w:val="a9"/>
                  <w:color w:val="auto"/>
                </w:rPr>
                <w:t>абзацу чотирнадцятого</w:t>
              </w:r>
            </w:hyperlink>
            <w:r w:rsidRPr="001A470E">
              <w:t xml:space="preserve">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72A1C" w:rsidRPr="001A470E" w:rsidRDefault="00E72A1C" w:rsidP="00E72A1C">
            <w:pPr>
              <w:pStyle w:val="rvps2"/>
              <w:spacing w:before="0" w:beforeAutospacing="0" w:after="0" w:afterAutospacing="0"/>
              <w:jc w:val="both"/>
            </w:pPr>
            <w:r w:rsidRPr="001A470E">
              <w:t xml:space="preserve">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w:t>
            </w:r>
            <w:r w:rsidRPr="001A470E">
              <w:rPr>
                <w:b/>
              </w:rPr>
              <w:t xml:space="preserve">крім </w:t>
            </w:r>
            <w:hyperlink r:id="rId22" w:anchor="n411" w:history="1">
              <w:r w:rsidRPr="001A470E">
                <w:rPr>
                  <w:rStyle w:val="a9"/>
                  <w:b/>
                  <w:color w:val="auto"/>
                </w:rPr>
                <w:t>абзацу чотирнадцятого</w:t>
              </w:r>
            </w:hyperlink>
            <w:r w:rsidRPr="001A470E">
              <w:rPr>
                <w:b/>
              </w:rPr>
              <w:t xml:space="preserve"> пункту</w:t>
            </w:r>
            <w:r w:rsidRPr="001A470E">
              <w:t xml:space="preserve"> 47 Особливостей), крім самостійного декларування відсутності таких підстав </w:t>
            </w:r>
            <w:r w:rsidRPr="001A470E">
              <w:lastRenderedPageBreak/>
              <w:t xml:space="preserve">учасником процедури закупівлі відповідно до </w:t>
            </w:r>
            <w:hyperlink r:id="rId23" w:anchor="n413" w:history="1">
              <w:r w:rsidRPr="001A470E">
                <w:rPr>
                  <w:rStyle w:val="a9"/>
                  <w:color w:val="auto"/>
                </w:rPr>
                <w:t>абзацу сімнадцятого</w:t>
              </w:r>
            </w:hyperlink>
            <w:r w:rsidRPr="001A470E">
              <w:t xml:space="preserve"> пункту 47 Особливостей.</w:t>
            </w:r>
          </w:p>
          <w:p w:rsidR="00E72A1C" w:rsidRPr="001A470E" w:rsidRDefault="00E72A1C" w:rsidP="00E72A1C">
            <w:pPr>
              <w:widowControl w:val="0"/>
              <w:spacing w:after="0" w:line="240" w:lineRule="auto"/>
              <w:ind w:firstLine="310"/>
              <w:jc w:val="both"/>
              <w:rPr>
                <w:rFonts w:ascii="Times New Roman" w:hAnsi="Times New Roman"/>
                <w:sz w:val="24"/>
                <w:szCs w:val="24"/>
              </w:rPr>
            </w:pPr>
            <w:bookmarkStart w:id="19" w:name="n1283"/>
            <w:bookmarkEnd w:id="19"/>
            <w:r w:rsidRPr="001A470E">
              <w:rPr>
                <w:rFonts w:ascii="Times New Roman" w:hAnsi="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24" w:anchor="n159" w:history="1">
              <w:r w:rsidRPr="001A470E">
                <w:rPr>
                  <w:rStyle w:val="a9"/>
                  <w:rFonts w:ascii="Times New Roman" w:hAnsi="Times New Roman"/>
                  <w:color w:val="auto"/>
                  <w:sz w:val="24"/>
                  <w:szCs w:val="24"/>
                </w:rPr>
                <w:t>пунктом 4</w:t>
              </w:r>
            </w:hyperlink>
            <w:r w:rsidRPr="001A470E">
              <w:rPr>
                <w:rFonts w:ascii="Times New Roman" w:hAnsi="Times New Roman"/>
                <w:sz w:val="24"/>
                <w:szCs w:val="24"/>
              </w:rPr>
              <w:t xml:space="preserve">7 Особливостей. </w:t>
            </w:r>
          </w:p>
          <w:p w:rsidR="006E186A" w:rsidRPr="001A470E" w:rsidRDefault="006E186A" w:rsidP="00E72A1C">
            <w:pPr>
              <w:widowControl w:val="0"/>
              <w:spacing w:after="0" w:line="240" w:lineRule="auto"/>
              <w:ind w:firstLine="310"/>
              <w:jc w:val="both"/>
              <w:rPr>
                <w:rFonts w:ascii="Times New Roman" w:eastAsia="Times New Roman" w:hAnsi="Times New Roman"/>
                <w:strike/>
                <w:sz w:val="24"/>
                <w:szCs w:val="24"/>
              </w:rPr>
            </w:pPr>
            <w:r w:rsidRPr="001A470E">
              <w:rPr>
                <w:rFonts w:ascii="Times New Roman" w:eastAsia="Times New Roman" w:hAnsi="Times New Roman"/>
                <w:sz w:val="24"/>
                <w:szCs w:val="24"/>
              </w:rPr>
              <w:t>У разі якщо учасник процедури закупівлі має намір залучити інших суб’єктів господарювання як субпідрядників/співвиконавців в обсязі не менше ніж 20 відсотків від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rsidR="00CA67F5" w:rsidRPr="001A470E">
              <w:rPr>
                <w:rFonts w:ascii="Times New Roman" w:eastAsia="Times New Roman" w:hAnsi="Times New Roman"/>
                <w:sz w:val="24"/>
                <w:szCs w:val="24"/>
              </w:rPr>
              <w:t>7</w:t>
            </w:r>
            <w:r w:rsidRPr="001A470E">
              <w:rPr>
                <w:rFonts w:ascii="Times New Roman" w:eastAsia="Times New Roman" w:hAnsi="Times New Roman"/>
                <w:sz w:val="24"/>
                <w:szCs w:val="24"/>
              </w:rPr>
              <w:t xml:space="preserve"> Особливостей.</w:t>
            </w:r>
          </w:p>
        </w:tc>
      </w:tr>
      <w:tr w:rsidR="006E186A" w:rsidRPr="001A470E" w:rsidTr="002A5E38">
        <w:trPr>
          <w:trHeight w:val="1119"/>
          <w:jc w:val="center"/>
        </w:trPr>
        <w:tc>
          <w:tcPr>
            <w:tcW w:w="705" w:type="dxa"/>
          </w:tcPr>
          <w:p w:rsidR="006E186A" w:rsidRPr="001A470E" w:rsidRDefault="006E186A" w:rsidP="006E186A">
            <w:pPr>
              <w:widowControl w:val="0"/>
              <w:spacing w:after="0"/>
              <w:jc w:val="center"/>
              <w:rPr>
                <w:rFonts w:ascii="Times New Roman" w:eastAsia="Times New Roman" w:hAnsi="Times New Roman"/>
                <w:sz w:val="24"/>
                <w:szCs w:val="24"/>
              </w:rPr>
            </w:pPr>
            <w:r w:rsidRPr="001A470E">
              <w:rPr>
                <w:rFonts w:ascii="Times New Roman" w:eastAsia="Times New Roman" w:hAnsi="Times New Roman"/>
                <w:color w:val="000000"/>
                <w:sz w:val="24"/>
                <w:szCs w:val="24"/>
              </w:rPr>
              <w:lastRenderedPageBreak/>
              <w:t>6</w:t>
            </w:r>
          </w:p>
        </w:tc>
        <w:tc>
          <w:tcPr>
            <w:tcW w:w="2835" w:type="dxa"/>
          </w:tcPr>
          <w:p w:rsidR="006E186A" w:rsidRPr="001A470E" w:rsidRDefault="006E186A" w:rsidP="006E186A">
            <w:pPr>
              <w:widowControl w:val="0"/>
              <w:spacing w:after="0"/>
              <w:rPr>
                <w:rFonts w:ascii="Times New Roman" w:eastAsia="Times New Roman" w:hAnsi="Times New Roman"/>
                <w:sz w:val="24"/>
                <w:szCs w:val="24"/>
              </w:rPr>
            </w:pPr>
            <w:r w:rsidRPr="001A470E">
              <w:rPr>
                <w:rFonts w:ascii="Times New Roman" w:eastAsia="Times New Roman" w:hAnsi="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6E186A" w:rsidRPr="001A470E" w:rsidRDefault="006E186A" w:rsidP="006E186A">
            <w:pPr>
              <w:widowControl w:val="0"/>
              <w:spacing w:after="0"/>
              <w:ind w:firstLine="310"/>
              <w:jc w:val="both"/>
              <w:rPr>
                <w:rFonts w:ascii="Times New Roman" w:eastAsia="Times New Roman" w:hAnsi="Times New Roman"/>
                <w:b/>
                <w:sz w:val="24"/>
                <w:szCs w:val="24"/>
              </w:rPr>
            </w:pPr>
            <w:r w:rsidRPr="001A470E">
              <w:rPr>
                <w:rFonts w:ascii="Times New Roman" w:eastAsia="Times New Roman" w:hAnsi="Times New Roman"/>
                <w:sz w:val="24"/>
                <w:szCs w:val="24"/>
              </w:rPr>
              <w:t>Вимоги до предмета закупівлі (технічні, якісні та кількісні характеристики) згідно з</w:t>
            </w:r>
            <w:hyperlink r:id="rId25">
              <w:r w:rsidRPr="001A470E">
                <w:rPr>
                  <w:rFonts w:ascii="Times New Roman" w:eastAsia="Times New Roman" w:hAnsi="Times New Roman"/>
                  <w:sz w:val="24"/>
                  <w:szCs w:val="24"/>
                </w:rPr>
                <w:t xml:space="preserve"> пунктом третім </w:t>
              </w:r>
            </w:hyperlink>
            <w:hyperlink r:id="rId26">
              <w:r w:rsidRPr="001A470E">
                <w:rPr>
                  <w:rFonts w:ascii="Times New Roman" w:eastAsia="Times New Roman" w:hAnsi="Times New Roman"/>
                  <w:sz w:val="24"/>
                  <w:szCs w:val="24"/>
                  <w:u w:val="single"/>
                </w:rPr>
                <w:t>частини друго</w:t>
              </w:r>
            </w:hyperlink>
            <w:r w:rsidRPr="001A470E">
              <w:rPr>
                <w:rFonts w:ascii="Times New Roman" w:eastAsia="Times New Roman" w:hAnsi="Times New Roman"/>
                <w:sz w:val="24"/>
                <w:szCs w:val="24"/>
              </w:rPr>
              <w:t xml:space="preserve">ї статті 22 Закону зазначено в </w:t>
            </w:r>
            <w:r w:rsidRPr="001A470E">
              <w:rPr>
                <w:rFonts w:ascii="Times New Roman" w:eastAsia="Times New Roman" w:hAnsi="Times New Roman"/>
                <w:b/>
                <w:i/>
                <w:sz w:val="24"/>
                <w:szCs w:val="24"/>
              </w:rPr>
              <w:t>Додатку №4</w:t>
            </w:r>
            <w:r w:rsidRPr="001A470E">
              <w:rPr>
                <w:rFonts w:ascii="Times New Roman" w:eastAsia="Times New Roman" w:hAnsi="Times New Roman"/>
                <w:b/>
                <w:sz w:val="24"/>
                <w:szCs w:val="24"/>
              </w:rPr>
              <w:t xml:space="preserve"> до Тендерної документації.</w:t>
            </w:r>
          </w:p>
          <w:p w:rsidR="006E186A" w:rsidRPr="001A470E" w:rsidRDefault="006E186A" w:rsidP="00862DDC">
            <w:pPr>
              <w:pStyle w:val="14"/>
              <w:shd w:val="clear" w:color="auto" w:fill="FFFFFF"/>
              <w:ind w:firstLine="310"/>
              <w:jc w:val="both"/>
              <w:rPr>
                <w:rFonts w:ascii="Times New Roman" w:eastAsia="Times New Roman" w:hAnsi="Times New Roman"/>
                <w:sz w:val="24"/>
                <w:szCs w:val="24"/>
              </w:rPr>
            </w:pPr>
            <w:r w:rsidRPr="001A470E">
              <w:rPr>
                <w:rFonts w:ascii="Times New Roman" w:hAnsi="Times New Roman" w:cs="Times New Roman"/>
                <w:color w:val="auto"/>
                <w:sz w:val="24"/>
                <w:szCs w:val="24"/>
                <w:lang w:val="uk-UA"/>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 </w:t>
            </w:r>
          </w:p>
        </w:tc>
      </w:tr>
      <w:tr w:rsidR="006E186A" w:rsidRPr="001A470E" w:rsidTr="002A5E38">
        <w:trPr>
          <w:trHeight w:val="1119"/>
          <w:jc w:val="center"/>
        </w:trPr>
        <w:tc>
          <w:tcPr>
            <w:tcW w:w="705" w:type="dxa"/>
          </w:tcPr>
          <w:p w:rsidR="006E186A" w:rsidRPr="001A470E" w:rsidRDefault="006E186A" w:rsidP="006E186A">
            <w:pPr>
              <w:widowControl w:val="0"/>
              <w:spacing w:after="0"/>
              <w:jc w:val="center"/>
              <w:rPr>
                <w:rFonts w:ascii="Times New Roman" w:eastAsia="Times New Roman" w:hAnsi="Times New Roman"/>
                <w:sz w:val="24"/>
                <w:szCs w:val="24"/>
              </w:rPr>
            </w:pPr>
            <w:r w:rsidRPr="001A470E">
              <w:rPr>
                <w:rFonts w:ascii="Times New Roman" w:eastAsia="Times New Roman" w:hAnsi="Times New Roman"/>
                <w:sz w:val="24"/>
                <w:szCs w:val="24"/>
              </w:rPr>
              <w:t>7</w:t>
            </w:r>
          </w:p>
        </w:tc>
        <w:tc>
          <w:tcPr>
            <w:tcW w:w="2835" w:type="dxa"/>
          </w:tcPr>
          <w:p w:rsidR="006E186A" w:rsidRPr="001A470E" w:rsidRDefault="006E186A" w:rsidP="006E186A">
            <w:pPr>
              <w:widowControl w:val="0"/>
              <w:spacing w:after="0"/>
              <w:rPr>
                <w:rFonts w:ascii="Times New Roman" w:eastAsia="Times New Roman" w:hAnsi="Times New Roman"/>
                <w:sz w:val="24"/>
                <w:szCs w:val="24"/>
              </w:rPr>
            </w:pPr>
            <w:r w:rsidRPr="001A470E">
              <w:rPr>
                <w:rFonts w:ascii="Times New Roman" w:eastAsia="Times New Roman" w:hAnsi="Times New Roman"/>
                <w:b/>
                <w:sz w:val="24"/>
                <w:szCs w:val="24"/>
              </w:rPr>
              <w:t xml:space="preserve">Інформація про субпідрядника /співвиконавця </w:t>
            </w:r>
          </w:p>
        </w:tc>
        <w:tc>
          <w:tcPr>
            <w:tcW w:w="6420" w:type="dxa"/>
            <w:vAlign w:val="center"/>
          </w:tcPr>
          <w:p w:rsidR="006E186A" w:rsidRPr="00862DDC" w:rsidRDefault="006E186A" w:rsidP="006E186A">
            <w:pPr>
              <w:widowControl w:val="0"/>
              <w:spacing w:after="0"/>
              <w:ind w:firstLine="310"/>
              <w:jc w:val="both"/>
              <w:rPr>
                <w:rFonts w:ascii="Times New Roman" w:eastAsia="Times New Roman" w:hAnsi="Times New Roman"/>
                <w:sz w:val="24"/>
                <w:szCs w:val="24"/>
              </w:rPr>
            </w:pPr>
            <w:r w:rsidRPr="00862DDC">
              <w:rPr>
                <w:rFonts w:ascii="Times New Roman" w:eastAsia="Times New Roman" w:hAnsi="Times New Roman"/>
                <w:sz w:val="24"/>
                <w:szCs w:val="24"/>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r w:rsidRPr="00862DDC">
              <w:rPr>
                <w:rFonts w:ascii="Times New Roman" w:eastAsia="Times New Roman" w:hAnsi="Times New Roman"/>
                <w:i/>
                <w:sz w:val="24"/>
                <w:szCs w:val="24"/>
              </w:rPr>
              <w:t xml:space="preserve"> </w:t>
            </w:r>
            <w:r w:rsidRPr="00862DDC">
              <w:rPr>
                <w:rFonts w:ascii="Times New Roman" w:eastAsia="Times New Roman" w:hAnsi="Times New Roman"/>
                <w:b/>
                <w:i/>
                <w:sz w:val="24"/>
                <w:szCs w:val="24"/>
              </w:rPr>
              <w:t xml:space="preserve">(Додаток №6 до Тендерної документації) </w:t>
            </w:r>
            <w:r w:rsidRPr="00862DDC">
              <w:rPr>
                <w:rFonts w:ascii="Times New Roman" w:eastAsia="Times New Roman" w:hAnsi="Times New Roman"/>
                <w:b/>
                <w:i/>
                <w:sz w:val="24"/>
                <w:szCs w:val="24"/>
                <w:u w:val="single"/>
              </w:rPr>
              <w:t>(надається у разі залучення)</w:t>
            </w:r>
          </w:p>
        </w:tc>
      </w:tr>
      <w:tr w:rsidR="006E186A" w:rsidRPr="001A470E" w:rsidTr="002A5E38">
        <w:trPr>
          <w:trHeight w:val="841"/>
          <w:jc w:val="center"/>
        </w:trPr>
        <w:tc>
          <w:tcPr>
            <w:tcW w:w="705" w:type="dxa"/>
          </w:tcPr>
          <w:p w:rsidR="006E186A" w:rsidRPr="001A470E" w:rsidRDefault="006E186A" w:rsidP="006E186A">
            <w:pPr>
              <w:widowControl w:val="0"/>
              <w:spacing w:after="0"/>
              <w:jc w:val="center"/>
              <w:rPr>
                <w:rFonts w:ascii="Times New Roman" w:eastAsia="Times New Roman" w:hAnsi="Times New Roman"/>
                <w:sz w:val="24"/>
                <w:szCs w:val="24"/>
              </w:rPr>
            </w:pPr>
            <w:r w:rsidRPr="001A470E">
              <w:rPr>
                <w:rFonts w:ascii="Times New Roman" w:eastAsia="Times New Roman" w:hAnsi="Times New Roman"/>
                <w:sz w:val="24"/>
                <w:szCs w:val="24"/>
              </w:rPr>
              <w:t>8</w:t>
            </w:r>
          </w:p>
        </w:tc>
        <w:tc>
          <w:tcPr>
            <w:tcW w:w="2835" w:type="dxa"/>
          </w:tcPr>
          <w:p w:rsidR="006E186A" w:rsidRPr="001A470E" w:rsidRDefault="006E186A" w:rsidP="006E186A">
            <w:pPr>
              <w:widowControl w:val="0"/>
              <w:spacing w:after="0"/>
              <w:rPr>
                <w:rFonts w:ascii="Times New Roman" w:eastAsia="Times New Roman" w:hAnsi="Times New Roman"/>
                <w:sz w:val="24"/>
                <w:szCs w:val="24"/>
              </w:rPr>
            </w:pPr>
            <w:r w:rsidRPr="001A470E">
              <w:rPr>
                <w:rFonts w:ascii="Times New Roman" w:eastAsia="Times New Roman" w:hAnsi="Times New Roman"/>
                <w:b/>
                <w:color w:val="000000"/>
                <w:sz w:val="24"/>
                <w:szCs w:val="24"/>
              </w:rPr>
              <w:t>Внесення змін або відкликання тендерної пропозиції учасником</w:t>
            </w:r>
          </w:p>
        </w:tc>
        <w:tc>
          <w:tcPr>
            <w:tcW w:w="6420" w:type="dxa"/>
            <w:vAlign w:val="center"/>
          </w:tcPr>
          <w:p w:rsidR="006E186A" w:rsidRPr="001A470E" w:rsidRDefault="006E186A" w:rsidP="006E186A">
            <w:pPr>
              <w:widowControl w:val="0"/>
              <w:spacing w:after="0"/>
              <w:ind w:firstLine="310"/>
              <w:jc w:val="both"/>
              <w:rPr>
                <w:rFonts w:ascii="Times New Roman" w:eastAsia="Times New Roman" w:hAnsi="Times New Roman"/>
                <w:sz w:val="24"/>
                <w:szCs w:val="24"/>
              </w:rPr>
            </w:pPr>
            <w:r w:rsidRPr="001A470E">
              <w:rPr>
                <w:rFonts w:ascii="Times New Roman" w:eastAsia="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E186A" w:rsidRPr="001A470E" w:rsidTr="002A5E38">
        <w:trPr>
          <w:trHeight w:val="442"/>
          <w:jc w:val="center"/>
        </w:trPr>
        <w:tc>
          <w:tcPr>
            <w:tcW w:w="9960" w:type="dxa"/>
            <w:gridSpan w:val="3"/>
            <w:vAlign w:val="center"/>
          </w:tcPr>
          <w:p w:rsidR="006E186A" w:rsidRPr="001A470E" w:rsidRDefault="006E186A" w:rsidP="006E186A">
            <w:pPr>
              <w:widowControl w:val="0"/>
              <w:spacing w:after="0"/>
              <w:jc w:val="center"/>
              <w:rPr>
                <w:rFonts w:ascii="Times New Roman" w:eastAsia="Times New Roman" w:hAnsi="Times New Roman"/>
                <w:sz w:val="24"/>
                <w:szCs w:val="24"/>
              </w:rPr>
            </w:pPr>
            <w:r w:rsidRPr="001A470E">
              <w:rPr>
                <w:rFonts w:ascii="Times New Roman" w:eastAsia="Times New Roman" w:hAnsi="Times New Roman"/>
                <w:b/>
                <w:color w:val="000000"/>
                <w:sz w:val="24"/>
                <w:szCs w:val="24"/>
              </w:rPr>
              <w:t>Розділ 4. Подання та розкриття тендерної пропозиції</w:t>
            </w:r>
          </w:p>
        </w:tc>
      </w:tr>
      <w:tr w:rsidR="00E72A1C" w:rsidRPr="001A470E" w:rsidTr="00E72A1C">
        <w:trPr>
          <w:trHeight w:val="569"/>
          <w:jc w:val="center"/>
        </w:trPr>
        <w:tc>
          <w:tcPr>
            <w:tcW w:w="705" w:type="dxa"/>
          </w:tcPr>
          <w:p w:rsidR="00E72A1C" w:rsidRPr="001A470E" w:rsidRDefault="00E72A1C" w:rsidP="00E72A1C">
            <w:pPr>
              <w:widowControl w:val="0"/>
              <w:spacing w:after="0"/>
              <w:jc w:val="center"/>
              <w:rPr>
                <w:rFonts w:ascii="Times New Roman" w:eastAsia="Times New Roman" w:hAnsi="Times New Roman"/>
                <w:sz w:val="24"/>
                <w:szCs w:val="24"/>
              </w:rPr>
            </w:pPr>
            <w:r w:rsidRPr="001A470E">
              <w:rPr>
                <w:rFonts w:ascii="Times New Roman" w:eastAsia="Times New Roman" w:hAnsi="Times New Roman"/>
                <w:color w:val="000000"/>
                <w:sz w:val="24"/>
                <w:szCs w:val="24"/>
              </w:rPr>
              <w:lastRenderedPageBreak/>
              <w:t>1</w:t>
            </w:r>
          </w:p>
        </w:tc>
        <w:tc>
          <w:tcPr>
            <w:tcW w:w="2835" w:type="dxa"/>
          </w:tcPr>
          <w:p w:rsidR="00E72A1C" w:rsidRPr="001A470E" w:rsidRDefault="00E72A1C" w:rsidP="00E72A1C">
            <w:pPr>
              <w:widowControl w:val="0"/>
              <w:spacing w:after="0"/>
              <w:rPr>
                <w:rFonts w:ascii="Times New Roman" w:eastAsia="Times New Roman" w:hAnsi="Times New Roman"/>
                <w:sz w:val="24"/>
                <w:szCs w:val="24"/>
              </w:rPr>
            </w:pPr>
            <w:r w:rsidRPr="001A470E">
              <w:rPr>
                <w:rFonts w:ascii="Times New Roman" w:eastAsia="Times New Roman" w:hAnsi="Times New Roman"/>
                <w:b/>
                <w:color w:val="000000"/>
                <w:sz w:val="24"/>
                <w:szCs w:val="24"/>
              </w:rPr>
              <w:t>Кінцевий строк подання тендерної пропозиції</w:t>
            </w:r>
          </w:p>
        </w:tc>
        <w:tc>
          <w:tcPr>
            <w:tcW w:w="6420" w:type="dxa"/>
          </w:tcPr>
          <w:p w:rsidR="00E72A1C" w:rsidRPr="001A470E" w:rsidRDefault="00E72A1C" w:rsidP="007B4B52">
            <w:pPr>
              <w:keepNext/>
              <w:keepLines/>
              <w:widowControl w:val="0"/>
              <w:numPr>
                <w:ilvl w:val="1"/>
                <w:numId w:val="28"/>
              </w:numPr>
              <w:suppressAutoHyphens/>
              <w:spacing w:after="0" w:line="240" w:lineRule="auto"/>
              <w:ind w:left="0" w:firstLine="0"/>
              <w:jc w:val="both"/>
              <w:rPr>
                <w:rStyle w:val="a9"/>
                <w:rFonts w:ascii="Times New Roman" w:hAnsi="Times New Roman"/>
                <w:b/>
                <w:color w:val="auto"/>
                <w:sz w:val="24"/>
                <w:szCs w:val="24"/>
                <w:u w:val="none"/>
              </w:rPr>
            </w:pPr>
            <w:r w:rsidRPr="001A470E">
              <w:rPr>
                <w:rFonts w:ascii="Times New Roman" w:hAnsi="Times New Roman"/>
                <w:sz w:val="24"/>
                <w:szCs w:val="24"/>
              </w:rPr>
              <w:t>Кінцевий строк подання тендерних пропозицій</w:t>
            </w:r>
            <w:r w:rsidR="007B4B52" w:rsidRPr="001A470E">
              <w:rPr>
                <w:rFonts w:ascii="Times New Roman" w:hAnsi="Times New Roman"/>
                <w:sz w:val="24"/>
                <w:szCs w:val="24"/>
              </w:rPr>
              <w:t xml:space="preserve"> </w:t>
            </w:r>
            <w:r w:rsidR="007B4B52" w:rsidRPr="001A470E">
              <w:rPr>
                <w:rFonts w:ascii="Times New Roman" w:hAnsi="Times New Roman"/>
                <w:b/>
                <w:bCs/>
                <w:sz w:val="24"/>
                <w:szCs w:val="24"/>
              </w:rPr>
              <w:t>до</w:t>
            </w:r>
            <w:r w:rsidR="007B4B52" w:rsidRPr="001A470E">
              <w:rPr>
                <w:rFonts w:ascii="Times New Roman" w:hAnsi="Times New Roman"/>
                <w:sz w:val="24"/>
                <w:szCs w:val="24"/>
              </w:rPr>
              <w:t xml:space="preserve"> </w:t>
            </w:r>
            <w:r w:rsidR="000A5116">
              <w:rPr>
                <w:rStyle w:val="a9"/>
                <w:rFonts w:ascii="Times New Roman" w:hAnsi="Times New Roman"/>
                <w:b/>
                <w:color w:val="auto"/>
                <w:sz w:val="24"/>
                <w:szCs w:val="24"/>
                <w:u w:val="none"/>
                <w:lang w:val="en-US"/>
              </w:rPr>
              <w:t>21</w:t>
            </w:r>
            <w:r w:rsidR="00410311">
              <w:rPr>
                <w:rStyle w:val="a9"/>
                <w:rFonts w:ascii="Times New Roman" w:hAnsi="Times New Roman"/>
                <w:b/>
                <w:color w:val="auto"/>
                <w:sz w:val="24"/>
                <w:szCs w:val="24"/>
                <w:u w:val="none"/>
              </w:rPr>
              <w:t>.1</w:t>
            </w:r>
            <w:r w:rsidR="0025700B">
              <w:rPr>
                <w:rStyle w:val="a9"/>
                <w:rFonts w:ascii="Times New Roman" w:hAnsi="Times New Roman"/>
                <w:b/>
                <w:color w:val="auto"/>
                <w:sz w:val="24"/>
                <w:szCs w:val="24"/>
                <w:u w:val="none"/>
              </w:rPr>
              <w:t>1</w:t>
            </w:r>
            <w:r w:rsidRPr="001A470E">
              <w:rPr>
                <w:rStyle w:val="a9"/>
                <w:rFonts w:ascii="Times New Roman" w:hAnsi="Times New Roman"/>
                <w:b/>
                <w:color w:val="auto"/>
                <w:sz w:val="24"/>
                <w:szCs w:val="24"/>
                <w:u w:val="none"/>
              </w:rPr>
              <w:t>.2023 року 00:00 год.</w:t>
            </w:r>
          </w:p>
          <w:p w:rsidR="00E72A1C" w:rsidRPr="001A470E" w:rsidRDefault="00E72A1C" w:rsidP="00E72A1C">
            <w:pPr>
              <w:keepNext/>
              <w:keepLines/>
              <w:widowControl w:val="0"/>
              <w:spacing w:after="0" w:line="240" w:lineRule="auto"/>
              <w:jc w:val="both"/>
              <w:rPr>
                <w:rFonts w:ascii="Times New Roman" w:hAnsi="Times New Roman"/>
                <w:sz w:val="24"/>
                <w:szCs w:val="24"/>
              </w:rPr>
            </w:pPr>
            <w:r w:rsidRPr="001A470E">
              <w:rPr>
                <w:rFonts w:ascii="Times New Roman" w:hAnsi="Times New Roman"/>
                <w:sz w:val="24"/>
                <w:szCs w:val="24"/>
              </w:rPr>
              <w:t>Згідно пункту 34 Особливостей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E72A1C" w:rsidRPr="001A470E" w:rsidRDefault="00E72A1C" w:rsidP="00E72A1C">
            <w:pPr>
              <w:widowControl w:val="0"/>
              <w:spacing w:after="0" w:line="240" w:lineRule="auto"/>
              <w:contextualSpacing/>
              <w:jc w:val="both"/>
              <w:rPr>
                <w:rFonts w:ascii="Times New Roman" w:hAnsi="Times New Roman"/>
                <w:sz w:val="24"/>
                <w:szCs w:val="24"/>
              </w:rPr>
            </w:pPr>
            <w:r w:rsidRPr="001A470E">
              <w:rPr>
                <w:rFonts w:ascii="Times New Roman" w:hAnsi="Times New Roman"/>
                <w:sz w:val="24"/>
                <w:szCs w:val="24"/>
              </w:rPr>
              <w:t>1.2. Тендерні пропозиції після закінчення кінцевого строку їх подання не приймаються електронною системою закупівель.</w:t>
            </w:r>
          </w:p>
        </w:tc>
      </w:tr>
      <w:tr w:rsidR="00E72A1C" w:rsidRPr="001A470E" w:rsidTr="00755256">
        <w:trPr>
          <w:trHeight w:val="1119"/>
          <w:jc w:val="center"/>
        </w:trPr>
        <w:tc>
          <w:tcPr>
            <w:tcW w:w="705" w:type="dxa"/>
          </w:tcPr>
          <w:p w:rsidR="00E72A1C" w:rsidRPr="001A470E" w:rsidRDefault="00E72A1C" w:rsidP="00E72A1C">
            <w:pPr>
              <w:widowControl w:val="0"/>
              <w:spacing w:after="0"/>
              <w:jc w:val="center"/>
              <w:rPr>
                <w:rFonts w:ascii="Times New Roman" w:eastAsia="Times New Roman" w:hAnsi="Times New Roman"/>
                <w:sz w:val="24"/>
                <w:szCs w:val="24"/>
              </w:rPr>
            </w:pPr>
            <w:r w:rsidRPr="001A470E">
              <w:rPr>
                <w:rFonts w:ascii="Times New Roman" w:eastAsia="Times New Roman" w:hAnsi="Times New Roman"/>
                <w:color w:val="000000"/>
                <w:sz w:val="24"/>
                <w:szCs w:val="24"/>
              </w:rPr>
              <w:t>2</w:t>
            </w:r>
          </w:p>
        </w:tc>
        <w:tc>
          <w:tcPr>
            <w:tcW w:w="2835" w:type="dxa"/>
          </w:tcPr>
          <w:p w:rsidR="00E72A1C" w:rsidRPr="001A470E" w:rsidRDefault="00E72A1C" w:rsidP="00E72A1C">
            <w:pPr>
              <w:widowControl w:val="0"/>
              <w:spacing w:after="0"/>
              <w:rPr>
                <w:rFonts w:ascii="Times New Roman" w:eastAsia="Times New Roman" w:hAnsi="Times New Roman"/>
                <w:sz w:val="24"/>
                <w:szCs w:val="24"/>
              </w:rPr>
            </w:pPr>
            <w:r w:rsidRPr="001A470E">
              <w:rPr>
                <w:rFonts w:ascii="Times New Roman" w:eastAsia="Times New Roman" w:hAnsi="Times New Roman"/>
                <w:b/>
                <w:color w:val="000000"/>
                <w:sz w:val="24"/>
                <w:szCs w:val="24"/>
              </w:rPr>
              <w:t>Порядок розкриття тендерної пропозиції</w:t>
            </w:r>
          </w:p>
        </w:tc>
        <w:tc>
          <w:tcPr>
            <w:tcW w:w="6420" w:type="dxa"/>
          </w:tcPr>
          <w:p w:rsidR="00E72A1C" w:rsidRPr="001A470E" w:rsidRDefault="00E72A1C" w:rsidP="00E72A1C">
            <w:pPr>
              <w:pStyle w:val="rvps2"/>
              <w:spacing w:before="0" w:beforeAutospacing="0" w:after="0" w:afterAutospacing="0"/>
              <w:jc w:val="both"/>
            </w:pPr>
            <w:r w:rsidRPr="001A470E">
              <w:t xml:space="preserve">2.1. </w:t>
            </w:r>
            <w:r w:rsidRPr="001A470E">
              <w:rPr>
                <w:rStyle w:val="spanrvts0"/>
                <w:rFonts w:eastAsia="Calibri"/>
                <w:lang w:val="uk" w:eastAsia="uk"/>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p w:rsidR="00E72A1C" w:rsidRPr="001A470E" w:rsidRDefault="00E72A1C" w:rsidP="00E72A1C">
            <w:pPr>
              <w:pStyle w:val="rvps2"/>
              <w:spacing w:before="0" w:beforeAutospacing="0" w:after="0" w:afterAutospacing="0"/>
              <w:jc w:val="both"/>
              <w:rPr>
                <w:rStyle w:val="spanrvts0"/>
                <w:rFonts w:eastAsia="Calibri"/>
                <w:lang w:val="uk" w:eastAsia="uk"/>
              </w:rPr>
            </w:pPr>
            <w:r w:rsidRPr="001A470E">
              <w:t xml:space="preserve">2.2. </w:t>
            </w:r>
            <w:r w:rsidRPr="001A470E">
              <w:rPr>
                <w:rStyle w:val="spanrvts0"/>
                <w:rFonts w:eastAsia="Calibri"/>
                <w:lang w:val="uk" w:eastAsia="uk"/>
              </w:rPr>
              <w:t xml:space="preserve">Розкриття тендерних пропозицій здійснюється відповідно до статті 28 Закону (положення </w:t>
            </w:r>
            <w:hyperlink r:id="rId27" w:anchor="n1495" w:tgtFrame="_blank" w:history="1">
              <w:r w:rsidRPr="001A470E">
                <w:rPr>
                  <w:rStyle w:val="arvts96"/>
                  <w:rFonts w:eastAsia="Calibri"/>
                  <w:color w:val="auto"/>
                  <w:lang w:val="uk" w:eastAsia="uk"/>
                </w:rPr>
                <w:t>абзацу третього</w:t>
              </w:r>
            </w:hyperlink>
            <w:r w:rsidRPr="001A470E">
              <w:rPr>
                <w:rStyle w:val="spanrvts0"/>
                <w:rFonts w:eastAsia="Calibri"/>
                <w:lang w:val="uk" w:eastAsia="uk"/>
              </w:rPr>
              <w:t xml:space="preserve"> частини першої та </w:t>
            </w:r>
            <w:hyperlink r:id="rId28" w:anchor="n1497" w:tgtFrame="_blank" w:history="1">
              <w:r w:rsidRPr="001A470E">
                <w:rPr>
                  <w:rStyle w:val="arvts96"/>
                  <w:rFonts w:eastAsia="Calibri"/>
                  <w:color w:val="auto"/>
                  <w:lang w:val="uk" w:eastAsia="uk"/>
                </w:rPr>
                <w:t>абзацу другого</w:t>
              </w:r>
            </w:hyperlink>
            <w:r w:rsidRPr="001A470E">
              <w:rPr>
                <w:rStyle w:val="spanrvts0"/>
                <w:rFonts w:eastAsia="Calibri"/>
                <w:lang w:val="uk" w:eastAsia="uk"/>
              </w:rPr>
              <w:t xml:space="preserve"> частини другої статті 28 Закону не застосовуються).</w:t>
            </w:r>
          </w:p>
          <w:p w:rsidR="00E72A1C" w:rsidRPr="001A470E" w:rsidRDefault="00E72A1C" w:rsidP="00E72A1C">
            <w:pPr>
              <w:pStyle w:val="rvps2"/>
              <w:spacing w:before="0" w:beforeAutospacing="0" w:after="0" w:afterAutospacing="0"/>
              <w:jc w:val="both"/>
            </w:pPr>
            <w:bookmarkStart w:id="20" w:name="n584"/>
            <w:bookmarkEnd w:id="20"/>
            <w:r w:rsidRPr="001A470E">
              <w:rPr>
                <w:rStyle w:val="spanrvts0"/>
                <w:rFonts w:eastAsia="Calibri"/>
                <w:lang w:val="uk" w:eastAsia="uk"/>
              </w:rPr>
              <w:t xml:space="preserve">2.3.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9" w:anchor="n1250" w:tgtFrame="_blank" w:history="1">
              <w:r w:rsidRPr="001A470E">
                <w:rPr>
                  <w:rStyle w:val="arvts96"/>
                  <w:rFonts w:eastAsia="Calibri"/>
                  <w:color w:val="auto"/>
                  <w:lang w:val="uk" w:eastAsia="uk"/>
                </w:rPr>
                <w:t>статті 16</w:t>
              </w:r>
            </w:hyperlink>
            <w:r w:rsidRPr="001A470E">
              <w:rPr>
                <w:rStyle w:val="spanrvts0"/>
                <w:rFonts w:eastAsia="Calibri"/>
                <w:lang w:val="uk" w:eastAsia="uk"/>
              </w:rPr>
              <w:t xml:space="preserve"> Закону, і документи, що підтверджують відсутність підстав, визначених </w:t>
            </w:r>
            <w:hyperlink w:anchor="n615" w:history="1">
              <w:r w:rsidRPr="001A470E">
                <w:rPr>
                  <w:rStyle w:val="arvts99"/>
                  <w:rFonts w:eastAsia="Calibri"/>
                  <w:color w:val="auto"/>
                  <w:lang w:val="uk" w:eastAsia="uk"/>
                </w:rPr>
                <w:t>пунктом 47</w:t>
              </w:r>
            </w:hyperlink>
            <w:r w:rsidRPr="001A470E">
              <w:rPr>
                <w:rStyle w:val="spanrvts0"/>
                <w:rFonts w:eastAsia="Calibri"/>
                <w:lang w:val="uk" w:eastAsia="uk"/>
              </w:rPr>
              <w:t xml:space="preserve"> Особливостей.</w:t>
            </w:r>
          </w:p>
          <w:p w:rsidR="00E72A1C" w:rsidRPr="001A470E" w:rsidRDefault="00E72A1C" w:rsidP="00E72A1C">
            <w:pPr>
              <w:widowControl w:val="0"/>
              <w:spacing w:after="0" w:line="240" w:lineRule="auto"/>
              <w:ind w:hanging="2"/>
              <w:jc w:val="both"/>
              <w:rPr>
                <w:rFonts w:ascii="Times New Roman" w:hAnsi="Times New Roman"/>
                <w:sz w:val="24"/>
                <w:szCs w:val="24"/>
              </w:rPr>
            </w:pPr>
            <w:bookmarkStart w:id="21" w:name="n292"/>
            <w:bookmarkEnd w:id="21"/>
            <w:r w:rsidRPr="001A470E">
              <w:rPr>
                <w:rFonts w:ascii="Times New Roman" w:hAnsi="Times New Roman"/>
                <w:sz w:val="24"/>
                <w:szCs w:val="24"/>
              </w:rPr>
              <w:t>2.4. Протокол розкриття тендерних пропозицій формується та оприлюднюється відповідно до частини третьої та частини четвертої статті 28 Закону.  електронною системою закупівель автоматично в день розкриття тендерних пропозицій.</w:t>
            </w:r>
          </w:p>
        </w:tc>
      </w:tr>
      <w:tr w:rsidR="006E186A" w:rsidRPr="001A470E" w:rsidTr="002A5E38">
        <w:trPr>
          <w:trHeight w:val="512"/>
          <w:jc w:val="center"/>
        </w:trPr>
        <w:tc>
          <w:tcPr>
            <w:tcW w:w="9960" w:type="dxa"/>
            <w:gridSpan w:val="3"/>
            <w:vAlign w:val="center"/>
          </w:tcPr>
          <w:p w:rsidR="006E186A" w:rsidRPr="001A470E" w:rsidRDefault="006E186A" w:rsidP="006E186A">
            <w:pPr>
              <w:widowControl w:val="0"/>
              <w:spacing w:after="0"/>
              <w:jc w:val="center"/>
              <w:rPr>
                <w:rFonts w:ascii="Times New Roman" w:eastAsia="Times New Roman" w:hAnsi="Times New Roman"/>
                <w:sz w:val="24"/>
                <w:szCs w:val="24"/>
              </w:rPr>
            </w:pPr>
            <w:r w:rsidRPr="001A470E">
              <w:rPr>
                <w:rFonts w:ascii="Times New Roman" w:eastAsia="Times New Roman" w:hAnsi="Times New Roman"/>
                <w:b/>
                <w:color w:val="000000"/>
                <w:sz w:val="24"/>
                <w:szCs w:val="24"/>
              </w:rPr>
              <w:t>Розділ 5. Оцінка тендерної пропозиції</w:t>
            </w:r>
          </w:p>
        </w:tc>
      </w:tr>
      <w:tr w:rsidR="006E186A" w:rsidRPr="001A470E" w:rsidTr="002A5E38">
        <w:trPr>
          <w:trHeight w:val="1119"/>
          <w:jc w:val="center"/>
        </w:trPr>
        <w:tc>
          <w:tcPr>
            <w:tcW w:w="705" w:type="dxa"/>
          </w:tcPr>
          <w:p w:rsidR="006E186A" w:rsidRPr="001A470E" w:rsidRDefault="006E186A" w:rsidP="006E186A">
            <w:pPr>
              <w:widowControl w:val="0"/>
              <w:spacing w:after="0"/>
              <w:jc w:val="center"/>
              <w:rPr>
                <w:rFonts w:ascii="Times New Roman" w:eastAsia="Times New Roman" w:hAnsi="Times New Roman"/>
                <w:sz w:val="24"/>
                <w:szCs w:val="24"/>
              </w:rPr>
            </w:pPr>
            <w:r w:rsidRPr="001A470E">
              <w:rPr>
                <w:rFonts w:ascii="Times New Roman" w:eastAsia="Times New Roman" w:hAnsi="Times New Roman"/>
                <w:color w:val="000000"/>
                <w:sz w:val="24"/>
                <w:szCs w:val="24"/>
              </w:rPr>
              <w:t>1</w:t>
            </w:r>
          </w:p>
        </w:tc>
        <w:tc>
          <w:tcPr>
            <w:tcW w:w="2835" w:type="dxa"/>
          </w:tcPr>
          <w:p w:rsidR="006E186A" w:rsidRPr="001A470E" w:rsidRDefault="006E186A" w:rsidP="006E186A">
            <w:pPr>
              <w:widowControl w:val="0"/>
              <w:spacing w:after="0"/>
              <w:rPr>
                <w:rFonts w:ascii="Times New Roman" w:eastAsia="Times New Roman" w:hAnsi="Times New Roman"/>
                <w:sz w:val="24"/>
                <w:szCs w:val="24"/>
              </w:rPr>
            </w:pPr>
            <w:r w:rsidRPr="001A470E">
              <w:rPr>
                <w:rFonts w:ascii="Times New Roman" w:eastAsia="Times New Roman" w:hAnsi="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E72A1C" w:rsidRPr="001A470E" w:rsidRDefault="00E72A1C" w:rsidP="00E72A1C">
            <w:pPr>
              <w:pStyle w:val="rvps2"/>
              <w:spacing w:before="0" w:beforeAutospacing="0" w:after="0" w:afterAutospacing="0"/>
              <w:jc w:val="both"/>
              <w:rPr>
                <w:rStyle w:val="spanrvts0"/>
                <w:rFonts w:eastAsia="Calibri"/>
                <w:lang w:val="uk" w:eastAsia="uk"/>
              </w:rPr>
            </w:pPr>
            <w:r w:rsidRPr="001A470E">
              <w:t>1.1. Відповідно до пункту 35 Особливостей відкриті торги проводяться і</w:t>
            </w:r>
            <w:r w:rsidRPr="001A470E">
              <w:rPr>
                <w:b/>
              </w:rPr>
              <w:t>з застосування електронного аукціону</w:t>
            </w:r>
            <w:r w:rsidRPr="001A470E">
              <w:t xml:space="preserve">. </w:t>
            </w:r>
            <w:r w:rsidRPr="001A470E">
              <w:rPr>
                <w:rStyle w:val="spanrvts0"/>
                <w:rFonts w:eastAsia="Calibri"/>
                <w:lang w:val="uk" w:eastAsia="uk"/>
              </w:rPr>
              <w:t xml:space="preserve">Для проведення відкритих торгів із застосуванням електронного аукціону повинно бути подано </w:t>
            </w:r>
            <w:r w:rsidRPr="001A470E">
              <w:rPr>
                <w:rStyle w:val="spanrvts0"/>
                <w:rFonts w:eastAsia="Calibri"/>
                <w:b/>
                <w:lang w:val="uk" w:eastAsia="uk"/>
              </w:rPr>
              <w:t>не менше двох</w:t>
            </w:r>
            <w:r w:rsidRPr="001A470E">
              <w:rPr>
                <w:rStyle w:val="spanrvts0"/>
                <w:rFonts w:eastAsia="Calibri"/>
                <w:lang w:val="uk" w:eastAsia="uk"/>
              </w:rPr>
              <w:t xml:space="preserve"> тендерних пропозицій. Електронний аукціон проводиться електронною системою закупівель відповідно до </w:t>
            </w:r>
            <w:hyperlink r:id="rId30" w:anchor="n1562" w:tgtFrame="_blank" w:history="1">
              <w:r w:rsidRPr="001A470E">
                <w:rPr>
                  <w:rStyle w:val="arvts96"/>
                  <w:rFonts w:eastAsia="Calibri"/>
                  <w:color w:val="auto"/>
                  <w:lang w:val="uk" w:eastAsia="uk"/>
                </w:rPr>
                <w:t>статті 30</w:t>
              </w:r>
            </w:hyperlink>
            <w:r w:rsidRPr="001A470E">
              <w:rPr>
                <w:rStyle w:val="spanrvts0"/>
                <w:rFonts w:eastAsia="Calibri"/>
                <w:lang w:val="uk" w:eastAsia="uk"/>
              </w:rPr>
              <w:t xml:space="preserve"> Закону.</w:t>
            </w:r>
          </w:p>
          <w:p w:rsidR="00E72A1C" w:rsidRPr="001A470E" w:rsidRDefault="00E72A1C" w:rsidP="00E72A1C">
            <w:pPr>
              <w:widowControl w:val="0"/>
              <w:spacing w:after="0" w:line="240" w:lineRule="auto"/>
              <w:jc w:val="both"/>
              <w:rPr>
                <w:rStyle w:val="spanrvts0"/>
                <w:rFonts w:eastAsia="Calibri"/>
                <w:lang w:eastAsia="uk"/>
              </w:rPr>
            </w:pPr>
            <w:r w:rsidRPr="001A470E">
              <w:rPr>
                <w:rFonts w:ascii="Times New Roman" w:hAnsi="Times New Roman"/>
                <w:sz w:val="24"/>
                <w:szCs w:val="24"/>
              </w:rPr>
              <w:t xml:space="preserve">     Розмір мінімального кроку пониження ціни під час електронного аукціону – 1 %.</w:t>
            </w:r>
          </w:p>
          <w:p w:rsidR="00E72A1C" w:rsidRPr="001A470E" w:rsidRDefault="00E72A1C" w:rsidP="00E72A1C">
            <w:pPr>
              <w:pStyle w:val="rvps2"/>
              <w:spacing w:before="0" w:beforeAutospacing="0" w:after="0" w:afterAutospacing="0"/>
              <w:jc w:val="both"/>
              <w:rPr>
                <w:rStyle w:val="spanrvts0"/>
                <w:rFonts w:eastAsia="Calibri"/>
                <w:lang w:val="uk" w:eastAsia="uk"/>
              </w:rPr>
            </w:pPr>
            <w:r w:rsidRPr="001A470E">
              <w:rPr>
                <w:rStyle w:val="spanrvts0"/>
                <w:rFonts w:eastAsia="Calibri"/>
                <w:lang w:val="uk" w:eastAsia="uk"/>
              </w:rPr>
              <w:t xml:space="preserve">     Розгляд та оцінка тендерних пропозицій здійснюються відповідно до статті 29 Закону (положення частин </w:t>
            </w:r>
            <w:hyperlink r:id="rId31" w:anchor="n1513" w:tgtFrame="_blank" w:history="1">
              <w:r w:rsidRPr="001A470E">
                <w:rPr>
                  <w:rStyle w:val="arvts96"/>
                  <w:rFonts w:eastAsia="Calibri"/>
                  <w:color w:val="auto"/>
                  <w:lang w:val="uk" w:eastAsia="uk"/>
                </w:rPr>
                <w:t>другої</w:t>
              </w:r>
            </w:hyperlink>
            <w:r w:rsidRPr="001A470E">
              <w:rPr>
                <w:rStyle w:val="spanrvts0"/>
                <w:rFonts w:eastAsia="Calibri"/>
                <w:lang w:val="uk" w:eastAsia="uk"/>
              </w:rPr>
              <w:t xml:space="preserve">, </w:t>
            </w:r>
            <w:hyperlink r:id="rId32" w:anchor="n1531" w:tgtFrame="_blank" w:history="1">
              <w:r w:rsidRPr="001A470E">
                <w:rPr>
                  <w:rStyle w:val="arvts96"/>
                  <w:rFonts w:eastAsia="Calibri"/>
                  <w:color w:val="auto"/>
                  <w:lang w:val="uk" w:eastAsia="uk"/>
                </w:rPr>
                <w:t>дванадцятої</w:t>
              </w:r>
            </w:hyperlink>
            <w:r w:rsidRPr="001A470E">
              <w:rPr>
                <w:rStyle w:val="spanrvts0"/>
                <w:rFonts w:eastAsia="Calibri"/>
                <w:lang w:val="uk" w:eastAsia="uk"/>
              </w:rPr>
              <w:t xml:space="preserve">, </w:t>
            </w:r>
            <w:hyperlink r:id="rId33" w:anchor="n1553" w:tgtFrame="_blank" w:history="1">
              <w:r w:rsidRPr="001A470E">
                <w:rPr>
                  <w:rStyle w:val="arvts96"/>
                  <w:rFonts w:eastAsia="Calibri"/>
                  <w:color w:val="auto"/>
                  <w:lang w:val="uk" w:eastAsia="uk"/>
                </w:rPr>
                <w:t>шістнадцятої</w:t>
              </w:r>
            </w:hyperlink>
            <w:r w:rsidRPr="001A470E">
              <w:rPr>
                <w:rStyle w:val="spanrvts0"/>
                <w:rFonts w:eastAsia="Calibri"/>
                <w:lang w:val="uk" w:eastAsia="uk"/>
              </w:rPr>
              <w:t xml:space="preserve">, абзаців </w:t>
            </w:r>
            <w:hyperlink r:id="rId34" w:anchor="n1550" w:tgtFrame="_blank" w:history="1">
              <w:r w:rsidRPr="001A470E">
                <w:rPr>
                  <w:rStyle w:val="arvts96"/>
                  <w:rFonts w:eastAsia="Calibri"/>
                  <w:color w:val="auto"/>
                  <w:lang w:val="uk" w:eastAsia="uk"/>
                </w:rPr>
                <w:t>другого</w:t>
              </w:r>
            </w:hyperlink>
            <w:r w:rsidRPr="001A470E">
              <w:rPr>
                <w:rStyle w:val="spanrvts0"/>
                <w:rFonts w:eastAsia="Calibri"/>
                <w:lang w:val="uk" w:eastAsia="uk"/>
              </w:rPr>
              <w:t xml:space="preserve"> і </w:t>
            </w:r>
            <w:hyperlink r:id="rId35" w:anchor="n1551" w:tgtFrame="_blank" w:history="1">
              <w:r w:rsidRPr="001A470E">
                <w:rPr>
                  <w:rStyle w:val="arvts96"/>
                  <w:rFonts w:eastAsia="Calibri"/>
                  <w:color w:val="auto"/>
                  <w:lang w:val="uk" w:eastAsia="uk"/>
                </w:rPr>
                <w:t>третього</w:t>
              </w:r>
            </w:hyperlink>
            <w:r w:rsidRPr="001A470E">
              <w:rPr>
                <w:rStyle w:val="spanrvts0"/>
                <w:rFonts w:eastAsia="Calibri"/>
                <w:lang w:val="uk" w:eastAsia="uk"/>
              </w:rPr>
              <w:t xml:space="preserve"> частини п’ятнадцятої статті 29 Закону не застосовуються) з урахуванням положень </w:t>
            </w:r>
            <w:hyperlink w:anchor="n588" w:history="1">
              <w:r w:rsidRPr="001A470E">
                <w:rPr>
                  <w:rStyle w:val="arvts99"/>
                  <w:rFonts w:eastAsia="Calibri"/>
                  <w:color w:val="auto"/>
                  <w:lang w:val="uk" w:eastAsia="uk"/>
                </w:rPr>
                <w:t>пункту 43</w:t>
              </w:r>
            </w:hyperlink>
            <w:r w:rsidRPr="001A470E">
              <w:rPr>
                <w:rStyle w:val="spanrvts0"/>
                <w:rFonts w:eastAsia="Calibri"/>
                <w:lang w:val="uk" w:eastAsia="uk"/>
              </w:rPr>
              <w:t xml:space="preserve"> Особливостей.</w:t>
            </w:r>
          </w:p>
          <w:p w:rsidR="00E72A1C" w:rsidRPr="001A470E" w:rsidRDefault="00E72A1C" w:rsidP="00E72A1C">
            <w:pPr>
              <w:pStyle w:val="rvps2"/>
              <w:spacing w:before="0" w:beforeAutospacing="0" w:after="0" w:afterAutospacing="0"/>
              <w:jc w:val="both"/>
            </w:pPr>
            <w:r w:rsidRPr="001A470E">
              <w:t xml:space="preserve">    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E72A1C" w:rsidRPr="001A470E" w:rsidRDefault="00E72A1C" w:rsidP="00E72A1C">
            <w:pPr>
              <w:keepNext/>
              <w:keepLines/>
              <w:spacing w:after="0" w:line="240" w:lineRule="auto"/>
              <w:contextualSpacing/>
              <w:jc w:val="both"/>
              <w:rPr>
                <w:rFonts w:ascii="Times New Roman" w:hAnsi="Times New Roman"/>
                <w:bCs/>
                <w:iCs/>
                <w:sz w:val="24"/>
                <w:szCs w:val="24"/>
              </w:rPr>
            </w:pPr>
            <w:r w:rsidRPr="001A470E">
              <w:rPr>
                <w:rFonts w:ascii="Times New Roman" w:hAnsi="Times New Roman"/>
                <w:sz w:val="24"/>
                <w:szCs w:val="24"/>
              </w:rPr>
              <w:lastRenderedPageBreak/>
              <w:t xml:space="preserve">      Єдиним критерієм оцінки згідно даної процедури відкритих торгів </w:t>
            </w:r>
            <w:r w:rsidRPr="001A470E">
              <w:rPr>
                <w:rFonts w:ascii="Times New Roman" w:hAnsi="Times New Roman"/>
                <w:b/>
                <w:sz w:val="24"/>
                <w:szCs w:val="24"/>
              </w:rPr>
              <w:t>є ціна</w:t>
            </w:r>
            <w:r w:rsidRPr="001A470E">
              <w:rPr>
                <w:rFonts w:ascii="Times New Roman" w:hAnsi="Times New Roman"/>
                <w:sz w:val="24"/>
                <w:szCs w:val="24"/>
              </w:rPr>
              <w:t xml:space="preserve"> (питома вага критерію – 100%), тому методика оцінки тендерної пропозиції не зазначається.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r w:rsidRPr="001A470E">
              <w:rPr>
                <w:rFonts w:ascii="Times New Roman" w:hAnsi="Times New Roman"/>
                <w:bCs/>
                <w:iCs/>
                <w:sz w:val="24"/>
                <w:szCs w:val="24"/>
              </w:rPr>
              <w:t xml:space="preserve"> </w:t>
            </w:r>
          </w:p>
          <w:p w:rsidR="00E72A1C" w:rsidRPr="001A470E" w:rsidRDefault="00E72A1C" w:rsidP="00E72A1C">
            <w:pPr>
              <w:keepNext/>
              <w:keepLines/>
              <w:spacing w:after="0" w:line="240" w:lineRule="auto"/>
              <w:contextualSpacing/>
              <w:jc w:val="both"/>
              <w:rPr>
                <w:rFonts w:ascii="Times New Roman" w:hAnsi="Times New Roman"/>
                <w:bCs/>
                <w:iCs/>
                <w:sz w:val="24"/>
                <w:szCs w:val="24"/>
              </w:rPr>
            </w:pPr>
            <w:r w:rsidRPr="001A470E">
              <w:rPr>
                <w:rFonts w:ascii="Times New Roman" w:hAnsi="Times New Roman"/>
                <w:sz w:val="24"/>
                <w:szCs w:val="24"/>
                <w:lang w:eastAsia="uk-UA"/>
              </w:rPr>
              <w:t xml:space="preserve">      У зв’язку з застосуванням єдиного критерію оцінки: «Ціна», методика оцінки тендерних пропозицій не передбачається.</w:t>
            </w:r>
          </w:p>
          <w:p w:rsidR="00E72A1C" w:rsidRPr="001A470E" w:rsidRDefault="00E72A1C" w:rsidP="00E72A1C">
            <w:pPr>
              <w:spacing w:after="0" w:line="240" w:lineRule="auto"/>
              <w:jc w:val="both"/>
              <w:rPr>
                <w:sz w:val="24"/>
                <w:szCs w:val="24"/>
              </w:rPr>
            </w:pPr>
            <w:r w:rsidRPr="001A470E">
              <w:rPr>
                <w:rFonts w:ascii="Times New Roman" w:hAnsi="Times New Roman"/>
                <w:sz w:val="24"/>
                <w:szCs w:val="24"/>
                <w:lang w:eastAsia="uk-UA"/>
              </w:rPr>
              <w:t xml:space="preserve">    2. Строк розгляду найбільш економічно вигідної тендерної пропозиції, не повинен перевищувати </w:t>
            </w:r>
            <w:r w:rsidRPr="001A470E">
              <w:rPr>
                <w:rFonts w:ascii="Times New Roman" w:hAnsi="Times New Roman"/>
                <w:b/>
                <w:sz w:val="24"/>
                <w:szCs w:val="24"/>
                <w:lang w:eastAsia="uk-UA"/>
              </w:rPr>
              <w:t>п’яти робочих днів</w:t>
            </w:r>
            <w:r w:rsidRPr="001A470E">
              <w:rPr>
                <w:rFonts w:ascii="Times New Roman" w:hAnsi="Times New Roman"/>
                <w:sz w:val="24"/>
                <w:szCs w:val="24"/>
                <w:lang w:eastAsia="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w:t>
            </w:r>
          </w:p>
          <w:p w:rsidR="00E72A1C" w:rsidRPr="001A470E" w:rsidRDefault="00E72A1C" w:rsidP="00E72A1C">
            <w:pPr>
              <w:spacing w:after="0" w:line="240" w:lineRule="auto"/>
              <w:jc w:val="both"/>
              <w:rPr>
                <w:sz w:val="24"/>
                <w:szCs w:val="24"/>
              </w:rPr>
            </w:pPr>
            <w:r w:rsidRPr="001A470E">
              <w:rPr>
                <w:rFonts w:ascii="Times New Roman" w:hAnsi="Times New Roman"/>
                <w:sz w:val="24"/>
                <w:szCs w:val="24"/>
                <w:lang w:eastAsia="uk-UA"/>
              </w:rPr>
              <w:t xml:space="preserve">    У разі продовження строку замовник оприлюднює повідомлення в електронній системі закупівель</w:t>
            </w:r>
            <w:r w:rsidRPr="001A470E">
              <w:rPr>
                <w:rFonts w:ascii="Times New Roman" w:hAnsi="Times New Roman"/>
                <w:sz w:val="24"/>
                <w:szCs w:val="24"/>
              </w:rPr>
              <w:t xml:space="preserve"> протягом одного дня з дня прийняття відповідного рішення</w:t>
            </w:r>
            <w:r w:rsidRPr="001A470E">
              <w:rPr>
                <w:rFonts w:ascii="Times New Roman" w:hAnsi="Times New Roman"/>
                <w:sz w:val="24"/>
                <w:szCs w:val="24"/>
                <w:lang w:eastAsia="uk-UA"/>
              </w:rPr>
              <w:t xml:space="preserve">. </w:t>
            </w:r>
          </w:p>
          <w:p w:rsidR="00E72A1C" w:rsidRPr="001A470E" w:rsidRDefault="00E72A1C" w:rsidP="00E72A1C">
            <w:pPr>
              <w:spacing w:after="0" w:line="240" w:lineRule="auto"/>
              <w:jc w:val="both"/>
              <w:rPr>
                <w:sz w:val="24"/>
                <w:szCs w:val="24"/>
              </w:rPr>
            </w:pPr>
            <w:r w:rsidRPr="001A470E">
              <w:rPr>
                <w:rFonts w:ascii="Times New Roman" w:hAnsi="Times New Roman"/>
                <w:sz w:val="24"/>
                <w:szCs w:val="24"/>
                <w:lang w:eastAsia="uk-UA"/>
              </w:rPr>
              <w:t xml:space="preserve">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E72A1C" w:rsidRPr="001A470E" w:rsidRDefault="00E72A1C" w:rsidP="00E72A1C">
            <w:pPr>
              <w:pStyle w:val="rvps2"/>
              <w:spacing w:before="0" w:beforeAutospacing="0" w:after="0" w:afterAutospacing="0"/>
              <w:jc w:val="both"/>
              <w:rPr>
                <w:rStyle w:val="spanrvts0"/>
                <w:rFonts w:eastAsia="Calibri"/>
                <w:lang w:val="uk" w:eastAsia="uk"/>
              </w:rPr>
            </w:pPr>
            <w:r w:rsidRPr="001A470E">
              <w:t xml:space="preserve">    3. </w:t>
            </w:r>
            <w:r w:rsidRPr="001A470E">
              <w:rPr>
                <w:rStyle w:val="spanrvts0"/>
                <w:rFonts w:eastAsia="Calibri"/>
                <w:lang w:val="uk" w:eastAsia="uk"/>
              </w:rPr>
              <w:t xml:space="preserve">Учасник процедури закупівлі, який надав найбільш економічно вигідну тендерну пропозицію, що є аномально низькою (під терміном </w:t>
            </w:r>
            <w:r w:rsidRPr="001A470E">
              <w:rPr>
                <w:rStyle w:val="spanrvts0"/>
                <w:rFonts w:eastAsia="Calibri"/>
                <w:b/>
                <w:lang w:val="uk" w:eastAsia="uk"/>
              </w:rPr>
              <w:t>“аномально низька ціна тендерної пропозиції”</w:t>
            </w:r>
            <w:r w:rsidRPr="001A470E">
              <w:rPr>
                <w:rStyle w:val="spanrvts0"/>
                <w:rFonts w:eastAsia="Calibri"/>
                <w:lang w:val="uk" w:eastAsia="uk"/>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72A1C" w:rsidRPr="001A470E" w:rsidRDefault="00E72A1C" w:rsidP="00E72A1C">
            <w:pPr>
              <w:spacing w:after="0" w:line="240" w:lineRule="auto"/>
              <w:contextualSpacing/>
              <w:jc w:val="both"/>
              <w:rPr>
                <w:sz w:val="24"/>
                <w:szCs w:val="24"/>
              </w:rPr>
            </w:pPr>
            <w:r w:rsidRPr="001A470E">
              <w:rPr>
                <w:rFonts w:ascii="Times New Roman" w:hAnsi="Times New Roman"/>
                <w:sz w:val="24"/>
                <w:szCs w:val="24"/>
                <w:lang w:eastAsia="uk-UA"/>
              </w:rPr>
              <w:t xml:space="preserve">    Замовник може відхилити тендерну пропозицію, якщо учасник не надав належне обґрунтування щодо ціни або вартості відповідних товарів, робіт чи послуг тендерної пропозиції, що є аномально низькою.    Обґрунтування аномально низької тендерної пропозиції може містити інформацію про:</w:t>
            </w:r>
          </w:p>
          <w:p w:rsidR="00E72A1C" w:rsidRPr="001A470E" w:rsidRDefault="00E72A1C" w:rsidP="00E72A1C">
            <w:pPr>
              <w:widowControl w:val="0"/>
              <w:spacing w:after="0" w:line="240" w:lineRule="auto"/>
              <w:contextualSpacing/>
              <w:jc w:val="both"/>
              <w:rPr>
                <w:sz w:val="24"/>
                <w:szCs w:val="24"/>
              </w:rPr>
            </w:pPr>
            <w:r w:rsidRPr="001A470E">
              <w:rPr>
                <w:rFonts w:ascii="Times New Roman" w:hAnsi="Times New Roman"/>
                <w:sz w:val="24"/>
                <w:szCs w:val="24"/>
                <w:lang w:eastAsia="uk-UA"/>
              </w:rPr>
              <w:lastRenderedPageBreak/>
              <w:t>1) досягнення економії завдяки застосованому технологічному процесу виробництва товарів, порядку надання послуг чи технології будівництва;</w:t>
            </w:r>
          </w:p>
          <w:p w:rsidR="00E72A1C" w:rsidRPr="001A470E" w:rsidRDefault="00E72A1C" w:rsidP="00E72A1C">
            <w:pPr>
              <w:widowControl w:val="0"/>
              <w:spacing w:after="0" w:line="240" w:lineRule="auto"/>
              <w:contextualSpacing/>
              <w:jc w:val="both"/>
              <w:rPr>
                <w:sz w:val="24"/>
                <w:szCs w:val="24"/>
              </w:rPr>
            </w:pPr>
            <w:r w:rsidRPr="001A470E">
              <w:rPr>
                <w:rFonts w:ascii="Times New Roman" w:hAnsi="Times New Roman"/>
                <w:sz w:val="24"/>
                <w:szCs w:val="24"/>
                <w:lang w:eastAsia="uk-UA"/>
              </w:rPr>
              <w:t>2) сприятливі умови, за яких учасник процедури закупівлі може поставити  товар, надати послуги чи виконати роботи, зокрема спеціальна цінова пропозиція (знижка) учасника;</w:t>
            </w:r>
          </w:p>
          <w:p w:rsidR="00E72A1C" w:rsidRPr="001A470E" w:rsidRDefault="00E72A1C" w:rsidP="00E72A1C">
            <w:pPr>
              <w:widowControl w:val="0"/>
              <w:spacing w:after="0" w:line="240" w:lineRule="auto"/>
              <w:contextualSpacing/>
              <w:jc w:val="both"/>
              <w:rPr>
                <w:sz w:val="24"/>
                <w:szCs w:val="24"/>
              </w:rPr>
            </w:pPr>
            <w:r w:rsidRPr="001A470E">
              <w:rPr>
                <w:rFonts w:ascii="Times New Roman" w:hAnsi="Times New Roman"/>
                <w:sz w:val="24"/>
                <w:szCs w:val="24"/>
                <w:lang w:eastAsia="uk-UA"/>
              </w:rPr>
              <w:t>3) отримання учасником процедури закупівлі державної допомоги згідно із законодавством.</w:t>
            </w:r>
          </w:p>
          <w:p w:rsidR="00E72A1C" w:rsidRPr="001A470E" w:rsidRDefault="00E72A1C" w:rsidP="00E72A1C">
            <w:pPr>
              <w:spacing w:after="0" w:line="240" w:lineRule="auto"/>
              <w:jc w:val="both"/>
              <w:rPr>
                <w:rFonts w:ascii="Times New Roman" w:hAnsi="Times New Roman"/>
                <w:sz w:val="24"/>
                <w:szCs w:val="24"/>
                <w:lang w:eastAsia="uk-UA"/>
              </w:rPr>
            </w:pPr>
            <w:r w:rsidRPr="001A470E">
              <w:rPr>
                <w:rFonts w:ascii="Times New Roman" w:hAnsi="Times New Roman"/>
                <w:sz w:val="24"/>
                <w:szCs w:val="24"/>
                <w:lang w:eastAsia="uk-UA"/>
              </w:rPr>
              <w:t xml:space="preserve">    4. Замовник має право </w:t>
            </w:r>
            <w:r w:rsidRPr="001A470E">
              <w:rPr>
                <w:rFonts w:ascii="Times New Roman" w:hAnsi="Times New Roman"/>
                <w:sz w:val="24"/>
                <w:szCs w:val="24"/>
              </w:rPr>
              <w:t>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72A1C" w:rsidRPr="001A470E" w:rsidRDefault="00E72A1C" w:rsidP="00E72A1C">
            <w:pPr>
              <w:pStyle w:val="rvps2"/>
              <w:spacing w:before="0" w:beforeAutospacing="0" w:after="0" w:afterAutospacing="0"/>
              <w:jc w:val="both"/>
              <w:rPr>
                <w:rStyle w:val="spanrvts0"/>
                <w:rFonts w:eastAsia="Calibri"/>
                <w:lang w:val="uk" w:eastAsia="uk"/>
              </w:rPr>
            </w:pPr>
            <w:r w:rsidRPr="001A470E">
              <w:rPr>
                <w:rStyle w:val="spanrvts0"/>
                <w:rFonts w:eastAsia="Calibri"/>
                <w:lang w:val="uk" w:eastAsia="uk"/>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w:anchor="n615" w:history="1">
              <w:r w:rsidRPr="001A470E">
                <w:rPr>
                  <w:rStyle w:val="arvts99"/>
                  <w:rFonts w:eastAsia="Calibri"/>
                  <w:color w:val="auto"/>
                  <w:lang w:val="uk" w:eastAsia="uk"/>
                </w:rPr>
                <w:t>пунктом 47</w:t>
              </w:r>
            </w:hyperlink>
            <w:r w:rsidRPr="001A470E">
              <w:rPr>
                <w:rStyle w:val="spanrvts0"/>
                <w:rFonts w:eastAsia="Calibri"/>
                <w:lang w:val="uk" w:eastAsia="uk"/>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bookmarkStart w:id="22" w:name="n588"/>
            <w:bookmarkEnd w:id="22"/>
          </w:p>
          <w:p w:rsidR="00E72A1C" w:rsidRPr="001A470E" w:rsidRDefault="00E72A1C" w:rsidP="00E72A1C">
            <w:pPr>
              <w:pStyle w:val="rvps2"/>
              <w:spacing w:before="0" w:beforeAutospacing="0" w:after="0" w:afterAutospacing="0"/>
              <w:jc w:val="both"/>
              <w:rPr>
                <w:rStyle w:val="spanrvts0"/>
                <w:rFonts w:eastAsia="Calibri"/>
                <w:lang w:val="uk" w:eastAsia="uk"/>
              </w:rPr>
            </w:pPr>
            <w:r w:rsidRPr="001A470E">
              <w:rPr>
                <w:rStyle w:val="spanrvts0"/>
                <w:rFonts w:eastAsia="Calibri"/>
                <w:lang w:val="uk" w:eastAsia="uk"/>
              </w:rPr>
              <w:t xml:space="preserve">     5. Якщо замовником під час розгляду тендерної пропозиції учасника процедури закупівлі виявлено </w:t>
            </w:r>
            <w:r w:rsidRPr="001A470E">
              <w:rPr>
                <w:rStyle w:val="spanrvts0"/>
                <w:rFonts w:eastAsia="Calibri"/>
                <w:b/>
                <w:lang w:val="uk" w:eastAsia="uk"/>
              </w:rPr>
              <w:t>невідповідності</w:t>
            </w:r>
            <w:r w:rsidRPr="001A470E">
              <w:rPr>
                <w:rStyle w:val="spanrvts0"/>
                <w:rFonts w:eastAsia="Calibri"/>
                <w:lang w:val="uk" w:eastAsia="uk"/>
              </w:rPr>
              <w:t xml:space="preserve">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1A470E">
              <w:rPr>
                <w:rStyle w:val="spanrvts0"/>
                <w:rFonts w:eastAsia="Calibri"/>
                <w:b/>
                <w:lang w:val="uk" w:eastAsia="uk"/>
              </w:rPr>
              <w:t>не може бути меншим, ніж два робочі дні до закінчення строку розгляду тендерних пропозицій,</w:t>
            </w:r>
            <w:r w:rsidRPr="001A470E">
              <w:rPr>
                <w:rStyle w:val="spanrvts0"/>
                <w:rFonts w:eastAsia="Calibri"/>
                <w:lang w:val="uk" w:eastAsia="uk"/>
              </w:rPr>
              <w:t xml:space="preserve"> повідомлення з вимогою про усунення таких невідповідностей в електронній системі закупівель.</w:t>
            </w:r>
          </w:p>
          <w:p w:rsidR="00E72A1C" w:rsidRPr="001A470E" w:rsidRDefault="00E72A1C" w:rsidP="00E72A1C">
            <w:pPr>
              <w:pStyle w:val="rvps2"/>
              <w:spacing w:before="0" w:beforeAutospacing="0" w:after="0" w:afterAutospacing="0"/>
              <w:jc w:val="both"/>
              <w:rPr>
                <w:rStyle w:val="spanrvts0"/>
                <w:rFonts w:eastAsia="Calibri"/>
                <w:lang w:val="uk" w:eastAsia="uk"/>
              </w:rPr>
            </w:pPr>
            <w:bookmarkStart w:id="23" w:name="n589"/>
            <w:bookmarkEnd w:id="23"/>
            <w:r w:rsidRPr="001A470E">
              <w:rPr>
                <w:rStyle w:val="spanrvts0"/>
                <w:rFonts w:eastAsia="Calibri"/>
                <w:lang w:val="uk" w:eastAsia="uk"/>
              </w:rPr>
              <w:t xml:space="preserve">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72A1C" w:rsidRPr="001A470E" w:rsidRDefault="00E72A1C" w:rsidP="00E72A1C">
            <w:pPr>
              <w:pStyle w:val="rvps2"/>
              <w:spacing w:before="0" w:beforeAutospacing="0" w:after="0" w:afterAutospacing="0"/>
              <w:jc w:val="both"/>
              <w:rPr>
                <w:rStyle w:val="spanrvts0"/>
                <w:rFonts w:eastAsia="Calibri"/>
                <w:lang w:val="uk" w:eastAsia="uk"/>
              </w:rPr>
            </w:pPr>
            <w:r w:rsidRPr="001A470E">
              <w:rPr>
                <w:rStyle w:val="spanrvts0"/>
                <w:rFonts w:eastAsia="Calibri"/>
                <w:lang w:val="uk" w:eastAsia="uk"/>
              </w:rPr>
              <w:t xml:space="preserve">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72A1C" w:rsidRPr="001A470E" w:rsidRDefault="00E72A1C" w:rsidP="00E72A1C">
            <w:pPr>
              <w:pStyle w:val="rvps2"/>
              <w:spacing w:before="0" w:beforeAutospacing="0" w:after="0" w:afterAutospacing="0"/>
              <w:jc w:val="both"/>
              <w:rPr>
                <w:rStyle w:val="spanrvts0"/>
                <w:rFonts w:eastAsia="Calibri"/>
                <w:lang w:val="uk" w:eastAsia="uk"/>
              </w:rPr>
            </w:pPr>
            <w:bookmarkStart w:id="24" w:name="n590"/>
            <w:bookmarkEnd w:id="24"/>
            <w:r w:rsidRPr="001A470E">
              <w:rPr>
                <w:rStyle w:val="spanrvts0"/>
                <w:rFonts w:eastAsia="Calibri"/>
                <w:lang w:val="uk" w:eastAsia="uk"/>
              </w:rPr>
              <w:t xml:space="preserve">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w:t>
            </w:r>
            <w:r w:rsidRPr="001A470E">
              <w:rPr>
                <w:rStyle w:val="spanrvts0"/>
                <w:rFonts w:eastAsia="Calibri"/>
                <w:lang w:val="uk" w:eastAsia="uk"/>
              </w:rPr>
              <w:lastRenderedPageBreak/>
              <w:t>процедури закупівлі у складі тендерної пропозиції, крім випадків, пов’язаних з виконанням рішення органу оскарження.</w:t>
            </w:r>
          </w:p>
          <w:p w:rsidR="00E72A1C" w:rsidRPr="001A470E" w:rsidRDefault="00E72A1C" w:rsidP="00E72A1C">
            <w:pPr>
              <w:spacing w:after="0" w:line="240" w:lineRule="auto"/>
              <w:jc w:val="both"/>
              <w:rPr>
                <w:rFonts w:ascii="Times New Roman" w:hAnsi="Times New Roman"/>
                <w:sz w:val="24"/>
                <w:szCs w:val="24"/>
                <w:lang w:val="uk" w:eastAsia="uk-UA"/>
              </w:rPr>
            </w:pPr>
            <w:r w:rsidRPr="001A470E">
              <w:rPr>
                <w:rFonts w:ascii="Times New Roman" w:hAnsi="Times New Roman"/>
                <w:sz w:val="24"/>
                <w:szCs w:val="24"/>
                <w:lang w:eastAsia="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w:t>
            </w:r>
            <w:r w:rsidRPr="001A470E">
              <w:rPr>
                <w:rFonts w:ascii="Times New Roman" w:hAnsi="Times New Roman"/>
                <w:b/>
                <w:sz w:val="24"/>
                <w:szCs w:val="24"/>
                <w:lang w:eastAsia="uk-UA"/>
              </w:rPr>
              <w:t>24 годин</w:t>
            </w:r>
            <w:r w:rsidRPr="001A470E">
              <w:rPr>
                <w:rFonts w:ascii="Times New Roman" w:hAnsi="Times New Roman"/>
                <w:sz w:val="24"/>
                <w:szCs w:val="24"/>
                <w:lang w:eastAsia="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E72A1C" w:rsidRPr="001A470E" w:rsidRDefault="00E72A1C" w:rsidP="00E72A1C">
            <w:pPr>
              <w:spacing w:after="0" w:line="240" w:lineRule="auto"/>
              <w:jc w:val="both"/>
              <w:rPr>
                <w:rFonts w:ascii="Times New Roman" w:hAnsi="Times New Roman"/>
                <w:sz w:val="24"/>
                <w:szCs w:val="24"/>
                <w:lang w:eastAsia="uk-UA"/>
              </w:rPr>
            </w:pPr>
            <w:r w:rsidRPr="001A470E">
              <w:rPr>
                <w:rFonts w:ascii="Times New Roman" w:hAnsi="Times New Roman"/>
                <w:sz w:val="24"/>
                <w:szCs w:val="24"/>
                <w:lang w:eastAsia="uk-UA"/>
              </w:rPr>
              <w:t xml:space="preserve">     Замовник розглядає подані тендерні пропозиції з урахуванням виправлення або невиправлення учасниками виявлених невідповідностей.</w:t>
            </w:r>
          </w:p>
          <w:p w:rsidR="00E72A1C" w:rsidRPr="001A470E" w:rsidRDefault="00E72A1C" w:rsidP="00E72A1C">
            <w:pPr>
              <w:spacing w:after="0" w:line="240" w:lineRule="auto"/>
              <w:jc w:val="both"/>
              <w:rPr>
                <w:rFonts w:ascii="Times New Roman" w:hAnsi="Times New Roman"/>
                <w:sz w:val="24"/>
                <w:szCs w:val="24"/>
                <w:lang w:eastAsia="uk-UA"/>
              </w:rPr>
            </w:pPr>
            <w:r w:rsidRPr="001A470E">
              <w:rPr>
                <w:rFonts w:ascii="Times New Roman" w:hAnsi="Times New Roman"/>
                <w:sz w:val="24"/>
                <w:szCs w:val="24"/>
                <w:lang w:eastAsia="uk-UA"/>
              </w:rPr>
              <w:t xml:space="preserve">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2A1C" w:rsidRPr="001A470E" w:rsidRDefault="00E72A1C" w:rsidP="00E72A1C">
            <w:pPr>
              <w:pStyle w:val="rvps2"/>
              <w:spacing w:before="0" w:beforeAutospacing="0" w:after="0" w:afterAutospacing="0"/>
              <w:jc w:val="both"/>
              <w:rPr>
                <w:rStyle w:val="spanrvts0"/>
                <w:rFonts w:eastAsia="Calibri"/>
                <w:lang w:val="uk" w:eastAsia="uk"/>
              </w:rPr>
            </w:pPr>
            <w:r w:rsidRPr="001A470E">
              <w:rPr>
                <w:rStyle w:val="spanrvts0"/>
                <w:rFonts w:eastAsia="Calibri"/>
                <w:lang w:val="uk" w:eastAsia="uk"/>
              </w:rPr>
              <w:t xml:space="preserve">     6. У разі відхилення тендерної пропозиції з підстави, визначеної </w:t>
            </w:r>
            <w:hyperlink w:anchor="n605" w:history="1">
              <w:r w:rsidRPr="001A470E">
                <w:rPr>
                  <w:rStyle w:val="arvts99"/>
                  <w:rFonts w:eastAsia="Calibri"/>
                  <w:color w:val="auto"/>
                  <w:lang w:val="uk" w:eastAsia="uk"/>
                </w:rPr>
                <w:t>підпунктом 3</w:t>
              </w:r>
            </w:hyperlink>
            <w:r w:rsidRPr="001A470E">
              <w:rPr>
                <w:rStyle w:val="spanrvts0"/>
                <w:rFonts w:eastAsia="Calibri"/>
                <w:lang w:val="uk" w:eastAsia="uk"/>
              </w:rPr>
              <w:t xml:space="preserve">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hyperlink r:id="rId36" w:anchor="n1611" w:tgtFrame="_blank" w:history="1">
              <w:r w:rsidRPr="001A470E">
                <w:rPr>
                  <w:rStyle w:val="arvts96"/>
                  <w:rFonts w:eastAsia="Calibri"/>
                  <w:color w:val="auto"/>
                  <w:lang w:val="uk" w:eastAsia="uk"/>
                </w:rPr>
                <w:t>статтею</w:t>
              </w:r>
            </w:hyperlink>
            <w:r w:rsidRPr="001A470E">
              <w:t xml:space="preserve"> </w:t>
            </w:r>
            <w:hyperlink r:id="rId37" w:anchor="n1611" w:tgtFrame="_blank" w:history="1">
              <w:r w:rsidRPr="001A470E">
                <w:rPr>
                  <w:rStyle w:val="arvts96"/>
                  <w:rFonts w:eastAsia="Calibri"/>
                  <w:color w:val="auto"/>
                  <w:lang w:val="uk" w:eastAsia="uk"/>
                </w:rPr>
                <w:t>33</w:t>
              </w:r>
            </w:hyperlink>
            <w:r w:rsidRPr="001A470E">
              <w:rPr>
                <w:rStyle w:val="spanrvts0"/>
                <w:rFonts w:eastAsia="Calibri"/>
                <w:lang w:val="uk" w:eastAsia="uk"/>
              </w:rPr>
              <w:t xml:space="preserve"> Закону та пунктом 49 Особливостей.</w:t>
            </w:r>
          </w:p>
          <w:p w:rsidR="00E72A1C" w:rsidRPr="001A470E" w:rsidRDefault="00E72A1C" w:rsidP="00E72A1C">
            <w:pPr>
              <w:pStyle w:val="rvps2"/>
              <w:spacing w:before="0" w:beforeAutospacing="0" w:after="0" w:afterAutospacing="0"/>
              <w:jc w:val="both"/>
              <w:rPr>
                <w:rStyle w:val="spanrvts0"/>
                <w:rFonts w:eastAsia="Calibri"/>
                <w:lang w:val="uk" w:eastAsia="uk"/>
              </w:rPr>
            </w:pPr>
            <w:bookmarkStart w:id="25" w:name="n641"/>
            <w:bookmarkEnd w:id="25"/>
            <w:r w:rsidRPr="001A470E">
              <w:rPr>
                <w:rStyle w:val="spanrvts0"/>
                <w:rFonts w:eastAsia="Calibri"/>
                <w:lang w:val="uk" w:eastAsia="uk"/>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E72A1C" w:rsidRPr="001A470E" w:rsidRDefault="00E72A1C" w:rsidP="00E72A1C">
            <w:pPr>
              <w:pStyle w:val="rvps2"/>
              <w:spacing w:before="0" w:beforeAutospacing="0" w:after="0" w:afterAutospacing="0"/>
              <w:jc w:val="both"/>
              <w:rPr>
                <w:rStyle w:val="spanrvts0"/>
                <w:rFonts w:eastAsia="Calibri"/>
                <w:lang w:val="uk" w:eastAsia="uk"/>
              </w:rPr>
            </w:pPr>
            <w:r w:rsidRPr="001A470E">
              <w:rPr>
                <w:rStyle w:val="spanrvts0"/>
                <w:rFonts w:eastAsia="Calibri"/>
                <w:b/>
                <w:lang w:val="uk" w:eastAsia="uk"/>
              </w:rPr>
              <w:t>1.2</w:t>
            </w:r>
            <w:r w:rsidRPr="001A470E">
              <w:rPr>
                <w:rStyle w:val="spanrvts0"/>
                <w:rFonts w:eastAsia="Calibri"/>
                <w:lang w:val="uk" w:eastAsia="uk"/>
              </w:rPr>
              <w:t xml:space="preserve">. Якщо була </w:t>
            </w:r>
            <w:r w:rsidRPr="001A470E">
              <w:rPr>
                <w:rStyle w:val="spanrvts0"/>
                <w:rFonts w:eastAsia="Calibri"/>
                <w:b/>
                <w:lang w:val="uk" w:eastAsia="uk"/>
              </w:rPr>
              <w:t>подана одна тендерна</w:t>
            </w:r>
            <w:r w:rsidRPr="001A470E">
              <w:rPr>
                <w:rStyle w:val="spanrvts0"/>
                <w:rFonts w:eastAsia="Calibri"/>
                <w:lang w:val="uk" w:eastAsia="uk"/>
              </w:rPr>
              <w:t xml:space="preserve">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w:anchor="n584" w:history="1">
              <w:r w:rsidRPr="001A470E">
                <w:rPr>
                  <w:rStyle w:val="arvts99"/>
                  <w:rFonts w:eastAsia="Calibri"/>
                  <w:color w:val="auto"/>
                  <w:lang w:val="uk" w:eastAsia="uk"/>
                </w:rPr>
                <w:t>пунктом 40</w:t>
              </w:r>
            </w:hyperlink>
            <w:r w:rsidRPr="001A470E">
              <w:rPr>
                <w:rStyle w:val="spanrvts0"/>
                <w:rFonts w:eastAsia="Calibri"/>
                <w:lang w:val="uk" w:eastAsia="uk"/>
              </w:rPr>
              <w:t xml:space="preserve"> Особливостей, не проводить оцінку такої тендерної пропозиції та визначає таку тендерну пропозицію найбільш економічно вигідною. </w:t>
            </w:r>
            <w:bookmarkStart w:id="26" w:name="n570"/>
            <w:bookmarkEnd w:id="26"/>
          </w:p>
          <w:p w:rsidR="00E72A1C" w:rsidRPr="001A470E" w:rsidRDefault="00E72A1C" w:rsidP="00E72A1C">
            <w:pPr>
              <w:pStyle w:val="rvps2"/>
              <w:spacing w:before="0" w:beforeAutospacing="0" w:after="0" w:afterAutospacing="0"/>
              <w:jc w:val="both"/>
              <w:rPr>
                <w:rStyle w:val="spanrvts0"/>
                <w:rFonts w:eastAsia="Calibri"/>
                <w:lang w:val="uk" w:eastAsia="uk"/>
              </w:rPr>
            </w:pPr>
            <w:r w:rsidRPr="001A470E">
              <w:rPr>
                <w:rStyle w:val="spanrvts0"/>
                <w:rFonts w:eastAsia="Calibri"/>
                <w:lang w:val="uk" w:eastAsia="uk"/>
              </w:rPr>
              <w:t xml:space="preserve">Замовник розглядає таку тендерну пропозицію відповідно до вимог статті 29 Закону (положення частин </w:t>
            </w:r>
            <w:hyperlink r:id="rId38" w:anchor="n1513" w:tgtFrame="_blank" w:history="1">
              <w:r w:rsidRPr="001A470E">
                <w:rPr>
                  <w:rStyle w:val="arvts96"/>
                  <w:rFonts w:eastAsia="Calibri"/>
                  <w:color w:val="auto"/>
                  <w:lang w:val="uk" w:eastAsia="uk"/>
                </w:rPr>
                <w:t>другої</w:t>
              </w:r>
            </w:hyperlink>
            <w:r w:rsidRPr="001A470E">
              <w:rPr>
                <w:rStyle w:val="spanrvts0"/>
                <w:rFonts w:eastAsia="Calibri"/>
                <w:lang w:val="uk" w:eastAsia="uk"/>
              </w:rPr>
              <w:t xml:space="preserve">, </w:t>
            </w:r>
            <w:hyperlink r:id="rId39" w:anchor="n1524" w:tgtFrame="_blank" w:history="1">
              <w:r w:rsidRPr="001A470E">
                <w:rPr>
                  <w:rStyle w:val="arvts96"/>
                  <w:rFonts w:eastAsia="Calibri"/>
                  <w:color w:val="auto"/>
                  <w:lang w:val="uk" w:eastAsia="uk"/>
                </w:rPr>
                <w:t>п’ятої - дев’ятої</w:t>
              </w:r>
            </w:hyperlink>
            <w:r w:rsidRPr="001A470E">
              <w:rPr>
                <w:rStyle w:val="spanrvts0"/>
                <w:rFonts w:eastAsia="Calibri"/>
                <w:lang w:val="uk" w:eastAsia="uk"/>
              </w:rPr>
              <w:t xml:space="preserve">, </w:t>
            </w:r>
            <w:hyperlink r:id="rId40" w:anchor="n1530" w:tgtFrame="_blank" w:history="1">
              <w:r w:rsidRPr="001A470E">
                <w:rPr>
                  <w:rStyle w:val="arvts96"/>
                  <w:rFonts w:eastAsia="Calibri"/>
                  <w:color w:val="auto"/>
                  <w:lang w:val="uk" w:eastAsia="uk"/>
                </w:rPr>
                <w:t>одинадцятої</w:t>
              </w:r>
            </w:hyperlink>
            <w:r w:rsidRPr="001A470E">
              <w:rPr>
                <w:rStyle w:val="spanrvts0"/>
                <w:rFonts w:eastAsia="Calibri"/>
                <w:lang w:val="uk" w:eastAsia="uk"/>
              </w:rPr>
              <w:t xml:space="preserve">, </w:t>
            </w:r>
            <w:hyperlink r:id="rId41" w:anchor="n1531" w:tgtFrame="_blank" w:history="1">
              <w:r w:rsidRPr="001A470E">
                <w:rPr>
                  <w:rStyle w:val="arvts96"/>
                  <w:rFonts w:eastAsia="Calibri"/>
                  <w:color w:val="auto"/>
                  <w:lang w:val="uk" w:eastAsia="uk"/>
                </w:rPr>
                <w:t>дванадцятої</w:t>
              </w:r>
            </w:hyperlink>
            <w:r w:rsidRPr="001A470E">
              <w:rPr>
                <w:rStyle w:val="spanrvts0"/>
                <w:rFonts w:eastAsia="Calibri"/>
                <w:lang w:val="uk" w:eastAsia="uk"/>
              </w:rPr>
              <w:t xml:space="preserve">, </w:t>
            </w:r>
            <w:hyperlink r:id="rId42" w:anchor="n1543" w:tgtFrame="_blank" w:history="1">
              <w:r w:rsidRPr="001A470E">
                <w:rPr>
                  <w:rStyle w:val="arvts96"/>
                  <w:rFonts w:eastAsia="Calibri"/>
                  <w:color w:val="auto"/>
                  <w:lang w:val="uk" w:eastAsia="uk"/>
                </w:rPr>
                <w:t>чотирнадцятої</w:t>
              </w:r>
            </w:hyperlink>
            <w:r w:rsidRPr="001A470E">
              <w:rPr>
                <w:rStyle w:val="spanrvts0"/>
                <w:rFonts w:eastAsia="Calibri"/>
                <w:lang w:val="uk" w:eastAsia="uk"/>
              </w:rPr>
              <w:t xml:space="preserve">, </w:t>
            </w:r>
            <w:hyperlink r:id="rId43" w:anchor="n1553" w:tgtFrame="_blank" w:history="1">
              <w:r w:rsidRPr="001A470E">
                <w:rPr>
                  <w:rStyle w:val="arvts96"/>
                  <w:rFonts w:eastAsia="Calibri"/>
                  <w:color w:val="auto"/>
                  <w:lang w:val="uk" w:eastAsia="uk"/>
                </w:rPr>
                <w:t>шістнадцятої</w:t>
              </w:r>
            </w:hyperlink>
            <w:r w:rsidRPr="001A470E">
              <w:rPr>
                <w:rStyle w:val="spanrvts0"/>
                <w:rFonts w:eastAsia="Calibri"/>
                <w:lang w:val="uk" w:eastAsia="uk"/>
              </w:rPr>
              <w:t xml:space="preserve">, абзаців </w:t>
            </w:r>
            <w:hyperlink r:id="rId44" w:anchor="n1550" w:tgtFrame="_blank" w:history="1">
              <w:r w:rsidRPr="001A470E">
                <w:rPr>
                  <w:rStyle w:val="arvts96"/>
                  <w:rFonts w:eastAsia="Calibri"/>
                  <w:color w:val="auto"/>
                  <w:lang w:val="uk" w:eastAsia="uk"/>
                </w:rPr>
                <w:t>другого</w:t>
              </w:r>
            </w:hyperlink>
            <w:r w:rsidRPr="001A470E">
              <w:rPr>
                <w:rStyle w:val="spanrvts0"/>
                <w:rFonts w:eastAsia="Calibri"/>
                <w:lang w:val="uk" w:eastAsia="uk"/>
              </w:rPr>
              <w:t xml:space="preserve"> і </w:t>
            </w:r>
            <w:hyperlink r:id="rId45" w:anchor="n1551" w:tgtFrame="_blank" w:history="1">
              <w:r w:rsidRPr="001A470E">
                <w:rPr>
                  <w:rStyle w:val="arvts96"/>
                  <w:rFonts w:eastAsia="Calibri"/>
                  <w:color w:val="auto"/>
                  <w:lang w:val="uk" w:eastAsia="uk"/>
                </w:rPr>
                <w:t>третього</w:t>
              </w:r>
            </w:hyperlink>
            <w:r w:rsidRPr="001A470E">
              <w:rPr>
                <w:rStyle w:val="spanrvts0"/>
                <w:rFonts w:eastAsia="Calibri"/>
                <w:lang w:val="uk" w:eastAsia="uk"/>
              </w:rPr>
              <w:t xml:space="preserve"> частини </w:t>
            </w:r>
            <w:r w:rsidRPr="001A470E">
              <w:rPr>
                <w:rStyle w:val="spanrvts0"/>
                <w:rFonts w:eastAsia="Calibri"/>
                <w:lang w:val="uk" w:eastAsia="uk"/>
              </w:rPr>
              <w:lastRenderedPageBreak/>
              <w:t xml:space="preserve">п’ятнадцятої статті 29 Закону не застосовуються) з урахуванням положень </w:t>
            </w:r>
            <w:hyperlink w:anchor="n588" w:history="1">
              <w:r w:rsidRPr="001A470E">
                <w:rPr>
                  <w:rStyle w:val="arvts99"/>
                  <w:rFonts w:eastAsia="Calibri"/>
                  <w:color w:val="auto"/>
                  <w:lang w:val="uk" w:eastAsia="uk"/>
                </w:rPr>
                <w:t>пункту 43</w:t>
              </w:r>
            </w:hyperlink>
            <w:r w:rsidRPr="001A470E">
              <w:rPr>
                <w:rStyle w:val="spanrvts0"/>
                <w:rFonts w:eastAsia="Calibri"/>
                <w:lang w:val="uk" w:eastAsia="uk"/>
              </w:rPr>
              <w:t xml:space="preserve"> Особливостей. </w:t>
            </w:r>
          </w:p>
          <w:p w:rsidR="00E72A1C" w:rsidRPr="001A470E" w:rsidRDefault="00E72A1C" w:rsidP="00E72A1C">
            <w:pPr>
              <w:pStyle w:val="rvps2"/>
              <w:spacing w:before="0" w:beforeAutospacing="0" w:after="0" w:afterAutospacing="0"/>
              <w:jc w:val="both"/>
              <w:rPr>
                <w:rStyle w:val="spanrvts0"/>
                <w:rFonts w:eastAsia="Calibri"/>
                <w:lang w:val="uk" w:eastAsia="uk"/>
              </w:rPr>
            </w:pPr>
            <w:r w:rsidRPr="001A470E">
              <w:rPr>
                <w:rStyle w:val="spanrvts0"/>
                <w:rFonts w:eastAsia="Calibri"/>
                <w:lang w:val="uk" w:eastAsia="uk"/>
              </w:rPr>
              <w:t>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w:t>
            </w:r>
          </w:p>
          <w:p w:rsidR="006E186A" w:rsidRPr="001A470E" w:rsidRDefault="00E72A1C" w:rsidP="00E72A1C">
            <w:pPr>
              <w:widowControl w:val="0"/>
              <w:spacing w:after="0" w:line="240" w:lineRule="auto"/>
              <w:ind w:firstLine="310"/>
              <w:jc w:val="both"/>
              <w:rPr>
                <w:rFonts w:ascii="Times New Roman" w:eastAsia="Times New Roman" w:hAnsi="Times New Roman"/>
                <w:sz w:val="24"/>
                <w:szCs w:val="24"/>
              </w:rPr>
            </w:pPr>
            <w:r w:rsidRPr="001A470E">
              <w:rPr>
                <w:rFonts w:ascii="Times New Roman" w:hAnsi="Times New Roman"/>
                <w:b/>
                <w:sz w:val="24"/>
                <w:szCs w:val="24"/>
                <w:lang w:eastAsia="uk-UA"/>
              </w:rPr>
              <w:t>1.3.</w:t>
            </w:r>
            <w:r w:rsidRPr="001A470E">
              <w:rPr>
                <w:rFonts w:ascii="Times New Roman" w:hAnsi="Times New Roman"/>
                <w:sz w:val="24"/>
                <w:szCs w:val="24"/>
                <w:lang w:eastAsia="uk-UA"/>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статті 33 Закону та пункту 49 Особливостей.</w:t>
            </w:r>
          </w:p>
        </w:tc>
      </w:tr>
      <w:tr w:rsidR="006E186A" w:rsidRPr="001A470E" w:rsidTr="002A5E38">
        <w:trPr>
          <w:trHeight w:val="1119"/>
          <w:jc w:val="center"/>
        </w:trPr>
        <w:tc>
          <w:tcPr>
            <w:tcW w:w="705" w:type="dxa"/>
          </w:tcPr>
          <w:p w:rsidR="006E186A" w:rsidRPr="001A470E" w:rsidRDefault="006E186A" w:rsidP="006E186A">
            <w:pPr>
              <w:widowControl w:val="0"/>
              <w:spacing w:after="0"/>
              <w:jc w:val="center"/>
              <w:rPr>
                <w:rFonts w:ascii="Times New Roman" w:eastAsia="Times New Roman" w:hAnsi="Times New Roman"/>
                <w:sz w:val="24"/>
                <w:szCs w:val="24"/>
              </w:rPr>
            </w:pPr>
            <w:r w:rsidRPr="001A470E">
              <w:rPr>
                <w:rFonts w:ascii="Times New Roman" w:eastAsia="Times New Roman" w:hAnsi="Times New Roman"/>
                <w:color w:val="000000"/>
                <w:sz w:val="24"/>
                <w:szCs w:val="24"/>
              </w:rPr>
              <w:lastRenderedPageBreak/>
              <w:t>2</w:t>
            </w:r>
          </w:p>
        </w:tc>
        <w:tc>
          <w:tcPr>
            <w:tcW w:w="2835" w:type="dxa"/>
          </w:tcPr>
          <w:p w:rsidR="006E186A" w:rsidRPr="001A470E" w:rsidRDefault="006E186A" w:rsidP="006E186A">
            <w:pPr>
              <w:widowControl w:val="0"/>
              <w:spacing w:after="0"/>
              <w:rPr>
                <w:rFonts w:ascii="Times New Roman" w:eastAsia="Times New Roman" w:hAnsi="Times New Roman"/>
                <w:sz w:val="24"/>
                <w:szCs w:val="24"/>
              </w:rPr>
            </w:pPr>
            <w:r w:rsidRPr="001A470E">
              <w:rPr>
                <w:rFonts w:ascii="Times New Roman" w:eastAsia="Times New Roman" w:hAnsi="Times New Roman"/>
                <w:b/>
                <w:color w:val="000000"/>
                <w:sz w:val="24"/>
                <w:szCs w:val="24"/>
              </w:rPr>
              <w:t>Інша інформація</w:t>
            </w:r>
          </w:p>
        </w:tc>
        <w:tc>
          <w:tcPr>
            <w:tcW w:w="6420" w:type="dxa"/>
            <w:vAlign w:val="center"/>
          </w:tcPr>
          <w:p w:rsidR="006E186A" w:rsidRPr="001A470E" w:rsidRDefault="006E186A" w:rsidP="006E186A">
            <w:pPr>
              <w:widowControl w:val="0"/>
              <w:spacing w:after="0"/>
              <w:ind w:firstLine="310"/>
              <w:jc w:val="both"/>
              <w:rPr>
                <w:rFonts w:ascii="Times New Roman" w:eastAsia="Times New Roman" w:hAnsi="Times New Roman"/>
                <w:sz w:val="24"/>
                <w:szCs w:val="24"/>
              </w:rPr>
            </w:pPr>
            <w:r w:rsidRPr="001A470E">
              <w:rPr>
                <w:rFonts w:ascii="Times New Roman" w:eastAsia="Times New Roman" w:hAnsi="Times New Roman"/>
                <w:color w:val="000000"/>
                <w:sz w:val="24"/>
                <w:szCs w:val="24"/>
              </w:rPr>
              <w:t>Вартість тендерної пропозиції та всі інші ціни повинні бути чітко визначені.</w:t>
            </w:r>
          </w:p>
          <w:p w:rsidR="006E186A" w:rsidRPr="001A470E" w:rsidRDefault="006E186A" w:rsidP="006E186A">
            <w:pPr>
              <w:widowControl w:val="0"/>
              <w:spacing w:after="0"/>
              <w:ind w:firstLine="310"/>
              <w:jc w:val="both"/>
              <w:rPr>
                <w:rFonts w:ascii="Times New Roman" w:eastAsia="Times New Roman" w:hAnsi="Times New Roman"/>
                <w:sz w:val="24"/>
                <w:szCs w:val="24"/>
              </w:rPr>
            </w:pPr>
            <w:r w:rsidRPr="001A470E">
              <w:rPr>
                <w:rFonts w:ascii="Times New Roman" w:eastAsia="Times New Roman" w:hAnsi="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E186A" w:rsidRPr="001A470E" w:rsidRDefault="006E186A" w:rsidP="006E186A">
            <w:pPr>
              <w:widowControl w:val="0"/>
              <w:spacing w:after="0"/>
              <w:ind w:firstLine="310"/>
              <w:jc w:val="both"/>
              <w:rPr>
                <w:rFonts w:ascii="Times New Roman" w:eastAsia="Times New Roman" w:hAnsi="Times New Roman"/>
                <w:sz w:val="24"/>
                <w:szCs w:val="24"/>
              </w:rPr>
            </w:pPr>
            <w:r w:rsidRPr="001A470E">
              <w:rPr>
                <w:rFonts w:ascii="Times New Roman" w:eastAsia="Times New Roman" w:hAnsi="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E186A" w:rsidRPr="001A470E" w:rsidRDefault="006E186A" w:rsidP="006E186A">
            <w:pPr>
              <w:widowControl w:val="0"/>
              <w:spacing w:after="0"/>
              <w:ind w:firstLine="310"/>
              <w:jc w:val="both"/>
              <w:rPr>
                <w:rFonts w:ascii="Times New Roman" w:eastAsia="Times New Roman" w:hAnsi="Times New Roman"/>
                <w:sz w:val="24"/>
                <w:szCs w:val="24"/>
              </w:rPr>
            </w:pPr>
            <w:r w:rsidRPr="001A470E">
              <w:rPr>
                <w:rFonts w:ascii="Times New Roman" w:eastAsia="Times New Roman" w:hAnsi="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E186A" w:rsidRPr="001A470E" w:rsidRDefault="006E186A" w:rsidP="006E186A">
            <w:pPr>
              <w:widowControl w:val="0"/>
              <w:spacing w:after="0"/>
              <w:ind w:firstLine="310"/>
              <w:jc w:val="both"/>
              <w:rPr>
                <w:rFonts w:ascii="Times New Roman" w:eastAsia="Times New Roman" w:hAnsi="Times New Roman"/>
                <w:sz w:val="24"/>
                <w:szCs w:val="24"/>
              </w:rPr>
            </w:pPr>
            <w:r w:rsidRPr="001A470E">
              <w:rPr>
                <w:rFonts w:ascii="Times New Roman" w:eastAsia="Times New Roman" w:hAnsi="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A470E">
              <w:rPr>
                <w:rFonts w:ascii="Times New Roman" w:eastAsia="Times New Roman" w:hAnsi="Times New Roman"/>
                <w:sz w:val="24"/>
                <w:szCs w:val="24"/>
              </w:rPr>
              <w:t>ею</w:t>
            </w:r>
            <w:r w:rsidRPr="001A470E">
              <w:rPr>
                <w:rFonts w:ascii="Times New Roman" w:eastAsia="Times New Roman" w:hAnsi="Times New Roman"/>
                <w:color w:val="000000"/>
                <w:sz w:val="24"/>
                <w:szCs w:val="24"/>
              </w:rPr>
              <w:t xml:space="preserve"> 358 Кримінального </w:t>
            </w:r>
            <w:r w:rsidRPr="001A470E">
              <w:rPr>
                <w:rFonts w:ascii="Times New Roman" w:eastAsia="Times New Roman" w:hAnsi="Times New Roman"/>
                <w:sz w:val="24"/>
                <w:szCs w:val="24"/>
              </w:rPr>
              <w:t>к</w:t>
            </w:r>
            <w:r w:rsidRPr="001A470E">
              <w:rPr>
                <w:rFonts w:ascii="Times New Roman" w:eastAsia="Times New Roman" w:hAnsi="Times New Roman"/>
                <w:color w:val="000000"/>
                <w:sz w:val="24"/>
                <w:szCs w:val="24"/>
              </w:rPr>
              <w:t>одексу України.</w:t>
            </w:r>
          </w:p>
          <w:p w:rsidR="006E186A" w:rsidRPr="001A470E" w:rsidRDefault="006E186A" w:rsidP="006E186A">
            <w:pPr>
              <w:widowControl w:val="0"/>
              <w:spacing w:after="0"/>
              <w:ind w:firstLine="310"/>
              <w:jc w:val="both"/>
              <w:rPr>
                <w:rFonts w:ascii="Times New Roman" w:eastAsia="Times New Roman" w:hAnsi="Times New Roman"/>
                <w:sz w:val="24"/>
                <w:szCs w:val="24"/>
              </w:rPr>
            </w:pPr>
            <w:r w:rsidRPr="001A470E">
              <w:rPr>
                <w:rFonts w:ascii="Times New Roman" w:eastAsia="Times New Roman" w:hAnsi="Times New Roman"/>
                <w:b/>
                <w:i/>
                <w:color w:val="000000"/>
                <w:sz w:val="24"/>
                <w:szCs w:val="24"/>
                <w:u w:val="single"/>
              </w:rPr>
              <w:t>Інші умови тендерної документації:</w:t>
            </w:r>
          </w:p>
          <w:p w:rsidR="006E186A" w:rsidRPr="001A470E" w:rsidRDefault="006E186A" w:rsidP="006E186A">
            <w:pPr>
              <w:widowControl w:val="0"/>
              <w:spacing w:after="0"/>
              <w:ind w:firstLine="310"/>
              <w:jc w:val="both"/>
              <w:rPr>
                <w:rFonts w:ascii="Times New Roman" w:eastAsia="Times New Roman" w:hAnsi="Times New Roman"/>
                <w:color w:val="000000"/>
                <w:sz w:val="24"/>
                <w:szCs w:val="24"/>
              </w:rPr>
            </w:pPr>
            <w:r w:rsidRPr="001A470E">
              <w:rPr>
                <w:rFonts w:ascii="Times New Roman" w:eastAsia="Times New Roman" w:hAnsi="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6E186A" w:rsidRPr="001A470E" w:rsidRDefault="006E186A" w:rsidP="006E186A">
            <w:pPr>
              <w:widowControl w:val="0"/>
              <w:spacing w:after="0"/>
              <w:ind w:firstLine="310"/>
              <w:jc w:val="both"/>
              <w:rPr>
                <w:rFonts w:ascii="Times New Roman" w:eastAsia="Times New Roman" w:hAnsi="Times New Roman"/>
                <w:color w:val="000000"/>
                <w:sz w:val="24"/>
                <w:szCs w:val="24"/>
              </w:rPr>
            </w:pPr>
            <w:r w:rsidRPr="001A470E">
              <w:rPr>
                <w:rFonts w:ascii="Times New Roman" w:eastAsia="Times New Roman" w:hAnsi="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w:t>
            </w:r>
            <w:r w:rsidRPr="001A470E">
              <w:rPr>
                <w:rFonts w:ascii="Times New Roman" w:eastAsia="Times New Roman" w:hAnsi="Times New Roman"/>
                <w:color w:val="000000"/>
                <w:sz w:val="24"/>
                <w:szCs w:val="24"/>
              </w:rPr>
              <w:lastRenderedPageBreak/>
              <w:t xml:space="preserve">складати якийсь зі вказаних в положеннях документації документ, накладати електронний підпис,  то він надає лист-роз’яснення в довільній формі, </w:t>
            </w:r>
            <w:r w:rsidRPr="001A470E">
              <w:rPr>
                <w:rFonts w:ascii="Times New Roman" w:eastAsia="Times New Roman" w:hAnsi="Times New Roman"/>
                <w:sz w:val="24"/>
                <w:szCs w:val="24"/>
              </w:rPr>
              <w:t>у</w:t>
            </w:r>
            <w:r w:rsidRPr="001A470E">
              <w:rPr>
                <w:rFonts w:ascii="Times New Roman" w:eastAsia="Times New Roman" w:hAnsi="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6E186A" w:rsidRPr="001A470E" w:rsidRDefault="006E186A" w:rsidP="006E186A">
            <w:pPr>
              <w:widowControl w:val="0"/>
              <w:spacing w:after="0"/>
              <w:ind w:firstLine="310"/>
              <w:jc w:val="both"/>
              <w:rPr>
                <w:rFonts w:ascii="Times New Roman" w:eastAsia="Times New Roman" w:hAnsi="Times New Roman"/>
                <w:color w:val="000000"/>
                <w:sz w:val="24"/>
                <w:szCs w:val="24"/>
              </w:rPr>
            </w:pPr>
            <w:r w:rsidRPr="001A470E">
              <w:rPr>
                <w:rFonts w:ascii="Times New Roman" w:eastAsia="Times New Roman" w:hAnsi="Times New Roman"/>
                <w:color w:val="000000"/>
                <w:sz w:val="24"/>
                <w:szCs w:val="24"/>
              </w:rPr>
              <w:t xml:space="preserve">3.  Документи, що не передбачені законодавством для учасників </w:t>
            </w:r>
            <w:r w:rsidRPr="001A470E">
              <w:rPr>
                <w:rFonts w:ascii="Times New Roman" w:eastAsia="Times New Roman" w:hAnsi="Times New Roman"/>
                <w:sz w:val="24"/>
                <w:szCs w:val="24"/>
              </w:rPr>
              <w:t>—</w:t>
            </w:r>
            <w:r w:rsidRPr="001A470E">
              <w:rPr>
                <w:rFonts w:ascii="Times New Roman" w:eastAsia="Times New Roman" w:hAnsi="Times New Roman"/>
                <w:color w:val="000000"/>
                <w:sz w:val="24"/>
                <w:szCs w:val="24"/>
              </w:rPr>
              <w:t xml:space="preserve"> юридичних, фізичних осіб, у тому числі фізичних осіб </w:t>
            </w:r>
            <w:r w:rsidRPr="001A470E">
              <w:rPr>
                <w:rFonts w:ascii="Times New Roman" w:eastAsia="Times New Roman" w:hAnsi="Times New Roman"/>
                <w:sz w:val="24"/>
                <w:szCs w:val="24"/>
              </w:rPr>
              <w:t>—</w:t>
            </w:r>
            <w:r w:rsidRPr="001A470E">
              <w:rPr>
                <w:rFonts w:ascii="Times New Roman" w:eastAsia="Times New Roman" w:hAnsi="Times New Roman"/>
                <w:color w:val="000000"/>
                <w:sz w:val="24"/>
                <w:szCs w:val="24"/>
              </w:rPr>
              <w:t xml:space="preserve"> підприємців, не подаються ними у складі тендерної пропозиції.</w:t>
            </w:r>
          </w:p>
          <w:p w:rsidR="006E186A" w:rsidRPr="001A470E" w:rsidRDefault="006E186A" w:rsidP="006E186A">
            <w:pPr>
              <w:widowControl w:val="0"/>
              <w:spacing w:after="0"/>
              <w:ind w:firstLine="310"/>
              <w:jc w:val="both"/>
              <w:rPr>
                <w:rFonts w:ascii="Times New Roman" w:eastAsia="Times New Roman" w:hAnsi="Times New Roman"/>
                <w:color w:val="000000"/>
                <w:sz w:val="24"/>
                <w:szCs w:val="24"/>
              </w:rPr>
            </w:pPr>
            <w:r w:rsidRPr="001A470E">
              <w:rPr>
                <w:rFonts w:ascii="Times New Roman" w:eastAsia="Times New Roman" w:hAnsi="Times New Roman"/>
                <w:color w:val="000000"/>
                <w:sz w:val="24"/>
                <w:szCs w:val="24"/>
              </w:rPr>
              <w:t xml:space="preserve">4.  Відсутність документів, що не передбачені законодавством для учасників </w:t>
            </w:r>
            <w:r w:rsidRPr="001A470E">
              <w:rPr>
                <w:rFonts w:ascii="Times New Roman" w:eastAsia="Times New Roman" w:hAnsi="Times New Roman"/>
                <w:sz w:val="24"/>
                <w:szCs w:val="24"/>
              </w:rPr>
              <w:t>—</w:t>
            </w:r>
            <w:r w:rsidRPr="001A470E">
              <w:rPr>
                <w:rFonts w:ascii="Times New Roman" w:eastAsia="Times New Roman" w:hAnsi="Times New Roman"/>
                <w:color w:val="000000"/>
                <w:sz w:val="24"/>
                <w:szCs w:val="24"/>
              </w:rPr>
              <w:t xml:space="preserve"> юридичних, фізичних осіб, у тому числі фізичних осіб </w:t>
            </w:r>
            <w:r w:rsidRPr="001A470E">
              <w:rPr>
                <w:rFonts w:ascii="Times New Roman" w:eastAsia="Times New Roman" w:hAnsi="Times New Roman"/>
                <w:sz w:val="24"/>
                <w:szCs w:val="24"/>
              </w:rPr>
              <w:t>—</w:t>
            </w:r>
            <w:r w:rsidRPr="001A470E">
              <w:rPr>
                <w:rFonts w:ascii="Times New Roman" w:eastAsia="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rsidR="006E186A" w:rsidRPr="001A470E" w:rsidRDefault="006E186A" w:rsidP="006E186A">
            <w:pPr>
              <w:widowControl w:val="0"/>
              <w:spacing w:after="0"/>
              <w:ind w:firstLine="310"/>
              <w:jc w:val="both"/>
              <w:rPr>
                <w:rFonts w:ascii="Times New Roman" w:eastAsia="Times New Roman" w:hAnsi="Times New Roman"/>
                <w:color w:val="000000"/>
                <w:sz w:val="24"/>
                <w:szCs w:val="24"/>
              </w:rPr>
            </w:pPr>
            <w:r w:rsidRPr="001A470E">
              <w:rPr>
                <w:rFonts w:ascii="Times New Roman" w:eastAsia="Times New Roman" w:hAnsi="Times New Roman"/>
                <w:color w:val="000000"/>
                <w:sz w:val="24"/>
                <w:szCs w:val="24"/>
              </w:rPr>
              <w:t>5.  Учасники торгів — нерезиденти для виконання вимог щодо подання документів, подають  у складі своєї пропозиції, документи, передбачені законодавством країн, де вони зареєстровані.</w:t>
            </w:r>
          </w:p>
          <w:p w:rsidR="006E186A" w:rsidRPr="00862DDC" w:rsidRDefault="006E186A" w:rsidP="006E186A">
            <w:pPr>
              <w:widowControl w:val="0"/>
              <w:spacing w:after="0"/>
              <w:ind w:firstLine="310"/>
              <w:jc w:val="both"/>
              <w:rPr>
                <w:rFonts w:ascii="Times New Roman" w:eastAsia="Times New Roman" w:hAnsi="Times New Roman"/>
                <w:color w:val="000000"/>
                <w:sz w:val="24"/>
                <w:szCs w:val="24"/>
              </w:rPr>
            </w:pPr>
            <w:r w:rsidRPr="00862DDC">
              <w:rPr>
                <w:rFonts w:ascii="Times New Roman" w:eastAsia="Times New Roman" w:hAnsi="Times New Roman"/>
                <w:color w:val="000000"/>
                <w:sz w:val="24"/>
                <w:szCs w:val="24"/>
              </w:rPr>
              <w:t xml:space="preserve">6.  Факт подання тендерної пропозиції учасником </w:t>
            </w:r>
            <w:r w:rsidRPr="00862DDC">
              <w:rPr>
                <w:rFonts w:ascii="Times New Roman" w:eastAsia="Times New Roman" w:hAnsi="Times New Roman"/>
                <w:sz w:val="24"/>
                <w:szCs w:val="24"/>
              </w:rPr>
              <w:t>—</w:t>
            </w:r>
            <w:r w:rsidRPr="00862DDC">
              <w:rPr>
                <w:rFonts w:ascii="Times New Roman" w:eastAsia="Times New Roman" w:hAnsi="Times New Roman"/>
                <w:color w:val="000000"/>
                <w:sz w:val="24"/>
                <w:szCs w:val="24"/>
              </w:rPr>
              <w:t xml:space="preserve"> фізичною особою чи фізичною особою</w:t>
            </w:r>
            <w:r w:rsidRPr="00862DDC">
              <w:rPr>
                <w:rFonts w:ascii="Times New Roman" w:eastAsia="Times New Roman" w:hAnsi="Times New Roman"/>
                <w:sz w:val="24"/>
                <w:szCs w:val="24"/>
              </w:rPr>
              <w:t xml:space="preserve"> — </w:t>
            </w:r>
            <w:r w:rsidRPr="00862DDC">
              <w:rPr>
                <w:rFonts w:ascii="Times New Roman" w:eastAsia="Times New Roman" w:hAnsi="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6E186A" w:rsidRPr="001A470E" w:rsidRDefault="006E186A" w:rsidP="006E186A">
            <w:pPr>
              <w:widowControl w:val="0"/>
              <w:spacing w:after="0"/>
              <w:ind w:firstLine="310"/>
              <w:jc w:val="both"/>
              <w:rPr>
                <w:rFonts w:ascii="Times New Roman" w:eastAsia="Times New Roman" w:hAnsi="Times New Roman"/>
                <w:color w:val="000000"/>
                <w:sz w:val="24"/>
                <w:szCs w:val="24"/>
              </w:rPr>
            </w:pPr>
            <w:r w:rsidRPr="00862DDC">
              <w:rPr>
                <w:rFonts w:ascii="Times New Roman" w:eastAsia="Times New Roman" w:hAnsi="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E186A" w:rsidRPr="001A470E" w:rsidRDefault="006E186A" w:rsidP="006E186A">
            <w:pPr>
              <w:widowControl w:val="0"/>
              <w:spacing w:after="0"/>
              <w:ind w:firstLine="310"/>
              <w:jc w:val="both"/>
              <w:rPr>
                <w:rFonts w:ascii="Times New Roman" w:eastAsia="Times New Roman" w:hAnsi="Times New Roman"/>
                <w:color w:val="000000"/>
                <w:sz w:val="24"/>
                <w:szCs w:val="24"/>
              </w:rPr>
            </w:pPr>
            <w:r w:rsidRPr="001A470E">
              <w:rPr>
                <w:rFonts w:ascii="Times New Roman" w:eastAsia="Times New Roman" w:hAnsi="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E186A" w:rsidRPr="001A470E" w:rsidRDefault="006E186A" w:rsidP="006E186A">
            <w:pPr>
              <w:widowControl w:val="0"/>
              <w:spacing w:after="0"/>
              <w:ind w:firstLine="310"/>
              <w:jc w:val="both"/>
              <w:rPr>
                <w:rFonts w:ascii="Times New Roman" w:eastAsia="Times New Roman" w:hAnsi="Times New Roman"/>
                <w:color w:val="000000"/>
                <w:sz w:val="24"/>
                <w:szCs w:val="24"/>
              </w:rPr>
            </w:pPr>
            <w:r w:rsidRPr="00491351">
              <w:rPr>
                <w:rFonts w:ascii="Times New Roman" w:eastAsia="Times New Roman" w:hAnsi="Times New Roman"/>
                <w:color w:val="000000"/>
                <w:sz w:val="24"/>
                <w:szCs w:val="24"/>
              </w:rPr>
              <w:t>8. Учасник, який подав тендерну пропозицію, вважається таким, що згодний з про</w:t>
            </w:r>
            <w:r w:rsidRPr="00491351">
              <w:rPr>
                <w:rFonts w:ascii="Times New Roman" w:eastAsia="Times New Roman" w:hAnsi="Times New Roman"/>
                <w:sz w:val="24"/>
                <w:szCs w:val="24"/>
              </w:rPr>
              <w:t>є</w:t>
            </w:r>
            <w:r w:rsidRPr="00491351">
              <w:rPr>
                <w:rFonts w:ascii="Times New Roman" w:eastAsia="Times New Roman" w:hAnsi="Times New Roman"/>
                <w:color w:val="000000"/>
                <w:sz w:val="24"/>
                <w:szCs w:val="24"/>
              </w:rPr>
              <w:t xml:space="preserve">ктом договору про закупівлю, викладеним </w:t>
            </w:r>
            <w:r w:rsidRPr="00491351">
              <w:rPr>
                <w:rFonts w:ascii="Times New Roman" w:eastAsia="Times New Roman" w:hAnsi="Times New Roman"/>
                <w:sz w:val="24"/>
                <w:szCs w:val="24"/>
              </w:rPr>
              <w:t>у</w:t>
            </w:r>
            <w:r w:rsidRPr="00491351">
              <w:rPr>
                <w:rFonts w:ascii="Times New Roman" w:eastAsia="Times New Roman" w:hAnsi="Times New Roman"/>
                <w:color w:val="000000"/>
                <w:sz w:val="24"/>
                <w:szCs w:val="24"/>
              </w:rPr>
              <w:t xml:space="preserve"> </w:t>
            </w:r>
            <w:r w:rsidRPr="00491351">
              <w:rPr>
                <w:rFonts w:ascii="Times New Roman" w:eastAsia="Times New Roman" w:hAnsi="Times New Roman"/>
                <w:b/>
                <w:i/>
                <w:color w:val="000000"/>
                <w:sz w:val="24"/>
                <w:szCs w:val="24"/>
              </w:rPr>
              <w:t>Додатку №</w:t>
            </w:r>
            <w:r w:rsidR="00491351">
              <w:rPr>
                <w:rFonts w:ascii="Times New Roman" w:eastAsia="Times New Roman" w:hAnsi="Times New Roman"/>
                <w:b/>
                <w:i/>
                <w:color w:val="000000"/>
                <w:sz w:val="24"/>
                <w:szCs w:val="24"/>
              </w:rPr>
              <w:t>7</w:t>
            </w:r>
            <w:r w:rsidRPr="00491351">
              <w:rPr>
                <w:rFonts w:ascii="Times New Roman" w:eastAsia="Times New Roman" w:hAnsi="Times New Roman"/>
                <w:color w:val="000000"/>
                <w:sz w:val="24"/>
                <w:szCs w:val="24"/>
              </w:rPr>
              <w:t xml:space="preserve"> до Тендерної документації, та буде дотримуватися умов своєї тендерної пропозиції протягом строку, встановленого </w:t>
            </w:r>
            <w:r w:rsidRPr="00491351">
              <w:rPr>
                <w:rFonts w:ascii="Times New Roman" w:eastAsia="Times New Roman" w:hAnsi="Times New Roman"/>
                <w:b/>
                <w:i/>
                <w:color w:val="000000"/>
                <w:sz w:val="24"/>
                <w:szCs w:val="24"/>
              </w:rPr>
              <w:t>в п. 4 Розділу 3</w:t>
            </w:r>
            <w:r w:rsidRPr="00491351">
              <w:rPr>
                <w:rFonts w:ascii="Times New Roman" w:eastAsia="Times New Roman" w:hAnsi="Times New Roman"/>
                <w:color w:val="000000"/>
                <w:sz w:val="24"/>
                <w:szCs w:val="24"/>
              </w:rPr>
              <w:t xml:space="preserve"> до цієї тендерної документації.</w:t>
            </w:r>
          </w:p>
          <w:p w:rsidR="006E186A" w:rsidRPr="001A470E" w:rsidRDefault="006E186A" w:rsidP="006E186A">
            <w:pPr>
              <w:widowControl w:val="0"/>
              <w:spacing w:after="0"/>
              <w:ind w:firstLine="310"/>
              <w:jc w:val="both"/>
              <w:rPr>
                <w:rFonts w:ascii="Times New Roman" w:eastAsia="Times New Roman" w:hAnsi="Times New Roman"/>
                <w:color w:val="000000"/>
                <w:sz w:val="24"/>
                <w:szCs w:val="24"/>
              </w:rPr>
            </w:pPr>
            <w:r w:rsidRPr="001A470E">
              <w:rPr>
                <w:rFonts w:ascii="Times New Roman" w:eastAsia="Times New Roman" w:hAnsi="Times New Roman"/>
                <w:color w:val="000000"/>
                <w:sz w:val="24"/>
                <w:szCs w:val="24"/>
              </w:rPr>
              <w:lastRenderedPageBreak/>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E186A" w:rsidRPr="001A470E" w:rsidRDefault="006E186A" w:rsidP="006E186A">
            <w:pPr>
              <w:widowControl w:val="0"/>
              <w:pBdr>
                <w:top w:val="nil"/>
                <w:left w:val="nil"/>
                <w:bottom w:val="nil"/>
                <w:right w:val="nil"/>
                <w:between w:val="nil"/>
              </w:pBdr>
              <w:spacing w:after="0"/>
              <w:ind w:firstLine="310"/>
              <w:jc w:val="both"/>
              <w:rPr>
                <w:rFonts w:ascii="Times New Roman" w:eastAsia="Times New Roman" w:hAnsi="Times New Roman"/>
                <w:color w:val="000000"/>
                <w:sz w:val="24"/>
                <w:szCs w:val="24"/>
              </w:rPr>
            </w:pPr>
            <w:r w:rsidRPr="001A470E">
              <w:rPr>
                <w:rFonts w:ascii="Times New Roman" w:eastAsia="Times New Roman" w:hAnsi="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1A470E">
              <w:rPr>
                <w:rFonts w:ascii="Times New Roman" w:eastAsia="Times New Roman" w:hAnsi="Times New Roman"/>
                <w:sz w:val="24"/>
                <w:szCs w:val="24"/>
              </w:rPr>
              <w:t>*</w:t>
            </w:r>
            <w:r w:rsidRPr="001A470E">
              <w:rPr>
                <w:rFonts w:ascii="Times New Roman" w:eastAsia="Times New Roman" w:hAnsi="Times New Roman"/>
                <w:color w:val="000000"/>
                <w:sz w:val="24"/>
                <w:szCs w:val="24"/>
              </w:rPr>
              <w:t>.</w:t>
            </w:r>
          </w:p>
          <w:p w:rsidR="006E186A" w:rsidRPr="001A470E" w:rsidRDefault="006E186A" w:rsidP="006E186A">
            <w:pPr>
              <w:widowControl w:val="0"/>
              <w:spacing w:after="0"/>
              <w:ind w:firstLine="310"/>
              <w:jc w:val="both"/>
              <w:rPr>
                <w:rFonts w:ascii="Times New Roman" w:eastAsia="Times New Roman" w:hAnsi="Times New Roman"/>
                <w:color w:val="000000"/>
                <w:sz w:val="24"/>
                <w:szCs w:val="24"/>
              </w:rPr>
            </w:pPr>
            <w:r w:rsidRPr="001A470E">
              <w:rPr>
                <w:rFonts w:ascii="Times New Roman" w:eastAsia="Times New Roman" w:hAnsi="Times New Roman"/>
                <w:color w:val="000000"/>
                <w:sz w:val="24"/>
                <w:szCs w:val="24"/>
              </w:rPr>
              <w:t xml:space="preserve">11. </w:t>
            </w:r>
            <w:r w:rsidRPr="001A470E">
              <w:rPr>
                <w:rFonts w:ascii="Times New Roman" w:eastAsia="Times New Roman" w:hAnsi="Times New Roman"/>
                <w:sz w:val="24"/>
                <w:szCs w:val="24"/>
              </w:rPr>
              <w:t>Тендерна п</w:t>
            </w:r>
            <w:r w:rsidRPr="001A470E">
              <w:rPr>
                <w:rFonts w:ascii="Times New Roman" w:eastAsia="Times New Roman" w:hAnsi="Times New Roman"/>
                <w:color w:val="000000"/>
                <w:sz w:val="24"/>
                <w:szCs w:val="24"/>
              </w:rPr>
              <w:t>ропозиція учасника може містити документи з водяними знаками.</w:t>
            </w:r>
          </w:p>
          <w:p w:rsidR="006E186A" w:rsidRPr="001A470E" w:rsidRDefault="006E186A" w:rsidP="006E186A">
            <w:pPr>
              <w:widowControl w:val="0"/>
              <w:pBdr>
                <w:top w:val="nil"/>
                <w:left w:val="nil"/>
                <w:bottom w:val="nil"/>
                <w:right w:val="nil"/>
                <w:between w:val="nil"/>
              </w:pBdr>
              <w:spacing w:after="0"/>
              <w:ind w:firstLine="310"/>
              <w:jc w:val="both"/>
              <w:rPr>
                <w:rFonts w:ascii="Times New Roman" w:eastAsia="Times New Roman" w:hAnsi="Times New Roman"/>
                <w:sz w:val="24"/>
                <w:szCs w:val="24"/>
              </w:rPr>
            </w:pPr>
            <w:r w:rsidRPr="001A470E">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E186A" w:rsidRPr="001A470E" w:rsidRDefault="006E186A" w:rsidP="006E186A">
            <w:pPr>
              <w:widowControl w:val="0"/>
              <w:pBdr>
                <w:top w:val="nil"/>
                <w:left w:val="nil"/>
                <w:bottom w:val="nil"/>
                <w:right w:val="nil"/>
                <w:between w:val="nil"/>
              </w:pBdr>
              <w:spacing w:after="0"/>
              <w:ind w:firstLine="310"/>
              <w:jc w:val="both"/>
              <w:rPr>
                <w:rFonts w:ascii="Times New Roman" w:eastAsia="Times New Roman" w:hAnsi="Times New Roman"/>
                <w:sz w:val="24"/>
                <w:szCs w:val="24"/>
              </w:rPr>
            </w:pPr>
            <w:r w:rsidRPr="001A470E">
              <w:rPr>
                <w:rFonts w:ascii="Times New Roman" w:eastAsia="Times New Roman" w:hAnsi="Times New Roman"/>
                <w:sz w:val="24"/>
                <w:szCs w:val="24"/>
              </w:rPr>
              <w:t xml:space="preserve">—   </w:t>
            </w:r>
            <w:r w:rsidRPr="001A470E">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E186A" w:rsidRPr="001A470E" w:rsidRDefault="006E186A" w:rsidP="006E186A">
            <w:pPr>
              <w:widowControl w:val="0"/>
              <w:pBdr>
                <w:top w:val="nil"/>
                <w:left w:val="nil"/>
                <w:bottom w:val="nil"/>
                <w:right w:val="nil"/>
                <w:between w:val="nil"/>
              </w:pBdr>
              <w:spacing w:after="0"/>
              <w:ind w:firstLine="310"/>
              <w:jc w:val="both"/>
              <w:rPr>
                <w:rFonts w:ascii="Times New Roman" w:eastAsia="Times New Roman" w:hAnsi="Times New Roman"/>
                <w:sz w:val="24"/>
                <w:szCs w:val="24"/>
              </w:rPr>
            </w:pPr>
            <w:r w:rsidRPr="001A470E">
              <w:rPr>
                <w:rFonts w:ascii="Times New Roman" w:eastAsia="Times New Roman" w:hAnsi="Times New Roman"/>
                <w:sz w:val="24"/>
                <w:szCs w:val="24"/>
              </w:rPr>
              <w:t xml:space="preserve">—   </w:t>
            </w:r>
            <w:r w:rsidRPr="001A470E">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E186A" w:rsidRPr="001A470E" w:rsidRDefault="006E186A" w:rsidP="006E186A">
            <w:pPr>
              <w:widowControl w:val="0"/>
              <w:pBdr>
                <w:top w:val="nil"/>
                <w:left w:val="nil"/>
                <w:bottom w:val="nil"/>
                <w:right w:val="nil"/>
                <w:between w:val="nil"/>
              </w:pBdr>
              <w:spacing w:after="0"/>
              <w:ind w:firstLine="310"/>
              <w:jc w:val="both"/>
              <w:rPr>
                <w:rFonts w:ascii="Times New Roman" w:eastAsia="Times New Roman" w:hAnsi="Times New Roman"/>
                <w:i/>
                <w:sz w:val="24"/>
                <w:szCs w:val="24"/>
              </w:rPr>
            </w:pPr>
            <w:r w:rsidRPr="001A470E">
              <w:rPr>
                <w:rFonts w:ascii="Times New Roman" w:eastAsia="Times New Roman" w:hAnsi="Times New Roman"/>
                <w:sz w:val="24"/>
                <w:szCs w:val="24"/>
              </w:rPr>
              <w:t xml:space="preserve">—   </w:t>
            </w:r>
            <w:r w:rsidRPr="001A470E">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E186A" w:rsidRPr="001A470E" w:rsidRDefault="006E186A" w:rsidP="006E186A">
            <w:pPr>
              <w:widowControl w:val="0"/>
              <w:spacing w:after="0"/>
              <w:ind w:firstLine="310"/>
              <w:jc w:val="both"/>
              <w:rPr>
                <w:rFonts w:ascii="Times New Roman" w:eastAsia="Times New Roman" w:hAnsi="Times New Roman"/>
                <w:sz w:val="24"/>
                <w:szCs w:val="24"/>
              </w:rPr>
            </w:pPr>
            <w:r w:rsidRPr="001A470E">
              <w:rPr>
                <w:rFonts w:ascii="Times New Roman" w:eastAsia="Times New Roman" w:hAnsi="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w:t>
            </w:r>
            <w:r w:rsidRPr="001A470E">
              <w:rPr>
                <w:rFonts w:ascii="Times New Roman" w:eastAsia="Times New Roman" w:hAnsi="Times New Roman"/>
                <w:sz w:val="24"/>
                <w:szCs w:val="24"/>
              </w:rPr>
              <w:lastRenderedPageBreak/>
              <w:t xml:space="preserve">законних підставах), або юридичних осіб, створених та зареєстрованих відповідно до законодавства Російської Федерації/Республіки Білорусь. </w:t>
            </w:r>
          </w:p>
          <w:p w:rsidR="006E186A" w:rsidRPr="001A470E" w:rsidRDefault="006E186A" w:rsidP="006E186A">
            <w:pPr>
              <w:widowControl w:val="0"/>
              <w:spacing w:after="0"/>
              <w:ind w:firstLine="310"/>
              <w:jc w:val="both"/>
              <w:rPr>
                <w:rFonts w:ascii="Times New Roman" w:eastAsia="Times New Roman" w:hAnsi="Times New Roman"/>
                <w:i/>
                <w:sz w:val="20"/>
                <w:szCs w:val="20"/>
              </w:rPr>
            </w:pPr>
            <w:r w:rsidRPr="001A470E">
              <w:rPr>
                <w:rFonts w:ascii="Times New Roman" w:eastAsia="Times New Roman" w:hAnsi="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6E186A" w:rsidRPr="001A470E" w:rsidTr="002A5E38">
        <w:trPr>
          <w:trHeight w:val="1119"/>
          <w:jc w:val="center"/>
        </w:trPr>
        <w:tc>
          <w:tcPr>
            <w:tcW w:w="705" w:type="dxa"/>
          </w:tcPr>
          <w:p w:rsidR="006E186A" w:rsidRPr="001A470E" w:rsidRDefault="006E186A" w:rsidP="006E186A">
            <w:pPr>
              <w:widowControl w:val="0"/>
              <w:spacing w:after="0"/>
              <w:jc w:val="center"/>
              <w:rPr>
                <w:rFonts w:ascii="Times New Roman" w:eastAsia="Times New Roman" w:hAnsi="Times New Roman"/>
                <w:sz w:val="24"/>
                <w:szCs w:val="24"/>
              </w:rPr>
            </w:pPr>
            <w:r w:rsidRPr="001A470E">
              <w:rPr>
                <w:rFonts w:ascii="Times New Roman" w:eastAsia="Times New Roman" w:hAnsi="Times New Roman"/>
                <w:color w:val="000000"/>
                <w:sz w:val="24"/>
                <w:szCs w:val="24"/>
              </w:rPr>
              <w:lastRenderedPageBreak/>
              <w:t>3</w:t>
            </w:r>
          </w:p>
        </w:tc>
        <w:tc>
          <w:tcPr>
            <w:tcW w:w="2835" w:type="dxa"/>
          </w:tcPr>
          <w:p w:rsidR="006E186A" w:rsidRPr="001A470E" w:rsidRDefault="006E186A" w:rsidP="006E186A">
            <w:pPr>
              <w:widowControl w:val="0"/>
              <w:spacing w:after="0"/>
              <w:rPr>
                <w:rFonts w:ascii="Times New Roman" w:eastAsia="Times New Roman" w:hAnsi="Times New Roman"/>
                <w:sz w:val="24"/>
                <w:szCs w:val="24"/>
              </w:rPr>
            </w:pPr>
            <w:r w:rsidRPr="001A470E">
              <w:rPr>
                <w:rFonts w:ascii="Times New Roman" w:eastAsia="Times New Roman" w:hAnsi="Times New Roman"/>
                <w:b/>
                <w:color w:val="000000"/>
                <w:sz w:val="24"/>
                <w:szCs w:val="24"/>
              </w:rPr>
              <w:t>Відхилення тендерних пропозицій</w:t>
            </w:r>
          </w:p>
        </w:tc>
        <w:tc>
          <w:tcPr>
            <w:tcW w:w="6420" w:type="dxa"/>
            <w:vAlign w:val="center"/>
          </w:tcPr>
          <w:p w:rsidR="006E186A" w:rsidRPr="001A470E" w:rsidRDefault="006E186A" w:rsidP="006E186A">
            <w:pPr>
              <w:widowControl w:val="0"/>
              <w:spacing w:after="0"/>
              <w:ind w:firstLine="310"/>
              <w:jc w:val="both"/>
              <w:rPr>
                <w:rFonts w:ascii="Times New Roman" w:eastAsia="Times New Roman" w:hAnsi="Times New Roman"/>
                <w:sz w:val="24"/>
                <w:szCs w:val="24"/>
              </w:rPr>
            </w:pPr>
            <w:r w:rsidRPr="001A470E">
              <w:rPr>
                <w:rFonts w:ascii="Times New Roman" w:eastAsia="Times New Roman" w:hAnsi="Times New Roman"/>
                <w:b/>
                <w:i/>
                <w:sz w:val="24"/>
                <w:szCs w:val="24"/>
              </w:rPr>
              <w:t>Замовник відхиляє тендерну пропозицію</w:t>
            </w:r>
            <w:r w:rsidRPr="001A470E">
              <w:rPr>
                <w:rFonts w:ascii="Times New Roman" w:eastAsia="Times New Roman" w:hAnsi="Times New Roman"/>
                <w:sz w:val="24"/>
                <w:szCs w:val="24"/>
              </w:rPr>
              <w:t xml:space="preserve"> із зазначенням аргументації в електронній системі закупівель у разі, коли:</w:t>
            </w:r>
          </w:p>
          <w:p w:rsidR="003A322B" w:rsidRPr="001A470E" w:rsidRDefault="003A322B" w:rsidP="003A322B">
            <w:pPr>
              <w:pStyle w:val="rvps2"/>
              <w:shd w:val="clear" w:color="auto" w:fill="FFFFFF"/>
              <w:spacing w:before="0" w:beforeAutospacing="0" w:after="0" w:afterAutospacing="0"/>
              <w:ind w:firstLine="448"/>
              <w:jc w:val="both"/>
              <w:rPr>
                <w:rFonts w:eastAsia="Times New Roman"/>
                <w:b/>
                <w:bCs/>
                <w:i/>
                <w:iCs/>
                <w:u w:val="single"/>
              </w:rPr>
            </w:pPr>
            <w:r w:rsidRPr="001A470E">
              <w:rPr>
                <w:b/>
                <w:bCs/>
                <w:i/>
                <w:iCs/>
                <w:u w:val="single"/>
              </w:rPr>
              <w:t>1) учасник процедури закупівлі:</w:t>
            </w:r>
          </w:p>
          <w:p w:rsidR="003A322B" w:rsidRPr="001A470E" w:rsidRDefault="003A322B" w:rsidP="003A322B">
            <w:pPr>
              <w:pStyle w:val="rvps2"/>
              <w:shd w:val="clear" w:color="auto" w:fill="FFFFFF"/>
              <w:spacing w:before="0" w:beforeAutospacing="0" w:after="0" w:afterAutospacing="0"/>
              <w:ind w:firstLine="448"/>
              <w:jc w:val="both"/>
            </w:pPr>
            <w:bookmarkStart w:id="27" w:name="n593"/>
            <w:bookmarkEnd w:id="27"/>
            <w:r w:rsidRPr="001A470E">
              <w:t>підпадає під підстави, встановлені </w:t>
            </w:r>
            <w:hyperlink r:id="rId46" w:anchor="n615" w:history="1">
              <w:r w:rsidRPr="001A470E">
                <w:rPr>
                  <w:rStyle w:val="a9"/>
                  <w:color w:val="auto"/>
                </w:rPr>
                <w:t>пунктом</w:t>
              </w:r>
              <w:r w:rsidR="007B4B52" w:rsidRPr="001A470E">
                <w:rPr>
                  <w:rStyle w:val="a9"/>
                  <w:color w:val="auto"/>
                </w:rPr>
                <w:t xml:space="preserve"> </w:t>
              </w:r>
              <w:r w:rsidRPr="001A470E">
                <w:rPr>
                  <w:rStyle w:val="a9"/>
                  <w:color w:val="auto"/>
                </w:rPr>
                <w:t>47</w:t>
              </w:r>
            </w:hyperlink>
            <w:r w:rsidRPr="001A470E">
              <w:t> цих особливостей;</w:t>
            </w:r>
          </w:p>
          <w:p w:rsidR="003A322B" w:rsidRPr="001A470E" w:rsidRDefault="003A322B" w:rsidP="003A322B">
            <w:pPr>
              <w:pStyle w:val="rvps2"/>
              <w:shd w:val="clear" w:color="auto" w:fill="FFFFFF"/>
              <w:spacing w:before="0" w:beforeAutospacing="0" w:after="0" w:afterAutospacing="0"/>
              <w:ind w:firstLine="448"/>
              <w:jc w:val="both"/>
            </w:pPr>
            <w:bookmarkStart w:id="28" w:name="n594"/>
            <w:bookmarkEnd w:id="28"/>
            <w:r w:rsidRPr="001A470E">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47" w:anchor="n586" w:history="1">
              <w:r w:rsidRPr="001A470E">
                <w:rPr>
                  <w:rStyle w:val="a9"/>
                  <w:color w:val="auto"/>
                </w:rPr>
                <w:t>абзацом першим</w:t>
              </w:r>
            </w:hyperlink>
            <w:r w:rsidRPr="001A470E">
              <w:t> пункту 42 цих особливостей;</w:t>
            </w:r>
          </w:p>
          <w:p w:rsidR="003A322B" w:rsidRPr="001A470E" w:rsidRDefault="003A322B" w:rsidP="003A322B">
            <w:pPr>
              <w:pStyle w:val="rvps2"/>
              <w:shd w:val="clear" w:color="auto" w:fill="FFFFFF"/>
              <w:spacing w:before="0" w:beforeAutospacing="0" w:after="0" w:afterAutospacing="0"/>
              <w:ind w:firstLine="448"/>
              <w:jc w:val="both"/>
            </w:pPr>
            <w:bookmarkStart w:id="29" w:name="n595"/>
            <w:bookmarkEnd w:id="29"/>
            <w:r w:rsidRPr="001A470E">
              <w:t>не надав забезпечення тендерної пропозиції, якщо таке забезпечення вимагалося замовником;</w:t>
            </w:r>
          </w:p>
          <w:p w:rsidR="003A322B" w:rsidRPr="001A470E" w:rsidRDefault="003A322B" w:rsidP="003A322B">
            <w:pPr>
              <w:pStyle w:val="rvps2"/>
              <w:shd w:val="clear" w:color="auto" w:fill="FFFFFF"/>
              <w:spacing w:before="0" w:beforeAutospacing="0" w:after="0" w:afterAutospacing="0"/>
              <w:ind w:firstLine="448"/>
              <w:jc w:val="both"/>
            </w:pPr>
            <w:bookmarkStart w:id="30" w:name="n596"/>
            <w:bookmarkEnd w:id="30"/>
            <w:r w:rsidRPr="001A470E">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A322B" w:rsidRPr="001A470E" w:rsidRDefault="003A322B" w:rsidP="003A322B">
            <w:pPr>
              <w:pStyle w:val="rvps2"/>
              <w:shd w:val="clear" w:color="auto" w:fill="FFFFFF"/>
              <w:spacing w:before="0" w:beforeAutospacing="0" w:after="0" w:afterAutospacing="0"/>
              <w:ind w:firstLine="448"/>
              <w:jc w:val="both"/>
            </w:pPr>
            <w:bookmarkStart w:id="31" w:name="n597"/>
            <w:bookmarkEnd w:id="31"/>
            <w:r w:rsidRPr="001A470E">
              <w:t>не надав обґрунтування аномально низької ціни тендерної пропозиції протягом строку, визначеного </w:t>
            </w:r>
            <w:hyperlink r:id="rId48" w:anchor="n1543" w:tgtFrame="_blank" w:history="1">
              <w:r w:rsidRPr="001A470E">
                <w:rPr>
                  <w:rStyle w:val="a9"/>
                  <w:color w:val="auto"/>
                </w:rPr>
                <w:t>абзацом першим</w:t>
              </w:r>
            </w:hyperlink>
            <w:r w:rsidRPr="001A470E">
              <w:t> частини чотирнадцятої статті 29 Закону/</w:t>
            </w:r>
            <w:hyperlink r:id="rId49" w:anchor="n581" w:history="1">
              <w:r w:rsidRPr="001A470E">
                <w:rPr>
                  <w:rStyle w:val="a9"/>
                  <w:color w:val="auto"/>
                </w:rPr>
                <w:t>абзацом дев’ятим</w:t>
              </w:r>
            </w:hyperlink>
            <w:r w:rsidRPr="001A470E">
              <w:t> пункту 37 цих особливостей;</w:t>
            </w:r>
          </w:p>
          <w:p w:rsidR="003A322B" w:rsidRPr="001A470E" w:rsidRDefault="003A322B" w:rsidP="003A322B">
            <w:pPr>
              <w:pStyle w:val="rvps2"/>
              <w:shd w:val="clear" w:color="auto" w:fill="FFFFFF"/>
              <w:spacing w:before="0" w:beforeAutospacing="0" w:after="0" w:afterAutospacing="0"/>
              <w:ind w:firstLine="448"/>
              <w:jc w:val="both"/>
            </w:pPr>
            <w:bookmarkStart w:id="32" w:name="n598"/>
            <w:bookmarkEnd w:id="32"/>
            <w:r w:rsidRPr="001A470E">
              <w:t>визначив конфіденційною інформацію, що не може бути визначена як конфіденційна відповідно до вимог </w:t>
            </w:r>
            <w:hyperlink r:id="rId50" w:anchor="n584" w:history="1">
              <w:r w:rsidRPr="001A470E">
                <w:rPr>
                  <w:rStyle w:val="a9"/>
                  <w:color w:val="auto"/>
                </w:rPr>
                <w:t>пункту 40</w:t>
              </w:r>
            </w:hyperlink>
            <w:r w:rsidRPr="001A470E">
              <w:t> цих особливостей;</w:t>
            </w:r>
          </w:p>
          <w:p w:rsidR="003A322B" w:rsidRPr="001A470E" w:rsidRDefault="003A322B" w:rsidP="003A322B">
            <w:pPr>
              <w:pStyle w:val="rvps2"/>
              <w:shd w:val="clear" w:color="auto" w:fill="FFFFFF"/>
              <w:spacing w:before="0" w:beforeAutospacing="0" w:after="0" w:afterAutospacing="0"/>
              <w:ind w:firstLine="448"/>
              <w:jc w:val="both"/>
            </w:pPr>
            <w:bookmarkStart w:id="33" w:name="n599"/>
            <w:bookmarkEnd w:id="33"/>
            <w:r w:rsidRPr="001A470E">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w:t>
            </w:r>
            <w:r w:rsidRPr="001A470E">
              <w:lastRenderedPageBreak/>
              <w:t>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A322B" w:rsidRPr="001A470E" w:rsidRDefault="003A322B" w:rsidP="003A322B">
            <w:pPr>
              <w:pStyle w:val="rvps2"/>
              <w:shd w:val="clear" w:color="auto" w:fill="FFFFFF"/>
              <w:spacing w:before="0" w:beforeAutospacing="0" w:after="0" w:afterAutospacing="0"/>
              <w:ind w:firstLine="448"/>
              <w:jc w:val="both"/>
              <w:rPr>
                <w:b/>
                <w:bCs/>
                <w:i/>
                <w:iCs/>
                <w:u w:val="single"/>
              </w:rPr>
            </w:pPr>
            <w:bookmarkStart w:id="34" w:name="n600"/>
            <w:bookmarkEnd w:id="34"/>
            <w:r w:rsidRPr="001A470E">
              <w:rPr>
                <w:b/>
                <w:bCs/>
                <w:i/>
                <w:iCs/>
                <w:u w:val="single"/>
              </w:rPr>
              <w:t>2) тендерна пропозиція:</w:t>
            </w:r>
          </w:p>
          <w:p w:rsidR="003A322B" w:rsidRPr="001A470E" w:rsidRDefault="003A322B" w:rsidP="003A322B">
            <w:pPr>
              <w:pStyle w:val="rvps2"/>
              <w:shd w:val="clear" w:color="auto" w:fill="FFFFFF"/>
              <w:spacing w:before="0" w:beforeAutospacing="0" w:after="0" w:afterAutospacing="0"/>
              <w:ind w:firstLine="448"/>
              <w:jc w:val="both"/>
            </w:pPr>
            <w:bookmarkStart w:id="35" w:name="n601"/>
            <w:bookmarkEnd w:id="35"/>
            <w:r w:rsidRPr="001A470E">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51" w:anchor="n588" w:history="1">
              <w:r w:rsidRPr="001A470E">
                <w:rPr>
                  <w:rStyle w:val="a9"/>
                  <w:color w:val="auto"/>
                </w:rPr>
                <w:t>пункту 43</w:t>
              </w:r>
            </w:hyperlink>
            <w:r w:rsidRPr="001A470E">
              <w:t> цих особливостей;</w:t>
            </w:r>
          </w:p>
          <w:p w:rsidR="003A322B" w:rsidRPr="001A470E" w:rsidRDefault="003A322B" w:rsidP="003A322B">
            <w:pPr>
              <w:pStyle w:val="rvps2"/>
              <w:shd w:val="clear" w:color="auto" w:fill="FFFFFF"/>
              <w:spacing w:before="0" w:beforeAutospacing="0" w:after="0" w:afterAutospacing="0"/>
              <w:ind w:firstLine="448"/>
              <w:jc w:val="both"/>
            </w:pPr>
            <w:bookmarkStart w:id="36" w:name="n602"/>
            <w:bookmarkEnd w:id="36"/>
            <w:r w:rsidRPr="001A470E">
              <w:t>є такою, строк дії якої закінчився;</w:t>
            </w:r>
          </w:p>
          <w:p w:rsidR="003A322B" w:rsidRPr="001A470E" w:rsidRDefault="003A322B" w:rsidP="003A322B">
            <w:pPr>
              <w:pStyle w:val="rvps2"/>
              <w:shd w:val="clear" w:color="auto" w:fill="FFFFFF"/>
              <w:spacing w:before="0" w:beforeAutospacing="0" w:after="0" w:afterAutospacing="0"/>
              <w:ind w:firstLine="448"/>
              <w:jc w:val="both"/>
            </w:pPr>
            <w:bookmarkStart w:id="37" w:name="n603"/>
            <w:bookmarkEnd w:id="37"/>
            <w:r w:rsidRPr="001A470E">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A322B" w:rsidRPr="001A470E" w:rsidRDefault="003A322B" w:rsidP="003A322B">
            <w:pPr>
              <w:pStyle w:val="rvps2"/>
              <w:shd w:val="clear" w:color="auto" w:fill="FFFFFF"/>
              <w:spacing w:before="0" w:beforeAutospacing="0" w:after="0" w:afterAutospacing="0"/>
              <w:ind w:firstLine="448"/>
              <w:jc w:val="both"/>
            </w:pPr>
            <w:bookmarkStart w:id="38" w:name="n604"/>
            <w:bookmarkEnd w:id="38"/>
            <w:r w:rsidRPr="001A470E">
              <w:t>не відповідає вимогам, установленим у тендерній документації відповідно до </w:t>
            </w:r>
            <w:hyperlink r:id="rId52" w:anchor="n1422" w:tgtFrame="_blank" w:history="1">
              <w:r w:rsidRPr="001A470E">
                <w:rPr>
                  <w:rStyle w:val="a9"/>
                  <w:color w:val="auto"/>
                </w:rPr>
                <w:t>абзацу першого</w:t>
              </w:r>
            </w:hyperlink>
            <w:r w:rsidRPr="001A470E">
              <w:t> частини третьої статті 22 Закону;</w:t>
            </w:r>
          </w:p>
          <w:p w:rsidR="003A322B" w:rsidRPr="001A470E" w:rsidRDefault="003A322B" w:rsidP="003A322B">
            <w:pPr>
              <w:pStyle w:val="rvps2"/>
              <w:shd w:val="clear" w:color="auto" w:fill="FFFFFF"/>
              <w:spacing w:before="0" w:beforeAutospacing="0" w:after="0" w:afterAutospacing="0"/>
              <w:ind w:firstLine="448"/>
              <w:jc w:val="both"/>
              <w:rPr>
                <w:b/>
                <w:bCs/>
                <w:i/>
                <w:iCs/>
                <w:u w:val="single"/>
              </w:rPr>
            </w:pPr>
            <w:bookmarkStart w:id="39" w:name="n605"/>
            <w:bookmarkEnd w:id="39"/>
            <w:r w:rsidRPr="001A470E">
              <w:rPr>
                <w:b/>
                <w:bCs/>
                <w:i/>
                <w:iCs/>
                <w:u w:val="single"/>
              </w:rPr>
              <w:t>3) переможець процедури закупівлі:</w:t>
            </w:r>
          </w:p>
          <w:p w:rsidR="003A322B" w:rsidRPr="001A470E" w:rsidRDefault="003A322B" w:rsidP="003A322B">
            <w:pPr>
              <w:pStyle w:val="rvps2"/>
              <w:shd w:val="clear" w:color="auto" w:fill="FFFFFF"/>
              <w:spacing w:before="0" w:beforeAutospacing="0" w:after="0" w:afterAutospacing="0"/>
              <w:ind w:firstLine="448"/>
              <w:jc w:val="both"/>
            </w:pPr>
            <w:bookmarkStart w:id="40" w:name="n606"/>
            <w:bookmarkEnd w:id="40"/>
            <w:r w:rsidRPr="001A470E">
              <w:t>відмовився від підписання договору про закупівлю відповідно до вимог тендерної документації або укладення договору про закупівлю;</w:t>
            </w:r>
          </w:p>
          <w:p w:rsidR="003A322B" w:rsidRPr="001A470E" w:rsidRDefault="003A322B" w:rsidP="003A322B">
            <w:pPr>
              <w:pStyle w:val="rvps2"/>
              <w:shd w:val="clear" w:color="auto" w:fill="FFFFFF"/>
              <w:spacing w:before="0" w:beforeAutospacing="0" w:after="0" w:afterAutospacing="0"/>
              <w:ind w:firstLine="448"/>
              <w:jc w:val="both"/>
            </w:pPr>
            <w:bookmarkStart w:id="41" w:name="n607"/>
            <w:bookmarkEnd w:id="41"/>
            <w:r w:rsidRPr="001A470E">
              <w:t>не надав у спосіб, зазначений в тендерній документації, документи, що підтверджують відсутність підстав, визначених у </w:t>
            </w:r>
            <w:hyperlink r:id="rId53" w:anchor="n618" w:history="1">
              <w:r w:rsidRPr="001A470E">
                <w:rPr>
                  <w:rStyle w:val="a9"/>
                  <w:color w:val="auto"/>
                </w:rPr>
                <w:t>підпунктах 3</w:t>
              </w:r>
            </w:hyperlink>
            <w:r w:rsidRPr="001A470E">
              <w:t>, </w:t>
            </w:r>
            <w:hyperlink r:id="rId54" w:anchor="n620" w:history="1">
              <w:r w:rsidRPr="001A470E">
                <w:rPr>
                  <w:rStyle w:val="a9"/>
                  <w:color w:val="auto"/>
                </w:rPr>
                <w:t>5</w:t>
              </w:r>
            </w:hyperlink>
            <w:r w:rsidRPr="001A470E">
              <w:t>, </w:t>
            </w:r>
            <w:hyperlink r:id="rId55" w:anchor="n621" w:history="1">
              <w:r w:rsidRPr="001A470E">
                <w:rPr>
                  <w:rStyle w:val="a9"/>
                  <w:color w:val="auto"/>
                </w:rPr>
                <w:t>6</w:t>
              </w:r>
            </w:hyperlink>
            <w:r w:rsidRPr="001A470E">
              <w:t> і </w:t>
            </w:r>
            <w:hyperlink r:id="rId56" w:anchor="n627" w:history="1">
              <w:r w:rsidRPr="001A470E">
                <w:rPr>
                  <w:rStyle w:val="a9"/>
                  <w:color w:val="auto"/>
                </w:rPr>
                <w:t>12</w:t>
              </w:r>
            </w:hyperlink>
            <w:r w:rsidRPr="001A470E">
              <w:t> та в </w:t>
            </w:r>
            <w:hyperlink r:id="rId57" w:anchor="n628" w:history="1">
              <w:r w:rsidRPr="001A470E">
                <w:rPr>
                  <w:rStyle w:val="a9"/>
                  <w:color w:val="auto"/>
                </w:rPr>
                <w:t>абзаці чотирнадцятому</w:t>
              </w:r>
            </w:hyperlink>
            <w:r w:rsidRPr="001A470E">
              <w:t> пункту 47 цих особливостей;</w:t>
            </w:r>
          </w:p>
          <w:p w:rsidR="003A322B" w:rsidRPr="001A470E" w:rsidRDefault="003A322B" w:rsidP="003A322B">
            <w:pPr>
              <w:pStyle w:val="rvps2"/>
              <w:shd w:val="clear" w:color="auto" w:fill="FFFFFF"/>
              <w:spacing w:before="0" w:beforeAutospacing="0" w:after="0" w:afterAutospacing="0"/>
              <w:ind w:firstLine="448"/>
              <w:jc w:val="both"/>
            </w:pPr>
            <w:bookmarkStart w:id="42" w:name="n608"/>
            <w:bookmarkEnd w:id="42"/>
            <w:r w:rsidRPr="001A470E">
              <w:t>не надав забезпечення виконання договору про закупівлю, якщо таке забезпечення вимагалося замовником;</w:t>
            </w:r>
          </w:p>
          <w:p w:rsidR="003A322B" w:rsidRPr="001A470E" w:rsidRDefault="003A322B" w:rsidP="003A322B">
            <w:pPr>
              <w:pStyle w:val="rvps2"/>
              <w:shd w:val="clear" w:color="auto" w:fill="FFFFFF"/>
              <w:spacing w:before="0" w:beforeAutospacing="0" w:after="0" w:afterAutospacing="0"/>
              <w:ind w:firstLine="448"/>
              <w:jc w:val="both"/>
            </w:pPr>
            <w:bookmarkStart w:id="43" w:name="n609"/>
            <w:bookmarkEnd w:id="43"/>
            <w:r w:rsidRPr="001A470E">
              <w:lastRenderedPageBreak/>
              <w:t>надав недостовірну інформацію, що є суттєвою для визначення результатів процедури закупівлі, яку замовником виявлено згідно з </w:t>
            </w:r>
            <w:hyperlink r:id="rId58" w:anchor="n586" w:history="1">
              <w:r w:rsidRPr="001A470E">
                <w:rPr>
                  <w:rStyle w:val="a9"/>
                  <w:color w:val="auto"/>
                </w:rPr>
                <w:t>абзацом першим</w:t>
              </w:r>
            </w:hyperlink>
            <w:r w:rsidRPr="001A470E">
              <w:t> пункту 42 цих особливостей.</w:t>
            </w:r>
          </w:p>
          <w:p w:rsidR="003A322B" w:rsidRPr="001A470E" w:rsidRDefault="003A322B" w:rsidP="003A322B">
            <w:pPr>
              <w:shd w:val="clear" w:color="auto" w:fill="FFFFFF"/>
              <w:spacing w:after="0" w:line="240" w:lineRule="auto"/>
              <w:ind w:firstLine="448"/>
              <w:jc w:val="both"/>
              <w:rPr>
                <w:rFonts w:ascii="Times New Roman" w:eastAsia="Times New Roman" w:hAnsi="Times New Roman"/>
                <w:sz w:val="24"/>
                <w:szCs w:val="24"/>
                <w:lang w:eastAsia="uk-UA"/>
              </w:rPr>
            </w:pPr>
            <w:r w:rsidRPr="001A470E">
              <w:rPr>
                <w:rFonts w:ascii="Times New Roman" w:eastAsia="Times New Roman" w:hAnsi="Times New Roman"/>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rsidR="003A322B" w:rsidRPr="001A470E" w:rsidRDefault="003A322B" w:rsidP="003A322B">
            <w:pPr>
              <w:shd w:val="clear" w:color="auto" w:fill="FFFFFF"/>
              <w:spacing w:after="0" w:line="240" w:lineRule="auto"/>
              <w:ind w:firstLine="448"/>
              <w:jc w:val="both"/>
              <w:rPr>
                <w:rFonts w:ascii="Times New Roman" w:eastAsia="Times New Roman" w:hAnsi="Times New Roman"/>
                <w:sz w:val="24"/>
                <w:szCs w:val="24"/>
                <w:lang w:eastAsia="uk-UA"/>
              </w:rPr>
            </w:pPr>
            <w:bookmarkStart w:id="44" w:name="n611"/>
            <w:bookmarkEnd w:id="44"/>
            <w:r w:rsidRPr="001A470E">
              <w:rPr>
                <w:rFonts w:ascii="Times New Roman" w:eastAsia="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A322B" w:rsidRPr="001A470E" w:rsidRDefault="003A322B" w:rsidP="003A322B">
            <w:pPr>
              <w:shd w:val="clear" w:color="auto" w:fill="FFFFFF"/>
              <w:spacing w:after="0" w:line="240" w:lineRule="auto"/>
              <w:ind w:firstLine="448"/>
              <w:jc w:val="both"/>
              <w:rPr>
                <w:rFonts w:ascii="Times New Roman" w:eastAsia="Times New Roman" w:hAnsi="Times New Roman"/>
                <w:sz w:val="24"/>
                <w:szCs w:val="24"/>
                <w:lang w:eastAsia="uk-UA"/>
              </w:rPr>
            </w:pPr>
            <w:bookmarkStart w:id="45" w:name="n612"/>
            <w:bookmarkEnd w:id="45"/>
            <w:r w:rsidRPr="001A470E">
              <w:rPr>
                <w:rFonts w:ascii="Times New Roman" w:eastAsia="Times New Roman" w:hAnsi="Times New Roman"/>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A322B" w:rsidRPr="001A470E" w:rsidRDefault="003A322B" w:rsidP="003A322B">
            <w:pPr>
              <w:pStyle w:val="rvps2"/>
              <w:shd w:val="clear" w:color="auto" w:fill="FFFFFF"/>
              <w:spacing w:before="0" w:beforeAutospacing="0" w:after="0" w:afterAutospacing="0"/>
              <w:ind w:firstLine="448"/>
              <w:jc w:val="both"/>
              <w:rPr>
                <w:rFonts w:eastAsia="Times New Roman"/>
              </w:rPr>
            </w:pPr>
            <w:r w:rsidRPr="001A470E">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E186A" w:rsidRPr="001A470E" w:rsidRDefault="003A322B" w:rsidP="003A322B">
            <w:pPr>
              <w:pStyle w:val="rvps2"/>
              <w:shd w:val="clear" w:color="auto" w:fill="FFFFFF"/>
              <w:spacing w:before="0" w:beforeAutospacing="0" w:after="0" w:afterAutospacing="0"/>
              <w:ind w:firstLine="448"/>
              <w:jc w:val="both"/>
            </w:pPr>
            <w:bookmarkStart w:id="46" w:name="n614"/>
            <w:bookmarkEnd w:id="46"/>
            <w:r w:rsidRPr="001A470E">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59" w:anchor="n1039" w:tgtFrame="_blank" w:history="1">
              <w:r w:rsidRPr="001A470E">
                <w:rPr>
                  <w:rStyle w:val="a9"/>
                  <w:color w:val="auto"/>
                </w:rPr>
                <w:t>статті 10</w:t>
              </w:r>
            </w:hyperlink>
            <w:r w:rsidRPr="001A470E">
              <w:t> Закону.</w:t>
            </w:r>
          </w:p>
          <w:p w:rsidR="003A322B" w:rsidRPr="001A470E" w:rsidRDefault="003A322B" w:rsidP="003A322B">
            <w:pPr>
              <w:spacing w:after="0" w:line="240" w:lineRule="auto"/>
              <w:ind w:firstLine="463"/>
              <w:jc w:val="both"/>
              <w:rPr>
                <w:rFonts w:ascii="Times New Roman" w:hAnsi="Times New Roman"/>
                <w:sz w:val="24"/>
                <w:szCs w:val="24"/>
                <w:shd w:val="clear" w:color="auto" w:fill="FFFFFF"/>
              </w:rPr>
            </w:pPr>
            <w:r w:rsidRPr="001A470E">
              <w:rPr>
                <w:rFonts w:ascii="Times New Roman" w:hAnsi="Times New Roman"/>
                <w:sz w:val="24"/>
                <w:szCs w:val="24"/>
                <w:shd w:val="clear" w:color="auto" w:fill="FFFFFF"/>
              </w:rPr>
              <w:t xml:space="preserve">Замовник </w:t>
            </w:r>
            <w:r w:rsidRPr="001A470E">
              <w:rPr>
                <w:rFonts w:ascii="Times New Roman" w:hAnsi="Times New Roman"/>
                <w:b/>
                <w:sz w:val="24"/>
                <w:szCs w:val="24"/>
                <w:shd w:val="clear" w:color="auto" w:fill="FFFFFF"/>
              </w:rPr>
              <w:t>зобов’язаний відхилити</w:t>
            </w:r>
            <w:r w:rsidRPr="001A470E">
              <w:rPr>
                <w:rFonts w:ascii="Times New Roman" w:hAnsi="Times New Roman"/>
                <w:sz w:val="24"/>
                <w:szCs w:val="24"/>
                <w:shd w:val="clear" w:color="auto" w:fill="FFFFFF"/>
              </w:rPr>
              <w:t xml:space="preserve"> тендерну пропозицію переможця процедури закупівлі в разі, коли:</w:t>
            </w:r>
          </w:p>
          <w:p w:rsidR="003A322B" w:rsidRPr="001A470E" w:rsidRDefault="003A322B" w:rsidP="003A322B">
            <w:pPr>
              <w:pStyle w:val="rvps2"/>
              <w:spacing w:before="0" w:beforeAutospacing="0" w:after="0" w:afterAutospacing="0"/>
              <w:jc w:val="both"/>
            </w:pPr>
            <w:r w:rsidRPr="001A470E">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A322B" w:rsidRPr="001A470E" w:rsidRDefault="003A322B" w:rsidP="003A322B">
            <w:pPr>
              <w:pStyle w:val="rvps2"/>
              <w:spacing w:before="0" w:beforeAutospacing="0" w:after="0" w:afterAutospacing="0"/>
              <w:jc w:val="both"/>
            </w:pPr>
            <w:r w:rsidRPr="001A470E">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A322B" w:rsidRPr="001A470E" w:rsidRDefault="003A322B" w:rsidP="003A322B">
            <w:pPr>
              <w:pStyle w:val="rvps2"/>
              <w:spacing w:before="0" w:beforeAutospacing="0" w:after="0" w:afterAutospacing="0"/>
              <w:jc w:val="both"/>
            </w:pPr>
            <w:r w:rsidRPr="001A470E">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A322B" w:rsidRPr="001A470E" w:rsidRDefault="003A322B" w:rsidP="003A322B">
            <w:pPr>
              <w:pStyle w:val="rvps2"/>
              <w:spacing w:before="0" w:beforeAutospacing="0" w:after="0" w:afterAutospacing="0"/>
              <w:jc w:val="both"/>
            </w:pPr>
            <w:r w:rsidRPr="001A470E">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60" w:anchor="n52" w:tgtFrame="_blank" w:history="1">
              <w:r w:rsidRPr="001A470E">
                <w:rPr>
                  <w:rStyle w:val="a9"/>
                  <w:color w:val="auto"/>
                </w:rPr>
                <w:t>пунктом 4</w:t>
              </w:r>
            </w:hyperlink>
            <w:r w:rsidRPr="001A470E">
              <w:t xml:space="preserve"> частини другої статті 6, </w:t>
            </w:r>
            <w:hyperlink r:id="rId61" w:anchor="n456" w:tgtFrame="_blank" w:history="1">
              <w:r w:rsidRPr="001A470E">
                <w:rPr>
                  <w:rStyle w:val="a9"/>
                  <w:color w:val="auto"/>
                </w:rPr>
                <w:t>пунктом 1</w:t>
              </w:r>
            </w:hyperlink>
            <w:r w:rsidRPr="001A470E">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A322B" w:rsidRPr="001A470E" w:rsidRDefault="003A322B" w:rsidP="003A322B">
            <w:pPr>
              <w:pStyle w:val="rvps2"/>
              <w:spacing w:before="0" w:beforeAutospacing="0" w:after="0" w:afterAutospacing="0"/>
              <w:jc w:val="both"/>
            </w:pPr>
            <w:r w:rsidRPr="001A470E">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A322B" w:rsidRPr="001A470E" w:rsidRDefault="003A322B" w:rsidP="003A322B">
            <w:pPr>
              <w:pStyle w:val="rvps2"/>
              <w:spacing w:before="0" w:beforeAutospacing="0" w:after="0" w:afterAutospacing="0"/>
              <w:jc w:val="both"/>
            </w:pPr>
            <w:r w:rsidRPr="001A470E">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A322B" w:rsidRPr="001A470E" w:rsidRDefault="003A322B" w:rsidP="003A322B">
            <w:pPr>
              <w:pStyle w:val="rvps2"/>
              <w:spacing w:before="0" w:beforeAutospacing="0" w:after="0" w:afterAutospacing="0"/>
              <w:jc w:val="both"/>
            </w:pPr>
            <w:r w:rsidRPr="001A470E">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A322B" w:rsidRPr="001A470E" w:rsidRDefault="003A322B" w:rsidP="003A322B">
            <w:pPr>
              <w:pStyle w:val="rvps2"/>
              <w:spacing w:before="0" w:beforeAutospacing="0" w:after="0" w:afterAutospacing="0"/>
              <w:jc w:val="both"/>
            </w:pPr>
            <w:r w:rsidRPr="001A470E">
              <w:t>8) учасник процедури закупівлі визнаний в установленому законом порядку банкрутом та стосовно нього відкрита ліквідаційна процедура;</w:t>
            </w:r>
          </w:p>
          <w:p w:rsidR="003A322B" w:rsidRPr="001A470E" w:rsidRDefault="003A322B" w:rsidP="003A322B">
            <w:pPr>
              <w:pStyle w:val="rvps2"/>
              <w:spacing w:before="0" w:beforeAutospacing="0" w:after="0" w:afterAutospacing="0"/>
              <w:jc w:val="both"/>
            </w:pPr>
            <w:r w:rsidRPr="001A470E">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62" w:anchor="n174" w:tgtFrame="_blank" w:history="1">
              <w:r w:rsidRPr="001A470E">
                <w:rPr>
                  <w:rStyle w:val="a9"/>
                  <w:color w:val="auto"/>
                </w:rPr>
                <w:t>пунктом 9</w:t>
              </w:r>
            </w:hyperlink>
            <w:r w:rsidRPr="001A470E">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A322B" w:rsidRPr="001A470E" w:rsidRDefault="003A322B" w:rsidP="003A322B">
            <w:pPr>
              <w:pStyle w:val="rvps2"/>
              <w:spacing w:before="0" w:beforeAutospacing="0" w:after="0" w:afterAutospacing="0"/>
              <w:jc w:val="both"/>
            </w:pPr>
            <w:r w:rsidRPr="001A470E">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A322B" w:rsidRPr="001A470E" w:rsidRDefault="003A322B" w:rsidP="003A322B">
            <w:pPr>
              <w:pStyle w:val="rvps2"/>
              <w:spacing w:before="0" w:beforeAutospacing="0" w:after="0" w:afterAutospacing="0"/>
              <w:jc w:val="both"/>
            </w:pPr>
            <w:r w:rsidRPr="001A470E">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63" w:tgtFrame="_blank" w:history="1">
              <w:r w:rsidRPr="001A470E">
                <w:rPr>
                  <w:rStyle w:val="a9"/>
                  <w:color w:val="auto"/>
                </w:rPr>
                <w:t>Законом України</w:t>
              </w:r>
            </w:hyperlink>
            <w:r w:rsidRPr="001A470E">
              <w:t xml:space="preserve"> «Про санкції»</w:t>
            </w:r>
            <w:r w:rsidR="0025700B">
              <w:t xml:space="preserve">, </w:t>
            </w:r>
            <w:r w:rsidR="0025700B" w:rsidRPr="0025700B">
              <w:rPr>
                <w:shd w:val="clear" w:color="auto" w:fill="FFFFFF"/>
              </w:rPr>
              <w:t xml:space="preserve">крім випадку, коли активи такої особи в </w:t>
            </w:r>
            <w:r w:rsidR="0025700B" w:rsidRPr="0025700B">
              <w:rPr>
                <w:shd w:val="clear" w:color="auto" w:fill="FFFFFF"/>
              </w:rPr>
              <w:lastRenderedPageBreak/>
              <w:t>установленому законодавством порядку передані в управління АРМА</w:t>
            </w:r>
            <w:r w:rsidRPr="001A470E">
              <w:t>;</w:t>
            </w:r>
          </w:p>
          <w:p w:rsidR="003A322B" w:rsidRPr="001A470E" w:rsidRDefault="003A322B" w:rsidP="003A322B">
            <w:pPr>
              <w:pStyle w:val="rvps2"/>
              <w:spacing w:before="0" w:beforeAutospacing="0" w:after="0" w:afterAutospacing="0"/>
              <w:jc w:val="both"/>
              <w:rPr>
                <w:shd w:val="clear" w:color="auto" w:fill="FFFFFF"/>
                <w:lang w:eastAsia="en-US"/>
              </w:rPr>
            </w:pPr>
            <w:r w:rsidRPr="001A470E">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1A470E">
              <w:rPr>
                <w:shd w:val="clear" w:color="auto" w:fill="FFFFFF"/>
                <w:lang w:eastAsia="en-US"/>
              </w:rPr>
              <w:t xml:space="preserve"> </w:t>
            </w:r>
          </w:p>
          <w:p w:rsidR="003A322B" w:rsidRPr="001A470E" w:rsidRDefault="003A322B" w:rsidP="003A322B">
            <w:pPr>
              <w:pStyle w:val="rvps2"/>
              <w:shd w:val="clear" w:color="auto" w:fill="FFFFFF"/>
              <w:spacing w:before="0" w:beforeAutospacing="0" w:after="0" w:afterAutospacing="0"/>
              <w:ind w:firstLine="463"/>
              <w:jc w:val="both"/>
              <w:rPr>
                <w:rFonts w:eastAsia="Times New Roman"/>
              </w:rPr>
            </w:pPr>
            <w:r w:rsidRPr="001A470E">
              <w:rPr>
                <w:rStyle w:val="spanrvts0"/>
                <w:rFonts w:eastAsia="Calibri"/>
                <w:lang w:val="uk" w:eastAsia="uk"/>
              </w:rPr>
              <w:t xml:space="preserve">Замовник </w:t>
            </w:r>
            <w:r w:rsidRPr="001A470E">
              <w:rPr>
                <w:rStyle w:val="spanrvts0"/>
                <w:rFonts w:eastAsia="Calibri"/>
                <w:b/>
                <w:lang w:val="uk" w:eastAsia="uk"/>
              </w:rPr>
              <w:t>може</w:t>
            </w:r>
            <w:r w:rsidRPr="001A470E">
              <w:rPr>
                <w:rStyle w:val="spanrvts0"/>
                <w:rFonts w:eastAsia="Calibri"/>
                <w:lang w:val="uk" w:eastAsia="uk"/>
              </w:rPr>
              <w:t xml:space="preserve"> прийняти рішення </w:t>
            </w:r>
            <w:r w:rsidRPr="001A470E">
              <w:rPr>
                <w:rStyle w:val="spanrvts0"/>
                <w:rFonts w:eastAsia="Calibri"/>
                <w:b/>
                <w:lang w:val="uk" w:eastAsia="uk"/>
              </w:rPr>
              <w:t>про відмову учаснику</w:t>
            </w:r>
            <w:r w:rsidRPr="001A470E">
              <w:rPr>
                <w:rStyle w:val="spanrvts0"/>
                <w:rFonts w:eastAsia="Calibri"/>
                <w:lang w:val="uk" w:eastAsia="uk"/>
              </w:rPr>
              <w:t xml:space="preserve">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6E186A" w:rsidRPr="001A470E" w:rsidTr="002A5E38">
        <w:trPr>
          <w:trHeight w:val="472"/>
          <w:jc w:val="center"/>
        </w:trPr>
        <w:tc>
          <w:tcPr>
            <w:tcW w:w="9960" w:type="dxa"/>
            <w:gridSpan w:val="3"/>
            <w:vAlign w:val="center"/>
          </w:tcPr>
          <w:p w:rsidR="006E186A" w:rsidRPr="001A470E" w:rsidRDefault="006E186A" w:rsidP="006E186A">
            <w:pPr>
              <w:widowControl w:val="0"/>
              <w:spacing w:after="0"/>
              <w:jc w:val="center"/>
              <w:rPr>
                <w:rFonts w:ascii="Times New Roman" w:eastAsia="Times New Roman" w:hAnsi="Times New Roman"/>
                <w:sz w:val="24"/>
                <w:szCs w:val="24"/>
              </w:rPr>
            </w:pPr>
            <w:r w:rsidRPr="001A470E">
              <w:rPr>
                <w:rFonts w:ascii="Times New Roman" w:eastAsia="Times New Roman" w:hAnsi="Times New Roman"/>
                <w:b/>
                <w:color w:val="000000"/>
                <w:sz w:val="24"/>
                <w:szCs w:val="24"/>
              </w:rPr>
              <w:lastRenderedPageBreak/>
              <w:t>Розділ 6. Результати торгів та укладання договору про закупівлю</w:t>
            </w:r>
          </w:p>
        </w:tc>
      </w:tr>
      <w:tr w:rsidR="003A322B" w:rsidRPr="001A470E" w:rsidTr="00755256">
        <w:trPr>
          <w:trHeight w:val="1119"/>
          <w:jc w:val="center"/>
        </w:trPr>
        <w:tc>
          <w:tcPr>
            <w:tcW w:w="705" w:type="dxa"/>
          </w:tcPr>
          <w:p w:rsidR="003A322B" w:rsidRPr="001A470E" w:rsidRDefault="003A322B" w:rsidP="003A322B">
            <w:pPr>
              <w:widowControl w:val="0"/>
              <w:spacing w:after="0"/>
              <w:jc w:val="center"/>
              <w:rPr>
                <w:rFonts w:ascii="Times New Roman" w:eastAsia="Times New Roman" w:hAnsi="Times New Roman"/>
                <w:sz w:val="24"/>
                <w:szCs w:val="24"/>
              </w:rPr>
            </w:pPr>
            <w:r w:rsidRPr="001A470E">
              <w:rPr>
                <w:rFonts w:ascii="Times New Roman" w:eastAsia="Times New Roman" w:hAnsi="Times New Roman"/>
                <w:color w:val="000000"/>
                <w:sz w:val="24"/>
                <w:szCs w:val="24"/>
              </w:rPr>
              <w:t>1</w:t>
            </w:r>
          </w:p>
        </w:tc>
        <w:tc>
          <w:tcPr>
            <w:tcW w:w="2835" w:type="dxa"/>
          </w:tcPr>
          <w:p w:rsidR="003A322B" w:rsidRPr="001A470E" w:rsidRDefault="003A322B" w:rsidP="003A322B">
            <w:pPr>
              <w:widowControl w:val="0"/>
              <w:spacing w:after="0"/>
              <w:rPr>
                <w:rFonts w:ascii="Times New Roman" w:eastAsia="Times New Roman" w:hAnsi="Times New Roman"/>
                <w:b/>
                <w:sz w:val="24"/>
                <w:szCs w:val="24"/>
              </w:rPr>
            </w:pPr>
            <w:r w:rsidRPr="001A470E">
              <w:rPr>
                <w:rFonts w:ascii="Times New Roman" w:eastAsia="Times New Roman" w:hAnsi="Times New Roman"/>
                <w:b/>
                <w:sz w:val="24"/>
                <w:szCs w:val="24"/>
              </w:rPr>
              <w:t>Відміна тендеру чи визнання тендеру таким, що не відбувся</w:t>
            </w:r>
          </w:p>
        </w:tc>
        <w:tc>
          <w:tcPr>
            <w:tcW w:w="6420" w:type="dxa"/>
          </w:tcPr>
          <w:p w:rsidR="003A322B" w:rsidRPr="001A470E" w:rsidRDefault="003A322B" w:rsidP="003A322B">
            <w:pPr>
              <w:spacing w:after="0" w:line="240" w:lineRule="auto"/>
              <w:ind w:firstLine="465"/>
              <w:jc w:val="both"/>
              <w:rPr>
                <w:sz w:val="24"/>
                <w:szCs w:val="24"/>
              </w:rPr>
            </w:pPr>
            <w:r w:rsidRPr="001A470E">
              <w:rPr>
                <w:rFonts w:ascii="Times New Roman" w:hAnsi="Times New Roman"/>
                <w:sz w:val="24"/>
                <w:szCs w:val="24"/>
              </w:rPr>
              <w:t>1. Замовник відміняє відкриті торги у разі:</w:t>
            </w:r>
          </w:p>
          <w:p w:rsidR="003A322B" w:rsidRPr="001A470E" w:rsidRDefault="003A322B" w:rsidP="003A322B">
            <w:pPr>
              <w:spacing w:after="0" w:line="240" w:lineRule="auto"/>
              <w:ind w:firstLine="465"/>
              <w:jc w:val="both"/>
              <w:rPr>
                <w:sz w:val="24"/>
                <w:szCs w:val="24"/>
              </w:rPr>
            </w:pPr>
            <w:r w:rsidRPr="001A470E">
              <w:rPr>
                <w:rFonts w:ascii="Times New Roman" w:hAnsi="Times New Roman"/>
                <w:sz w:val="24"/>
                <w:szCs w:val="24"/>
              </w:rPr>
              <w:t>1) відсутності подальшої потреби в закупівлі товарів, робіт чи послуг;</w:t>
            </w:r>
          </w:p>
          <w:p w:rsidR="003A322B" w:rsidRPr="001A470E" w:rsidRDefault="003A322B" w:rsidP="003A322B">
            <w:pPr>
              <w:spacing w:after="0" w:line="240" w:lineRule="auto"/>
              <w:ind w:firstLine="465"/>
              <w:jc w:val="both"/>
              <w:rPr>
                <w:sz w:val="24"/>
                <w:szCs w:val="24"/>
              </w:rPr>
            </w:pPr>
            <w:r w:rsidRPr="001A470E">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A322B" w:rsidRPr="001A470E" w:rsidRDefault="003A322B" w:rsidP="003A322B">
            <w:pPr>
              <w:spacing w:after="0" w:line="240" w:lineRule="auto"/>
              <w:ind w:firstLine="465"/>
              <w:jc w:val="both"/>
              <w:rPr>
                <w:sz w:val="24"/>
                <w:szCs w:val="24"/>
              </w:rPr>
            </w:pPr>
            <w:r w:rsidRPr="001A470E">
              <w:rPr>
                <w:rFonts w:ascii="Times New Roman" w:hAnsi="Times New Roman"/>
                <w:sz w:val="24"/>
                <w:szCs w:val="24"/>
              </w:rPr>
              <w:t>3) скорочення обсягу видатків на здійснення закупівлі товарів, робіт чи послуг;</w:t>
            </w:r>
          </w:p>
          <w:p w:rsidR="003A322B" w:rsidRPr="001A470E" w:rsidRDefault="003A322B" w:rsidP="003A322B">
            <w:pPr>
              <w:spacing w:after="0" w:line="240" w:lineRule="auto"/>
              <w:ind w:firstLine="465"/>
              <w:jc w:val="both"/>
              <w:rPr>
                <w:sz w:val="24"/>
                <w:szCs w:val="24"/>
              </w:rPr>
            </w:pPr>
            <w:r w:rsidRPr="001A470E">
              <w:rPr>
                <w:rFonts w:ascii="Times New Roman" w:hAnsi="Times New Roman"/>
                <w:sz w:val="24"/>
                <w:szCs w:val="24"/>
              </w:rPr>
              <w:t>4) коли здійснення закупівлі стало неможливим внаслідок дії обставин непереборної сили.</w:t>
            </w:r>
          </w:p>
          <w:p w:rsidR="003A322B" w:rsidRPr="001A470E" w:rsidRDefault="003A322B" w:rsidP="003A322B">
            <w:pPr>
              <w:spacing w:after="0" w:line="240" w:lineRule="auto"/>
              <w:ind w:firstLine="465"/>
              <w:jc w:val="both"/>
              <w:rPr>
                <w:sz w:val="24"/>
                <w:szCs w:val="24"/>
              </w:rPr>
            </w:pPr>
            <w:r w:rsidRPr="001A470E">
              <w:rPr>
                <w:rFonts w:ascii="Times New Roman" w:hAnsi="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A322B" w:rsidRPr="001A470E" w:rsidRDefault="003A322B" w:rsidP="003A322B">
            <w:pPr>
              <w:spacing w:after="0" w:line="240" w:lineRule="auto"/>
              <w:ind w:firstLine="465"/>
              <w:jc w:val="both"/>
              <w:rPr>
                <w:sz w:val="24"/>
                <w:szCs w:val="24"/>
              </w:rPr>
            </w:pPr>
            <w:r w:rsidRPr="001A470E">
              <w:rPr>
                <w:rFonts w:ascii="Times New Roman" w:hAnsi="Times New Roman"/>
                <w:sz w:val="24"/>
                <w:szCs w:val="24"/>
              </w:rPr>
              <w:t>2. Відкриті торги автоматично відміняються електронною системою закупівель у разі:</w:t>
            </w:r>
          </w:p>
          <w:p w:rsidR="003A322B" w:rsidRPr="001A470E" w:rsidRDefault="003A322B" w:rsidP="003A322B">
            <w:pPr>
              <w:spacing w:after="0" w:line="240" w:lineRule="auto"/>
              <w:ind w:firstLine="465"/>
              <w:jc w:val="both"/>
              <w:rPr>
                <w:sz w:val="24"/>
                <w:szCs w:val="24"/>
              </w:rPr>
            </w:pPr>
            <w:r w:rsidRPr="001A470E">
              <w:rPr>
                <w:rFonts w:ascii="Times New Roman" w:hAnsi="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A470E">
              <w:rPr>
                <w:rFonts w:ascii="Times New Roman" w:hAnsi="Times New Roman"/>
                <w:sz w:val="24"/>
                <w:szCs w:val="24"/>
                <w:shd w:val="clear" w:color="auto" w:fill="FFFFFF"/>
              </w:rPr>
              <w:t>цими Особливостями</w:t>
            </w:r>
            <w:r w:rsidRPr="001A470E">
              <w:rPr>
                <w:rFonts w:ascii="Times New Roman" w:hAnsi="Times New Roman"/>
                <w:sz w:val="24"/>
                <w:szCs w:val="24"/>
              </w:rPr>
              <w:t>;</w:t>
            </w:r>
          </w:p>
          <w:p w:rsidR="003A322B" w:rsidRPr="001A470E" w:rsidRDefault="003A322B" w:rsidP="003A322B">
            <w:pPr>
              <w:spacing w:after="0" w:line="240" w:lineRule="auto"/>
              <w:ind w:firstLine="465"/>
              <w:jc w:val="both"/>
              <w:rPr>
                <w:sz w:val="24"/>
                <w:szCs w:val="24"/>
              </w:rPr>
            </w:pPr>
            <w:r w:rsidRPr="001A470E">
              <w:rPr>
                <w:rFonts w:ascii="Times New Roman" w:hAnsi="Times New Roman"/>
                <w:sz w:val="24"/>
                <w:szCs w:val="24"/>
              </w:rPr>
              <w:t>2) не</w:t>
            </w:r>
            <w:r w:rsidRPr="001A470E">
              <w:rPr>
                <w:rFonts w:ascii="Times New Roman" w:hAnsi="Times New Roman"/>
                <w:sz w:val="24"/>
                <w:szCs w:val="24"/>
                <w:shd w:val="clear" w:color="auto" w:fill="FFFFFF"/>
              </w:rPr>
              <w:t>подання жодної тендерної пропозиції для участі</w:t>
            </w:r>
            <w:r w:rsidRPr="001A470E">
              <w:rPr>
                <w:rFonts w:ascii="Times New Roman" w:hAnsi="Times New Roman"/>
                <w:sz w:val="24"/>
                <w:szCs w:val="24"/>
              </w:rPr>
              <w:t xml:space="preserve"> у відкритих торгах у строк, установлений замовником згідно з </w:t>
            </w:r>
            <w:r w:rsidRPr="001A470E">
              <w:rPr>
                <w:rFonts w:ascii="Times New Roman" w:hAnsi="Times New Roman"/>
                <w:sz w:val="24"/>
                <w:szCs w:val="24"/>
                <w:shd w:val="clear" w:color="auto" w:fill="FFFFFF"/>
              </w:rPr>
              <w:t>цими Особливостями</w:t>
            </w:r>
            <w:r w:rsidRPr="001A470E">
              <w:rPr>
                <w:rFonts w:ascii="Times New Roman" w:hAnsi="Times New Roman"/>
                <w:sz w:val="24"/>
                <w:szCs w:val="24"/>
              </w:rPr>
              <w:t>.</w:t>
            </w:r>
          </w:p>
          <w:p w:rsidR="003A322B" w:rsidRPr="001A470E" w:rsidRDefault="003A322B" w:rsidP="003A322B">
            <w:pPr>
              <w:spacing w:after="0" w:line="240" w:lineRule="auto"/>
              <w:ind w:firstLine="465"/>
              <w:jc w:val="both"/>
              <w:rPr>
                <w:sz w:val="24"/>
                <w:szCs w:val="24"/>
              </w:rPr>
            </w:pPr>
            <w:r w:rsidRPr="001A470E">
              <w:rPr>
                <w:rFonts w:ascii="Times New Roman" w:hAnsi="Times New Roman"/>
                <w:sz w:val="24"/>
                <w:szCs w:val="24"/>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w:t>
            </w:r>
            <w:r w:rsidRPr="001A470E">
              <w:rPr>
                <w:rFonts w:ascii="Times New Roman" w:hAnsi="Times New Roman"/>
                <w:sz w:val="24"/>
                <w:szCs w:val="24"/>
                <w:lang w:val="ru-RU"/>
              </w:rPr>
              <w:t xml:space="preserve"> </w:t>
            </w:r>
            <w:r w:rsidRPr="001A470E">
              <w:rPr>
                <w:rFonts w:ascii="Times New Roman" w:hAnsi="Times New Roman"/>
                <w:sz w:val="24"/>
                <w:szCs w:val="24"/>
              </w:rPr>
              <w:t>цим пунктом, оприлюднюється інформація про відміну відкритих торгів.</w:t>
            </w:r>
          </w:p>
          <w:p w:rsidR="003A322B" w:rsidRPr="001A470E" w:rsidRDefault="003A322B" w:rsidP="003A322B">
            <w:pPr>
              <w:spacing w:after="0" w:line="240" w:lineRule="auto"/>
              <w:ind w:firstLine="465"/>
              <w:jc w:val="both"/>
              <w:rPr>
                <w:rFonts w:ascii="Times New Roman" w:hAnsi="Times New Roman"/>
                <w:sz w:val="24"/>
                <w:szCs w:val="24"/>
              </w:rPr>
            </w:pPr>
            <w:r w:rsidRPr="001A470E">
              <w:rPr>
                <w:rFonts w:ascii="Times New Roman" w:hAnsi="Times New Roman"/>
                <w:sz w:val="24"/>
                <w:szCs w:val="24"/>
              </w:rPr>
              <w:t>3. Відкриті торги можуть бути відмінені частково (за лотом).</w:t>
            </w:r>
          </w:p>
          <w:p w:rsidR="003A322B" w:rsidRPr="001A470E" w:rsidRDefault="003A322B" w:rsidP="003A322B">
            <w:pPr>
              <w:spacing w:after="0" w:line="240" w:lineRule="auto"/>
              <w:ind w:firstLine="465"/>
              <w:jc w:val="both"/>
              <w:rPr>
                <w:rFonts w:ascii="Times New Roman" w:hAnsi="Times New Roman"/>
                <w:sz w:val="24"/>
                <w:szCs w:val="24"/>
              </w:rPr>
            </w:pPr>
            <w:r w:rsidRPr="001A470E">
              <w:rPr>
                <w:rFonts w:ascii="Times New Roman" w:hAnsi="Times New Roman"/>
                <w:sz w:val="24"/>
                <w:szCs w:val="24"/>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A322B" w:rsidRPr="001A470E" w:rsidTr="00755256">
        <w:trPr>
          <w:trHeight w:val="1119"/>
          <w:jc w:val="center"/>
        </w:trPr>
        <w:tc>
          <w:tcPr>
            <w:tcW w:w="705" w:type="dxa"/>
          </w:tcPr>
          <w:p w:rsidR="003A322B" w:rsidRPr="001A470E" w:rsidRDefault="003A322B" w:rsidP="003A322B">
            <w:pPr>
              <w:widowControl w:val="0"/>
              <w:spacing w:after="0"/>
              <w:jc w:val="center"/>
              <w:rPr>
                <w:rFonts w:ascii="Times New Roman" w:eastAsia="Times New Roman" w:hAnsi="Times New Roman"/>
                <w:sz w:val="24"/>
                <w:szCs w:val="24"/>
              </w:rPr>
            </w:pPr>
            <w:r w:rsidRPr="001A470E">
              <w:rPr>
                <w:rFonts w:ascii="Times New Roman" w:eastAsia="Times New Roman" w:hAnsi="Times New Roman"/>
                <w:color w:val="000000"/>
                <w:sz w:val="24"/>
                <w:szCs w:val="24"/>
              </w:rPr>
              <w:lastRenderedPageBreak/>
              <w:t>2</w:t>
            </w:r>
          </w:p>
        </w:tc>
        <w:tc>
          <w:tcPr>
            <w:tcW w:w="2835" w:type="dxa"/>
          </w:tcPr>
          <w:p w:rsidR="003A322B" w:rsidRPr="001A470E" w:rsidRDefault="003A322B" w:rsidP="003A322B">
            <w:pPr>
              <w:widowControl w:val="0"/>
              <w:spacing w:after="0"/>
              <w:rPr>
                <w:rFonts w:ascii="Times New Roman" w:eastAsia="Times New Roman" w:hAnsi="Times New Roman"/>
                <w:sz w:val="24"/>
                <w:szCs w:val="24"/>
              </w:rPr>
            </w:pPr>
            <w:r w:rsidRPr="001A470E">
              <w:rPr>
                <w:rFonts w:ascii="Times New Roman" w:eastAsia="Times New Roman" w:hAnsi="Times New Roman"/>
                <w:b/>
                <w:color w:val="000000"/>
                <w:sz w:val="24"/>
                <w:szCs w:val="24"/>
              </w:rPr>
              <w:t>Строк укладання договору про закупівлю</w:t>
            </w:r>
          </w:p>
        </w:tc>
        <w:tc>
          <w:tcPr>
            <w:tcW w:w="6420" w:type="dxa"/>
          </w:tcPr>
          <w:p w:rsidR="003A322B" w:rsidRPr="001A470E" w:rsidRDefault="003A322B" w:rsidP="003A322B">
            <w:pPr>
              <w:spacing w:after="0" w:line="240" w:lineRule="auto"/>
              <w:ind w:firstLine="465"/>
              <w:jc w:val="both"/>
              <w:rPr>
                <w:sz w:val="24"/>
                <w:szCs w:val="24"/>
              </w:rPr>
            </w:pPr>
            <w:r w:rsidRPr="001A470E">
              <w:rPr>
                <w:rFonts w:ascii="Times New Roman" w:hAnsi="Times New Roman"/>
                <w:sz w:val="24"/>
                <w:szCs w:val="24"/>
                <w:shd w:val="clear" w:color="auto" w:fill="FFFFFF"/>
              </w:rPr>
              <w:t>Рішення про намір укласти договір про закупівлю приймається замовником відповідно до статті 33 Закону та цього пункту.</w:t>
            </w:r>
          </w:p>
          <w:p w:rsidR="003A322B" w:rsidRPr="001A470E" w:rsidRDefault="003A322B" w:rsidP="003A322B">
            <w:pPr>
              <w:spacing w:after="0" w:line="240" w:lineRule="auto"/>
              <w:ind w:firstLine="465"/>
              <w:jc w:val="both"/>
              <w:rPr>
                <w:sz w:val="24"/>
                <w:szCs w:val="24"/>
              </w:rPr>
            </w:pPr>
            <w:r w:rsidRPr="001A470E">
              <w:rPr>
                <w:rFonts w:ascii="Times New Roman" w:hAnsi="Times New Roman"/>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3A322B" w:rsidRPr="001A470E" w:rsidRDefault="003A322B" w:rsidP="003A322B">
            <w:pPr>
              <w:spacing w:after="0" w:line="240" w:lineRule="auto"/>
              <w:ind w:firstLine="465"/>
              <w:jc w:val="both"/>
              <w:rPr>
                <w:sz w:val="24"/>
                <w:szCs w:val="24"/>
              </w:rPr>
            </w:pPr>
            <w:r w:rsidRPr="001A470E">
              <w:rPr>
                <w:rFonts w:ascii="Times New Roman" w:hAnsi="Times New Roman"/>
                <w:sz w:val="24"/>
                <w:szCs w:val="24"/>
                <w:shd w:val="clear" w:color="auto" w:fill="FFFFFF"/>
              </w:rPr>
              <w:t xml:space="preserve">З метою забезпечення права на оскарження рішень замовника до органу оскарження </w:t>
            </w:r>
            <w:r w:rsidRPr="001A470E">
              <w:rPr>
                <w:rFonts w:ascii="Times New Roman" w:hAnsi="Times New Roman"/>
                <w:bCs/>
                <w:sz w:val="24"/>
                <w:szCs w:val="24"/>
                <w:shd w:val="clear" w:color="auto" w:fill="FFFFFF"/>
              </w:rPr>
              <w:t xml:space="preserve">договір про закупівлю не може бути укладено </w:t>
            </w:r>
            <w:r w:rsidRPr="001A470E">
              <w:rPr>
                <w:rFonts w:ascii="Times New Roman" w:hAnsi="Times New Roman"/>
                <w:b/>
                <w:bCs/>
                <w:sz w:val="24"/>
                <w:szCs w:val="24"/>
                <w:shd w:val="clear" w:color="auto" w:fill="FFFFFF"/>
              </w:rPr>
              <w:t>раніше ніж через п’ять днів з дати оприлюднення в електронній системі закупівель повідомлення про намір укласти договір про закупівлю.</w:t>
            </w:r>
          </w:p>
          <w:p w:rsidR="003A322B" w:rsidRPr="001A470E" w:rsidRDefault="003A322B" w:rsidP="003A322B">
            <w:pPr>
              <w:spacing w:after="0" w:line="240" w:lineRule="auto"/>
              <w:ind w:firstLine="465"/>
              <w:jc w:val="both"/>
              <w:rPr>
                <w:sz w:val="24"/>
                <w:szCs w:val="24"/>
              </w:rPr>
            </w:pPr>
            <w:r w:rsidRPr="001A470E">
              <w:rPr>
                <w:rFonts w:ascii="Times New Roman" w:hAnsi="Times New Roman"/>
                <w:sz w:val="24"/>
                <w:szCs w:val="24"/>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A470E">
              <w:rPr>
                <w:rFonts w:ascii="Times New Roman" w:hAnsi="Times New Roman"/>
                <w:b/>
                <w:bCs/>
                <w:sz w:val="24"/>
                <w:szCs w:val="24"/>
                <w:shd w:val="clear" w:color="auto" w:fill="FFFFFF"/>
              </w:rPr>
              <w:t xml:space="preserve">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1A470E">
              <w:rPr>
                <w:rFonts w:ascii="Times New Roman" w:hAnsi="Times New Roman"/>
                <w:sz w:val="24"/>
                <w:szCs w:val="24"/>
                <w:shd w:val="clear" w:color="auto" w:fill="FFFFFF"/>
              </w:rPr>
              <w:t>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A322B" w:rsidRPr="001A470E" w:rsidRDefault="003A322B" w:rsidP="003A322B">
            <w:pPr>
              <w:spacing w:after="0" w:line="240" w:lineRule="auto"/>
              <w:ind w:firstLine="465"/>
              <w:jc w:val="both"/>
              <w:rPr>
                <w:sz w:val="24"/>
                <w:szCs w:val="24"/>
              </w:rPr>
            </w:pPr>
            <w:r w:rsidRPr="001A470E">
              <w:rPr>
                <w:rFonts w:ascii="Times New Roman" w:hAnsi="Times New Roman"/>
                <w:sz w:val="24"/>
                <w:szCs w:val="24"/>
              </w:rPr>
              <w:t>Договір про закупівлю є нікчемним у разі:</w:t>
            </w:r>
          </w:p>
          <w:p w:rsidR="003A322B" w:rsidRPr="001A470E" w:rsidRDefault="003A322B" w:rsidP="003A322B">
            <w:pPr>
              <w:spacing w:after="0" w:line="240" w:lineRule="auto"/>
              <w:ind w:firstLine="465"/>
              <w:jc w:val="both"/>
              <w:rPr>
                <w:sz w:val="24"/>
                <w:szCs w:val="24"/>
              </w:rPr>
            </w:pPr>
            <w:r w:rsidRPr="001A470E">
              <w:rPr>
                <w:rFonts w:ascii="Times New Roman" w:hAnsi="Times New Roman"/>
                <w:sz w:val="24"/>
                <w:szCs w:val="24"/>
                <w:shd w:val="clear" w:color="auto" w:fill="FFFFFF"/>
              </w:rPr>
              <w:t>1) коли замовник уклав договір про закупівлю з порушенням вимог, визначених пунктом 5 Особливостей;</w:t>
            </w:r>
          </w:p>
          <w:p w:rsidR="003A322B" w:rsidRPr="001A470E" w:rsidRDefault="003A322B" w:rsidP="003A322B">
            <w:pPr>
              <w:spacing w:after="0" w:line="240" w:lineRule="auto"/>
              <w:ind w:firstLine="465"/>
              <w:jc w:val="both"/>
              <w:rPr>
                <w:sz w:val="24"/>
                <w:szCs w:val="24"/>
              </w:rPr>
            </w:pPr>
            <w:r w:rsidRPr="001A470E">
              <w:rPr>
                <w:rFonts w:ascii="Times New Roman" w:hAnsi="Times New Roman"/>
                <w:sz w:val="24"/>
                <w:szCs w:val="24"/>
                <w:shd w:val="clear" w:color="auto" w:fill="FFFFFF"/>
              </w:rPr>
              <w:t>2) укладення договору про закупівлю з порушенням вимог пункту 18</w:t>
            </w:r>
            <w:r w:rsidRPr="001A470E">
              <w:rPr>
                <w:rFonts w:ascii="Times New Roman" w:hAnsi="Times New Roman"/>
                <w:sz w:val="24"/>
                <w:szCs w:val="24"/>
                <w:shd w:val="clear" w:color="auto" w:fill="FFFFFF"/>
                <w:lang w:val="ru-RU"/>
              </w:rPr>
              <w:t xml:space="preserve"> </w:t>
            </w:r>
            <w:r w:rsidRPr="001A470E">
              <w:rPr>
                <w:rFonts w:ascii="Times New Roman" w:hAnsi="Times New Roman"/>
                <w:sz w:val="24"/>
                <w:szCs w:val="24"/>
                <w:shd w:val="clear" w:color="auto" w:fill="FFFFFF"/>
              </w:rPr>
              <w:t>Особливостей;</w:t>
            </w:r>
          </w:p>
          <w:p w:rsidR="003A322B" w:rsidRPr="001A470E" w:rsidRDefault="003A322B" w:rsidP="003A322B">
            <w:pPr>
              <w:spacing w:after="0" w:line="240" w:lineRule="auto"/>
              <w:ind w:firstLine="465"/>
              <w:jc w:val="both"/>
              <w:rPr>
                <w:sz w:val="24"/>
                <w:szCs w:val="24"/>
              </w:rPr>
            </w:pPr>
            <w:r w:rsidRPr="001A470E">
              <w:rPr>
                <w:rFonts w:ascii="Times New Roman" w:hAnsi="Times New Roman"/>
                <w:sz w:val="24"/>
                <w:szCs w:val="24"/>
                <w:shd w:val="clear" w:color="auto" w:fill="FFFFFF"/>
              </w:rPr>
              <w:t>3) укладення договору про закупівлю в період оскарження відкритих торгів відповідно до статті 18 Закону та  Особливостей;</w:t>
            </w:r>
          </w:p>
          <w:p w:rsidR="003A322B" w:rsidRPr="001A470E" w:rsidRDefault="003A322B" w:rsidP="003A322B">
            <w:pPr>
              <w:spacing w:after="0" w:line="240" w:lineRule="auto"/>
              <w:ind w:firstLine="465"/>
              <w:jc w:val="both"/>
              <w:rPr>
                <w:sz w:val="24"/>
                <w:szCs w:val="24"/>
              </w:rPr>
            </w:pPr>
            <w:r w:rsidRPr="001A470E">
              <w:rPr>
                <w:rFonts w:ascii="Times New Roman" w:hAnsi="Times New Roman"/>
                <w:sz w:val="24"/>
                <w:szCs w:val="24"/>
                <w:shd w:val="clear" w:color="auto" w:fill="FFFFFF"/>
              </w:rPr>
              <w:t>4) укладення договору з порушенням строків, передбачених абзаца</w:t>
            </w:r>
            <w:r w:rsidRPr="001A470E">
              <w:rPr>
                <w:rFonts w:ascii="Times New Roman" w:hAnsi="Times New Roman"/>
                <w:sz w:val="24"/>
                <w:szCs w:val="24"/>
              </w:rPr>
              <w:t>ми третім та четвертим пункту 49 Особливостей, крім випадків зупиненн</w:t>
            </w:r>
            <w:r w:rsidRPr="001A470E">
              <w:rPr>
                <w:rFonts w:ascii="Times New Roman" w:hAnsi="Times New Roman"/>
                <w:sz w:val="24"/>
                <w:szCs w:val="24"/>
                <w:shd w:val="clear" w:color="auto" w:fill="FFFFFF"/>
              </w:rPr>
              <w:t>я перебігу строків у зв’язку з розглядом скарги органом оскарження відповідно до статті 18 Закону з урахуванням  Особливостей;</w:t>
            </w:r>
          </w:p>
          <w:p w:rsidR="003A322B" w:rsidRPr="001A470E" w:rsidRDefault="003A322B" w:rsidP="003A322B">
            <w:pPr>
              <w:spacing w:after="0" w:line="240" w:lineRule="auto"/>
              <w:ind w:firstLine="465"/>
              <w:jc w:val="both"/>
              <w:rPr>
                <w:sz w:val="24"/>
                <w:szCs w:val="24"/>
              </w:rPr>
            </w:pPr>
            <w:r w:rsidRPr="001A470E">
              <w:rPr>
                <w:rFonts w:ascii="Times New Roman" w:hAnsi="Times New Roman"/>
                <w:sz w:val="24"/>
                <w:szCs w:val="24"/>
                <w:shd w:val="clear" w:color="auto" w:fill="FFFFFF"/>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6E186A" w:rsidRPr="001A470E" w:rsidTr="002A5E38">
        <w:trPr>
          <w:trHeight w:val="1119"/>
          <w:jc w:val="center"/>
        </w:trPr>
        <w:tc>
          <w:tcPr>
            <w:tcW w:w="705" w:type="dxa"/>
          </w:tcPr>
          <w:p w:rsidR="006E186A" w:rsidRPr="001A470E" w:rsidRDefault="006E186A" w:rsidP="006E186A">
            <w:pPr>
              <w:widowControl w:val="0"/>
              <w:spacing w:after="0"/>
              <w:jc w:val="center"/>
              <w:rPr>
                <w:rFonts w:ascii="Times New Roman" w:eastAsia="Times New Roman" w:hAnsi="Times New Roman"/>
                <w:sz w:val="24"/>
                <w:szCs w:val="24"/>
              </w:rPr>
            </w:pPr>
            <w:r w:rsidRPr="001A470E">
              <w:rPr>
                <w:rFonts w:ascii="Times New Roman" w:eastAsia="Times New Roman" w:hAnsi="Times New Roman"/>
                <w:color w:val="000000"/>
                <w:sz w:val="24"/>
                <w:szCs w:val="24"/>
              </w:rPr>
              <w:lastRenderedPageBreak/>
              <w:t>3</w:t>
            </w:r>
          </w:p>
        </w:tc>
        <w:tc>
          <w:tcPr>
            <w:tcW w:w="2835" w:type="dxa"/>
          </w:tcPr>
          <w:p w:rsidR="006E186A" w:rsidRPr="001A470E" w:rsidRDefault="006E186A" w:rsidP="006E186A">
            <w:pPr>
              <w:widowControl w:val="0"/>
              <w:spacing w:after="0"/>
              <w:rPr>
                <w:rFonts w:ascii="Times New Roman" w:eastAsia="Times New Roman" w:hAnsi="Times New Roman"/>
                <w:sz w:val="24"/>
                <w:szCs w:val="24"/>
              </w:rPr>
            </w:pPr>
            <w:r w:rsidRPr="001A470E">
              <w:rPr>
                <w:rFonts w:ascii="Times New Roman" w:eastAsia="Times New Roman" w:hAnsi="Times New Roman"/>
                <w:b/>
                <w:color w:val="000000"/>
                <w:sz w:val="24"/>
                <w:szCs w:val="24"/>
              </w:rPr>
              <w:t>Проєкт договору про закупівлю</w:t>
            </w:r>
          </w:p>
        </w:tc>
        <w:tc>
          <w:tcPr>
            <w:tcW w:w="6420" w:type="dxa"/>
            <w:vAlign w:val="center"/>
          </w:tcPr>
          <w:p w:rsidR="006E186A" w:rsidRPr="00491351" w:rsidRDefault="006E186A" w:rsidP="006E186A">
            <w:pPr>
              <w:widowControl w:val="0"/>
              <w:spacing w:after="0"/>
              <w:ind w:firstLine="310"/>
              <w:jc w:val="both"/>
              <w:rPr>
                <w:rFonts w:ascii="Times New Roman" w:eastAsia="Times New Roman" w:hAnsi="Times New Roman"/>
                <w:sz w:val="24"/>
                <w:szCs w:val="24"/>
              </w:rPr>
            </w:pPr>
            <w:r w:rsidRPr="00491351">
              <w:rPr>
                <w:rFonts w:ascii="Times New Roman" w:eastAsia="Times New Roman" w:hAnsi="Times New Roman"/>
                <w:color w:val="000000"/>
                <w:sz w:val="24"/>
                <w:szCs w:val="24"/>
              </w:rPr>
              <w:t xml:space="preserve">Проєкт </w:t>
            </w:r>
            <w:r w:rsidRPr="00491351">
              <w:rPr>
                <w:rFonts w:ascii="Times New Roman" w:eastAsia="Times New Roman" w:hAnsi="Times New Roman"/>
                <w:sz w:val="24"/>
                <w:szCs w:val="24"/>
              </w:rPr>
              <w:t>д</w:t>
            </w:r>
            <w:r w:rsidRPr="00491351">
              <w:rPr>
                <w:rFonts w:ascii="Times New Roman" w:eastAsia="Times New Roman" w:hAnsi="Times New Roman"/>
                <w:color w:val="000000"/>
                <w:sz w:val="24"/>
                <w:szCs w:val="24"/>
              </w:rPr>
              <w:t xml:space="preserve">оговору </w:t>
            </w:r>
            <w:r w:rsidRPr="00491351">
              <w:rPr>
                <w:rFonts w:ascii="Times New Roman" w:eastAsia="Times New Roman" w:hAnsi="Times New Roman"/>
                <w:sz w:val="24"/>
                <w:szCs w:val="24"/>
              </w:rPr>
              <w:t xml:space="preserve">про закупівлю викладено в </w:t>
            </w:r>
            <w:r w:rsidRPr="00491351">
              <w:rPr>
                <w:rFonts w:ascii="Times New Roman" w:eastAsia="Times New Roman" w:hAnsi="Times New Roman"/>
                <w:b/>
                <w:i/>
                <w:sz w:val="24"/>
                <w:szCs w:val="24"/>
              </w:rPr>
              <w:t>Додатку №</w:t>
            </w:r>
            <w:r w:rsidR="00491351">
              <w:rPr>
                <w:rFonts w:ascii="Times New Roman" w:eastAsia="Times New Roman" w:hAnsi="Times New Roman"/>
                <w:b/>
                <w:i/>
                <w:sz w:val="24"/>
                <w:szCs w:val="24"/>
              </w:rPr>
              <w:t>7</w:t>
            </w:r>
            <w:r w:rsidRPr="00491351">
              <w:rPr>
                <w:rFonts w:ascii="Times New Roman" w:eastAsia="Times New Roman" w:hAnsi="Times New Roman"/>
                <w:sz w:val="24"/>
                <w:szCs w:val="24"/>
              </w:rPr>
              <w:t xml:space="preserve"> до Тендерної документації.</w:t>
            </w:r>
          </w:p>
          <w:p w:rsidR="006E186A" w:rsidRPr="001A470E" w:rsidRDefault="006E186A" w:rsidP="006E186A">
            <w:pPr>
              <w:widowControl w:val="0"/>
              <w:spacing w:after="0"/>
              <w:ind w:firstLine="310"/>
              <w:jc w:val="both"/>
              <w:rPr>
                <w:rFonts w:ascii="Times New Roman" w:eastAsia="Times New Roman" w:hAnsi="Times New Roman"/>
                <w:sz w:val="24"/>
                <w:szCs w:val="24"/>
              </w:rPr>
            </w:pPr>
            <w:r w:rsidRPr="00491351">
              <w:rPr>
                <w:rFonts w:ascii="Times New Roman" w:eastAsia="Times New Roman" w:hAnsi="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w:t>
            </w:r>
            <w:r w:rsidRPr="00491351">
              <w:rPr>
                <w:rFonts w:ascii="Times New Roman" w:eastAsia="Times New Roman" w:hAnsi="Times New Roman"/>
                <w:color w:val="000000"/>
                <w:sz w:val="24"/>
                <w:szCs w:val="24"/>
              </w:rPr>
              <w:t xml:space="preserve">формі у вигляді єдиного документа </w:t>
            </w:r>
            <w:r w:rsidRPr="00491351">
              <w:rPr>
                <w:rFonts w:ascii="Times New Roman" w:eastAsia="Times New Roman" w:hAnsi="Times New Roman"/>
                <w:sz w:val="24"/>
                <w:szCs w:val="24"/>
              </w:rPr>
              <w:t>у строки, визначені пунктом 2 «Строк укладання договору про закупівлю» цього розділу.</w:t>
            </w:r>
          </w:p>
          <w:p w:rsidR="006E186A" w:rsidRPr="001A470E" w:rsidRDefault="006E186A" w:rsidP="006E186A">
            <w:pPr>
              <w:widowControl w:val="0"/>
              <w:spacing w:after="0"/>
              <w:ind w:firstLine="310"/>
              <w:jc w:val="both"/>
              <w:rPr>
                <w:rFonts w:ascii="Times New Roman" w:eastAsia="Times New Roman" w:hAnsi="Times New Roman"/>
                <w:color w:val="000000"/>
                <w:sz w:val="24"/>
                <w:szCs w:val="24"/>
              </w:rPr>
            </w:pPr>
            <w:r w:rsidRPr="001A470E">
              <w:rPr>
                <w:rFonts w:ascii="Times New Roman" w:eastAsia="Times New Roman" w:hAnsi="Times New Roman"/>
                <w:b/>
                <w:i/>
                <w:color w:val="000000"/>
                <w:sz w:val="24"/>
                <w:szCs w:val="24"/>
              </w:rPr>
              <w:t>Переможець</w:t>
            </w:r>
            <w:r w:rsidRPr="001A470E">
              <w:rPr>
                <w:rFonts w:ascii="Times New Roman" w:eastAsia="Times New Roman" w:hAnsi="Times New Roman"/>
                <w:color w:val="000000"/>
                <w:sz w:val="24"/>
                <w:szCs w:val="24"/>
              </w:rPr>
              <w:t xml:space="preserve"> процедури закупівлі під час укладення договору про закупівлю повинен надати:</w:t>
            </w:r>
          </w:p>
          <w:p w:rsidR="006E186A" w:rsidRPr="001A470E" w:rsidRDefault="006E186A" w:rsidP="006E186A">
            <w:pPr>
              <w:widowControl w:val="0"/>
              <w:numPr>
                <w:ilvl w:val="0"/>
                <w:numId w:val="18"/>
              </w:numPr>
              <w:pBdr>
                <w:top w:val="nil"/>
                <w:left w:val="nil"/>
                <w:bottom w:val="nil"/>
                <w:right w:val="nil"/>
                <w:between w:val="nil"/>
              </w:pBdr>
              <w:spacing w:after="0" w:line="259" w:lineRule="auto"/>
              <w:ind w:left="0" w:firstLine="310"/>
              <w:jc w:val="both"/>
              <w:rPr>
                <w:rFonts w:ascii="Times New Roman" w:eastAsia="Times New Roman" w:hAnsi="Times New Roman"/>
                <w:color w:val="000000"/>
                <w:sz w:val="24"/>
                <w:szCs w:val="24"/>
              </w:rPr>
            </w:pPr>
            <w:r w:rsidRPr="001A470E">
              <w:rPr>
                <w:rFonts w:ascii="Times New Roman" w:eastAsia="Times New Roman" w:hAnsi="Times New Roman"/>
                <w:color w:val="000000"/>
                <w:sz w:val="24"/>
                <w:szCs w:val="24"/>
              </w:rPr>
              <w:t>інформацію про право підписання договору про закупівлю;</w:t>
            </w:r>
          </w:p>
          <w:p w:rsidR="006E186A" w:rsidRPr="001A470E" w:rsidRDefault="006E186A" w:rsidP="006E186A">
            <w:pPr>
              <w:widowControl w:val="0"/>
              <w:spacing w:after="0"/>
              <w:ind w:firstLine="310"/>
              <w:jc w:val="both"/>
              <w:rPr>
                <w:rFonts w:ascii="Times New Roman" w:eastAsia="Times New Roman" w:hAnsi="Times New Roman"/>
                <w:i/>
                <w:sz w:val="24"/>
                <w:szCs w:val="24"/>
              </w:rPr>
            </w:pPr>
            <w:r w:rsidRPr="001A470E">
              <w:rPr>
                <w:rFonts w:ascii="Times New Roman" w:eastAsia="Times New Roman" w:hAnsi="Times New Roman"/>
                <w:i/>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1A470E">
              <w:rPr>
                <w:rFonts w:ascii="Times New Roman" w:eastAsia="Times New Roman" w:hAnsi="Times New Roman"/>
                <w:i/>
                <w:sz w:val="24"/>
                <w:szCs w:val="24"/>
              </w:rPr>
              <w:t xml:space="preserve"> абзацу 2 підпункту 3  пункту 41 Особливостей.</w:t>
            </w:r>
          </w:p>
        </w:tc>
      </w:tr>
      <w:tr w:rsidR="006E186A" w:rsidRPr="001A470E" w:rsidTr="002A5E38">
        <w:trPr>
          <w:trHeight w:val="983"/>
          <w:jc w:val="center"/>
        </w:trPr>
        <w:tc>
          <w:tcPr>
            <w:tcW w:w="705" w:type="dxa"/>
          </w:tcPr>
          <w:p w:rsidR="006E186A" w:rsidRPr="001A470E" w:rsidRDefault="006E186A" w:rsidP="006E186A">
            <w:pPr>
              <w:widowControl w:val="0"/>
              <w:spacing w:after="0"/>
              <w:jc w:val="center"/>
              <w:rPr>
                <w:rFonts w:ascii="Times New Roman" w:eastAsia="Times New Roman" w:hAnsi="Times New Roman"/>
                <w:sz w:val="24"/>
                <w:szCs w:val="24"/>
              </w:rPr>
            </w:pPr>
            <w:r w:rsidRPr="001A470E">
              <w:rPr>
                <w:rFonts w:ascii="Times New Roman" w:eastAsia="Times New Roman" w:hAnsi="Times New Roman"/>
                <w:color w:val="000000"/>
                <w:sz w:val="24"/>
                <w:szCs w:val="24"/>
              </w:rPr>
              <w:t>4</w:t>
            </w:r>
          </w:p>
        </w:tc>
        <w:tc>
          <w:tcPr>
            <w:tcW w:w="2835" w:type="dxa"/>
          </w:tcPr>
          <w:p w:rsidR="006E186A" w:rsidRPr="001A470E" w:rsidRDefault="006E186A" w:rsidP="006E186A">
            <w:pPr>
              <w:widowControl w:val="0"/>
              <w:spacing w:after="0"/>
              <w:rPr>
                <w:rFonts w:ascii="Times New Roman" w:eastAsia="Times New Roman" w:hAnsi="Times New Roman"/>
                <w:sz w:val="24"/>
                <w:szCs w:val="24"/>
              </w:rPr>
            </w:pPr>
            <w:r w:rsidRPr="001A470E">
              <w:rPr>
                <w:rFonts w:ascii="Times New Roman" w:eastAsia="Times New Roman" w:hAnsi="Times New Roman"/>
                <w:b/>
                <w:color w:val="000000"/>
                <w:sz w:val="24"/>
                <w:szCs w:val="24"/>
              </w:rPr>
              <w:t>Умови договору про закупівлю</w:t>
            </w:r>
          </w:p>
        </w:tc>
        <w:tc>
          <w:tcPr>
            <w:tcW w:w="6420" w:type="dxa"/>
            <w:vAlign w:val="center"/>
          </w:tcPr>
          <w:p w:rsidR="003A322B" w:rsidRPr="001A470E" w:rsidRDefault="003A322B" w:rsidP="003A322B">
            <w:pPr>
              <w:spacing w:after="0" w:line="240" w:lineRule="auto"/>
              <w:ind w:firstLine="567"/>
              <w:jc w:val="both"/>
              <w:rPr>
                <w:sz w:val="24"/>
                <w:szCs w:val="24"/>
              </w:rPr>
            </w:pPr>
            <w:r w:rsidRPr="001A470E">
              <w:rPr>
                <w:rFonts w:ascii="Times New Roman" w:hAnsi="Times New Roman"/>
                <w:sz w:val="24"/>
                <w:szCs w:val="24"/>
                <w:lang w:eastAsia="ru-RU"/>
              </w:rPr>
              <w:t>Згідно з пунктом 19 Особливостей</w:t>
            </w:r>
            <w:r w:rsidRPr="001A470E">
              <w:rPr>
                <w:rFonts w:ascii="Times New Roman" w:hAnsi="Times New Roman"/>
                <w:sz w:val="24"/>
                <w:szCs w:val="24"/>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A322B" w:rsidRPr="001A470E" w:rsidRDefault="003A322B" w:rsidP="003A322B">
            <w:pPr>
              <w:spacing w:after="0" w:line="240" w:lineRule="auto"/>
              <w:ind w:firstLine="567"/>
              <w:jc w:val="both"/>
              <w:rPr>
                <w:sz w:val="24"/>
                <w:szCs w:val="24"/>
              </w:rPr>
            </w:pPr>
            <w:r w:rsidRPr="001A470E">
              <w:rPr>
                <w:rFonts w:ascii="Times New Roman" w:hAnsi="Times New Roman"/>
                <w:sz w:val="24"/>
                <w:szCs w:val="24"/>
              </w:rPr>
              <w:t>1) зменшення обсягів закупівлі, зокрема з урахуванням фактичного обсягу видатків замовника;</w:t>
            </w:r>
          </w:p>
          <w:p w:rsidR="003A322B" w:rsidRPr="001A470E" w:rsidRDefault="003A322B" w:rsidP="003A322B">
            <w:pPr>
              <w:spacing w:after="0" w:line="240" w:lineRule="auto"/>
              <w:ind w:firstLine="567"/>
              <w:jc w:val="both"/>
              <w:rPr>
                <w:sz w:val="24"/>
                <w:szCs w:val="24"/>
              </w:rPr>
            </w:pPr>
            <w:r w:rsidRPr="001A470E">
              <w:rPr>
                <w:rFonts w:ascii="Times New Roman"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A322B" w:rsidRPr="001A470E" w:rsidRDefault="003A322B" w:rsidP="003A322B">
            <w:pPr>
              <w:spacing w:after="0" w:line="240" w:lineRule="auto"/>
              <w:ind w:firstLine="567"/>
              <w:jc w:val="both"/>
              <w:rPr>
                <w:rFonts w:ascii="Times New Roman" w:hAnsi="Times New Roman"/>
                <w:sz w:val="24"/>
                <w:szCs w:val="24"/>
              </w:rPr>
            </w:pPr>
            <w:r w:rsidRPr="001A470E">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3A322B" w:rsidRPr="001A470E" w:rsidRDefault="003A322B" w:rsidP="003A322B">
            <w:pPr>
              <w:spacing w:after="0" w:line="240" w:lineRule="auto"/>
              <w:ind w:firstLine="567"/>
              <w:jc w:val="both"/>
              <w:rPr>
                <w:sz w:val="24"/>
                <w:szCs w:val="24"/>
              </w:rPr>
            </w:pPr>
            <w:r w:rsidRPr="001A470E">
              <w:rPr>
                <w:rFonts w:ascii="Times New Roman" w:hAnsi="Times New Roman"/>
                <w:sz w:val="24"/>
                <w:szCs w:val="24"/>
              </w:rPr>
              <w:t>4) продовження строку дії договору про закупівлю та</w:t>
            </w:r>
            <w:r w:rsidRPr="001A470E">
              <w:rPr>
                <w:rFonts w:ascii="Times New Roman" w:hAnsi="Times New Roman"/>
                <w:sz w:val="24"/>
                <w:szCs w:val="24"/>
                <w:lang w:eastAsia="uk-UA"/>
              </w:rPr>
              <w:t>/або</w:t>
            </w:r>
            <w:r w:rsidRPr="001A470E">
              <w:rPr>
                <w:rFonts w:ascii="Times New Roman" w:hAnsi="Times New Roman"/>
                <w:sz w:val="24"/>
                <w:szCs w:val="24"/>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A322B" w:rsidRPr="001A470E" w:rsidRDefault="003A322B" w:rsidP="003A322B">
            <w:pPr>
              <w:spacing w:after="0" w:line="240" w:lineRule="auto"/>
              <w:ind w:firstLine="567"/>
              <w:jc w:val="both"/>
              <w:rPr>
                <w:sz w:val="24"/>
                <w:szCs w:val="24"/>
              </w:rPr>
            </w:pPr>
            <w:r w:rsidRPr="001A470E">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3A322B" w:rsidRPr="001A470E" w:rsidRDefault="003A322B" w:rsidP="003A322B">
            <w:pPr>
              <w:spacing w:after="0" w:line="240" w:lineRule="auto"/>
              <w:ind w:firstLine="567"/>
              <w:jc w:val="both"/>
              <w:rPr>
                <w:sz w:val="24"/>
                <w:szCs w:val="24"/>
              </w:rPr>
            </w:pPr>
            <w:r w:rsidRPr="001A470E">
              <w:rPr>
                <w:rFonts w:ascii="Times New Roman" w:hAnsi="Times New Roman"/>
                <w:sz w:val="24"/>
                <w:szCs w:val="24"/>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A322B" w:rsidRPr="001A470E" w:rsidRDefault="003A322B" w:rsidP="003A322B">
            <w:pPr>
              <w:spacing w:after="0" w:line="240" w:lineRule="auto"/>
              <w:ind w:firstLine="567"/>
              <w:jc w:val="both"/>
              <w:rPr>
                <w:sz w:val="24"/>
                <w:szCs w:val="24"/>
              </w:rPr>
            </w:pPr>
            <w:r w:rsidRPr="001A470E">
              <w:rPr>
                <w:rFonts w:ascii="Times New Roman" w:hAnsi="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A322B" w:rsidRPr="001A470E" w:rsidRDefault="003A322B" w:rsidP="003A322B">
            <w:pPr>
              <w:spacing w:after="0" w:line="240" w:lineRule="auto"/>
              <w:ind w:firstLine="567"/>
              <w:jc w:val="both"/>
              <w:rPr>
                <w:sz w:val="24"/>
                <w:szCs w:val="24"/>
              </w:rPr>
            </w:pPr>
            <w:r w:rsidRPr="001A470E">
              <w:rPr>
                <w:rFonts w:ascii="Times New Roman" w:hAnsi="Times New Roman"/>
                <w:sz w:val="24"/>
                <w:szCs w:val="24"/>
              </w:rPr>
              <w:t>8) зміни умов у зв’язку із застосуванням положень частини шостої</w:t>
            </w:r>
            <w:r w:rsidRPr="001A470E">
              <w:rPr>
                <w:rFonts w:ascii="Times New Roman" w:hAnsi="Times New Roman"/>
                <w:sz w:val="24"/>
                <w:szCs w:val="24"/>
                <w:lang w:val="ru-RU"/>
              </w:rPr>
              <w:t xml:space="preserve"> </w:t>
            </w:r>
            <w:r w:rsidRPr="001A470E">
              <w:rPr>
                <w:rFonts w:ascii="Times New Roman" w:hAnsi="Times New Roman"/>
                <w:sz w:val="24"/>
                <w:szCs w:val="24"/>
              </w:rPr>
              <w:t>статті 41 Закону.</w:t>
            </w:r>
          </w:p>
          <w:p w:rsidR="006E186A" w:rsidRPr="001A470E" w:rsidRDefault="003A322B" w:rsidP="003A322B">
            <w:pPr>
              <w:widowControl w:val="0"/>
              <w:spacing w:after="0" w:line="240" w:lineRule="auto"/>
              <w:ind w:firstLine="452"/>
              <w:jc w:val="both"/>
              <w:rPr>
                <w:rFonts w:ascii="Times New Roman" w:eastAsia="Times New Roman" w:hAnsi="Times New Roman"/>
                <w:sz w:val="24"/>
                <w:szCs w:val="24"/>
              </w:rPr>
            </w:pPr>
            <w:r w:rsidRPr="001A470E">
              <w:rPr>
                <w:rFonts w:ascii="Times New Roman" w:hAnsi="Times New Roman"/>
                <w:sz w:val="24"/>
                <w:szCs w:val="24"/>
                <w:shd w:val="clear" w:color="auto" w:fill="FFFFFF"/>
                <w:lang w:val="ru-RU"/>
              </w:rPr>
              <w:t xml:space="preserve"> </w:t>
            </w:r>
            <w:r w:rsidRPr="001A470E">
              <w:rPr>
                <w:rFonts w:ascii="Times New Roman" w:hAnsi="Times New Roman"/>
                <w:sz w:val="24"/>
                <w:szCs w:val="24"/>
                <w:shd w:val="clear" w:color="auto"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3A322B" w:rsidRPr="001A470E" w:rsidTr="00755256">
        <w:trPr>
          <w:trHeight w:val="983"/>
          <w:jc w:val="center"/>
        </w:trPr>
        <w:tc>
          <w:tcPr>
            <w:tcW w:w="705" w:type="dxa"/>
          </w:tcPr>
          <w:p w:rsidR="003A322B" w:rsidRPr="001A470E" w:rsidRDefault="003A322B" w:rsidP="003A322B">
            <w:pPr>
              <w:widowControl w:val="0"/>
              <w:spacing w:after="0"/>
              <w:jc w:val="center"/>
              <w:rPr>
                <w:rFonts w:ascii="Times New Roman" w:eastAsia="Times New Roman" w:hAnsi="Times New Roman"/>
                <w:color w:val="000000"/>
                <w:sz w:val="24"/>
                <w:szCs w:val="24"/>
              </w:rPr>
            </w:pPr>
            <w:r w:rsidRPr="001A470E">
              <w:rPr>
                <w:rFonts w:ascii="Times New Roman" w:eastAsia="Times New Roman" w:hAnsi="Times New Roman"/>
                <w:color w:val="000000"/>
                <w:sz w:val="24"/>
                <w:szCs w:val="24"/>
              </w:rPr>
              <w:lastRenderedPageBreak/>
              <w:t>5</w:t>
            </w:r>
          </w:p>
        </w:tc>
        <w:tc>
          <w:tcPr>
            <w:tcW w:w="2835" w:type="dxa"/>
          </w:tcPr>
          <w:p w:rsidR="003A322B" w:rsidRPr="001A470E" w:rsidRDefault="003A322B" w:rsidP="003A322B">
            <w:pPr>
              <w:widowControl w:val="0"/>
              <w:ind w:hanging="2"/>
              <w:rPr>
                <w:sz w:val="24"/>
                <w:szCs w:val="24"/>
              </w:rPr>
            </w:pPr>
            <w:r w:rsidRPr="001A470E">
              <w:rPr>
                <w:rFonts w:ascii="Times New Roman" w:hAnsi="Times New Roman"/>
                <w:b/>
                <w:sz w:val="24"/>
                <w:szCs w:val="24"/>
              </w:rPr>
              <w:t>Дії замовника при відмові переможця торгів підписати договір про закупівлю</w:t>
            </w:r>
          </w:p>
        </w:tc>
        <w:tc>
          <w:tcPr>
            <w:tcW w:w="6420" w:type="dxa"/>
          </w:tcPr>
          <w:p w:rsidR="003A322B" w:rsidRPr="001A470E" w:rsidRDefault="003A322B" w:rsidP="003A322B">
            <w:pPr>
              <w:pStyle w:val="LO-normal"/>
              <w:widowControl w:val="0"/>
              <w:spacing w:line="240" w:lineRule="auto"/>
              <w:ind w:firstLine="318"/>
              <w:jc w:val="both"/>
              <w:rPr>
                <w:color w:val="auto"/>
                <w:sz w:val="24"/>
                <w:szCs w:val="24"/>
              </w:rPr>
            </w:pPr>
            <w:r w:rsidRPr="001A470E">
              <w:rPr>
                <w:rFonts w:ascii="Times New Roman" w:hAnsi="Times New Roman" w:cs="Times New Roman"/>
                <w:color w:val="auto"/>
                <w:sz w:val="24"/>
                <w:szCs w:val="24"/>
                <w:lang w:val="uk-UA" w:eastAsia="ru-RU"/>
              </w:rPr>
              <w:t>5.1.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491351" w:rsidRPr="001A470E" w:rsidTr="00410311">
        <w:trPr>
          <w:trHeight w:val="1119"/>
          <w:jc w:val="center"/>
        </w:trPr>
        <w:tc>
          <w:tcPr>
            <w:tcW w:w="705" w:type="dxa"/>
          </w:tcPr>
          <w:p w:rsidR="00491351" w:rsidRPr="001A470E" w:rsidRDefault="00491351" w:rsidP="00491351">
            <w:pPr>
              <w:widowControl w:val="0"/>
              <w:spacing w:after="0"/>
              <w:jc w:val="center"/>
              <w:rPr>
                <w:rFonts w:ascii="Times New Roman" w:eastAsia="Times New Roman" w:hAnsi="Times New Roman"/>
                <w:sz w:val="24"/>
                <w:szCs w:val="24"/>
              </w:rPr>
            </w:pPr>
            <w:r w:rsidRPr="001A470E">
              <w:rPr>
                <w:rFonts w:ascii="Times New Roman" w:eastAsia="Times New Roman" w:hAnsi="Times New Roman"/>
                <w:sz w:val="24"/>
                <w:szCs w:val="24"/>
              </w:rPr>
              <w:t>6</w:t>
            </w:r>
          </w:p>
        </w:tc>
        <w:tc>
          <w:tcPr>
            <w:tcW w:w="2835" w:type="dxa"/>
          </w:tcPr>
          <w:p w:rsidR="00491351" w:rsidRPr="001A470E" w:rsidRDefault="00491351" w:rsidP="00491351">
            <w:pPr>
              <w:widowControl w:val="0"/>
              <w:spacing w:after="0"/>
              <w:rPr>
                <w:rFonts w:ascii="Times New Roman" w:eastAsia="Times New Roman" w:hAnsi="Times New Roman"/>
                <w:sz w:val="24"/>
                <w:szCs w:val="24"/>
              </w:rPr>
            </w:pPr>
            <w:r w:rsidRPr="001A470E">
              <w:rPr>
                <w:rFonts w:ascii="Times New Roman" w:eastAsia="Times New Roman" w:hAnsi="Times New Roman"/>
                <w:b/>
                <w:color w:val="000000"/>
                <w:sz w:val="24"/>
                <w:szCs w:val="24"/>
              </w:rPr>
              <w:t>Забезпечення виконання договору про закупівлю</w:t>
            </w:r>
          </w:p>
        </w:tc>
        <w:tc>
          <w:tcPr>
            <w:tcW w:w="6420" w:type="dxa"/>
          </w:tcPr>
          <w:p w:rsidR="00491351" w:rsidRPr="00491351" w:rsidRDefault="00491351" w:rsidP="00491351">
            <w:pPr>
              <w:tabs>
                <w:tab w:val="left" w:pos="1440"/>
              </w:tabs>
              <w:jc w:val="both"/>
              <w:rPr>
                <w:rFonts w:ascii="Times New Roman" w:hAnsi="Times New Roman"/>
                <w:sz w:val="24"/>
                <w:szCs w:val="24"/>
              </w:rPr>
            </w:pPr>
            <w:r w:rsidRPr="00491351">
              <w:rPr>
                <w:rFonts w:ascii="Times New Roman" w:hAnsi="Times New Roman"/>
                <w:sz w:val="24"/>
                <w:szCs w:val="24"/>
                <w:lang w:eastAsia="uk-UA"/>
              </w:rPr>
              <w:t>Не вимагається.</w:t>
            </w:r>
          </w:p>
        </w:tc>
      </w:tr>
    </w:tbl>
    <w:p w:rsidR="008A038D" w:rsidRPr="001A470E" w:rsidRDefault="008A038D" w:rsidP="008A038D">
      <w:pPr>
        <w:spacing w:after="0"/>
        <w:jc w:val="both"/>
        <w:rPr>
          <w:rFonts w:ascii="Times New Roman" w:hAnsi="Times New Roman"/>
          <w:i/>
          <w:sz w:val="24"/>
          <w:szCs w:val="24"/>
          <w:lang w:val="ru-RU"/>
        </w:rPr>
      </w:pPr>
      <w:bookmarkStart w:id="47" w:name="_heading=h.2s8eyo1" w:colFirst="0" w:colLast="0"/>
      <w:bookmarkEnd w:id="47"/>
    </w:p>
    <w:p w:rsidR="00E61B91" w:rsidRPr="001A470E" w:rsidRDefault="00E61B91" w:rsidP="008A038D">
      <w:pPr>
        <w:widowControl w:val="0"/>
        <w:spacing w:after="0"/>
        <w:jc w:val="both"/>
        <w:rPr>
          <w:rFonts w:ascii="Times New Roman" w:eastAsia="Times New Roman" w:hAnsi="Times New Roman"/>
          <w:sz w:val="24"/>
          <w:szCs w:val="24"/>
          <w:lang w:val="ru-RU"/>
        </w:rPr>
      </w:pPr>
    </w:p>
    <w:p w:rsidR="001F0357" w:rsidRPr="001A470E" w:rsidRDefault="001F0357" w:rsidP="008A038D">
      <w:pPr>
        <w:spacing w:after="0"/>
        <w:rPr>
          <w:rFonts w:ascii="Times New Roman" w:hAnsi="Times New Roman"/>
          <w:sz w:val="24"/>
          <w:szCs w:val="24"/>
          <w:lang w:eastAsia="uk-UA"/>
        </w:rPr>
      </w:pPr>
      <w:r w:rsidRPr="001A470E">
        <w:rPr>
          <w:rFonts w:ascii="Times New Roman" w:hAnsi="Times New Roman"/>
          <w:sz w:val="24"/>
          <w:szCs w:val="24"/>
          <w:lang w:eastAsia="uk-UA"/>
        </w:rPr>
        <w:br w:type="page"/>
      </w:r>
    </w:p>
    <w:p w:rsidR="001F0357" w:rsidRPr="00491351" w:rsidRDefault="00532017" w:rsidP="002415B2">
      <w:pPr>
        <w:spacing w:after="0" w:line="240" w:lineRule="auto"/>
        <w:jc w:val="right"/>
        <w:rPr>
          <w:rFonts w:ascii="Times New Roman" w:hAnsi="Times New Roman"/>
          <w:b/>
          <w:bCs/>
          <w:sz w:val="24"/>
          <w:szCs w:val="24"/>
        </w:rPr>
      </w:pPr>
      <w:r w:rsidRPr="00491351">
        <w:rPr>
          <w:rFonts w:ascii="Times New Roman" w:hAnsi="Times New Roman"/>
          <w:b/>
          <w:bCs/>
          <w:sz w:val="24"/>
          <w:szCs w:val="24"/>
        </w:rPr>
        <w:lastRenderedPageBreak/>
        <w:t xml:space="preserve">Додаток № 1 </w:t>
      </w:r>
    </w:p>
    <w:p w:rsidR="001F0357" w:rsidRPr="00491351" w:rsidRDefault="00532017" w:rsidP="002415B2">
      <w:pPr>
        <w:spacing w:after="0" w:line="240" w:lineRule="auto"/>
        <w:jc w:val="right"/>
        <w:rPr>
          <w:rFonts w:ascii="Times New Roman" w:hAnsi="Times New Roman"/>
          <w:b/>
          <w:bCs/>
          <w:sz w:val="24"/>
          <w:szCs w:val="24"/>
        </w:rPr>
      </w:pPr>
      <w:r w:rsidRPr="00491351">
        <w:rPr>
          <w:rFonts w:ascii="Times New Roman" w:hAnsi="Times New Roman"/>
          <w:b/>
          <w:bCs/>
          <w:sz w:val="24"/>
          <w:szCs w:val="24"/>
        </w:rPr>
        <w:t>до тендерної документації</w:t>
      </w:r>
    </w:p>
    <w:p w:rsidR="001F0357" w:rsidRPr="00491351" w:rsidRDefault="001F0357" w:rsidP="002415B2">
      <w:pPr>
        <w:spacing w:after="0" w:line="240" w:lineRule="auto"/>
        <w:jc w:val="right"/>
        <w:rPr>
          <w:rFonts w:ascii="Times New Roman" w:hAnsi="Times New Roman"/>
          <w:i/>
          <w:iCs/>
          <w:sz w:val="24"/>
          <w:szCs w:val="24"/>
        </w:rPr>
      </w:pPr>
      <w:bookmarkStart w:id="48" w:name="_Hlk506970087"/>
    </w:p>
    <w:bookmarkEnd w:id="48"/>
    <w:p w:rsidR="001F0357" w:rsidRPr="00491351" w:rsidRDefault="001F0357" w:rsidP="002415B2">
      <w:pPr>
        <w:spacing w:after="0" w:line="240" w:lineRule="auto"/>
        <w:jc w:val="right"/>
        <w:rPr>
          <w:rFonts w:ascii="Times New Roman" w:hAnsi="Times New Roman"/>
          <w:b/>
          <w:bCs/>
          <w:sz w:val="24"/>
          <w:szCs w:val="24"/>
        </w:rPr>
      </w:pPr>
    </w:p>
    <w:p w:rsidR="001F0357" w:rsidRPr="00491351" w:rsidRDefault="001F0357" w:rsidP="002415B2">
      <w:pPr>
        <w:spacing w:after="0" w:line="240" w:lineRule="auto"/>
        <w:jc w:val="right"/>
        <w:rPr>
          <w:rFonts w:ascii="Times New Roman" w:hAnsi="Times New Roman"/>
          <w:b/>
          <w:bCs/>
          <w:sz w:val="24"/>
          <w:szCs w:val="24"/>
        </w:rPr>
      </w:pPr>
    </w:p>
    <w:p w:rsidR="001F0357" w:rsidRPr="00491351" w:rsidRDefault="001F0357" w:rsidP="002415B2">
      <w:pPr>
        <w:spacing w:after="0" w:line="240" w:lineRule="auto"/>
        <w:jc w:val="center"/>
        <w:rPr>
          <w:rFonts w:ascii="Times New Roman" w:hAnsi="Times New Roman"/>
          <w:b/>
          <w:bCs/>
          <w:caps/>
          <w:sz w:val="24"/>
          <w:szCs w:val="24"/>
        </w:rPr>
      </w:pPr>
    </w:p>
    <w:p w:rsidR="001F0357" w:rsidRPr="00491351" w:rsidRDefault="001F0357" w:rsidP="002415B2">
      <w:pPr>
        <w:spacing w:after="0" w:line="240" w:lineRule="auto"/>
        <w:jc w:val="center"/>
        <w:rPr>
          <w:rFonts w:ascii="Times New Roman" w:hAnsi="Times New Roman"/>
          <w:b/>
          <w:bCs/>
          <w:caps/>
          <w:sz w:val="24"/>
          <w:szCs w:val="24"/>
        </w:rPr>
      </w:pPr>
      <w:r w:rsidRPr="00491351">
        <w:rPr>
          <w:rFonts w:ascii="Times New Roman" w:hAnsi="Times New Roman"/>
          <w:b/>
          <w:bCs/>
          <w:caps/>
          <w:sz w:val="24"/>
          <w:szCs w:val="24"/>
        </w:rPr>
        <w:t>Гарантійний лист</w:t>
      </w:r>
    </w:p>
    <w:p w:rsidR="001F0357" w:rsidRPr="001A470E" w:rsidRDefault="001F0357" w:rsidP="002415B2">
      <w:pPr>
        <w:spacing w:after="0" w:line="240" w:lineRule="auto"/>
        <w:jc w:val="center"/>
        <w:rPr>
          <w:rFonts w:ascii="Times New Roman" w:hAnsi="Times New Roman"/>
          <w:b/>
          <w:bCs/>
          <w:caps/>
          <w:sz w:val="24"/>
          <w:szCs w:val="24"/>
        </w:rPr>
      </w:pPr>
      <w:r w:rsidRPr="00491351">
        <w:rPr>
          <w:rStyle w:val="apple-style-span"/>
          <w:rFonts w:ascii="Times New Roman" w:hAnsi="Times New Roman"/>
          <w:sz w:val="24"/>
          <w:szCs w:val="24"/>
          <w:shd w:val="clear" w:color="auto" w:fill="FFFFFF"/>
        </w:rPr>
        <w:t>щодо виконання Учасником вимог тендерної документації</w:t>
      </w:r>
    </w:p>
    <w:p w:rsidR="001F0357" w:rsidRPr="001A470E" w:rsidRDefault="001F0357" w:rsidP="002415B2">
      <w:pPr>
        <w:spacing w:after="0" w:line="240" w:lineRule="auto"/>
        <w:ind w:firstLine="708"/>
        <w:jc w:val="both"/>
        <w:rPr>
          <w:rFonts w:ascii="Times New Roman" w:hAnsi="Times New Roman"/>
          <w:sz w:val="24"/>
          <w:szCs w:val="24"/>
        </w:rPr>
      </w:pPr>
    </w:p>
    <w:p w:rsidR="001F0357" w:rsidRPr="001A470E" w:rsidRDefault="001F0357" w:rsidP="007B4B52">
      <w:pPr>
        <w:suppressAutoHyphens/>
        <w:spacing w:after="0" w:line="240" w:lineRule="auto"/>
        <w:jc w:val="both"/>
        <w:rPr>
          <w:rFonts w:ascii="Times New Roman" w:hAnsi="Times New Roman"/>
          <w:b/>
          <w:sz w:val="24"/>
          <w:szCs w:val="24"/>
        </w:rPr>
      </w:pPr>
      <w:bookmarkStart w:id="49" w:name="_Hlk507836263"/>
      <w:bookmarkStart w:id="50" w:name="_Hlk507839969"/>
      <w:r w:rsidRPr="001A470E">
        <w:rPr>
          <w:rFonts w:ascii="Times New Roman" w:hAnsi="Times New Roman"/>
          <w:sz w:val="24"/>
          <w:szCs w:val="24"/>
        </w:rPr>
        <w:t xml:space="preserve">Ми, (повне найменування Учасника), надаємо свою пропозицію щодо участі у торгах на закупівлю </w:t>
      </w:r>
      <w:r w:rsidR="0025700B" w:rsidRPr="0025700B">
        <w:rPr>
          <w:rFonts w:ascii="Times New Roman" w:hAnsi="Times New Roman"/>
          <w:b/>
          <w:bCs/>
          <w:sz w:val="24"/>
          <w:szCs w:val="24"/>
          <w:lang w:eastAsia="ar-SA"/>
        </w:rPr>
        <w:t>Експлуатаційне утримання доріг - капітальний ремонт дороги по вулиці Різдвяній в місті Краснограді Харківської області</w:t>
      </w:r>
      <w:r w:rsidR="00790C1E" w:rsidRPr="001A470E">
        <w:rPr>
          <w:rFonts w:ascii="Times New Roman" w:hAnsi="Times New Roman"/>
          <w:b/>
          <w:bCs/>
          <w:sz w:val="24"/>
          <w:szCs w:val="24"/>
          <w:lang w:eastAsia="ar-SA"/>
        </w:rPr>
        <w:t xml:space="preserve"> </w:t>
      </w:r>
      <w:r w:rsidR="007B4B52" w:rsidRPr="001A470E">
        <w:rPr>
          <w:rFonts w:ascii="Times New Roman" w:hAnsi="Times New Roman"/>
          <w:b/>
          <w:bCs/>
          <w:sz w:val="24"/>
          <w:szCs w:val="24"/>
          <w:lang w:eastAsia="ar-SA"/>
        </w:rPr>
        <w:t>(</w:t>
      </w:r>
      <w:r w:rsidR="007B4B52" w:rsidRPr="001A470E">
        <w:rPr>
          <w:rFonts w:ascii="Times New Roman" w:eastAsia="Times New Roman" w:hAnsi="Times New Roman"/>
          <w:b/>
          <w:bCs/>
          <w:sz w:val="24"/>
          <w:szCs w:val="24"/>
          <w:shd w:val="clear" w:color="auto" w:fill="FFFFFF"/>
          <w:lang w:eastAsia="ar-SA"/>
        </w:rPr>
        <w:t xml:space="preserve">код ДК 021:2015: 45230000-8 - </w:t>
      </w:r>
      <w:r w:rsidR="007B4B52" w:rsidRPr="001A470E">
        <w:rPr>
          <w:rFonts w:ascii="Times New Roman" w:hAnsi="Times New Roman"/>
          <w:b/>
          <w:bCs/>
          <w:sz w:val="24"/>
          <w:szCs w:val="24"/>
        </w:rPr>
        <w:t>Будівництво трубопроводів, ліній зв’язку та електропередач, шосе, доріг, аеродромів і залізничних доріг; вирівнювання поверхонь</w:t>
      </w:r>
      <w:r w:rsidR="007B4B52" w:rsidRPr="001A470E">
        <w:rPr>
          <w:rFonts w:ascii="Times New Roman" w:hAnsi="Times New Roman"/>
          <w:b/>
          <w:bCs/>
          <w:sz w:val="24"/>
          <w:szCs w:val="24"/>
          <w:lang w:eastAsia="ar-SA"/>
        </w:rPr>
        <w:t>)</w:t>
      </w:r>
      <w:r w:rsidR="00E378BA" w:rsidRPr="001A470E">
        <w:rPr>
          <w:rFonts w:ascii="Times New Roman" w:hAnsi="Times New Roman"/>
          <w:b/>
          <w:bCs/>
          <w:sz w:val="24"/>
          <w:szCs w:val="24"/>
          <w:lang w:eastAsia="ar-SA"/>
        </w:rPr>
        <w:t xml:space="preserve"> </w:t>
      </w:r>
      <w:r w:rsidRPr="001A470E">
        <w:rPr>
          <w:rFonts w:ascii="Times New Roman" w:hAnsi="Times New Roman"/>
          <w:sz w:val="24"/>
          <w:szCs w:val="24"/>
        </w:rPr>
        <w:t>та, ознайомившись з тендерною документацією, гарантуємо:</w:t>
      </w:r>
    </w:p>
    <w:p w:rsidR="001F0357" w:rsidRPr="001A470E" w:rsidRDefault="001F0357" w:rsidP="001F0357">
      <w:pPr>
        <w:spacing w:after="0" w:line="240" w:lineRule="auto"/>
        <w:ind w:firstLine="708"/>
        <w:jc w:val="both"/>
        <w:rPr>
          <w:rFonts w:ascii="Times New Roman" w:hAnsi="Times New Roman"/>
          <w:sz w:val="24"/>
          <w:szCs w:val="24"/>
        </w:rPr>
      </w:pPr>
    </w:p>
    <w:bookmarkEnd w:id="49"/>
    <w:bookmarkEnd w:id="50"/>
    <w:p w:rsidR="00610D9D" w:rsidRPr="001A470E" w:rsidRDefault="00610D9D" w:rsidP="00610D9D">
      <w:pPr>
        <w:numPr>
          <w:ilvl w:val="0"/>
          <w:numId w:val="1"/>
        </w:numPr>
        <w:tabs>
          <w:tab w:val="left" w:pos="1134"/>
        </w:tabs>
        <w:spacing w:after="0" w:line="240" w:lineRule="auto"/>
        <w:ind w:left="0" w:firstLine="709"/>
        <w:jc w:val="both"/>
        <w:rPr>
          <w:rFonts w:ascii="Times New Roman" w:hAnsi="Times New Roman"/>
          <w:sz w:val="24"/>
          <w:szCs w:val="24"/>
        </w:rPr>
      </w:pPr>
      <w:r w:rsidRPr="001A470E">
        <w:rPr>
          <w:rFonts w:ascii="Times New Roman" w:hAnsi="Times New Roman"/>
          <w:sz w:val="24"/>
          <w:szCs w:val="24"/>
        </w:rPr>
        <w:t xml:space="preserve">Дотримуватись умов цієї тендерної пропозиції </w:t>
      </w:r>
      <w:r w:rsidR="00A710D4" w:rsidRPr="001A470E">
        <w:rPr>
          <w:rFonts w:ascii="Times New Roman" w:hAnsi="Times New Roman"/>
          <w:sz w:val="24"/>
          <w:szCs w:val="24"/>
        </w:rPr>
        <w:t>не менше</w:t>
      </w:r>
      <w:r w:rsidRPr="001A470E">
        <w:rPr>
          <w:rFonts w:ascii="Times New Roman" w:hAnsi="Times New Roman"/>
          <w:sz w:val="24"/>
          <w:szCs w:val="24"/>
        </w:rPr>
        <w:t xml:space="preserve"> 90 днів </w:t>
      </w:r>
      <w:r w:rsidR="00A710D4" w:rsidRPr="001A470E">
        <w:rPr>
          <w:rFonts w:ascii="Times New Roman" w:hAnsi="Times New Roman"/>
          <w:sz w:val="24"/>
          <w:szCs w:val="24"/>
        </w:rPr>
        <w:t>і</w:t>
      </w:r>
      <w:r w:rsidRPr="001A470E">
        <w:rPr>
          <w:rFonts w:ascii="Times New Roman" w:hAnsi="Times New Roman"/>
          <w:sz w:val="24"/>
          <w:szCs w:val="24"/>
        </w:rPr>
        <w:t xml:space="preserve">з </w:t>
      </w:r>
      <w:r w:rsidR="00A710D4" w:rsidRPr="001A470E">
        <w:rPr>
          <w:rFonts w:ascii="Times New Roman" w:hAnsi="Times New Roman"/>
          <w:sz w:val="24"/>
          <w:szCs w:val="24"/>
        </w:rPr>
        <w:t>дати кінцевого строку подання тендерних пропозицій.</w:t>
      </w:r>
    </w:p>
    <w:p w:rsidR="00610D9D" w:rsidRPr="001A470E" w:rsidRDefault="00610D9D" w:rsidP="00610D9D">
      <w:pPr>
        <w:numPr>
          <w:ilvl w:val="0"/>
          <w:numId w:val="1"/>
        </w:numPr>
        <w:tabs>
          <w:tab w:val="left" w:pos="1134"/>
        </w:tabs>
        <w:spacing w:after="0" w:line="240" w:lineRule="auto"/>
        <w:ind w:left="0" w:firstLine="709"/>
        <w:jc w:val="both"/>
        <w:rPr>
          <w:rFonts w:ascii="Times New Roman" w:hAnsi="Times New Roman"/>
          <w:sz w:val="24"/>
          <w:szCs w:val="24"/>
        </w:rPr>
      </w:pPr>
      <w:r w:rsidRPr="001A470E">
        <w:rPr>
          <w:rFonts w:ascii="Times New Roman" w:hAnsi="Times New Roman"/>
          <w:sz w:val="24"/>
          <w:szCs w:val="24"/>
        </w:rPr>
        <w:t>Підписати договір відповідно до про</w:t>
      </w:r>
      <w:r w:rsidR="0052118B" w:rsidRPr="001A470E">
        <w:rPr>
          <w:rFonts w:ascii="Times New Roman" w:hAnsi="Times New Roman"/>
          <w:sz w:val="24"/>
          <w:szCs w:val="24"/>
        </w:rPr>
        <w:t>є</w:t>
      </w:r>
      <w:r w:rsidR="00A710D4" w:rsidRPr="001A470E">
        <w:rPr>
          <w:rFonts w:ascii="Times New Roman" w:hAnsi="Times New Roman"/>
          <w:sz w:val="24"/>
          <w:szCs w:val="24"/>
        </w:rPr>
        <w:t>кту договору наведеного у</w:t>
      </w:r>
      <w:r w:rsidRPr="001A470E">
        <w:rPr>
          <w:rFonts w:ascii="Times New Roman" w:hAnsi="Times New Roman"/>
          <w:sz w:val="24"/>
          <w:szCs w:val="24"/>
        </w:rPr>
        <w:t xml:space="preserve"> Додатку №</w:t>
      </w:r>
      <w:r w:rsidR="00491351">
        <w:rPr>
          <w:rFonts w:ascii="Times New Roman" w:hAnsi="Times New Roman"/>
          <w:sz w:val="24"/>
          <w:szCs w:val="24"/>
        </w:rPr>
        <w:t>7</w:t>
      </w:r>
      <w:r w:rsidRPr="001A470E">
        <w:rPr>
          <w:rFonts w:ascii="Times New Roman" w:hAnsi="Times New Roman"/>
          <w:sz w:val="24"/>
          <w:szCs w:val="24"/>
        </w:rPr>
        <w:t xml:space="preserve"> до Тендерної документації на</w:t>
      </w:r>
      <w:r w:rsidR="00A710D4" w:rsidRPr="001A470E">
        <w:rPr>
          <w:rFonts w:ascii="Times New Roman" w:hAnsi="Times New Roman"/>
          <w:sz w:val="24"/>
          <w:szCs w:val="24"/>
        </w:rPr>
        <w:t xml:space="preserve"> вартість поданої пропозиції</w:t>
      </w:r>
      <w:r w:rsidRPr="001A470E">
        <w:rPr>
          <w:rFonts w:ascii="Times New Roman" w:hAnsi="Times New Roman"/>
          <w:sz w:val="24"/>
          <w:szCs w:val="24"/>
        </w:rPr>
        <w:t xml:space="preserve"> та зобов’язаємося надати всі необхідні документи та розрахунки до договору, відповідно до вимог тендерної документації.</w:t>
      </w:r>
    </w:p>
    <w:p w:rsidR="00610D9D" w:rsidRPr="001A470E" w:rsidRDefault="00E378BA" w:rsidP="00610D9D">
      <w:pPr>
        <w:numPr>
          <w:ilvl w:val="0"/>
          <w:numId w:val="1"/>
        </w:numPr>
        <w:tabs>
          <w:tab w:val="left" w:pos="1134"/>
        </w:tabs>
        <w:spacing w:after="0" w:line="240" w:lineRule="auto"/>
        <w:ind w:left="0" w:firstLine="709"/>
        <w:jc w:val="both"/>
        <w:rPr>
          <w:rFonts w:ascii="Times New Roman" w:hAnsi="Times New Roman"/>
          <w:sz w:val="24"/>
          <w:szCs w:val="24"/>
        </w:rPr>
      </w:pPr>
      <w:r w:rsidRPr="001A470E">
        <w:rPr>
          <w:rFonts w:ascii="Times New Roman" w:hAnsi="Times New Roman"/>
          <w:sz w:val="24"/>
          <w:szCs w:val="24"/>
        </w:rPr>
        <w:t>Виконати роботи</w:t>
      </w:r>
      <w:r w:rsidR="0023323A" w:rsidRPr="001A470E">
        <w:rPr>
          <w:rFonts w:ascii="Times New Roman" w:hAnsi="Times New Roman"/>
          <w:sz w:val="24"/>
          <w:szCs w:val="24"/>
        </w:rPr>
        <w:t xml:space="preserve"> у</w:t>
      </w:r>
      <w:r w:rsidR="00610D9D" w:rsidRPr="001A470E">
        <w:rPr>
          <w:rFonts w:ascii="Times New Roman" w:hAnsi="Times New Roman"/>
          <w:sz w:val="24"/>
          <w:szCs w:val="24"/>
        </w:rPr>
        <w:t xml:space="preserve"> повному обсязі та на умовах тендерної документації</w:t>
      </w:r>
      <w:r w:rsidR="00A710D4" w:rsidRPr="001A470E">
        <w:rPr>
          <w:rFonts w:ascii="Times New Roman" w:hAnsi="Times New Roman"/>
          <w:sz w:val="24"/>
          <w:szCs w:val="24"/>
        </w:rPr>
        <w:t xml:space="preserve"> та договору</w:t>
      </w:r>
      <w:r w:rsidR="00610D9D" w:rsidRPr="001A470E">
        <w:rPr>
          <w:rFonts w:ascii="Times New Roman" w:hAnsi="Times New Roman"/>
          <w:sz w:val="24"/>
          <w:szCs w:val="24"/>
        </w:rPr>
        <w:t>.</w:t>
      </w:r>
    </w:p>
    <w:p w:rsidR="00610D9D" w:rsidRPr="001A470E" w:rsidRDefault="00610D9D" w:rsidP="00610D9D">
      <w:pPr>
        <w:numPr>
          <w:ilvl w:val="0"/>
          <w:numId w:val="1"/>
        </w:numPr>
        <w:tabs>
          <w:tab w:val="left" w:pos="1134"/>
        </w:tabs>
        <w:spacing w:after="0" w:line="240" w:lineRule="auto"/>
        <w:ind w:left="0" w:firstLine="709"/>
        <w:jc w:val="both"/>
        <w:rPr>
          <w:rFonts w:ascii="Times New Roman" w:hAnsi="Times New Roman"/>
          <w:sz w:val="24"/>
          <w:szCs w:val="24"/>
        </w:rPr>
      </w:pPr>
      <w:r w:rsidRPr="001A470E">
        <w:rPr>
          <w:rFonts w:ascii="Times New Roman" w:hAnsi="Times New Roman"/>
          <w:sz w:val="24"/>
          <w:szCs w:val="24"/>
        </w:rPr>
        <w:t>Дотримуватися вимог положень чинних нормативно-правових актів у галузі охорони навколишнього середовища та екологічної безпеки.</w:t>
      </w:r>
    </w:p>
    <w:p w:rsidR="00A710D4" w:rsidRPr="001A470E" w:rsidRDefault="00A710D4" w:rsidP="00A710D4">
      <w:pPr>
        <w:tabs>
          <w:tab w:val="left" w:pos="1134"/>
        </w:tabs>
        <w:spacing w:after="0" w:line="240" w:lineRule="auto"/>
        <w:ind w:left="709"/>
        <w:jc w:val="both"/>
        <w:rPr>
          <w:rFonts w:ascii="Times New Roman" w:hAnsi="Times New Roman"/>
          <w:sz w:val="24"/>
          <w:szCs w:val="24"/>
        </w:rPr>
      </w:pPr>
    </w:p>
    <w:p w:rsidR="00610D9D" w:rsidRPr="001A470E" w:rsidRDefault="00610D9D" w:rsidP="00610D9D">
      <w:pPr>
        <w:tabs>
          <w:tab w:val="left" w:pos="1134"/>
        </w:tabs>
        <w:spacing w:after="0" w:line="240" w:lineRule="auto"/>
        <w:ind w:firstLine="709"/>
        <w:jc w:val="both"/>
        <w:rPr>
          <w:rFonts w:ascii="Times New Roman" w:hAnsi="Times New Roman"/>
          <w:sz w:val="24"/>
          <w:szCs w:val="24"/>
        </w:rPr>
      </w:pPr>
      <w:r w:rsidRPr="001A470E">
        <w:rPr>
          <w:rFonts w:ascii="Times New Roman" w:hAnsi="Times New Roman"/>
          <w:sz w:val="24"/>
          <w:szCs w:val="24"/>
        </w:rPr>
        <w:t>Відповідно до Закону України від 01.06.2010р. № 2297-VI "Про захист персональних даних" надаємо згоду на обробку, використання, поширення та доступ до персональних даних, які передбачено Законом України "Про публічні закупівлі"</w:t>
      </w:r>
      <w:r w:rsidR="007A6D18" w:rsidRPr="001A470E">
        <w:rPr>
          <w:rFonts w:ascii="Times New Roman" w:hAnsi="Times New Roman"/>
          <w:sz w:val="24"/>
          <w:szCs w:val="24"/>
        </w:rPr>
        <w:t xml:space="preserve"> </w:t>
      </w:r>
      <w:r w:rsidR="00A710D4" w:rsidRPr="001A470E">
        <w:rPr>
          <w:rFonts w:ascii="Times New Roman" w:hAnsi="Times New Roman"/>
          <w:sz w:val="24"/>
          <w:szCs w:val="24"/>
        </w:rPr>
        <w:t>з урахування по</w:t>
      </w:r>
      <w:r w:rsidR="00A710D4" w:rsidRPr="001A470E">
        <w:rPr>
          <w:rFonts w:ascii="Times New Roman" w:eastAsia="Times New Roman" w:hAnsi="Times New Roman"/>
          <w:sz w:val="24"/>
          <w:szCs w:val="24"/>
        </w:rPr>
        <w:t>станови</w:t>
      </w:r>
      <w:r w:rsidR="007A6D18" w:rsidRPr="001A470E">
        <w:rPr>
          <w:rFonts w:ascii="Times New Roman" w:eastAsia="Times New Roman" w:hAnsi="Times New Roman"/>
          <w:sz w:val="24"/>
          <w:szCs w:val="24"/>
        </w:rPr>
        <w:t xml:space="preserve"> К</w:t>
      </w:r>
      <w:r w:rsidR="00A710D4" w:rsidRPr="001A470E">
        <w:rPr>
          <w:rFonts w:ascii="Times New Roman" w:eastAsia="Times New Roman" w:hAnsi="Times New Roman"/>
          <w:sz w:val="24"/>
          <w:szCs w:val="24"/>
        </w:rPr>
        <w:t xml:space="preserve">абінету </w:t>
      </w:r>
      <w:r w:rsidR="007A6D18" w:rsidRPr="001A470E">
        <w:rPr>
          <w:rFonts w:ascii="Times New Roman" w:eastAsia="Times New Roman" w:hAnsi="Times New Roman"/>
          <w:sz w:val="24"/>
          <w:szCs w:val="24"/>
        </w:rPr>
        <w:t>М</w:t>
      </w:r>
      <w:r w:rsidR="00A710D4" w:rsidRPr="001A470E">
        <w:rPr>
          <w:rFonts w:ascii="Times New Roman" w:eastAsia="Times New Roman" w:hAnsi="Times New Roman"/>
          <w:sz w:val="24"/>
          <w:szCs w:val="24"/>
        </w:rPr>
        <w:t xml:space="preserve">іністрів </w:t>
      </w:r>
      <w:r w:rsidR="007A6D18" w:rsidRPr="001A470E">
        <w:rPr>
          <w:rFonts w:ascii="Times New Roman" w:eastAsia="Times New Roman" w:hAnsi="Times New Roman"/>
          <w:sz w:val="24"/>
          <w:szCs w:val="24"/>
        </w:rPr>
        <w:t>У</w:t>
      </w:r>
      <w:r w:rsidR="00A710D4" w:rsidRPr="001A470E">
        <w:rPr>
          <w:rFonts w:ascii="Times New Roman" w:eastAsia="Times New Roman" w:hAnsi="Times New Roman"/>
          <w:sz w:val="24"/>
          <w:szCs w:val="24"/>
        </w:rPr>
        <w:t>країни від 12.10.2022 №1178</w:t>
      </w:r>
      <w:r w:rsidR="007A6D18" w:rsidRPr="001A470E">
        <w:rPr>
          <w:rFonts w:ascii="Times New Roman" w:eastAsia="Times New Roman" w:hAnsi="Times New Roman"/>
          <w:sz w:val="24"/>
          <w:szCs w:val="24"/>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A470E">
        <w:rPr>
          <w:rFonts w:ascii="Times New Roman" w:hAnsi="Times New Roman"/>
          <w:sz w:val="24"/>
          <w:szCs w:val="24"/>
        </w:rPr>
        <w:t>, а також згідно з нормами чинного законодавства, наших персональних даних (у т. 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надаємо про себе та підприємство, для забезпечення участі у тендерній процедурі, цивільно-правових та господарських відносин.</w:t>
      </w:r>
    </w:p>
    <w:p w:rsidR="001F0357" w:rsidRPr="001A470E" w:rsidRDefault="001F0357" w:rsidP="001F0357">
      <w:pPr>
        <w:spacing w:after="0" w:line="240" w:lineRule="auto"/>
        <w:ind w:firstLine="708"/>
        <w:jc w:val="both"/>
        <w:rPr>
          <w:rFonts w:ascii="Times New Roman" w:hAnsi="Times New Roman"/>
          <w:sz w:val="24"/>
          <w:szCs w:val="24"/>
        </w:rPr>
      </w:pPr>
    </w:p>
    <w:p w:rsidR="001F0357" w:rsidRPr="001A470E" w:rsidRDefault="001F0357" w:rsidP="001F0357">
      <w:pPr>
        <w:spacing w:after="0" w:line="240" w:lineRule="auto"/>
        <w:ind w:firstLine="283"/>
        <w:jc w:val="both"/>
        <w:rPr>
          <w:rFonts w:ascii="Times New Roman" w:hAnsi="Times New Roman"/>
          <w:sz w:val="24"/>
          <w:szCs w:val="24"/>
        </w:rPr>
      </w:pPr>
    </w:p>
    <w:p w:rsidR="001F0357" w:rsidRPr="001A470E" w:rsidRDefault="001F0357" w:rsidP="001F0357">
      <w:pPr>
        <w:pBdr>
          <w:bottom w:val="single" w:sz="12" w:space="1" w:color="auto"/>
        </w:pBdr>
        <w:spacing w:after="0" w:line="240" w:lineRule="auto"/>
        <w:jc w:val="right"/>
        <w:rPr>
          <w:rFonts w:ascii="Times New Roman" w:hAnsi="Times New Roman"/>
          <w:b/>
          <w:bCs/>
          <w:sz w:val="24"/>
          <w:szCs w:val="24"/>
        </w:rPr>
      </w:pPr>
    </w:p>
    <w:p w:rsidR="001F0357" w:rsidRPr="001A470E" w:rsidRDefault="001F0357" w:rsidP="001F0357">
      <w:pPr>
        <w:spacing w:after="0" w:line="240" w:lineRule="auto"/>
        <w:jc w:val="center"/>
        <w:rPr>
          <w:rFonts w:ascii="Times New Roman" w:hAnsi="Times New Roman"/>
          <w:b/>
          <w:bCs/>
          <w:sz w:val="24"/>
          <w:szCs w:val="24"/>
        </w:rPr>
      </w:pPr>
      <w:r w:rsidRPr="001A470E">
        <w:rPr>
          <w:rFonts w:ascii="Times New Roman" w:hAnsi="Times New Roman"/>
          <w:b/>
          <w:bCs/>
          <w:sz w:val="24"/>
          <w:szCs w:val="24"/>
        </w:rPr>
        <w:t xml:space="preserve">Посада, прізвище, ініціали, підпис керівника чи уповноваженої особи учасника, завірені печаткою </w:t>
      </w:r>
      <w:r w:rsidRPr="001A470E">
        <w:rPr>
          <w:rFonts w:ascii="Times New Roman" w:hAnsi="Times New Roman"/>
          <w:iCs/>
          <w:sz w:val="24"/>
          <w:szCs w:val="24"/>
        </w:rPr>
        <w:t>(</w:t>
      </w:r>
      <w:r w:rsidRPr="001A470E">
        <w:rPr>
          <w:rFonts w:ascii="Times New Roman" w:hAnsi="Times New Roman"/>
          <w:sz w:val="24"/>
          <w:szCs w:val="24"/>
        </w:rPr>
        <w:t>ця вимога не стосується Учасників, які здійснюють діяльність без печатки згідно з чинним законодавством)</w:t>
      </w:r>
      <w:r w:rsidRPr="001A470E">
        <w:rPr>
          <w:rFonts w:ascii="Times New Roman" w:hAnsi="Times New Roman"/>
          <w:b/>
          <w:bCs/>
          <w:sz w:val="24"/>
          <w:szCs w:val="24"/>
        </w:rPr>
        <w:t>.</w:t>
      </w:r>
    </w:p>
    <w:p w:rsidR="001F0357" w:rsidRPr="001A470E" w:rsidRDefault="001F0357" w:rsidP="001F0357">
      <w:pPr>
        <w:widowControl w:val="0"/>
        <w:spacing w:line="240" w:lineRule="auto"/>
        <w:ind w:firstLine="567"/>
        <w:contextualSpacing/>
        <w:jc w:val="center"/>
        <w:rPr>
          <w:rFonts w:ascii="Times New Roman" w:hAnsi="Times New Roman"/>
          <w:sz w:val="28"/>
          <w:szCs w:val="28"/>
          <w:lang w:eastAsia="uk-UA"/>
        </w:rPr>
      </w:pPr>
    </w:p>
    <w:p w:rsidR="001F0357" w:rsidRPr="001A470E" w:rsidRDefault="001F0357" w:rsidP="001F0357">
      <w:pPr>
        <w:widowControl w:val="0"/>
        <w:spacing w:line="240" w:lineRule="auto"/>
        <w:ind w:firstLine="567"/>
        <w:contextualSpacing/>
        <w:jc w:val="center"/>
        <w:rPr>
          <w:rFonts w:ascii="Times New Roman" w:hAnsi="Times New Roman"/>
          <w:sz w:val="28"/>
          <w:szCs w:val="28"/>
          <w:lang w:eastAsia="uk-UA"/>
        </w:rPr>
      </w:pPr>
    </w:p>
    <w:p w:rsidR="001F0357" w:rsidRPr="001A470E" w:rsidRDefault="001F0357" w:rsidP="001F0357">
      <w:pPr>
        <w:spacing w:after="0" w:line="240" w:lineRule="auto"/>
        <w:jc w:val="right"/>
        <w:rPr>
          <w:rFonts w:ascii="Times New Roman" w:hAnsi="Times New Roman"/>
          <w:sz w:val="24"/>
          <w:szCs w:val="24"/>
          <w:lang w:eastAsia="uk-UA"/>
        </w:rPr>
      </w:pPr>
    </w:p>
    <w:p w:rsidR="001F0357" w:rsidRPr="001A470E" w:rsidRDefault="001F0357" w:rsidP="001F0357">
      <w:pPr>
        <w:rPr>
          <w:rFonts w:ascii="Times New Roman" w:hAnsi="Times New Roman"/>
          <w:b/>
          <w:bCs/>
          <w:sz w:val="24"/>
          <w:szCs w:val="24"/>
        </w:rPr>
      </w:pPr>
    </w:p>
    <w:p w:rsidR="001F0357" w:rsidRPr="001A470E" w:rsidRDefault="001F0357" w:rsidP="001F0357">
      <w:pPr>
        <w:rPr>
          <w:rFonts w:ascii="Times New Roman" w:hAnsi="Times New Roman"/>
          <w:sz w:val="28"/>
          <w:szCs w:val="28"/>
          <w:lang w:eastAsia="uk-UA"/>
        </w:rPr>
      </w:pPr>
      <w:r w:rsidRPr="001A470E">
        <w:rPr>
          <w:rFonts w:ascii="Times New Roman" w:hAnsi="Times New Roman"/>
          <w:sz w:val="28"/>
          <w:szCs w:val="28"/>
          <w:lang w:eastAsia="uk-UA"/>
        </w:rPr>
        <w:br w:type="page"/>
      </w:r>
    </w:p>
    <w:p w:rsidR="001F0357" w:rsidRPr="001A470E" w:rsidRDefault="001F0357" w:rsidP="00532017">
      <w:pPr>
        <w:spacing w:after="0" w:line="240" w:lineRule="auto"/>
        <w:ind w:left="5672"/>
        <w:jc w:val="right"/>
        <w:rPr>
          <w:rFonts w:ascii="Times New Roman" w:hAnsi="Times New Roman"/>
          <w:b/>
          <w:bCs/>
          <w:sz w:val="24"/>
          <w:szCs w:val="24"/>
        </w:rPr>
      </w:pPr>
      <w:r w:rsidRPr="001A470E">
        <w:rPr>
          <w:rFonts w:ascii="Times New Roman" w:hAnsi="Times New Roman"/>
          <w:b/>
          <w:bCs/>
          <w:sz w:val="24"/>
          <w:szCs w:val="24"/>
        </w:rPr>
        <w:lastRenderedPageBreak/>
        <w:t>Д</w:t>
      </w:r>
      <w:r w:rsidR="00532017" w:rsidRPr="001A470E">
        <w:rPr>
          <w:rFonts w:ascii="Times New Roman" w:hAnsi="Times New Roman"/>
          <w:b/>
          <w:bCs/>
          <w:sz w:val="24"/>
          <w:szCs w:val="24"/>
        </w:rPr>
        <w:t>одаток</w:t>
      </w:r>
      <w:r w:rsidRPr="001A470E">
        <w:rPr>
          <w:rFonts w:ascii="Times New Roman" w:hAnsi="Times New Roman"/>
          <w:b/>
          <w:bCs/>
          <w:sz w:val="24"/>
          <w:szCs w:val="24"/>
        </w:rPr>
        <w:t xml:space="preserve"> № 2</w:t>
      </w:r>
    </w:p>
    <w:p w:rsidR="001F0357" w:rsidRPr="001A470E" w:rsidRDefault="00532017" w:rsidP="00532017">
      <w:pPr>
        <w:spacing w:after="0" w:line="240" w:lineRule="auto"/>
        <w:ind w:left="5672"/>
        <w:jc w:val="right"/>
        <w:rPr>
          <w:rFonts w:ascii="Times New Roman" w:hAnsi="Times New Roman"/>
          <w:b/>
          <w:bCs/>
          <w:sz w:val="24"/>
          <w:szCs w:val="24"/>
        </w:rPr>
      </w:pPr>
      <w:r w:rsidRPr="001A470E">
        <w:rPr>
          <w:rFonts w:ascii="Times New Roman" w:hAnsi="Times New Roman"/>
          <w:b/>
          <w:bCs/>
          <w:sz w:val="24"/>
          <w:szCs w:val="24"/>
        </w:rPr>
        <w:t>до тендерної документації</w:t>
      </w:r>
    </w:p>
    <w:p w:rsidR="001F0357" w:rsidRPr="001A470E" w:rsidRDefault="001F0357" w:rsidP="001F0357">
      <w:pPr>
        <w:spacing w:after="0" w:line="240" w:lineRule="auto"/>
        <w:jc w:val="center"/>
        <w:rPr>
          <w:rFonts w:ascii="Times New Roman" w:hAnsi="Times New Roman"/>
          <w:b/>
          <w:bCs/>
          <w:sz w:val="24"/>
          <w:szCs w:val="24"/>
        </w:rPr>
      </w:pPr>
      <w:bookmarkStart w:id="51" w:name="_Hlk516812762"/>
      <w:bookmarkStart w:id="52" w:name="_Hlk516813624"/>
    </w:p>
    <w:p w:rsidR="00FF4076" w:rsidRPr="001A470E" w:rsidRDefault="001F0357" w:rsidP="001F0357">
      <w:pPr>
        <w:spacing w:after="0" w:line="240" w:lineRule="auto"/>
        <w:jc w:val="center"/>
        <w:rPr>
          <w:rFonts w:ascii="Times New Roman" w:hAnsi="Times New Roman"/>
          <w:b/>
          <w:bCs/>
          <w:sz w:val="24"/>
          <w:szCs w:val="24"/>
        </w:rPr>
      </w:pPr>
      <w:r w:rsidRPr="001A470E">
        <w:rPr>
          <w:rFonts w:ascii="Times New Roman" w:hAnsi="Times New Roman"/>
          <w:b/>
          <w:bCs/>
          <w:sz w:val="24"/>
          <w:szCs w:val="24"/>
        </w:rPr>
        <w:t xml:space="preserve">ІНФОРМАЦІЯ </w:t>
      </w:r>
    </w:p>
    <w:p w:rsidR="001F0357" w:rsidRPr="001A470E" w:rsidRDefault="00FF4076" w:rsidP="001F0357">
      <w:pPr>
        <w:spacing w:after="0" w:line="240" w:lineRule="auto"/>
        <w:jc w:val="center"/>
        <w:rPr>
          <w:rFonts w:ascii="Times New Roman" w:hAnsi="Times New Roman"/>
          <w:b/>
          <w:bCs/>
          <w:sz w:val="24"/>
          <w:szCs w:val="24"/>
        </w:rPr>
      </w:pPr>
      <w:r w:rsidRPr="001A470E">
        <w:rPr>
          <w:rFonts w:ascii="Times New Roman" w:hAnsi="Times New Roman"/>
          <w:b/>
          <w:bCs/>
          <w:sz w:val="24"/>
          <w:szCs w:val="24"/>
        </w:rPr>
        <w:t>про спосіб документального підтвердження відповідності учасників встановлених замовником кваліфікаційним критеріям, відповідно до статті 16 Закону</w:t>
      </w:r>
    </w:p>
    <w:p w:rsidR="001F0357" w:rsidRPr="001A470E" w:rsidRDefault="001F0357" w:rsidP="001F0357">
      <w:pPr>
        <w:spacing w:after="0" w:line="240" w:lineRule="auto"/>
        <w:jc w:val="center"/>
        <w:rPr>
          <w:rFonts w:ascii="Times New Roman" w:hAnsi="Times New Roman"/>
          <w:b/>
          <w:bCs/>
          <w:sz w:val="24"/>
          <w:szCs w:val="24"/>
        </w:rPr>
      </w:pPr>
    </w:p>
    <w:p w:rsidR="001F0357" w:rsidRPr="001A470E" w:rsidRDefault="001F0357" w:rsidP="001F0357">
      <w:pPr>
        <w:spacing w:after="0" w:line="240" w:lineRule="auto"/>
        <w:ind w:firstLine="567"/>
        <w:jc w:val="both"/>
        <w:rPr>
          <w:rFonts w:ascii="Times New Roman" w:hAnsi="Times New Roman"/>
          <w:bCs/>
          <w:sz w:val="24"/>
          <w:szCs w:val="24"/>
        </w:rPr>
      </w:pPr>
      <w:r w:rsidRPr="001A470E">
        <w:rPr>
          <w:rFonts w:ascii="Times New Roman" w:hAnsi="Times New Roman"/>
          <w:bCs/>
          <w:sz w:val="24"/>
          <w:szCs w:val="24"/>
        </w:rPr>
        <w:t xml:space="preserve">У разі залучення іншої(их) організації(й), як субпідрядника(и), для підтвердження відповідності кваліфікаційним критеріям (таких як наявність обладнання, матеріально-технічної бази та технологій та/або наявність працівників, які мають необхідні знання та досвід) Учасник, надає кваліфікаційні документи по організації(ях), яку планує залучити та лист-погодження від даної(их) організації(ях) про згоду </w:t>
      </w:r>
      <w:r w:rsidR="00B97608" w:rsidRPr="001A470E">
        <w:rPr>
          <w:rFonts w:ascii="Times New Roman" w:hAnsi="Times New Roman"/>
          <w:bCs/>
          <w:sz w:val="24"/>
          <w:szCs w:val="24"/>
        </w:rPr>
        <w:t>надати послуги</w:t>
      </w:r>
      <w:r w:rsidRPr="001A470E">
        <w:rPr>
          <w:rFonts w:ascii="Times New Roman" w:hAnsi="Times New Roman"/>
          <w:bCs/>
          <w:sz w:val="24"/>
          <w:szCs w:val="24"/>
        </w:rPr>
        <w:t xml:space="preserve"> за предмету закупівлі відповідно до технічного завдання. </w:t>
      </w:r>
    </w:p>
    <w:p w:rsidR="001F0357" w:rsidRPr="001A470E" w:rsidRDefault="001F0357" w:rsidP="00FF0980">
      <w:pPr>
        <w:widowControl w:val="0"/>
        <w:numPr>
          <w:ilvl w:val="0"/>
          <w:numId w:val="3"/>
        </w:numPr>
        <w:tabs>
          <w:tab w:val="left" w:pos="851"/>
        </w:tabs>
        <w:autoSpaceDE w:val="0"/>
        <w:autoSpaceDN w:val="0"/>
        <w:adjustRightInd w:val="0"/>
        <w:spacing w:after="0" w:line="240" w:lineRule="auto"/>
        <w:ind w:left="0" w:firstLine="567"/>
        <w:jc w:val="both"/>
        <w:rPr>
          <w:rFonts w:ascii="Times New Roman" w:hAnsi="Times New Roman"/>
          <w:b/>
          <w:sz w:val="24"/>
          <w:szCs w:val="24"/>
        </w:rPr>
      </w:pPr>
      <w:r w:rsidRPr="001A470E">
        <w:rPr>
          <w:rFonts w:ascii="Times New Roman" w:hAnsi="Times New Roman"/>
          <w:b/>
          <w:sz w:val="24"/>
          <w:szCs w:val="24"/>
        </w:rPr>
        <w:t xml:space="preserve">Наявність в Учасника обладнання, матеріально-технічної бази та технологій» </w:t>
      </w:r>
    </w:p>
    <w:p w:rsidR="001F0357" w:rsidRPr="001A470E" w:rsidRDefault="001F0357" w:rsidP="0057466F">
      <w:pPr>
        <w:pStyle w:val="aa"/>
        <w:widowControl w:val="0"/>
        <w:numPr>
          <w:ilvl w:val="1"/>
          <w:numId w:val="26"/>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1A470E">
        <w:rPr>
          <w:rFonts w:ascii="Times New Roman" w:hAnsi="Times New Roman"/>
          <w:sz w:val="24"/>
          <w:szCs w:val="24"/>
        </w:rPr>
        <w:t xml:space="preserve">Учасник в складі тендерної пропозиції повинен надати інформацію про </w:t>
      </w:r>
      <w:r w:rsidRPr="001A470E">
        <w:rPr>
          <w:rFonts w:ascii="Times New Roman" w:hAnsi="Times New Roman"/>
          <w:bCs/>
          <w:iCs/>
          <w:sz w:val="24"/>
          <w:szCs w:val="24"/>
        </w:rPr>
        <w:t>наявність техніки (</w:t>
      </w:r>
      <w:r w:rsidRPr="001A470E">
        <w:rPr>
          <w:rFonts w:ascii="Times New Roman" w:hAnsi="Times New Roman"/>
          <w:sz w:val="24"/>
          <w:szCs w:val="24"/>
        </w:rPr>
        <w:t>транспортних засобів, будівельних (дорожніх) машин, механізмів, о</w:t>
      </w:r>
      <w:r w:rsidR="00962CF3" w:rsidRPr="001A470E">
        <w:rPr>
          <w:rFonts w:ascii="Times New Roman" w:hAnsi="Times New Roman"/>
          <w:sz w:val="24"/>
          <w:szCs w:val="24"/>
        </w:rPr>
        <w:t>бладнання та устаткування тощо) необхідних для надання послуг відповідно до вимог технічного завдання (Додаток №4 до Тендерної документації) з дотриманням діючих норм і правил.</w:t>
      </w:r>
    </w:p>
    <w:p w:rsidR="001F0357" w:rsidRPr="001A470E" w:rsidRDefault="001F0357" w:rsidP="00FF0980">
      <w:pPr>
        <w:widowControl w:val="0"/>
        <w:tabs>
          <w:tab w:val="left" w:pos="851"/>
        </w:tabs>
        <w:autoSpaceDE w:val="0"/>
        <w:autoSpaceDN w:val="0"/>
        <w:adjustRightInd w:val="0"/>
        <w:spacing w:after="0" w:line="240" w:lineRule="auto"/>
        <w:ind w:firstLine="567"/>
        <w:jc w:val="both"/>
        <w:rPr>
          <w:rFonts w:ascii="Times New Roman" w:hAnsi="Times New Roman"/>
          <w:b/>
          <w:sz w:val="24"/>
          <w:szCs w:val="24"/>
        </w:rPr>
      </w:pPr>
      <w:r w:rsidRPr="001A470E">
        <w:rPr>
          <w:rFonts w:ascii="Times New Roman" w:hAnsi="Times New Roman"/>
          <w:sz w:val="24"/>
          <w:szCs w:val="24"/>
        </w:rPr>
        <w:t>Інформаційна довідка про перелік техніки (транспортних засобів, будівельних (дорожніх) машин, механізмів, обладнання та устаткування тощо), необхідних для виконання технічного завдання, обов’язково повинен містити графи передбачені Таблицею №1.</w:t>
      </w:r>
    </w:p>
    <w:p w:rsidR="009D1584" w:rsidRPr="001A470E" w:rsidRDefault="009D1584" w:rsidP="00610D9D">
      <w:pPr>
        <w:widowControl w:val="0"/>
        <w:tabs>
          <w:tab w:val="left" w:pos="0"/>
        </w:tabs>
        <w:autoSpaceDE w:val="0"/>
        <w:autoSpaceDN w:val="0"/>
        <w:adjustRightInd w:val="0"/>
        <w:spacing w:after="0" w:line="240" w:lineRule="auto"/>
        <w:jc w:val="right"/>
        <w:rPr>
          <w:rFonts w:ascii="Times New Roman" w:eastAsia="Times New Roman" w:hAnsi="Times New Roman"/>
          <w:b/>
          <w:sz w:val="24"/>
          <w:szCs w:val="24"/>
        </w:rPr>
      </w:pPr>
    </w:p>
    <w:p w:rsidR="00610D9D" w:rsidRPr="001A470E" w:rsidRDefault="006A45D4" w:rsidP="00610D9D">
      <w:pPr>
        <w:widowControl w:val="0"/>
        <w:tabs>
          <w:tab w:val="left" w:pos="0"/>
        </w:tabs>
        <w:autoSpaceDE w:val="0"/>
        <w:autoSpaceDN w:val="0"/>
        <w:adjustRightInd w:val="0"/>
        <w:spacing w:after="0" w:line="240" w:lineRule="auto"/>
        <w:jc w:val="right"/>
        <w:rPr>
          <w:rFonts w:ascii="Times New Roman" w:hAnsi="Times New Roman"/>
          <w:b/>
          <w:sz w:val="24"/>
          <w:szCs w:val="24"/>
        </w:rPr>
      </w:pPr>
      <w:r w:rsidRPr="001A470E">
        <w:rPr>
          <w:rFonts w:ascii="Times New Roman" w:eastAsia="Times New Roman" w:hAnsi="Times New Roman"/>
          <w:b/>
          <w:sz w:val="24"/>
          <w:szCs w:val="24"/>
        </w:rPr>
        <w:t>Таблиця №1</w:t>
      </w:r>
    </w:p>
    <w:p w:rsidR="00FF0980" w:rsidRPr="00491351" w:rsidRDefault="001F0357" w:rsidP="001F0357">
      <w:pPr>
        <w:widowControl w:val="0"/>
        <w:tabs>
          <w:tab w:val="left" w:pos="0"/>
        </w:tabs>
        <w:autoSpaceDE w:val="0"/>
        <w:autoSpaceDN w:val="0"/>
        <w:adjustRightInd w:val="0"/>
        <w:spacing w:after="0" w:line="240" w:lineRule="auto"/>
        <w:jc w:val="center"/>
        <w:rPr>
          <w:rFonts w:ascii="Times New Roman" w:hAnsi="Times New Roman"/>
          <w:bCs/>
          <w:iCs/>
          <w:sz w:val="24"/>
          <w:szCs w:val="24"/>
        </w:rPr>
      </w:pPr>
      <w:r w:rsidRPr="00491351">
        <w:rPr>
          <w:rFonts w:ascii="Times New Roman" w:hAnsi="Times New Roman"/>
          <w:bCs/>
          <w:iCs/>
          <w:sz w:val="24"/>
          <w:szCs w:val="24"/>
        </w:rPr>
        <w:t xml:space="preserve">ІНФОРМАЦІЯ </w:t>
      </w:r>
    </w:p>
    <w:p w:rsidR="001F0357" w:rsidRPr="001A470E" w:rsidRDefault="001F0357" w:rsidP="001F0357">
      <w:pPr>
        <w:widowControl w:val="0"/>
        <w:tabs>
          <w:tab w:val="left" w:pos="0"/>
        </w:tabs>
        <w:autoSpaceDE w:val="0"/>
        <w:autoSpaceDN w:val="0"/>
        <w:adjustRightInd w:val="0"/>
        <w:spacing w:after="0" w:line="240" w:lineRule="auto"/>
        <w:jc w:val="center"/>
        <w:rPr>
          <w:rFonts w:ascii="Times New Roman" w:hAnsi="Times New Roman"/>
          <w:sz w:val="24"/>
          <w:szCs w:val="24"/>
        </w:rPr>
      </w:pPr>
      <w:r w:rsidRPr="00491351">
        <w:rPr>
          <w:rFonts w:ascii="Times New Roman" w:hAnsi="Times New Roman"/>
          <w:bCs/>
          <w:iCs/>
          <w:sz w:val="24"/>
          <w:szCs w:val="24"/>
        </w:rPr>
        <w:t>про наявність техніки (</w:t>
      </w:r>
      <w:r w:rsidRPr="00491351">
        <w:rPr>
          <w:rFonts w:ascii="Times New Roman" w:hAnsi="Times New Roman"/>
          <w:sz w:val="24"/>
          <w:szCs w:val="24"/>
        </w:rPr>
        <w:t>транспортних засобів, будівельних (дорожніх) машин, механізмів, обладнання та устаткування тощо)</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55"/>
        <w:gridCol w:w="2436"/>
        <w:gridCol w:w="1233"/>
        <w:gridCol w:w="2017"/>
        <w:gridCol w:w="1968"/>
      </w:tblGrid>
      <w:tr w:rsidR="000E13ED" w:rsidRPr="001A470E" w:rsidTr="00C53821">
        <w:trPr>
          <w:jc w:val="center"/>
        </w:trPr>
        <w:tc>
          <w:tcPr>
            <w:tcW w:w="567" w:type="dxa"/>
            <w:vAlign w:val="center"/>
          </w:tcPr>
          <w:p w:rsidR="001F0357" w:rsidRPr="001A470E" w:rsidRDefault="001F0357" w:rsidP="00C53821">
            <w:pPr>
              <w:widowControl w:val="0"/>
              <w:tabs>
                <w:tab w:val="left" w:pos="0"/>
              </w:tabs>
              <w:autoSpaceDE w:val="0"/>
              <w:autoSpaceDN w:val="0"/>
              <w:adjustRightInd w:val="0"/>
              <w:spacing w:after="0" w:line="240" w:lineRule="auto"/>
              <w:jc w:val="center"/>
              <w:rPr>
                <w:rFonts w:ascii="Times New Roman" w:hAnsi="Times New Roman"/>
                <w:bCs/>
                <w:iCs/>
                <w:sz w:val="24"/>
                <w:szCs w:val="24"/>
              </w:rPr>
            </w:pPr>
            <w:r w:rsidRPr="001A470E">
              <w:rPr>
                <w:rFonts w:ascii="Times New Roman" w:hAnsi="Times New Roman"/>
                <w:bCs/>
                <w:iCs/>
                <w:sz w:val="24"/>
                <w:szCs w:val="24"/>
              </w:rPr>
              <w:t>№</w:t>
            </w:r>
          </w:p>
          <w:p w:rsidR="001F0357" w:rsidRPr="001A470E" w:rsidRDefault="001F0357" w:rsidP="00C53821">
            <w:pPr>
              <w:widowControl w:val="0"/>
              <w:tabs>
                <w:tab w:val="left" w:pos="0"/>
              </w:tabs>
              <w:autoSpaceDE w:val="0"/>
              <w:autoSpaceDN w:val="0"/>
              <w:adjustRightInd w:val="0"/>
              <w:spacing w:after="0" w:line="240" w:lineRule="auto"/>
              <w:jc w:val="center"/>
              <w:rPr>
                <w:rFonts w:ascii="Times New Roman" w:hAnsi="Times New Roman"/>
                <w:bCs/>
                <w:iCs/>
                <w:sz w:val="24"/>
                <w:szCs w:val="24"/>
              </w:rPr>
            </w:pPr>
            <w:r w:rsidRPr="001A470E">
              <w:rPr>
                <w:rFonts w:ascii="Times New Roman" w:hAnsi="Times New Roman"/>
                <w:bCs/>
                <w:iCs/>
                <w:sz w:val="24"/>
                <w:szCs w:val="24"/>
              </w:rPr>
              <w:t>з/п</w:t>
            </w:r>
          </w:p>
        </w:tc>
        <w:tc>
          <w:tcPr>
            <w:tcW w:w="1555" w:type="dxa"/>
            <w:vAlign w:val="center"/>
          </w:tcPr>
          <w:p w:rsidR="001F0357" w:rsidRPr="001A470E" w:rsidRDefault="001F0357" w:rsidP="00C53821">
            <w:pPr>
              <w:widowControl w:val="0"/>
              <w:tabs>
                <w:tab w:val="left" w:pos="0"/>
              </w:tabs>
              <w:autoSpaceDE w:val="0"/>
              <w:autoSpaceDN w:val="0"/>
              <w:adjustRightInd w:val="0"/>
              <w:spacing w:after="0" w:line="240" w:lineRule="auto"/>
              <w:jc w:val="center"/>
              <w:rPr>
                <w:rFonts w:ascii="Times New Roman" w:hAnsi="Times New Roman"/>
                <w:bCs/>
                <w:iCs/>
                <w:sz w:val="24"/>
                <w:szCs w:val="24"/>
              </w:rPr>
            </w:pPr>
            <w:r w:rsidRPr="001A470E">
              <w:rPr>
                <w:rFonts w:ascii="Times New Roman" w:hAnsi="Times New Roman"/>
                <w:bCs/>
                <w:iCs/>
                <w:sz w:val="24"/>
                <w:szCs w:val="24"/>
              </w:rPr>
              <w:t>Назва</w:t>
            </w:r>
          </w:p>
        </w:tc>
        <w:tc>
          <w:tcPr>
            <w:tcW w:w="2436" w:type="dxa"/>
            <w:vAlign w:val="center"/>
          </w:tcPr>
          <w:p w:rsidR="001F0357" w:rsidRPr="001A470E" w:rsidRDefault="001F0357" w:rsidP="00C53821">
            <w:pPr>
              <w:widowControl w:val="0"/>
              <w:tabs>
                <w:tab w:val="left" w:pos="0"/>
              </w:tabs>
              <w:autoSpaceDE w:val="0"/>
              <w:autoSpaceDN w:val="0"/>
              <w:adjustRightInd w:val="0"/>
              <w:spacing w:after="0" w:line="240" w:lineRule="auto"/>
              <w:jc w:val="center"/>
              <w:rPr>
                <w:rFonts w:ascii="Times New Roman" w:hAnsi="Times New Roman"/>
                <w:bCs/>
                <w:iCs/>
                <w:sz w:val="24"/>
                <w:szCs w:val="24"/>
              </w:rPr>
            </w:pPr>
            <w:r w:rsidRPr="001A470E">
              <w:rPr>
                <w:rFonts w:ascii="Times New Roman" w:hAnsi="Times New Roman"/>
                <w:sz w:val="24"/>
                <w:szCs w:val="24"/>
              </w:rPr>
              <w:t>Тип /марка/модель, рік випуску</w:t>
            </w:r>
          </w:p>
        </w:tc>
        <w:tc>
          <w:tcPr>
            <w:tcW w:w="1233" w:type="dxa"/>
            <w:vAlign w:val="center"/>
          </w:tcPr>
          <w:p w:rsidR="001F0357" w:rsidRPr="001A470E" w:rsidRDefault="001F0357" w:rsidP="00C53821">
            <w:pPr>
              <w:widowControl w:val="0"/>
              <w:tabs>
                <w:tab w:val="left" w:pos="0"/>
              </w:tabs>
              <w:autoSpaceDE w:val="0"/>
              <w:autoSpaceDN w:val="0"/>
              <w:adjustRightInd w:val="0"/>
              <w:spacing w:after="0" w:line="240" w:lineRule="auto"/>
              <w:jc w:val="center"/>
              <w:rPr>
                <w:rFonts w:ascii="Times New Roman" w:hAnsi="Times New Roman"/>
                <w:bCs/>
                <w:iCs/>
                <w:sz w:val="24"/>
                <w:szCs w:val="24"/>
              </w:rPr>
            </w:pPr>
            <w:r w:rsidRPr="001A470E">
              <w:rPr>
                <w:rFonts w:ascii="Times New Roman" w:hAnsi="Times New Roman"/>
                <w:bCs/>
                <w:iCs/>
                <w:sz w:val="24"/>
                <w:szCs w:val="24"/>
              </w:rPr>
              <w:t>Кількість</w:t>
            </w:r>
          </w:p>
        </w:tc>
        <w:tc>
          <w:tcPr>
            <w:tcW w:w="2017" w:type="dxa"/>
            <w:vAlign w:val="center"/>
          </w:tcPr>
          <w:p w:rsidR="001F0357" w:rsidRPr="001A470E" w:rsidRDefault="001F0357" w:rsidP="00C53821">
            <w:pPr>
              <w:widowControl w:val="0"/>
              <w:tabs>
                <w:tab w:val="left" w:pos="0"/>
              </w:tabs>
              <w:autoSpaceDE w:val="0"/>
              <w:autoSpaceDN w:val="0"/>
              <w:adjustRightInd w:val="0"/>
              <w:spacing w:after="0" w:line="240" w:lineRule="auto"/>
              <w:jc w:val="center"/>
              <w:rPr>
                <w:rFonts w:ascii="Times New Roman" w:hAnsi="Times New Roman"/>
                <w:sz w:val="24"/>
                <w:szCs w:val="24"/>
              </w:rPr>
            </w:pPr>
            <w:r w:rsidRPr="001A470E">
              <w:rPr>
                <w:rFonts w:ascii="Times New Roman" w:hAnsi="Times New Roman"/>
                <w:sz w:val="24"/>
                <w:szCs w:val="24"/>
              </w:rPr>
              <w:t>Зазначення приналежності*</w:t>
            </w:r>
          </w:p>
        </w:tc>
        <w:tc>
          <w:tcPr>
            <w:tcW w:w="1968" w:type="dxa"/>
            <w:vAlign w:val="center"/>
          </w:tcPr>
          <w:p w:rsidR="001F0357" w:rsidRPr="001A470E" w:rsidRDefault="001F0357" w:rsidP="00C53821">
            <w:pPr>
              <w:widowControl w:val="0"/>
              <w:tabs>
                <w:tab w:val="left" w:pos="0"/>
              </w:tabs>
              <w:autoSpaceDE w:val="0"/>
              <w:autoSpaceDN w:val="0"/>
              <w:adjustRightInd w:val="0"/>
              <w:spacing w:after="0" w:line="240" w:lineRule="auto"/>
              <w:jc w:val="center"/>
              <w:rPr>
                <w:rFonts w:ascii="Times New Roman" w:hAnsi="Times New Roman"/>
                <w:sz w:val="24"/>
                <w:szCs w:val="24"/>
              </w:rPr>
            </w:pPr>
            <w:r w:rsidRPr="001A470E">
              <w:rPr>
                <w:rFonts w:ascii="Times New Roman" w:hAnsi="Times New Roman"/>
                <w:sz w:val="24"/>
                <w:szCs w:val="24"/>
              </w:rPr>
              <w:t>Документ, підтверджуючий приналежність **</w:t>
            </w:r>
          </w:p>
        </w:tc>
      </w:tr>
      <w:tr w:rsidR="000E13ED" w:rsidRPr="001A470E" w:rsidTr="00C53821">
        <w:trPr>
          <w:jc w:val="center"/>
        </w:trPr>
        <w:tc>
          <w:tcPr>
            <w:tcW w:w="567" w:type="dxa"/>
          </w:tcPr>
          <w:p w:rsidR="001F0357" w:rsidRPr="001A470E" w:rsidRDefault="001F0357" w:rsidP="00C53821">
            <w:pPr>
              <w:widowControl w:val="0"/>
              <w:tabs>
                <w:tab w:val="left" w:pos="0"/>
              </w:tabs>
              <w:autoSpaceDE w:val="0"/>
              <w:autoSpaceDN w:val="0"/>
              <w:adjustRightInd w:val="0"/>
              <w:spacing w:after="0" w:line="240" w:lineRule="auto"/>
              <w:jc w:val="center"/>
              <w:rPr>
                <w:rFonts w:ascii="Times New Roman" w:hAnsi="Times New Roman"/>
                <w:bCs/>
                <w:iCs/>
                <w:sz w:val="24"/>
                <w:szCs w:val="24"/>
              </w:rPr>
            </w:pPr>
            <w:r w:rsidRPr="001A470E">
              <w:rPr>
                <w:rFonts w:ascii="Times New Roman" w:hAnsi="Times New Roman"/>
                <w:bCs/>
                <w:iCs/>
                <w:sz w:val="24"/>
                <w:szCs w:val="24"/>
              </w:rPr>
              <w:t>1</w:t>
            </w:r>
          </w:p>
        </w:tc>
        <w:tc>
          <w:tcPr>
            <w:tcW w:w="1555" w:type="dxa"/>
          </w:tcPr>
          <w:p w:rsidR="001F0357" w:rsidRPr="001A470E" w:rsidRDefault="001F0357" w:rsidP="00C53821">
            <w:pPr>
              <w:widowControl w:val="0"/>
              <w:tabs>
                <w:tab w:val="left" w:pos="0"/>
              </w:tabs>
              <w:autoSpaceDE w:val="0"/>
              <w:autoSpaceDN w:val="0"/>
              <w:adjustRightInd w:val="0"/>
              <w:spacing w:after="0" w:line="240" w:lineRule="auto"/>
              <w:jc w:val="center"/>
              <w:rPr>
                <w:rFonts w:ascii="Times New Roman" w:hAnsi="Times New Roman"/>
                <w:bCs/>
                <w:iCs/>
                <w:sz w:val="24"/>
                <w:szCs w:val="24"/>
              </w:rPr>
            </w:pPr>
            <w:r w:rsidRPr="001A470E">
              <w:rPr>
                <w:rFonts w:ascii="Times New Roman" w:hAnsi="Times New Roman"/>
                <w:bCs/>
                <w:iCs/>
                <w:sz w:val="24"/>
                <w:szCs w:val="24"/>
              </w:rPr>
              <w:t>2</w:t>
            </w:r>
          </w:p>
        </w:tc>
        <w:tc>
          <w:tcPr>
            <w:tcW w:w="2436" w:type="dxa"/>
          </w:tcPr>
          <w:p w:rsidR="001F0357" w:rsidRPr="001A470E" w:rsidRDefault="001F0357" w:rsidP="00C53821">
            <w:pPr>
              <w:widowControl w:val="0"/>
              <w:tabs>
                <w:tab w:val="left" w:pos="0"/>
              </w:tabs>
              <w:autoSpaceDE w:val="0"/>
              <w:autoSpaceDN w:val="0"/>
              <w:adjustRightInd w:val="0"/>
              <w:spacing w:after="0" w:line="240" w:lineRule="auto"/>
              <w:jc w:val="center"/>
              <w:rPr>
                <w:rFonts w:ascii="Times New Roman" w:hAnsi="Times New Roman"/>
                <w:bCs/>
                <w:iCs/>
                <w:sz w:val="24"/>
                <w:szCs w:val="24"/>
              </w:rPr>
            </w:pPr>
            <w:r w:rsidRPr="001A470E">
              <w:rPr>
                <w:rFonts w:ascii="Times New Roman" w:hAnsi="Times New Roman"/>
                <w:bCs/>
                <w:iCs/>
                <w:sz w:val="24"/>
                <w:szCs w:val="24"/>
              </w:rPr>
              <w:t>3</w:t>
            </w:r>
          </w:p>
        </w:tc>
        <w:tc>
          <w:tcPr>
            <w:tcW w:w="1233" w:type="dxa"/>
          </w:tcPr>
          <w:p w:rsidR="001F0357" w:rsidRPr="001A470E" w:rsidRDefault="001F0357" w:rsidP="00C53821">
            <w:pPr>
              <w:widowControl w:val="0"/>
              <w:tabs>
                <w:tab w:val="left" w:pos="0"/>
              </w:tabs>
              <w:autoSpaceDE w:val="0"/>
              <w:autoSpaceDN w:val="0"/>
              <w:adjustRightInd w:val="0"/>
              <w:spacing w:after="0" w:line="240" w:lineRule="auto"/>
              <w:jc w:val="center"/>
              <w:rPr>
                <w:rFonts w:ascii="Times New Roman" w:hAnsi="Times New Roman"/>
                <w:bCs/>
                <w:iCs/>
                <w:sz w:val="24"/>
                <w:szCs w:val="24"/>
              </w:rPr>
            </w:pPr>
            <w:r w:rsidRPr="001A470E">
              <w:rPr>
                <w:rFonts w:ascii="Times New Roman" w:hAnsi="Times New Roman"/>
                <w:bCs/>
                <w:iCs/>
                <w:sz w:val="24"/>
                <w:szCs w:val="24"/>
              </w:rPr>
              <w:t>4</w:t>
            </w:r>
          </w:p>
        </w:tc>
        <w:tc>
          <w:tcPr>
            <w:tcW w:w="2017" w:type="dxa"/>
          </w:tcPr>
          <w:p w:rsidR="001F0357" w:rsidRPr="001A470E" w:rsidRDefault="001F0357" w:rsidP="00C53821">
            <w:pPr>
              <w:widowControl w:val="0"/>
              <w:tabs>
                <w:tab w:val="left" w:pos="0"/>
              </w:tabs>
              <w:autoSpaceDE w:val="0"/>
              <w:autoSpaceDN w:val="0"/>
              <w:adjustRightInd w:val="0"/>
              <w:spacing w:after="0" w:line="240" w:lineRule="auto"/>
              <w:jc w:val="center"/>
              <w:rPr>
                <w:rFonts w:ascii="Times New Roman" w:hAnsi="Times New Roman"/>
                <w:bCs/>
                <w:iCs/>
                <w:sz w:val="24"/>
                <w:szCs w:val="24"/>
              </w:rPr>
            </w:pPr>
            <w:r w:rsidRPr="001A470E">
              <w:rPr>
                <w:rFonts w:ascii="Times New Roman" w:hAnsi="Times New Roman"/>
                <w:bCs/>
                <w:iCs/>
                <w:sz w:val="24"/>
                <w:szCs w:val="24"/>
              </w:rPr>
              <w:t>5</w:t>
            </w:r>
          </w:p>
        </w:tc>
        <w:tc>
          <w:tcPr>
            <w:tcW w:w="1968" w:type="dxa"/>
          </w:tcPr>
          <w:p w:rsidR="001F0357" w:rsidRPr="001A470E" w:rsidRDefault="001F0357" w:rsidP="00C53821">
            <w:pPr>
              <w:widowControl w:val="0"/>
              <w:tabs>
                <w:tab w:val="left" w:pos="0"/>
              </w:tabs>
              <w:autoSpaceDE w:val="0"/>
              <w:autoSpaceDN w:val="0"/>
              <w:adjustRightInd w:val="0"/>
              <w:spacing w:after="0" w:line="240" w:lineRule="auto"/>
              <w:jc w:val="center"/>
              <w:rPr>
                <w:rFonts w:ascii="Times New Roman" w:hAnsi="Times New Roman"/>
                <w:bCs/>
                <w:iCs/>
                <w:sz w:val="24"/>
                <w:szCs w:val="24"/>
              </w:rPr>
            </w:pPr>
            <w:r w:rsidRPr="001A470E">
              <w:rPr>
                <w:rFonts w:ascii="Times New Roman" w:hAnsi="Times New Roman"/>
                <w:bCs/>
                <w:iCs/>
                <w:sz w:val="24"/>
                <w:szCs w:val="24"/>
              </w:rPr>
              <w:t>6</w:t>
            </w:r>
          </w:p>
        </w:tc>
      </w:tr>
      <w:tr w:rsidR="000E13ED" w:rsidRPr="001A470E" w:rsidTr="00C53821">
        <w:trPr>
          <w:jc w:val="center"/>
        </w:trPr>
        <w:tc>
          <w:tcPr>
            <w:tcW w:w="567" w:type="dxa"/>
          </w:tcPr>
          <w:p w:rsidR="001F0357" w:rsidRPr="001A470E" w:rsidRDefault="001F0357" w:rsidP="00C53821">
            <w:pPr>
              <w:widowControl w:val="0"/>
              <w:tabs>
                <w:tab w:val="left" w:pos="0"/>
              </w:tabs>
              <w:autoSpaceDE w:val="0"/>
              <w:autoSpaceDN w:val="0"/>
              <w:adjustRightInd w:val="0"/>
              <w:spacing w:after="0" w:line="240" w:lineRule="auto"/>
              <w:jc w:val="both"/>
              <w:rPr>
                <w:rFonts w:ascii="Times New Roman" w:hAnsi="Times New Roman"/>
                <w:bCs/>
                <w:iCs/>
                <w:sz w:val="24"/>
                <w:szCs w:val="24"/>
              </w:rPr>
            </w:pPr>
          </w:p>
        </w:tc>
        <w:tc>
          <w:tcPr>
            <w:tcW w:w="1555" w:type="dxa"/>
          </w:tcPr>
          <w:p w:rsidR="001F0357" w:rsidRPr="001A470E" w:rsidRDefault="001F0357" w:rsidP="00C53821">
            <w:pPr>
              <w:widowControl w:val="0"/>
              <w:tabs>
                <w:tab w:val="left" w:pos="0"/>
              </w:tabs>
              <w:autoSpaceDE w:val="0"/>
              <w:autoSpaceDN w:val="0"/>
              <w:adjustRightInd w:val="0"/>
              <w:spacing w:after="0" w:line="240" w:lineRule="auto"/>
              <w:jc w:val="both"/>
              <w:rPr>
                <w:rFonts w:ascii="Times New Roman" w:hAnsi="Times New Roman"/>
                <w:bCs/>
                <w:iCs/>
                <w:sz w:val="24"/>
                <w:szCs w:val="24"/>
              </w:rPr>
            </w:pPr>
          </w:p>
        </w:tc>
        <w:tc>
          <w:tcPr>
            <w:tcW w:w="2436" w:type="dxa"/>
          </w:tcPr>
          <w:p w:rsidR="001F0357" w:rsidRPr="001A470E" w:rsidRDefault="001F0357" w:rsidP="00C53821">
            <w:pPr>
              <w:widowControl w:val="0"/>
              <w:tabs>
                <w:tab w:val="left" w:pos="0"/>
              </w:tabs>
              <w:autoSpaceDE w:val="0"/>
              <w:autoSpaceDN w:val="0"/>
              <w:adjustRightInd w:val="0"/>
              <w:spacing w:after="0" w:line="240" w:lineRule="auto"/>
              <w:jc w:val="both"/>
              <w:rPr>
                <w:rFonts w:ascii="Times New Roman" w:hAnsi="Times New Roman"/>
                <w:bCs/>
                <w:iCs/>
                <w:sz w:val="24"/>
                <w:szCs w:val="24"/>
              </w:rPr>
            </w:pPr>
          </w:p>
        </w:tc>
        <w:tc>
          <w:tcPr>
            <w:tcW w:w="1233" w:type="dxa"/>
          </w:tcPr>
          <w:p w:rsidR="001F0357" w:rsidRPr="001A470E" w:rsidRDefault="001F0357" w:rsidP="00C53821">
            <w:pPr>
              <w:widowControl w:val="0"/>
              <w:tabs>
                <w:tab w:val="left" w:pos="0"/>
              </w:tabs>
              <w:autoSpaceDE w:val="0"/>
              <w:autoSpaceDN w:val="0"/>
              <w:adjustRightInd w:val="0"/>
              <w:spacing w:after="0" w:line="240" w:lineRule="auto"/>
              <w:jc w:val="both"/>
              <w:rPr>
                <w:rFonts w:ascii="Times New Roman" w:hAnsi="Times New Roman"/>
                <w:bCs/>
                <w:iCs/>
                <w:sz w:val="24"/>
                <w:szCs w:val="24"/>
              </w:rPr>
            </w:pPr>
          </w:p>
        </w:tc>
        <w:tc>
          <w:tcPr>
            <w:tcW w:w="2017" w:type="dxa"/>
          </w:tcPr>
          <w:p w:rsidR="001F0357" w:rsidRPr="001A470E" w:rsidRDefault="001F0357" w:rsidP="00C53821">
            <w:pPr>
              <w:widowControl w:val="0"/>
              <w:tabs>
                <w:tab w:val="left" w:pos="0"/>
              </w:tabs>
              <w:autoSpaceDE w:val="0"/>
              <w:autoSpaceDN w:val="0"/>
              <w:adjustRightInd w:val="0"/>
              <w:spacing w:after="0" w:line="240" w:lineRule="auto"/>
              <w:jc w:val="both"/>
              <w:rPr>
                <w:rFonts w:ascii="Times New Roman" w:hAnsi="Times New Roman"/>
                <w:bCs/>
                <w:iCs/>
                <w:sz w:val="24"/>
                <w:szCs w:val="24"/>
              </w:rPr>
            </w:pPr>
          </w:p>
        </w:tc>
        <w:tc>
          <w:tcPr>
            <w:tcW w:w="1968" w:type="dxa"/>
          </w:tcPr>
          <w:p w:rsidR="001F0357" w:rsidRPr="001A470E" w:rsidRDefault="001F0357" w:rsidP="00C53821">
            <w:pPr>
              <w:widowControl w:val="0"/>
              <w:tabs>
                <w:tab w:val="left" w:pos="0"/>
              </w:tabs>
              <w:autoSpaceDE w:val="0"/>
              <w:autoSpaceDN w:val="0"/>
              <w:adjustRightInd w:val="0"/>
              <w:spacing w:after="0" w:line="240" w:lineRule="auto"/>
              <w:jc w:val="both"/>
              <w:rPr>
                <w:rFonts w:ascii="Times New Roman" w:hAnsi="Times New Roman"/>
                <w:bCs/>
                <w:iCs/>
                <w:sz w:val="24"/>
                <w:szCs w:val="24"/>
              </w:rPr>
            </w:pPr>
          </w:p>
        </w:tc>
      </w:tr>
    </w:tbl>
    <w:p w:rsidR="001F0357" w:rsidRPr="001A470E" w:rsidRDefault="001F0357" w:rsidP="001F0357">
      <w:pPr>
        <w:widowControl w:val="0"/>
        <w:tabs>
          <w:tab w:val="left" w:pos="0"/>
        </w:tabs>
        <w:autoSpaceDE w:val="0"/>
        <w:autoSpaceDN w:val="0"/>
        <w:adjustRightInd w:val="0"/>
        <w:spacing w:after="0" w:line="240" w:lineRule="auto"/>
        <w:jc w:val="both"/>
        <w:rPr>
          <w:rFonts w:ascii="Times New Roman" w:hAnsi="Times New Roman"/>
          <w:i/>
          <w:sz w:val="20"/>
          <w:szCs w:val="20"/>
        </w:rPr>
      </w:pPr>
      <w:r w:rsidRPr="001A470E">
        <w:rPr>
          <w:rFonts w:ascii="Times New Roman" w:hAnsi="Times New Roman"/>
          <w:i/>
          <w:sz w:val="20"/>
          <w:szCs w:val="20"/>
        </w:rPr>
        <w:t>* якщо Учасник є власником, зазначається "власний", в інших випадках – зазначається “право користування” (договір оренди, лізингу або в інший спосіб, визначений законодавством України);</w:t>
      </w:r>
    </w:p>
    <w:p w:rsidR="001F0357" w:rsidRPr="001A470E" w:rsidRDefault="001F0357" w:rsidP="001F0357">
      <w:pPr>
        <w:widowControl w:val="0"/>
        <w:tabs>
          <w:tab w:val="left" w:pos="0"/>
        </w:tabs>
        <w:autoSpaceDE w:val="0"/>
        <w:autoSpaceDN w:val="0"/>
        <w:adjustRightInd w:val="0"/>
        <w:spacing w:after="0" w:line="240" w:lineRule="auto"/>
        <w:jc w:val="both"/>
        <w:rPr>
          <w:rFonts w:ascii="Times New Roman" w:hAnsi="Times New Roman"/>
          <w:i/>
          <w:sz w:val="20"/>
          <w:szCs w:val="20"/>
        </w:rPr>
      </w:pPr>
      <w:r w:rsidRPr="001A470E">
        <w:rPr>
          <w:rFonts w:ascii="Times New Roman" w:hAnsi="Times New Roman"/>
          <w:i/>
          <w:sz w:val="20"/>
          <w:szCs w:val="20"/>
        </w:rPr>
        <w:t>** зазначається номер та дата документу, які Учасник надав як підтверджуючий приналежності відповідно до графи 5 Таблиці.</w:t>
      </w:r>
    </w:p>
    <w:p w:rsidR="001F0357" w:rsidRPr="001A470E" w:rsidRDefault="001F0357" w:rsidP="001F0357">
      <w:pPr>
        <w:widowControl w:val="0"/>
        <w:tabs>
          <w:tab w:val="left" w:pos="0"/>
        </w:tabs>
        <w:autoSpaceDE w:val="0"/>
        <w:autoSpaceDN w:val="0"/>
        <w:adjustRightInd w:val="0"/>
        <w:spacing w:after="0" w:line="240" w:lineRule="auto"/>
        <w:jc w:val="both"/>
        <w:rPr>
          <w:rFonts w:ascii="Times New Roman" w:hAnsi="Times New Roman"/>
          <w:i/>
          <w:sz w:val="20"/>
          <w:szCs w:val="20"/>
        </w:rPr>
      </w:pPr>
    </w:p>
    <w:p w:rsidR="001F0357" w:rsidRPr="00491351" w:rsidRDefault="001F0357" w:rsidP="00FF0980">
      <w:pPr>
        <w:widowControl w:val="0"/>
        <w:tabs>
          <w:tab w:val="left" w:pos="0"/>
        </w:tabs>
        <w:autoSpaceDE w:val="0"/>
        <w:autoSpaceDN w:val="0"/>
        <w:adjustRightInd w:val="0"/>
        <w:spacing w:after="0" w:line="240" w:lineRule="auto"/>
        <w:ind w:firstLine="567"/>
        <w:jc w:val="both"/>
        <w:rPr>
          <w:rFonts w:ascii="Times New Roman" w:hAnsi="Times New Roman"/>
          <w:sz w:val="24"/>
          <w:szCs w:val="24"/>
        </w:rPr>
      </w:pPr>
      <w:r w:rsidRPr="001A470E">
        <w:rPr>
          <w:rFonts w:ascii="Times New Roman" w:hAnsi="Times New Roman"/>
          <w:sz w:val="24"/>
          <w:szCs w:val="24"/>
        </w:rPr>
        <w:tab/>
      </w:r>
      <w:r w:rsidRPr="00491351">
        <w:rPr>
          <w:rFonts w:ascii="Times New Roman" w:hAnsi="Times New Roman"/>
          <w:sz w:val="24"/>
          <w:szCs w:val="24"/>
        </w:rPr>
        <w:t xml:space="preserve">В підтвердження інформації, зазначеної в довідці, на кожну одиницю техніки Учасник надає копії свідоцтва про державну реєстрацію техніки. Якщо </w:t>
      </w:r>
      <w:r w:rsidRPr="00491351">
        <w:rPr>
          <w:rFonts w:ascii="Times New Roman" w:hAnsi="Times New Roman"/>
          <w:bCs/>
          <w:iCs/>
          <w:sz w:val="24"/>
          <w:szCs w:val="24"/>
        </w:rPr>
        <w:t>техніка</w:t>
      </w:r>
      <w:r w:rsidRPr="00491351">
        <w:rPr>
          <w:rFonts w:ascii="Times New Roman" w:hAnsi="Times New Roman"/>
          <w:sz w:val="24"/>
          <w:szCs w:val="24"/>
        </w:rPr>
        <w:t xml:space="preserve"> не підлягає державній реєстрації, - інший документ, що посвідчує право власності (обліку).</w:t>
      </w:r>
    </w:p>
    <w:p w:rsidR="001F0357" w:rsidRPr="001A470E" w:rsidRDefault="001F0357" w:rsidP="00FF0980">
      <w:pPr>
        <w:widowControl w:val="0"/>
        <w:tabs>
          <w:tab w:val="left" w:pos="0"/>
        </w:tabs>
        <w:autoSpaceDE w:val="0"/>
        <w:autoSpaceDN w:val="0"/>
        <w:adjustRightInd w:val="0"/>
        <w:spacing w:after="0" w:line="240" w:lineRule="auto"/>
        <w:ind w:firstLine="567"/>
        <w:jc w:val="both"/>
        <w:rPr>
          <w:rFonts w:ascii="Times New Roman" w:hAnsi="Times New Roman"/>
          <w:sz w:val="24"/>
          <w:szCs w:val="24"/>
        </w:rPr>
      </w:pPr>
      <w:r w:rsidRPr="001A470E">
        <w:rPr>
          <w:rFonts w:ascii="Times New Roman" w:hAnsi="Times New Roman"/>
          <w:sz w:val="24"/>
          <w:szCs w:val="24"/>
        </w:rPr>
        <w:tab/>
        <w:t>Якщо техніка не є власністю Учасника, а залучена, то Учасник на всю залучену техніку</w:t>
      </w:r>
      <w:r w:rsidR="00FB46D4" w:rsidRPr="001A470E">
        <w:rPr>
          <w:rFonts w:ascii="Times New Roman" w:hAnsi="Times New Roman"/>
          <w:sz w:val="24"/>
          <w:szCs w:val="24"/>
        </w:rPr>
        <w:t>,</w:t>
      </w:r>
      <w:r w:rsidRPr="001A470E">
        <w:rPr>
          <w:rFonts w:ascii="Times New Roman" w:hAnsi="Times New Roman"/>
          <w:sz w:val="24"/>
          <w:szCs w:val="24"/>
        </w:rPr>
        <w:t xml:space="preserve"> вказану у довідці, додатково надає:</w:t>
      </w:r>
    </w:p>
    <w:p w:rsidR="001F0357" w:rsidRPr="00491351" w:rsidRDefault="001F0357" w:rsidP="00FF0980">
      <w:pPr>
        <w:pStyle w:val="aa"/>
        <w:widowControl w:val="0"/>
        <w:numPr>
          <w:ilvl w:val="0"/>
          <w:numId w:val="6"/>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491351">
        <w:rPr>
          <w:rFonts w:ascii="Times New Roman" w:hAnsi="Times New Roman"/>
          <w:sz w:val="24"/>
          <w:szCs w:val="24"/>
        </w:rPr>
        <w:t>копії договорів дійсних та чинних, протягом всього строку виконання договору про закупівлю: оренди (лізингу), суборенди, надання послуг та ін. (договори, що посвідчують право користування: оренди, суборенди та ін., крім лізингу, на всю техніку, надану Учасником у складі тендерної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виконання послуг);</w:t>
      </w:r>
    </w:p>
    <w:p w:rsidR="001F0357" w:rsidRPr="00491351" w:rsidRDefault="001F0357" w:rsidP="00FF0980">
      <w:pPr>
        <w:pStyle w:val="aa"/>
        <w:widowControl w:val="0"/>
        <w:numPr>
          <w:ilvl w:val="0"/>
          <w:numId w:val="6"/>
        </w:numPr>
        <w:tabs>
          <w:tab w:val="left" w:pos="0"/>
        </w:tabs>
        <w:autoSpaceDE w:val="0"/>
        <w:autoSpaceDN w:val="0"/>
        <w:adjustRightInd w:val="0"/>
        <w:spacing w:after="0" w:line="240" w:lineRule="auto"/>
        <w:ind w:left="0" w:firstLine="567"/>
        <w:jc w:val="both"/>
        <w:rPr>
          <w:rFonts w:ascii="Times New Roman" w:hAnsi="Times New Roman"/>
          <w:sz w:val="24"/>
          <w:szCs w:val="24"/>
        </w:rPr>
      </w:pPr>
      <w:r w:rsidRPr="00491351">
        <w:rPr>
          <w:rFonts w:ascii="Times New Roman" w:hAnsi="Times New Roman"/>
          <w:sz w:val="24"/>
          <w:szCs w:val="24"/>
        </w:rPr>
        <w:t>копії акту(ів) приймання-передачі Учасником (або інший(і) документ(и), який(і) підтверджує(ють) факт отримання Учасником) таких транспортних засобів, будівельних машин, механізмів, обладнання та устаткування до договорів (у разі, коли вимогами чинного законодавства України та/або умовами зазначених договорів передбачено їх складання);</w:t>
      </w:r>
    </w:p>
    <w:p w:rsidR="001F0357" w:rsidRPr="00491351" w:rsidRDefault="001F0357" w:rsidP="00FF0980">
      <w:pPr>
        <w:pStyle w:val="aa"/>
        <w:widowControl w:val="0"/>
        <w:numPr>
          <w:ilvl w:val="0"/>
          <w:numId w:val="6"/>
        </w:numPr>
        <w:tabs>
          <w:tab w:val="left" w:pos="0"/>
        </w:tabs>
        <w:autoSpaceDE w:val="0"/>
        <w:autoSpaceDN w:val="0"/>
        <w:adjustRightInd w:val="0"/>
        <w:spacing w:after="0" w:line="240" w:lineRule="auto"/>
        <w:ind w:left="0" w:firstLine="567"/>
        <w:jc w:val="both"/>
        <w:rPr>
          <w:rFonts w:ascii="Times New Roman" w:hAnsi="Times New Roman"/>
          <w:sz w:val="24"/>
          <w:szCs w:val="24"/>
        </w:rPr>
      </w:pPr>
      <w:r w:rsidRPr="00491351">
        <w:rPr>
          <w:rFonts w:ascii="Times New Roman" w:hAnsi="Times New Roman"/>
          <w:sz w:val="24"/>
          <w:szCs w:val="24"/>
        </w:rPr>
        <w:lastRenderedPageBreak/>
        <w:t>листа-підтвердження орендодавця, лізингодавця або іншої особи, яка зазначена у відповідному договорі, щодо не заперечення використання його машин, механізмів, обладнання та ін. для надання послуг Учасником за предметом закупівлі на весь строк надання послуг за предметом закупівлі.</w:t>
      </w:r>
    </w:p>
    <w:p w:rsidR="001F0357" w:rsidRPr="001A470E" w:rsidRDefault="001F0357" w:rsidP="00FF0980">
      <w:pPr>
        <w:widowControl w:val="0"/>
        <w:tabs>
          <w:tab w:val="left" w:pos="0"/>
        </w:tabs>
        <w:autoSpaceDE w:val="0"/>
        <w:autoSpaceDN w:val="0"/>
        <w:adjustRightInd w:val="0"/>
        <w:spacing w:after="0" w:line="240" w:lineRule="auto"/>
        <w:ind w:firstLine="567"/>
        <w:jc w:val="both"/>
        <w:rPr>
          <w:rFonts w:ascii="Times New Roman" w:hAnsi="Times New Roman"/>
          <w:sz w:val="24"/>
          <w:szCs w:val="24"/>
        </w:rPr>
      </w:pPr>
      <w:r w:rsidRPr="001A470E">
        <w:rPr>
          <w:rFonts w:ascii="Times New Roman" w:hAnsi="Times New Roman"/>
          <w:sz w:val="24"/>
          <w:szCs w:val="24"/>
        </w:rPr>
        <w:tab/>
        <w:t>У тому разі, якщо орендодавець, лізингодавець та інші особи, які є стороною наданого Учасником в складі тендерної пропозиції договору оренди, лізингу тощо, не є власниками цієї техніки, тендерна пропозиція Учасника має також містити:</w:t>
      </w:r>
    </w:p>
    <w:p w:rsidR="001F0357" w:rsidRPr="001A470E" w:rsidRDefault="001F0357" w:rsidP="00FF0980">
      <w:pPr>
        <w:pStyle w:val="aa"/>
        <w:widowControl w:val="0"/>
        <w:numPr>
          <w:ilvl w:val="0"/>
          <w:numId w:val="6"/>
        </w:numPr>
        <w:tabs>
          <w:tab w:val="left" w:pos="0"/>
        </w:tabs>
        <w:autoSpaceDE w:val="0"/>
        <w:autoSpaceDN w:val="0"/>
        <w:adjustRightInd w:val="0"/>
        <w:spacing w:after="0" w:line="240" w:lineRule="auto"/>
        <w:ind w:left="0" w:firstLine="567"/>
        <w:jc w:val="both"/>
        <w:rPr>
          <w:rFonts w:ascii="Times New Roman" w:hAnsi="Times New Roman"/>
          <w:sz w:val="24"/>
          <w:szCs w:val="24"/>
        </w:rPr>
      </w:pPr>
      <w:r w:rsidRPr="001A470E">
        <w:rPr>
          <w:rFonts w:ascii="Times New Roman" w:hAnsi="Times New Roman"/>
          <w:sz w:val="24"/>
          <w:szCs w:val="24"/>
        </w:rPr>
        <w:t>посвідчену власником копію документу, який підтверджує право власності на вказану техніку;</w:t>
      </w:r>
    </w:p>
    <w:p w:rsidR="001F0357" w:rsidRPr="001A470E" w:rsidRDefault="001F0357" w:rsidP="00FF0980">
      <w:pPr>
        <w:pStyle w:val="aa"/>
        <w:widowControl w:val="0"/>
        <w:numPr>
          <w:ilvl w:val="0"/>
          <w:numId w:val="6"/>
        </w:numPr>
        <w:tabs>
          <w:tab w:val="left" w:pos="0"/>
        </w:tabs>
        <w:autoSpaceDE w:val="0"/>
        <w:autoSpaceDN w:val="0"/>
        <w:adjustRightInd w:val="0"/>
        <w:spacing w:after="0" w:line="240" w:lineRule="auto"/>
        <w:ind w:left="0" w:firstLine="567"/>
        <w:jc w:val="both"/>
        <w:rPr>
          <w:rFonts w:ascii="Times New Roman" w:hAnsi="Times New Roman"/>
          <w:sz w:val="24"/>
          <w:szCs w:val="24"/>
        </w:rPr>
      </w:pPr>
      <w:r w:rsidRPr="001A470E">
        <w:rPr>
          <w:rFonts w:ascii="Times New Roman" w:hAnsi="Times New Roman"/>
          <w:sz w:val="24"/>
          <w:szCs w:val="24"/>
        </w:rPr>
        <w:t>копії договорів, укладених з власником, які підтверджують право орендодавця, лізингодавця та інших осіб, які не є власниками цієї техніки, надавати у користування техніку, необхідну для надання послуг на весь строк за предметом закупівлі;</w:t>
      </w:r>
    </w:p>
    <w:p w:rsidR="001F0357" w:rsidRPr="001A470E" w:rsidRDefault="001F0357" w:rsidP="00FF0980">
      <w:pPr>
        <w:pStyle w:val="aa"/>
        <w:widowControl w:val="0"/>
        <w:numPr>
          <w:ilvl w:val="0"/>
          <w:numId w:val="6"/>
        </w:numPr>
        <w:tabs>
          <w:tab w:val="left" w:pos="0"/>
        </w:tabs>
        <w:autoSpaceDE w:val="0"/>
        <w:autoSpaceDN w:val="0"/>
        <w:adjustRightInd w:val="0"/>
        <w:spacing w:after="0" w:line="240" w:lineRule="auto"/>
        <w:ind w:left="0" w:firstLine="567"/>
        <w:jc w:val="both"/>
        <w:rPr>
          <w:rFonts w:ascii="Times New Roman" w:hAnsi="Times New Roman"/>
          <w:sz w:val="24"/>
          <w:szCs w:val="24"/>
        </w:rPr>
      </w:pPr>
      <w:r w:rsidRPr="001A470E">
        <w:rPr>
          <w:rFonts w:ascii="Times New Roman" w:hAnsi="Times New Roman"/>
          <w:sz w:val="24"/>
          <w:szCs w:val="24"/>
        </w:rPr>
        <w:t>копії акту(ів) приймання-передачі (або інший(і) документ(и), який(і) підтверджує(ють) факт передачі) техніки до договорів (у разі, коли вимогами чинного законодавства України та/або умовами зазначених договорів передбачено їх складання).</w:t>
      </w:r>
    </w:p>
    <w:p w:rsidR="001F0357" w:rsidRPr="001A470E" w:rsidRDefault="001F0357" w:rsidP="00FF0980">
      <w:pPr>
        <w:pStyle w:val="aa"/>
        <w:widowControl w:val="0"/>
        <w:tabs>
          <w:tab w:val="left" w:pos="0"/>
        </w:tabs>
        <w:autoSpaceDE w:val="0"/>
        <w:autoSpaceDN w:val="0"/>
        <w:adjustRightInd w:val="0"/>
        <w:spacing w:after="0" w:line="240" w:lineRule="auto"/>
        <w:ind w:left="0" w:firstLine="567"/>
        <w:jc w:val="both"/>
        <w:rPr>
          <w:rFonts w:ascii="Times New Roman" w:hAnsi="Times New Roman"/>
          <w:sz w:val="24"/>
          <w:szCs w:val="24"/>
        </w:rPr>
      </w:pPr>
      <w:r w:rsidRPr="001A470E">
        <w:rPr>
          <w:rFonts w:ascii="Times New Roman" w:hAnsi="Times New Roman"/>
          <w:sz w:val="24"/>
          <w:szCs w:val="24"/>
        </w:rPr>
        <w:tab/>
        <w:t>Згідно з частиною статті 799 Цивільного кодексу України договір найму (оренди) або позички транспортного засобу за участі фізичної особи підлягає нотаріальному посвідченню. Згідно зі статтею 2020 Цивільного кодексу України, у разі недотримання сторонами вимоги закону про нотаріальне посвідчення договору такий договір є нікчемним.</w:t>
      </w:r>
    </w:p>
    <w:p w:rsidR="0050321F" w:rsidRPr="001A470E" w:rsidRDefault="0050321F" w:rsidP="00FF0980">
      <w:pPr>
        <w:pStyle w:val="aa"/>
        <w:widowControl w:val="0"/>
        <w:tabs>
          <w:tab w:val="left" w:pos="0"/>
        </w:tabs>
        <w:autoSpaceDE w:val="0"/>
        <w:autoSpaceDN w:val="0"/>
        <w:adjustRightInd w:val="0"/>
        <w:spacing w:after="0" w:line="240" w:lineRule="auto"/>
        <w:ind w:left="0" w:firstLine="567"/>
        <w:jc w:val="both"/>
        <w:rPr>
          <w:rFonts w:ascii="Times New Roman" w:hAnsi="Times New Roman"/>
          <w:sz w:val="24"/>
          <w:szCs w:val="24"/>
        </w:rPr>
      </w:pPr>
      <w:r w:rsidRPr="00491351">
        <w:rPr>
          <w:rFonts w:ascii="Times New Roman" w:hAnsi="Times New Roman"/>
          <w:b/>
          <w:sz w:val="24"/>
          <w:szCs w:val="24"/>
        </w:rPr>
        <w:t>1.2</w:t>
      </w:r>
      <w:r w:rsidRPr="00491351">
        <w:rPr>
          <w:rFonts w:ascii="Times New Roman" w:hAnsi="Times New Roman"/>
          <w:sz w:val="24"/>
          <w:szCs w:val="24"/>
        </w:rPr>
        <w:t xml:space="preserve"> Учасник в складі тендерної пропозиції повинен надати інформацію у вигляді довідки у довільній формі щодо застосування певного програмного комплексу</w:t>
      </w:r>
      <w:r w:rsidR="008E0CCB" w:rsidRPr="00491351">
        <w:rPr>
          <w:rFonts w:ascii="Times New Roman" w:hAnsi="Times New Roman"/>
          <w:sz w:val="24"/>
          <w:szCs w:val="24"/>
        </w:rPr>
        <w:t xml:space="preserve"> ((Кошторис 8 або АВК)</w:t>
      </w:r>
      <w:r w:rsidRPr="00491351">
        <w:rPr>
          <w:rFonts w:ascii="Times New Roman" w:hAnsi="Times New Roman"/>
          <w:sz w:val="24"/>
          <w:szCs w:val="24"/>
        </w:rPr>
        <w:t xml:space="preserve">, рекомендованого Мінрегіоном, для розрахунку договірної ціни та додатково надати копію договору </w:t>
      </w:r>
      <w:r w:rsidR="008E0CCB" w:rsidRPr="00491351">
        <w:rPr>
          <w:rFonts w:ascii="Times New Roman" w:hAnsi="Times New Roman"/>
          <w:sz w:val="24"/>
          <w:szCs w:val="24"/>
        </w:rPr>
        <w:t>на поставку програмної продукції</w:t>
      </w:r>
      <w:r w:rsidR="000D1318" w:rsidRPr="00491351">
        <w:rPr>
          <w:rFonts w:ascii="Times New Roman" w:hAnsi="Times New Roman"/>
          <w:sz w:val="24"/>
          <w:szCs w:val="24"/>
        </w:rPr>
        <w:t xml:space="preserve"> та копію Ліцензійної картки</w:t>
      </w:r>
      <w:r w:rsidR="008E0CCB" w:rsidRPr="00491351">
        <w:rPr>
          <w:rFonts w:ascii="Times New Roman" w:hAnsi="Times New Roman"/>
          <w:sz w:val="24"/>
          <w:szCs w:val="24"/>
        </w:rPr>
        <w:t>.</w:t>
      </w:r>
    </w:p>
    <w:p w:rsidR="009D1584" w:rsidRPr="001A470E" w:rsidRDefault="009D1584" w:rsidP="000A6195">
      <w:pPr>
        <w:widowControl w:val="0"/>
        <w:tabs>
          <w:tab w:val="left" w:pos="0"/>
        </w:tabs>
        <w:autoSpaceDE w:val="0"/>
        <w:autoSpaceDN w:val="0"/>
        <w:adjustRightInd w:val="0"/>
        <w:spacing w:after="0" w:line="240" w:lineRule="auto"/>
        <w:ind w:firstLine="567"/>
        <w:jc w:val="both"/>
        <w:rPr>
          <w:rFonts w:ascii="Times New Roman" w:hAnsi="Times New Roman"/>
          <w:b/>
          <w:sz w:val="24"/>
          <w:szCs w:val="24"/>
        </w:rPr>
      </w:pPr>
    </w:p>
    <w:bookmarkEnd w:id="51"/>
    <w:bookmarkEnd w:id="52"/>
    <w:p w:rsidR="00AD42A5" w:rsidRPr="001A470E" w:rsidRDefault="00AD42A5" w:rsidP="00FF0980">
      <w:pPr>
        <w:widowControl w:val="0"/>
        <w:numPr>
          <w:ilvl w:val="0"/>
          <w:numId w:val="3"/>
        </w:numPr>
        <w:tabs>
          <w:tab w:val="left" w:pos="851"/>
        </w:tabs>
        <w:autoSpaceDE w:val="0"/>
        <w:autoSpaceDN w:val="0"/>
        <w:adjustRightInd w:val="0"/>
        <w:spacing w:after="0" w:line="240" w:lineRule="auto"/>
        <w:ind w:left="-142" w:firstLine="567"/>
        <w:contextualSpacing/>
        <w:jc w:val="both"/>
        <w:rPr>
          <w:rFonts w:ascii="Times New Roman" w:hAnsi="Times New Roman"/>
          <w:b/>
          <w:sz w:val="24"/>
          <w:szCs w:val="24"/>
        </w:rPr>
      </w:pPr>
      <w:r w:rsidRPr="001A470E">
        <w:rPr>
          <w:rFonts w:ascii="Times New Roman" w:hAnsi="Times New Roman"/>
          <w:b/>
          <w:sz w:val="24"/>
          <w:szCs w:val="24"/>
        </w:rPr>
        <w:t xml:space="preserve">Наявність в учасника працівників відповідної кваліфікації, які мають необхідні знання та досвід. </w:t>
      </w:r>
    </w:p>
    <w:p w:rsidR="00AD42A5" w:rsidRPr="001A470E" w:rsidRDefault="00AD42A5" w:rsidP="00FF0980">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1A470E">
        <w:rPr>
          <w:rFonts w:ascii="Times New Roman" w:hAnsi="Times New Roman"/>
          <w:sz w:val="24"/>
          <w:szCs w:val="24"/>
        </w:rPr>
        <w:t>Учасник в складі тендерної пропозиції надає інформаційну довідку згідно Таблиці №4 про наявність працівників відповідної кваліфікації, які мають необхідні знання та досвід для виконання ремонтно-будівельних робіт (послуг)</w:t>
      </w:r>
    </w:p>
    <w:p w:rsidR="009A67A6" w:rsidRPr="001A470E" w:rsidRDefault="009A67A6" w:rsidP="00FF0980">
      <w:pPr>
        <w:widowControl w:val="0"/>
        <w:autoSpaceDE w:val="0"/>
        <w:autoSpaceDN w:val="0"/>
        <w:adjustRightInd w:val="0"/>
        <w:spacing w:after="0" w:line="240" w:lineRule="auto"/>
        <w:ind w:firstLine="567"/>
        <w:contextualSpacing/>
        <w:jc w:val="both"/>
        <w:rPr>
          <w:rFonts w:ascii="Times New Roman" w:hAnsi="Times New Roman"/>
          <w:sz w:val="24"/>
          <w:szCs w:val="24"/>
        </w:rPr>
      </w:pPr>
    </w:p>
    <w:p w:rsidR="001F0357" w:rsidRPr="001A470E" w:rsidRDefault="00FB46D4" w:rsidP="00610D9D">
      <w:pPr>
        <w:pStyle w:val="aa"/>
        <w:widowControl w:val="0"/>
        <w:tabs>
          <w:tab w:val="left" w:pos="0"/>
        </w:tabs>
        <w:autoSpaceDE w:val="0"/>
        <w:autoSpaceDN w:val="0"/>
        <w:adjustRightInd w:val="0"/>
        <w:spacing w:after="0" w:line="240" w:lineRule="auto"/>
        <w:ind w:left="0"/>
        <w:jc w:val="right"/>
        <w:rPr>
          <w:rFonts w:ascii="Times New Roman" w:hAnsi="Times New Roman"/>
          <w:b/>
          <w:sz w:val="24"/>
          <w:szCs w:val="24"/>
        </w:rPr>
      </w:pPr>
      <w:r w:rsidRPr="001A470E">
        <w:rPr>
          <w:rFonts w:ascii="Times New Roman" w:eastAsia="Times New Roman" w:hAnsi="Times New Roman"/>
          <w:b/>
          <w:sz w:val="24"/>
          <w:szCs w:val="24"/>
        </w:rPr>
        <w:t>Т</w:t>
      </w:r>
      <w:r w:rsidR="006A45D4" w:rsidRPr="001A470E">
        <w:rPr>
          <w:rFonts w:ascii="Times New Roman" w:eastAsia="Times New Roman" w:hAnsi="Times New Roman"/>
          <w:b/>
          <w:sz w:val="24"/>
          <w:szCs w:val="24"/>
        </w:rPr>
        <w:t>аблиця №4</w:t>
      </w:r>
    </w:p>
    <w:p w:rsidR="00FF0980" w:rsidRPr="00491351" w:rsidRDefault="00FF0980" w:rsidP="001F0357">
      <w:pPr>
        <w:pStyle w:val="aa"/>
        <w:widowControl w:val="0"/>
        <w:tabs>
          <w:tab w:val="left" w:pos="0"/>
        </w:tabs>
        <w:autoSpaceDE w:val="0"/>
        <w:autoSpaceDN w:val="0"/>
        <w:adjustRightInd w:val="0"/>
        <w:spacing w:after="0" w:line="240" w:lineRule="auto"/>
        <w:ind w:left="0"/>
        <w:jc w:val="center"/>
        <w:rPr>
          <w:rFonts w:ascii="Times New Roman" w:hAnsi="Times New Roman"/>
          <w:sz w:val="24"/>
          <w:szCs w:val="24"/>
        </w:rPr>
      </w:pPr>
      <w:r w:rsidRPr="00491351">
        <w:rPr>
          <w:rFonts w:ascii="Times New Roman" w:hAnsi="Times New Roman"/>
          <w:sz w:val="24"/>
          <w:szCs w:val="24"/>
        </w:rPr>
        <w:t>ДОВІДКА</w:t>
      </w:r>
      <w:r w:rsidR="001F0357" w:rsidRPr="00491351">
        <w:rPr>
          <w:rFonts w:ascii="Times New Roman" w:hAnsi="Times New Roman"/>
          <w:sz w:val="24"/>
          <w:szCs w:val="24"/>
        </w:rPr>
        <w:t xml:space="preserve"> </w:t>
      </w:r>
    </w:p>
    <w:p w:rsidR="001F0357" w:rsidRPr="001A470E" w:rsidRDefault="001F0357" w:rsidP="001F0357">
      <w:pPr>
        <w:pStyle w:val="aa"/>
        <w:widowControl w:val="0"/>
        <w:tabs>
          <w:tab w:val="left" w:pos="0"/>
        </w:tabs>
        <w:autoSpaceDE w:val="0"/>
        <w:autoSpaceDN w:val="0"/>
        <w:adjustRightInd w:val="0"/>
        <w:spacing w:after="0" w:line="240" w:lineRule="auto"/>
        <w:ind w:left="0"/>
        <w:jc w:val="center"/>
        <w:rPr>
          <w:rFonts w:ascii="Times New Roman" w:hAnsi="Times New Roman"/>
          <w:sz w:val="24"/>
          <w:szCs w:val="24"/>
        </w:rPr>
      </w:pPr>
      <w:r w:rsidRPr="00491351">
        <w:rPr>
          <w:rFonts w:ascii="Times New Roman" w:hAnsi="Times New Roman"/>
          <w:sz w:val="24"/>
          <w:szCs w:val="24"/>
        </w:rPr>
        <w:t>про кваліфікацію і досвід працівників, які будуть залучені до надання послуг</w:t>
      </w:r>
    </w:p>
    <w:tbl>
      <w:tblPr>
        <w:tblpPr w:leftFromText="180" w:rightFromText="180" w:vertAnchor="text" w:horzAnchor="page" w:tblpX="1664" w:tblpY="193"/>
        <w:tblW w:w="9888" w:type="dxa"/>
        <w:tblLayout w:type="fixed"/>
        <w:tblLook w:val="0000" w:firstRow="0" w:lastRow="0" w:firstColumn="0" w:lastColumn="0" w:noHBand="0" w:noVBand="0"/>
      </w:tblPr>
      <w:tblGrid>
        <w:gridCol w:w="543"/>
        <w:gridCol w:w="2050"/>
        <w:gridCol w:w="1298"/>
        <w:gridCol w:w="1572"/>
        <w:gridCol w:w="1604"/>
        <w:gridCol w:w="1405"/>
        <w:gridCol w:w="11"/>
        <w:gridCol w:w="1394"/>
        <w:gridCol w:w="11"/>
      </w:tblGrid>
      <w:tr w:rsidR="000E13ED" w:rsidRPr="001A470E" w:rsidTr="00C53821">
        <w:trPr>
          <w:gridAfter w:val="1"/>
          <w:wAfter w:w="11" w:type="dxa"/>
          <w:trHeight w:val="588"/>
        </w:trPr>
        <w:tc>
          <w:tcPr>
            <w:tcW w:w="543" w:type="dxa"/>
            <w:tcBorders>
              <w:top w:val="single" w:sz="4" w:space="0" w:color="000000"/>
              <w:left w:val="single" w:sz="4" w:space="0" w:color="000000"/>
              <w:bottom w:val="single" w:sz="4" w:space="0" w:color="000000"/>
            </w:tcBorders>
            <w:shd w:val="clear" w:color="auto" w:fill="auto"/>
          </w:tcPr>
          <w:p w:rsidR="001F0357" w:rsidRPr="001A470E" w:rsidRDefault="001F0357" w:rsidP="00C53821">
            <w:pPr>
              <w:pStyle w:val="aa"/>
              <w:widowControl w:val="0"/>
              <w:tabs>
                <w:tab w:val="left" w:pos="0"/>
              </w:tabs>
              <w:autoSpaceDE w:val="0"/>
              <w:autoSpaceDN w:val="0"/>
              <w:adjustRightInd w:val="0"/>
              <w:ind w:left="0"/>
              <w:jc w:val="center"/>
              <w:rPr>
                <w:rFonts w:ascii="Times New Roman" w:hAnsi="Times New Roman"/>
                <w:sz w:val="20"/>
                <w:szCs w:val="20"/>
              </w:rPr>
            </w:pPr>
          </w:p>
          <w:p w:rsidR="001F0357" w:rsidRPr="001A470E" w:rsidRDefault="001F0357" w:rsidP="00C53821">
            <w:pPr>
              <w:pStyle w:val="aa"/>
              <w:widowControl w:val="0"/>
              <w:tabs>
                <w:tab w:val="left" w:pos="0"/>
              </w:tabs>
              <w:autoSpaceDE w:val="0"/>
              <w:autoSpaceDN w:val="0"/>
              <w:adjustRightInd w:val="0"/>
              <w:ind w:left="0"/>
              <w:jc w:val="center"/>
              <w:rPr>
                <w:rFonts w:ascii="Times New Roman" w:hAnsi="Times New Roman"/>
                <w:sz w:val="20"/>
                <w:szCs w:val="20"/>
              </w:rPr>
            </w:pPr>
            <w:r w:rsidRPr="001A470E">
              <w:rPr>
                <w:rFonts w:ascii="Times New Roman" w:hAnsi="Times New Roman"/>
                <w:sz w:val="20"/>
                <w:szCs w:val="20"/>
              </w:rPr>
              <w:t>№ п/п</w:t>
            </w:r>
          </w:p>
        </w:tc>
        <w:tc>
          <w:tcPr>
            <w:tcW w:w="2050" w:type="dxa"/>
            <w:tcBorders>
              <w:top w:val="single" w:sz="4" w:space="0" w:color="000000"/>
              <w:left w:val="single" w:sz="4" w:space="0" w:color="000000"/>
              <w:bottom w:val="single" w:sz="4" w:space="0" w:color="000000"/>
            </w:tcBorders>
            <w:shd w:val="clear" w:color="auto" w:fill="auto"/>
            <w:vAlign w:val="center"/>
          </w:tcPr>
          <w:p w:rsidR="001F0357" w:rsidRPr="001A470E" w:rsidRDefault="001F0357" w:rsidP="00C53821">
            <w:pPr>
              <w:pStyle w:val="aa"/>
              <w:widowControl w:val="0"/>
              <w:tabs>
                <w:tab w:val="left" w:pos="0"/>
              </w:tabs>
              <w:autoSpaceDE w:val="0"/>
              <w:autoSpaceDN w:val="0"/>
              <w:adjustRightInd w:val="0"/>
              <w:ind w:left="0"/>
              <w:jc w:val="center"/>
              <w:rPr>
                <w:rFonts w:ascii="Times New Roman" w:hAnsi="Times New Roman"/>
                <w:sz w:val="20"/>
                <w:szCs w:val="20"/>
              </w:rPr>
            </w:pPr>
            <w:r w:rsidRPr="001A470E">
              <w:rPr>
                <w:rFonts w:ascii="Times New Roman" w:hAnsi="Times New Roman"/>
                <w:sz w:val="20"/>
                <w:szCs w:val="20"/>
              </w:rPr>
              <w:t>Посада*</w:t>
            </w:r>
          </w:p>
        </w:tc>
        <w:tc>
          <w:tcPr>
            <w:tcW w:w="1298" w:type="dxa"/>
            <w:tcBorders>
              <w:top w:val="single" w:sz="4" w:space="0" w:color="000000"/>
              <w:left w:val="single" w:sz="4" w:space="0" w:color="000000"/>
              <w:bottom w:val="single" w:sz="4" w:space="0" w:color="000000"/>
            </w:tcBorders>
            <w:shd w:val="clear" w:color="auto" w:fill="auto"/>
            <w:vAlign w:val="center"/>
          </w:tcPr>
          <w:p w:rsidR="001F0357" w:rsidRPr="001A470E" w:rsidRDefault="001F0357" w:rsidP="00C53821">
            <w:pPr>
              <w:pStyle w:val="aa"/>
              <w:widowControl w:val="0"/>
              <w:tabs>
                <w:tab w:val="left" w:pos="0"/>
              </w:tabs>
              <w:autoSpaceDE w:val="0"/>
              <w:autoSpaceDN w:val="0"/>
              <w:adjustRightInd w:val="0"/>
              <w:ind w:left="0"/>
              <w:jc w:val="center"/>
              <w:rPr>
                <w:rFonts w:ascii="Times New Roman" w:hAnsi="Times New Roman"/>
                <w:sz w:val="20"/>
                <w:szCs w:val="20"/>
              </w:rPr>
            </w:pPr>
            <w:r w:rsidRPr="001A470E">
              <w:rPr>
                <w:rFonts w:ascii="Times New Roman" w:hAnsi="Times New Roman"/>
                <w:sz w:val="20"/>
                <w:szCs w:val="20"/>
              </w:rPr>
              <w:t>П.І.Б.</w:t>
            </w:r>
          </w:p>
        </w:tc>
        <w:tc>
          <w:tcPr>
            <w:tcW w:w="1572" w:type="dxa"/>
            <w:tcBorders>
              <w:top w:val="single" w:sz="4" w:space="0" w:color="000000"/>
              <w:left w:val="single" w:sz="4" w:space="0" w:color="000000"/>
              <w:bottom w:val="single" w:sz="4" w:space="0" w:color="000000"/>
            </w:tcBorders>
            <w:shd w:val="clear" w:color="auto" w:fill="auto"/>
            <w:vAlign w:val="center"/>
          </w:tcPr>
          <w:p w:rsidR="001F0357" w:rsidRPr="001A470E" w:rsidRDefault="001F0357" w:rsidP="00C53821">
            <w:pPr>
              <w:pStyle w:val="aa"/>
              <w:widowControl w:val="0"/>
              <w:tabs>
                <w:tab w:val="left" w:pos="0"/>
              </w:tabs>
              <w:autoSpaceDE w:val="0"/>
              <w:autoSpaceDN w:val="0"/>
              <w:adjustRightInd w:val="0"/>
              <w:ind w:left="0"/>
              <w:jc w:val="center"/>
              <w:rPr>
                <w:rFonts w:ascii="Times New Roman" w:hAnsi="Times New Roman"/>
                <w:sz w:val="20"/>
                <w:szCs w:val="20"/>
              </w:rPr>
            </w:pPr>
            <w:r w:rsidRPr="001A470E">
              <w:rPr>
                <w:rFonts w:ascii="Times New Roman" w:hAnsi="Times New Roman"/>
                <w:sz w:val="20"/>
                <w:szCs w:val="20"/>
              </w:rPr>
              <w:t>Освіта/ найменування учбового закладу/спеціальність**</w:t>
            </w:r>
          </w:p>
        </w:tc>
        <w:tc>
          <w:tcPr>
            <w:tcW w:w="1604" w:type="dxa"/>
            <w:tcBorders>
              <w:top w:val="single" w:sz="4" w:space="0" w:color="000000"/>
              <w:left w:val="single" w:sz="4" w:space="0" w:color="000000"/>
              <w:bottom w:val="single" w:sz="4" w:space="0" w:color="000000"/>
            </w:tcBorders>
            <w:shd w:val="clear" w:color="auto" w:fill="auto"/>
            <w:vAlign w:val="center"/>
          </w:tcPr>
          <w:p w:rsidR="001F0357" w:rsidRPr="001A470E" w:rsidRDefault="001F0357" w:rsidP="00C53821">
            <w:pPr>
              <w:pStyle w:val="aa"/>
              <w:widowControl w:val="0"/>
              <w:tabs>
                <w:tab w:val="left" w:pos="0"/>
              </w:tabs>
              <w:autoSpaceDE w:val="0"/>
              <w:autoSpaceDN w:val="0"/>
              <w:adjustRightInd w:val="0"/>
              <w:ind w:left="0"/>
              <w:jc w:val="center"/>
              <w:rPr>
                <w:rFonts w:ascii="Times New Roman" w:hAnsi="Times New Roman"/>
                <w:sz w:val="20"/>
                <w:szCs w:val="20"/>
              </w:rPr>
            </w:pPr>
            <w:r w:rsidRPr="001A470E">
              <w:rPr>
                <w:rFonts w:ascii="Times New Roman" w:hAnsi="Times New Roman"/>
                <w:sz w:val="20"/>
                <w:szCs w:val="20"/>
              </w:rPr>
              <w:t>Загальний стаж роботи у дорожньому господарстві,  (роки)**</w:t>
            </w:r>
          </w:p>
        </w:tc>
        <w:tc>
          <w:tcPr>
            <w:tcW w:w="1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357" w:rsidRPr="001A470E" w:rsidRDefault="001F0357" w:rsidP="00C53821">
            <w:pPr>
              <w:pStyle w:val="aa"/>
              <w:widowControl w:val="0"/>
              <w:tabs>
                <w:tab w:val="left" w:pos="0"/>
              </w:tabs>
              <w:autoSpaceDE w:val="0"/>
              <w:autoSpaceDN w:val="0"/>
              <w:adjustRightInd w:val="0"/>
              <w:ind w:left="0"/>
              <w:jc w:val="center"/>
              <w:rPr>
                <w:rFonts w:ascii="Times New Roman" w:hAnsi="Times New Roman"/>
                <w:sz w:val="20"/>
                <w:szCs w:val="20"/>
              </w:rPr>
            </w:pPr>
            <w:r w:rsidRPr="001A470E">
              <w:rPr>
                <w:rFonts w:ascii="Times New Roman" w:hAnsi="Times New Roman"/>
                <w:sz w:val="20"/>
                <w:szCs w:val="20"/>
              </w:rPr>
              <w:t>Досвід роботи на цій посаді в підприємстві(роки)**</w:t>
            </w:r>
          </w:p>
        </w:tc>
        <w:tc>
          <w:tcPr>
            <w:tcW w:w="1405" w:type="dxa"/>
            <w:gridSpan w:val="2"/>
            <w:tcBorders>
              <w:top w:val="single" w:sz="4" w:space="0" w:color="000000"/>
              <w:left w:val="single" w:sz="4" w:space="0" w:color="000000"/>
              <w:bottom w:val="single" w:sz="4" w:space="0" w:color="000000"/>
              <w:right w:val="single" w:sz="4" w:space="0" w:color="000000"/>
            </w:tcBorders>
            <w:vAlign w:val="center"/>
          </w:tcPr>
          <w:p w:rsidR="001F0357" w:rsidRPr="001A470E" w:rsidRDefault="001F0357" w:rsidP="00C53821">
            <w:pPr>
              <w:pStyle w:val="aa"/>
              <w:widowControl w:val="0"/>
              <w:tabs>
                <w:tab w:val="left" w:pos="0"/>
              </w:tabs>
              <w:autoSpaceDE w:val="0"/>
              <w:autoSpaceDN w:val="0"/>
              <w:adjustRightInd w:val="0"/>
              <w:ind w:left="0"/>
              <w:jc w:val="center"/>
              <w:rPr>
                <w:rFonts w:ascii="Times New Roman" w:hAnsi="Times New Roman"/>
                <w:sz w:val="20"/>
                <w:szCs w:val="20"/>
              </w:rPr>
            </w:pPr>
            <w:r w:rsidRPr="001A470E">
              <w:rPr>
                <w:rFonts w:ascii="Times New Roman" w:hAnsi="Times New Roman"/>
                <w:sz w:val="20"/>
                <w:szCs w:val="20"/>
              </w:rPr>
              <w:t>Штатний/</w:t>
            </w:r>
          </w:p>
          <w:p w:rsidR="001F0357" w:rsidRPr="001A470E" w:rsidRDefault="001F0357" w:rsidP="00C53821">
            <w:pPr>
              <w:pStyle w:val="aa"/>
              <w:widowControl w:val="0"/>
              <w:tabs>
                <w:tab w:val="left" w:pos="0"/>
              </w:tabs>
              <w:autoSpaceDE w:val="0"/>
              <w:autoSpaceDN w:val="0"/>
              <w:adjustRightInd w:val="0"/>
              <w:ind w:left="0"/>
              <w:jc w:val="center"/>
              <w:rPr>
                <w:rFonts w:ascii="Times New Roman" w:hAnsi="Times New Roman"/>
                <w:sz w:val="20"/>
                <w:szCs w:val="20"/>
              </w:rPr>
            </w:pPr>
            <w:r w:rsidRPr="001A470E">
              <w:rPr>
                <w:rFonts w:ascii="Times New Roman" w:hAnsi="Times New Roman"/>
                <w:sz w:val="20"/>
                <w:szCs w:val="20"/>
              </w:rPr>
              <w:t>цивільно-правова угода</w:t>
            </w:r>
          </w:p>
        </w:tc>
      </w:tr>
      <w:tr w:rsidR="000E13ED" w:rsidRPr="001A470E" w:rsidTr="00C53821">
        <w:trPr>
          <w:gridAfter w:val="1"/>
          <w:wAfter w:w="11" w:type="dxa"/>
          <w:trHeight w:val="200"/>
        </w:trPr>
        <w:tc>
          <w:tcPr>
            <w:tcW w:w="543" w:type="dxa"/>
            <w:tcBorders>
              <w:top w:val="single" w:sz="4" w:space="0" w:color="000000"/>
              <w:left w:val="single" w:sz="4" w:space="0" w:color="000000"/>
              <w:bottom w:val="single" w:sz="4" w:space="0" w:color="000000"/>
            </w:tcBorders>
            <w:shd w:val="clear" w:color="auto" w:fill="auto"/>
          </w:tcPr>
          <w:p w:rsidR="001F0357" w:rsidRPr="001A470E" w:rsidRDefault="001F0357" w:rsidP="00C53821">
            <w:pPr>
              <w:pStyle w:val="aa"/>
              <w:widowControl w:val="0"/>
              <w:tabs>
                <w:tab w:val="left" w:pos="0"/>
              </w:tabs>
              <w:autoSpaceDE w:val="0"/>
              <w:autoSpaceDN w:val="0"/>
              <w:adjustRightInd w:val="0"/>
              <w:ind w:left="0"/>
              <w:jc w:val="center"/>
              <w:rPr>
                <w:rFonts w:ascii="Times New Roman" w:hAnsi="Times New Roman"/>
                <w:sz w:val="20"/>
                <w:szCs w:val="20"/>
              </w:rPr>
            </w:pPr>
            <w:r w:rsidRPr="001A470E">
              <w:rPr>
                <w:rFonts w:ascii="Times New Roman" w:hAnsi="Times New Roman"/>
                <w:sz w:val="20"/>
                <w:szCs w:val="20"/>
              </w:rPr>
              <w:t>1</w:t>
            </w:r>
          </w:p>
        </w:tc>
        <w:tc>
          <w:tcPr>
            <w:tcW w:w="2050" w:type="dxa"/>
            <w:tcBorders>
              <w:top w:val="single" w:sz="4" w:space="0" w:color="000000"/>
              <w:left w:val="single" w:sz="4" w:space="0" w:color="000000"/>
              <w:bottom w:val="single" w:sz="4" w:space="0" w:color="000000"/>
            </w:tcBorders>
            <w:shd w:val="clear" w:color="auto" w:fill="auto"/>
          </w:tcPr>
          <w:p w:rsidR="001F0357" w:rsidRPr="001A470E" w:rsidRDefault="001F0357" w:rsidP="00C53821">
            <w:pPr>
              <w:pStyle w:val="aa"/>
              <w:widowControl w:val="0"/>
              <w:tabs>
                <w:tab w:val="left" w:pos="0"/>
              </w:tabs>
              <w:autoSpaceDE w:val="0"/>
              <w:autoSpaceDN w:val="0"/>
              <w:adjustRightInd w:val="0"/>
              <w:ind w:left="0"/>
              <w:jc w:val="center"/>
              <w:rPr>
                <w:rFonts w:ascii="Times New Roman" w:hAnsi="Times New Roman"/>
                <w:sz w:val="20"/>
                <w:szCs w:val="20"/>
              </w:rPr>
            </w:pPr>
            <w:r w:rsidRPr="001A470E">
              <w:rPr>
                <w:rFonts w:ascii="Times New Roman" w:hAnsi="Times New Roman"/>
                <w:sz w:val="20"/>
                <w:szCs w:val="20"/>
              </w:rPr>
              <w:t>2</w:t>
            </w:r>
          </w:p>
        </w:tc>
        <w:tc>
          <w:tcPr>
            <w:tcW w:w="1298" w:type="dxa"/>
            <w:tcBorders>
              <w:top w:val="single" w:sz="4" w:space="0" w:color="000000"/>
              <w:left w:val="single" w:sz="4" w:space="0" w:color="000000"/>
              <w:bottom w:val="single" w:sz="4" w:space="0" w:color="000000"/>
            </w:tcBorders>
            <w:shd w:val="clear" w:color="auto" w:fill="auto"/>
          </w:tcPr>
          <w:p w:rsidR="001F0357" w:rsidRPr="001A470E" w:rsidRDefault="001F0357" w:rsidP="00C53821">
            <w:pPr>
              <w:pStyle w:val="aa"/>
              <w:widowControl w:val="0"/>
              <w:tabs>
                <w:tab w:val="left" w:pos="0"/>
              </w:tabs>
              <w:autoSpaceDE w:val="0"/>
              <w:autoSpaceDN w:val="0"/>
              <w:adjustRightInd w:val="0"/>
              <w:ind w:left="0"/>
              <w:jc w:val="center"/>
              <w:rPr>
                <w:rFonts w:ascii="Times New Roman" w:hAnsi="Times New Roman"/>
                <w:sz w:val="20"/>
                <w:szCs w:val="20"/>
              </w:rPr>
            </w:pPr>
            <w:r w:rsidRPr="001A470E">
              <w:rPr>
                <w:rFonts w:ascii="Times New Roman" w:hAnsi="Times New Roman"/>
                <w:sz w:val="20"/>
                <w:szCs w:val="20"/>
              </w:rPr>
              <w:t>3</w:t>
            </w:r>
          </w:p>
        </w:tc>
        <w:tc>
          <w:tcPr>
            <w:tcW w:w="1572" w:type="dxa"/>
            <w:tcBorders>
              <w:top w:val="single" w:sz="4" w:space="0" w:color="000000"/>
              <w:left w:val="single" w:sz="4" w:space="0" w:color="000000"/>
              <w:bottom w:val="single" w:sz="4" w:space="0" w:color="000000"/>
            </w:tcBorders>
            <w:shd w:val="clear" w:color="auto" w:fill="auto"/>
          </w:tcPr>
          <w:p w:rsidR="001F0357" w:rsidRPr="001A470E" w:rsidRDefault="001F0357" w:rsidP="00C53821">
            <w:pPr>
              <w:pStyle w:val="aa"/>
              <w:widowControl w:val="0"/>
              <w:tabs>
                <w:tab w:val="left" w:pos="0"/>
              </w:tabs>
              <w:autoSpaceDE w:val="0"/>
              <w:autoSpaceDN w:val="0"/>
              <w:adjustRightInd w:val="0"/>
              <w:ind w:left="0"/>
              <w:jc w:val="center"/>
              <w:rPr>
                <w:rFonts w:ascii="Times New Roman" w:hAnsi="Times New Roman"/>
                <w:sz w:val="20"/>
                <w:szCs w:val="20"/>
              </w:rPr>
            </w:pPr>
            <w:r w:rsidRPr="001A470E">
              <w:rPr>
                <w:rFonts w:ascii="Times New Roman" w:hAnsi="Times New Roman"/>
                <w:sz w:val="20"/>
                <w:szCs w:val="20"/>
              </w:rPr>
              <w:t>4</w:t>
            </w:r>
          </w:p>
        </w:tc>
        <w:tc>
          <w:tcPr>
            <w:tcW w:w="1604" w:type="dxa"/>
            <w:tcBorders>
              <w:top w:val="single" w:sz="4" w:space="0" w:color="000000"/>
              <w:left w:val="single" w:sz="4" w:space="0" w:color="000000"/>
              <w:bottom w:val="single" w:sz="4" w:space="0" w:color="000000"/>
            </w:tcBorders>
            <w:shd w:val="clear" w:color="auto" w:fill="auto"/>
          </w:tcPr>
          <w:p w:rsidR="001F0357" w:rsidRPr="001A470E" w:rsidRDefault="001F0357" w:rsidP="00C53821">
            <w:pPr>
              <w:pStyle w:val="aa"/>
              <w:widowControl w:val="0"/>
              <w:tabs>
                <w:tab w:val="left" w:pos="0"/>
              </w:tabs>
              <w:autoSpaceDE w:val="0"/>
              <w:autoSpaceDN w:val="0"/>
              <w:adjustRightInd w:val="0"/>
              <w:ind w:left="0"/>
              <w:jc w:val="center"/>
              <w:rPr>
                <w:rFonts w:ascii="Times New Roman" w:hAnsi="Times New Roman"/>
                <w:sz w:val="20"/>
                <w:szCs w:val="20"/>
              </w:rPr>
            </w:pPr>
            <w:r w:rsidRPr="001A470E">
              <w:rPr>
                <w:rFonts w:ascii="Times New Roman" w:hAnsi="Times New Roman"/>
                <w:sz w:val="20"/>
                <w:szCs w:val="20"/>
              </w:rPr>
              <w:t>5</w:t>
            </w: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F0357" w:rsidRPr="001A470E" w:rsidRDefault="001F0357" w:rsidP="00C53821">
            <w:pPr>
              <w:pStyle w:val="aa"/>
              <w:widowControl w:val="0"/>
              <w:tabs>
                <w:tab w:val="left" w:pos="0"/>
              </w:tabs>
              <w:autoSpaceDE w:val="0"/>
              <w:autoSpaceDN w:val="0"/>
              <w:adjustRightInd w:val="0"/>
              <w:ind w:left="0"/>
              <w:jc w:val="center"/>
              <w:rPr>
                <w:rFonts w:ascii="Times New Roman" w:hAnsi="Times New Roman"/>
                <w:sz w:val="20"/>
                <w:szCs w:val="20"/>
              </w:rPr>
            </w:pPr>
            <w:r w:rsidRPr="001A470E">
              <w:rPr>
                <w:rFonts w:ascii="Times New Roman" w:hAnsi="Times New Roman"/>
                <w:sz w:val="20"/>
                <w:szCs w:val="20"/>
              </w:rPr>
              <w:t>6</w:t>
            </w:r>
          </w:p>
        </w:tc>
        <w:tc>
          <w:tcPr>
            <w:tcW w:w="1405" w:type="dxa"/>
            <w:gridSpan w:val="2"/>
            <w:tcBorders>
              <w:top w:val="single" w:sz="4" w:space="0" w:color="000000"/>
              <w:left w:val="single" w:sz="4" w:space="0" w:color="000000"/>
              <w:bottom w:val="single" w:sz="4" w:space="0" w:color="000000"/>
              <w:right w:val="single" w:sz="4" w:space="0" w:color="000000"/>
            </w:tcBorders>
          </w:tcPr>
          <w:p w:rsidR="001F0357" w:rsidRPr="001A470E" w:rsidRDefault="001F0357" w:rsidP="00C53821">
            <w:pPr>
              <w:pStyle w:val="aa"/>
              <w:widowControl w:val="0"/>
              <w:tabs>
                <w:tab w:val="left" w:pos="0"/>
              </w:tabs>
              <w:autoSpaceDE w:val="0"/>
              <w:autoSpaceDN w:val="0"/>
              <w:adjustRightInd w:val="0"/>
              <w:ind w:left="0"/>
              <w:jc w:val="center"/>
              <w:rPr>
                <w:rFonts w:ascii="Times New Roman" w:hAnsi="Times New Roman"/>
                <w:sz w:val="20"/>
                <w:szCs w:val="20"/>
              </w:rPr>
            </w:pPr>
            <w:r w:rsidRPr="001A470E">
              <w:rPr>
                <w:rFonts w:ascii="Times New Roman" w:hAnsi="Times New Roman"/>
                <w:sz w:val="20"/>
                <w:szCs w:val="20"/>
              </w:rPr>
              <w:t>7</w:t>
            </w:r>
          </w:p>
        </w:tc>
      </w:tr>
      <w:tr w:rsidR="000E13ED" w:rsidRPr="001A470E" w:rsidTr="00C53821">
        <w:trPr>
          <w:gridAfter w:val="1"/>
          <w:wAfter w:w="11" w:type="dxa"/>
          <w:trHeight w:val="140"/>
        </w:trPr>
        <w:tc>
          <w:tcPr>
            <w:tcW w:w="543" w:type="dxa"/>
            <w:tcBorders>
              <w:top w:val="single" w:sz="4" w:space="0" w:color="000000"/>
              <w:left w:val="single" w:sz="4" w:space="0" w:color="000000"/>
              <w:bottom w:val="single" w:sz="4" w:space="0" w:color="000000"/>
            </w:tcBorders>
            <w:shd w:val="clear" w:color="auto" w:fill="auto"/>
          </w:tcPr>
          <w:p w:rsidR="001F0357" w:rsidRPr="001A470E" w:rsidRDefault="001F0357" w:rsidP="00C53821">
            <w:pPr>
              <w:pStyle w:val="aa"/>
              <w:widowControl w:val="0"/>
              <w:tabs>
                <w:tab w:val="left" w:pos="0"/>
              </w:tabs>
              <w:autoSpaceDE w:val="0"/>
              <w:autoSpaceDN w:val="0"/>
              <w:adjustRightInd w:val="0"/>
              <w:ind w:left="0"/>
              <w:jc w:val="both"/>
              <w:rPr>
                <w:rFonts w:ascii="Times New Roman" w:hAnsi="Times New Roman"/>
                <w:sz w:val="20"/>
                <w:szCs w:val="20"/>
              </w:rPr>
            </w:pPr>
          </w:p>
        </w:tc>
        <w:tc>
          <w:tcPr>
            <w:tcW w:w="2050" w:type="dxa"/>
            <w:tcBorders>
              <w:top w:val="single" w:sz="4" w:space="0" w:color="000000"/>
              <w:left w:val="single" w:sz="4" w:space="0" w:color="000000"/>
              <w:bottom w:val="single" w:sz="4" w:space="0" w:color="000000"/>
            </w:tcBorders>
            <w:shd w:val="clear" w:color="auto" w:fill="auto"/>
          </w:tcPr>
          <w:p w:rsidR="001F0357" w:rsidRPr="001A470E" w:rsidRDefault="001F0357" w:rsidP="00C53821">
            <w:pPr>
              <w:pStyle w:val="aa"/>
              <w:widowControl w:val="0"/>
              <w:tabs>
                <w:tab w:val="left" w:pos="0"/>
              </w:tabs>
              <w:autoSpaceDE w:val="0"/>
              <w:autoSpaceDN w:val="0"/>
              <w:adjustRightInd w:val="0"/>
              <w:ind w:left="0"/>
              <w:jc w:val="both"/>
              <w:rPr>
                <w:rFonts w:ascii="Times New Roman" w:hAnsi="Times New Roman"/>
                <w:sz w:val="20"/>
                <w:szCs w:val="20"/>
              </w:rPr>
            </w:pPr>
          </w:p>
        </w:tc>
        <w:tc>
          <w:tcPr>
            <w:tcW w:w="1298" w:type="dxa"/>
            <w:tcBorders>
              <w:top w:val="single" w:sz="4" w:space="0" w:color="000000"/>
              <w:left w:val="single" w:sz="4" w:space="0" w:color="000000"/>
              <w:bottom w:val="single" w:sz="4" w:space="0" w:color="000000"/>
            </w:tcBorders>
            <w:shd w:val="clear" w:color="auto" w:fill="auto"/>
          </w:tcPr>
          <w:p w:rsidR="001F0357" w:rsidRPr="001A470E" w:rsidRDefault="001F0357" w:rsidP="00C53821">
            <w:pPr>
              <w:pStyle w:val="aa"/>
              <w:widowControl w:val="0"/>
              <w:tabs>
                <w:tab w:val="left" w:pos="0"/>
              </w:tabs>
              <w:autoSpaceDE w:val="0"/>
              <w:autoSpaceDN w:val="0"/>
              <w:adjustRightInd w:val="0"/>
              <w:ind w:left="0"/>
              <w:jc w:val="both"/>
              <w:rPr>
                <w:rFonts w:ascii="Times New Roman" w:hAnsi="Times New Roman"/>
                <w:sz w:val="20"/>
                <w:szCs w:val="20"/>
              </w:rPr>
            </w:pPr>
          </w:p>
        </w:tc>
        <w:tc>
          <w:tcPr>
            <w:tcW w:w="1572" w:type="dxa"/>
            <w:tcBorders>
              <w:top w:val="single" w:sz="4" w:space="0" w:color="000000"/>
              <w:left w:val="single" w:sz="4" w:space="0" w:color="000000"/>
              <w:bottom w:val="single" w:sz="4" w:space="0" w:color="000000"/>
            </w:tcBorders>
            <w:shd w:val="clear" w:color="auto" w:fill="auto"/>
          </w:tcPr>
          <w:p w:rsidR="001F0357" w:rsidRPr="001A470E" w:rsidRDefault="001F0357" w:rsidP="00C53821">
            <w:pPr>
              <w:pStyle w:val="aa"/>
              <w:widowControl w:val="0"/>
              <w:tabs>
                <w:tab w:val="left" w:pos="0"/>
              </w:tabs>
              <w:autoSpaceDE w:val="0"/>
              <w:autoSpaceDN w:val="0"/>
              <w:adjustRightInd w:val="0"/>
              <w:ind w:left="0"/>
              <w:jc w:val="both"/>
              <w:rPr>
                <w:rFonts w:ascii="Times New Roman" w:hAnsi="Times New Roman"/>
                <w:sz w:val="20"/>
                <w:szCs w:val="20"/>
              </w:rPr>
            </w:pPr>
          </w:p>
        </w:tc>
        <w:tc>
          <w:tcPr>
            <w:tcW w:w="1604" w:type="dxa"/>
            <w:tcBorders>
              <w:top w:val="single" w:sz="4" w:space="0" w:color="000000"/>
              <w:left w:val="single" w:sz="4" w:space="0" w:color="000000"/>
              <w:bottom w:val="single" w:sz="4" w:space="0" w:color="000000"/>
            </w:tcBorders>
            <w:shd w:val="clear" w:color="auto" w:fill="auto"/>
          </w:tcPr>
          <w:p w:rsidR="001F0357" w:rsidRPr="001A470E" w:rsidRDefault="001F0357" w:rsidP="00C53821">
            <w:pPr>
              <w:pStyle w:val="aa"/>
              <w:widowControl w:val="0"/>
              <w:tabs>
                <w:tab w:val="left" w:pos="0"/>
              </w:tabs>
              <w:autoSpaceDE w:val="0"/>
              <w:autoSpaceDN w:val="0"/>
              <w:adjustRightInd w:val="0"/>
              <w:ind w:left="0"/>
              <w:jc w:val="both"/>
              <w:rPr>
                <w:rFonts w:ascii="Times New Roman" w:hAnsi="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F0357" w:rsidRPr="001A470E" w:rsidRDefault="001F0357" w:rsidP="00C53821">
            <w:pPr>
              <w:pStyle w:val="aa"/>
              <w:widowControl w:val="0"/>
              <w:tabs>
                <w:tab w:val="left" w:pos="0"/>
              </w:tabs>
              <w:autoSpaceDE w:val="0"/>
              <w:autoSpaceDN w:val="0"/>
              <w:adjustRightInd w:val="0"/>
              <w:ind w:left="0"/>
              <w:jc w:val="both"/>
              <w:rPr>
                <w:rFonts w:ascii="Times New Roman" w:hAnsi="Times New Roman"/>
                <w:sz w:val="20"/>
                <w:szCs w:val="20"/>
              </w:rPr>
            </w:pPr>
          </w:p>
        </w:tc>
        <w:tc>
          <w:tcPr>
            <w:tcW w:w="1405" w:type="dxa"/>
            <w:gridSpan w:val="2"/>
            <w:tcBorders>
              <w:top w:val="single" w:sz="4" w:space="0" w:color="000000"/>
              <w:left w:val="single" w:sz="4" w:space="0" w:color="000000"/>
              <w:bottom w:val="single" w:sz="4" w:space="0" w:color="000000"/>
              <w:right w:val="single" w:sz="4" w:space="0" w:color="000000"/>
            </w:tcBorders>
          </w:tcPr>
          <w:p w:rsidR="001F0357" w:rsidRPr="001A470E" w:rsidRDefault="001F0357" w:rsidP="00C53821">
            <w:pPr>
              <w:pStyle w:val="aa"/>
              <w:widowControl w:val="0"/>
              <w:tabs>
                <w:tab w:val="left" w:pos="0"/>
              </w:tabs>
              <w:autoSpaceDE w:val="0"/>
              <w:autoSpaceDN w:val="0"/>
              <w:adjustRightInd w:val="0"/>
              <w:ind w:left="0"/>
              <w:jc w:val="both"/>
              <w:rPr>
                <w:rFonts w:ascii="Times New Roman" w:hAnsi="Times New Roman"/>
                <w:sz w:val="20"/>
                <w:szCs w:val="20"/>
              </w:rPr>
            </w:pPr>
          </w:p>
        </w:tc>
      </w:tr>
      <w:tr w:rsidR="000E13ED" w:rsidRPr="001A470E" w:rsidTr="00C53821">
        <w:trPr>
          <w:trHeight w:val="200"/>
        </w:trPr>
        <w:tc>
          <w:tcPr>
            <w:tcW w:w="8483" w:type="dxa"/>
            <w:gridSpan w:val="7"/>
            <w:tcBorders>
              <w:top w:val="single" w:sz="4" w:space="0" w:color="000000"/>
              <w:left w:val="single" w:sz="4" w:space="0" w:color="000000"/>
              <w:bottom w:val="single" w:sz="4" w:space="0" w:color="000000"/>
              <w:right w:val="single" w:sz="4" w:space="0" w:color="000000"/>
            </w:tcBorders>
            <w:shd w:val="clear" w:color="auto" w:fill="auto"/>
          </w:tcPr>
          <w:p w:rsidR="001F0357" w:rsidRPr="001A470E" w:rsidRDefault="001F0357" w:rsidP="00C53821">
            <w:pPr>
              <w:pStyle w:val="aa"/>
              <w:widowControl w:val="0"/>
              <w:tabs>
                <w:tab w:val="left" w:pos="0"/>
              </w:tabs>
              <w:autoSpaceDE w:val="0"/>
              <w:autoSpaceDN w:val="0"/>
              <w:adjustRightInd w:val="0"/>
              <w:ind w:left="0"/>
              <w:jc w:val="both"/>
              <w:rPr>
                <w:rFonts w:ascii="Times New Roman" w:hAnsi="Times New Roman"/>
                <w:sz w:val="20"/>
                <w:szCs w:val="20"/>
              </w:rPr>
            </w:pPr>
            <w:r w:rsidRPr="001A470E">
              <w:rPr>
                <w:rFonts w:ascii="Times New Roman" w:hAnsi="Times New Roman"/>
                <w:sz w:val="20"/>
                <w:szCs w:val="20"/>
              </w:rPr>
              <w:t xml:space="preserve">Всього </w:t>
            </w:r>
          </w:p>
        </w:tc>
        <w:tc>
          <w:tcPr>
            <w:tcW w:w="1405" w:type="dxa"/>
            <w:gridSpan w:val="2"/>
            <w:tcBorders>
              <w:top w:val="single" w:sz="4" w:space="0" w:color="000000"/>
              <w:left w:val="single" w:sz="4" w:space="0" w:color="000000"/>
              <w:bottom w:val="single" w:sz="4" w:space="0" w:color="000000"/>
              <w:right w:val="single" w:sz="4" w:space="0" w:color="000000"/>
            </w:tcBorders>
          </w:tcPr>
          <w:p w:rsidR="001F0357" w:rsidRPr="001A470E" w:rsidRDefault="001F0357" w:rsidP="00C53821">
            <w:pPr>
              <w:pStyle w:val="aa"/>
              <w:widowControl w:val="0"/>
              <w:tabs>
                <w:tab w:val="left" w:pos="0"/>
              </w:tabs>
              <w:autoSpaceDE w:val="0"/>
              <w:autoSpaceDN w:val="0"/>
              <w:adjustRightInd w:val="0"/>
              <w:ind w:left="0"/>
              <w:jc w:val="both"/>
              <w:rPr>
                <w:rFonts w:ascii="Times New Roman" w:hAnsi="Times New Roman"/>
                <w:sz w:val="20"/>
                <w:szCs w:val="20"/>
              </w:rPr>
            </w:pPr>
          </w:p>
        </w:tc>
      </w:tr>
    </w:tbl>
    <w:p w:rsidR="001F0357" w:rsidRPr="001A470E" w:rsidRDefault="001F0357" w:rsidP="001F0357">
      <w:pPr>
        <w:pStyle w:val="aa"/>
        <w:widowControl w:val="0"/>
        <w:tabs>
          <w:tab w:val="left" w:pos="0"/>
        </w:tabs>
        <w:autoSpaceDE w:val="0"/>
        <w:autoSpaceDN w:val="0"/>
        <w:adjustRightInd w:val="0"/>
        <w:spacing w:line="240" w:lineRule="auto"/>
        <w:ind w:left="0"/>
        <w:rPr>
          <w:rFonts w:ascii="Times New Roman" w:hAnsi="Times New Roman"/>
          <w:i/>
          <w:sz w:val="20"/>
          <w:szCs w:val="20"/>
        </w:rPr>
      </w:pPr>
      <w:r w:rsidRPr="001A470E">
        <w:rPr>
          <w:rFonts w:ascii="Times New Roman" w:hAnsi="Times New Roman"/>
          <w:i/>
          <w:sz w:val="20"/>
          <w:szCs w:val="20"/>
        </w:rPr>
        <w:t>*посади працівників повинні відповідати діючим нормам і правилам та вимогам Довідника кваліфікаційних характеристик професій працівників (Випуск 64 «Будівельні, монтажні та ремонтно-будівельні роботи)</w:t>
      </w:r>
    </w:p>
    <w:p w:rsidR="001F0357" w:rsidRPr="001A470E" w:rsidRDefault="001F0357" w:rsidP="001F0357">
      <w:pPr>
        <w:pStyle w:val="aa"/>
        <w:widowControl w:val="0"/>
        <w:tabs>
          <w:tab w:val="left" w:pos="0"/>
        </w:tabs>
        <w:autoSpaceDE w:val="0"/>
        <w:autoSpaceDN w:val="0"/>
        <w:adjustRightInd w:val="0"/>
        <w:spacing w:line="240" w:lineRule="auto"/>
        <w:ind w:left="0"/>
        <w:rPr>
          <w:rFonts w:ascii="Times New Roman" w:hAnsi="Times New Roman"/>
          <w:i/>
          <w:sz w:val="20"/>
          <w:szCs w:val="20"/>
        </w:rPr>
      </w:pPr>
      <w:r w:rsidRPr="001A470E">
        <w:rPr>
          <w:rFonts w:ascii="Times New Roman" w:hAnsi="Times New Roman"/>
          <w:i/>
          <w:sz w:val="20"/>
          <w:szCs w:val="20"/>
        </w:rPr>
        <w:t>**Графи 4, 5, 6 не є обов’язковими для зап</w:t>
      </w:r>
      <w:r w:rsidR="00BF6FF2" w:rsidRPr="001A470E">
        <w:rPr>
          <w:rFonts w:ascii="Times New Roman" w:hAnsi="Times New Roman"/>
          <w:i/>
          <w:sz w:val="20"/>
          <w:szCs w:val="20"/>
        </w:rPr>
        <w:t>овнення щодо дорожніх робітників/машиністів/операторів/водіїв</w:t>
      </w:r>
    </w:p>
    <w:p w:rsidR="001F0357" w:rsidRPr="001A470E" w:rsidRDefault="001F0357" w:rsidP="00915279">
      <w:pPr>
        <w:widowControl w:val="0"/>
        <w:tabs>
          <w:tab w:val="left" w:pos="0"/>
        </w:tabs>
        <w:autoSpaceDE w:val="0"/>
        <w:autoSpaceDN w:val="0"/>
        <w:adjustRightInd w:val="0"/>
        <w:spacing w:after="0" w:line="240" w:lineRule="auto"/>
        <w:ind w:firstLine="567"/>
        <w:jc w:val="both"/>
        <w:rPr>
          <w:rFonts w:ascii="Times New Roman" w:hAnsi="Times New Roman"/>
          <w:sz w:val="24"/>
          <w:szCs w:val="24"/>
          <w:lang w:eastAsia="uk-UA"/>
        </w:rPr>
      </w:pPr>
      <w:r w:rsidRPr="001A470E">
        <w:rPr>
          <w:rFonts w:ascii="Times New Roman" w:hAnsi="Times New Roman"/>
          <w:sz w:val="24"/>
          <w:szCs w:val="24"/>
          <w:lang w:eastAsia="uk-UA"/>
        </w:rPr>
        <w:tab/>
      </w:r>
      <w:r w:rsidRPr="00491351">
        <w:rPr>
          <w:rFonts w:ascii="Times New Roman" w:hAnsi="Times New Roman"/>
          <w:sz w:val="24"/>
          <w:szCs w:val="24"/>
          <w:lang w:eastAsia="uk-UA"/>
        </w:rPr>
        <w:t xml:space="preserve">На підтвердження інформації щодо наявності у Учасника працівників, які вказана в інформаційній довідці, Учасник повинен надати копії наказів про призначення на посаду </w:t>
      </w:r>
      <w:r w:rsidRPr="00491351">
        <w:rPr>
          <w:rFonts w:ascii="Times New Roman" w:hAnsi="Times New Roman"/>
          <w:b/>
          <w:sz w:val="24"/>
          <w:szCs w:val="24"/>
          <w:lang w:eastAsia="uk-UA"/>
        </w:rPr>
        <w:t>або</w:t>
      </w:r>
      <w:r w:rsidRPr="00491351">
        <w:rPr>
          <w:rFonts w:ascii="Times New Roman" w:hAnsi="Times New Roman"/>
          <w:sz w:val="24"/>
          <w:szCs w:val="24"/>
          <w:lang w:eastAsia="uk-UA"/>
        </w:rPr>
        <w:t xml:space="preserve"> копії трудових книжок (всі сторінк</w:t>
      </w:r>
      <w:r w:rsidR="00E378BA" w:rsidRPr="00491351">
        <w:rPr>
          <w:rFonts w:ascii="Times New Roman" w:hAnsi="Times New Roman"/>
          <w:sz w:val="24"/>
          <w:szCs w:val="24"/>
          <w:lang w:eastAsia="uk-UA"/>
        </w:rPr>
        <w:t>и</w:t>
      </w:r>
      <w:r w:rsidRPr="00491351">
        <w:rPr>
          <w:rFonts w:ascii="Times New Roman" w:hAnsi="Times New Roman"/>
          <w:sz w:val="24"/>
          <w:szCs w:val="24"/>
          <w:lang w:eastAsia="uk-UA"/>
        </w:rPr>
        <w:t xml:space="preserve">, що містять записи) </w:t>
      </w:r>
      <w:r w:rsidRPr="00491351">
        <w:rPr>
          <w:rFonts w:ascii="Times New Roman" w:hAnsi="Times New Roman"/>
          <w:b/>
          <w:sz w:val="24"/>
          <w:szCs w:val="24"/>
          <w:lang w:eastAsia="uk-UA"/>
        </w:rPr>
        <w:t>або</w:t>
      </w:r>
      <w:r w:rsidRPr="00491351">
        <w:rPr>
          <w:rFonts w:ascii="Times New Roman" w:hAnsi="Times New Roman"/>
          <w:sz w:val="24"/>
          <w:szCs w:val="24"/>
          <w:lang w:eastAsia="uk-UA"/>
        </w:rPr>
        <w:t xml:space="preserve"> копії цивільно-правових угод з особами, що будуть задіяні учасником під час надання послуг </w:t>
      </w:r>
      <w:r w:rsidRPr="00491351">
        <w:rPr>
          <w:rFonts w:ascii="Times New Roman" w:hAnsi="Times New Roman"/>
          <w:b/>
          <w:sz w:val="24"/>
          <w:szCs w:val="24"/>
          <w:lang w:eastAsia="uk-UA"/>
        </w:rPr>
        <w:t>або</w:t>
      </w:r>
      <w:r w:rsidRPr="00491351">
        <w:rPr>
          <w:rFonts w:ascii="Times New Roman" w:hAnsi="Times New Roman"/>
          <w:sz w:val="24"/>
          <w:szCs w:val="24"/>
          <w:lang w:eastAsia="uk-UA"/>
        </w:rPr>
        <w:t xml:space="preserve"> копії інших документів, які підтверджують наявність правовідносин учасника з відповідними працівниками, зазначеними </w:t>
      </w:r>
      <w:r w:rsidRPr="00491351">
        <w:rPr>
          <w:rFonts w:ascii="Times New Roman" w:hAnsi="Times New Roman"/>
          <w:sz w:val="24"/>
          <w:szCs w:val="24"/>
          <w:lang w:eastAsia="uk-UA"/>
        </w:rPr>
        <w:lastRenderedPageBreak/>
        <w:t>у довідці.</w:t>
      </w:r>
      <w:r w:rsidR="00525AE6" w:rsidRPr="00491351">
        <w:rPr>
          <w:rFonts w:ascii="Times New Roman" w:hAnsi="Times New Roman"/>
          <w:sz w:val="24"/>
          <w:szCs w:val="24"/>
          <w:lang w:eastAsia="uk-UA"/>
        </w:rPr>
        <w:t xml:space="preserve"> </w:t>
      </w:r>
      <w:r w:rsidR="008E0CCB" w:rsidRPr="00491351">
        <w:rPr>
          <w:rFonts w:ascii="Times New Roman" w:hAnsi="Times New Roman"/>
          <w:sz w:val="24"/>
          <w:szCs w:val="24"/>
          <w:lang w:eastAsia="uk-UA"/>
        </w:rPr>
        <w:t>Обов’язково учасник повинен підтвердити наявність сертифікованого кошторисника, пов’язаного з Учасником трудовими відносинами та надати копію кваліфікаційного сертифікату.</w:t>
      </w:r>
      <w:r w:rsidR="008E0CCB" w:rsidRPr="001A470E">
        <w:rPr>
          <w:rFonts w:ascii="Times New Roman" w:hAnsi="Times New Roman"/>
          <w:sz w:val="24"/>
          <w:szCs w:val="24"/>
          <w:lang w:eastAsia="uk-UA"/>
        </w:rPr>
        <w:t xml:space="preserve"> </w:t>
      </w:r>
    </w:p>
    <w:p w:rsidR="008158B3" w:rsidRPr="001A470E" w:rsidRDefault="001F0357" w:rsidP="00162F4B">
      <w:pPr>
        <w:widowControl w:val="0"/>
        <w:tabs>
          <w:tab w:val="left" w:pos="426"/>
        </w:tabs>
        <w:autoSpaceDE w:val="0"/>
        <w:autoSpaceDN w:val="0"/>
        <w:adjustRightInd w:val="0"/>
        <w:spacing w:after="0" w:line="240" w:lineRule="auto"/>
        <w:ind w:firstLine="567"/>
        <w:jc w:val="both"/>
        <w:rPr>
          <w:rFonts w:ascii="Times New Roman" w:hAnsi="Times New Roman"/>
          <w:sz w:val="28"/>
          <w:szCs w:val="28"/>
          <w:lang w:eastAsia="uk-UA"/>
        </w:rPr>
      </w:pPr>
      <w:r w:rsidRPr="001A470E">
        <w:rPr>
          <w:rFonts w:ascii="Times New Roman" w:hAnsi="Times New Roman"/>
          <w:bCs/>
          <w:sz w:val="24"/>
          <w:szCs w:val="24"/>
        </w:rPr>
        <w:tab/>
        <w:t>Надане документальне підтвердження має підтвердити Замовнику фактичну спроможність Учасника виконати з відповідною якістю обсяг послуг, визначений Замовником в тендерній документації.</w:t>
      </w:r>
    </w:p>
    <w:p w:rsidR="001F0357" w:rsidRPr="001A470E" w:rsidRDefault="001F0357" w:rsidP="00E378BA">
      <w:pPr>
        <w:widowControl w:val="0"/>
        <w:tabs>
          <w:tab w:val="left" w:pos="426"/>
        </w:tabs>
        <w:autoSpaceDE w:val="0"/>
        <w:autoSpaceDN w:val="0"/>
        <w:adjustRightInd w:val="0"/>
        <w:spacing w:after="0" w:line="240" w:lineRule="auto"/>
        <w:ind w:left="6654"/>
        <w:jc w:val="both"/>
        <w:rPr>
          <w:rFonts w:ascii="Times New Roman" w:hAnsi="Times New Roman" w:cs="Arial Unicode MS"/>
          <w:b/>
          <w:sz w:val="24"/>
          <w:szCs w:val="24"/>
          <w:lang w:eastAsia="ar-SA"/>
        </w:rPr>
      </w:pPr>
      <w:r w:rsidRPr="001A470E">
        <w:rPr>
          <w:rFonts w:ascii="Times New Roman" w:hAnsi="Times New Roman"/>
          <w:sz w:val="28"/>
          <w:szCs w:val="28"/>
          <w:lang w:eastAsia="uk-UA"/>
        </w:rPr>
        <w:br w:type="page"/>
      </w:r>
      <w:r w:rsidR="00E378BA" w:rsidRPr="001A470E">
        <w:rPr>
          <w:rFonts w:ascii="Times New Roman" w:hAnsi="Times New Roman"/>
          <w:sz w:val="28"/>
          <w:szCs w:val="28"/>
          <w:lang w:eastAsia="uk-UA"/>
        </w:rPr>
        <w:lastRenderedPageBreak/>
        <w:t xml:space="preserve">  </w:t>
      </w:r>
      <w:r w:rsidR="00532017" w:rsidRPr="001A470E">
        <w:rPr>
          <w:rFonts w:ascii="Times New Roman" w:hAnsi="Times New Roman" w:cs="Arial Unicode MS"/>
          <w:b/>
          <w:sz w:val="24"/>
          <w:szCs w:val="24"/>
          <w:lang w:eastAsia="ar-SA"/>
        </w:rPr>
        <w:t>Додаток № 3</w:t>
      </w:r>
    </w:p>
    <w:p w:rsidR="001F0357" w:rsidRPr="001A470E" w:rsidRDefault="00532017" w:rsidP="00532017">
      <w:pPr>
        <w:suppressAutoHyphens/>
        <w:spacing w:after="0" w:line="240" w:lineRule="auto"/>
        <w:ind w:left="5672"/>
        <w:jc w:val="right"/>
        <w:rPr>
          <w:rFonts w:ascii="Times New Roman" w:hAnsi="Times New Roman" w:cs="Arial Unicode MS"/>
          <w:b/>
          <w:sz w:val="24"/>
          <w:szCs w:val="24"/>
          <w:lang w:eastAsia="ar-SA"/>
        </w:rPr>
      </w:pPr>
      <w:r w:rsidRPr="001A470E">
        <w:rPr>
          <w:rFonts w:ascii="Times New Roman" w:hAnsi="Times New Roman" w:cs="Arial Unicode MS"/>
          <w:b/>
          <w:sz w:val="24"/>
          <w:szCs w:val="24"/>
          <w:lang w:eastAsia="ar-SA"/>
        </w:rPr>
        <w:t>до тендерної документації</w:t>
      </w:r>
    </w:p>
    <w:p w:rsidR="00985B72" w:rsidRPr="001A470E" w:rsidRDefault="00985B72" w:rsidP="002C1F7A">
      <w:pPr>
        <w:spacing w:after="0" w:line="240" w:lineRule="auto"/>
        <w:jc w:val="center"/>
        <w:rPr>
          <w:rFonts w:ascii="Times New Roman" w:eastAsia="Times New Roman" w:hAnsi="Times New Roman"/>
          <w:b/>
          <w:sz w:val="24"/>
          <w:szCs w:val="24"/>
        </w:rPr>
      </w:pPr>
    </w:p>
    <w:p w:rsidR="002C1F7A" w:rsidRPr="001A470E" w:rsidRDefault="002C1F7A" w:rsidP="002C1F7A">
      <w:pPr>
        <w:spacing w:after="0" w:line="240" w:lineRule="auto"/>
        <w:jc w:val="center"/>
        <w:rPr>
          <w:rFonts w:ascii="Times New Roman" w:eastAsia="Times New Roman" w:hAnsi="Times New Roman"/>
          <w:b/>
          <w:sz w:val="24"/>
          <w:szCs w:val="24"/>
        </w:rPr>
      </w:pPr>
      <w:r w:rsidRPr="001A470E">
        <w:rPr>
          <w:rFonts w:ascii="Times New Roman" w:eastAsia="Times New Roman" w:hAnsi="Times New Roman"/>
          <w:b/>
          <w:sz w:val="24"/>
          <w:szCs w:val="24"/>
        </w:rPr>
        <w:t xml:space="preserve">ІНФОРМАЦІЯ </w:t>
      </w:r>
    </w:p>
    <w:p w:rsidR="002C1F7A" w:rsidRPr="001A470E" w:rsidRDefault="002C1F7A" w:rsidP="002C1F7A">
      <w:pPr>
        <w:spacing w:after="0" w:line="240" w:lineRule="auto"/>
        <w:jc w:val="center"/>
        <w:rPr>
          <w:rFonts w:ascii="Times New Roman" w:eastAsia="Times New Roman" w:hAnsi="Times New Roman"/>
          <w:b/>
          <w:sz w:val="24"/>
          <w:szCs w:val="24"/>
        </w:rPr>
      </w:pPr>
      <w:r w:rsidRPr="001A470E">
        <w:rPr>
          <w:rFonts w:ascii="Times New Roman" w:eastAsia="Times New Roman" w:hAnsi="Times New Roman"/>
          <w:b/>
          <w:sz w:val="24"/>
          <w:szCs w:val="24"/>
        </w:rPr>
        <w:t>щодо відповідності учасника та переможця вимогам, визначеним у</w:t>
      </w:r>
      <w:r w:rsidR="005B632E" w:rsidRPr="001A470E">
        <w:rPr>
          <w:rFonts w:ascii="Times New Roman" w:eastAsia="Times New Roman" w:hAnsi="Times New Roman"/>
          <w:b/>
          <w:sz w:val="24"/>
          <w:szCs w:val="24"/>
        </w:rPr>
        <w:t xml:space="preserve"> пункті 4</w:t>
      </w:r>
      <w:r w:rsidR="00E378BA" w:rsidRPr="001A470E">
        <w:rPr>
          <w:rFonts w:ascii="Times New Roman" w:eastAsia="Times New Roman" w:hAnsi="Times New Roman"/>
          <w:b/>
          <w:sz w:val="24"/>
          <w:szCs w:val="24"/>
        </w:rPr>
        <w:t>7</w:t>
      </w:r>
      <w:r w:rsidR="005B632E" w:rsidRPr="001A470E">
        <w:rPr>
          <w:rFonts w:ascii="Times New Roman" w:eastAsia="Times New Roman" w:hAnsi="Times New Roman"/>
          <w:b/>
          <w:sz w:val="24"/>
          <w:szCs w:val="24"/>
        </w:rPr>
        <w:t xml:space="preserve"> Особливостей</w:t>
      </w:r>
      <w:r w:rsidRPr="001A470E">
        <w:rPr>
          <w:rFonts w:ascii="Times New Roman" w:eastAsia="Times New Roman" w:hAnsi="Times New Roman"/>
          <w:b/>
          <w:sz w:val="24"/>
          <w:szCs w:val="24"/>
        </w:rPr>
        <w:t xml:space="preserve"> </w:t>
      </w:r>
    </w:p>
    <w:p w:rsidR="002C1F7A" w:rsidRPr="001A470E" w:rsidRDefault="002C1F7A" w:rsidP="002C1F7A">
      <w:pPr>
        <w:spacing w:after="0" w:line="240" w:lineRule="auto"/>
        <w:jc w:val="center"/>
        <w:rPr>
          <w:rFonts w:ascii="Times New Roman" w:eastAsia="Times New Roman" w:hAnsi="Times New Roman"/>
          <w:b/>
          <w:sz w:val="24"/>
          <w:szCs w:val="24"/>
        </w:rPr>
      </w:pPr>
    </w:p>
    <w:p w:rsidR="0057466F" w:rsidRPr="001A470E" w:rsidRDefault="0057466F" w:rsidP="00F62A82">
      <w:pPr>
        <w:spacing w:after="0" w:line="240" w:lineRule="auto"/>
        <w:ind w:firstLine="567"/>
        <w:jc w:val="both"/>
        <w:rPr>
          <w:rFonts w:ascii="Times New Roman" w:eastAsia="Times New Roman" w:hAnsi="Times New Roman"/>
          <w:sz w:val="24"/>
          <w:szCs w:val="24"/>
        </w:rPr>
      </w:pPr>
      <w:r w:rsidRPr="001A470E">
        <w:rPr>
          <w:rFonts w:ascii="Times New Roman" w:eastAsia="Times New Roman" w:hAnsi="Times New Roman"/>
          <w:b/>
          <w:sz w:val="24"/>
          <w:szCs w:val="24"/>
        </w:rPr>
        <w:t xml:space="preserve">Підтвердження відповідності УЧАСНИКА </w:t>
      </w:r>
      <w:r w:rsidRPr="001A470E">
        <w:rPr>
          <w:rFonts w:ascii="Times New Roman" w:eastAsia="Times New Roman" w:hAnsi="Times New Roman"/>
          <w:sz w:val="24"/>
          <w:szCs w:val="24"/>
        </w:rPr>
        <w:t>(в тому числі для об’єднання учасників як учасника процедури)  вимогам, визначеним у пункті 4</w:t>
      </w:r>
      <w:r w:rsidR="00E378BA" w:rsidRPr="001A470E">
        <w:rPr>
          <w:rFonts w:ascii="Times New Roman" w:eastAsia="Times New Roman" w:hAnsi="Times New Roman"/>
          <w:sz w:val="24"/>
          <w:szCs w:val="24"/>
        </w:rPr>
        <w:t>7</w:t>
      </w:r>
      <w:r w:rsidRPr="001A470E">
        <w:rPr>
          <w:rFonts w:ascii="Times New Roman" w:eastAsia="Times New Roman" w:hAnsi="Times New Roman"/>
          <w:sz w:val="24"/>
          <w:szCs w:val="24"/>
        </w:rPr>
        <w:t xml:space="preserve"> Особливостей.</w:t>
      </w:r>
    </w:p>
    <w:p w:rsidR="0057466F" w:rsidRPr="001A470E" w:rsidRDefault="0057466F" w:rsidP="00F62A82">
      <w:pPr>
        <w:spacing w:after="0" w:line="240" w:lineRule="auto"/>
        <w:ind w:firstLine="567"/>
        <w:jc w:val="both"/>
        <w:rPr>
          <w:rFonts w:ascii="Times New Roman" w:eastAsia="Times New Roman" w:hAnsi="Times New Roman"/>
          <w:b/>
          <w:sz w:val="24"/>
          <w:szCs w:val="24"/>
        </w:rPr>
      </w:pPr>
      <w:r w:rsidRPr="001A470E">
        <w:rPr>
          <w:rFonts w:ascii="Times New Roman" w:eastAsia="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E378BA" w:rsidRPr="001A470E">
        <w:rPr>
          <w:rFonts w:ascii="Times New Roman" w:eastAsia="Times New Roman" w:hAnsi="Times New Roman"/>
          <w:sz w:val="24"/>
          <w:szCs w:val="24"/>
        </w:rPr>
        <w:t>7</w:t>
      </w:r>
      <w:r w:rsidRPr="001A470E">
        <w:rPr>
          <w:rFonts w:ascii="Times New Roman" w:eastAsia="Times New Roman" w:hAnsi="Times New Roman"/>
          <w:sz w:val="24"/>
          <w:szCs w:val="24"/>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E378BA" w:rsidRPr="001A470E">
        <w:rPr>
          <w:rFonts w:ascii="Times New Roman" w:eastAsia="Times New Roman" w:hAnsi="Times New Roman"/>
          <w:sz w:val="24"/>
          <w:szCs w:val="24"/>
        </w:rPr>
        <w:t>7</w:t>
      </w:r>
      <w:r w:rsidRPr="001A470E">
        <w:rPr>
          <w:rFonts w:ascii="Times New Roman" w:eastAsia="Times New Roman" w:hAnsi="Times New Roman"/>
          <w:sz w:val="24"/>
          <w:szCs w:val="24"/>
        </w:rPr>
        <w:t xml:space="preserve"> Особливостей.</w:t>
      </w:r>
    </w:p>
    <w:p w:rsidR="0057466F" w:rsidRPr="001A470E" w:rsidRDefault="0057466F" w:rsidP="00F62A82">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1A470E">
        <w:rPr>
          <w:rFonts w:ascii="Times New Roman" w:eastAsia="Times New Roman" w:hAnsi="Times New Roman"/>
          <w:sz w:val="24"/>
          <w:szCs w:val="24"/>
        </w:rPr>
        <w:t>Учасник процедури закупівлі підтверджує відсутність підстав, зазначених в пункті 4</w:t>
      </w:r>
      <w:r w:rsidR="00755256" w:rsidRPr="001A470E">
        <w:rPr>
          <w:rFonts w:ascii="Times New Roman" w:eastAsia="Times New Roman" w:hAnsi="Times New Roman"/>
          <w:sz w:val="24"/>
          <w:szCs w:val="24"/>
        </w:rPr>
        <w:t>7</w:t>
      </w:r>
      <w:r w:rsidRPr="001A470E">
        <w:rPr>
          <w:rFonts w:ascii="Times New Roman" w:eastAsia="Times New Roman" w:hAnsi="Times New Roman"/>
          <w:sz w:val="24"/>
          <w:szCs w:val="24"/>
        </w:rPr>
        <w:t xml:space="preserve"> Особливостей (крім абзацу чотирнадцятого цього пункту), </w:t>
      </w:r>
      <w:r w:rsidRPr="001A470E">
        <w:rPr>
          <w:rFonts w:ascii="Times New Roman" w:eastAsia="Times New Roman" w:hAnsi="Times New Roman"/>
          <w:b/>
          <w:sz w:val="24"/>
          <w:szCs w:val="24"/>
        </w:rPr>
        <w:t>шляхом самостійного декларування відсутності таких підстав</w:t>
      </w:r>
      <w:r w:rsidRPr="001A470E">
        <w:rPr>
          <w:rFonts w:ascii="Times New Roman" w:eastAsia="Times New Roman" w:hAnsi="Times New Roman"/>
          <w:sz w:val="24"/>
          <w:szCs w:val="24"/>
        </w:rPr>
        <w:t xml:space="preserve"> в електронній системі закупівель під час подання тендерної пропозиції.</w:t>
      </w:r>
    </w:p>
    <w:p w:rsidR="0057466F" w:rsidRPr="001A470E" w:rsidRDefault="0057466F" w:rsidP="00F62A82">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491351">
        <w:rPr>
          <w:rFonts w:ascii="Times New Roman" w:eastAsia="Times New Roman" w:hAnsi="Times New Roman"/>
          <w:sz w:val="24"/>
          <w:szCs w:val="24"/>
        </w:rPr>
        <w:t xml:space="preserve">Учасник повинен надати </w:t>
      </w:r>
      <w:r w:rsidRPr="00491351">
        <w:rPr>
          <w:rFonts w:ascii="Times New Roman" w:eastAsia="Times New Roman" w:hAnsi="Times New Roman"/>
          <w:b/>
          <w:sz w:val="24"/>
          <w:szCs w:val="24"/>
        </w:rPr>
        <w:t>довідку у довільній формі</w:t>
      </w:r>
      <w:r w:rsidRPr="00491351">
        <w:rPr>
          <w:rFonts w:ascii="Times New Roman" w:eastAsia="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w:t>
      </w:r>
      <w:r w:rsidR="00755256" w:rsidRPr="00491351">
        <w:rPr>
          <w:rFonts w:ascii="Times New Roman" w:eastAsia="Times New Roman" w:hAnsi="Times New Roman"/>
          <w:sz w:val="24"/>
          <w:szCs w:val="24"/>
        </w:rPr>
        <w:t>7</w:t>
      </w:r>
      <w:r w:rsidRPr="00491351">
        <w:rPr>
          <w:rFonts w:ascii="Times New Roman" w:eastAsia="Times New Roman" w:hAnsi="Times New Roman"/>
          <w:sz w:val="24"/>
          <w:szCs w:val="24"/>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7466F" w:rsidRPr="001A470E" w:rsidRDefault="0057466F" w:rsidP="00F62A82">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1A470E">
        <w:rPr>
          <w:rFonts w:ascii="Times New Roman" w:eastAsia="Times New Roman" w:hAnsi="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57466F" w:rsidRPr="001A470E" w:rsidRDefault="0057466F" w:rsidP="00F62A82">
      <w:pPr>
        <w:spacing w:after="0"/>
        <w:jc w:val="center"/>
        <w:rPr>
          <w:rFonts w:ascii="Times New Roman" w:eastAsia="Times New Roman" w:hAnsi="Times New Roman"/>
          <w:i/>
        </w:rPr>
      </w:pPr>
    </w:p>
    <w:p w:rsidR="0057466F" w:rsidRPr="001A470E" w:rsidRDefault="0057466F" w:rsidP="00F62A82">
      <w:pPr>
        <w:pBdr>
          <w:top w:val="nil"/>
          <w:left w:val="nil"/>
          <w:bottom w:val="nil"/>
          <w:right w:val="nil"/>
          <w:between w:val="nil"/>
        </w:pBdr>
        <w:spacing w:after="0" w:line="240" w:lineRule="auto"/>
        <w:jc w:val="center"/>
        <w:rPr>
          <w:rFonts w:ascii="Times New Roman" w:eastAsia="Times New Roman" w:hAnsi="Times New Roman"/>
          <w:b/>
          <w:sz w:val="24"/>
          <w:szCs w:val="24"/>
        </w:rPr>
      </w:pPr>
      <w:r w:rsidRPr="001A470E">
        <w:rPr>
          <w:rFonts w:ascii="Times New Roman" w:eastAsia="Times New Roman" w:hAnsi="Times New Roman"/>
          <w:b/>
          <w:sz w:val="24"/>
          <w:szCs w:val="24"/>
        </w:rPr>
        <w:t>Перелік документів та інформації  для підтвердження відповідності ПЕРЕМОЖЦЯ вимогам, визначеним у пункті 4</w:t>
      </w:r>
      <w:r w:rsidR="00755256" w:rsidRPr="001A470E">
        <w:rPr>
          <w:rFonts w:ascii="Times New Roman" w:eastAsia="Times New Roman" w:hAnsi="Times New Roman"/>
          <w:b/>
          <w:sz w:val="24"/>
          <w:szCs w:val="24"/>
        </w:rPr>
        <w:t>7</w:t>
      </w:r>
      <w:r w:rsidRPr="001A470E">
        <w:rPr>
          <w:rFonts w:ascii="Times New Roman" w:eastAsia="Times New Roman" w:hAnsi="Times New Roman"/>
          <w:b/>
          <w:sz w:val="24"/>
          <w:szCs w:val="24"/>
        </w:rPr>
        <w:t xml:space="preserve"> Особливостей:</w:t>
      </w:r>
    </w:p>
    <w:p w:rsidR="0057466F" w:rsidRPr="001A470E" w:rsidRDefault="0057466F" w:rsidP="00F62A82">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1A470E">
        <w:rPr>
          <w:rFonts w:ascii="Times New Roman" w:eastAsia="Times New Roman" w:hAnsi="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755256" w:rsidRPr="001A470E">
        <w:rPr>
          <w:rFonts w:ascii="Times New Roman" w:eastAsia="Times New Roman" w:hAnsi="Times New Roman"/>
          <w:sz w:val="24"/>
          <w:szCs w:val="24"/>
        </w:rPr>
        <w:t>7</w:t>
      </w:r>
      <w:r w:rsidRPr="001A470E">
        <w:rPr>
          <w:rFonts w:ascii="Times New Roman" w:eastAsia="Times New Roman" w:hAnsi="Times New Roman"/>
          <w:sz w:val="24"/>
          <w:szCs w:val="24"/>
        </w:rPr>
        <w:t xml:space="preserve"> Особливостей. </w:t>
      </w:r>
    </w:p>
    <w:p w:rsidR="0057466F" w:rsidRPr="001A470E" w:rsidRDefault="0057466F" w:rsidP="00F62A82">
      <w:pPr>
        <w:spacing w:after="0" w:line="240" w:lineRule="auto"/>
        <w:rPr>
          <w:rFonts w:ascii="Times New Roman" w:eastAsia="Times New Roman" w:hAnsi="Times New Roman"/>
          <w:b/>
          <w:sz w:val="24"/>
          <w:szCs w:val="24"/>
        </w:rPr>
      </w:pPr>
    </w:p>
    <w:p w:rsidR="0057466F" w:rsidRPr="001A470E" w:rsidRDefault="0057466F" w:rsidP="0057466F">
      <w:pPr>
        <w:spacing w:line="240" w:lineRule="auto"/>
        <w:jc w:val="center"/>
        <w:rPr>
          <w:rFonts w:ascii="Times New Roman" w:eastAsia="Times New Roman" w:hAnsi="Times New Roman"/>
          <w:b/>
          <w:sz w:val="24"/>
          <w:szCs w:val="24"/>
        </w:rPr>
      </w:pPr>
      <w:r w:rsidRPr="001A470E">
        <w:rPr>
          <w:rFonts w:ascii="Times New Roman" w:eastAsia="Times New Roman" w:hAnsi="Times New Roman"/>
          <w:b/>
          <w:sz w:val="24"/>
          <w:szCs w:val="24"/>
        </w:rPr>
        <w:t xml:space="preserve"> Документи, які надаються  ПЕРЕМОЖЦЕМ (юридичною особою та фізичною особою чи фізичною особою — підприємцем):</w:t>
      </w:r>
    </w:p>
    <w:tbl>
      <w:tblPr>
        <w:tblW w:w="9618" w:type="dxa"/>
        <w:tblInd w:w="-100" w:type="dxa"/>
        <w:tblLayout w:type="fixed"/>
        <w:tblLook w:val="0400" w:firstRow="0" w:lastRow="0" w:firstColumn="0" w:lastColumn="0" w:noHBand="0" w:noVBand="1"/>
      </w:tblPr>
      <w:tblGrid>
        <w:gridCol w:w="765"/>
        <w:gridCol w:w="4350"/>
        <w:gridCol w:w="4503"/>
      </w:tblGrid>
      <w:tr w:rsidR="0057466F" w:rsidRPr="001A470E" w:rsidTr="00146EB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466F" w:rsidRPr="001A470E" w:rsidRDefault="0057466F" w:rsidP="00146EBF">
            <w:pPr>
              <w:spacing w:line="240" w:lineRule="auto"/>
              <w:ind w:left="100"/>
              <w:jc w:val="center"/>
              <w:rPr>
                <w:rFonts w:ascii="Times New Roman" w:eastAsia="Times New Roman" w:hAnsi="Times New Roman"/>
                <w:sz w:val="24"/>
                <w:szCs w:val="24"/>
              </w:rPr>
            </w:pPr>
            <w:r w:rsidRPr="001A470E">
              <w:rPr>
                <w:rFonts w:ascii="Times New Roman" w:eastAsia="Times New Roman" w:hAnsi="Times New Roman"/>
                <w:b/>
                <w:sz w:val="24"/>
                <w:szCs w:val="24"/>
              </w:rPr>
              <w:t>№</w:t>
            </w:r>
          </w:p>
          <w:p w:rsidR="0057466F" w:rsidRPr="001A470E" w:rsidRDefault="0057466F" w:rsidP="00146EBF">
            <w:pPr>
              <w:spacing w:line="240" w:lineRule="auto"/>
              <w:ind w:left="100"/>
              <w:jc w:val="center"/>
              <w:rPr>
                <w:rFonts w:ascii="Times New Roman" w:eastAsia="Times New Roman" w:hAnsi="Times New Roman"/>
                <w:sz w:val="24"/>
                <w:szCs w:val="24"/>
              </w:rPr>
            </w:pPr>
            <w:r w:rsidRPr="001A470E">
              <w:rPr>
                <w:rFonts w:ascii="Times New Roman" w:eastAsia="Times New Roman" w:hAnsi="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466F" w:rsidRPr="001A470E" w:rsidRDefault="0057466F" w:rsidP="00146EBF">
            <w:pPr>
              <w:spacing w:line="240" w:lineRule="auto"/>
              <w:ind w:left="100"/>
              <w:jc w:val="center"/>
              <w:rPr>
                <w:rFonts w:ascii="Times New Roman" w:eastAsia="Times New Roman" w:hAnsi="Times New Roman"/>
                <w:sz w:val="24"/>
                <w:szCs w:val="24"/>
              </w:rPr>
            </w:pPr>
            <w:r w:rsidRPr="001A470E">
              <w:rPr>
                <w:rFonts w:ascii="Times New Roman" w:eastAsia="Times New Roman" w:hAnsi="Times New Roman"/>
                <w:b/>
                <w:sz w:val="24"/>
                <w:szCs w:val="24"/>
              </w:rPr>
              <w:t xml:space="preserve">Вимоги </w:t>
            </w:r>
            <w:r w:rsidRPr="001A470E">
              <w:rPr>
                <w:rFonts w:ascii="Times New Roman" w:eastAsia="Times New Roman" w:hAnsi="Times New Roman"/>
                <w:sz w:val="24"/>
                <w:szCs w:val="24"/>
              </w:rPr>
              <w:t>згідно п. 4</w:t>
            </w:r>
            <w:r w:rsidR="00755256" w:rsidRPr="001A470E">
              <w:rPr>
                <w:rFonts w:ascii="Times New Roman" w:eastAsia="Times New Roman" w:hAnsi="Times New Roman"/>
                <w:sz w:val="24"/>
                <w:szCs w:val="24"/>
              </w:rPr>
              <w:t>7</w:t>
            </w:r>
            <w:r w:rsidRPr="001A470E">
              <w:rPr>
                <w:rFonts w:ascii="Times New Roman" w:eastAsia="Times New Roman" w:hAnsi="Times New Roman"/>
                <w:sz w:val="24"/>
                <w:szCs w:val="24"/>
              </w:rPr>
              <w:t xml:space="preserve"> Особливостей*</w:t>
            </w:r>
          </w:p>
          <w:p w:rsidR="0057466F" w:rsidRPr="001A470E" w:rsidRDefault="0057466F" w:rsidP="00146EBF">
            <w:pPr>
              <w:spacing w:line="240" w:lineRule="auto"/>
              <w:ind w:left="100"/>
              <w:jc w:val="center"/>
              <w:rPr>
                <w:rFonts w:ascii="Times New Roman" w:eastAsia="Times New Roman" w:hAnsi="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466F" w:rsidRPr="001A470E" w:rsidRDefault="0057466F" w:rsidP="00146EBF">
            <w:pPr>
              <w:spacing w:line="240" w:lineRule="auto"/>
              <w:ind w:left="100"/>
              <w:jc w:val="center"/>
              <w:rPr>
                <w:rFonts w:ascii="Times New Roman" w:eastAsia="Times New Roman" w:hAnsi="Times New Roman"/>
                <w:sz w:val="24"/>
                <w:szCs w:val="24"/>
              </w:rPr>
            </w:pPr>
            <w:r w:rsidRPr="001A470E">
              <w:rPr>
                <w:rFonts w:ascii="Times New Roman" w:eastAsia="Times New Roman" w:hAnsi="Times New Roman"/>
                <w:b/>
                <w:sz w:val="24"/>
                <w:szCs w:val="24"/>
              </w:rPr>
              <w:t xml:space="preserve">Переможець торгів на виконання вимоги </w:t>
            </w:r>
            <w:r w:rsidRPr="001A470E">
              <w:rPr>
                <w:rFonts w:ascii="Times New Roman" w:eastAsia="Times New Roman" w:hAnsi="Times New Roman"/>
                <w:sz w:val="24"/>
                <w:szCs w:val="24"/>
              </w:rPr>
              <w:t>згідно п. 4</w:t>
            </w:r>
            <w:r w:rsidR="00755256" w:rsidRPr="001A470E">
              <w:rPr>
                <w:rFonts w:ascii="Times New Roman" w:eastAsia="Times New Roman" w:hAnsi="Times New Roman"/>
                <w:sz w:val="24"/>
                <w:szCs w:val="24"/>
              </w:rPr>
              <w:t xml:space="preserve">7 </w:t>
            </w:r>
            <w:r w:rsidRPr="001A470E">
              <w:rPr>
                <w:rFonts w:ascii="Times New Roman" w:eastAsia="Times New Roman" w:hAnsi="Times New Roman"/>
                <w:sz w:val="24"/>
                <w:szCs w:val="24"/>
              </w:rPr>
              <w:t>Особливостей*</w:t>
            </w:r>
            <w:r w:rsidRPr="001A470E">
              <w:rPr>
                <w:rFonts w:ascii="Times New Roman" w:eastAsia="Times New Roman" w:hAnsi="Times New Roman"/>
                <w:b/>
                <w:sz w:val="24"/>
                <w:szCs w:val="24"/>
              </w:rPr>
              <w:t xml:space="preserve"> (підтвердження відсутності підстав) повинен надати таку інформацію:</w:t>
            </w:r>
          </w:p>
        </w:tc>
      </w:tr>
      <w:tr w:rsidR="0057466F" w:rsidRPr="001A470E" w:rsidTr="007225F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466F" w:rsidRPr="001A470E" w:rsidRDefault="0057466F" w:rsidP="00146EBF">
            <w:pPr>
              <w:spacing w:line="240" w:lineRule="auto"/>
              <w:ind w:left="100"/>
              <w:jc w:val="center"/>
              <w:rPr>
                <w:rFonts w:ascii="Times New Roman" w:eastAsia="Times New Roman" w:hAnsi="Times New Roman"/>
                <w:sz w:val="24"/>
                <w:szCs w:val="24"/>
              </w:rPr>
            </w:pPr>
            <w:r w:rsidRPr="001A470E">
              <w:rPr>
                <w:rFonts w:ascii="Times New Roman" w:eastAsia="Times New Roman" w:hAnsi="Times New Roman"/>
                <w:b/>
                <w:sz w:val="24"/>
                <w:szCs w:val="24"/>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466F" w:rsidRPr="001A470E" w:rsidRDefault="0057466F" w:rsidP="00146EBF">
            <w:pPr>
              <w:widowControl w:val="0"/>
              <w:pBdr>
                <w:top w:val="nil"/>
                <w:left w:val="nil"/>
                <w:bottom w:val="nil"/>
                <w:right w:val="nil"/>
                <w:between w:val="nil"/>
              </w:pBdr>
              <w:spacing w:before="120" w:line="240" w:lineRule="auto"/>
              <w:jc w:val="both"/>
              <w:rPr>
                <w:rFonts w:ascii="Times New Roman" w:eastAsia="Times New Roman" w:hAnsi="Times New Roman"/>
                <w:sz w:val="24"/>
                <w:szCs w:val="24"/>
              </w:rPr>
            </w:pPr>
            <w:r w:rsidRPr="001A470E">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7466F" w:rsidRPr="001A470E" w:rsidRDefault="0057466F" w:rsidP="00146EBF">
            <w:pPr>
              <w:spacing w:line="240" w:lineRule="auto"/>
              <w:jc w:val="both"/>
              <w:rPr>
                <w:rFonts w:ascii="Times New Roman" w:eastAsia="Times New Roman" w:hAnsi="Times New Roman"/>
                <w:b/>
                <w:sz w:val="24"/>
                <w:szCs w:val="24"/>
              </w:rPr>
            </w:pPr>
            <w:r w:rsidRPr="001A470E">
              <w:rPr>
                <w:rFonts w:ascii="Times New Roman" w:eastAsia="Times New Roman" w:hAnsi="Times New Roman"/>
                <w:b/>
                <w:sz w:val="24"/>
                <w:szCs w:val="24"/>
              </w:rPr>
              <w:t>(підпункт 3 пункт 4</w:t>
            </w:r>
            <w:r w:rsidR="00755256" w:rsidRPr="001A470E">
              <w:rPr>
                <w:rFonts w:ascii="Times New Roman" w:eastAsia="Times New Roman" w:hAnsi="Times New Roman"/>
                <w:b/>
                <w:sz w:val="24"/>
                <w:szCs w:val="24"/>
              </w:rPr>
              <w:t>7</w:t>
            </w:r>
            <w:r w:rsidRPr="001A470E">
              <w:rPr>
                <w:rFonts w:ascii="Times New Roman" w:eastAsia="Times New Roman" w:hAnsi="Times New Roman"/>
                <w:b/>
                <w:sz w:val="24"/>
                <w:szCs w:val="24"/>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466F" w:rsidRPr="001A470E" w:rsidRDefault="0057466F" w:rsidP="00146EBF">
            <w:pPr>
              <w:spacing w:line="240" w:lineRule="auto"/>
              <w:ind w:right="140"/>
              <w:jc w:val="both"/>
              <w:rPr>
                <w:rFonts w:ascii="Times New Roman" w:eastAsia="Times New Roman" w:hAnsi="Times New Roman"/>
                <w:sz w:val="24"/>
                <w:szCs w:val="24"/>
              </w:rPr>
            </w:pPr>
            <w:r w:rsidRPr="001A470E">
              <w:rPr>
                <w:rFonts w:ascii="Times New Roman" w:eastAsia="Times New Roman" w:hAnsi="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A470E">
              <w:rPr>
                <w:rFonts w:ascii="Times New Roman" w:eastAsia="Times New Roman" w:hAnsi="Times New Roman"/>
                <w:sz w:val="24"/>
                <w:szCs w:val="24"/>
              </w:rPr>
              <w:t>керівника*</w:t>
            </w:r>
            <w:r w:rsidRPr="001A470E">
              <w:rPr>
                <w:rFonts w:ascii="Times New Roman" w:eastAsia="Times New Roman" w:hAnsi="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7466F" w:rsidRPr="001A470E" w:rsidTr="007225F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466F" w:rsidRPr="001A470E" w:rsidRDefault="0057466F" w:rsidP="00146EBF">
            <w:pPr>
              <w:spacing w:line="240" w:lineRule="auto"/>
              <w:ind w:left="100"/>
              <w:jc w:val="center"/>
              <w:rPr>
                <w:rFonts w:ascii="Times New Roman" w:eastAsia="Times New Roman" w:hAnsi="Times New Roman"/>
                <w:sz w:val="24"/>
                <w:szCs w:val="24"/>
              </w:rPr>
            </w:pPr>
            <w:r w:rsidRPr="001A470E">
              <w:rPr>
                <w:rFonts w:ascii="Times New Roman" w:eastAsia="Times New Roman" w:hAnsi="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466F" w:rsidRPr="001A470E" w:rsidRDefault="0057466F" w:rsidP="00146EBF">
            <w:pPr>
              <w:pStyle w:val="a7"/>
              <w:jc w:val="both"/>
              <w:rPr>
                <w:rFonts w:ascii="Times New Roman" w:hAnsi="Times New Roman"/>
                <w:sz w:val="24"/>
                <w:szCs w:val="24"/>
              </w:rPr>
            </w:pPr>
            <w:r w:rsidRPr="001A470E">
              <w:rPr>
                <w:rFonts w:ascii="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1A470E">
              <w:rPr>
                <w:rFonts w:ascii="Times New Roman" w:hAnsi="Times New Roman"/>
                <w:i/>
                <w:sz w:val="24"/>
                <w:szCs w:val="24"/>
              </w:rPr>
              <w:t>. (для фізичної особи чи фізичної особи – підприємця)</w:t>
            </w:r>
          </w:p>
          <w:p w:rsidR="0057466F" w:rsidRPr="001A470E" w:rsidRDefault="0057466F" w:rsidP="00146EBF">
            <w:pPr>
              <w:pStyle w:val="a7"/>
              <w:jc w:val="both"/>
              <w:rPr>
                <w:sz w:val="24"/>
                <w:szCs w:val="24"/>
              </w:rPr>
            </w:pPr>
            <w:r w:rsidRPr="001A470E">
              <w:rPr>
                <w:rFonts w:ascii="Times New Roman" w:hAnsi="Times New Roman"/>
                <w:b/>
                <w:sz w:val="24"/>
                <w:szCs w:val="24"/>
              </w:rPr>
              <w:t>(підпункт 5 пункт 4</w:t>
            </w:r>
            <w:r w:rsidR="00755256" w:rsidRPr="001A470E">
              <w:rPr>
                <w:rFonts w:ascii="Times New Roman" w:hAnsi="Times New Roman"/>
                <w:b/>
                <w:sz w:val="24"/>
                <w:szCs w:val="24"/>
              </w:rPr>
              <w:t>7</w:t>
            </w:r>
            <w:r w:rsidRPr="001A470E">
              <w:rPr>
                <w:rFonts w:ascii="Times New Roman" w:hAnsi="Times New Roman"/>
                <w:b/>
                <w:sz w:val="24"/>
                <w:szCs w:val="24"/>
              </w:rPr>
              <w:t xml:space="preserve">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7466F" w:rsidRPr="001A470E" w:rsidRDefault="0057466F" w:rsidP="00146EBF">
            <w:pPr>
              <w:spacing w:line="240" w:lineRule="auto"/>
              <w:jc w:val="both"/>
              <w:rPr>
                <w:rFonts w:ascii="Times New Roman" w:eastAsia="Times New Roman" w:hAnsi="Times New Roman"/>
                <w:b/>
                <w:sz w:val="24"/>
                <w:szCs w:val="24"/>
              </w:rPr>
            </w:pPr>
            <w:r w:rsidRPr="001A470E">
              <w:rPr>
                <w:rFonts w:ascii="Times New Roman" w:eastAsia="Times New Roman" w:hAnsi="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57466F" w:rsidRPr="001A470E" w:rsidRDefault="0057466F" w:rsidP="00146EBF">
            <w:pPr>
              <w:spacing w:line="240" w:lineRule="auto"/>
              <w:jc w:val="both"/>
              <w:rPr>
                <w:rFonts w:ascii="Times New Roman" w:eastAsia="Times New Roman" w:hAnsi="Times New Roman"/>
                <w:b/>
                <w:sz w:val="24"/>
                <w:szCs w:val="24"/>
              </w:rPr>
            </w:pPr>
          </w:p>
          <w:p w:rsidR="0057466F" w:rsidRPr="001A470E" w:rsidRDefault="0057466F" w:rsidP="00146EBF">
            <w:pPr>
              <w:spacing w:line="240" w:lineRule="auto"/>
              <w:jc w:val="both"/>
              <w:rPr>
                <w:rFonts w:ascii="Times New Roman" w:eastAsia="Times New Roman" w:hAnsi="Times New Roman"/>
                <w:sz w:val="24"/>
                <w:szCs w:val="24"/>
              </w:rPr>
            </w:pPr>
            <w:r w:rsidRPr="001A470E">
              <w:rPr>
                <w:rFonts w:ascii="Times New Roman" w:eastAsia="Times New Roman" w:hAnsi="Times New Roman"/>
                <w:b/>
                <w:sz w:val="24"/>
                <w:szCs w:val="24"/>
              </w:rPr>
              <w:t xml:space="preserve">Документ повинен бути не більше </w:t>
            </w:r>
            <w:r w:rsidR="00006E3D" w:rsidRPr="001A470E">
              <w:rPr>
                <w:rFonts w:ascii="Times New Roman" w:eastAsia="Times New Roman" w:hAnsi="Times New Roman"/>
                <w:b/>
                <w:sz w:val="24"/>
                <w:szCs w:val="24"/>
              </w:rPr>
              <w:t>тридцяти денної</w:t>
            </w:r>
            <w:r w:rsidRPr="001A470E">
              <w:rPr>
                <w:rFonts w:ascii="Times New Roman" w:eastAsia="Times New Roman" w:hAnsi="Times New Roman"/>
                <w:b/>
                <w:sz w:val="24"/>
                <w:szCs w:val="24"/>
              </w:rPr>
              <w:t xml:space="preserve"> давнини від дати подання документа.</w:t>
            </w:r>
            <w:r w:rsidRPr="001A470E">
              <w:rPr>
                <w:rFonts w:ascii="Times New Roman" w:eastAsia="Times New Roman" w:hAnsi="Times New Roman"/>
                <w:sz w:val="24"/>
                <w:szCs w:val="24"/>
              </w:rPr>
              <w:t> </w:t>
            </w:r>
          </w:p>
        </w:tc>
      </w:tr>
      <w:tr w:rsidR="0057466F" w:rsidRPr="001A470E" w:rsidTr="007225F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466F" w:rsidRPr="001A470E" w:rsidRDefault="0057466F" w:rsidP="00146EBF">
            <w:pPr>
              <w:spacing w:line="240" w:lineRule="auto"/>
              <w:ind w:left="100"/>
              <w:rPr>
                <w:rFonts w:ascii="Times New Roman" w:eastAsia="Times New Roman" w:hAnsi="Times New Roman"/>
                <w:b/>
                <w:sz w:val="24"/>
                <w:szCs w:val="24"/>
              </w:rPr>
            </w:pPr>
            <w:r w:rsidRPr="001A470E">
              <w:rPr>
                <w:rFonts w:ascii="Times New Roman" w:eastAsia="Times New Roman" w:hAnsi="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466F" w:rsidRPr="001A470E" w:rsidRDefault="0057466F" w:rsidP="00146EBF">
            <w:pPr>
              <w:pStyle w:val="a7"/>
              <w:jc w:val="both"/>
              <w:rPr>
                <w:rFonts w:ascii="Times New Roman" w:hAnsi="Times New Roman"/>
                <w:sz w:val="24"/>
                <w:szCs w:val="24"/>
              </w:rPr>
            </w:pPr>
            <w:r w:rsidRPr="001A470E">
              <w:rPr>
                <w:rFonts w:ascii="Times New Roman" w:hAnsi="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1A470E">
              <w:rPr>
                <w:rFonts w:ascii="Times New Roman" w:hAnsi="Times New Roman"/>
                <w:i/>
                <w:sz w:val="24"/>
                <w:szCs w:val="24"/>
              </w:rPr>
              <w:t>. (для юридичної особи)</w:t>
            </w:r>
          </w:p>
          <w:p w:rsidR="0057466F" w:rsidRPr="001A470E" w:rsidRDefault="0057466F" w:rsidP="00146EBF">
            <w:pPr>
              <w:pStyle w:val="a7"/>
              <w:jc w:val="both"/>
              <w:rPr>
                <w:sz w:val="24"/>
                <w:szCs w:val="24"/>
              </w:rPr>
            </w:pPr>
            <w:r w:rsidRPr="001A470E">
              <w:rPr>
                <w:rFonts w:ascii="Times New Roman" w:hAnsi="Times New Roman"/>
                <w:b/>
                <w:sz w:val="24"/>
                <w:szCs w:val="24"/>
              </w:rPr>
              <w:t>(підпункт 6 пункт 4</w:t>
            </w:r>
            <w:r w:rsidR="00755256" w:rsidRPr="001A470E">
              <w:rPr>
                <w:rFonts w:ascii="Times New Roman" w:hAnsi="Times New Roman"/>
                <w:b/>
                <w:sz w:val="24"/>
                <w:szCs w:val="24"/>
              </w:rPr>
              <w:t>7</w:t>
            </w:r>
            <w:r w:rsidRPr="001A470E">
              <w:rPr>
                <w:rFonts w:ascii="Times New Roman" w:hAnsi="Times New Roman"/>
                <w:b/>
                <w:sz w:val="24"/>
                <w:szCs w:val="24"/>
              </w:rPr>
              <w:t xml:space="preserve"> Особливостей)</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7466F" w:rsidRPr="001A470E" w:rsidRDefault="0057466F" w:rsidP="00146EBF">
            <w:pPr>
              <w:spacing w:line="240" w:lineRule="auto"/>
              <w:jc w:val="both"/>
              <w:rPr>
                <w:rFonts w:ascii="Times New Roman" w:eastAsia="Times New Roman" w:hAnsi="Times New Roman"/>
                <w:b/>
                <w:sz w:val="24"/>
                <w:szCs w:val="24"/>
              </w:rPr>
            </w:pPr>
          </w:p>
        </w:tc>
      </w:tr>
      <w:tr w:rsidR="0057466F" w:rsidRPr="001A470E" w:rsidTr="007225F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466F" w:rsidRPr="001A470E" w:rsidRDefault="0057466F" w:rsidP="00146EBF">
            <w:pPr>
              <w:spacing w:line="240" w:lineRule="auto"/>
              <w:ind w:left="100"/>
              <w:jc w:val="center"/>
              <w:rPr>
                <w:rFonts w:ascii="Times New Roman" w:eastAsia="Times New Roman" w:hAnsi="Times New Roman"/>
                <w:sz w:val="24"/>
                <w:szCs w:val="24"/>
              </w:rPr>
            </w:pPr>
            <w:r w:rsidRPr="001A470E">
              <w:rPr>
                <w:rFonts w:ascii="Times New Roman" w:eastAsia="Times New Roman" w:hAnsi="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466F" w:rsidRPr="001A470E" w:rsidRDefault="0057466F" w:rsidP="00146EBF">
            <w:pPr>
              <w:pStyle w:val="a7"/>
              <w:jc w:val="both"/>
              <w:rPr>
                <w:rFonts w:ascii="Times New Roman" w:hAnsi="Times New Roman"/>
                <w:sz w:val="24"/>
                <w:szCs w:val="24"/>
              </w:rPr>
            </w:pPr>
            <w:r w:rsidRPr="001A470E">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7466F" w:rsidRPr="001A470E" w:rsidRDefault="0057466F" w:rsidP="00146EBF">
            <w:pPr>
              <w:pStyle w:val="a7"/>
              <w:jc w:val="both"/>
              <w:rPr>
                <w:b/>
                <w:sz w:val="24"/>
                <w:szCs w:val="24"/>
              </w:rPr>
            </w:pPr>
            <w:r w:rsidRPr="001A470E">
              <w:rPr>
                <w:rFonts w:ascii="Times New Roman" w:hAnsi="Times New Roman"/>
                <w:b/>
                <w:sz w:val="24"/>
                <w:szCs w:val="24"/>
              </w:rPr>
              <w:t>(підпункт 12 пункт 4</w:t>
            </w:r>
            <w:r w:rsidR="00755256" w:rsidRPr="001A470E">
              <w:rPr>
                <w:rFonts w:ascii="Times New Roman" w:hAnsi="Times New Roman"/>
                <w:b/>
                <w:sz w:val="24"/>
                <w:szCs w:val="24"/>
              </w:rPr>
              <w:t>7</w:t>
            </w:r>
            <w:r w:rsidRPr="001A470E">
              <w:rPr>
                <w:rFonts w:ascii="Times New Roman" w:hAnsi="Times New Roman"/>
                <w:b/>
                <w:sz w:val="24"/>
                <w:szCs w:val="24"/>
              </w:rPr>
              <w:t xml:space="preserve"> Особливостей)</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7466F" w:rsidRPr="001A470E" w:rsidRDefault="0057466F" w:rsidP="00146EBF">
            <w:pPr>
              <w:widowControl w:val="0"/>
              <w:pBdr>
                <w:top w:val="nil"/>
                <w:left w:val="nil"/>
                <w:bottom w:val="nil"/>
                <w:right w:val="nil"/>
                <w:between w:val="nil"/>
              </w:pBdr>
              <w:rPr>
                <w:rFonts w:ascii="Times New Roman" w:eastAsia="Times New Roman" w:hAnsi="Times New Roman"/>
                <w:b/>
                <w:sz w:val="24"/>
                <w:szCs w:val="24"/>
              </w:rPr>
            </w:pPr>
          </w:p>
        </w:tc>
      </w:tr>
      <w:tr w:rsidR="0057466F" w:rsidRPr="001A470E" w:rsidTr="007225F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466F" w:rsidRPr="001A470E" w:rsidRDefault="0057466F" w:rsidP="00146EBF">
            <w:pPr>
              <w:spacing w:line="240" w:lineRule="auto"/>
              <w:ind w:left="100"/>
              <w:jc w:val="center"/>
              <w:rPr>
                <w:rFonts w:ascii="Times New Roman" w:eastAsia="Times New Roman" w:hAnsi="Times New Roman"/>
                <w:b/>
                <w:sz w:val="24"/>
                <w:szCs w:val="24"/>
              </w:rPr>
            </w:pPr>
            <w:r w:rsidRPr="001A470E">
              <w:rPr>
                <w:rFonts w:ascii="Times New Roman" w:eastAsia="Times New Roman" w:hAnsi="Times New Roman"/>
                <w:b/>
                <w:sz w:val="24"/>
                <w:szCs w:val="24"/>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466F" w:rsidRPr="001A470E" w:rsidRDefault="0057466F" w:rsidP="00146EBF">
            <w:pPr>
              <w:pBdr>
                <w:top w:val="nil"/>
                <w:left w:val="nil"/>
                <w:bottom w:val="nil"/>
                <w:right w:val="nil"/>
                <w:between w:val="nil"/>
              </w:pBdr>
              <w:spacing w:line="240" w:lineRule="auto"/>
              <w:jc w:val="both"/>
              <w:rPr>
                <w:rFonts w:ascii="Times New Roman" w:eastAsia="Times New Roman" w:hAnsi="Times New Roman"/>
                <w:sz w:val="24"/>
                <w:szCs w:val="24"/>
              </w:rPr>
            </w:pPr>
            <w:r w:rsidRPr="001A470E">
              <w:rPr>
                <w:rFonts w:ascii="Times New Roman" w:eastAsia="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w:t>
            </w:r>
            <w:r w:rsidRPr="001A470E">
              <w:rPr>
                <w:rFonts w:ascii="Times New Roman" w:eastAsia="Times New Roman" w:hAnsi="Times New Roman"/>
                <w:sz w:val="24"/>
                <w:szCs w:val="24"/>
              </w:rPr>
              <w:lastRenderedPageBreak/>
              <w:t xml:space="preserve">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7466F" w:rsidRPr="001A470E" w:rsidRDefault="0057466F" w:rsidP="00146EBF">
            <w:pPr>
              <w:pBdr>
                <w:top w:val="nil"/>
                <w:left w:val="nil"/>
                <w:bottom w:val="nil"/>
                <w:right w:val="nil"/>
                <w:between w:val="nil"/>
              </w:pBdr>
              <w:spacing w:line="240" w:lineRule="auto"/>
              <w:jc w:val="both"/>
              <w:rPr>
                <w:rFonts w:ascii="Times New Roman" w:eastAsia="Times New Roman" w:hAnsi="Times New Roman"/>
                <w:b/>
                <w:sz w:val="24"/>
                <w:szCs w:val="24"/>
              </w:rPr>
            </w:pPr>
            <w:r w:rsidRPr="001A470E">
              <w:rPr>
                <w:rFonts w:ascii="Times New Roman" w:eastAsia="Times New Roman" w:hAnsi="Times New Roman"/>
                <w:b/>
                <w:sz w:val="24"/>
                <w:szCs w:val="24"/>
              </w:rPr>
              <w:t>(абзац 14 пункт 4</w:t>
            </w:r>
            <w:r w:rsidR="00755256" w:rsidRPr="001A470E">
              <w:rPr>
                <w:rFonts w:ascii="Times New Roman" w:eastAsia="Times New Roman" w:hAnsi="Times New Roman"/>
                <w:b/>
                <w:sz w:val="24"/>
                <w:szCs w:val="24"/>
              </w:rPr>
              <w:t>7</w:t>
            </w:r>
            <w:r w:rsidRPr="001A470E">
              <w:rPr>
                <w:rFonts w:ascii="Times New Roman" w:eastAsia="Times New Roman" w:hAnsi="Times New Roman"/>
                <w:b/>
                <w:sz w:val="24"/>
                <w:szCs w:val="24"/>
              </w:rPr>
              <w:t xml:space="preserve">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57466F" w:rsidRPr="001A470E" w:rsidRDefault="0057466F" w:rsidP="00146EBF">
            <w:pPr>
              <w:pBdr>
                <w:top w:val="nil"/>
                <w:left w:val="nil"/>
                <w:bottom w:val="nil"/>
                <w:right w:val="nil"/>
                <w:between w:val="nil"/>
              </w:pBdr>
              <w:spacing w:after="348" w:line="240" w:lineRule="auto"/>
              <w:jc w:val="both"/>
              <w:rPr>
                <w:rFonts w:ascii="Times New Roman" w:eastAsia="Times New Roman" w:hAnsi="Times New Roman"/>
                <w:sz w:val="24"/>
                <w:szCs w:val="24"/>
              </w:rPr>
            </w:pPr>
            <w:r w:rsidRPr="001A470E">
              <w:rPr>
                <w:rFonts w:ascii="Times New Roman" w:eastAsia="Times New Roman" w:hAnsi="Times New Roman"/>
                <w:b/>
                <w:sz w:val="24"/>
                <w:szCs w:val="24"/>
              </w:rPr>
              <w:lastRenderedPageBreak/>
              <w:t>Довідка в довільній формі</w:t>
            </w:r>
            <w:r w:rsidRPr="001A470E">
              <w:rPr>
                <w:rFonts w:ascii="Times New Roman" w:eastAsia="Times New Roman" w:hAnsi="Times New Roman"/>
                <w:sz w:val="24"/>
                <w:szCs w:val="24"/>
              </w:rPr>
              <w:t xml:space="preserve">, яка містить інформацію про те, що між переможцем та замовником раніше не було укладено </w:t>
            </w:r>
            <w:r w:rsidRPr="001A470E">
              <w:rPr>
                <w:rFonts w:ascii="Times New Roman" w:eastAsia="Times New Roman" w:hAnsi="Times New Roman"/>
                <w:sz w:val="24"/>
                <w:szCs w:val="24"/>
              </w:rPr>
              <w:lastRenderedPageBreak/>
              <w:t xml:space="preserve">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62A82" w:rsidRPr="001A470E" w:rsidRDefault="00F62A82" w:rsidP="00755256">
      <w:pPr>
        <w:widowControl w:val="0"/>
        <w:tabs>
          <w:tab w:val="left" w:pos="1080"/>
        </w:tabs>
        <w:spacing w:after="0" w:line="240" w:lineRule="auto"/>
        <w:jc w:val="both"/>
        <w:rPr>
          <w:sz w:val="24"/>
          <w:szCs w:val="24"/>
        </w:rPr>
      </w:pPr>
      <w:r w:rsidRPr="001A470E">
        <w:rPr>
          <w:sz w:val="24"/>
          <w:szCs w:val="24"/>
        </w:rPr>
        <w:lastRenderedPageBreak/>
        <w:tab/>
      </w:r>
    </w:p>
    <w:p w:rsidR="0057466F" w:rsidRPr="001A470E" w:rsidRDefault="0057466F" w:rsidP="00F62A82">
      <w:pPr>
        <w:widowControl w:val="0"/>
        <w:tabs>
          <w:tab w:val="left" w:pos="1080"/>
        </w:tabs>
        <w:spacing w:line="240" w:lineRule="auto"/>
        <w:ind w:firstLine="567"/>
        <w:jc w:val="both"/>
        <w:rPr>
          <w:rFonts w:ascii="Times New Roman" w:hAnsi="Times New Roman"/>
          <w:sz w:val="24"/>
          <w:szCs w:val="24"/>
        </w:rPr>
      </w:pPr>
      <w:r w:rsidRPr="001A470E">
        <w:rPr>
          <w:rFonts w:ascii="Times New Roman" w:hAnsi="Times New Roman"/>
          <w:sz w:val="24"/>
          <w:szCs w:val="24"/>
          <w:shd w:val="solid" w:color="FFFFFF" w:fill="FFFFFF"/>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7466F" w:rsidRPr="001A470E" w:rsidRDefault="0057466F" w:rsidP="005B632E">
      <w:pPr>
        <w:spacing w:after="0" w:line="240" w:lineRule="auto"/>
        <w:ind w:firstLine="567"/>
        <w:jc w:val="both"/>
        <w:rPr>
          <w:rFonts w:ascii="Times New Roman" w:eastAsia="Times New Roman" w:hAnsi="Times New Roman"/>
          <w:sz w:val="24"/>
          <w:szCs w:val="24"/>
        </w:rPr>
      </w:pPr>
    </w:p>
    <w:p w:rsidR="00E30863" w:rsidRPr="001A470E" w:rsidRDefault="00E30863" w:rsidP="00406C86">
      <w:pPr>
        <w:spacing w:after="0"/>
        <w:ind w:firstLine="567"/>
        <w:jc w:val="both"/>
        <w:rPr>
          <w:rFonts w:ascii="Times New Roman" w:hAnsi="Times New Roman"/>
          <w:b/>
          <w:bCs/>
          <w:sz w:val="24"/>
        </w:rPr>
      </w:pPr>
    </w:p>
    <w:p w:rsidR="001F0357" w:rsidRPr="001A470E" w:rsidRDefault="001F0357" w:rsidP="001F0357">
      <w:pPr>
        <w:spacing w:before="240" w:after="0" w:line="240" w:lineRule="auto"/>
        <w:contextualSpacing/>
        <w:jc w:val="both"/>
        <w:rPr>
          <w:rFonts w:ascii="Times New Roman" w:eastAsia="Times New Roman" w:hAnsi="Times New Roman"/>
          <w:i/>
          <w:iCs/>
          <w:sz w:val="24"/>
          <w:szCs w:val="24"/>
          <w:lang w:eastAsia="ru-RU"/>
        </w:rPr>
      </w:pPr>
    </w:p>
    <w:p w:rsidR="001F0357" w:rsidRPr="001A470E" w:rsidRDefault="001F0357" w:rsidP="001F0357">
      <w:pPr>
        <w:spacing w:line="240" w:lineRule="auto"/>
        <w:ind w:firstLine="709"/>
        <w:jc w:val="both"/>
        <w:rPr>
          <w:rFonts w:ascii="Times New Roman" w:hAnsi="Times New Roman"/>
          <w:b/>
          <w:sz w:val="24"/>
          <w:szCs w:val="24"/>
        </w:rPr>
      </w:pPr>
    </w:p>
    <w:p w:rsidR="001F0357" w:rsidRPr="001A470E" w:rsidRDefault="001F0357" w:rsidP="001F0357">
      <w:pPr>
        <w:jc w:val="both"/>
        <w:rPr>
          <w:rFonts w:ascii="Times New Roman" w:hAnsi="Times New Roman"/>
          <w:sz w:val="28"/>
          <w:szCs w:val="28"/>
          <w:lang w:eastAsia="uk-UA"/>
        </w:rPr>
      </w:pPr>
      <w:r w:rsidRPr="001A470E">
        <w:rPr>
          <w:rFonts w:ascii="Times New Roman" w:hAnsi="Times New Roman"/>
          <w:sz w:val="28"/>
          <w:szCs w:val="28"/>
          <w:lang w:eastAsia="uk-UA"/>
        </w:rPr>
        <w:br w:type="page"/>
      </w:r>
    </w:p>
    <w:p w:rsidR="001F0357" w:rsidRPr="00491351" w:rsidRDefault="00532017" w:rsidP="00532017">
      <w:pPr>
        <w:widowControl w:val="0"/>
        <w:spacing w:line="240" w:lineRule="auto"/>
        <w:ind w:left="5672"/>
        <w:contextualSpacing/>
        <w:jc w:val="right"/>
        <w:rPr>
          <w:rFonts w:ascii="Times New Roman" w:hAnsi="Times New Roman"/>
          <w:b/>
          <w:bCs/>
          <w:sz w:val="24"/>
          <w:szCs w:val="24"/>
        </w:rPr>
      </w:pPr>
      <w:r w:rsidRPr="00491351">
        <w:rPr>
          <w:rFonts w:ascii="Times New Roman" w:hAnsi="Times New Roman"/>
          <w:b/>
          <w:bCs/>
          <w:sz w:val="24"/>
          <w:szCs w:val="24"/>
        </w:rPr>
        <w:lastRenderedPageBreak/>
        <w:t>Додаток № 4</w:t>
      </w:r>
    </w:p>
    <w:p w:rsidR="001F0357" w:rsidRPr="00491351" w:rsidRDefault="00532017" w:rsidP="00532017">
      <w:pPr>
        <w:spacing w:after="0" w:line="240" w:lineRule="auto"/>
        <w:ind w:left="5672"/>
        <w:jc w:val="right"/>
        <w:rPr>
          <w:rFonts w:ascii="Times New Roman" w:hAnsi="Times New Roman"/>
          <w:b/>
          <w:bCs/>
          <w:sz w:val="24"/>
          <w:szCs w:val="24"/>
        </w:rPr>
      </w:pPr>
      <w:r w:rsidRPr="00491351">
        <w:rPr>
          <w:rFonts w:ascii="Times New Roman" w:hAnsi="Times New Roman"/>
          <w:b/>
          <w:bCs/>
          <w:sz w:val="24"/>
          <w:szCs w:val="24"/>
        </w:rPr>
        <w:t>до тендерної документації</w:t>
      </w:r>
    </w:p>
    <w:p w:rsidR="001F0357" w:rsidRPr="00491351" w:rsidRDefault="001F0357" w:rsidP="001F0357">
      <w:pPr>
        <w:spacing w:after="0" w:line="240" w:lineRule="auto"/>
        <w:jc w:val="center"/>
        <w:rPr>
          <w:rFonts w:ascii="Times New Roman" w:eastAsia="Times New Roman" w:hAnsi="Times New Roman"/>
          <w:b/>
          <w:sz w:val="24"/>
          <w:szCs w:val="24"/>
          <w:lang w:eastAsia="ru-RU"/>
        </w:rPr>
      </w:pPr>
    </w:p>
    <w:p w:rsidR="00532017" w:rsidRPr="00491351" w:rsidRDefault="001F0357" w:rsidP="001F0357">
      <w:pPr>
        <w:spacing w:after="0" w:line="240" w:lineRule="auto"/>
        <w:jc w:val="center"/>
        <w:rPr>
          <w:rFonts w:ascii="Times New Roman" w:eastAsia="Times New Roman" w:hAnsi="Times New Roman"/>
          <w:b/>
          <w:sz w:val="24"/>
          <w:szCs w:val="24"/>
          <w:lang w:eastAsia="ru-RU"/>
        </w:rPr>
      </w:pPr>
      <w:r w:rsidRPr="00491351">
        <w:rPr>
          <w:rFonts w:ascii="Times New Roman" w:eastAsia="Times New Roman" w:hAnsi="Times New Roman"/>
          <w:b/>
          <w:sz w:val="24"/>
          <w:szCs w:val="24"/>
          <w:lang w:eastAsia="ru-RU"/>
        </w:rPr>
        <w:t xml:space="preserve">ІНФОРМАЦІЯ </w:t>
      </w:r>
    </w:p>
    <w:p w:rsidR="001F0357" w:rsidRPr="00491351" w:rsidRDefault="00532017" w:rsidP="00532017">
      <w:pPr>
        <w:spacing w:after="0" w:line="240" w:lineRule="auto"/>
        <w:jc w:val="center"/>
        <w:rPr>
          <w:rFonts w:ascii="Times New Roman" w:hAnsi="Times New Roman"/>
          <w:b/>
          <w:sz w:val="24"/>
          <w:szCs w:val="24"/>
        </w:rPr>
      </w:pPr>
      <w:r w:rsidRPr="00491351">
        <w:rPr>
          <w:rFonts w:ascii="Times New Roman" w:eastAsia="Times New Roman" w:hAnsi="Times New Roman"/>
          <w:b/>
          <w:sz w:val="24"/>
          <w:szCs w:val="24"/>
          <w:lang w:eastAsia="ru-RU"/>
        </w:rPr>
        <w:t xml:space="preserve">про необхідні технічні, якісні та кількісні </w:t>
      </w:r>
      <w:r w:rsidRPr="00491351">
        <w:rPr>
          <w:rFonts w:ascii="Times New Roman" w:hAnsi="Times New Roman"/>
          <w:b/>
          <w:sz w:val="24"/>
          <w:szCs w:val="24"/>
        </w:rPr>
        <w:t>характеристики предмета закупівлі</w:t>
      </w:r>
    </w:p>
    <w:p w:rsidR="000C0D66" w:rsidRPr="00491351" w:rsidRDefault="000C0D66" w:rsidP="00E45601">
      <w:pPr>
        <w:tabs>
          <w:tab w:val="left" w:pos="142"/>
        </w:tabs>
        <w:spacing w:after="0" w:line="240" w:lineRule="auto"/>
        <w:ind w:firstLine="567"/>
        <w:jc w:val="center"/>
        <w:rPr>
          <w:rFonts w:ascii="Times New Roman" w:eastAsia="Times New Roman" w:hAnsi="Times New Roman"/>
          <w:b/>
          <w:bCs/>
          <w:sz w:val="24"/>
          <w:szCs w:val="24"/>
          <w:lang w:eastAsia="ru-RU"/>
        </w:rPr>
      </w:pPr>
    </w:p>
    <w:p w:rsidR="00203458" w:rsidRPr="001A470E" w:rsidRDefault="00203458" w:rsidP="00203458">
      <w:pPr>
        <w:pStyle w:val="1"/>
        <w:spacing w:after="0"/>
        <w:jc w:val="center"/>
        <w:rPr>
          <w:rFonts w:ascii="Times New Roman" w:hAnsi="Times New Roman"/>
          <w:sz w:val="24"/>
          <w:szCs w:val="24"/>
        </w:rPr>
      </w:pPr>
      <w:r w:rsidRPr="00491351">
        <w:rPr>
          <w:rFonts w:ascii="Times New Roman" w:hAnsi="Times New Roman"/>
          <w:sz w:val="24"/>
          <w:szCs w:val="24"/>
        </w:rPr>
        <w:t>ТЕХНІЧНЕ ЗАВДАННЯ</w:t>
      </w:r>
    </w:p>
    <w:p w:rsidR="007225FC" w:rsidRPr="001A470E" w:rsidRDefault="007225FC" w:rsidP="007225FC">
      <w:pPr>
        <w:spacing w:after="0" w:line="240" w:lineRule="auto"/>
        <w:jc w:val="center"/>
        <w:rPr>
          <w:rFonts w:ascii="Times New Roman" w:eastAsia="Arial" w:hAnsi="Times New Roman"/>
          <w:color w:val="000000"/>
          <w:sz w:val="24"/>
          <w:szCs w:val="24"/>
          <w:lang w:eastAsia="ru-RU"/>
        </w:rPr>
      </w:pPr>
      <w:r w:rsidRPr="001A470E">
        <w:rPr>
          <w:rFonts w:ascii="Times New Roman" w:eastAsia="Arial" w:hAnsi="Times New Roman"/>
          <w:color w:val="000000"/>
          <w:sz w:val="24"/>
          <w:szCs w:val="24"/>
          <w:lang w:eastAsia="ru-RU"/>
        </w:rPr>
        <w:t>згідно предмету закупівлі:</w:t>
      </w:r>
    </w:p>
    <w:p w:rsidR="007225FC" w:rsidRPr="001A470E" w:rsidRDefault="007225FC" w:rsidP="00790C1E">
      <w:pPr>
        <w:suppressAutoHyphens/>
        <w:spacing w:after="0" w:line="240" w:lineRule="auto"/>
        <w:jc w:val="both"/>
        <w:rPr>
          <w:noProof/>
          <w:sz w:val="24"/>
          <w:szCs w:val="24"/>
        </w:rPr>
      </w:pPr>
      <w:r w:rsidRPr="001A470E">
        <w:rPr>
          <w:rFonts w:ascii="Times New Roman" w:hAnsi="Times New Roman"/>
          <w:sz w:val="24"/>
          <w:szCs w:val="24"/>
        </w:rPr>
        <w:t>«</w:t>
      </w:r>
      <w:r w:rsidR="0025700B" w:rsidRPr="0025700B">
        <w:rPr>
          <w:rFonts w:ascii="Times New Roman" w:hAnsi="Times New Roman"/>
          <w:sz w:val="24"/>
          <w:szCs w:val="24"/>
          <w:lang w:eastAsia="ar-SA"/>
        </w:rPr>
        <w:t>Експлуатаційне утримання доріг - капітальний ремонт дороги по вулиці Різдвяній в місті Краснограді Харківської області</w:t>
      </w:r>
      <w:r w:rsidRPr="001A470E">
        <w:rPr>
          <w:rFonts w:ascii="Times New Roman" w:hAnsi="Times New Roman"/>
          <w:sz w:val="24"/>
          <w:szCs w:val="24"/>
          <w:lang w:eastAsia="ar-SA"/>
        </w:rPr>
        <w:t>»</w:t>
      </w:r>
      <w:r w:rsidR="00790C1E" w:rsidRPr="001A470E">
        <w:rPr>
          <w:rFonts w:ascii="Times New Roman" w:hAnsi="Times New Roman"/>
          <w:sz w:val="24"/>
          <w:szCs w:val="24"/>
          <w:lang w:eastAsia="ar-SA"/>
        </w:rPr>
        <w:t xml:space="preserve"> </w:t>
      </w:r>
      <w:r w:rsidRPr="001A470E">
        <w:rPr>
          <w:rFonts w:ascii="Times New Roman" w:hAnsi="Times New Roman"/>
          <w:sz w:val="24"/>
          <w:szCs w:val="24"/>
          <w:lang w:eastAsia="ar-SA"/>
        </w:rPr>
        <w:t>(</w:t>
      </w:r>
      <w:r w:rsidRPr="001A470E">
        <w:rPr>
          <w:rFonts w:ascii="Times New Roman" w:eastAsia="Times New Roman" w:hAnsi="Times New Roman"/>
          <w:sz w:val="24"/>
          <w:szCs w:val="24"/>
          <w:shd w:val="clear" w:color="auto" w:fill="FFFFFF"/>
          <w:lang w:eastAsia="ar-SA"/>
        </w:rPr>
        <w:t xml:space="preserve">код ДК 021:2015: 45230000-8 - </w:t>
      </w:r>
      <w:r w:rsidRPr="001A470E">
        <w:rPr>
          <w:rFonts w:ascii="Times New Roman" w:hAnsi="Times New Roman"/>
          <w:sz w:val="24"/>
          <w:szCs w:val="24"/>
        </w:rPr>
        <w:t>Будівництво трубопроводів, ліній зв’язку та електропередач, шосе, доріг, аеродромів і залізничних доріг; вирівнювання поверхонь</w:t>
      </w:r>
      <w:r w:rsidRPr="001A470E">
        <w:rPr>
          <w:rFonts w:ascii="Times New Roman" w:hAnsi="Times New Roman"/>
          <w:sz w:val="24"/>
          <w:szCs w:val="24"/>
          <w:lang w:eastAsia="ar-SA"/>
        </w:rPr>
        <w:t>)</w:t>
      </w:r>
    </w:p>
    <w:p w:rsidR="007225FC" w:rsidRPr="001A470E" w:rsidRDefault="007225FC" w:rsidP="007225FC">
      <w:pPr>
        <w:pStyle w:val="a7"/>
        <w:ind w:firstLine="709"/>
        <w:jc w:val="center"/>
        <w:rPr>
          <w:rFonts w:ascii="Times New Roman" w:hAnsi="Times New Roman"/>
          <w:b/>
          <w:noProof/>
          <w:sz w:val="24"/>
          <w:szCs w:val="24"/>
        </w:rPr>
      </w:pPr>
      <w:r w:rsidRPr="001A470E">
        <w:rPr>
          <w:rFonts w:ascii="Times New Roman" w:hAnsi="Times New Roman"/>
          <w:b/>
          <w:noProof/>
          <w:sz w:val="24"/>
          <w:szCs w:val="24"/>
        </w:rPr>
        <w:t>Обсяги робіт</w:t>
      </w:r>
    </w:p>
    <w:p w:rsidR="007225FC" w:rsidRPr="001A470E" w:rsidRDefault="007225FC" w:rsidP="007225FC">
      <w:pPr>
        <w:pStyle w:val="a7"/>
        <w:ind w:firstLine="709"/>
        <w:jc w:val="center"/>
        <w:rPr>
          <w:rFonts w:ascii="Times New Roman" w:hAnsi="Times New Roman"/>
          <w:b/>
          <w:noProof/>
          <w:sz w:val="24"/>
          <w:szCs w:val="24"/>
        </w:rPr>
      </w:pPr>
    </w:p>
    <w:tbl>
      <w:tblPr>
        <w:tblW w:w="10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6"/>
        <w:gridCol w:w="1856"/>
        <w:gridCol w:w="4536"/>
        <w:gridCol w:w="1275"/>
        <w:gridCol w:w="1608"/>
      </w:tblGrid>
      <w:tr w:rsidR="00346C41" w:rsidRPr="001A470E" w:rsidTr="00F445DD">
        <w:trPr>
          <w:trHeight w:val="230"/>
          <w:jc w:val="center"/>
        </w:trPr>
        <w:tc>
          <w:tcPr>
            <w:tcW w:w="826" w:type="dxa"/>
            <w:vAlign w:val="center"/>
          </w:tcPr>
          <w:p w:rsidR="00346C41" w:rsidRPr="001A470E" w:rsidRDefault="00346C41" w:rsidP="00790C1E">
            <w:pPr>
              <w:keepLines/>
              <w:autoSpaceDE w:val="0"/>
              <w:autoSpaceDN w:val="0"/>
              <w:spacing w:after="0" w:line="240" w:lineRule="auto"/>
              <w:jc w:val="center"/>
              <w:rPr>
                <w:rFonts w:ascii="Times New Roman" w:hAnsi="Times New Roman"/>
                <w:spacing w:val="-3"/>
                <w:sz w:val="24"/>
                <w:szCs w:val="24"/>
              </w:rPr>
            </w:pPr>
            <w:r w:rsidRPr="001A470E">
              <w:rPr>
                <w:rFonts w:ascii="Times New Roman" w:hAnsi="Times New Roman"/>
                <w:spacing w:val="-3"/>
                <w:sz w:val="24"/>
                <w:szCs w:val="24"/>
              </w:rPr>
              <w:t>№</w:t>
            </w:r>
          </w:p>
          <w:p w:rsidR="00346C41" w:rsidRPr="001A470E" w:rsidRDefault="00346C41" w:rsidP="00790C1E">
            <w:pPr>
              <w:keepLines/>
              <w:autoSpaceDE w:val="0"/>
              <w:autoSpaceDN w:val="0"/>
              <w:spacing w:after="0" w:line="240" w:lineRule="auto"/>
              <w:jc w:val="center"/>
              <w:rPr>
                <w:rFonts w:ascii="Times New Roman" w:hAnsi="Times New Roman"/>
                <w:sz w:val="24"/>
                <w:szCs w:val="24"/>
              </w:rPr>
            </w:pPr>
            <w:r w:rsidRPr="001A470E">
              <w:rPr>
                <w:rFonts w:ascii="Times New Roman" w:hAnsi="Times New Roman"/>
                <w:spacing w:val="-3"/>
                <w:sz w:val="24"/>
                <w:szCs w:val="24"/>
              </w:rPr>
              <w:t>п/п</w:t>
            </w:r>
          </w:p>
        </w:tc>
        <w:tc>
          <w:tcPr>
            <w:tcW w:w="1856" w:type="dxa"/>
          </w:tcPr>
          <w:p w:rsidR="00346C41" w:rsidRPr="001A470E" w:rsidRDefault="00346C41" w:rsidP="00790C1E">
            <w:pPr>
              <w:keepLines/>
              <w:autoSpaceDE w:val="0"/>
              <w:autoSpaceDN w:val="0"/>
              <w:spacing w:after="0" w:line="240" w:lineRule="auto"/>
              <w:jc w:val="center"/>
              <w:rPr>
                <w:rFonts w:ascii="Times New Roman" w:hAnsi="Times New Roman"/>
                <w:spacing w:val="-3"/>
                <w:sz w:val="24"/>
                <w:szCs w:val="24"/>
              </w:rPr>
            </w:pPr>
            <w:r w:rsidRPr="001A470E">
              <w:rPr>
                <w:rFonts w:ascii="Times New Roman" w:hAnsi="Times New Roman"/>
                <w:spacing w:val="-3"/>
                <w:sz w:val="24"/>
                <w:szCs w:val="24"/>
              </w:rPr>
              <w:t>Обґрунтування (шифр норми)</w:t>
            </w:r>
          </w:p>
        </w:tc>
        <w:tc>
          <w:tcPr>
            <w:tcW w:w="4536" w:type="dxa"/>
            <w:vAlign w:val="center"/>
          </w:tcPr>
          <w:p w:rsidR="00346C41" w:rsidRPr="001A470E" w:rsidRDefault="00346C41" w:rsidP="00790C1E">
            <w:pPr>
              <w:keepLines/>
              <w:autoSpaceDE w:val="0"/>
              <w:autoSpaceDN w:val="0"/>
              <w:spacing w:after="0" w:line="240" w:lineRule="auto"/>
              <w:jc w:val="center"/>
              <w:rPr>
                <w:rFonts w:ascii="Times New Roman" w:hAnsi="Times New Roman"/>
                <w:sz w:val="24"/>
                <w:szCs w:val="24"/>
              </w:rPr>
            </w:pPr>
            <w:r w:rsidRPr="001A470E">
              <w:rPr>
                <w:rFonts w:ascii="Times New Roman" w:hAnsi="Times New Roman"/>
                <w:spacing w:val="-3"/>
                <w:sz w:val="24"/>
                <w:szCs w:val="24"/>
              </w:rPr>
              <w:t>Найменування робіт і витрат</w:t>
            </w:r>
          </w:p>
        </w:tc>
        <w:tc>
          <w:tcPr>
            <w:tcW w:w="1275" w:type="dxa"/>
            <w:vAlign w:val="center"/>
          </w:tcPr>
          <w:p w:rsidR="00346C41" w:rsidRPr="001A470E" w:rsidRDefault="00346C41" w:rsidP="00790C1E">
            <w:pPr>
              <w:keepLines/>
              <w:autoSpaceDE w:val="0"/>
              <w:autoSpaceDN w:val="0"/>
              <w:spacing w:after="0" w:line="240" w:lineRule="auto"/>
              <w:jc w:val="center"/>
              <w:rPr>
                <w:rFonts w:ascii="Times New Roman" w:hAnsi="Times New Roman"/>
                <w:spacing w:val="-3"/>
                <w:sz w:val="24"/>
                <w:szCs w:val="24"/>
              </w:rPr>
            </w:pPr>
            <w:r w:rsidRPr="001A470E">
              <w:rPr>
                <w:rFonts w:ascii="Times New Roman" w:hAnsi="Times New Roman"/>
                <w:spacing w:val="-3"/>
                <w:sz w:val="24"/>
                <w:szCs w:val="24"/>
              </w:rPr>
              <w:t>Одиниця</w:t>
            </w:r>
          </w:p>
          <w:p w:rsidR="00346C41" w:rsidRPr="001A470E" w:rsidRDefault="00346C41" w:rsidP="00790C1E">
            <w:pPr>
              <w:keepLines/>
              <w:autoSpaceDE w:val="0"/>
              <w:autoSpaceDN w:val="0"/>
              <w:spacing w:after="0" w:line="240" w:lineRule="auto"/>
              <w:jc w:val="center"/>
              <w:rPr>
                <w:rFonts w:ascii="Times New Roman" w:hAnsi="Times New Roman"/>
                <w:sz w:val="24"/>
                <w:szCs w:val="24"/>
              </w:rPr>
            </w:pPr>
            <w:r w:rsidRPr="001A470E">
              <w:rPr>
                <w:rFonts w:ascii="Times New Roman" w:hAnsi="Times New Roman"/>
                <w:spacing w:val="-3"/>
                <w:sz w:val="24"/>
                <w:szCs w:val="24"/>
              </w:rPr>
              <w:t>виміру</w:t>
            </w:r>
          </w:p>
        </w:tc>
        <w:tc>
          <w:tcPr>
            <w:tcW w:w="1608" w:type="dxa"/>
            <w:vAlign w:val="center"/>
          </w:tcPr>
          <w:p w:rsidR="00346C41" w:rsidRPr="001A470E" w:rsidRDefault="00346C41" w:rsidP="00790C1E">
            <w:pPr>
              <w:keepLines/>
              <w:autoSpaceDE w:val="0"/>
              <w:autoSpaceDN w:val="0"/>
              <w:spacing w:after="0" w:line="240" w:lineRule="auto"/>
              <w:jc w:val="center"/>
              <w:rPr>
                <w:rFonts w:ascii="Times New Roman" w:hAnsi="Times New Roman"/>
                <w:spacing w:val="-3"/>
                <w:sz w:val="24"/>
                <w:szCs w:val="24"/>
              </w:rPr>
            </w:pPr>
            <w:r w:rsidRPr="001A470E">
              <w:rPr>
                <w:rFonts w:ascii="Times New Roman" w:hAnsi="Times New Roman"/>
                <w:spacing w:val="-3"/>
                <w:sz w:val="24"/>
                <w:szCs w:val="24"/>
              </w:rPr>
              <w:t>Кіль-</w:t>
            </w:r>
          </w:p>
          <w:p w:rsidR="00346C41" w:rsidRPr="001A470E" w:rsidRDefault="00346C41" w:rsidP="00790C1E">
            <w:pPr>
              <w:keepLines/>
              <w:autoSpaceDE w:val="0"/>
              <w:autoSpaceDN w:val="0"/>
              <w:spacing w:after="0" w:line="240" w:lineRule="auto"/>
              <w:jc w:val="center"/>
              <w:rPr>
                <w:rFonts w:ascii="Times New Roman" w:hAnsi="Times New Roman"/>
                <w:sz w:val="24"/>
                <w:szCs w:val="24"/>
              </w:rPr>
            </w:pPr>
            <w:r w:rsidRPr="001A470E">
              <w:rPr>
                <w:rFonts w:ascii="Times New Roman" w:hAnsi="Times New Roman"/>
                <w:spacing w:val="-3"/>
                <w:sz w:val="24"/>
                <w:szCs w:val="24"/>
              </w:rPr>
              <w:t>кість</w:t>
            </w:r>
          </w:p>
        </w:tc>
      </w:tr>
      <w:tr w:rsidR="00346C41" w:rsidRPr="001A470E" w:rsidTr="00F445DD">
        <w:trPr>
          <w:jc w:val="center"/>
        </w:trPr>
        <w:tc>
          <w:tcPr>
            <w:tcW w:w="826" w:type="dxa"/>
            <w:vAlign w:val="center"/>
          </w:tcPr>
          <w:p w:rsidR="00346C41" w:rsidRPr="001A470E" w:rsidRDefault="00346C41" w:rsidP="00790C1E">
            <w:pPr>
              <w:keepLines/>
              <w:autoSpaceDE w:val="0"/>
              <w:autoSpaceDN w:val="0"/>
              <w:spacing w:after="0" w:line="240" w:lineRule="auto"/>
              <w:jc w:val="center"/>
              <w:rPr>
                <w:rFonts w:ascii="Times New Roman" w:hAnsi="Times New Roman"/>
                <w:sz w:val="24"/>
                <w:szCs w:val="24"/>
              </w:rPr>
            </w:pPr>
            <w:r w:rsidRPr="001A470E">
              <w:rPr>
                <w:rFonts w:ascii="Times New Roman" w:hAnsi="Times New Roman"/>
                <w:spacing w:val="-3"/>
                <w:sz w:val="24"/>
                <w:szCs w:val="24"/>
              </w:rPr>
              <w:t>1</w:t>
            </w:r>
          </w:p>
        </w:tc>
        <w:tc>
          <w:tcPr>
            <w:tcW w:w="1856" w:type="dxa"/>
          </w:tcPr>
          <w:p w:rsidR="00346C41" w:rsidRPr="001A470E" w:rsidRDefault="00346C41" w:rsidP="00790C1E">
            <w:pPr>
              <w:keepLines/>
              <w:autoSpaceDE w:val="0"/>
              <w:autoSpaceDN w:val="0"/>
              <w:spacing w:after="0" w:line="240" w:lineRule="auto"/>
              <w:jc w:val="center"/>
              <w:rPr>
                <w:rFonts w:ascii="Times New Roman" w:hAnsi="Times New Roman"/>
                <w:spacing w:val="-3"/>
                <w:sz w:val="24"/>
                <w:szCs w:val="24"/>
              </w:rPr>
            </w:pPr>
          </w:p>
        </w:tc>
        <w:tc>
          <w:tcPr>
            <w:tcW w:w="4536" w:type="dxa"/>
            <w:vAlign w:val="center"/>
          </w:tcPr>
          <w:p w:rsidR="00346C41" w:rsidRPr="001A470E" w:rsidRDefault="00346C41" w:rsidP="00790C1E">
            <w:pPr>
              <w:keepLines/>
              <w:autoSpaceDE w:val="0"/>
              <w:autoSpaceDN w:val="0"/>
              <w:spacing w:after="0" w:line="240" w:lineRule="auto"/>
              <w:jc w:val="center"/>
              <w:rPr>
                <w:rFonts w:ascii="Times New Roman" w:hAnsi="Times New Roman"/>
                <w:sz w:val="24"/>
                <w:szCs w:val="24"/>
              </w:rPr>
            </w:pPr>
            <w:r w:rsidRPr="001A470E">
              <w:rPr>
                <w:rFonts w:ascii="Times New Roman" w:hAnsi="Times New Roman"/>
                <w:spacing w:val="-3"/>
                <w:sz w:val="24"/>
                <w:szCs w:val="24"/>
              </w:rPr>
              <w:t>2</w:t>
            </w:r>
          </w:p>
        </w:tc>
        <w:tc>
          <w:tcPr>
            <w:tcW w:w="1275" w:type="dxa"/>
            <w:vAlign w:val="center"/>
          </w:tcPr>
          <w:p w:rsidR="00346C41" w:rsidRPr="001A470E" w:rsidRDefault="00346C41" w:rsidP="00790C1E">
            <w:pPr>
              <w:keepLines/>
              <w:autoSpaceDE w:val="0"/>
              <w:autoSpaceDN w:val="0"/>
              <w:spacing w:after="0" w:line="240" w:lineRule="auto"/>
              <w:jc w:val="center"/>
              <w:rPr>
                <w:rFonts w:ascii="Times New Roman" w:hAnsi="Times New Roman"/>
                <w:sz w:val="24"/>
                <w:szCs w:val="24"/>
              </w:rPr>
            </w:pPr>
            <w:r w:rsidRPr="001A470E">
              <w:rPr>
                <w:rFonts w:ascii="Times New Roman" w:hAnsi="Times New Roman"/>
                <w:spacing w:val="-3"/>
                <w:sz w:val="24"/>
                <w:szCs w:val="24"/>
              </w:rPr>
              <w:t>3</w:t>
            </w:r>
          </w:p>
        </w:tc>
        <w:tc>
          <w:tcPr>
            <w:tcW w:w="1608" w:type="dxa"/>
            <w:vAlign w:val="center"/>
          </w:tcPr>
          <w:p w:rsidR="00346C41" w:rsidRPr="001A470E" w:rsidRDefault="00346C41" w:rsidP="00790C1E">
            <w:pPr>
              <w:keepLines/>
              <w:autoSpaceDE w:val="0"/>
              <w:autoSpaceDN w:val="0"/>
              <w:spacing w:after="0" w:line="240" w:lineRule="auto"/>
              <w:jc w:val="center"/>
              <w:rPr>
                <w:rFonts w:ascii="Times New Roman" w:hAnsi="Times New Roman"/>
                <w:sz w:val="24"/>
                <w:szCs w:val="24"/>
              </w:rPr>
            </w:pPr>
            <w:r w:rsidRPr="001A470E">
              <w:rPr>
                <w:rFonts w:ascii="Times New Roman" w:hAnsi="Times New Roman"/>
                <w:spacing w:val="-3"/>
                <w:sz w:val="24"/>
                <w:szCs w:val="24"/>
              </w:rPr>
              <w:t>4</w:t>
            </w:r>
          </w:p>
        </w:tc>
      </w:tr>
      <w:tr w:rsidR="00F445DD" w:rsidRPr="001A470E" w:rsidTr="00F445DD">
        <w:trPr>
          <w:jc w:val="center"/>
        </w:trPr>
        <w:tc>
          <w:tcPr>
            <w:tcW w:w="10101" w:type="dxa"/>
            <w:gridSpan w:val="5"/>
            <w:vAlign w:val="center"/>
          </w:tcPr>
          <w:p w:rsidR="00F445DD" w:rsidRPr="00F445DD" w:rsidRDefault="00F445DD" w:rsidP="00790C1E">
            <w:pPr>
              <w:keepLines/>
              <w:autoSpaceDE w:val="0"/>
              <w:autoSpaceDN w:val="0"/>
              <w:spacing w:after="0" w:line="240" w:lineRule="auto"/>
              <w:jc w:val="center"/>
              <w:rPr>
                <w:rFonts w:ascii="Times New Roman" w:hAnsi="Times New Roman"/>
                <w:b/>
                <w:bCs/>
                <w:spacing w:val="-3"/>
                <w:sz w:val="24"/>
                <w:szCs w:val="24"/>
              </w:rPr>
            </w:pPr>
            <w:r w:rsidRPr="00F445DD">
              <w:rPr>
                <w:rFonts w:ascii="Times New Roman" w:hAnsi="Times New Roman"/>
                <w:b/>
                <w:bCs/>
                <w:spacing w:val="-3"/>
                <w:sz w:val="24"/>
                <w:szCs w:val="24"/>
              </w:rPr>
              <w:t>Розділ 1. Майданчик</w:t>
            </w:r>
          </w:p>
        </w:tc>
      </w:tr>
      <w:tr w:rsidR="0025700B" w:rsidRPr="0025700B" w:rsidTr="00F445DD">
        <w:trPr>
          <w:jc w:val="center"/>
        </w:trPr>
        <w:tc>
          <w:tcPr>
            <w:tcW w:w="826" w:type="dxa"/>
            <w:tcBorders>
              <w:top w:val="single" w:sz="4" w:space="0" w:color="auto"/>
              <w:left w:val="single" w:sz="4" w:space="0" w:color="auto"/>
              <w:bottom w:val="single" w:sz="4" w:space="0" w:color="auto"/>
              <w:right w:val="single" w:sz="4" w:space="0" w:color="auto"/>
            </w:tcBorders>
            <w:shd w:val="clear" w:color="000000" w:fill="FFFFFF"/>
            <w:vAlign w:val="center"/>
          </w:tcPr>
          <w:p w:rsidR="0025700B" w:rsidRPr="0025700B" w:rsidRDefault="0025700B" w:rsidP="0025700B">
            <w:pPr>
              <w:keepLines/>
              <w:autoSpaceDE w:val="0"/>
              <w:autoSpaceDN w:val="0"/>
              <w:spacing w:after="0" w:line="240" w:lineRule="auto"/>
              <w:jc w:val="center"/>
              <w:rPr>
                <w:rFonts w:ascii="Times New Roman" w:hAnsi="Times New Roman"/>
                <w:spacing w:val="-3"/>
                <w:sz w:val="24"/>
                <w:szCs w:val="24"/>
              </w:rPr>
            </w:pPr>
            <w:r w:rsidRPr="0025700B">
              <w:rPr>
                <w:rFonts w:ascii="Times New Roman" w:hAnsi="Times New Roman"/>
                <w:spacing w:val="-3"/>
                <w:sz w:val="24"/>
                <w:szCs w:val="24"/>
              </w:rPr>
              <w:t>1</w:t>
            </w:r>
          </w:p>
        </w:tc>
        <w:tc>
          <w:tcPr>
            <w:tcW w:w="1856" w:type="dxa"/>
            <w:tcBorders>
              <w:top w:val="single" w:sz="4" w:space="0" w:color="auto"/>
              <w:left w:val="single" w:sz="4" w:space="0" w:color="auto"/>
              <w:bottom w:val="single" w:sz="4" w:space="0" w:color="auto"/>
              <w:right w:val="single" w:sz="4" w:space="0" w:color="auto"/>
            </w:tcBorders>
            <w:shd w:val="clear" w:color="000000" w:fill="FFFFFF"/>
          </w:tcPr>
          <w:p w:rsidR="0025700B" w:rsidRPr="0025700B" w:rsidRDefault="0025700B" w:rsidP="0025700B">
            <w:pPr>
              <w:keepLines/>
              <w:autoSpaceDE w:val="0"/>
              <w:autoSpaceDN w:val="0"/>
              <w:spacing w:after="0" w:line="240" w:lineRule="auto"/>
              <w:jc w:val="center"/>
              <w:rPr>
                <w:rFonts w:ascii="Times New Roman" w:hAnsi="Times New Roman"/>
                <w:spacing w:val="-3"/>
                <w:sz w:val="24"/>
                <w:szCs w:val="24"/>
              </w:rPr>
            </w:pPr>
            <w:r w:rsidRPr="0025700B">
              <w:rPr>
                <w:rFonts w:ascii="Times New Roman" w:hAnsi="Times New Roman"/>
                <w:spacing w:val="-3"/>
                <w:sz w:val="24"/>
                <w:szCs w:val="24"/>
              </w:rPr>
              <w:t>КР18-1-6</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rsidR="0025700B" w:rsidRPr="0025700B" w:rsidRDefault="0025700B" w:rsidP="0025700B">
            <w:pPr>
              <w:keepLines/>
              <w:autoSpaceDE w:val="0"/>
              <w:autoSpaceDN w:val="0"/>
              <w:spacing w:after="0" w:line="240" w:lineRule="auto"/>
              <w:jc w:val="center"/>
              <w:rPr>
                <w:rFonts w:ascii="Times New Roman" w:hAnsi="Times New Roman"/>
                <w:spacing w:val="-3"/>
                <w:sz w:val="24"/>
                <w:szCs w:val="24"/>
              </w:rPr>
            </w:pPr>
            <w:r w:rsidRPr="0025700B">
              <w:rPr>
                <w:rFonts w:ascii="Times New Roman" w:hAnsi="Times New Roman"/>
                <w:spacing w:val="-3"/>
                <w:sz w:val="24"/>
                <w:szCs w:val="24"/>
              </w:rPr>
              <w:t>Розбирання асфальтобетонних</w:t>
            </w:r>
            <w:r w:rsidRPr="0025700B">
              <w:rPr>
                <w:rFonts w:ascii="Times New Roman" w:hAnsi="Times New Roman"/>
                <w:spacing w:val="-3"/>
                <w:sz w:val="24"/>
                <w:szCs w:val="24"/>
              </w:rPr>
              <w:br/>
              <w:t>покриттів вручну</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25700B" w:rsidRPr="0025700B" w:rsidRDefault="0025700B" w:rsidP="0025700B">
            <w:pPr>
              <w:keepLines/>
              <w:autoSpaceDE w:val="0"/>
              <w:autoSpaceDN w:val="0"/>
              <w:spacing w:after="0" w:line="240" w:lineRule="auto"/>
              <w:jc w:val="center"/>
              <w:rPr>
                <w:rFonts w:ascii="Times New Roman" w:hAnsi="Times New Roman"/>
                <w:spacing w:val="-3"/>
                <w:sz w:val="24"/>
                <w:szCs w:val="24"/>
              </w:rPr>
            </w:pPr>
            <w:r w:rsidRPr="0025700B">
              <w:rPr>
                <w:rFonts w:ascii="Times New Roman" w:hAnsi="Times New Roman"/>
                <w:spacing w:val="-3"/>
                <w:sz w:val="24"/>
                <w:szCs w:val="24"/>
              </w:rPr>
              <w:t>100м3</w:t>
            </w:r>
          </w:p>
        </w:tc>
        <w:tc>
          <w:tcPr>
            <w:tcW w:w="1608" w:type="dxa"/>
            <w:tcBorders>
              <w:top w:val="single" w:sz="4" w:space="0" w:color="auto"/>
              <w:left w:val="single" w:sz="4" w:space="0" w:color="auto"/>
              <w:bottom w:val="single" w:sz="4" w:space="0" w:color="auto"/>
              <w:right w:val="single" w:sz="4" w:space="0" w:color="auto"/>
            </w:tcBorders>
            <w:shd w:val="clear" w:color="000000" w:fill="FFFFFF"/>
            <w:vAlign w:val="center"/>
          </w:tcPr>
          <w:p w:rsidR="0025700B" w:rsidRPr="0025700B" w:rsidRDefault="0025700B" w:rsidP="0025700B">
            <w:pPr>
              <w:keepLines/>
              <w:autoSpaceDE w:val="0"/>
              <w:autoSpaceDN w:val="0"/>
              <w:spacing w:after="0" w:line="240" w:lineRule="auto"/>
              <w:jc w:val="center"/>
              <w:rPr>
                <w:rFonts w:ascii="Times New Roman" w:hAnsi="Times New Roman"/>
                <w:spacing w:val="-3"/>
                <w:sz w:val="24"/>
                <w:szCs w:val="24"/>
              </w:rPr>
            </w:pPr>
            <w:r w:rsidRPr="0025700B">
              <w:rPr>
                <w:rFonts w:ascii="Times New Roman" w:hAnsi="Times New Roman"/>
                <w:spacing w:val="-3"/>
                <w:sz w:val="24"/>
                <w:szCs w:val="24"/>
              </w:rPr>
              <w:t>0,0195</w:t>
            </w:r>
          </w:p>
        </w:tc>
      </w:tr>
      <w:tr w:rsidR="00F445DD" w:rsidRPr="00F445DD" w:rsidTr="00F445DD">
        <w:trPr>
          <w:jc w:val="center"/>
        </w:trPr>
        <w:tc>
          <w:tcPr>
            <w:tcW w:w="826"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2</w:t>
            </w:r>
          </w:p>
        </w:tc>
        <w:tc>
          <w:tcPr>
            <w:tcW w:w="1856" w:type="dxa"/>
            <w:tcBorders>
              <w:top w:val="single" w:sz="4" w:space="0" w:color="auto"/>
              <w:left w:val="single" w:sz="4" w:space="0" w:color="auto"/>
              <w:bottom w:val="single" w:sz="4" w:space="0" w:color="auto"/>
              <w:right w:val="single" w:sz="4" w:space="0" w:color="auto"/>
            </w:tcBorders>
            <w:shd w:val="clear" w:color="000000" w:fill="FFFFFF"/>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КР1-27-2</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Розробка ґрунту вручну з</w:t>
            </w:r>
            <w:r w:rsidRPr="00F445DD">
              <w:rPr>
                <w:rFonts w:ascii="Times New Roman" w:hAnsi="Times New Roman"/>
                <w:spacing w:val="-3"/>
                <w:sz w:val="24"/>
                <w:szCs w:val="24"/>
              </w:rPr>
              <w:br/>
              <w:t>переміщенням ручними візками на</w:t>
            </w:r>
            <w:r w:rsidRPr="00F445DD">
              <w:rPr>
                <w:rFonts w:ascii="Times New Roman" w:hAnsi="Times New Roman"/>
                <w:spacing w:val="-3"/>
                <w:sz w:val="24"/>
                <w:szCs w:val="24"/>
              </w:rPr>
              <w:br/>
              <w:t>20 м, група ґрунту 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1 м3</w:t>
            </w:r>
          </w:p>
        </w:tc>
        <w:tc>
          <w:tcPr>
            <w:tcW w:w="1608"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3</w:t>
            </w:r>
          </w:p>
        </w:tc>
      </w:tr>
      <w:tr w:rsidR="00F445DD" w:rsidRPr="00F445DD" w:rsidTr="00F445DD">
        <w:trPr>
          <w:jc w:val="center"/>
        </w:trPr>
        <w:tc>
          <w:tcPr>
            <w:tcW w:w="826"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3</w:t>
            </w:r>
          </w:p>
        </w:tc>
        <w:tc>
          <w:tcPr>
            <w:tcW w:w="1856" w:type="dxa"/>
            <w:tcBorders>
              <w:top w:val="single" w:sz="4" w:space="0" w:color="auto"/>
              <w:left w:val="single" w:sz="4" w:space="0" w:color="auto"/>
              <w:bottom w:val="single" w:sz="4" w:space="0" w:color="auto"/>
              <w:right w:val="single" w:sz="4" w:space="0" w:color="auto"/>
            </w:tcBorders>
            <w:shd w:val="clear" w:color="000000" w:fill="FFFFFF"/>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КР1-7-5</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Планування площ ручним способом,</w:t>
            </w:r>
            <w:r w:rsidRPr="00F445DD">
              <w:rPr>
                <w:rFonts w:ascii="Times New Roman" w:hAnsi="Times New Roman"/>
                <w:spacing w:val="-3"/>
                <w:sz w:val="24"/>
                <w:szCs w:val="24"/>
              </w:rPr>
              <w:br/>
              <w:t>група ґрунту 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1000 м2</w:t>
            </w:r>
          </w:p>
        </w:tc>
        <w:tc>
          <w:tcPr>
            <w:tcW w:w="1608"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0,0198</w:t>
            </w:r>
          </w:p>
        </w:tc>
      </w:tr>
      <w:tr w:rsidR="00F445DD" w:rsidRPr="00F445DD" w:rsidTr="00F445DD">
        <w:trPr>
          <w:jc w:val="center"/>
        </w:trPr>
        <w:tc>
          <w:tcPr>
            <w:tcW w:w="826"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4</w:t>
            </w:r>
          </w:p>
        </w:tc>
        <w:tc>
          <w:tcPr>
            <w:tcW w:w="1856" w:type="dxa"/>
            <w:tcBorders>
              <w:top w:val="single" w:sz="4" w:space="0" w:color="auto"/>
              <w:left w:val="single" w:sz="4" w:space="0" w:color="auto"/>
              <w:bottom w:val="single" w:sz="4" w:space="0" w:color="auto"/>
              <w:right w:val="single" w:sz="4" w:space="0" w:color="auto"/>
            </w:tcBorders>
            <w:shd w:val="clear" w:color="000000" w:fill="FFFFFF"/>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КР18-3-1-И</w:t>
            </w:r>
            <w:r w:rsidRPr="00F445DD">
              <w:rPr>
                <w:rFonts w:ascii="Times New Roman" w:hAnsi="Times New Roman"/>
                <w:spacing w:val="-3"/>
                <w:sz w:val="24"/>
                <w:szCs w:val="24"/>
              </w:rPr>
              <w:br/>
              <w:t>1</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Знімання асфальтобетонних покриттів</w:t>
            </w:r>
            <w:r w:rsidRPr="00F445DD">
              <w:rPr>
                <w:rFonts w:ascii="Times New Roman" w:hAnsi="Times New Roman"/>
                <w:spacing w:val="-3"/>
                <w:sz w:val="24"/>
                <w:szCs w:val="24"/>
              </w:rPr>
              <w:br/>
              <w:t>доріг за допомогою машин для</w:t>
            </w:r>
            <w:r w:rsidRPr="00F445DD">
              <w:rPr>
                <w:rFonts w:ascii="Times New Roman" w:hAnsi="Times New Roman"/>
                <w:spacing w:val="-3"/>
                <w:sz w:val="24"/>
                <w:szCs w:val="24"/>
              </w:rPr>
              <w:br/>
              <w:t>холодного фрезерування</w:t>
            </w:r>
            <w:r w:rsidRPr="00F445DD">
              <w:rPr>
                <w:rFonts w:ascii="Times New Roman" w:hAnsi="Times New Roman"/>
                <w:spacing w:val="-3"/>
                <w:sz w:val="24"/>
                <w:szCs w:val="24"/>
              </w:rPr>
              <w:br/>
              <w:t>асфальтобетонних покриттів</w:t>
            </w:r>
            <w:r w:rsidRPr="00F445DD">
              <w:rPr>
                <w:rFonts w:ascii="Times New Roman" w:hAnsi="Times New Roman"/>
                <w:spacing w:val="-3"/>
                <w:sz w:val="24"/>
                <w:szCs w:val="24"/>
              </w:rPr>
              <w:br/>
              <w:t>шириною фрезерування 2100 мм та</w:t>
            </w:r>
            <w:r w:rsidRPr="00F445DD">
              <w:rPr>
                <w:rFonts w:ascii="Times New Roman" w:hAnsi="Times New Roman"/>
                <w:spacing w:val="-3"/>
                <w:sz w:val="24"/>
                <w:szCs w:val="24"/>
              </w:rPr>
              <w:br/>
              <w:t>глибиною фрезерування 50 мм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1000м2</w:t>
            </w:r>
          </w:p>
        </w:tc>
        <w:tc>
          <w:tcPr>
            <w:tcW w:w="1608"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0,7982</w:t>
            </w:r>
          </w:p>
        </w:tc>
      </w:tr>
      <w:tr w:rsidR="00F445DD" w:rsidRPr="00F445DD" w:rsidTr="00F445DD">
        <w:trPr>
          <w:jc w:val="center"/>
        </w:trPr>
        <w:tc>
          <w:tcPr>
            <w:tcW w:w="826"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5</w:t>
            </w:r>
          </w:p>
        </w:tc>
        <w:tc>
          <w:tcPr>
            <w:tcW w:w="1856" w:type="dxa"/>
            <w:tcBorders>
              <w:top w:val="single" w:sz="4" w:space="0" w:color="auto"/>
              <w:left w:val="single" w:sz="4" w:space="0" w:color="auto"/>
              <w:bottom w:val="single" w:sz="4" w:space="0" w:color="auto"/>
              <w:right w:val="single" w:sz="4" w:space="0" w:color="auto"/>
            </w:tcBorders>
            <w:shd w:val="clear" w:color="000000" w:fill="FFFFFF"/>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С1179-140</w:t>
            </w:r>
            <w:r w:rsidRPr="00F445DD">
              <w:rPr>
                <w:rFonts w:ascii="Times New Roman" w:hAnsi="Times New Roman"/>
                <w:spacing w:val="-3"/>
                <w:sz w:val="24"/>
                <w:szCs w:val="24"/>
              </w:rPr>
              <w:br/>
              <w:t>0-И2</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Асфальтогранулят (матеріал від</w:t>
            </w:r>
            <w:r w:rsidRPr="00F445DD">
              <w:rPr>
                <w:rFonts w:ascii="Times New Roman" w:hAnsi="Times New Roman"/>
                <w:spacing w:val="-3"/>
                <w:sz w:val="24"/>
                <w:szCs w:val="24"/>
              </w:rPr>
              <w:br/>
              <w:t>фрезерування- використовується на</w:t>
            </w:r>
            <w:r w:rsidRPr="00F445DD">
              <w:rPr>
                <w:rFonts w:ascii="Times New Roman" w:hAnsi="Times New Roman"/>
                <w:spacing w:val="-3"/>
                <w:sz w:val="24"/>
                <w:szCs w:val="24"/>
              </w:rPr>
              <w:br/>
              <w:t>місці без переміщення на площі</w:t>
            </w:r>
            <w:r w:rsidRPr="00F445DD">
              <w:rPr>
                <w:rFonts w:ascii="Times New Roman" w:hAnsi="Times New Roman"/>
                <w:spacing w:val="-3"/>
                <w:sz w:val="24"/>
                <w:szCs w:val="24"/>
              </w:rPr>
              <w:br/>
              <w:t>1330,4,4м2) Загальна кількість:</w:t>
            </w:r>
            <w:r w:rsidRPr="00F445DD">
              <w:rPr>
                <w:rFonts w:ascii="Times New Roman" w:hAnsi="Times New Roman"/>
                <w:spacing w:val="-3"/>
                <w:sz w:val="24"/>
                <w:szCs w:val="24"/>
              </w:rPr>
              <w:br/>
              <w:t>798,2х0,05:1,25(коеф.ущільнення)</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м3</w:t>
            </w:r>
          </w:p>
        </w:tc>
        <w:tc>
          <w:tcPr>
            <w:tcW w:w="1608"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31,9</w:t>
            </w:r>
          </w:p>
        </w:tc>
      </w:tr>
      <w:tr w:rsidR="00F445DD" w:rsidRPr="00F445DD" w:rsidTr="00F445DD">
        <w:trPr>
          <w:jc w:val="center"/>
        </w:trPr>
        <w:tc>
          <w:tcPr>
            <w:tcW w:w="826"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6</w:t>
            </w:r>
          </w:p>
        </w:tc>
        <w:tc>
          <w:tcPr>
            <w:tcW w:w="1856" w:type="dxa"/>
            <w:tcBorders>
              <w:top w:val="single" w:sz="4" w:space="0" w:color="auto"/>
              <w:left w:val="single" w:sz="4" w:space="0" w:color="auto"/>
              <w:bottom w:val="single" w:sz="4" w:space="0" w:color="auto"/>
              <w:right w:val="single" w:sz="4" w:space="0" w:color="auto"/>
            </w:tcBorders>
            <w:shd w:val="clear" w:color="000000" w:fill="FFFFFF"/>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КР18-20-3-</w:t>
            </w:r>
            <w:r w:rsidRPr="00F445DD">
              <w:rPr>
                <w:rFonts w:ascii="Times New Roman" w:hAnsi="Times New Roman"/>
                <w:spacing w:val="-3"/>
                <w:sz w:val="24"/>
                <w:szCs w:val="24"/>
              </w:rPr>
              <w:br/>
              <w:t>И1</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Улаштування підстильних та</w:t>
            </w:r>
            <w:r w:rsidRPr="00F445DD">
              <w:rPr>
                <w:rFonts w:ascii="Times New Roman" w:hAnsi="Times New Roman"/>
                <w:spacing w:val="-3"/>
                <w:sz w:val="24"/>
                <w:szCs w:val="24"/>
              </w:rPr>
              <w:br/>
              <w:t>вирівнювальних шарів основи із</w:t>
            </w:r>
            <w:r w:rsidRPr="00F445DD">
              <w:rPr>
                <w:rFonts w:ascii="Times New Roman" w:hAnsi="Times New Roman"/>
                <w:spacing w:val="-3"/>
                <w:sz w:val="24"/>
                <w:szCs w:val="24"/>
              </w:rPr>
              <w:br/>
              <w:t>асфальтогрануляту</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100м3</w:t>
            </w:r>
          </w:p>
        </w:tc>
        <w:tc>
          <w:tcPr>
            <w:tcW w:w="1608"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0,319</w:t>
            </w:r>
          </w:p>
        </w:tc>
      </w:tr>
      <w:tr w:rsidR="00F445DD" w:rsidRPr="00F445DD" w:rsidTr="00F445DD">
        <w:trPr>
          <w:jc w:val="center"/>
        </w:trPr>
        <w:tc>
          <w:tcPr>
            <w:tcW w:w="826"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7</w:t>
            </w:r>
          </w:p>
        </w:tc>
        <w:tc>
          <w:tcPr>
            <w:tcW w:w="1856" w:type="dxa"/>
            <w:tcBorders>
              <w:top w:val="single" w:sz="4" w:space="0" w:color="auto"/>
              <w:left w:val="single" w:sz="4" w:space="0" w:color="auto"/>
              <w:bottom w:val="single" w:sz="4" w:space="0" w:color="auto"/>
              <w:right w:val="single" w:sz="4" w:space="0" w:color="auto"/>
            </w:tcBorders>
            <w:shd w:val="clear" w:color="000000" w:fill="FFFFFF"/>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КР18-20-2-</w:t>
            </w:r>
            <w:r w:rsidRPr="00F445DD">
              <w:rPr>
                <w:rFonts w:ascii="Times New Roman" w:hAnsi="Times New Roman"/>
                <w:spacing w:val="-3"/>
                <w:sz w:val="24"/>
                <w:szCs w:val="24"/>
              </w:rPr>
              <w:br/>
              <w:t>И1</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Улаштування підстильних та</w:t>
            </w:r>
            <w:r w:rsidRPr="00F445DD">
              <w:rPr>
                <w:rFonts w:ascii="Times New Roman" w:hAnsi="Times New Roman"/>
                <w:spacing w:val="-3"/>
                <w:sz w:val="24"/>
                <w:szCs w:val="24"/>
              </w:rPr>
              <w:br/>
              <w:t>вирівнювальних шарів основи з</w:t>
            </w:r>
            <w:r w:rsidRPr="00F445DD">
              <w:rPr>
                <w:rFonts w:ascii="Times New Roman" w:hAnsi="Times New Roman"/>
                <w:spacing w:val="-3"/>
                <w:sz w:val="24"/>
                <w:szCs w:val="24"/>
              </w:rPr>
              <w:br/>
              <w:t>піщано-гравійної суміші,щебенево-</w:t>
            </w:r>
            <w:r w:rsidRPr="00F445DD">
              <w:rPr>
                <w:rFonts w:ascii="Times New Roman" w:hAnsi="Times New Roman"/>
                <w:spacing w:val="-3"/>
                <w:sz w:val="24"/>
                <w:szCs w:val="24"/>
              </w:rPr>
              <w:br/>
              <w:t>піщаної суміші</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100м3</w:t>
            </w:r>
          </w:p>
        </w:tc>
        <w:tc>
          <w:tcPr>
            <w:tcW w:w="1608"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0,551</w:t>
            </w:r>
          </w:p>
        </w:tc>
      </w:tr>
      <w:tr w:rsidR="00F445DD" w:rsidRPr="00F445DD" w:rsidTr="00F445DD">
        <w:trPr>
          <w:jc w:val="center"/>
        </w:trPr>
        <w:tc>
          <w:tcPr>
            <w:tcW w:w="826"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8</w:t>
            </w:r>
          </w:p>
        </w:tc>
        <w:tc>
          <w:tcPr>
            <w:tcW w:w="1856" w:type="dxa"/>
            <w:tcBorders>
              <w:top w:val="single" w:sz="4" w:space="0" w:color="auto"/>
              <w:left w:val="single" w:sz="4" w:space="0" w:color="auto"/>
              <w:bottom w:val="single" w:sz="4" w:space="0" w:color="auto"/>
              <w:right w:val="single" w:sz="4" w:space="0" w:color="auto"/>
            </w:tcBorders>
            <w:shd w:val="clear" w:color="000000" w:fill="FFFFFF"/>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КР18-43-1-</w:t>
            </w:r>
            <w:r w:rsidRPr="00F445DD">
              <w:rPr>
                <w:rFonts w:ascii="Times New Roman" w:hAnsi="Times New Roman"/>
                <w:spacing w:val="-3"/>
                <w:sz w:val="24"/>
                <w:szCs w:val="24"/>
              </w:rPr>
              <w:br/>
              <w:t>И1</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Улаштування покриттів товщиною 4</w:t>
            </w:r>
            <w:r w:rsidRPr="00F445DD">
              <w:rPr>
                <w:rFonts w:ascii="Times New Roman" w:hAnsi="Times New Roman"/>
                <w:spacing w:val="-3"/>
                <w:sz w:val="24"/>
                <w:szCs w:val="24"/>
              </w:rPr>
              <w:br/>
              <w:t>см із гарячих асфальтобетонних</w:t>
            </w:r>
            <w:r w:rsidRPr="00F445DD">
              <w:rPr>
                <w:rFonts w:ascii="Times New Roman" w:hAnsi="Times New Roman"/>
                <w:spacing w:val="-3"/>
                <w:sz w:val="24"/>
                <w:szCs w:val="24"/>
              </w:rPr>
              <w:br/>
              <w:t>сумішей</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100м2</w:t>
            </w:r>
          </w:p>
        </w:tc>
        <w:tc>
          <w:tcPr>
            <w:tcW w:w="1608"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13,304</w:t>
            </w:r>
          </w:p>
        </w:tc>
      </w:tr>
      <w:tr w:rsidR="00F445DD" w:rsidRPr="00F445DD" w:rsidTr="00F445DD">
        <w:trPr>
          <w:jc w:val="center"/>
        </w:trPr>
        <w:tc>
          <w:tcPr>
            <w:tcW w:w="826"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9</w:t>
            </w:r>
          </w:p>
        </w:tc>
        <w:tc>
          <w:tcPr>
            <w:tcW w:w="1856" w:type="dxa"/>
            <w:tcBorders>
              <w:top w:val="single" w:sz="4" w:space="0" w:color="auto"/>
              <w:left w:val="single" w:sz="4" w:space="0" w:color="auto"/>
              <w:bottom w:val="single" w:sz="4" w:space="0" w:color="auto"/>
              <w:right w:val="single" w:sz="4" w:space="0" w:color="auto"/>
            </w:tcBorders>
            <w:shd w:val="clear" w:color="000000" w:fill="FFFFFF"/>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КР18-43-2-</w:t>
            </w:r>
            <w:r w:rsidRPr="00F445DD">
              <w:rPr>
                <w:rFonts w:ascii="Times New Roman" w:hAnsi="Times New Roman"/>
                <w:spacing w:val="-3"/>
                <w:sz w:val="24"/>
                <w:szCs w:val="24"/>
              </w:rPr>
              <w:br/>
              <w:t>И1</w:t>
            </w:r>
            <w:r>
              <w:rPr>
                <w:rFonts w:ascii="Times New Roman" w:hAnsi="Times New Roman"/>
                <w:spacing w:val="-3"/>
                <w:sz w:val="24"/>
                <w:szCs w:val="24"/>
              </w:rPr>
              <w:t xml:space="preserve"> </w:t>
            </w:r>
            <w:r w:rsidRPr="00F445DD">
              <w:rPr>
                <w:rFonts w:ascii="Times New Roman" w:hAnsi="Times New Roman"/>
                <w:spacing w:val="-3"/>
                <w:sz w:val="24"/>
                <w:szCs w:val="24"/>
              </w:rPr>
              <w:t>К витр =</w:t>
            </w:r>
            <w:r>
              <w:rPr>
                <w:rFonts w:ascii="Times New Roman" w:hAnsi="Times New Roman"/>
                <w:spacing w:val="-3"/>
                <w:sz w:val="24"/>
                <w:szCs w:val="24"/>
              </w:rPr>
              <w:t xml:space="preserve"> </w:t>
            </w:r>
            <w:r w:rsidRPr="00F445DD">
              <w:rPr>
                <w:rFonts w:ascii="Times New Roman" w:hAnsi="Times New Roman"/>
                <w:spacing w:val="-3"/>
                <w:sz w:val="24"/>
                <w:szCs w:val="24"/>
              </w:rPr>
              <w:t>[2]</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На кожні 0,5 см зміни товщини шару</w:t>
            </w:r>
            <w:r w:rsidRPr="00F445DD">
              <w:rPr>
                <w:rFonts w:ascii="Times New Roman" w:hAnsi="Times New Roman"/>
                <w:spacing w:val="-3"/>
                <w:sz w:val="24"/>
                <w:szCs w:val="24"/>
              </w:rPr>
              <w:br/>
              <w:t>додавати / до товщ.5см/ або</w:t>
            </w:r>
            <w:r w:rsidRPr="00F445DD">
              <w:rPr>
                <w:rFonts w:ascii="Times New Roman" w:hAnsi="Times New Roman"/>
                <w:spacing w:val="-3"/>
                <w:sz w:val="24"/>
                <w:szCs w:val="24"/>
              </w:rPr>
              <w:br/>
              <w:t>виключати до норми 18-43-1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100м2</w:t>
            </w:r>
          </w:p>
        </w:tc>
        <w:tc>
          <w:tcPr>
            <w:tcW w:w="1608"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13,304</w:t>
            </w:r>
          </w:p>
        </w:tc>
      </w:tr>
      <w:tr w:rsidR="00F445DD" w:rsidRPr="00F445DD" w:rsidTr="00F445DD">
        <w:trPr>
          <w:jc w:val="center"/>
        </w:trPr>
        <w:tc>
          <w:tcPr>
            <w:tcW w:w="826"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lastRenderedPageBreak/>
              <w:t>10</w:t>
            </w:r>
          </w:p>
        </w:tc>
        <w:tc>
          <w:tcPr>
            <w:tcW w:w="1856" w:type="dxa"/>
            <w:tcBorders>
              <w:top w:val="single" w:sz="4" w:space="0" w:color="auto"/>
              <w:left w:val="single" w:sz="4" w:space="0" w:color="auto"/>
              <w:bottom w:val="single" w:sz="4" w:space="0" w:color="auto"/>
              <w:right w:val="single" w:sz="4" w:space="0" w:color="auto"/>
            </w:tcBorders>
            <w:shd w:val="clear" w:color="000000" w:fill="FFFFFF"/>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КР18-42-3-И1</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Улаштування покриття товщиною 4</w:t>
            </w:r>
            <w:r w:rsidRPr="00F445DD">
              <w:rPr>
                <w:rFonts w:ascii="Times New Roman" w:hAnsi="Times New Roman"/>
                <w:spacing w:val="-3"/>
                <w:sz w:val="24"/>
                <w:szCs w:val="24"/>
              </w:rPr>
              <w:br/>
              <w:t>см з гарячих асфальтобетонних</w:t>
            </w:r>
            <w:r w:rsidRPr="00F445DD">
              <w:rPr>
                <w:rFonts w:ascii="Times New Roman" w:hAnsi="Times New Roman"/>
                <w:spacing w:val="-3"/>
                <w:sz w:val="24"/>
                <w:szCs w:val="24"/>
              </w:rPr>
              <w:br/>
              <w:t>сумішей дрібнозернистих та піщаних</w:t>
            </w:r>
            <w:r w:rsidRPr="00F445DD">
              <w:rPr>
                <w:rFonts w:ascii="Times New Roman" w:hAnsi="Times New Roman"/>
                <w:spacing w:val="-3"/>
                <w:sz w:val="24"/>
                <w:szCs w:val="24"/>
              </w:rPr>
              <w:br/>
              <w:t>вручну з ущільненням ручними</w:t>
            </w:r>
            <w:r w:rsidRPr="00F445DD">
              <w:rPr>
                <w:rFonts w:ascii="Times New Roman" w:hAnsi="Times New Roman"/>
                <w:spacing w:val="-3"/>
                <w:sz w:val="24"/>
                <w:szCs w:val="24"/>
              </w:rPr>
              <w:br/>
              <w:t>катками /лежачий поліцейський/</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100м2</w:t>
            </w:r>
          </w:p>
        </w:tc>
        <w:tc>
          <w:tcPr>
            <w:tcW w:w="1608"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0,125</w:t>
            </w:r>
          </w:p>
        </w:tc>
      </w:tr>
      <w:tr w:rsidR="00F445DD" w:rsidRPr="00F445DD" w:rsidTr="00F445DD">
        <w:trPr>
          <w:jc w:val="center"/>
        </w:trPr>
        <w:tc>
          <w:tcPr>
            <w:tcW w:w="826"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11</w:t>
            </w:r>
          </w:p>
        </w:tc>
        <w:tc>
          <w:tcPr>
            <w:tcW w:w="1856" w:type="dxa"/>
            <w:tcBorders>
              <w:top w:val="single" w:sz="4" w:space="0" w:color="auto"/>
              <w:left w:val="single" w:sz="4" w:space="0" w:color="auto"/>
              <w:bottom w:val="single" w:sz="4" w:space="0" w:color="auto"/>
              <w:right w:val="single" w:sz="4" w:space="0" w:color="auto"/>
            </w:tcBorders>
            <w:shd w:val="clear" w:color="000000" w:fill="FFFFFF"/>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КР18-42-4-</w:t>
            </w:r>
            <w:r w:rsidRPr="00F445DD">
              <w:rPr>
                <w:rFonts w:ascii="Times New Roman" w:hAnsi="Times New Roman"/>
                <w:spacing w:val="-3"/>
                <w:sz w:val="24"/>
                <w:szCs w:val="24"/>
              </w:rPr>
              <w:br/>
              <w:t>И1</w:t>
            </w:r>
            <w:r>
              <w:rPr>
                <w:rFonts w:ascii="Times New Roman" w:hAnsi="Times New Roman"/>
                <w:spacing w:val="-3"/>
                <w:sz w:val="24"/>
                <w:szCs w:val="24"/>
              </w:rPr>
              <w:t xml:space="preserve"> </w:t>
            </w:r>
            <w:r w:rsidRPr="00F445DD">
              <w:rPr>
                <w:rFonts w:ascii="Times New Roman" w:hAnsi="Times New Roman"/>
                <w:spacing w:val="-3"/>
                <w:sz w:val="24"/>
                <w:szCs w:val="24"/>
              </w:rPr>
              <w:t>К витр =</w:t>
            </w:r>
            <w:r>
              <w:rPr>
                <w:rFonts w:ascii="Times New Roman" w:hAnsi="Times New Roman"/>
                <w:spacing w:val="-3"/>
                <w:sz w:val="24"/>
                <w:szCs w:val="24"/>
              </w:rPr>
              <w:t xml:space="preserve"> </w:t>
            </w:r>
            <w:r w:rsidRPr="00F445DD">
              <w:rPr>
                <w:rFonts w:ascii="Times New Roman" w:hAnsi="Times New Roman"/>
                <w:spacing w:val="-3"/>
                <w:sz w:val="24"/>
                <w:szCs w:val="24"/>
              </w:rPr>
              <w:t>[8]</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На кожні 0,5 см зміни товщини шару</w:t>
            </w:r>
            <w:r w:rsidRPr="00F445DD">
              <w:rPr>
                <w:rFonts w:ascii="Times New Roman" w:hAnsi="Times New Roman"/>
                <w:spacing w:val="-3"/>
                <w:sz w:val="24"/>
                <w:szCs w:val="24"/>
              </w:rPr>
              <w:br/>
              <w:t>додавати /до товщ.8см/або</w:t>
            </w:r>
            <w:r w:rsidRPr="00F445DD">
              <w:rPr>
                <w:rFonts w:ascii="Times New Roman" w:hAnsi="Times New Roman"/>
                <w:spacing w:val="-3"/>
                <w:sz w:val="24"/>
                <w:szCs w:val="24"/>
              </w:rPr>
              <w:br/>
              <w:t>виключати до норми 18-42-3/лежачий</w:t>
            </w:r>
            <w:r w:rsidRPr="00F445DD">
              <w:rPr>
                <w:rFonts w:ascii="Times New Roman" w:hAnsi="Times New Roman"/>
                <w:spacing w:val="-3"/>
                <w:sz w:val="24"/>
                <w:szCs w:val="24"/>
              </w:rPr>
              <w:br/>
              <w:t>поліцейський/</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100м2</w:t>
            </w:r>
          </w:p>
        </w:tc>
        <w:tc>
          <w:tcPr>
            <w:tcW w:w="1608"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0,125</w:t>
            </w:r>
          </w:p>
        </w:tc>
      </w:tr>
      <w:tr w:rsidR="00F445DD" w:rsidRPr="00F445DD" w:rsidTr="00F445DD">
        <w:trPr>
          <w:jc w:val="center"/>
        </w:trPr>
        <w:tc>
          <w:tcPr>
            <w:tcW w:w="10101" w:type="dxa"/>
            <w:gridSpan w:val="5"/>
            <w:tcBorders>
              <w:top w:val="single" w:sz="4" w:space="0" w:color="auto"/>
              <w:left w:val="single" w:sz="4" w:space="0" w:color="auto"/>
              <w:bottom w:val="single" w:sz="4" w:space="0" w:color="auto"/>
              <w:right w:val="single" w:sz="4" w:space="0" w:color="auto"/>
            </w:tcBorders>
            <w:vAlign w:val="center"/>
          </w:tcPr>
          <w:p w:rsidR="00F445DD" w:rsidRPr="00F445DD" w:rsidRDefault="00F445DD" w:rsidP="00F445DD">
            <w:pPr>
              <w:keepLines/>
              <w:autoSpaceDE w:val="0"/>
              <w:autoSpaceDN w:val="0"/>
              <w:spacing w:after="0" w:line="240" w:lineRule="auto"/>
              <w:jc w:val="center"/>
              <w:rPr>
                <w:rFonts w:ascii="Times New Roman" w:hAnsi="Times New Roman"/>
                <w:b/>
                <w:bCs/>
                <w:spacing w:val="-3"/>
                <w:sz w:val="24"/>
                <w:szCs w:val="24"/>
              </w:rPr>
            </w:pPr>
            <w:r w:rsidRPr="00F445DD">
              <w:rPr>
                <w:rFonts w:ascii="Times New Roman" w:hAnsi="Times New Roman"/>
                <w:b/>
                <w:bCs/>
                <w:spacing w:val="-3"/>
                <w:sz w:val="24"/>
                <w:szCs w:val="24"/>
              </w:rPr>
              <w:t>Розділ 2. Проїзжа частина</w:t>
            </w:r>
          </w:p>
        </w:tc>
      </w:tr>
      <w:tr w:rsidR="00F445DD" w:rsidRPr="00F445DD" w:rsidTr="00F445DD">
        <w:trPr>
          <w:jc w:val="center"/>
        </w:trPr>
        <w:tc>
          <w:tcPr>
            <w:tcW w:w="826"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12</w:t>
            </w:r>
          </w:p>
        </w:tc>
        <w:tc>
          <w:tcPr>
            <w:tcW w:w="1856" w:type="dxa"/>
            <w:tcBorders>
              <w:top w:val="single" w:sz="4" w:space="0" w:color="auto"/>
              <w:left w:val="single" w:sz="4" w:space="0" w:color="auto"/>
              <w:bottom w:val="single" w:sz="4" w:space="0" w:color="auto"/>
              <w:right w:val="single" w:sz="4" w:space="0" w:color="auto"/>
            </w:tcBorders>
            <w:shd w:val="clear" w:color="000000" w:fill="FFFFFF"/>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КР1-27-2</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Розробка ґрунту вручну /сміттєвий</w:t>
            </w:r>
            <w:r w:rsidRPr="00F445DD">
              <w:rPr>
                <w:rFonts w:ascii="Times New Roman" w:hAnsi="Times New Roman"/>
                <w:spacing w:val="-3"/>
                <w:sz w:val="24"/>
                <w:szCs w:val="24"/>
              </w:rPr>
              <w:br/>
              <w:t>майданчик/з переміщенням ручними</w:t>
            </w:r>
            <w:r w:rsidRPr="00F445DD">
              <w:rPr>
                <w:rFonts w:ascii="Times New Roman" w:hAnsi="Times New Roman"/>
                <w:spacing w:val="-3"/>
                <w:sz w:val="24"/>
                <w:szCs w:val="24"/>
              </w:rPr>
              <w:br/>
              <w:t>візками на 20 м, група ґрунту 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1 м3</w:t>
            </w:r>
          </w:p>
        </w:tc>
        <w:tc>
          <w:tcPr>
            <w:tcW w:w="1608"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1,35</w:t>
            </w:r>
          </w:p>
        </w:tc>
      </w:tr>
      <w:tr w:rsidR="00F445DD" w:rsidRPr="00F445DD" w:rsidTr="00F445DD">
        <w:trPr>
          <w:jc w:val="center"/>
        </w:trPr>
        <w:tc>
          <w:tcPr>
            <w:tcW w:w="826"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13</w:t>
            </w:r>
          </w:p>
        </w:tc>
        <w:tc>
          <w:tcPr>
            <w:tcW w:w="1856" w:type="dxa"/>
            <w:tcBorders>
              <w:top w:val="single" w:sz="4" w:space="0" w:color="auto"/>
              <w:left w:val="single" w:sz="4" w:space="0" w:color="auto"/>
              <w:bottom w:val="single" w:sz="4" w:space="0" w:color="auto"/>
              <w:right w:val="single" w:sz="4" w:space="0" w:color="auto"/>
            </w:tcBorders>
            <w:shd w:val="clear" w:color="000000" w:fill="FFFFFF"/>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КР18-1-7</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Розбирання цементнобетонних</w:t>
            </w:r>
            <w:r w:rsidRPr="00F445DD">
              <w:rPr>
                <w:rFonts w:ascii="Times New Roman" w:hAnsi="Times New Roman"/>
                <w:spacing w:val="-3"/>
                <w:sz w:val="24"/>
                <w:szCs w:val="24"/>
              </w:rPr>
              <w:br/>
              <w:t>покриттів</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100м3</w:t>
            </w:r>
          </w:p>
        </w:tc>
        <w:tc>
          <w:tcPr>
            <w:tcW w:w="1608"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0,103</w:t>
            </w:r>
          </w:p>
        </w:tc>
      </w:tr>
      <w:tr w:rsidR="00F445DD" w:rsidRPr="00F445DD" w:rsidTr="00F445DD">
        <w:trPr>
          <w:jc w:val="center"/>
        </w:trPr>
        <w:tc>
          <w:tcPr>
            <w:tcW w:w="826"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14</w:t>
            </w:r>
          </w:p>
        </w:tc>
        <w:tc>
          <w:tcPr>
            <w:tcW w:w="1856" w:type="dxa"/>
            <w:tcBorders>
              <w:top w:val="single" w:sz="4" w:space="0" w:color="auto"/>
              <w:left w:val="single" w:sz="4" w:space="0" w:color="auto"/>
              <w:bottom w:val="single" w:sz="4" w:space="0" w:color="auto"/>
              <w:right w:val="single" w:sz="4" w:space="0" w:color="auto"/>
            </w:tcBorders>
            <w:shd w:val="clear" w:color="000000" w:fill="FFFFFF"/>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КР1-7-2</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Планування площ  механізованим</w:t>
            </w:r>
            <w:r w:rsidRPr="00F445DD">
              <w:rPr>
                <w:rFonts w:ascii="Times New Roman" w:hAnsi="Times New Roman"/>
                <w:spacing w:val="-3"/>
                <w:sz w:val="24"/>
                <w:szCs w:val="24"/>
              </w:rPr>
              <w:br/>
              <w:t>способом, група ґрунту 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1000 м2</w:t>
            </w:r>
          </w:p>
        </w:tc>
        <w:tc>
          <w:tcPr>
            <w:tcW w:w="1608"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0,8731</w:t>
            </w:r>
          </w:p>
        </w:tc>
      </w:tr>
      <w:tr w:rsidR="00F445DD" w:rsidRPr="00F445DD" w:rsidTr="00F445DD">
        <w:trPr>
          <w:jc w:val="center"/>
        </w:trPr>
        <w:tc>
          <w:tcPr>
            <w:tcW w:w="826"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15</w:t>
            </w:r>
          </w:p>
        </w:tc>
        <w:tc>
          <w:tcPr>
            <w:tcW w:w="1856" w:type="dxa"/>
            <w:tcBorders>
              <w:top w:val="single" w:sz="4" w:space="0" w:color="auto"/>
              <w:left w:val="single" w:sz="4" w:space="0" w:color="auto"/>
              <w:bottom w:val="single" w:sz="4" w:space="0" w:color="auto"/>
              <w:right w:val="single" w:sz="4" w:space="0" w:color="auto"/>
            </w:tcBorders>
            <w:shd w:val="clear" w:color="000000" w:fill="FFFFFF"/>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КР18-20-4-</w:t>
            </w:r>
            <w:r w:rsidRPr="00F445DD">
              <w:rPr>
                <w:rFonts w:ascii="Times New Roman" w:hAnsi="Times New Roman"/>
                <w:spacing w:val="-3"/>
                <w:sz w:val="24"/>
                <w:szCs w:val="24"/>
              </w:rPr>
              <w:br/>
              <w:t>И1</w:t>
            </w:r>
            <w:r>
              <w:rPr>
                <w:rFonts w:ascii="Times New Roman" w:hAnsi="Times New Roman"/>
                <w:spacing w:val="-3"/>
                <w:sz w:val="24"/>
                <w:szCs w:val="24"/>
              </w:rPr>
              <w:t xml:space="preserve"> </w:t>
            </w:r>
            <w:r w:rsidRPr="00F445DD">
              <w:rPr>
                <w:rFonts w:ascii="Times New Roman" w:hAnsi="Times New Roman"/>
                <w:spacing w:val="-3"/>
                <w:sz w:val="24"/>
                <w:szCs w:val="24"/>
              </w:rPr>
              <w:t>тех.ч.</w:t>
            </w:r>
            <w:r>
              <w:rPr>
                <w:rFonts w:ascii="Times New Roman" w:hAnsi="Times New Roman"/>
                <w:spacing w:val="-3"/>
                <w:sz w:val="24"/>
                <w:szCs w:val="24"/>
              </w:rPr>
              <w:t xml:space="preserve"> </w:t>
            </w:r>
            <w:r w:rsidRPr="00F445DD">
              <w:rPr>
                <w:rFonts w:ascii="Times New Roman" w:hAnsi="Times New Roman"/>
                <w:spacing w:val="-3"/>
                <w:sz w:val="24"/>
                <w:szCs w:val="24"/>
              </w:rPr>
              <w:t>п.1.2.3</w:t>
            </w:r>
            <w:r w:rsidRPr="00F445DD">
              <w:rPr>
                <w:rFonts w:ascii="Times New Roman" w:hAnsi="Times New Roman"/>
                <w:spacing w:val="-3"/>
                <w:sz w:val="24"/>
                <w:szCs w:val="24"/>
              </w:rPr>
              <w:br/>
              <w:t>табл.3 п.1</w:t>
            </w:r>
            <w:r>
              <w:rPr>
                <w:rFonts w:ascii="Times New Roman" w:hAnsi="Times New Roman"/>
                <w:spacing w:val="-3"/>
                <w:sz w:val="24"/>
                <w:szCs w:val="24"/>
              </w:rPr>
              <w:t xml:space="preserve"> </w:t>
            </w:r>
            <w:r w:rsidRPr="00F445DD">
              <w:rPr>
                <w:rFonts w:ascii="Times New Roman" w:hAnsi="Times New Roman"/>
                <w:spacing w:val="-3"/>
                <w:sz w:val="24"/>
                <w:szCs w:val="24"/>
              </w:rPr>
              <w:t>к=1,2</w:t>
            </w:r>
            <w:r w:rsidRPr="00F445DD">
              <w:rPr>
                <w:rFonts w:ascii="Times New Roman" w:hAnsi="Times New Roman"/>
                <w:spacing w:val="-3"/>
                <w:sz w:val="24"/>
                <w:szCs w:val="24"/>
              </w:rPr>
              <w:br/>
              <w:t>К тв = [1,2;</w:t>
            </w:r>
            <w:r>
              <w:rPr>
                <w:rFonts w:ascii="Times New Roman" w:hAnsi="Times New Roman"/>
                <w:spacing w:val="-3"/>
                <w:sz w:val="24"/>
                <w:szCs w:val="24"/>
              </w:rPr>
              <w:t xml:space="preserve"> </w:t>
            </w:r>
            <w:r w:rsidRPr="00F445DD">
              <w:rPr>
                <w:rFonts w:ascii="Times New Roman" w:hAnsi="Times New Roman"/>
                <w:spacing w:val="-3"/>
                <w:sz w:val="24"/>
                <w:szCs w:val="24"/>
              </w:rPr>
              <w:t>1,2]</w:t>
            </w:r>
            <w:r w:rsidRPr="00F445DD">
              <w:rPr>
                <w:rFonts w:ascii="Times New Roman" w:hAnsi="Times New Roman"/>
                <w:spacing w:val="-3"/>
                <w:sz w:val="24"/>
                <w:szCs w:val="24"/>
              </w:rPr>
              <w:br/>
              <w:t>К маш =</w:t>
            </w:r>
            <w:r>
              <w:rPr>
                <w:rFonts w:ascii="Times New Roman" w:hAnsi="Times New Roman"/>
                <w:spacing w:val="-3"/>
                <w:sz w:val="24"/>
                <w:szCs w:val="24"/>
              </w:rPr>
              <w:t xml:space="preserve"> </w:t>
            </w:r>
            <w:r w:rsidRPr="00F445DD">
              <w:rPr>
                <w:rFonts w:ascii="Times New Roman" w:hAnsi="Times New Roman"/>
                <w:spacing w:val="-3"/>
                <w:sz w:val="24"/>
                <w:szCs w:val="24"/>
              </w:rPr>
              <w:t>[1,2]</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Улаштування підстильних та</w:t>
            </w:r>
            <w:r w:rsidRPr="00F445DD">
              <w:rPr>
                <w:rFonts w:ascii="Times New Roman" w:hAnsi="Times New Roman"/>
                <w:spacing w:val="-3"/>
                <w:sz w:val="24"/>
                <w:szCs w:val="24"/>
              </w:rPr>
              <w:br/>
              <w:t>вирівнювальних шарів основи із</w:t>
            </w:r>
            <w:r w:rsidRPr="00F445DD">
              <w:rPr>
                <w:rFonts w:ascii="Times New Roman" w:hAnsi="Times New Roman"/>
                <w:spacing w:val="-3"/>
                <w:sz w:val="24"/>
                <w:szCs w:val="24"/>
              </w:rPr>
              <w:br/>
              <w:t>щебеню   [на однiй половинi</w:t>
            </w:r>
            <w:r w:rsidRPr="00F445DD">
              <w:rPr>
                <w:rFonts w:ascii="Times New Roman" w:hAnsi="Times New Roman"/>
                <w:spacing w:val="-3"/>
                <w:sz w:val="24"/>
                <w:szCs w:val="24"/>
              </w:rPr>
              <w:br/>
              <w:t>проїжджої частини при</w:t>
            </w:r>
            <w:r w:rsidRPr="00F445DD">
              <w:rPr>
                <w:rFonts w:ascii="Times New Roman" w:hAnsi="Times New Roman"/>
                <w:spacing w:val="-3"/>
                <w:sz w:val="24"/>
                <w:szCs w:val="24"/>
              </w:rPr>
              <w:br/>
              <w:t>систематичному русi транспорту на</w:t>
            </w:r>
            <w:r w:rsidRPr="00F445DD">
              <w:rPr>
                <w:rFonts w:ascii="Times New Roman" w:hAnsi="Times New Roman"/>
                <w:spacing w:val="-3"/>
                <w:sz w:val="24"/>
                <w:szCs w:val="24"/>
              </w:rPr>
              <w:br/>
              <w:t>другiй] [на однiй половинi проїжджої</w:t>
            </w:r>
            <w:r w:rsidRPr="00F445DD">
              <w:rPr>
                <w:rFonts w:ascii="Times New Roman" w:hAnsi="Times New Roman"/>
                <w:spacing w:val="-3"/>
                <w:sz w:val="24"/>
                <w:szCs w:val="24"/>
              </w:rPr>
              <w:br/>
              <w:t>частини при систематичному русi</w:t>
            </w:r>
            <w:r w:rsidRPr="00F445DD">
              <w:rPr>
                <w:rFonts w:ascii="Times New Roman" w:hAnsi="Times New Roman"/>
                <w:spacing w:val="-3"/>
                <w:sz w:val="24"/>
                <w:szCs w:val="24"/>
              </w:rPr>
              <w:br/>
              <w:t>транспорту на другiй]</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100м3</w:t>
            </w:r>
          </w:p>
        </w:tc>
        <w:tc>
          <w:tcPr>
            <w:tcW w:w="1608"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1,2</w:t>
            </w:r>
          </w:p>
        </w:tc>
      </w:tr>
      <w:tr w:rsidR="00F445DD" w:rsidRPr="00F445DD" w:rsidTr="00F445DD">
        <w:trPr>
          <w:jc w:val="center"/>
        </w:trPr>
        <w:tc>
          <w:tcPr>
            <w:tcW w:w="826"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16</w:t>
            </w:r>
          </w:p>
        </w:tc>
        <w:tc>
          <w:tcPr>
            <w:tcW w:w="1856" w:type="dxa"/>
            <w:tcBorders>
              <w:top w:val="single" w:sz="4" w:space="0" w:color="auto"/>
              <w:left w:val="single" w:sz="4" w:space="0" w:color="auto"/>
              <w:bottom w:val="single" w:sz="4" w:space="0" w:color="auto"/>
              <w:right w:val="single" w:sz="4" w:space="0" w:color="auto"/>
            </w:tcBorders>
            <w:shd w:val="clear" w:color="000000" w:fill="FFFFFF"/>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КР18-20-2-</w:t>
            </w:r>
            <w:r w:rsidRPr="00F445DD">
              <w:rPr>
                <w:rFonts w:ascii="Times New Roman" w:hAnsi="Times New Roman"/>
                <w:spacing w:val="-3"/>
                <w:sz w:val="24"/>
                <w:szCs w:val="24"/>
              </w:rPr>
              <w:br/>
              <w:t>И1</w:t>
            </w:r>
            <w:r>
              <w:rPr>
                <w:rFonts w:ascii="Times New Roman" w:hAnsi="Times New Roman"/>
                <w:spacing w:val="-3"/>
                <w:sz w:val="24"/>
                <w:szCs w:val="24"/>
              </w:rPr>
              <w:t xml:space="preserve"> </w:t>
            </w:r>
            <w:r w:rsidRPr="00F445DD">
              <w:rPr>
                <w:rFonts w:ascii="Times New Roman" w:hAnsi="Times New Roman"/>
                <w:spacing w:val="-3"/>
                <w:sz w:val="24"/>
                <w:szCs w:val="24"/>
              </w:rPr>
              <w:t>тех.ч.</w:t>
            </w:r>
            <w:r>
              <w:rPr>
                <w:rFonts w:ascii="Times New Roman" w:hAnsi="Times New Roman"/>
                <w:spacing w:val="-3"/>
                <w:sz w:val="24"/>
                <w:szCs w:val="24"/>
              </w:rPr>
              <w:t xml:space="preserve"> </w:t>
            </w:r>
            <w:r w:rsidRPr="00F445DD">
              <w:rPr>
                <w:rFonts w:ascii="Times New Roman" w:hAnsi="Times New Roman"/>
                <w:spacing w:val="-3"/>
                <w:sz w:val="24"/>
                <w:szCs w:val="24"/>
              </w:rPr>
              <w:t>п.1.2.3</w:t>
            </w:r>
            <w:r w:rsidRPr="00F445DD">
              <w:rPr>
                <w:rFonts w:ascii="Times New Roman" w:hAnsi="Times New Roman"/>
                <w:spacing w:val="-3"/>
                <w:sz w:val="24"/>
                <w:szCs w:val="24"/>
              </w:rPr>
              <w:br/>
              <w:t>табл.3 п.1</w:t>
            </w:r>
            <w:r>
              <w:rPr>
                <w:rFonts w:ascii="Times New Roman" w:hAnsi="Times New Roman"/>
                <w:spacing w:val="-3"/>
                <w:sz w:val="24"/>
                <w:szCs w:val="24"/>
              </w:rPr>
              <w:t xml:space="preserve"> </w:t>
            </w:r>
            <w:r w:rsidRPr="00F445DD">
              <w:rPr>
                <w:rFonts w:ascii="Times New Roman" w:hAnsi="Times New Roman"/>
                <w:spacing w:val="-3"/>
                <w:sz w:val="24"/>
                <w:szCs w:val="24"/>
              </w:rPr>
              <w:t>к=1,2</w:t>
            </w:r>
            <w:r w:rsidRPr="00F445DD">
              <w:rPr>
                <w:rFonts w:ascii="Times New Roman" w:hAnsi="Times New Roman"/>
                <w:spacing w:val="-3"/>
                <w:sz w:val="24"/>
                <w:szCs w:val="24"/>
              </w:rPr>
              <w:br/>
              <w:t>К тв = [1,2;</w:t>
            </w:r>
            <w:r>
              <w:rPr>
                <w:rFonts w:ascii="Times New Roman" w:hAnsi="Times New Roman"/>
                <w:spacing w:val="-3"/>
                <w:sz w:val="24"/>
                <w:szCs w:val="24"/>
              </w:rPr>
              <w:t xml:space="preserve"> </w:t>
            </w:r>
            <w:r w:rsidRPr="00F445DD">
              <w:rPr>
                <w:rFonts w:ascii="Times New Roman" w:hAnsi="Times New Roman"/>
                <w:spacing w:val="-3"/>
                <w:sz w:val="24"/>
                <w:szCs w:val="24"/>
              </w:rPr>
              <w:t>1,2]</w:t>
            </w:r>
            <w:r w:rsidRPr="00F445DD">
              <w:rPr>
                <w:rFonts w:ascii="Times New Roman" w:hAnsi="Times New Roman"/>
                <w:spacing w:val="-3"/>
                <w:sz w:val="24"/>
                <w:szCs w:val="24"/>
              </w:rPr>
              <w:br/>
              <w:t>К маш =</w:t>
            </w:r>
            <w:r>
              <w:rPr>
                <w:rFonts w:ascii="Times New Roman" w:hAnsi="Times New Roman"/>
                <w:spacing w:val="-3"/>
                <w:sz w:val="24"/>
                <w:szCs w:val="24"/>
              </w:rPr>
              <w:t xml:space="preserve"> </w:t>
            </w:r>
            <w:r w:rsidRPr="00F445DD">
              <w:rPr>
                <w:rFonts w:ascii="Times New Roman" w:hAnsi="Times New Roman"/>
                <w:spacing w:val="-3"/>
                <w:sz w:val="24"/>
                <w:szCs w:val="24"/>
              </w:rPr>
              <w:t>[1,2]</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Улаштування підстильних та</w:t>
            </w:r>
            <w:r w:rsidRPr="00F445DD">
              <w:rPr>
                <w:rFonts w:ascii="Times New Roman" w:hAnsi="Times New Roman"/>
                <w:spacing w:val="-3"/>
                <w:sz w:val="24"/>
                <w:szCs w:val="24"/>
              </w:rPr>
              <w:br/>
              <w:t>вирівнювальних шарів основи з</w:t>
            </w:r>
            <w:r w:rsidRPr="00F445DD">
              <w:rPr>
                <w:rFonts w:ascii="Times New Roman" w:hAnsi="Times New Roman"/>
                <w:spacing w:val="-3"/>
                <w:sz w:val="24"/>
                <w:szCs w:val="24"/>
              </w:rPr>
              <w:br/>
              <w:t>піщано-гравійної суміші,щебенево-</w:t>
            </w:r>
            <w:r w:rsidRPr="00F445DD">
              <w:rPr>
                <w:rFonts w:ascii="Times New Roman" w:hAnsi="Times New Roman"/>
                <w:spacing w:val="-3"/>
                <w:sz w:val="24"/>
                <w:szCs w:val="24"/>
              </w:rPr>
              <w:br/>
              <w:t>піщаної суміші   [на однiй половинi</w:t>
            </w:r>
            <w:r w:rsidRPr="00F445DD">
              <w:rPr>
                <w:rFonts w:ascii="Times New Roman" w:hAnsi="Times New Roman"/>
                <w:spacing w:val="-3"/>
                <w:sz w:val="24"/>
                <w:szCs w:val="24"/>
              </w:rPr>
              <w:br/>
              <w:t>проїжджої частини при</w:t>
            </w:r>
            <w:r w:rsidRPr="00F445DD">
              <w:rPr>
                <w:rFonts w:ascii="Times New Roman" w:hAnsi="Times New Roman"/>
                <w:spacing w:val="-3"/>
                <w:sz w:val="24"/>
                <w:szCs w:val="24"/>
              </w:rPr>
              <w:br/>
              <w:t>систематичному русi транспорту на</w:t>
            </w:r>
            <w:r w:rsidRPr="00F445DD">
              <w:rPr>
                <w:rFonts w:ascii="Times New Roman" w:hAnsi="Times New Roman"/>
                <w:spacing w:val="-3"/>
                <w:sz w:val="24"/>
                <w:szCs w:val="24"/>
              </w:rPr>
              <w:br/>
              <w:t>другiй] [на однiй половинi проїжджої</w:t>
            </w:r>
            <w:r w:rsidRPr="00F445DD">
              <w:rPr>
                <w:rFonts w:ascii="Times New Roman" w:hAnsi="Times New Roman"/>
                <w:spacing w:val="-3"/>
                <w:sz w:val="24"/>
                <w:szCs w:val="24"/>
              </w:rPr>
              <w:br/>
              <w:t>частини при систематичному русi</w:t>
            </w:r>
            <w:r w:rsidRPr="00F445DD">
              <w:rPr>
                <w:rFonts w:ascii="Times New Roman" w:hAnsi="Times New Roman"/>
                <w:spacing w:val="-3"/>
                <w:sz w:val="24"/>
                <w:szCs w:val="24"/>
              </w:rPr>
              <w:br/>
              <w:t>транспорту на другiй]</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100м3</w:t>
            </w:r>
          </w:p>
        </w:tc>
        <w:tc>
          <w:tcPr>
            <w:tcW w:w="1608"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0,803</w:t>
            </w:r>
          </w:p>
        </w:tc>
      </w:tr>
      <w:tr w:rsidR="00F445DD" w:rsidRPr="00F445DD" w:rsidTr="00F445DD">
        <w:trPr>
          <w:jc w:val="center"/>
        </w:trPr>
        <w:tc>
          <w:tcPr>
            <w:tcW w:w="826"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17</w:t>
            </w:r>
          </w:p>
        </w:tc>
        <w:tc>
          <w:tcPr>
            <w:tcW w:w="1856" w:type="dxa"/>
            <w:tcBorders>
              <w:top w:val="single" w:sz="4" w:space="0" w:color="auto"/>
              <w:left w:val="single" w:sz="4" w:space="0" w:color="auto"/>
              <w:bottom w:val="single" w:sz="4" w:space="0" w:color="auto"/>
              <w:right w:val="single" w:sz="4" w:space="0" w:color="auto"/>
            </w:tcBorders>
            <w:shd w:val="clear" w:color="000000" w:fill="FFFFFF"/>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КР18-43-1-</w:t>
            </w:r>
            <w:r w:rsidRPr="00F445DD">
              <w:rPr>
                <w:rFonts w:ascii="Times New Roman" w:hAnsi="Times New Roman"/>
                <w:spacing w:val="-3"/>
                <w:sz w:val="24"/>
                <w:szCs w:val="24"/>
              </w:rPr>
              <w:br/>
              <w:t>И1</w:t>
            </w:r>
            <w:r>
              <w:rPr>
                <w:rFonts w:ascii="Times New Roman" w:hAnsi="Times New Roman"/>
                <w:spacing w:val="-3"/>
                <w:sz w:val="24"/>
                <w:szCs w:val="24"/>
              </w:rPr>
              <w:t xml:space="preserve"> </w:t>
            </w:r>
            <w:r w:rsidRPr="00F445DD">
              <w:rPr>
                <w:rFonts w:ascii="Times New Roman" w:hAnsi="Times New Roman"/>
                <w:spacing w:val="-3"/>
                <w:sz w:val="24"/>
                <w:szCs w:val="24"/>
              </w:rPr>
              <w:t>тех.ч.</w:t>
            </w:r>
            <w:r>
              <w:rPr>
                <w:rFonts w:ascii="Times New Roman" w:hAnsi="Times New Roman"/>
                <w:spacing w:val="-3"/>
                <w:sz w:val="24"/>
                <w:szCs w:val="24"/>
              </w:rPr>
              <w:t xml:space="preserve"> </w:t>
            </w:r>
            <w:r w:rsidRPr="00F445DD">
              <w:rPr>
                <w:rFonts w:ascii="Times New Roman" w:hAnsi="Times New Roman"/>
                <w:spacing w:val="-3"/>
                <w:sz w:val="24"/>
                <w:szCs w:val="24"/>
              </w:rPr>
              <w:t>п.1.2.3</w:t>
            </w:r>
            <w:r w:rsidRPr="00F445DD">
              <w:rPr>
                <w:rFonts w:ascii="Times New Roman" w:hAnsi="Times New Roman"/>
                <w:spacing w:val="-3"/>
                <w:sz w:val="24"/>
                <w:szCs w:val="24"/>
              </w:rPr>
              <w:br/>
              <w:t>табл.3 п.1</w:t>
            </w:r>
            <w:r>
              <w:rPr>
                <w:rFonts w:ascii="Times New Roman" w:hAnsi="Times New Roman"/>
                <w:spacing w:val="-3"/>
                <w:sz w:val="24"/>
                <w:szCs w:val="24"/>
              </w:rPr>
              <w:t xml:space="preserve"> </w:t>
            </w:r>
            <w:r w:rsidRPr="00F445DD">
              <w:rPr>
                <w:rFonts w:ascii="Times New Roman" w:hAnsi="Times New Roman"/>
                <w:spacing w:val="-3"/>
                <w:sz w:val="24"/>
                <w:szCs w:val="24"/>
              </w:rPr>
              <w:t>к=1,2</w:t>
            </w:r>
            <w:r w:rsidRPr="00F445DD">
              <w:rPr>
                <w:rFonts w:ascii="Times New Roman" w:hAnsi="Times New Roman"/>
                <w:spacing w:val="-3"/>
                <w:sz w:val="24"/>
                <w:szCs w:val="24"/>
              </w:rPr>
              <w:br/>
              <w:t>К тв = [1,2;</w:t>
            </w:r>
            <w:r>
              <w:rPr>
                <w:rFonts w:ascii="Times New Roman" w:hAnsi="Times New Roman"/>
                <w:spacing w:val="-3"/>
                <w:sz w:val="24"/>
                <w:szCs w:val="24"/>
              </w:rPr>
              <w:t xml:space="preserve"> </w:t>
            </w:r>
            <w:r w:rsidRPr="00F445DD">
              <w:rPr>
                <w:rFonts w:ascii="Times New Roman" w:hAnsi="Times New Roman"/>
                <w:spacing w:val="-3"/>
                <w:sz w:val="24"/>
                <w:szCs w:val="24"/>
              </w:rPr>
              <w:t>1,2]</w:t>
            </w:r>
            <w:r w:rsidRPr="00F445DD">
              <w:rPr>
                <w:rFonts w:ascii="Times New Roman" w:hAnsi="Times New Roman"/>
                <w:spacing w:val="-3"/>
                <w:sz w:val="24"/>
                <w:szCs w:val="24"/>
              </w:rPr>
              <w:br/>
              <w:t>К маш =</w:t>
            </w:r>
            <w:r>
              <w:rPr>
                <w:rFonts w:ascii="Times New Roman" w:hAnsi="Times New Roman"/>
                <w:spacing w:val="-3"/>
                <w:sz w:val="24"/>
                <w:szCs w:val="24"/>
              </w:rPr>
              <w:t xml:space="preserve"> </w:t>
            </w:r>
            <w:r w:rsidRPr="00F445DD">
              <w:rPr>
                <w:rFonts w:ascii="Times New Roman" w:hAnsi="Times New Roman"/>
                <w:spacing w:val="-3"/>
                <w:sz w:val="24"/>
                <w:szCs w:val="24"/>
              </w:rPr>
              <w:t>[1,2]</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Улаштування покриттів товщиною 4</w:t>
            </w:r>
            <w:r w:rsidRPr="00F445DD">
              <w:rPr>
                <w:rFonts w:ascii="Times New Roman" w:hAnsi="Times New Roman"/>
                <w:spacing w:val="-3"/>
                <w:sz w:val="24"/>
                <w:szCs w:val="24"/>
              </w:rPr>
              <w:br/>
              <w:t>см із гарячих асфальтобетонних</w:t>
            </w:r>
            <w:r w:rsidRPr="00F445DD">
              <w:rPr>
                <w:rFonts w:ascii="Times New Roman" w:hAnsi="Times New Roman"/>
                <w:spacing w:val="-3"/>
                <w:sz w:val="24"/>
                <w:szCs w:val="24"/>
              </w:rPr>
              <w:br/>
              <w:t>сумішей   [на однiй половинi</w:t>
            </w:r>
            <w:r w:rsidRPr="00F445DD">
              <w:rPr>
                <w:rFonts w:ascii="Times New Roman" w:hAnsi="Times New Roman"/>
                <w:spacing w:val="-3"/>
                <w:sz w:val="24"/>
                <w:szCs w:val="24"/>
              </w:rPr>
              <w:br/>
              <w:t>проїжджої частини при</w:t>
            </w:r>
            <w:r w:rsidRPr="00F445DD">
              <w:rPr>
                <w:rFonts w:ascii="Times New Roman" w:hAnsi="Times New Roman"/>
                <w:spacing w:val="-3"/>
                <w:sz w:val="24"/>
                <w:szCs w:val="24"/>
              </w:rPr>
              <w:br/>
              <w:t>систематичному русi транспорту на</w:t>
            </w:r>
            <w:r w:rsidRPr="00F445DD">
              <w:rPr>
                <w:rFonts w:ascii="Times New Roman" w:hAnsi="Times New Roman"/>
                <w:spacing w:val="-3"/>
                <w:sz w:val="24"/>
                <w:szCs w:val="24"/>
              </w:rPr>
              <w:br/>
              <w:t>другiй] [на однiй половинi проїжджої</w:t>
            </w:r>
            <w:r w:rsidRPr="00F445DD">
              <w:rPr>
                <w:rFonts w:ascii="Times New Roman" w:hAnsi="Times New Roman"/>
                <w:spacing w:val="-3"/>
                <w:sz w:val="24"/>
                <w:szCs w:val="24"/>
              </w:rPr>
              <w:br/>
              <w:t>частини при систематичному русi</w:t>
            </w:r>
            <w:r w:rsidRPr="00F445DD">
              <w:rPr>
                <w:rFonts w:ascii="Times New Roman" w:hAnsi="Times New Roman"/>
                <w:spacing w:val="-3"/>
                <w:sz w:val="24"/>
                <w:szCs w:val="24"/>
              </w:rPr>
              <w:br/>
              <w:t>транспорту на другiй]</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100м2</w:t>
            </w:r>
          </w:p>
        </w:tc>
        <w:tc>
          <w:tcPr>
            <w:tcW w:w="1608"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6,693</w:t>
            </w:r>
          </w:p>
        </w:tc>
      </w:tr>
      <w:tr w:rsidR="00F445DD" w:rsidRPr="00F445DD" w:rsidTr="00F445DD">
        <w:trPr>
          <w:jc w:val="center"/>
        </w:trPr>
        <w:tc>
          <w:tcPr>
            <w:tcW w:w="826"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18</w:t>
            </w:r>
          </w:p>
        </w:tc>
        <w:tc>
          <w:tcPr>
            <w:tcW w:w="1856" w:type="dxa"/>
            <w:tcBorders>
              <w:top w:val="single" w:sz="4" w:space="0" w:color="auto"/>
              <w:left w:val="single" w:sz="4" w:space="0" w:color="auto"/>
              <w:bottom w:val="single" w:sz="4" w:space="0" w:color="auto"/>
              <w:right w:val="single" w:sz="4" w:space="0" w:color="auto"/>
            </w:tcBorders>
            <w:shd w:val="clear" w:color="000000" w:fill="FFFFFF"/>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КР18-43-2-</w:t>
            </w:r>
            <w:r w:rsidRPr="00F445DD">
              <w:rPr>
                <w:rFonts w:ascii="Times New Roman" w:hAnsi="Times New Roman"/>
                <w:spacing w:val="-3"/>
                <w:sz w:val="24"/>
                <w:szCs w:val="24"/>
              </w:rPr>
              <w:br/>
              <w:t>И1</w:t>
            </w:r>
            <w:r>
              <w:rPr>
                <w:rFonts w:ascii="Times New Roman" w:hAnsi="Times New Roman"/>
                <w:spacing w:val="-3"/>
                <w:sz w:val="24"/>
                <w:szCs w:val="24"/>
              </w:rPr>
              <w:t xml:space="preserve"> </w:t>
            </w:r>
            <w:r w:rsidRPr="00F445DD">
              <w:rPr>
                <w:rFonts w:ascii="Times New Roman" w:hAnsi="Times New Roman"/>
                <w:spacing w:val="-3"/>
                <w:sz w:val="24"/>
                <w:szCs w:val="24"/>
              </w:rPr>
              <w:t>тех.ч.</w:t>
            </w:r>
            <w:r>
              <w:rPr>
                <w:rFonts w:ascii="Times New Roman" w:hAnsi="Times New Roman"/>
                <w:spacing w:val="-3"/>
                <w:sz w:val="24"/>
                <w:szCs w:val="24"/>
              </w:rPr>
              <w:t xml:space="preserve"> </w:t>
            </w:r>
            <w:r w:rsidRPr="00F445DD">
              <w:rPr>
                <w:rFonts w:ascii="Times New Roman" w:hAnsi="Times New Roman"/>
                <w:spacing w:val="-3"/>
                <w:sz w:val="24"/>
                <w:szCs w:val="24"/>
              </w:rPr>
              <w:t>п.1.2.3</w:t>
            </w:r>
            <w:r w:rsidRPr="00F445DD">
              <w:rPr>
                <w:rFonts w:ascii="Times New Roman" w:hAnsi="Times New Roman"/>
                <w:spacing w:val="-3"/>
                <w:sz w:val="24"/>
                <w:szCs w:val="24"/>
              </w:rPr>
              <w:br/>
              <w:t>табл.3 п.1</w:t>
            </w:r>
            <w:r>
              <w:rPr>
                <w:rFonts w:ascii="Times New Roman" w:hAnsi="Times New Roman"/>
                <w:spacing w:val="-3"/>
                <w:sz w:val="24"/>
                <w:szCs w:val="24"/>
              </w:rPr>
              <w:t xml:space="preserve"> </w:t>
            </w:r>
            <w:r w:rsidRPr="00F445DD">
              <w:rPr>
                <w:rFonts w:ascii="Times New Roman" w:hAnsi="Times New Roman"/>
                <w:spacing w:val="-3"/>
                <w:sz w:val="24"/>
                <w:szCs w:val="24"/>
              </w:rPr>
              <w:t>к=1,2</w:t>
            </w:r>
            <w:r w:rsidRPr="00F445DD">
              <w:rPr>
                <w:rFonts w:ascii="Times New Roman" w:hAnsi="Times New Roman"/>
                <w:spacing w:val="-3"/>
                <w:sz w:val="24"/>
                <w:szCs w:val="24"/>
              </w:rPr>
              <w:br/>
              <w:t>К витр =</w:t>
            </w:r>
            <w:r>
              <w:rPr>
                <w:rFonts w:ascii="Times New Roman" w:hAnsi="Times New Roman"/>
                <w:spacing w:val="-3"/>
                <w:sz w:val="24"/>
                <w:szCs w:val="24"/>
              </w:rPr>
              <w:t xml:space="preserve"> </w:t>
            </w:r>
            <w:r w:rsidRPr="00F445DD">
              <w:rPr>
                <w:rFonts w:ascii="Times New Roman" w:hAnsi="Times New Roman"/>
                <w:spacing w:val="-3"/>
                <w:sz w:val="24"/>
                <w:szCs w:val="24"/>
              </w:rPr>
              <w:t>[2]</w:t>
            </w:r>
            <w:r w:rsidRPr="00F445DD">
              <w:rPr>
                <w:rFonts w:ascii="Times New Roman" w:hAnsi="Times New Roman"/>
                <w:spacing w:val="-3"/>
                <w:sz w:val="24"/>
                <w:szCs w:val="24"/>
              </w:rPr>
              <w:br/>
              <w:t>К тв = [1,2;</w:t>
            </w:r>
            <w:r>
              <w:rPr>
                <w:rFonts w:ascii="Times New Roman" w:hAnsi="Times New Roman"/>
                <w:spacing w:val="-3"/>
                <w:sz w:val="24"/>
                <w:szCs w:val="24"/>
              </w:rPr>
              <w:t xml:space="preserve"> </w:t>
            </w:r>
            <w:r w:rsidRPr="00F445DD">
              <w:rPr>
                <w:rFonts w:ascii="Times New Roman" w:hAnsi="Times New Roman"/>
                <w:spacing w:val="-3"/>
                <w:sz w:val="24"/>
                <w:szCs w:val="24"/>
              </w:rPr>
              <w:t>1,2]</w:t>
            </w:r>
            <w:r w:rsidRPr="00F445DD">
              <w:rPr>
                <w:rFonts w:ascii="Times New Roman" w:hAnsi="Times New Roman"/>
                <w:spacing w:val="-3"/>
                <w:sz w:val="24"/>
                <w:szCs w:val="24"/>
              </w:rPr>
              <w:br/>
              <w:t>К маш =</w:t>
            </w:r>
            <w:r>
              <w:rPr>
                <w:rFonts w:ascii="Times New Roman" w:hAnsi="Times New Roman"/>
                <w:spacing w:val="-3"/>
                <w:sz w:val="24"/>
                <w:szCs w:val="24"/>
              </w:rPr>
              <w:t xml:space="preserve"> </w:t>
            </w:r>
            <w:r w:rsidRPr="00F445DD">
              <w:rPr>
                <w:rFonts w:ascii="Times New Roman" w:hAnsi="Times New Roman"/>
                <w:spacing w:val="-3"/>
                <w:sz w:val="24"/>
                <w:szCs w:val="24"/>
              </w:rPr>
              <w:t>[1,2]</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На кожні 0,5 см зміни товщини шару</w:t>
            </w:r>
            <w:r w:rsidRPr="00F445DD">
              <w:rPr>
                <w:rFonts w:ascii="Times New Roman" w:hAnsi="Times New Roman"/>
                <w:spacing w:val="-3"/>
                <w:sz w:val="24"/>
                <w:szCs w:val="24"/>
              </w:rPr>
              <w:br/>
              <w:t>додавати / до товщ.5см/ або</w:t>
            </w:r>
            <w:r w:rsidRPr="00F445DD">
              <w:rPr>
                <w:rFonts w:ascii="Times New Roman" w:hAnsi="Times New Roman"/>
                <w:spacing w:val="-3"/>
                <w:sz w:val="24"/>
                <w:szCs w:val="24"/>
              </w:rPr>
              <w:br/>
              <w:t>виключати до норми 18-43-1   [на</w:t>
            </w:r>
            <w:r w:rsidRPr="00F445DD">
              <w:rPr>
                <w:rFonts w:ascii="Times New Roman" w:hAnsi="Times New Roman"/>
                <w:spacing w:val="-3"/>
                <w:sz w:val="24"/>
                <w:szCs w:val="24"/>
              </w:rPr>
              <w:br/>
              <w:t>однiй половинi проїжджої частини</w:t>
            </w:r>
            <w:r w:rsidRPr="00F445DD">
              <w:rPr>
                <w:rFonts w:ascii="Times New Roman" w:hAnsi="Times New Roman"/>
                <w:spacing w:val="-3"/>
                <w:sz w:val="24"/>
                <w:szCs w:val="24"/>
              </w:rPr>
              <w:br/>
              <w:t>при систематичному русi транспорту</w:t>
            </w:r>
            <w:r w:rsidRPr="00F445DD">
              <w:rPr>
                <w:rFonts w:ascii="Times New Roman" w:hAnsi="Times New Roman"/>
                <w:spacing w:val="-3"/>
                <w:sz w:val="24"/>
                <w:szCs w:val="24"/>
              </w:rPr>
              <w:br/>
              <w:t>на другiй] [на однiй половинi</w:t>
            </w:r>
            <w:r w:rsidRPr="00F445DD">
              <w:rPr>
                <w:rFonts w:ascii="Times New Roman" w:hAnsi="Times New Roman"/>
                <w:spacing w:val="-3"/>
                <w:sz w:val="24"/>
                <w:szCs w:val="24"/>
              </w:rPr>
              <w:br/>
              <w:t>проїжджої частини при</w:t>
            </w:r>
            <w:r w:rsidRPr="00F445DD">
              <w:rPr>
                <w:rFonts w:ascii="Times New Roman" w:hAnsi="Times New Roman"/>
                <w:spacing w:val="-3"/>
                <w:sz w:val="24"/>
                <w:szCs w:val="24"/>
              </w:rPr>
              <w:br/>
              <w:t>систематичному русi транспорту на</w:t>
            </w:r>
            <w:r w:rsidRPr="00F445DD">
              <w:rPr>
                <w:rFonts w:ascii="Times New Roman" w:hAnsi="Times New Roman"/>
                <w:spacing w:val="-3"/>
                <w:sz w:val="24"/>
                <w:szCs w:val="24"/>
              </w:rPr>
              <w:br/>
              <w:t>другiй]</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100м2</w:t>
            </w:r>
          </w:p>
        </w:tc>
        <w:tc>
          <w:tcPr>
            <w:tcW w:w="1608"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6,693</w:t>
            </w:r>
          </w:p>
        </w:tc>
      </w:tr>
      <w:tr w:rsidR="00F445DD" w:rsidRPr="00F445DD" w:rsidTr="00F445DD">
        <w:trPr>
          <w:jc w:val="center"/>
        </w:trPr>
        <w:tc>
          <w:tcPr>
            <w:tcW w:w="826"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lastRenderedPageBreak/>
              <w:t>19</w:t>
            </w:r>
          </w:p>
        </w:tc>
        <w:tc>
          <w:tcPr>
            <w:tcW w:w="1856" w:type="dxa"/>
            <w:tcBorders>
              <w:top w:val="single" w:sz="4" w:space="0" w:color="auto"/>
              <w:left w:val="single" w:sz="4" w:space="0" w:color="auto"/>
              <w:bottom w:val="single" w:sz="4" w:space="0" w:color="auto"/>
              <w:right w:val="single" w:sz="4" w:space="0" w:color="auto"/>
            </w:tcBorders>
            <w:shd w:val="clear" w:color="000000" w:fill="FFFFFF"/>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КР18-54-15</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Укріплення узбіччя втрамбовуванням</w:t>
            </w:r>
            <w:r w:rsidRPr="00F445DD">
              <w:rPr>
                <w:rFonts w:ascii="Times New Roman" w:hAnsi="Times New Roman"/>
                <w:spacing w:val="-3"/>
                <w:sz w:val="24"/>
                <w:szCs w:val="24"/>
              </w:rPr>
              <w:br/>
              <w:t>щебеню</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100м2</w:t>
            </w:r>
          </w:p>
        </w:tc>
        <w:tc>
          <w:tcPr>
            <w:tcW w:w="1608"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1,95</w:t>
            </w:r>
          </w:p>
        </w:tc>
      </w:tr>
      <w:tr w:rsidR="00F445DD" w:rsidRPr="00F445DD" w:rsidTr="00F445DD">
        <w:trPr>
          <w:jc w:val="center"/>
        </w:trPr>
        <w:tc>
          <w:tcPr>
            <w:tcW w:w="826"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20</w:t>
            </w:r>
          </w:p>
        </w:tc>
        <w:tc>
          <w:tcPr>
            <w:tcW w:w="1856" w:type="dxa"/>
            <w:tcBorders>
              <w:top w:val="single" w:sz="4" w:space="0" w:color="auto"/>
              <w:left w:val="single" w:sz="4" w:space="0" w:color="auto"/>
              <w:bottom w:val="single" w:sz="4" w:space="0" w:color="auto"/>
              <w:right w:val="single" w:sz="4" w:space="0" w:color="auto"/>
            </w:tcBorders>
            <w:shd w:val="clear" w:color="000000" w:fill="FFFFFF"/>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С1421-945</w:t>
            </w:r>
            <w:r w:rsidRPr="00F445DD">
              <w:rPr>
                <w:rFonts w:ascii="Times New Roman" w:hAnsi="Times New Roman"/>
                <w:spacing w:val="-3"/>
                <w:sz w:val="24"/>
                <w:szCs w:val="24"/>
              </w:rPr>
              <w:br/>
              <w:t>4-И1</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Щебінь із природного каменю для</w:t>
            </w:r>
            <w:r w:rsidRPr="00F445DD">
              <w:rPr>
                <w:rFonts w:ascii="Times New Roman" w:hAnsi="Times New Roman"/>
                <w:spacing w:val="-3"/>
                <w:sz w:val="24"/>
                <w:szCs w:val="24"/>
              </w:rPr>
              <w:br/>
              <w:t>будівельних робіт, фракція 40-70 мм,</w:t>
            </w:r>
            <w:r w:rsidRPr="00F445DD">
              <w:rPr>
                <w:rFonts w:ascii="Times New Roman" w:hAnsi="Times New Roman"/>
                <w:spacing w:val="-3"/>
                <w:sz w:val="24"/>
                <w:szCs w:val="24"/>
              </w:rPr>
              <w:br/>
              <w:t>марка М1000 і більше</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м3</w:t>
            </w:r>
          </w:p>
        </w:tc>
        <w:tc>
          <w:tcPr>
            <w:tcW w:w="1608"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24,57</w:t>
            </w:r>
          </w:p>
        </w:tc>
      </w:tr>
      <w:tr w:rsidR="00F445DD" w:rsidRPr="00F445DD" w:rsidTr="00F445DD">
        <w:trPr>
          <w:jc w:val="center"/>
        </w:trPr>
        <w:tc>
          <w:tcPr>
            <w:tcW w:w="826"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21</w:t>
            </w:r>
          </w:p>
        </w:tc>
        <w:tc>
          <w:tcPr>
            <w:tcW w:w="1856" w:type="dxa"/>
            <w:tcBorders>
              <w:top w:val="single" w:sz="4" w:space="0" w:color="auto"/>
              <w:left w:val="single" w:sz="4" w:space="0" w:color="auto"/>
              <w:bottom w:val="single" w:sz="4" w:space="0" w:color="auto"/>
              <w:right w:val="single" w:sz="4" w:space="0" w:color="auto"/>
            </w:tcBorders>
            <w:shd w:val="clear" w:color="000000" w:fill="FFFFFF"/>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КР20-41-1</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Навантаження сміття екскаваторами</w:t>
            </w:r>
            <w:r w:rsidRPr="00F445DD">
              <w:rPr>
                <w:rFonts w:ascii="Times New Roman" w:hAnsi="Times New Roman"/>
                <w:spacing w:val="-3"/>
                <w:sz w:val="24"/>
                <w:szCs w:val="24"/>
              </w:rPr>
              <w:br/>
              <w:t>на автомобілі-самоскиди, місткість</w:t>
            </w:r>
            <w:r w:rsidRPr="00F445DD">
              <w:rPr>
                <w:rFonts w:ascii="Times New Roman" w:hAnsi="Times New Roman"/>
                <w:spacing w:val="-3"/>
                <w:sz w:val="24"/>
                <w:szCs w:val="24"/>
              </w:rPr>
              <w:br/>
              <w:t>ковша екскаватора 0,25 м3.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100 т</w:t>
            </w:r>
          </w:p>
        </w:tc>
        <w:tc>
          <w:tcPr>
            <w:tcW w:w="1608"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0,2269</w:t>
            </w:r>
          </w:p>
        </w:tc>
      </w:tr>
      <w:tr w:rsidR="00F445DD" w:rsidRPr="00F445DD" w:rsidTr="00F445DD">
        <w:trPr>
          <w:jc w:val="center"/>
        </w:trPr>
        <w:tc>
          <w:tcPr>
            <w:tcW w:w="826"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22</w:t>
            </w:r>
          </w:p>
        </w:tc>
        <w:tc>
          <w:tcPr>
            <w:tcW w:w="1856" w:type="dxa"/>
            <w:tcBorders>
              <w:top w:val="single" w:sz="4" w:space="0" w:color="auto"/>
              <w:left w:val="single" w:sz="4" w:space="0" w:color="auto"/>
              <w:bottom w:val="single" w:sz="4" w:space="0" w:color="auto"/>
              <w:right w:val="single" w:sz="4" w:space="0" w:color="auto"/>
            </w:tcBorders>
            <w:shd w:val="clear" w:color="000000" w:fill="FFFFFF"/>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С311-1-М-</w:t>
            </w:r>
            <w:r w:rsidRPr="00F445DD">
              <w:rPr>
                <w:rFonts w:ascii="Times New Roman" w:hAnsi="Times New Roman"/>
                <w:spacing w:val="-3"/>
                <w:sz w:val="24"/>
                <w:szCs w:val="24"/>
              </w:rPr>
              <w:br/>
              <w:t>И1</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Перевезення сміття до 1 км</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т</w:t>
            </w:r>
          </w:p>
        </w:tc>
        <w:tc>
          <w:tcPr>
            <w:tcW w:w="1608" w:type="dxa"/>
            <w:tcBorders>
              <w:top w:val="single" w:sz="4" w:space="0" w:color="auto"/>
              <w:left w:val="single" w:sz="4" w:space="0" w:color="auto"/>
              <w:bottom w:val="single" w:sz="4" w:space="0" w:color="auto"/>
              <w:right w:val="single" w:sz="4" w:space="0" w:color="auto"/>
            </w:tcBorders>
            <w:shd w:val="clear" w:color="000000" w:fill="FFFFFF"/>
            <w:vAlign w:val="center"/>
          </w:tcPr>
          <w:p w:rsidR="00F445DD" w:rsidRPr="00F445DD" w:rsidRDefault="00F445DD" w:rsidP="00F445DD">
            <w:pPr>
              <w:keepLines/>
              <w:autoSpaceDE w:val="0"/>
              <w:autoSpaceDN w:val="0"/>
              <w:spacing w:after="0" w:line="240" w:lineRule="auto"/>
              <w:jc w:val="center"/>
              <w:rPr>
                <w:rFonts w:ascii="Times New Roman" w:hAnsi="Times New Roman"/>
                <w:spacing w:val="-3"/>
                <w:sz w:val="24"/>
                <w:szCs w:val="24"/>
              </w:rPr>
            </w:pPr>
            <w:r w:rsidRPr="00F445DD">
              <w:rPr>
                <w:rFonts w:ascii="Times New Roman" w:hAnsi="Times New Roman"/>
                <w:spacing w:val="-3"/>
                <w:sz w:val="24"/>
                <w:szCs w:val="24"/>
              </w:rPr>
              <w:t>22,69</w:t>
            </w:r>
          </w:p>
        </w:tc>
      </w:tr>
    </w:tbl>
    <w:p w:rsidR="00410311" w:rsidRDefault="00410311" w:rsidP="00346C41">
      <w:pPr>
        <w:tabs>
          <w:tab w:val="left" w:pos="855"/>
        </w:tabs>
        <w:spacing w:after="0" w:line="240" w:lineRule="auto"/>
        <w:jc w:val="center"/>
        <w:rPr>
          <w:rFonts w:ascii="Times New Roman" w:hAnsi="Times New Roman"/>
          <w:b/>
          <w:sz w:val="24"/>
          <w:szCs w:val="24"/>
        </w:rPr>
      </w:pPr>
    </w:p>
    <w:p w:rsidR="00346C41" w:rsidRDefault="00346C41" w:rsidP="00346C41">
      <w:pPr>
        <w:tabs>
          <w:tab w:val="left" w:pos="855"/>
        </w:tabs>
        <w:spacing w:after="0" w:line="240" w:lineRule="auto"/>
        <w:jc w:val="center"/>
        <w:rPr>
          <w:rFonts w:ascii="Times New Roman" w:hAnsi="Times New Roman"/>
          <w:b/>
          <w:sz w:val="24"/>
          <w:szCs w:val="24"/>
        </w:rPr>
      </w:pPr>
      <w:r w:rsidRPr="001A470E">
        <w:rPr>
          <w:rFonts w:ascii="Times New Roman" w:hAnsi="Times New Roman"/>
          <w:b/>
          <w:sz w:val="24"/>
          <w:szCs w:val="24"/>
        </w:rPr>
        <w:t xml:space="preserve">Відомість ресурсів </w:t>
      </w:r>
    </w:p>
    <w:p w:rsidR="00410311" w:rsidRPr="001A470E" w:rsidRDefault="00410311" w:rsidP="00346C41">
      <w:pPr>
        <w:tabs>
          <w:tab w:val="left" w:pos="855"/>
        </w:tabs>
        <w:spacing w:after="0" w:line="240" w:lineRule="auto"/>
        <w:jc w:val="center"/>
        <w:rPr>
          <w:rFonts w:ascii="Times New Roman" w:hAnsi="Times New Roman"/>
          <w:b/>
          <w:sz w:val="24"/>
          <w:szCs w:val="24"/>
        </w:rPr>
      </w:pP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686"/>
        <w:gridCol w:w="1405"/>
        <w:gridCol w:w="1435"/>
      </w:tblGrid>
      <w:tr w:rsidR="00491351" w:rsidRPr="00633138" w:rsidTr="00410311">
        <w:trPr>
          <w:jc w:val="center"/>
        </w:trPr>
        <w:tc>
          <w:tcPr>
            <w:tcW w:w="6686" w:type="dxa"/>
            <w:vAlign w:val="center"/>
          </w:tcPr>
          <w:p w:rsidR="00491351" w:rsidRPr="00633138" w:rsidRDefault="00491351" w:rsidP="00410311">
            <w:pPr>
              <w:keepLines/>
              <w:autoSpaceDE w:val="0"/>
              <w:autoSpaceDN w:val="0"/>
              <w:spacing w:after="0" w:line="240" w:lineRule="auto"/>
              <w:jc w:val="center"/>
              <w:rPr>
                <w:rFonts w:ascii="Times New Roman" w:hAnsi="Times New Roman"/>
                <w:b/>
                <w:sz w:val="24"/>
                <w:szCs w:val="24"/>
              </w:rPr>
            </w:pPr>
            <w:r w:rsidRPr="00633138">
              <w:rPr>
                <w:rFonts w:ascii="Times New Roman" w:hAnsi="Times New Roman"/>
                <w:b/>
                <w:bCs/>
                <w:spacing w:val="-3"/>
                <w:sz w:val="24"/>
                <w:szCs w:val="24"/>
              </w:rPr>
              <w:t>Будівельні матеріали, вироби і комплекти</w:t>
            </w:r>
          </w:p>
        </w:tc>
        <w:tc>
          <w:tcPr>
            <w:tcW w:w="1405" w:type="dxa"/>
            <w:vAlign w:val="center"/>
          </w:tcPr>
          <w:p w:rsidR="00491351" w:rsidRPr="00633138" w:rsidRDefault="00491351" w:rsidP="00410311">
            <w:pPr>
              <w:keepLines/>
              <w:autoSpaceDE w:val="0"/>
              <w:autoSpaceDN w:val="0"/>
              <w:spacing w:after="0" w:line="240" w:lineRule="auto"/>
              <w:jc w:val="center"/>
              <w:rPr>
                <w:rFonts w:ascii="Times New Roman" w:hAnsi="Times New Roman"/>
                <w:b/>
                <w:spacing w:val="-3"/>
                <w:sz w:val="24"/>
                <w:szCs w:val="24"/>
              </w:rPr>
            </w:pPr>
            <w:r w:rsidRPr="00633138">
              <w:rPr>
                <w:rFonts w:ascii="Times New Roman" w:hAnsi="Times New Roman"/>
                <w:b/>
                <w:spacing w:val="-3"/>
                <w:sz w:val="24"/>
                <w:szCs w:val="24"/>
              </w:rPr>
              <w:t>Одиниця</w:t>
            </w:r>
          </w:p>
          <w:p w:rsidR="00491351" w:rsidRPr="00633138" w:rsidRDefault="00491351" w:rsidP="00410311">
            <w:pPr>
              <w:keepLines/>
              <w:autoSpaceDE w:val="0"/>
              <w:autoSpaceDN w:val="0"/>
              <w:spacing w:after="0" w:line="240" w:lineRule="auto"/>
              <w:jc w:val="center"/>
              <w:rPr>
                <w:rFonts w:ascii="Times New Roman" w:hAnsi="Times New Roman"/>
                <w:b/>
                <w:sz w:val="24"/>
                <w:szCs w:val="24"/>
              </w:rPr>
            </w:pPr>
            <w:r w:rsidRPr="00633138">
              <w:rPr>
                <w:rFonts w:ascii="Times New Roman" w:hAnsi="Times New Roman"/>
                <w:b/>
                <w:spacing w:val="-3"/>
                <w:sz w:val="24"/>
                <w:szCs w:val="24"/>
              </w:rPr>
              <w:t>виміру</w:t>
            </w:r>
          </w:p>
        </w:tc>
        <w:tc>
          <w:tcPr>
            <w:tcW w:w="1435" w:type="dxa"/>
            <w:vAlign w:val="center"/>
          </w:tcPr>
          <w:p w:rsidR="00491351" w:rsidRPr="00633138" w:rsidRDefault="00491351" w:rsidP="00410311">
            <w:pPr>
              <w:keepLines/>
              <w:autoSpaceDE w:val="0"/>
              <w:autoSpaceDN w:val="0"/>
              <w:spacing w:after="0" w:line="240" w:lineRule="auto"/>
              <w:jc w:val="center"/>
              <w:rPr>
                <w:rFonts w:ascii="Times New Roman" w:hAnsi="Times New Roman"/>
                <w:b/>
                <w:sz w:val="24"/>
                <w:szCs w:val="24"/>
              </w:rPr>
            </w:pPr>
            <w:r w:rsidRPr="00633138">
              <w:rPr>
                <w:rFonts w:ascii="Times New Roman" w:hAnsi="Times New Roman"/>
                <w:b/>
                <w:spacing w:val="-3"/>
                <w:sz w:val="24"/>
                <w:szCs w:val="24"/>
              </w:rPr>
              <w:t>Кількість</w:t>
            </w:r>
          </w:p>
        </w:tc>
      </w:tr>
      <w:tr w:rsidR="00D2567B" w:rsidRPr="00D2567B" w:rsidTr="00D2567B">
        <w:trPr>
          <w:jc w:val="center"/>
        </w:trPr>
        <w:tc>
          <w:tcPr>
            <w:tcW w:w="6686" w:type="dxa"/>
            <w:tcBorders>
              <w:top w:val="single" w:sz="4" w:space="0" w:color="auto"/>
              <w:left w:val="single" w:sz="4" w:space="0" w:color="auto"/>
              <w:bottom w:val="single" w:sz="4" w:space="0" w:color="auto"/>
              <w:right w:val="single" w:sz="4" w:space="0" w:color="auto"/>
            </w:tcBorders>
            <w:shd w:val="clear" w:color="000000" w:fill="FFFFFF"/>
            <w:vAlign w:val="center"/>
          </w:tcPr>
          <w:p w:rsidR="00D2567B" w:rsidRPr="00D2567B" w:rsidRDefault="00D2567B" w:rsidP="00D2567B">
            <w:pPr>
              <w:keepLines/>
              <w:autoSpaceDE w:val="0"/>
              <w:autoSpaceDN w:val="0"/>
              <w:spacing w:after="0" w:line="240" w:lineRule="auto"/>
              <w:jc w:val="center"/>
              <w:rPr>
                <w:rFonts w:ascii="Times New Roman" w:hAnsi="Times New Roman"/>
                <w:spacing w:val="-3"/>
                <w:sz w:val="24"/>
                <w:szCs w:val="24"/>
              </w:rPr>
            </w:pPr>
            <w:r w:rsidRPr="00D2567B">
              <w:rPr>
                <w:rFonts w:ascii="Times New Roman" w:hAnsi="Times New Roman"/>
                <w:spacing w:val="-3"/>
                <w:sz w:val="24"/>
                <w:szCs w:val="24"/>
              </w:rPr>
              <w:t>Будівельне сміття</w:t>
            </w:r>
          </w:p>
        </w:tc>
        <w:tc>
          <w:tcPr>
            <w:tcW w:w="1405" w:type="dxa"/>
            <w:tcBorders>
              <w:top w:val="single" w:sz="4" w:space="0" w:color="auto"/>
              <w:left w:val="single" w:sz="4" w:space="0" w:color="auto"/>
              <w:bottom w:val="single" w:sz="4" w:space="0" w:color="auto"/>
              <w:right w:val="single" w:sz="4" w:space="0" w:color="auto"/>
            </w:tcBorders>
            <w:shd w:val="clear" w:color="000000" w:fill="FFFFFF"/>
            <w:vAlign w:val="center"/>
          </w:tcPr>
          <w:p w:rsidR="00D2567B" w:rsidRPr="00D2567B" w:rsidRDefault="00D2567B" w:rsidP="00D2567B">
            <w:pPr>
              <w:keepLines/>
              <w:autoSpaceDE w:val="0"/>
              <w:autoSpaceDN w:val="0"/>
              <w:spacing w:after="0" w:line="240" w:lineRule="auto"/>
              <w:jc w:val="center"/>
              <w:rPr>
                <w:rFonts w:ascii="Times New Roman" w:hAnsi="Times New Roman"/>
                <w:spacing w:val="-3"/>
                <w:sz w:val="24"/>
                <w:szCs w:val="24"/>
              </w:rPr>
            </w:pPr>
            <w:r w:rsidRPr="00D2567B">
              <w:rPr>
                <w:rFonts w:ascii="Times New Roman" w:hAnsi="Times New Roman"/>
                <w:spacing w:val="-3"/>
                <w:sz w:val="24"/>
                <w:szCs w:val="24"/>
              </w:rPr>
              <w:t>т</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rsidR="00D2567B" w:rsidRPr="00D2567B" w:rsidRDefault="00D2567B" w:rsidP="00D2567B">
            <w:pPr>
              <w:keepLines/>
              <w:autoSpaceDE w:val="0"/>
              <w:autoSpaceDN w:val="0"/>
              <w:spacing w:after="0" w:line="240" w:lineRule="auto"/>
              <w:jc w:val="center"/>
              <w:rPr>
                <w:rFonts w:ascii="Times New Roman" w:hAnsi="Times New Roman"/>
                <w:spacing w:val="-3"/>
                <w:sz w:val="24"/>
                <w:szCs w:val="24"/>
              </w:rPr>
            </w:pPr>
            <w:r w:rsidRPr="00D2567B">
              <w:rPr>
                <w:rFonts w:ascii="Times New Roman" w:hAnsi="Times New Roman"/>
                <w:spacing w:val="-3"/>
                <w:sz w:val="24"/>
                <w:szCs w:val="24"/>
              </w:rPr>
              <w:t>22,69</w:t>
            </w:r>
          </w:p>
        </w:tc>
      </w:tr>
      <w:tr w:rsidR="00D2567B" w:rsidRPr="00D2567B" w:rsidTr="00D2567B">
        <w:trPr>
          <w:jc w:val="center"/>
        </w:trPr>
        <w:tc>
          <w:tcPr>
            <w:tcW w:w="6686" w:type="dxa"/>
            <w:tcBorders>
              <w:top w:val="single" w:sz="4" w:space="0" w:color="auto"/>
              <w:left w:val="single" w:sz="4" w:space="0" w:color="auto"/>
              <w:bottom w:val="single" w:sz="4" w:space="0" w:color="auto"/>
              <w:right w:val="single" w:sz="4" w:space="0" w:color="auto"/>
            </w:tcBorders>
            <w:shd w:val="clear" w:color="000000" w:fill="FFFFFF"/>
            <w:vAlign w:val="center"/>
          </w:tcPr>
          <w:p w:rsidR="00D2567B" w:rsidRPr="00D2567B" w:rsidRDefault="00D2567B" w:rsidP="00D2567B">
            <w:pPr>
              <w:keepLines/>
              <w:autoSpaceDE w:val="0"/>
              <w:autoSpaceDN w:val="0"/>
              <w:spacing w:after="0" w:line="240" w:lineRule="auto"/>
              <w:jc w:val="center"/>
              <w:rPr>
                <w:rFonts w:ascii="Times New Roman" w:hAnsi="Times New Roman"/>
                <w:spacing w:val="-3"/>
                <w:sz w:val="24"/>
                <w:szCs w:val="24"/>
              </w:rPr>
            </w:pPr>
            <w:r w:rsidRPr="00D2567B">
              <w:rPr>
                <w:rFonts w:ascii="Times New Roman" w:hAnsi="Times New Roman"/>
                <w:spacing w:val="-3"/>
                <w:sz w:val="24"/>
                <w:szCs w:val="24"/>
              </w:rPr>
              <w:t>Гас для технічних цілей, марка КТ-1, КТ-2</w:t>
            </w:r>
          </w:p>
        </w:tc>
        <w:tc>
          <w:tcPr>
            <w:tcW w:w="1405" w:type="dxa"/>
            <w:tcBorders>
              <w:top w:val="single" w:sz="4" w:space="0" w:color="auto"/>
              <w:left w:val="single" w:sz="4" w:space="0" w:color="auto"/>
              <w:bottom w:val="single" w:sz="4" w:space="0" w:color="auto"/>
              <w:right w:val="single" w:sz="4" w:space="0" w:color="auto"/>
            </w:tcBorders>
            <w:shd w:val="clear" w:color="000000" w:fill="FFFFFF"/>
            <w:vAlign w:val="center"/>
          </w:tcPr>
          <w:p w:rsidR="00D2567B" w:rsidRPr="00D2567B" w:rsidRDefault="00D2567B" w:rsidP="00D2567B">
            <w:pPr>
              <w:keepLines/>
              <w:autoSpaceDE w:val="0"/>
              <w:autoSpaceDN w:val="0"/>
              <w:spacing w:after="0" w:line="240" w:lineRule="auto"/>
              <w:jc w:val="center"/>
              <w:rPr>
                <w:rFonts w:ascii="Times New Roman" w:hAnsi="Times New Roman"/>
                <w:spacing w:val="-3"/>
                <w:sz w:val="24"/>
                <w:szCs w:val="24"/>
              </w:rPr>
            </w:pPr>
            <w:r w:rsidRPr="00D2567B">
              <w:rPr>
                <w:rFonts w:ascii="Times New Roman" w:hAnsi="Times New Roman"/>
                <w:spacing w:val="-3"/>
                <w:sz w:val="24"/>
                <w:szCs w:val="24"/>
              </w:rPr>
              <w:t>т</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rsidR="00D2567B" w:rsidRPr="00D2567B" w:rsidRDefault="00D2567B" w:rsidP="00D2567B">
            <w:pPr>
              <w:keepLines/>
              <w:autoSpaceDE w:val="0"/>
              <w:autoSpaceDN w:val="0"/>
              <w:spacing w:after="0" w:line="240" w:lineRule="auto"/>
              <w:jc w:val="center"/>
              <w:rPr>
                <w:rFonts w:ascii="Times New Roman" w:hAnsi="Times New Roman"/>
                <w:spacing w:val="-3"/>
                <w:sz w:val="24"/>
                <w:szCs w:val="24"/>
              </w:rPr>
            </w:pPr>
            <w:r w:rsidRPr="00D2567B">
              <w:rPr>
                <w:rFonts w:ascii="Times New Roman" w:hAnsi="Times New Roman"/>
                <w:spacing w:val="-3"/>
                <w:sz w:val="24"/>
                <w:szCs w:val="24"/>
              </w:rPr>
              <w:t>0,0056</w:t>
            </w:r>
          </w:p>
        </w:tc>
      </w:tr>
      <w:tr w:rsidR="00D2567B" w:rsidRPr="00D2567B" w:rsidTr="00D2567B">
        <w:trPr>
          <w:jc w:val="center"/>
        </w:trPr>
        <w:tc>
          <w:tcPr>
            <w:tcW w:w="6686" w:type="dxa"/>
            <w:tcBorders>
              <w:top w:val="single" w:sz="4" w:space="0" w:color="auto"/>
              <w:left w:val="single" w:sz="4" w:space="0" w:color="auto"/>
              <w:bottom w:val="single" w:sz="4" w:space="0" w:color="auto"/>
              <w:right w:val="single" w:sz="4" w:space="0" w:color="auto"/>
            </w:tcBorders>
            <w:shd w:val="clear" w:color="000000" w:fill="FFFFFF"/>
            <w:vAlign w:val="center"/>
          </w:tcPr>
          <w:p w:rsidR="00D2567B" w:rsidRPr="00D2567B" w:rsidRDefault="00D2567B" w:rsidP="00D2567B">
            <w:pPr>
              <w:keepLines/>
              <w:autoSpaceDE w:val="0"/>
              <w:autoSpaceDN w:val="0"/>
              <w:spacing w:after="0" w:line="240" w:lineRule="auto"/>
              <w:jc w:val="center"/>
              <w:rPr>
                <w:rFonts w:ascii="Times New Roman" w:hAnsi="Times New Roman"/>
                <w:spacing w:val="-3"/>
                <w:sz w:val="24"/>
                <w:szCs w:val="24"/>
              </w:rPr>
            </w:pPr>
            <w:r w:rsidRPr="00D2567B">
              <w:rPr>
                <w:rFonts w:ascii="Times New Roman" w:hAnsi="Times New Roman"/>
                <w:spacing w:val="-3"/>
                <w:sz w:val="24"/>
                <w:szCs w:val="24"/>
              </w:rPr>
              <w:t>Поковки з квадратних заготовок, маса 1,8 кг</w:t>
            </w:r>
          </w:p>
        </w:tc>
        <w:tc>
          <w:tcPr>
            <w:tcW w:w="1405" w:type="dxa"/>
            <w:tcBorders>
              <w:top w:val="single" w:sz="4" w:space="0" w:color="auto"/>
              <w:left w:val="single" w:sz="4" w:space="0" w:color="auto"/>
              <w:bottom w:val="single" w:sz="4" w:space="0" w:color="auto"/>
              <w:right w:val="single" w:sz="4" w:space="0" w:color="auto"/>
            </w:tcBorders>
            <w:shd w:val="clear" w:color="000000" w:fill="FFFFFF"/>
            <w:vAlign w:val="center"/>
          </w:tcPr>
          <w:p w:rsidR="00D2567B" w:rsidRPr="00D2567B" w:rsidRDefault="00D2567B" w:rsidP="00D2567B">
            <w:pPr>
              <w:keepLines/>
              <w:autoSpaceDE w:val="0"/>
              <w:autoSpaceDN w:val="0"/>
              <w:spacing w:after="0" w:line="240" w:lineRule="auto"/>
              <w:jc w:val="center"/>
              <w:rPr>
                <w:rFonts w:ascii="Times New Roman" w:hAnsi="Times New Roman"/>
                <w:spacing w:val="-3"/>
                <w:sz w:val="24"/>
                <w:szCs w:val="24"/>
              </w:rPr>
            </w:pPr>
            <w:r w:rsidRPr="00D2567B">
              <w:rPr>
                <w:rFonts w:ascii="Times New Roman" w:hAnsi="Times New Roman"/>
                <w:spacing w:val="-3"/>
                <w:sz w:val="24"/>
                <w:szCs w:val="24"/>
              </w:rPr>
              <w:t>т</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rsidR="00D2567B" w:rsidRPr="00D2567B" w:rsidRDefault="00D2567B" w:rsidP="00D2567B">
            <w:pPr>
              <w:keepLines/>
              <w:autoSpaceDE w:val="0"/>
              <w:autoSpaceDN w:val="0"/>
              <w:spacing w:after="0" w:line="240" w:lineRule="auto"/>
              <w:jc w:val="center"/>
              <w:rPr>
                <w:rFonts w:ascii="Times New Roman" w:hAnsi="Times New Roman"/>
                <w:spacing w:val="-3"/>
                <w:sz w:val="24"/>
                <w:szCs w:val="24"/>
              </w:rPr>
            </w:pPr>
            <w:r w:rsidRPr="00D2567B">
              <w:rPr>
                <w:rFonts w:ascii="Times New Roman" w:hAnsi="Times New Roman"/>
                <w:spacing w:val="-3"/>
                <w:sz w:val="24"/>
                <w:szCs w:val="24"/>
              </w:rPr>
              <w:t>0,0124</w:t>
            </w:r>
          </w:p>
        </w:tc>
      </w:tr>
      <w:tr w:rsidR="00D2567B" w:rsidRPr="00D2567B" w:rsidTr="00D2567B">
        <w:trPr>
          <w:jc w:val="center"/>
        </w:trPr>
        <w:tc>
          <w:tcPr>
            <w:tcW w:w="6686" w:type="dxa"/>
            <w:tcBorders>
              <w:top w:val="single" w:sz="4" w:space="0" w:color="auto"/>
              <w:left w:val="single" w:sz="4" w:space="0" w:color="auto"/>
              <w:bottom w:val="single" w:sz="4" w:space="0" w:color="auto"/>
              <w:right w:val="single" w:sz="4" w:space="0" w:color="auto"/>
            </w:tcBorders>
            <w:shd w:val="clear" w:color="000000" w:fill="FFFFFF"/>
            <w:vAlign w:val="center"/>
          </w:tcPr>
          <w:p w:rsidR="00D2567B" w:rsidRPr="00D2567B" w:rsidRDefault="00D2567B" w:rsidP="00D2567B">
            <w:pPr>
              <w:keepLines/>
              <w:autoSpaceDE w:val="0"/>
              <w:autoSpaceDN w:val="0"/>
              <w:spacing w:after="0" w:line="240" w:lineRule="auto"/>
              <w:jc w:val="center"/>
              <w:rPr>
                <w:rFonts w:ascii="Times New Roman" w:hAnsi="Times New Roman"/>
                <w:spacing w:val="-3"/>
                <w:sz w:val="24"/>
                <w:szCs w:val="24"/>
              </w:rPr>
            </w:pPr>
            <w:r w:rsidRPr="00D2567B">
              <w:rPr>
                <w:rFonts w:ascii="Times New Roman" w:hAnsi="Times New Roman"/>
                <w:spacing w:val="-3"/>
                <w:sz w:val="24"/>
                <w:szCs w:val="24"/>
              </w:rPr>
              <w:t>Бітуми нафтові дорожні БНД-40/60, перший сорт</w:t>
            </w:r>
          </w:p>
        </w:tc>
        <w:tc>
          <w:tcPr>
            <w:tcW w:w="1405" w:type="dxa"/>
            <w:tcBorders>
              <w:top w:val="single" w:sz="4" w:space="0" w:color="auto"/>
              <w:left w:val="single" w:sz="4" w:space="0" w:color="auto"/>
              <w:bottom w:val="single" w:sz="4" w:space="0" w:color="auto"/>
              <w:right w:val="single" w:sz="4" w:space="0" w:color="auto"/>
            </w:tcBorders>
            <w:shd w:val="clear" w:color="000000" w:fill="FFFFFF"/>
            <w:vAlign w:val="center"/>
          </w:tcPr>
          <w:p w:rsidR="00D2567B" w:rsidRPr="00D2567B" w:rsidRDefault="00D2567B" w:rsidP="00D2567B">
            <w:pPr>
              <w:keepLines/>
              <w:autoSpaceDE w:val="0"/>
              <w:autoSpaceDN w:val="0"/>
              <w:spacing w:after="0" w:line="240" w:lineRule="auto"/>
              <w:jc w:val="center"/>
              <w:rPr>
                <w:rFonts w:ascii="Times New Roman" w:hAnsi="Times New Roman"/>
                <w:spacing w:val="-3"/>
                <w:sz w:val="24"/>
                <w:szCs w:val="24"/>
              </w:rPr>
            </w:pPr>
            <w:r w:rsidRPr="00D2567B">
              <w:rPr>
                <w:rFonts w:ascii="Times New Roman" w:hAnsi="Times New Roman"/>
                <w:spacing w:val="-3"/>
                <w:sz w:val="24"/>
                <w:szCs w:val="24"/>
              </w:rPr>
              <w:t>т</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rsidR="00D2567B" w:rsidRPr="00D2567B" w:rsidRDefault="00D2567B" w:rsidP="00D2567B">
            <w:pPr>
              <w:keepLines/>
              <w:autoSpaceDE w:val="0"/>
              <w:autoSpaceDN w:val="0"/>
              <w:spacing w:after="0" w:line="240" w:lineRule="auto"/>
              <w:jc w:val="center"/>
              <w:rPr>
                <w:rFonts w:ascii="Times New Roman" w:hAnsi="Times New Roman"/>
                <w:spacing w:val="-3"/>
                <w:sz w:val="24"/>
                <w:szCs w:val="24"/>
              </w:rPr>
            </w:pPr>
            <w:r w:rsidRPr="00D2567B">
              <w:rPr>
                <w:rFonts w:ascii="Times New Roman" w:hAnsi="Times New Roman"/>
                <w:spacing w:val="-3"/>
                <w:sz w:val="24"/>
                <w:szCs w:val="24"/>
              </w:rPr>
              <w:t>0,03735</w:t>
            </w:r>
          </w:p>
        </w:tc>
      </w:tr>
      <w:tr w:rsidR="00D2567B" w:rsidRPr="00D2567B" w:rsidTr="00D2567B">
        <w:trPr>
          <w:jc w:val="center"/>
        </w:trPr>
        <w:tc>
          <w:tcPr>
            <w:tcW w:w="6686" w:type="dxa"/>
            <w:tcBorders>
              <w:top w:val="single" w:sz="4" w:space="0" w:color="auto"/>
              <w:left w:val="single" w:sz="4" w:space="0" w:color="auto"/>
              <w:bottom w:val="single" w:sz="4" w:space="0" w:color="auto"/>
              <w:right w:val="single" w:sz="4" w:space="0" w:color="auto"/>
            </w:tcBorders>
            <w:shd w:val="clear" w:color="000000" w:fill="FFFFFF"/>
            <w:vAlign w:val="center"/>
          </w:tcPr>
          <w:p w:rsidR="00D2567B" w:rsidRPr="00D2567B" w:rsidRDefault="00D2567B" w:rsidP="00D2567B">
            <w:pPr>
              <w:keepLines/>
              <w:autoSpaceDE w:val="0"/>
              <w:autoSpaceDN w:val="0"/>
              <w:spacing w:after="0" w:line="240" w:lineRule="auto"/>
              <w:jc w:val="center"/>
              <w:rPr>
                <w:rFonts w:ascii="Times New Roman" w:hAnsi="Times New Roman"/>
                <w:spacing w:val="-3"/>
                <w:sz w:val="24"/>
                <w:szCs w:val="24"/>
              </w:rPr>
            </w:pPr>
            <w:r w:rsidRPr="00D2567B">
              <w:rPr>
                <w:rFonts w:ascii="Times New Roman" w:hAnsi="Times New Roman"/>
                <w:spacing w:val="-3"/>
                <w:sz w:val="24"/>
                <w:szCs w:val="24"/>
              </w:rPr>
              <w:t>Бруски обрізні з хвойних порід, довжина 4-6,5 м, ширина</w:t>
            </w:r>
            <w:r w:rsidRPr="00D2567B">
              <w:rPr>
                <w:rFonts w:ascii="Times New Roman" w:hAnsi="Times New Roman"/>
                <w:spacing w:val="-3"/>
                <w:sz w:val="24"/>
                <w:szCs w:val="24"/>
              </w:rPr>
              <w:br/>
              <w:t>75-150 мм, товщина 40-75 мм, ІІІ сорт</w:t>
            </w:r>
          </w:p>
        </w:tc>
        <w:tc>
          <w:tcPr>
            <w:tcW w:w="1405" w:type="dxa"/>
            <w:tcBorders>
              <w:top w:val="single" w:sz="4" w:space="0" w:color="auto"/>
              <w:left w:val="single" w:sz="4" w:space="0" w:color="auto"/>
              <w:bottom w:val="single" w:sz="4" w:space="0" w:color="auto"/>
              <w:right w:val="single" w:sz="4" w:space="0" w:color="auto"/>
            </w:tcBorders>
            <w:shd w:val="clear" w:color="000000" w:fill="FFFFFF"/>
            <w:vAlign w:val="center"/>
          </w:tcPr>
          <w:p w:rsidR="00D2567B" w:rsidRPr="00D2567B" w:rsidRDefault="00D2567B" w:rsidP="00D2567B">
            <w:pPr>
              <w:keepLines/>
              <w:autoSpaceDE w:val="0"/>
              <w:autoSpaceDN w:val="0"/>
              <w:spacing w:after="0" w:line="240" w:lineRule="auto"/>
              <w:jc w:val="center"/>
              <w:rPr>
                <w:rFonts w:ascii="Times New Roman" w:hAnsi="Times New Roman"/>
                <w:spacing w:val="-3"/>
                <w:sz w:val="24"/>
                <w:szCs w:val="24"/>
              </w:rPr>
            </w:pPr>
            <w:r w:rsidRPr="00D2567B">
              <w:rPr>
                <w:rFonts w:ascii="Times New Roman" w:hAnsi="Times New Roman"/>
                <w:spacing w:val="-3"/>
                <w:sz w:val="24"/>
                <w:szCs w:val="24"/>
              </w:rPr>
              <w:t>м3</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rsidR="00D2567B" w:rsidRPr="00D2567B" w:rsidRDefault="00D2567B" w:rsidP="00D2567B">
            <w:pPr>
              <w:keepLines/>
              <w:autoSpaceDE w:val="0"/>
              <w:autoSpaceDN w:val="0"/>
              <w:spacing w:after="0" w:line="240" w:lineRule="auto"/>
              <w:jc w:val="center"/>
              <w:rPr>
                <w:rFonts w:ascii="Times New Roman" w:hAnsi="Times New Roman"/>
                <w:spacing w:val="-3"/>
                <w:sz w:val="24"/>
                <w:szCs w:val="24"/>
              </w:rPr>
            </w:pPr>
            <w:r w:rsidRPr="00D2567B">
              <w:rPr>
                <w:rFonts w:ascii="Times New Roman" w:hAnsi="Times New Roman"/>
                <w:spacing w:val="-3"/>
                <w:sz w:val="24"/>
                <w:szCs w:val="24"/>
              </w:rPr>
              <w:t>0,29996</w:t>
            </w:r>
          </w:p>
        </w:tc>
      </w:tr>
      <w:tr w:rsidR="00D2567B" w:rsidRPr="00D2567B" w:rsidTr="00D2567B">
        <w:trPr>
          <w:jc w:val="center"/>
        </w:trPr>
        <w:tc>
          <w:tcPr>
            <w:tcW w:w="6686" w:type="dxa"/>
            <w:tcBorders>
              <w:top w:val="single" w:sz="4" w:space="0" w:color="auto"/>
              <w:left w:val="single" w:sz="4" w:space="0" w:color="auto"/>
              <w:bottom w:val="single" w:sz="4" w:space="0" w:color="auto"/>
              <w:right w:val="single" w:sz="4" w:space="0" w:color="auto"/>
            </w:tcBorders>
            <w:shd w:val="clear" w:color="000000" w:fill="FFFFFF"/>
            <w:vAlign w:val="center"/>
          </w:tcPr>
          <w:p w:rsidR="00D2567B" w:rsidRPr="00D2567B" w:rsidRDefault="00D2567B" w:rsidP="00D2567B">
            <w:pPr>
              <w:keepLines/>
              <w:autoSpaceDE w:val="0"/>
              <w:autoSpaceDN w:val="0"/>
              <w:spacing w:after="0" w:line="240" w:lineRule="auto"/>
              <w:jc w:val="center"/>
              <w:rPr>
                <w:rFonts w:ascii="Times New Roman" w:hAnsi="Times New Roman"/>
                <w:spacing w:val="-3"/>
                <w:sz w:val="24"/>
                <w:szCs w:val="24"/>
              </w:rPr>
            </w:pPr>
            <w:r w:rsidRPr="00D2567B">
              <w:rPr>
                <w:rFonts w:ascii="Times New Roman" w:hAnsi="Times New Roman"/>
                <w:spacing w:val="-3"/>
                <w:sz w:val="24"/>
                <w:szCs w:val="24"/>
              </w:rPr>
              <w:t>Асфальтогранулят (матеріал від фрезерування-</w:t>
            </w:r>
            <w:r w:rsidRPr="00D2567B">
              <w:rPr>
                <w:rFonts w:ascii="Times New Roman" w:hAnsi="Times New Roman"/>
                <w:spacing w:val="-3"/>
                <w:sz w:val="24"/>
                <w:szCs w:val="24"/>
              </w:rPr>
              <w:br/>
              <w:t>використовується на місці без переміщення на площі</w:t>
            </w:r>
            <w:r w:rsidRPr="00D2567B">
              <w:rPr>
                <w:rFonts w:ascii="Times New Roman" w:hAnsi="Times New Roman"/>
                <w:spacing w:val="-3"/>
                <w:sz w:val="24"/>
                <w:szCs w:val="24"/>
              </w:rPr>
              <w:br/>
              <w:t>1330,4,4м2) Загальна кількість:</w:t>
            </w:r>
            <w:r>
              <w:rPr>
                <w:rFonts w:ascii="Times New Roman" w:hAnsi="Times New Roman"/>
                <w:spacing w:val="-3"/>
                <w:sz w:val="24"/>
                <w:szCs w:val="24"/>
              </w:rPr>
              <w:t xml:space="preserve"> </w:t>
            </w:r>
            <w:r w:rsidRPr="00D2567B">
              <w:rPr>
                <w:rFonts w:ascii="Times New Roman" w:hAnsi="Times New Roman"/>
                <w:spacing w:val="-3"/>
                <w:sz w:val="24"/>
                <w:szCs w:val="24"/>
              </w:rPr>
              <w:t>798,2х0,05:1,25(коеф.ущільнення)</w:t>
            </w:r>
          </w:p>
        </w:tc>
        <w:tc>
          <w:tcPr>
            <w:tcW w:w="1405" w:type="dxa"/>
            <w:tcBorders>
              <w:top w:val="single" w:sz="4" w:space="0" w:color="auto"/>
              <w:left w:val="single" w:sz="4" w:space="0" w:color="auto"/>
              <w:bottom w:val="single" w:sz="4" w:space="0" w:color="auto"/>
              <w:right w:val="single" w:sz="4" w:space="0" w:color="auto"/>
            </w:tcBorders>
            <w:shd w:val="clear" w:color="000000" w:fill="FFFFFF"/>
            <w:vAlign w:val="center"/>
          </w:tcPr>
          <w:p w:rsidR="00D2567B" w:rsidRPr="00D2567B" w:rsidRDefault="00D2567B" w:rsidP="00D2567B">
            <w:pPr>
              <w:keepLines/>
              <w:autoSpaceDE w:val="0"/>
              <w:autoSpaceDN w:val="0"/>
              <w:spacing w:after="0" w:line="240" w:lineRule="auto"/>
              <w:jc w:val="center"/>
              <w:rPr>
                <w:rFonts w:ascii="Times New Roman" w:hAnsi="Times New Roman"/>
                <w:spacing w:val="-3"/>
                <w:sz w:val="24"/>
                <w:szCs w:val="24"/>
              </w:rPr>
            </w:pPr>
            <w:r w:rsidRPr="00D2567B">
              <w:rPr>
                <w:rFonts w:ascii="Times New Roman" w:hAnsi="Times New Roman"/>
                <w:spacing w:val="-3"/>
                <w:sz w:val="24"/>
                <w:szCs w:val="24"/>
              </w:rPr>
              <w:t>м3</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rsidR="00D2567B" w:rsidRPr="00D2567B" w:rsidRDefault="00D2567B" w:rsidP="00D2567B">
            <w:pPr>
              <w:keepLines/>
              <w:autoSpaceDE w:val="0"/>
              <w:autoSpaceDN w:val="0"/>
              <w:spacing w:after="0" w:line="240" w:lineRule="auto"/>
              <w:jc w:val="center"/>
              <w:rPr>
                <w:rFonts w:ascii="Times New Roman" w:hAnsi="Times New Roman"/>
                <w:spacing w:val="-3"/>
                <w:sz w:val="24"/>
                <w:szCs w:val="24"/>
              </w:rPr>
            </w:pPr>
            <w:r w:rsidRPr="00D2567B">
              <w:rPr>
                <w:rFonts w:ascii="Times New Roman" w:hAnsi="Times New Roman"/>
                <w:spacing w:val="-3"/>
                <w:sz w:val="24"/>
                <w:szCs w:val="24"/>
              </w:rPr>
              <w:t>31,9</w:t>
            </w:r>
          </w:p>
        </w:tc>
      </w:tr>
      <w:tr w:rsidR="00D2567B" w:rsidRPr="00D2567B" w:rsidTr="00D2567B">
        <w:trPr>
          <w:jc w:val="center"/>
        </w:trPr>
        <w:tc>
          <w:tcPr>
            <w:tcW w:w="6686" w:type="dxa"/>
            <w:tcBorders>
              <w:top w:val="single" w:sz="4" w:space="0" w:color="auto"/>
              <w:left w:val="single" w:sz="4" w:space="0" w:color="auto"/>
              <w:bottom w:val="single" w:sz="4" w:space="0" w:color="auto"/>
              <w:right w:val="single" w:sz="4" w:space="0" w:color="auto"/>
            </w:tcBorders>
            <w:shd w:val="clear" w:color="000000" w:fill="FFFFFF"/>
            <w:vAlign w:val="center"/>
          </w:tcPr>
          <w:p w:rsidR="00D2567B" w:rsidRPr="00D2567B" w:rsidRDefault="00D2567B" w:rsidP="00D2567B">
            <w:pPr>
              <w:keepLines/>
              <w:autoSpaceDE w:val="0"/>
              <w:autoSpaceDN w:val="0"/>
              <w:spacing w:after="0" w:line="240" w:lineRule="auto"/>
              <w:jc w:val="center"/>
              <w:rPr>
                <w:rFonts w:ascii="Times New Roman" w:hAnsi="Times New Roman"/>
                <w:spacing w:val="-3"/>
                <w:sz w:val="24"/>
                <w:szCs w:val="24"/>
              </w:rPr>
            </w:pPr>
            <w:r w:rsidRPr="00D2567B">
              <w:rPr>
                <w:rFonts w:ascii="Times New Roman" w:hAnsi="Times New Roman"/>
                <w:spacing w:val="-3"/>
                <w:sz w:val="24"/>
                <w:szCs w:val="24"/>
              </w:rPr>
              <w:t>Вода</w:t>
            </w:r>
          </w:p>
        </w:tc>
        <w:tc>
          <w:tcPr>
            <w:tcW w:w="1405" w:type="dxa"/>
            <w:tcBorders>
              <w:top w:val="single" w:sz="4" w:space="0" w:color="auto"/>
              <w:left w:val="single" w:sz="4" w:space="0" w:color="auto"/>
              <w:bottom w:val="single" w:sz="4" w:space="0" w:color="auto"/>
              <w:right w:val="single" w:sz="4" w:space="0" w:color="auto"/>
            </w:tcBorders>
            <w:shd w:val="clear" w:color="000000" w:fill="FFFFFF"/>
            <w:vAlign w:val="center"/>
          </w:tcPr>
          <w:p w:rsidR="00D2567B" w:rsidRPr="00D2567B" w:rsidRDefault="00D2567B" w:rsidP="00D2567B">
            <w:pPr>
              <w:keepLines/>
              <w:autoSpaceDE w:val="0"/>
              <w:autoSpaceDN w:val="0"/>
              <w:spacing w:after="0" w:line="240" w:lineRule="auto"/>
              <w:jc w:val="center"/>
              <w:rPr>
                <w:rFonts w:ascii="Times New Roman" w:hAnsi="Times New Roman"/>
                <w:spacing w:val="-3"/>
                <w:sz w:val="24"/>
                <w:szCs w:val="24"/>
              </w:rPr>
            </w:pPr>
            <w:r w:rsidRPr="00D2567B">
              <w:rPr>
                <w:rFonts w:ascii="Times New Roman" w:hAnsi="Times New Roman"/>
                <w:spacing w:val="-3"/>
                <w:sz w:val="24"/>
                <w:szCs w:val="24"/>
              </w:rPr>
              <w:t>м3</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rsidR="00D2567B" w:rsidRPr="00D2567B" w:rsidRDefault="00D2567B" w:rsidP="00D2567B">
            <w:pPr>
              <w:keepLines/>
              <w:autoSpaceDE w:val="0"/>
              <w:autoSpaceDN w:val="0"/>
              <w:spacing w:after="0" w:line="240" w:lineRule="auto"/>
              <w:jc w:val="center"/>
              <w:rPr>
                <w:rFonts w:ascii="Times New Roman" w:hAnsi="Times New Roman"/>
                <w:spacing w:val="-3"/>
                <w:sz w:val="24"/>
                <w:szCs w:val="24"/>
              </w:rPr>
            </w:pPr>
            <w:r w:rsidRPr="00D2567B">
              <w:rPr>
                <w:rFonts w:ascii="Times New Roman" w:hAnsi="Times New Roman"/>
                <w:spacing w:val="-3"/>
                <w:sz w:val="24"/>
                <w:szCs w:val="24"/>
              </w:rPr>
              <w:t>25,58444</w:t>
            </w:r>
          </w:p>
        </w:tc>
      </w:tr>
      <w:tr w:rsidR="00D2567B" w:rsidRPr="00D2567B" w:rsidTr="00D2567B">
        <w:trPr>
          <w:jc w:val="center"/>
        </w:trPr>
        <w:tc>
          <w:tcPr>
            <w:tcW w:w="6686" w:type="dxa"/>
            <w:tcBorders>
              <w:top w:val="single" w:sz="4" w:space="0" w:color="auto"/>
              <w:left w:val="single" w:sz="4" w:space="0" w:color="auto"/>
              <w:bottom w:val="single" w:sz="4" w:space="0" w:color="auto"/>
              <w:right w:val="single" w:sz="4" w:space="0" w:color="auto"/>
            </w:tcBorders>
            <w:shd w:val="clear" w:color="000000" w:fill="FFFFFF"/>
            <w:vAlign w:val="center"/>
          </w:tcPr>
          <w:p w:rsidR="00D2567B" w:rsidRPr="00D2567B" w:rsidRDefault="00D2567B" w:rsidP="00D2567B">
            <w:pPr>
              <w:keepLines/>
              <w:autoSpaceDE w:val="0"/>
              <w:autoSpaceDN w:val="0"/>
              <w:spacing w:after="0" w:line="240" w:lineRule="auto"/>
              <w:jc w:val="center"/>
              <w:rPr>
                <w:rFonts w:ascii="Times New Roman" w:hAnsi="Times New Roman"/>
                <w:spacing w:val="-3"/>
                <w:sz w:val="24"/>
                <w:szCs w:val="24"/>
              </w:rPr>
            </w:pPr>
            <w:r w:rsidRPr="00D2567B">
              <w:rPr>
                <w:rFonts w:ascii="Times New Roman" w:hAnsi="Times New Roman"/>
                <w:spacing w:val="-3"/>
                <w:sz w:val="24"/>
                <w:szCs w:val="24"/>
              </w:rPr>
              <w:t>Щебінь із природного каменю для будівельних робіт,</w:t>
            </w:r>
            <w:r w:rsidRPr="00D2567B">
              <w:rPr>
                <w:rFonts w:ascii="Times New Roman" w:hAnsi="Times New Roman"/>
                <w:spacing w:val="-3"/>
                <w:sz w:val="24"/>
                <w:szCs w:val="24"/>
              </w:rPr>
              <w:br/>
              <w:t>фракція 40-70 мм, марка М1000 і більше</w:t>
            </w:r>
          </w:p>
        </w:tc>
        <w:tc>
          <w:tcPr>
            <w:tcW w:w="1405" w:type="dxa"/>
            <w:tcBorders>
              <w:top w:val="single" w:sz="4" w:space="0" w:color="auto"/>
              <w:left w:val="single" w:sz="4" w:space="0" w:color="auto"/>
              <w:bottom w:val="single" w:sz="4" w:space="0" w:color="auto"/>
              <w:right w:val="single" w:sz="4" w:space="0" w:color="auto"/>
            </w:tcBorders>
            <w:shd w:val="clear" w:color="000000" w:fill="FFFFFF"/>
            <w:vAlign w:val="center"/>
          </w:tcPr>
          <w:p w:rsidR="00D2567B" w:rsidRPr="00D2567B" w:rsidRDefault="00D2567B" w:rsidP="00D2567B">
            <w:pPr>
              <w:keepLines/>
              <w:autoSpaceDE w:val="0"/>
              <w:autoSpaceDN w:val="0"/>
              <w:spacing w:after="0" w:line="240" w:lineRule="auto"/>
              <w:jc w:val="center"/>
              <w:rPr>
                <w:rFonts w:ascii="Times New Roman" w:hAnsi="Times New Roman"/>
                <w:spacing w:val="-3"/>
                <w:sz w:val="24"/>
                <w:szCs w:val="24"/>
              </w:rPr>
            </w:pPr>
            <w:r w:rsidRPr="00D2567B">
              <w:rPr>
                <w:rFonts w:ascii="Times New Roman" w:hAnsi="Times New Roman"/>
                <w:spacing w:val="-3"/>
                <w:sz w:val="24"/>
                <w:szCs w:val="24"/>
              </w:rPr>
              <w:t>м3</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rsidR="00D2567B" w:rsidRPr="00D2567B" w:rsidRDefault="00D2567B" w:rsidP="00D2567B">
            <w:pPr>
              <w:keepLines/>
              <w:autoSpaceDE w:val="0"/>
              <w:autoSpaceDN w:val="0"/>
              <w:spacing w:after="0" w:line="240" w:lineRule="auto"/>
              <w:jc w:val="center"/>
              <w:rPr>
                <w:rFonts w:ascii="Times New Roman" w:hAnsi="Times New Roman"/>
                <w:spacing w:val="-3"/>
                <w:sz w:val="24"/>
                <w:szCs w:val="24"/>
              </w:rPr>
            </w:pPr>
            <w:r w:rsidRPr="00D2567B">
              <w:rPr>
                <w:rFonts w:ascii="Times New Roman" w:hAnsi="Times New Roman"/>
                <w:spacing w:val="-3"/>
                <w:sz w:val="24"/>
                <w:szCs w:val="24"/>
              </w:rPr>
              <w:t>175,77</w:t>
            </w:r>
          </w:p>
        </w:tc>
      </w:tr>
      <w:tr w:rsidR="00D2567B" w:rsidRPr="00D2567B" w:rsidTr="00D2567B">
        <w:trPr>
          <w:jc w:val="center"/>
        </w:trPr>
        <w:tc>
          <w:tcPr>
            <w:tcW w:w="6686" w:type="dxa"/>
            <w:tcBorders>
              <w:top w:val="single" w:sz="4" w:space="0" w:color="auto"/>
              <w:left w:val="single" w:sz="4" w:space="0" w:color="auto"/>
              <w:bottom w:val="single" w:sz="4" w:space="0" w:color="auto"/>
              <w:right w:val="single" w:sz="4" w:space="0" w:color="auto"/>
            </w:tcBorders>
            <w:shd w:val="clear" w:color="000000" w:fill="FFFFFF"/>
            <w:vAlign w:val="center"/>
          </w:tcPr>
          <w:p w:rsidR="00D2567B" w:rsidRPr="00D2567B" w:rsidRDefault="00D2567B" w:rsidP="00D2567B">
            <w:pPr>
              <w:keepLines/>
              <w:autoSpaceDE w:val="0"/>
              <w:autoSpaceDN w:val="0"/>
              <w:spacing w:after="0" w:line="240" w:lineRule="auto"/>
              <w:jc w:val="center"/>
              <w:rPr>
                <w:rFonts w:ascii="Times New Roman" w:hAnsi="Times New Roman"/>
                <w:spacing w:val="-3"/>
                <w:sz w:val="24"/>
                <w:szCs w:val="24"/>
              </w:rPr>
            </w:pPr>
            <w:r w:rsidRPr="00D2567B">
              <w:rPr>
                <w:rFonts w:ascii="Times New Roman" w:hAnsi="Times New Roman"/>
                <w:spacing w:val="-3"/>
                <w:sz w:val="24"/>
                <w:szCs w:val="24"/>
              </w:rPr>
              <w:t>Пісок природний, збагачений</w:t>
            </w:r>
          </w:p>
        </w:tc>
        <w:tc>
          <w:tcPr>
            <w:tcW w:w="1405" w:type="dxa"/>
            <w:tcBorders>
              <w:top w:val="single" w:sz="4" w:space="0" w:color="auto"/>
              <w:left w:val="single" w:sz="4" w:space="0" w:color="auto"/>
              <w:bottom w:val="single" w:sz="4" w:space="0" w:color="auto"/>
              <w:right w:val="single" w:sz="4" w:space="0" w:color="auto"/>
            </w:tcBorders>
            <w:shd w:val="clear" w:color="000000" w:fill="FFFFFF"/>
            <w:vAlign w:val="center"/>
          </w:tcPr>
          <w:p w:rsidR="00D2567B" w:rsidRPr="00D2567B" w:rsidRDefault="00D2567B" w:rsidP="00D2567B">
            <w:pPr>
              <w:keepLines/>
              <w:autoSpaceDE w:val="0"/>
              <w:autoSpaceDN w:val="0"/>
              <w:spacing w:after="0" w:line="240" w:lineRule="auto"/>
              <w:jc w:val="center"/>
              <w:rPr>
                <w:rFonts w:ascii="Times New Roman" w:hAnsi="Times New Roman"/>
                <w:spacing w:val="-3"/>
                <w:sz w:val="24"/>
                <w:szCs w:val="24"/>
              </w:rPr>
            </w:pPr>
            <w:r w:rsidRPr="00D2567B">
              <w:rPr>
                <w:rFonts w:ascii="Times New Roman" w:hAnsi="Times New Roman"/>
                <w:spacing w:val="-3"/>
                <w:sz w:val="24"/>
                <w:szCs w:val="24"/>
              </w:rPr>
              <w:t>м3</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rsidR="00D2567B" w:rsidRPr="00D2567B" w:rsidRDefault="00D2567B" w:rsidP="00D2567B">
            <w:pPr>
              <w:keepLines/>
              <w:autoSpaceDE w:val="0"/>
              <w:autoSpaceDN w:val="0"/>
              <w:spacing w:after="0" w:line="240" w:lineRule="auto"/>
              <w:jc w:val="center"/>
              <w:rPr>
                <w:rFonts w:ascii="Times New Roman" w:hAnsi="Times New Roman"/>
                <w:spacing w:val="-3"/>
                <w:sz w:val="24"/>
                <w:szCs w:val="24"/>
              </w:rPr>
            </w:pPr>
            <w:r w:rsidRPr="00D2567B">
              <w:rPr>
                <w:rFonts w:ascii="Times New Roman" w:hAnsi="Times New Roman"/>
                <w:spacing w:val="-3"/>
                <w:sz w:val="24"/>
                <w:szCs w:val="24"/>
              </w:rPr>
              <w:t>0,0315</w:t>
            </w:r>
          </w:p>
        </w:tc>
      </w:tr>
      <w:tr w:rsidR="00D2567B" w:rsidRPr="00D2567B" w:rsidTr="00D2567B">
        <w:trPr>
          <w:jc w:val="center"/>
        </w:trPr>
        <w:tc>
          <w:tcPr>
            <w:tcW w:w="6686" w:type="dxa"/>
            <w:tcBorders>
              <w:top w:val="single" w:sz="4" w:space="0" w:color="auto"/>
              <w:left w:val="single" w:sz="4" w:space="0" w:color="auto"/>
              <w:bottom w:val="single" w:sz="4" w:space="0" w:color="auto"/>
              <w:right w:val="single" w:sz="4" w:space="0" w:color="auto"/>
            </w:tcBorders>
            <w:shd w:val="clear" w:color="000000" w:fill="FFFFFF"/>
            <w:vAlign w:val="center"/>
          </w:tcPr>
          <w:p w:rsidR="00D2567B" w:rsidRPr="00D2567B" w:rsidRDefault="00D2567B" w:rsidP="00D2567B">
            <w:pPr>
              <w:keepLines/>
              <w:autoSpaceDE w:val="0"/>
              <w:autoSpaceDN w:val="0"/>
              <w:spacing w:after="0" w:line="240" w:lineRule="auto"/>
              <w:jc w:val="center"/>
              <w:rPr>
                <w:rFonts w:ascii="Times New Roman" w:hAnsi="Times New Roman"/>
                <w:spacing w:val="-3"/>
                <w:sz w:val="24"/>
                <w:szCs w:val="24"/>
              </w:rPr>
            </w:pPr>
            <w:r w:rsidRPr="00D2567B">
              <w:rPr>
                <w:rFonts w:ascii="Times New Roman" w:hAnsi="Times New Roman"/>
                <w:spacing w:val="-3"/>
                <w:sz w:val="24"/>
                <w:szCs w:val="24"/>
              </w:rPr>
              <w:t>Готова піщано-щебенева, розмір зерен понад 0 до 40 мм,</w:t>
            </w:r>
            <w:r w:rsidRPr="00D2567B">
              <w:rPr>
                <w:rFonts w:ascii="Times New Roman" w:hAnsi="Times New Roman"/>
                <w:spacing w:val="-3"/>
                <w:sz w:val="24"/>
                <w:szCs w:val="24"/>
              </w:rPr>
              <w:br/>
              <w:t>марка М1000</w:t>
            </w:r>
          </w:p>
        </w:tc>
        <w:tc>
          <w:tcPr>
            <w:tcW w:w="1405" w:type="dxa"/>
            <w:tcBorders>
              <w:top w:val="single" w:sz="4" w:space="0" w:color="auto"/>
              <w:left w:val="single" w:sz="4" w:space="0" w:color="auto"/>
              <w:bottom w:val="single" w:sz="4" w:space="0" w:color="auto"/>
              <w:right w:val="single" w:sz="4" w:space="0" w:color="auto"/>
            </w:tcBorders>
            <w:shd w:val="clear" w:color="000000" w:fill="FFFFFF"/>
            <w:vAlign w:val="center"/>
          </w:tcPr>
          <w:p w:rsidR="00D2567B" w:rsidRPr="00D2567B" w:rsidRDefault="00D2567B" w:rsidP="00D2567B">
            <w:pPr>
              <w:keepLines/>
              <w:autoSpaceDE w:val="0"/>
              <w:autoSpaceDN w:val="0"/>
              <w:spacing w:after="0" w:line="240" w:lineRule="auto"/>
              <w:jc w:val="center"/>
              <w:rPr>
                <w:rFonts w:ascii="Times New Roman" w:hAnsi="Times New Roman"/>
                <w:spacing w:val="-3"/>
                <w:sz w:val="24"/>
                <w:szCs w:val="24"/>
              </w:rPr>
            </w:pPr>
            <w:r w:rsidRPr="00D2567B">
              <w:rPr>
                <w:rFonts w:ascii="Times New Roman" w:hAnsi="Times New Roman"/>
                <w:spacing w:val="-3"/>
                <w:sz w:val="24"/>
                <w:szCs w:val="24"/>
              </w:rPr>
              <w:t>м3</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rsidR="00D2567B" w:rsidRPr="00D2567B" w:rsidRDefault="00D2567B" w:rsidP="00D2567B">
            <w:pPr>
              <w:keepLines/>
              <w:autoSpaceDE w:val="0"/>
              <w:autoSpaceDN w:val="0"/>
              <w:spacing w:after="0" w:line="240" w:lineRule="auto"/>
              <w:jc w:val="center"/>
              <w:rPr>
                <w:rFonts w:ascii="Times New Roman" w:hAnsi="Times New Roman"/>
                <w:spacing w:val="-3"/>
                <w:sz w:val="24"/>
                <w:szCs w:val="24"/>
              </w:rPr>
            </w:pPr>
            <w:r w:rsidRPr="00D2567B">
              <w:rPr>
                <w:rFonts w:ascii="Times New Roman" w:hAnsi="Times New Roman"/>
                <w:spacing w:val="-3"/>
                <w:sz w:val="24"/>
                <w:szCs w:val="24"/>
              </w:rPr>
              <w:t>165,188</w:t>
            </w:r>
          </w:p>
        </w:tc>
      </w:tr>
      <w:tr w:rsidR="00D2567B" w:rsidRPr="00D2567B" w:rsidTr="00D2567B">
        <w:trPr>
          <w:jc w:val="center"/>
        </w:trPr>
        <w:tc>
          <w:tcPr>
            <w:tcW w:w="6686" w:type="dxa"/>
            <w:tcBorders>
              <w:top w:val="single" w:sz="4" w:space="0" w:color="auto"/>
              <w:left w:val="single" w:sz="4" w:space="0" w:color="auto"/>
              <w:bottom w:val="single" w:sz="4" w:space="0" w:color="auto"/>
              <w:right w:val="single" w:sz="4" w:space="0" w:color="auto"/>
            </w:tcBorders>
            <w:shd w:val="clear" w:color="000000" w:fill="FFFFFF"/>
            <w:vAlign w:val="center"/>
          </w:tcPr>
          <w:p w:rsidR="00D2567B" w:rsidRPr="00D2567B" w:rsidRDefault="00D2567B" w:rsidP="00D2567B">
            <w:pPr>
              <w:keepLines/>
              <w:autoSpaceDE w:val="0"/>
              <w:autoSpaceDN w:val="0"/>
              <w:spacing w:after="0" w:line="240" w:lineRule="auto"/>
              <w:jc w:val="center"/>
              <w:rPr>
                <w:rFonts w:ascii="Times New Roman" w:hAnsi="Times New Roman"/>
                <w:spacing w:val="-3"/>
                <w:sz w:val="24"/>
                <w:szCs w:val="24"/>
              </w:rPr>
            </w:pPr>
            <w:r w:rsidRPr="00D2567B">
              <w:rPr>
                <w:rFonts w:ascii="Times New Roman" w:hAnsi="Times New Roman"/>
                <w:spacing w:val="-3"/>
                <w:sz w:val="24"/>
                <w:szCs w:val="24"/>
              </w:rPr>
              <w:t>Суміші асфальтобетонні гарячі і теплі [асфальтобетон</w:t>
            </w:r>
            <w:r w:rsidRPr="00D2567B">
              <w:rPr>
                <w:rFonts w:ascii="Times New Roman" w:hAnsi="Times New Roman"/>
                <w:spacing w:val="-3"/>
                <w:sz w:val="24"/>
                <w:szCs w:val="24"/>
              </w:rPr>
              <w:br/>
              <w:t>щільний] (дорожні)(аеродромні), що застосовуються у</w:t>
            </w:r>
            <w:r w:rsidRPr="00D2567B">
              <w:rPr>
                <w:rFonts w:ascii="Times New Roman" w:hAnsi="Times New Roman"/>
                <w:spacing w:val="-3"/>
                <w:sz w:val="24"/>
                <w:szCs w:val="24"/>
              </w:rPr>
              <w:br/>
              <w:t>верхніх шарах покриттів, дрібнозернисті, тип А, марка 1</w:t>
            </w:r>
          </w:p>
        </w:tc>
        <w:tc>
          <w:tcPr>
            <w:tcW w:w="1405" w:type="dxa"/>
            <w:tcBorders>
              <w:top w:val="single" w:sz="4" w:space="0" w:color="auto"/>
              <w:left w:val="single" w:sz="4" w:space="0" w:color="auto"/>
              <w:bottom w:val="single" w:sz="4" w:space="0" w:color="auto"/>
              <w:right w:val="single" w:sz="4" w:space="0" w:color="auto"/>
            </w:tcBorders>
            <w:shd w:val="clear" w:color="000000" w:fill="FFFFFF"/>
            <w:vAlign w:val="center"/>
          </w:tcPr>
          <w:p w:rsidR="00D2567B" w:rsidRPr="00D2567B" w:rsidRDefault="00D2567B" w:rsidP="00D2567B">
            <w:pPr>
              <w:keepLines/>
              <w:autoSpaceDE w:val="0"/>
              <w:autoSpaceDN w:val="0"/>
              <w:spacing w:after="0" w:line="240" w:lineRule="auto"/>
              <w:jc w:val="center"/>
              <w:rPr>
                <w:rFonts w:ascii="Times New Roman" w:hAnsi="Times New Roman"/>
                <w:spacing w:val="-3"/>
                <w:sz w:val="24"/>
                <w:szCs w:val="24"/>
              </w:rPr>
            </w:pPr>
            <w:r w:rsidRPr="00D2567B">
              <w:rPr>
                <w:rFonts w:ascii="Times New Roman" w:hAnsi="Times New Roman"/>
                <w:spacing w:val="-3"/>
                <w:sz w:val="24"/>
                <w:szCs w:val="24"/>
              </w:rPr>
              <w:t>т</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rsidR="00D2567B" w:rsidRPr="00D2567B" w:rsidRDefault="00D2567B" w:rsidP="00D2567B">
            <w:pPr>
              <w:keepLines/>
              <w:autoSpaceDE w:val="0"/>
              <w:autoSpaceDN w:val="0"/>
              <w:spacing w:after="0" w:line="240" w:lineRule="auto"/>
              <w:jc w:val="center"/>
              <w:rPr>
                <w:rFonts w:ascii="Times New Roman" w:hAnsi="Times New Roman"/>
                <w:spacing w:val="-3"/>
                <w:sz w:val="24"/>
                <w:szCs w:val="24"/>
              </w:rPr>
            </w:pPr>
            <w:r w:rsidRPr="00D2567B">
              <w:rPr>
                <w:rFonts w:ascii="Times New Roman" w:hAnsi="Times New Roman"/>
                <w:spacing w:val="-3"/>
                <w:sz w:val="24"/>
                <w:szCs w:val="24"/>
              </w:rPr>
              <w:t>243,96376</w:t>
            </w:r>
          </w:p>
        </w:tc>
      </w:tr>
    </w:tbl>
    <w:p w:rsidR="00203458" w:rsidRPr="001A470E" w:rsidRDefault="00203458" w:rsidP="00E45601">
      <w:pPr>
        <w:tabs>
          <w:tab w:val="left" w:pos="142"/>
        </w:tabs>
        <w:spacing w:after="0" w:line="240" w:lineRule="auto"/>
        <w:ind w:firstLine="567"/>
        <w:jc w:val="center"/>
        <w:rPr>
          <w:rFonts w:ascii="Times New Roman" w:eastAsia="Times New Roman" w:hAnsi="Times New Roman"/>
          <w:b/>
          <w:bCs/>
          <w:sz w:val="24"/>
          <w:szCs w:val="24"/>
          <w:lang w:eastAsia="ru-RU"/>
        </w:rPr>
      </w:pPr>
    </w:p>
    <w:p w:rsidR="000C0D66" w:rsidRPr="001A470E" w:rsidRDefault="000C0D66" w:rsidP="00E45601">
      <w:pPr>
        <w:tabs>
          <w:tab w:val="left" w:pos="142"/>
        </w:tabs>
        <w:spacing w:after="0" w:line="240" w:lineRule="auto"/>
        <w:ind w:firstLine="567"/>
        <w:jc w:val="center"/>
        <w:rPr>
          <w:rFonts w:ascii="Times New Roman" w:eastAsia="Times New Roman" w:hAnsi="Times New Roman"/>
          <w:b/>
          <w:bCs/>
          <w:sz w:val="24"/>
          <w:szCs w:val="24"/>
          <w:lang w:eastAsia="ru-RU"/>
        </w:rPr>
      </w:pPr>
      <w:r w:rsidRPr="001A470E">
        <w:rPr>
          <w:rFonts w:ascii="Times New Roman" w:eastAsia="Times New Roman" w:hAnsi="Times New Roman"/>
          <w:b/>
          <w:bCs/>
          <w:sz w:val="24"/>
          <w:szCs w:val="24"/>
          <w:lang w:eastAsia="ru-RU"/>
        </w:rPr>
        <w:t>Якість послуг</w:t>
      </w:r>
    </w:p>
    <w:p w:rsidR="000C0D66" w:rsidRPr="001A470E" w:rsidRDefault="000C0D66" w:rsidP="00E45601">
      <w:pPr>
        <w:tabs>
          <w:tab w:val="left" w:pos="142"/>
        </w:tabs>
        <w:spacing w:after="0" w:line="240" w:lineRule="auto"/>
        <w:ind w:firstLine="567"/>
        <w:jc w:val="both"/>
        <w:rPr>
          <w:rFonts w:ascii="Times New Roman" w:eastAsia="Times New Roman" w:hAnsi="Times New Roman"/>
          <w:bCs/>
          <w:sz w:val="24"/>
          <w:szCs w:val="24"/>
          <w:lang w:eastAsia="ru-RU"/>
        </w:rPr>
      </w:pPr>
      <w:r w:rsidRPr="001A470E">
        <w:rPr>
          <w:rFonts w:ascii="Times New Roman" w:eastAsia="Times New Roman" w:hAnsi="Times New Roman"/>
          <w:bCs/>
          <w:sz w:val="24"/>
          <w:szCs w:val="24"/>
          <w:lang w:eastAsia="ru-RU"/>
        </w:rPr>
        <w:t>Виконавець повинен надавати замовнику послуги, якісні та технічні характеристики яких відповідають умовам та  вимогам діючих нормативних документів.</w:t>
      </w:r>
    </w:p>
    <w:p w:rsidR="000C0D66" w:rsidRPr="001A470E" w:rsidRDefault="000C0D66" w:rsidP="00E45601">
      <w:pPr>
        <w:tabs>
          <w:tab w:val="left" w:pos="142"/>
        </w:tabs>
        <w:spacing w:after="0" w:line="240" w:lineRule="auto"/>
        <w:ind w:firstLine="567"/>
        <w:jc w:val="center"/>
        <w:rPr>
          <w:rFonts w:ascii="Times New Roman" w:eastAsia="Times New Roman" w:hAnsi="Times New Roman"/>
          <w:b/>
          <w:bCs/>
          <w:sz w:val="24"/>
          <w:szCs w:val="24"/>
          <w:lang w:eastAsia="ru-RU"/>
        </w:rPr>
      </w:pPr>
      <w:r w:rsidRPr="001A470E">
        <w:rPr>
          <w:rFonts w:ascii="Times New Roman" w:eastAsia="Times New Roman" w:hAnsi="Times New Roman"/>
          <w:b/>
          <w:bCs/>
          <w:sz w:val="24"/>
          <w:szCs w:val="24"/>
          <w:lang w:eastAsia="ru-RU"/>
        </w:rPr>
        <w:t>Охорона навколишнього природного середовища</w:t>
      </w:r>
    </w:p>
    <w:p w:rsidR="000C0D66" w:rsidRPr="001A470E" w:rsidRDefault="000C0D66" w:rsidP="00E45601">
      <w:pPr>
        <w:tabs>
          <w:tab w:val="left" w:pos="142"/>
        </w:tabs>
        <w:spacing w:after="0" w:line="240" w:lineRule="auto"/>
        <w:ind w:firstLine="567"/>
        <w:jc w:val="both"/>
        <w:rPr>
          <w:rFonts w:ascii="Times New Roman" w:eastAsia="Times New Roman" w:hAnsi="Times New Roman"/>
          <w:bCs/>
          <w:sz w:val="24"/>
          <w:szCs w:val="24"/>
          <w:lang w:eastAsia="ru-RU"/>
        </w:rPr>
      </w:pPr>
      <w:r w:rsidRPr="001A470E">
        <w:rPr>
          <w:rFonts w:ascii="Times New Roman" w:eastAsia="Times New Roman" w:hAnsi="Times New Roman"/>
          <w:bCs/>
          <w:sz w:val="24"/>
          <w:szCs w:val="24"/>
          <w:lang w:eastAsia="ru-RU"/>
        </w:rPr>
        <w:t>При надані послуг необхідно забезпечити дотримання вимог з врахуванням положень чинних нормативно-правових актів у галузі охорони навколишнього природного середовища та екологічної безпеки.</w:t>
      </w:r>
    </w:p>
    <w:p w:rsidR="001F0357" w:rsidRPr="001A470E" w:rsidRDefault="001F0357" w:rsidP="001F0357">
      <w:pPr>
        <w:shd w:val="clear" w:color="auto" w:fill="FFFFFF"/>
        <w:spacing w:after="0" w:line="240" w:lineRule="auto"/>
        <w:ind w:firstLine="523"/>
        <w:jc w:val="both"/>
        <w:rPr>
          <w:rFonts w:ascii="Times New Roman" w:eastAsia="Times New Roman" w:hAnsi="Times New Roman"/>
          <w:b/>
          <w:sz w:val="24"/>
          <w:szCs w:val="24"/>
          <w:lang w:eastAsia="ru-RU"/>
        </w:rPr>
      </w:pPr>
      <w:r w:rsidRPr="001A470E">
        <w:rPr>
          <w:rFonts w:ascii="Times New Roman" w:eastAsia="Times New Roman" w:hAnsi="Times New Roman"/>
          <w:b/>
          <w:sz w:val="24"/>
          <w:szCs w:val="24"/>
          <w:lang w:eastAsia="ru-RU"/>
        </w:rPr>
        <w:t>Документи,</w:t>
      </w:r>
      <w:r w:rsidRPr="001A470E">
        <w:rPr>
          <w:rFonts w:ascii="Times New Roman" w:hAnsi="Times New Roman"/>
          <w:b/>
          <w:sz w:val="24"/>
          <w:szCs w:val="24"/>
        </w:rPr>
        <w:t xml:space="preserve"> які</w:t>
      </w:r>
      <w:r w:rsidRPr="001A470E">
        <w:rPr>
          <w:rFonts w:ascii="Times New Roman" w:eastAsia="Times New Roman" w:hAnsi="Times New Roman"/>
          <w:b/>
          <w:sz w:val="24"/>
          <w:szCs w:val="24"/>
          <w:lang w:eastAsia="ru-RU"/>
        </w:rPr>
        <w:t xml:space="preserve"> підтверджують відповідність тендерної пропозиції учасника технічним, якісним та кількісним вимогам предмета закупівлі:</w:t>
      </w:r>
    </w:p>
    <w:p w:rsidR="001F0357" w:rsidRPr="001A470E" w:rsidRDefault="001F0357" w:rsidP="001F0357">
      <w:pPr>
        <w:shd w:val="clear" w:color="auto" w:fill="FFFFFF"/>
        <w:spacing w:after="0" w:line="240" w:lineRule="auto"/>
        <w:ind w:firstLine="523"/>
        <w:jc w:val="both"/>
        <w:rPr>
          <w:rFonts w:ascii="Times New Roman" w:eastAsia="Times New Roman" w:hAnsi="Times New Roman"/>
          <w:b/>
          <w:sz w:val="24"/>
          <w:szCs w:val="24"/>
          <w:lang w:eastAsia="ru-RU"/>
        </w:rPr>
      </w:pPr>
    </w:p>
    <w:p w:rsidR="001F0357" w:rsidRPr="001A470E" w:rsidRDefault="001F0357" w:rsidP="001F0357">
      <w:pPr>
        <w:pStyle w:val="aa"/>
        <w:numPr>
          <w:ilvl w:val="0"/>
          <w:numId w:val="9"/>
        </w:numPr>
        <w:shd w:val="clear" w:color="auto" w:fill="FFFFFF"/>
        <w:spacing w:after="0" w:line="240" w:lineRule="auto"/>
        <w:jc w:val="both"/>
        <w:rPr>
          <w:rFonts w:ascii="Times New Roman" w:hAnsi="Times New Roman"/>
          <w:sz w:val="24"/>
          <w:szCs w:val="24"/>
          <w:lang w:eastAsia="uk-UA"/>
        </w:rPr>
      </w:pPr>
      <w:r w:rsidRPr="001A470E">
        <w:rPr>
          <w:rFonts w:ascii="Times New Roman" w:hAnsi="Times New Roman"/>
          <w:sz w:val="24"/>
          <w:szCs w:val="24"/>
          <w:lang w:eastAsia="uk-UA"/>
        </w:rPr>
        <w:t>Гарантійний лист</w:t>
      </w:r>
      <w:r w:rsidR="00365464" w:rsidRPr="001A470E">
        <w:rPr>
          <w:rFonts w:ascii="Times New Roman" w:hAnsi="Times New Roman"/>
          <w:sz w:val="24"/>
          <w:szCs w:val="24"/>
          <w:lang w:eastAsia="uk-UA"/>
        </w:rPr>
        <w:t xml:space="preserve"> відповідно до</w:t>
      </w:r>
      <w:r w:rsidRPr="001A470E">
        <w:rPr>
          <w:rFonts w:ascii="Times New Roman" w:hAnsi="Times New Roman"/>
          <w:sz w:val="24"/>
          <w:szCs w:val="24"/>
          <w:lang w:eastAsia="uk-UA"/>
        </w:rPr>
        <w:t xml:space="preserve"> Додатку №1 до Тендерної документації;</w:t>
      </w:r>
    </w:p>
    <w:p w:rsidR="001F0357" w:rsidRPr="001A470E" w:rsidRDefault="001F0357" w:rsidP="00F95487">
      <w:pPr>
        <w:pStyle w:val="aa"/>
        <w:numPr>
          <w:ilvl w:val="0"/>
          <w:numId w:val="9"/>
        </w:numPr>
        <w:shd w:val="clear" w:color="auto" w:fill="FFFFFF"/>
        <w:spacing w:after="0" w:line="240" w:lineRule="auto"/>
        <w:jc w:val="both"/>
        <w:rPr>
          <w:lang w:eastAsia="ru-RU"/>
        </w:rPr>
      </w:pPr>
      <w:r w:rsidRPr="001A470E">
        <w:rPr>
          <w:rFonts w:ascii="Times New Roman" w:hAnsi="Times New Roman"/>
          <w:sz w:val="24"/>
          <w:szCs w:val="24"/>
          <w:lang w:eastAsia="uk-UA"/>
        </w:rPr>
        <w:t xml:space="preserve">Інформація відповідно </w:t>
      </w:r>
      <w:r w:rsidR="00365464" w:rsidRPr="001A470E">
        <w:rPr>
          <w:rFonts w:ascii="Times New Roman" w:hAnsi="Times New Roman"/>
          <w:sz w:val="24"/>
          <w:szCs w:val="24"/>
          <w:lang w:eastAsia="uk-UA"/>
        </w:rPr>
        <w:t xml:space="preserve">до </w:t>
      </w:r>
      <w:r w:rsidRPr="001A470E">
        <w:rPr>
          <w:rFonts w:ascii="Times New Roman" w:hAnsi="Times New Roman"/>
          <w:sz w:val="24"/>
          <w:szCs w:val="24"/>
          <w:lang w:eastAsia="uk-UA"/>
        </w:rPr>
        <w:t>Додатку №2 до Тендерної документації.</w:t>
      </w:r>
      <w:r w:rsidRPr="001A470E">
        <w:rPr>
          <w:lang w:eastAsia="ru-RU"/>
        </w:rPr>
        <w:br w:type="page"/>
      </w:r>
    </w:p>
    <w:p w:rsidR="001F0357" w:rsidRPr="001A470E" w:rsidRDefault="00090B3D" w:rsidP="00090B3D">
      <w:pPr>
        <w:spacing w:after="0" w:line="240" w:lineRule="auto"/>
        <w:ind w:left="4963" w:firstLine="709"/>
        <w:jc w:val="right"/>
        <w:rPr>
          <w:rFonts w:ascii="Times New Roman" w:hAnsi="Times New Roman"/>
          <w:b/>
          <w:bCs/>
          <w:sz w:val="24"/>
          <w:szCs w:val="24"/>
        </w:rPr>
      </w:pPr>
      <w:r w:rsidRPr="001A470E">
        <w:rPr>
          <w:rFonts w:ascii="Times New Roman" w:hAnsi="Times New Roman"/>
          <w:b/>
          <w:bCs/>
          <w:sz w:val="24"/>
          <w:szCs w:val="24"/>
        </w:rPr>
        <w:lastRenderedPageBreak/>
        <w:t>Додаток № 5</w:t>
      </w:r>
    </w:p>
    <w:p w:rsidR="001F0357" w:rsidRPr="001A470E" w:rsidRDefault="00090B3D" w:rsidP="00090B3D">
      <w:pPr>
        <w:spacing w:after="0" w:line="240" w:lineRule="auto"/>
        <w:ind w:left="5672"/>
        <w:jc w:val="right"/>
        <w:rPr>
          <w:rFonts w:ascii="Times New Roman" w:hAnsi="Times New Roman"/>
          <w:b/>
          <w:bCs/>
          <w:sz w:val="24"/>
          <w:szCs w:val="24"/>
        </w:rPr>
      </w:pPr>
      <w:r w:rsidRPr="001A470E">
        <w:rPr>
          <w:rFonts w:ascii="Times New Roman" w:hAnsi="Times New Roman"/>
          <w:b/>
          <w:bCs/>
          <w:sz w:val="24"/>
          <w:szCs w:val="24"/>
        </w:rPr>
        <w:t>до тендерної документації</w:t>
      </w:r>
    </w:p>
    <w:p w:rsidR="001F0357" w:rsidRPr="001A470E" w:rsidRDefault="001F0357" w:rsidP="001F0357">
      <w:pPr>
        <w:spacing w:after="0" w:line="240" w:lineRule="auto"/>
        <w:jc w:val="right"/>
        <w:rPr>
          <w:rFonts w:ascii="Times New Roman" w:hAnsi="Times New Roman"/>
          <w:b/>
          <w:bCs/>
          <w:sz w:val="24"/>
          <w:szCs w:val="24"/>
        </w:rPr>
      </w:pPr>
    </w:p>
    <w:p w:rsidR="00090B3D" w:rsidRPr="001A470E" w:rsidRDefault="001F0357" w:rsidP="001F0357">
      <w:pPr>
        <w:spacing w:after="0" w:line="240" w:lineRule="auto"/>
        <w:ind w:left="708"/>
        <w:jc w:val="center"/>
        <w:rPr>
          <w:rFonts w:ascii="Times New Roman" w:hAnsi="Times New Roman"/>
          <w:b/>
          <w:bCs/>
          <w:sz w:val="24"/>
          <w:szCs w:val="24"/>
        </w:rPr>
      </w:pPr>
      <w:r w:rsidRPr="001A470E">
        <w:rPr>
          <w:rFonts w:ascii="Times New Roman" w:hAnsi="Times New Roman"/>
          <w:b/>
          <w:bCs/>
          <w:sz w:val="24"/>
          <w:szCs w:val="24"/>
        </w:rPr>
        <w:t xml:space="preserve">ІНФОРМАЦІЯ </w:t>
      </w:r>
    </w:p>
    <w:p w:rsidR="001F0357" w:rsidRPr="001A470E" w:rsidRDefault="00090B3D" w:rsidP="001F0357">
      <w:pPr>
        <w:spacing w:after="0" w:line="240" w:lineRule="auto"/>
        <w:ind w:left="708"/>
        <w:jc w:val="center"/>
        <w:rPr>
          <w:rFonts w:ascii="Times New Roman" w:hAnsi="Times New Roman"/>
          <w:b/>
          <w:bCs/>
          <w:sz w:val="24"/>
          <w:szCs w:val="24"/>
        </w:rPr>
      </w:pPr>
      <w:r w:rsidRPr="001A470E">
        <w:rPr>
          <w:rFonts w:ascii="Times New Roman" w:hAnsi="Times New Roman"/>
          <w:b/>
          <w:bCs/>
          <w:sz w:val="24"/>
          <w:szCs w:val="24"/>
        </w:rPr>
        <w:t>про спосіб документального підтвердження учасниками іншим умовам, що встановлені тендерною документацією</w:t>
      </w:r>
    </w:p>
    <w:p w:rsidR="001F0357" w:rsidRPr="001A470E" w:rsidRDefault="001F0357" w:rsidP="001F0357">
      <w:pPr>
        <w:spacing w:after="0" w:line="240" w:lineRule="auto"/>
        <w:ind w:left="708"/>
        <w:jc w:val="center"/>
        <w:rPr>
          <w:rFonts w:ascii="Times New Roman" w:hAnsi="Times New Roman"/>
          <w:b/>
          <w:bCs/>
          <w:sz w:val="24"/>
          <w:szCs w:val="24"/>
        </w:rPr>
      </w:pPr>
    </w:p>
    <w:p w:rsidR="002C1F7A" w:rsidRPr="001A470E" w:rsidRDefault="009A67A6" w:rsidP="002A5E38">
      <w:pPr>
        <w:spacing w:line="240" w:lineRule="auto"/>
        <w:ind w:firstLine="567"/>
        <w:rPr>
          <w:rFonts w:ascii="Times New Roman" w:hAnsi="Times New Roman"/>
          <w:sz w:val="24"/>
          <w:szCs w:val="24"/>
        </w:rPr>
      </w:pPr>
      <w:r w:rsidRPr="001A470E">
        <w:rPr>
          <w:rFonts w:ascii="Times New Roman" w:hAnsi="Times New Roman"/>
          <w:sz w:val="24"/>
          <w:szCs w:val="24"/>
          <w:lang w:val="en-US"/>
        </w:rPr>
        <w:t>I</w:t>
      </w:r>
      <w:r w:rsidR="001F0357" w:rsidRPr="001A470E">
        <w:rPr>
          <w:rFonts w:ascii="Times New Roman" w:hAnsi="Times New Roman"/>
          <w:sz w:val="24"/>
          <w:szCs w:val="24"/>
        </w:rPr>
        <w:t xml:space="preserve">. </w:t>
      </w:r>
      <w:r w:rsidR="002C1F7A" w:rsidRPr="001A470E">
        <w:rPr>
          <w:rFonts w:ascii="Times New Roman" w:hAnsi="Times New Roman"/>
          <w:sz w:val="24"/>
          <w:szCs w:val="24"/>
        </w:rPr>
        <w:t>Учасники в складі тендерної пропозиції інформаційну довідку, що містить відомості про учасника згідно фор</w:t>
      </w:r>
      <w:r w:rsidR="006A45D4" w:rsidRPr="001A470E">
        <w:rPr>
          <w:rFonts w:ascii="Times New Roman" w:hAnsi="Times New Roman"/>
          <w:sz w:val="24"/>
          <w:szCs w:val="24"/>
        </w:rPr>
        <w:t>ми, що встановлена Таблицею №6</w:t>
      </w:r>
      <w:r w:rsidR="002C1F7A" w:rsidRPr="001A470E">
        <w:rPr>
          <w:rFonts w:ascii="Times New Roman" w:hAnsi="Times New Roman"/>
          <w:sz w:val="24"/>
          <w:szCs w:val="24"/>
        </w:rPr>
        <w:t>.</w:t>
      </w:r>
    </w:p>
    <w:p w:rsidR="002C1F7A" w:rsidRPr="001A470E" w:rsidRDefault="006A45D4" w:rsidP="002A5E38">
      <w:pPr>
        <w:spacing w:line="240" w:lineRule="auto"/>
        <w:jc w:val="right"/>
        <w:rPr>
          <w:rFonts w:ascii="Times New Roman" w:eastAsia="Times New Roman" w:hAnsi="Times New Roman"/>
          <w:b/>
          <w:sz w:val="24"/>
          <w:szCs w:val="24"/>
        </w:rPr>
      </w:pPr>
      <w:r w:rsidRPr="001A470E">
        <w:rPr>
          <w:rFonts w:ascii="Times New Roman" w:eastAsia="Times New Roman" w:hAnsi="Times New Roman"/>
          <w:b/>
          <w:sz w:val="24"/>
          <w:szCs w:val="24"/>
        </w:rPr>
        <w:t>Таблиця №6</w:t>
      </w:r>
    </w:p>
    <w:p w:rsidR="002C1F7A" w:rsidRPr="007176C8" w:rsidRDefault="002C1F7A" w:rsidP="002A5E38">
      <w:pPr>
        <w:spacing w:after="0" w:line="240" w:lineRule="auto"/>
        <w:jc w:val="center"/>
        <w:rPr>
          <w:rFonts w:ascii="Times New Roman" w:eastAsia="Times New Roman" w:hAnsi="Times New Roman"/>
          <w:sz w:val="24"/>
          <w:szCs w:val="24"/>
        </w:rPr>
      </w:pPr>
      <w:r w:rsidRPr="007176C8">
        <w:rPr>
          <w:rFonts w:ascii="Times New Roman" w:eastAsia="Times New Roman" w:hAnsi="Times New Roman"/>
          <w:sz w:val="24"/>
          <w:szCs w:val="24"/>
        </w:rPr>
        <w:t>ДОВІДКА</w:t>
      </w:r>
    </w:p>
    <w:p w:rsidR="002C1F7A" w:rsidRPr="001A470E" w:rsidRDefault="002C1F7A" w:rsidP="002C1F7A">
      <w:pPr>
        <w:spacing w:after="0" w:line="240" w:lineRule="auto"/>
        <w:jc w:val="center"/>
        <w:rPr>
          <w:rFonts w:ascii="Times New Roman" w:eastAsia="Times New Roman" w:hAnsi="Times New Roman"/>
          <w:sz w:val="24"/>
          <w:szCs w:val="24"/>
        </w:rPr>
      </w:pPr>
      <w:r w:rsidRPr="007176C8">
        <w:rPr>
          <w:rFonts w:ascii="Times New Roman" w:eastAsia="Times New Roman" w:hAnsi="Times New Roman"/>
          <w:sz w:val="24"/>
          <w:szCs w:val="24"/>
        </w:rPr>
        <w:t xml:space="preserve"> що містить відомості про учасника</w:t>
      </w:r>
    </w:p>
    <w:tbl>
      <w:tblPr>
        <w:tblW w:w="991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10"/>
        <w:gridCol w:w="4625"/>
        <w:gridCol w:w="4683"/>
      </w:tblGrid>
      <w:tr w:rsidR="000E13ED" w:rsidRPr="001A470E" w:rsidTr="00C53821">
        <w:trPr>
          <w:trHeight w:hRule="exact" w:val="646"/>
          <w:jc w:val="center"/>
        </w:trPr>
        <w:tc>
          <w:tcPr>
            <w:tcW w:w="610" w:type="dxa"/>
            <w:shd w:val="clear" w:color="auto" w:fill="FFFFFF"/>
            <w:vAlign w:val="center"/>
          </w:tcPr>
          <w:p w:rsidR="001F0357" w:rsidRPr="001A470E" w:rsidRDefault="001F0357" w:rsidP="00C53821">
            <w:pPr>
              <w:spacing w:line="240" w:lineRule="auto"/>
              <w:jc w:val="center"/>
              <w:rPr>
                <w:rFonts w:ascii="Times New Roman" w:hAnsi="Times New Roman"/>
                <w:sz w:val="24"/>
                <w:szCs w:val="24"/>
              </w:rPr>
            </w:pPr>
            <w:r w:rsidRPr="001A470E">
              <w:rPr>
                <w:rFonts w:ascii="Times New Roman" w:hAnsi="Times New Roman"/>
                <w:sz w:val="24"/>
                <w:szCs w:val="24"/>
              </w:rPr>
              <w:t>1.</w:t>
            </w:r>
          </w:p>
        </w:tc>
        <w:tc>
          <w:tcPr>
            <w:tcW w:w="9308" w:type="dxa"/>
            <w:gridSpan w:val="2"/>
            <w:shd w:val="clear" w:color="auto" w:fill="FFFFFF"/>
            <w:vAlign w:val="center"/>
          </w:tcPr>
          <w:p w:rsidR="001F0357" w:rsidRPr="001A470E" w:rsidRDefault="001F0357" w:rsidP="00C53821">
            <w:pPr>
              <w:spacing w:line="240" w:lineRule="auto"/>
              <w:rPr>
                <w:rFonts w:ascii="Times New Roman" w:hAnsi="Times New Roman"/>
                <w:sz w:val="24"/>
                <w:szCs w:val="24"/>
              </w:rPr>
            </w:pPr>
            <w:r w:rsidRPr="001A470E">
              <w:rPr>
                <w:rFonts w:ascii="Times New Roman" w:hAnsi="Times New Roman"/>
                <w:i/>
                <w:iCs/>
                <w:sz w:val="24"/>
                <w:szCs w:val="24"/>
              </w:rPr>
              <w:t xml:space="preserve">Повне найменування учасника: </w:t>
            </w:r>
          </w:p>
        </w:tc>
      </w:tr>
      <w:tr w:rsidR="000E13ED" w:rsidRPr="001A470E" w:rsidTr="00C53821">
        <w:trPr>
          <w:trHeight w:hRule="exact" w:val="339"/>
          <w:jc w:val="center"/>
        </w:trPr>
        <w:tc>
          <w:tcPr>
            <w:tcW w:w="610" w:type="dxa"/>
            <w:shd w:val="clear" w:color="auto" w:fill="FFFFFF"/>
            <w:vAlign w:val="center"/>
          </w:tcPr>
          <w:p w:rsidR="001F0357" w:rsidRPr="001A470E" w:rsidRDefault="001F0357" w:rsidP="00C53821">
            <w:pPr>
              <w:spacing w:line="240" w:lineRule="auto"/>
              <w:jc w:val="center"/>
              <w:rPr>
                <w:rFonts w:ascii="Times New Roman" w:hAnsi="Times New Roman"/>
                <w:sz w:val="24"/>
                <w:szCs w:val="24"/>
              </w:rPr>
            </w:pPr>
            <w:r w:rsidRPr="001A470E">
              <w:rPr>
                <w:rFonts w:ascii="Times New Roman" w:hAnsi="Times New Roman"/>
                <w:sz w:val="24"/>
                <w:szCs w:val="24"/>
              </w:rPr>
              <w:t>2.</w:t>
            </w:r>
          </w:p>
        </w:tc>
        <w:tc>
          <w:tcPr>
            <w:tcW w:w="9308" w:type="dxa"/>
            <w:gridSpan w:val="2"/>
            <w:shd w:val="clear" w:color="auto" w:fill="FFFFFF"/>
            <w:vAlign w:val="center"/>
          </w:tcPr>
          <w:p w:rsidR="001F0357" w:rsidRPr="001A470E" w:rsidRDefault="001F0357" w:rsidP="00C53821">
            <w:pPr>
              <w:spacing w:line="240" w:lineRule="auto"/>
              <w:rPr>
                <w:rFonts w:ascii="Times New Roman" w:hAnsi="Times New Roman"/>
                <w:i/>
                <w:iCs/>
                <w:sz w:val="24"/>
                <w:szCs w:val="24"/>
              </w:rPr>
            </w:pPr>
            <w:r w:rsidRPr="001A470E">
              <w:rPr>
                <w:rFonts w:ascii="Times New Roman" w:hAnsi="Times New Roman"/>
                <w:i/>
                <w:iCs/>
                <w:sz w:val="24"/>
                <w:szCs w:val="24"/>
              </w:rPr>
              <w:t>Скорочене найменування учасника:</w:t>
            </w:r>
          </w:p>
        </w:tc>
      </w:tr>
      <w:tr w:rsidR="000E13ED" w:rsidRPr="001A470E" w:rsidTr="00C53821">
        <w:trPr>
          <w:trHeight w:hRule="exact" w:val="339"/>
          <w:jc w:val="center"/>
        </w:trPr>
        <w:tc>
          <w:tcPr>
            <w:tcW w:w="610" w:type="dxa"/>
            <w:shd w:val="clear" w:color="auto" w:fill="FFFFFF"/>
            <w:vAlign w:val="center"/>
          </w:tcPr>
          <w:p w:rsidR="001F0357" w:rsidRPr="001A470E" w:rsidRDefault="001F0357" w:rsidP="00C53821">
            <w:pPr>
              <w:spacing w:line="240" w:lineRule="auto"/>
              <w:jc w:val="center"/>
              <w:rPr>
                <w:rFonts w:ascii="Times New Roman" w:hAnsi="Times New Roman"/>
                <w:sz w:val="24"/>
                <w:szCs w:val="24"/>
              </w:rPr>
            </w:pPr>
            <w:r w:rsidRPr="001A470E">
              <w:rPr>
                <w:rFonts w:ascii="Times New Roman" w:hAnsi="Times New Roman"/>
                <w:sz w:val="24"/>
                <w:szCs w:val="24"/>
              </w:rPr>
              <w:t>3.</w:t>
            </w:r>
          </w:p>
        </w:tc>
        <w:tc>
          <w:tcPr>
            <w:tcW w:w="9308" w:type="dxa"/>
            <w:gridSpan w:val="2"/>
            <w:shd w:val="clear" w:color="auto" w:fill="FFFFFF"/>
            <w:vAlign w:val="center"/>
          </w:tcPr>
          <w:p w:rsidR="001F0357" w:rsidRPr="001A470E" w:rsidRDefault="001F0357" w:rsidP="00C53821">
            <w:pPr>
              <w:spacing w:line="240" w:lineRule="auto"/>
              <w:rPr>
                <w:rFonts w:ascii="Times New Roman" w:hAnsi="Times New Roman"/>
                <w:i/>
                <w:iCs/>
                <w:sz w:val="24"/>
                <w:szCs w:val="24"/>
              </w:rPr>
            </w:pPr>
            <w:r w:rsidRPr="001A470E">
              <w:rPr>
                <w:rFonts w:ascii="Times New Roman" w:hAnsi="Times New Roman"/>
                <w:i/>
                <w:iCs/>
                <w:sz w:val="24"/>
                <w:szCs w:val="24"/>
              </w:rPr>
              <w:t>Код ЄДРПОУ ________</w:t>
            </w:r>
          </w:p>
        </w:tc>
      </w:tr>
      <w:tr w:rsidR="000E13ED" w:rsidRPr="001A470E" w:rsidTr="00C53821">
        <w:trPr>
          <w:trHeight w:hRule="exact" w:val="1201"/>
          <w:jc w:val="center"/>
        </w:trPr>
        <w:tc>
          <w:tcPr>
            <w:tcW w:w="610" w:type="dxa"/>
            <w:shd w:val="clear" w:color="auto" w:fill="FFFFFF"/>
            <w:vAlign w:val="center"/>
          </w:tcPr>
          <w:p w:rsidR="001F0357" w:rsidRPr="001A470E" w:rsidRDefault="001F0357" w:rsidP="00C53821">
            <w:pPr>
              <w:spacing w:line="240" w:lineRule="auto"/>
              <w:jc w:val="center"/>
              <w:rPr>
                <w:rFonts w:ascii="Times New Roman" w:hAnsi="Times New Roman"/>
                <w:sz w:val="24"/>
                <w:szCs w:val="24"/>
              </w:rPr>
            </w:pPr>
            <w:r w:rsidRPr="001A470E">
              <w:rPr>
                <w:rFonts w:ascii="Times New Roman" w:hAnsi="Times New Roman"/>
                <w:sz w:val="24"/>
                <w:szCs w:val="24"/>
              </w:rPr>
              <w:t>4.</w:t>
            </w:r>
          </w:p>
        </w:tc>
        <w:tc>
          <w:tcPr>
            <w:tcW w:w="9308" w:type="dxa"/>
            <w:gridSpan w:val="2"/>
            <w:shd w:val="clear" w:color="auto" w:fill="FFFFFF"/>
            <w:vAlign w:val="center"/>
          </w:tcPr>
          <w:p w:rsidR="001F0357" w:rsidRPr="001A470E" w:rsidRDefault="001F0357" w:rsidP="00C53821">
            <w:pPr>
              <w:spacing w:line="240" w:lineRule="auto"/>
              <w:rPr>
                <w:rFonts w:ascii="Times New Roman" w:hAnsi="Times New Roman"/>
                <w:i/>
                <w:iCs/>
                <w:sz w:val="24"/>
                <w:szCs w:val="24"/>
              </w:rPr>
            </w:pPr>
            <w:r w:rsidRPr="001A470E">
              <w:rPr>
                <w:rFonts w:ascii="Times New Roman" w:hAnsi="Times New Roman"/>
                <w:i/>
                <w:iCs/>
                <w:sz w:val="24"/>
                <w:szCs w:val="24"/>
              </w:rPr>
              <w:t>Юридична адреса учасника:__________________________</w:t>
            </w:r>
          </w:p>
          <w:p w:rsidR="001F0357" w:rsidRPr="001A470E" w:rsidRDefault="001F0357" w:rsidP="00C53821">
            <w:pPr>
              <w:spacing w:line="240" w:lineRule="auto"/>
              <w:rPr>
                <w:rFonts w:ascii="Times New Roman" w:hAnsi="Times New Roman"/>
                <w:sz w:val="24"/>
                <w:szCs w:val="24"/>
              </w:rPr>
            </w:pPr>
            <w:r w:rsidRPr="001A470E">
              <w:rPr>
                <w:rFonts w:ascii="Times New Roman" w:hAnsi="Times New Roman"/>
                <w:i/>
                <w:iCs/>
                <w:sz w:val="24"/>
                <w:szCs w:val="24"/>
              </w:rPr>
              <w:t>Фактична адреса учасника:__________________________</w:t>
            </w:r>
          </w:p>
        </w:tc>
      </w:tr>
      <w:tr w:rsidR="000E13ED" w:rsidRPr="001A470E" w:rsidTr="00C53821">
        <w:trPr>
          <w:trHeight w:hRule="exact" w:val="577"/>
          <w:jc w:val="center"/>
        </w:trPr>
        <w:tc>
          <w:tcPr>
            <w:tcW w:w="610" w:type="dxa"/>
            <w:shd w:val="clear" w:color="auto" w:fill="FFFFFF"/>
            <w:vAlign w:val="center"/>
          </w:tcPr>
          <w:p w:rsidR="001F0357" w:rsidRPr="001A470E" w:rsidRDefault="001F0357" w:rsidP="00C53821">
            <w:pPr>
              <w:spacing w:line="240" w:lineRule="auto"/>
              <w:jc w:val="center"/>
              <w:rPr>
                <w:rFonts w:ascii="Times New Roman" w:hAnsi="Times New Roman"/>
                <w:sz w:val="24"/>
                <w:szCs w:val="24"/>
              </w:rPr>
            </w:pPr>
            <w:r w:rsidRPr="001A470E">
              <w:rPr>
                <w:rFonts w:ascii="Times New Roman" w:hAnsi="Times New Roman"/>
                <w:sz w:val="24"/>
                <w:szCs w:val="24"/>
              </w:rPr>
              <w:t>5.</w:t>
            </w:r>
          </w:p>
        </w:tc>
        <w:tc>
          <w:tcPr>
            <w:tcW w:w="9308" w:type="dxa"/>
            <w:gridSpan w:val="2"/>
            <w:shd w:val="clear" w:color="auto" w:fill="FFFFFF"/>
            <w:vAlign w:val="center"/>
          </w:tcPr>
          <w:p w:rsidR="001F0357" w:rsidRPr="001A470E" w:rsidRDefault="001F0357" w:rsidP="00C53821">
            <w:pPr>
              <w:spacing w:line="240" w:lineRule="auto"/>
              <w:rPr>
                <w:rFonts w:ascii="Times New Roman" w:hAnsi="Times New Roman"/>
                <w:i/>
                <w:iCs/>
                <w:sz w:val="24"/>
                <w:szCs w:val="24"/>
              </w:rPr>
            </w:pPr>
            <w:r w:rsidRPr="001A470E">
              <w:rPr>
                <w:rFonts w:ascii="Times New Roman" w:hAnsi="Times New Roman"/>
                <w:i/>
                <w:iCs/>
                <w:sz w:val="24"/>
                <w:szCs w:val="24"/>
              </w:rPr>
              <w:t>Назва установчого документу відповідно до якого учасник здійснює діяльність:______</w:t>
            </w:r>
          </w:p>
        </w:tc>
      </w:tr>
      <w:tr w:rsidR="000E13ED" w:rsidRPr="001A470E" w:rsidTr="00C53821">
        <w:trPr>
          <w:trHeight w:hRule="exact" w:val="865"/>
          <w:jc w:val="center"/>
        </w:trPr>
        <w:tc>
          <w:tcPr>
            <w:tcW w:w="610" w:type="dxa"/>
            <w:shd w:val="clear" w:color="auto" w:fill="FFFFFF"/>
            <w:vAlign w:val="center"/>
          </w:tcPr>
          <w:p w:rsidR="001F0357" w:rsidRPr="001A470E" w:rsidRDefault="001F0357" w:rsidP="00C53821">
            <w:pPr>
              <w:spacing w:line="240" w:lineRule="auto"/>
              <w:jc w:val="center"/>
              <w:rPr>
                <w:rFonts w:ascii="Times New Roman" w:hAnsi="Times New Roman"/>
                <w:sz w:val="24"/>
                <w:szCs w:val="24"/>
              </w:rPr>
            </w:pPr>
            <w:r w:rsidRPr="001A470E">
              <w:rPr>
                <w:rFonts w:ascii="Times New Roman" w:hAnsi="Times New Roman"/>
                <w:sz w:val="24"/>
                <w:szCs w:val="24"/>
              </w:rPr>
              <w:t>6.</w:t>
            </w:r>
          </w:p>
        </w:tc>
        <w:tc>
          <w:tcPr>
            <w:tcW w:w="4625" w:type="dxa"/>
            <w:shd w:val="clear" w:color="auto" w:fill="FFFFFF"/>
            <w:vAlign w:val="center"/>
          </w:tcPr>
          <w:p w:rsidR="001F0357" w:rsidRPr="001A470E" w:rsidRDefault="001F0357" w:rsidP="00C53821">
            <w:pPr>
              <w:spacing w:line="240" w:lineRule="auto"/>
              <w:rPr>
                <w:rFonts w:ascii="Times New Roman" w:hAnsi="Times New Roman"/>
                <w:i/>
                <w:iCs/>
                <w:sz w:val="24"/>
                <w:szCs w:val="24"/>
              </w:rPr>
            </w:pPr>
            <w:r w:rsidRPr="001A470E">
              <w:rPr>
                <w:rFonts w:ascii="Times New Roman" w:hAnsi="Times New Roman"/>
                <w:i/>
                <w:iCs/>
                <w:sz w:val="24"/>
                <w:szCs w:val="24"/>
              </w:rPr>
              <w:t>Телефон:_______________</w:t>
            </w:r>
          </w:p>
        </w:tc>
        <w:tc>
          <w:tcPr>
            <w:tcW w:w="4683" w:type="dxa"/>
            <w:shd w:val="clear" w:color="auto" w:fill="FFFFFF"/>
            <w:vAlign w:val="center"/>
          </w:tcPr>
          <w:p w:rsidR="001F0357" w:rsidRPr="001A470E" w:rsidRDefault="001F0357" w:rsidP="00C53821">
            <w:pPr>
              <w:spacing w:line="240" w:lineRule="auto"/>
              <w:rPr>
                <w:rFonts w:ascii="Times New Roman" w:hAnsi="Times New Roman"/>
                <w:sz w:val="24"/>
                <w:szCs w:val="24"/>
              </w:rPr>
            </w:pPr>
            <w:r w:rsidRPr="001A470E">
              <w:rPr>
                <w:rFonts w:ascii="Times New Roman" w:hAnsi="Times New Roman"/>
                <w:i/>
                <w:iCs/>
                <w:sz w:val="24"/>
                <w:szCs w:val="24"/>
              </w:rPr>
              <w:t>Контактна особа, яка відповідає за Договори (прізвище та ініціали, посада):__________________________________</w:t>
            </w:r>
          </w:p>
        </w:tc>
      </w:tr>
      <w:tr w:rsidR="000E13ED" w:rsidRPr="001A470E" w:rsidTr="00C53821">
        <w:trPr>
          <w:trHeight w:hRule="exact" w:val="316"/>
          <w:jc w:val="center"/>
        </w:trPr>
        <w:tc>
          <w:tcPr>
            <w:tcW w:w="610" w:type="dxa"/>
            <w:shd w:val="clear" w:color="auto" w:fill="FFFFFF"/>
            <w:vAlign w:val="center"/>
          </w:tcPr>
          <w:p w:rsidR="001F0357" w:rsidRPr="001A470E" w:rsidRDefault="001F0357" w:rsidP="00C53821">
            <w:pPr>
              <w:spacing w:line="240" w:lineRule="auto"/>
              <w:jc w:val="center"/>
              <w:rPr>
                <w:rFonts w:ascii="Times New Roman" w:hAnsi="Times New Roman"/>
                <w:sz w:val="24"/>
                <w:szCs w:val="24"/>
              </w:rPr>
            </w:pPr>
            <w:r w:rsidRPr="001A470E">
              <w:rPr>
                <w:rFonts w:ascii="Times New Roman" w:hAnsi="Times New Roman"/>
                <w:sz w:val="24"/>
                <w:szCs w:val="24"/>
              </w:rPr>
              <w:t>7.</w:t>
            </w:r>
          </w:p>
        </w:tc>
        <w:tc>
          <w:tcPr>
            <w:tcW w:w="9308" w:type="dxa"/>
            <w:gridSpan w:val="2"/>
            <w:shd w:val="clear" w:color="auto" w:fill="FFFFFF"/>
            <w:vAlign w:val="center"/>
          </w:tcPr>
          <w:p w:rsidR="001F0357" w:rsidRPr="001A470E" w:rsidRDefault="001F0357" w:rsidP="00C53821">
            <w:pPr>
              <w:spacing w:line="240" w:lineRule="auto"/>
              <w:rPr>
                <w:rFonts w:ascii="Times New Roman" w:hAnsi="Times New Roman"/>
                <w:sz w:val="24"/>
                <w:szCs w:val="24"/>
              </w:rPr>
            </w:pPr>
            <w:r w:rsidRPr="001A470E">
              <w:rPr>
                <w:rFonts w:ascii="Times New Roman" w:hAnsi="Times New Roman"/>
                <w:i/>
                <w:iCs/>
                <w:sz w:val="24"/>
                <w:szCs w:val="24"/>
              </w:rPr>
              <w:t>Адреса електронної пошти:_____________</w:t>
            </w:r>
          </w:p>
        </w:tc>
      </w:tr>
      <w:tr w:rsidR="000E13ED" w:rsidRPr="001A470E" w:rsidTr="00C53821">
        <w:trPr>
          <w:trHeight w:hRule="exact" w:val="636"/>
          <w:jc w:val="center"/>
        </w:trPr>
        <w:tc>
          <w:tcPr>
            <w:tcW w:w="610" w:type="dxa"/>
            <w:shd w:val="clear" w:color="auto" w:fill="FFFFFF"/>
            <w:vAlign w:val="center"/>
          </w:tcPr>
          <w:p w:rsidR="001F0357" w:rsidRPr="001A470E" w:rsidRDefault="001F0357" w:rsidP="00C53821">
            <w:pPr>
              <w:spacing w:line="240" w:lineRule="auto"/>
              <w:jc w:val="center"/>
              <w:rPr>
                <w:rFonts w:ascii="Times New Roman" w:hAnsi="Times New Roman"/>
                <w:sz w:val="24"/>
                <w:szCs w:val="24"/>
              </w:rPr>
            </w:pPr>
            <w:r w:rsidRPr="001A470E">
              <w:rPr>
                <w:rFonts w:ascii="Times New Roman" w:hAnsi="Times New Roman"/>
                <w:sz w:val="24"/>
                <w:szCs w:val="24"/>
              </w:rPr>
              <w:t>8.</w:t>
            </w:r>
          </w:p>
        </w:tc>
        <w:tc>
          <w:tcPr>
            <w:tcW w:w="9308" w:type="dxa"/>
            <w:gridSpan w:val="2"/>
            <w:shd w:val="clear" w:color="auto" w:fill="FFFFFF"/>
            <w:vAlign w:val="center"/>
          </w:tcPr>
          <w:p w:rsidR="001F0357" w:rsidRPr="001A470E" w:rsidRDefault="001F0357" w:rsidP="00C53821">
            <w:pPr>
              <w:spacing w:line="240" w:lineRule="auto"/>
              <w:rPr>
                <w:rFonts w:ascii="Times New Roman" w:hAnsi="Times New Roman"/>
                <w:i/>
                <w:iCs/>
                <w:sz w:val="24"/>
                <w:szCs w:val="24"/>
              </w:rPr>
            </w:pPr>
            <w:r w:rsidRPr="001A470E">
              <w:rPr>
                <w:rFonts w:ascii="Times New Roman" w:hAnsi="Times New Roman"/>
                <w:i/>
                <w:iCs/>
                <w:sz w:val="24"/>
                <w:szCs w:val="24"/>
              </w:rPr>
              <w:t>Посада, прізвище, ім’я та по батькові керівника:____________________________</w:t>
            </w:r>
          </w:p>
        </w:tc>
      </w:tr>
      <w:tr w:rsidR="000E13ED" w:rsidRPr="001A470E" w:rsidTr="00C53821">
        <w:trPr>
          <w:trHeight w:hRule="exact" w:val="958"/>
          <w:jc w:val="center"/>
        </w:trPr>
        <w:tc>
          <w:tcPr>
            <w:tcW w:w="610" w:type="dxa"/>
            <w:shd w:val="clear" w:color="auto" w:fill="FFFFFF"/>
            <w:vAlign w:val="center"/>
          </w:tcPr>
          <w:p w:rsidR="001F0357" w:rsidRPr="001A470E" w:rsidRDefault="001F0357" w:rsidP="00C53821">
            <w:pPr>
              <w:spacing w:line="240" w:lineRule="auto"/>
              <w:jc w:val="center"/>
              <w:rPr>
                <w:rFonts w:ascii="Times New Roman" w:hAnsi="Times New Roman"/>
                <w:sz w:val="24"/>
                <w:szCs w:val="24"/>
              </w:rPr>
            </w:pPr>
            <w:r w:rsidRPr="001A470E">
              <w:rPr>
                <w:rFonts w:ascii="Times New Roman" w:hAnsi="Times New Roman"/>
                <w:sz w:val="24"/>
                <w:szCs w:val="24"/>
              </w:rPr>
              <w:t>9.</w:t>
            </w:r>
          </w:p>
        </w:tc>
        <w:tc>
          <w:tcPr>
            <w:tcW w:w="4625" w:type="dxa"/>
            <w:shd w:val="clear" w:color="auto" w:fill="FFFFFF"/>
          </w:tcPr>
          <w:p w:rsidR="001F0357" w:rsidRPr="001A470E" w:rsidRDefault="001F0357" w:rsidP="00C53821">
            <w:pPr>
              <w:spacing w:line="240" w:lineRule="auto"/>
              <w:rPr>
                <w:rFonts w:ascii="Times New Roman" w:hAnsi="Times New Roman"/>
                <w:i/>
                <w:iCs/>
                <w:sz w:val="24"/>
                <w:szCs w:val="24"/>
              </w:rPr>
            </w:pPr>
            <w:r w:rsidRPr="001A470E">
              <w:rPr>
                <w:rFonts w:ascii="Times New Roman" w:hAnsi="Times New Roman"/>
                <w:i/>
                <w:iCs/>
                <w:sz w:val="24"/>
                <w:szCs w:val="24"/>
              </w:rPr>
              <w:t>Дані про основний вид економічної діяльності:____________________</w:t>
            </w:r>
          </w:p>
          <w:p w:rsidR="001F0357" w:rsidRPr="001A470E" w:rsidRDefault="001F0357" w:rsidP="00C53821">
            <w:pPr>
              <w:spacing w:line="240" w:lineRule="auto"/>
              <w:rPr>
                <w:rFonts w:ascii="Times New Roman" w:hAnsi="Times New Roman"/>
                <w:i/>
                <w:iCs/>
                <w:sz w:val="24"/>
                <w:szCs w:val="24"/>
              </w:rPr>
            </w:pPr>
          </w:p>
        </w:tc>
        <w:tc>
          <w:tcPr>
            <w:tcW w:w="4683" w:type="dxa"/>
            <w:shd w:val="clear" w:color="auto" w:fill="FFFFFF"/>
            <w:vAlign w:val="center"/>
          </w:tcPr>
          <w:p w:rsidR="001F0357" w:rsidRPr="001A470E" w:rsidRDefault="001F0357" w:rsidP="00C53821">
            <w:pPr>
              <w:spacing w:line="240" w:lineRule="auto"/>
              <w:rPr>
                <w:rFonts w:ascii="Times New Roman" w:hAnsi="Times New Roman"/>
                <w:i/>
                <w:iCs/>
                <w:sz w:val="24"/>
                <w:szCs w:val="24"/>
              </w:rPr>
            </w:pPr>
            <w:r w:rsidRPr="001A470E">
              <w:rPr>
                <w:rFonts w:ascii="Times New Roman" w:hAnsi="Times New Roman"/>
                <w:i/>
                <w:iCs/>
                <w:sz w:val="24"/>
                <w:szCs w:val="24"/>
              </w:rPr>
              <w:t>Форма власності:__________________</w:t>
            </w:r>
          </w:p>
          <w:p w:rsidR="001F0357" w:rsidRPr="001A470E" w:rsidRDefault="001F0357" w:rsidP="00C53821">
            <w:pPr>
              <w:spacing w:line="240" w:lineRule="auto"/>
              <w:rPr>
                <w:rFonts w:ascii="Times New Roman" w:hAnsi="Times New Roman"/>
                <w:i/>
                <w:iCs/>
                <w:sz w:val="24"/>
                <w:szCs w:val="24"/>
              </w:rPr>
            </w:pPr>
            <w:r w:rsidRPr="001A470E">
              <w:rPr>
                <w:rFonts w:ascii="Times New Roman" w:hAnsi="Times New Roman"/>
                <w:i/>
                <w:iCs/>
                <w:sz w:val="24"/>
                <w:szCs w:val="24"/>
              </w:rPr>
              <w:t>Місце та дата реєстрації: __________</w:t>
            </w:r>
          </w:p>
        </w:tc>
      </w:tr>
      <w:tr w:rsidR="000E13ED" w:rsidRPr="001A470E" w:rsidTr="00C53821">
        <w:trPr>
          <w:trHeight w:hRule="exact" w:val="919"/>
          <w:jc w:val="center"/>
        </w:trPr>
        <w:tc>
          <w:tcPr>
            <w:tcW w:w="610" w:type="dxa"/>
            <w:shd w:val="clear" w:color="auto" w:fill="FFFFFF"/>
            <w:vAlign w:val="center"/>
          </w:tcPr>
          <w:p w:rsidR="001F0357" w:rsidRPr="001A470E" w:rsidRDefault="001F0357" w:rsidP="00C53821">
            <w:pPr>
              <w:spacing w:line="240" w:lineRule="auto"/>
              <w:jc w:val="center"/>
              <w:rPr>
                <w:rFonts w:ascii="Times New Roman" w:hAnsi="Times New Roman"/>
                <w:sz w:val="24"/>
                <w:szCs w:val="24"/>
              </w:rPr>
            </w:pPr>
            <w:r w:rsidRPr="001A470E">
              <w:rPr>
                <w:rFonts w:ascii="Times New Roman" w:hAnsi="Times New Roman"/>
                <w:sz w:val="24"/>
                <w:szCs w:val="24"/>
              </w:rPr>
              <w:t>10.</w:t>
            </w:r>
          </w:p>
        </w:tc>
        <w:tc>
          <w:tcPr>
            <w:tcW w:w="4625" w:type="dxa"/>
            <w:shd w:val="clear" w:color="auto" w:fill="FFFFFF"/>
            <w:vAlign w:val="center"/>
          </w:tcPr>
          <w:p w:rsidR="001F0357" w:rsidRPr="001A470E" w:rsidRDefault="001F0357" w:rsidP="00C53821">
            <w:pPr>
              <w:spacing w:line="240" w:lineRule="auto"/>
              <w:rPr>
                <w:rFonts w:ascii="Times New Roman" w:hAnsi="Times New Roman"/>
                <w:i/>
                <w:iCs/>
                <w:sz w:val="24"/>
                <w:szCs w:val="24"/>
              </w:rPr>
            </w:pPr>
            <w:r w:rsidRPr="001A470E">
              <w:rPr>
                <w:rFonts w:ascii="Times New Roman" w:hAnsi="Times New Roman"/>
                <w:i/>
                <w:iCs/>
                <w:sz w:val="24"/>
                <w:szCs w:val="24"/>
              </w:rPr>
              <w:t>Розрахунковий (і)рахунок (и), МФО:</w:t>
            </w:r>
          </w:p>
          <w:p w:rsidR="001F0357" w:rsidRPr="001A470E" w:rsidRDefault="001F0357" w:rsidP="00C53821">
            <w:pPr>
              <w:spacing w:line="240" w:lineRule="auto"/>
              <w:rPr>
                <w:rFonts w:ascii="Times New Roman" w:hAnsi="Times New Roman"/>
                <w:sz w:val="24"/>
                <w:szCs w:val="24"/>
              </w:rPr>
            </w:pPr>
            <w:r w:rsidRPr="001A470E">
              <w:rPr>
                <w:rFonts w:ascii="Times New Roman" w:hAnsi="Times New Roman"/>
                <w:i/>
                <w:iCs/>
                <w:sz w:val="24"/>
                <w:szCs w:val="24"/>
              </w:rPr>
              <w:t>____________________________</w:t>
            </w:r>
          </w:p>
        </w:tc>
        <w:tc>
          <w:tcPr>
            <w:tcW w:w="4683" w:type="dxa"/>
            <w:shd w:val="clear" w:color="auto" w:fill="FFFFFF"/>
            <w:vAlign w:val="center"/>
          </w:tcPr>
          <w:p w:rsidR="001F0357" w:rsidRPr="001A470E" w:rsidRDefault="001F0357" w:rsidP="00C53821">
            <w:pPr>
              <w:spacing w:line="240" w:lineRule="auto"/>
              <w:rPr>
                <w:rFonts w:ascii="Times New Roman" w:hAnsi="Times New Roman"/>
                <w:i/>
                <w:iCs/>
                <w:sz w:val="24"/>
                <w:szCs w:val="24"/>
              </w:rPr>
            </w:pPr>
            <w:r w:rsidRPr="001A470E">
              <w:rPr>
                <w:rFonts w:ascii="Times New Roman" w:hAnsi="Times New Roman"/>
                <w:i/>
                <w:iCs/>
                <w:sz w:val="24"/>
                <w:szCs w:val="24"/>
              </w:rPr>
              <w:t>Банк (и), який (і)обслуговує (ють) учасника:</w:t>
            </w:r>
          </w:p>
          <w:p w:rsidR="001F0357" w:rsidRPr="001A470E" w:rsidRDefault="001F0357" w:rsidP="00C53821">
            <w:pPr>
              <w:spacing w:line="240" w:lineRule="auto"/>
              <w:rPr>
                <w:rFonts w:ascii="Times New Roman" w:hAnsi="Times New Roman"/>
                <w:sz w:val="24"/>
                <w:szCs w:val="24"/>
              </w:rPr>
            </w:pPr>
            <w:r w:rsidRPr="001A470E">
              <w:rPr>
                <w:rFonts w:ascii="Times New Roman" w:hAnsi="Times New Roman"/>
                <w:i/>
                <w:iCs/>
                <w:sz w:val="24"/>
                <w:szCs w:val="24"/>
              </w:rPr>
              <w:t>____________________________</w:t>
            </w:r>
          </w:p>
        </w:tc>
      </w:tr>
      <w:tr w:rsidR="000E13ED" w:rsidRPr="001A470E" w:rsidTr="00C53821">
        <w:trPr>
          <w:trHeight w:hRule="exact" w:val="707"/>
          <w:jc w:val="center"/>
        </w:trPr>
        <w:tc>
          <w:tcPr>
            <w:tcW w:w="610" w:type="dxa"/>
            <w:shd w:val="clear" w:color="auto" w:fill="FFFFFF"/>
            <w:vAlign w:val="center"/>
          </w:tcPr>
          <w:p w:rsidR="001F0357" w:rsidRPr="001A470E" w:rsidRDefault="001F0357" w:rsidP="00C53821">
            <w:pPr>
              <w:spacing w:line="240" w:lineRule="auto"/>
              <w:jc w:val="center"/>
              <w:rPr>
                <w:rFonts w:ascii="Times New Roman" w:hAnsi="Times New Roman"/>
                <w:sz w:val="24"/>
                <w:szCs w:val="24"/>
              </w:rPr>
            </w:pPr>
            <w:r w:rsidRPr="001A470E">
              <w:rPr>
                <w:rFonts w:ascii="Times New Roman" w:hAnsi="Times New Roman"/>
                <w:sz w:val="24"/>
                <w:szCs w:val="24"/>
              </w:rPr>
              <w:t>11.</w:t>
            </w:r>
          </w:p>
        </w:tc>
        <w:tc>
          <w:tcPr>
            <w:tcW w:w="9308" w:type="dxa"/>
            <w:gridSpan w:val="2"/>
            <w:shd w:val="clear" w:color="auto" w:fill="FFFFFF"/>
            <w:vAlign w:val="center"/>
          </w:tcPr>
          <w:p w:rsidR="001F0357" w:rsidRPr="001A470E" w:rsidRDefault="001F0357" w:rsidP="00C53821">
            <w:pPr>
              <w:spacing w:line="240" w:lineRule="auto"/>
              <w:rPr>
                <w:rFonts w:ascii="Times New Roman" w:hAnsi="Times New Roman"/>
                <w:i/>
                <w:iCs/>
                <w:sz w:val="24"/>
                <w:szCs w:val="24"/>
              </w:rPr>
            </w:pPr>
            <w:r w:rsidRPr="001A470E">
              <w:rPr>
                <w:rFonts w:ascii="Times New Roman" w:hAnsi="Times New Roman"/>
                <w:i/>
                <w:iCs/>
                <w:sz w:val="24"/>
                <w:szCs w:val="24"/>
              </w:rPr>
              <w:t>Інформація про систему оподаткування, на якій перебуває учасник як суб‘єкт підприємницької діяльності:_______________________________</w:t>
            </w:r>
          </w:p>
        </w:tc>
      </w:tr>
    </w:tbl>
    <w:p w:rsidR="001F0357" w:rsidRPr="001A470E" w:rsidRDefault="001F0357" w:rsidP="001F0357">
      <w:pPr>
        <w:pStyle w:val="aa"/>
        <w:tabs>
          <w:tab w:val="left" w:pos="568"/>
          <w:tab w:val="left" w:pos="851"/>
        </w:tabs>
        <w:spacing w:after="0" w:line="240" w:lineRule="auto"/>
        <w:jc w:val="both"/>
        <w:rPr>
          <w:rFonts w:ascii="Times New Roman" w:hAnsi="Times New Roman"/>
          <w:sz w:val="24"/>
          <w:szCs w:val="24"/>
        </w:rPr>
      </w:pPr>
    </w:p>
    <w:p w:rsidR="002C1F7A" w:rsidRPr="001A470E" w:rsidRDefault="002C1F7A" w:rsidP="009A67A6">
      <w:pPr>
        <w:pStyle w:val="aa"/>
        <w:numPr>
          <w:ilvl w:val="0"/>
          <w:numId w:val="27"/>
        </w:numPr>
        <w:tabs>
          <w:tab w:val="left" w:pos="568"/>
          <w:tab w:val="left" w:pos="851"/>
        </w:tabs>
        <w:spacing w:after="0" w:line="240" w:lineRule="auto"/>
        <w:jc w:val="both"/>
        <w:rPr>
          <w:rFonts w:ascii="Times New Roman" w:hAnsi="Times New Roman"/>
          <w:sz w:val="24"/>
          <w:szCs w:val="24"/>
        </w:rPr>
      </w:pPr>
      <w:r w:rsidRPr="001A470E">
        <w:rPr>
          <w:rFonts w:ascii="Times New Roman" w:hAnsi="Times New Roman"/>
          <w:sz w:val="24"/>
          <w:szCs w:val="24"/>
        </w:rPr>
        <w:t>Учасники в складі тендерної пропозиції додатково повинні надати:</w:t>
      </w:r>
    </w:p>
    <w:p w:rsidR="002C1F7A" w:rsidRPr="001A470E" w:rsidRDefault="002C1F7A" w:rsidP="002C1F7A">
      <w:pPr>
        <w:spacing w:line="240" w:lineRule="auto"/>
        <w:ind w:firstLine="567"/>
        <w:contextualSpacing/>
        <w:jc w:val="both"/>
        <w:rPr>
          <w:rFonts w:ascii="Times New Roman" w:hAnsi="Times New Roman"/>
          <w:sz w:val="24"/>
          <w:szCs w:val="24"/>
        </w:rPr>
      </w:pPr>
      <w:r w:rsidRPr="007176C8">
        <w:rPr>
          <w:rFonts w:ascii="Times New Roman" w:hAnsi="Times New Roman"/>
          <w:sz w:val="24"/>
          <w:szCs w:val="24"/>
        </w:rPr>
        <w:t>1</w:t>
      </w:r>
      <w:r w:rsidR="009A67A6" w:rsidRPr="007176C8">
        <w:rPr>
          <w:rFonts w:ascii="Times New Roman" w:hAnsi="Times New Roman"/>
          <w:sz w:val="24"/>
          <w:szCs w:val="24"/>
        </w:rPr>
        <w:t>.</w:t>
      </w:r>
      <w:r w:rsidRPr="007176C8">
        <w:rPr>
          <w:rFonts w:ascii="Times New Roman" w:hAnsi="Times New Roman"/>
          <w:sz w:val="24"/>
          <w:szCs w:val="24"/>
        </w:rPr>
        <w:t xml:space="preserve"> Відповідно до ч. 2 ст. 44 Закону України № 2275-VIII «Про товариства з обмеженою та додатковою відповідальністю» від 06.02.2018р. та ст. 98 Цивільного кодексу України, якщо Учасник-юридична особа має форму власності товариство з обмеженою або додатковою відповідальністю, то він повинен надати копію рішення загальних зборів учасників товариства якщо інше не передбачено статутом товариства, про надання згоди на вчинення правочину, якщо очікувана вартість закупівлі перевищує 50% вартості чистих активів товариства відповідно до останньої затвердженої фінансової звітності. В іншому випадку Учасником надається інформація в довільній формі, про те, що очікувана вартість закупівлі не перевищує 50% вартості чистих активів товариства відповідно до останньої затвердженої фінансової звітності;</w:t>
      </w:r>
    </w:p>
    <w:p w:rsidR="002C1F7A" w:rsidRPr="007176C8" w:rsidRDefault="009A67A6" w:rsidP="002C1F7A">
      <w:pPr>
        <w:spacing w:after="0" w:line="240" w:lineRule="auto"/>
        <w:ind w:firstLine="567"/>
        <w:jc w:val="both"/>
        <w:rPr>
          <w:rFonts w:ascii="Times New Roman" w:eastAsia="Times New Roman" w:hAnsi="Times New Roman"/>
          <w:sz w:val="24"/>
          <w:szCs w:val="24"/>
        </w:rPr>
      </w:pPr>
      <w:r w:rsidRPr="007176C8">
        <w:rPr>
          <w:rFonts w:ascii="Times New Roman" w:eastAsia="Times New Roman" w:hAnsi="Times New Roman"/>
          <w:sz w:val="24"/>
          <w:szCs w:val="24"/>
        </w:rPr>
        <w:lastRenderedPageBreak/>
        <w:t>2.</w:t>
      </w:r>
      <w:r w:rsidR="002C1F7A" w:rsidRPr="007176C8">
        <w:rPr>
          <w:rFonts w:ascii="Times New Roman" w:eastAsia="Times New Roman" w:hAnsi="Times New Roman"/>
          <w:sz w:val="24"/>
          <w:szCs w:val="24"/>
        </w:rPr>
        <w:t xml:space="preserve"> Документи, що підтверджують повноваження посадової особи або представника учасника щодо підпису документів тендерної пропозиції (виписка з протоколу </w:t>
      </w:r>
      <w:r w:rsidR="003646EA" w:rsidRPr="007176C8">
        <w:rPr>
          <w:rFonts w:ascii="Times New Roman" w:eastAsia="Times New Roman" w:hAnsi="Times New Roman"/>
          <w:sz w:val="24"/>
          <w:szCs w:val="24"/>
        </w:rPr>
        <w:t>учасників</w:t>
      </w:r>
      <w:r w:rsidR="002C1F7A" w:rsidRPr="007176C8">
        <w:rPr>
          <w:rFonts w:ascii="Times New Roman" w:eastAsia="Times New Roman" w:hAnsi="Times New Roman"/>
          <w:sz w:val="24"/>
          <w:szCs w:val="24"/>
        </w:rPr>
        <w:t>, або наказ про призначення, або дорученням або іншим документом).</w:t>
      </w:r>
    </w:p>
    <w:p w:rsidR="002C1F7A" w:rsidRPr="007176C8" w:rsidRDefault="009A67A6" w:rsidP="002C1F7A">
      <w:pPr>
        <w:spacing w:after="0" w:line="240" w:lineRule="auto"/>
        <w:ind w:firstLine="567"/>
        <w:jc w:val="both"/>
        <w:rPr>
          <w:rFonts w:ascii="Times New Roman" w:eastAsia="Times New Roman" w:hAnsi="Times New Roman"/>
          <w:sz w:val="24"/>
          <w:szCs w:val="24"/>
        </w:rPr>
      </w:pPr>
      <w:r w:rsidRPr="007176C8">
        <w:rPr>
          <w:rFonts w:ascii="Times New Roman" w:eastAsia="Times New Roman" w:hAnsi="Times New Roman"/>
          <w:sz w:val="24"/>
          <w:szCs w:val="24"/>
        </w:rPr>
        <w:t>3.</w:t>
      </w:r>
      <w:r w:rsidR="002C1F7A" w:rsidRPr="007176C8">
        <w:rPr>
          <w:rFonts w:ascii="Times New Roman" w:eastAsia="Times New Roman" w:hAnsi="Times New Roman"/>
          <w:sz w:val="24"/>
          <w:szCs w:val="24"/>
        </w:rPr>
        <w:t xml:space="preserve"> Документи, що підтверджують повноваження посадової особи або представника учасника щодо укладання договору</w:t>
      </w:r>
      <w:r w:rsidR="003646EA" w:rsidRPr="007176C8">
        <w:rPr>
          <w:rFonts w:ascii="Times New Roman" w:eastAsia="Times New Roman" w:hAnsi="Times New Roman"/>
          <w:sz w:val="24"/>
          <w:szCs w:val="24"/>
        </w:rPr>
        <w:t xml:space="preserve"> (виписка з протоколу учасників</w:t>
      </w:r>
      <w:r w:rsidR="002C1F7A" w:rsidRPr="007176C8">
        <w:rPr>
          <w:rFonts w:ascii="Times New Roman" w:eastAsia="Times New Roman" w:hAnsi="Times New Roman"/>
          <w:sz w:val="24"/>
          <w:szCs w:val="24"/>
        </w:rPr>
        <w:t>, або наказ про призначення, або дорученням або іншим документом).</w:t>
      </w:r>
    </w:p>
    <w:p w:rsidR="002C1F7A" w:rsidRPr="007176C8" w:rsidRDefault="009A67A6" w:rsidP="002C1F7A">
      <w:pPr>
        <w:spacing w:after="0" w:line="240" w:lineRule="auto"/>
        <w:ind w:firstLine="567"/>
        <w:jc w:val="both"/>
        <w:rPr>
          <w:rFonts w:ascii="Times New Roman" w:eastAsia="Times New Roman" w:hAnsi="Times New Roman"/>
          <w:sz w:val="24"/>
          <w:szCs w:val="24"/>
        </w:rPr>
      </w:pPr>
      <w:r w:rsidRPr="007176C8">
        <w:rPr>
          <w:rFonts w:ascii="Times New Roman" w:eastAsia="Times New Roman" w:hAnsi="Times New Roman"/>
          <w:sz w:val="24"/>
          <w:szCs w:val="24"/>
        </w:rPr>
        <w:t>4.</w:t>
      </w:r>
      <w:r w:rsidR="00E21708" w:rsidRPr="007176C8">
        <w:rPr>
          <w:rFonts w:ascii="Times New Roman" w:eastAsia="Times New Roman" w:hAnsi="Times New Roman"/>
          <w:sz w:val="24"/>
          <w:szCs w:val="24"/>
        </w:rPr>
        <w:t xml:space="preserve"> Документа</w:t>
      </w:r>
      <w:r w:rsidR="002C1F7A" w:rsidRPr="007176C8">
        <w:rPr>
          <w:rFonts w:ascii="Times New Roman" w:eastAsia="Times New Roman" w:hAnsi="Times New Roman"/>
          <w:sz w:val="24"/>
          <w:szCs w:val="24"/>
        </w:rPr>
        <w:t xml:space="preserve"> підтверджуючого систему оподаткування учасника в Україні.</w:t>
      </w:r>
    </w:p>
    <w:p w:rsidR="00525AE6" w:rsidRPr="007176C8" w:rsidRDefault="00525AE6" w:rsidP="00525AE6">
      <w:pPr>
        <w:spacing w:after="0" w:line="240" w:lineRule="auto"/>
        <w:ind w:firstLine="567"/>
        <w:jc w:val="both"/>
        <w:rPr>
          <w:rFonts w:ascii="Times New Roman" w:hAnsi="Times New Roman"/>
          <w:iCs/>
          <w:color w:val="000000"/>
          <w:sz w:val="24"/>
          <w:szCs w:val="24"/>
        </w:rPr>
      </w:pPr>
      <w:r w:rsidRPr="007176C8">
        <w:rPr>
          <w:rFonts w:ascii="Times New Roman" w:eastAsia="Times New Roman" w:hAnsi="Times New Roman"/>
          <w:sz w:val="24"/>
          <w:szCs w:val="24"/>
        </w:rPr>
        <w:t xml:space="preserve">5. </w:t>
      </w:r>
      <w:r w:rsidRPr="007176C8">
        <w:rPr>
          <w:rFonts w:ascii="Times New Roman" w:hAnsi="Times New Roman"/>
          <w:color w:val="000000"/>
          <w:sz w:val="24"/>
          <w:szCs w:val="24"/>
        </w:rPr>
        <w:t xml:space="preserve">Оригінал (оригінали) або копія (копії) </w:t>
      </w:r>
      <w:r w:rsidRPr="007176C8">
        <w:rPr>
          <w:rFonts w:ascii="Times New Roman" w:hAnsi="Times New Roman"/>
          <w:color w:val="000000"/>
          <w:sz w:val="24"/>
          <w:szCs w:val="24"/>
          <w:lang w:eastAsia="uk-UA"/>
        </w:rPr>
        <w:t xml:space="preserve">довідки (довідок) з обслуговуючого банку учасника про </w:t>
      </w:r>
      <w:r w:rsidRPr="007176C8">
        <w:rPr>
          <w:rFonts w:ascii="Times New Roman" w:hAnsi="Times New Roman"/>
          <w:color w:val="000000"/>
          <w:sz w:val="24"/>
          <w:szCs w:val="24"/>
        </w:rPr>
        <w:t xml:space="preserve">відкритий (відкриті) </w:t>
      </w:r>
      <w:r w:rsidRPr="007176C8">
        <w:rPr>
          <w:rFonts w:ascii="Times New Roman" w:hAnsi="Times New Roman"/>
          <w:color w:val="000000"/>
          <w:sz w:val="24"/>
          <w:szCs w:val="24"/>
          <w:lang w:eastAsia="uk-UA"/>
        </w:rPr>
        <w:t xml:space="preserve">рахунок </w:t>
      </w:r>
      <w:r w:rsidRPr="007176C8">
        <w:rPr>
          <w:rFonts w:ascii="Times New Roman" w:hAnsi="Times New Roman"/>
          <w:color w:val="000000"/>
          <w:sz w:val="24"/>
          <w:szCs w:val="24"/>
        </w:rPr>
        <w:t>(рахунки)</w:t>
      </w:r>
      <w:r w:rsidRPr="007176C8">
        <w:rPr>
          <w:rFonts w:ascii="Times New Roman" w:hAnsi="Times New Roman"/>
          <w:color w:val="000000"/>
          <w:sz w:val="24"/>
          <w:szCs w:val="24"/>
          <w:lang w:eastAsia="uk-UA"/>
        </w:rPr>
        <w:t xml:space="preserve">, за яким (якими) буде здійснено розрахунок з учасником  згідно з умовами договору про закупівлю та про відсутність у учасника простроченої заборгованості за кредитами, у відповідності до інформації зазначеної учасником відповідно до вимог таблиці 6  </w:t>
      </w:r>
      <w:r w:rsidRPr="007176C8">
        <w:rPr>
          <w:rFonts w:ascii="Times New Roman" w:hAnsi="Times New Roman"/>
          <w:color w:val="000000"/>
          <w:sz w:val="24"/>
          <w:szCs w:val="24"/>
          <w:lang w:eastAsia="zh-CN"/>
        </w:rPr>
        <w:t>«Довідка, що містить відомості про учасника»</w:t>
      </w:r>
      <w:r w:rsidRPr="007176C8">
        <w:rPr>
          <w:rFonts w:ascii="Times New Roman" w:hAnsi="Times New Roman"/>
          <w:color w:val="000000"/>
          <w:sz w:val="24"/>
          <w:szCs w:val="24"/>
          <w:lang w:eastAsia="uk-UA"/>
        </w:rPr>
        <w:t xml:space="preserve">, згідно з </w:t>
      </w:r>
      <w:r w:rsidRPr="007176C8">
        <w:rPr>
          <w:rFonts w:ascii="Times New Roman" w:hAnsi="Times New Roman"/>
          <w:color w:val="000000"/>
          <w:sz w:val="24"/>
          <w:szCs w:val="24"/>
          <w:lang w:eastAsia="zh-CN"/>
        </w:rPr>
        <w:t xml:space="preserve">додатком 5 до тендерної документації, </w:t>
      </w:r>
      <w:r w:rsidRPr="007176C8">
        <w:rPr>
          <w:rFonts w:ascii="Times New Roman" w:hAnsi="Times New Roman"/>
          <w:iCs/>
          <w:color w:val="000000"/>
          <w:sz w:val="24"/>
          <w:szCs w:val="24"/>
        </w:rPr>
        <w:t>видана учаснику не раніше дати оприлюднення в електронній системі закупівель оголошення про проведення цих відкритих торгів.</w:t>
      </w:r>
    </w:p>
    <w:p w:rsidR="00835B14" w:rsidRPr="007176C8" w:rsidRDefault="00835B14" w:rsidP="00346C41">
      <w:pPr>
        <w:spacing w:after="0" w:line="240" w:lineRule="auto"/>
        <w:jc w:val="both"/>
        <w:rPr>
          <w:rFonts w:ascii="Times New Roman" w:eastAsia="Times New Roman" w:hAnsi="Times New Roman"/>
          <w:sz w:val="24"/>
          <w:szCs w:val="24"/>
        </w:rPr>
      </w:pPr>
      <w:r w:rsidRPr="007176C8">
        <w:rPr>
          <w:rFonts w:ascii="Times New Roman" w:hAnsi="Times New Roman"/>
          <w:iCs/>
          <w:color w:val="000000"/>
          <w:sz w:val="24"/>
          <w:szCs w:val="24"/>
        </w:rPr>
        <w:t xml:space="preserve">        6. Повний </w:t>
      </w:r>
      <w:r w:rsidRPr="007176C8">
        <w:rPr>
          <w:rFonts w:ascii="Times New Roman" w:eastAsia="Times New Roman" w:hAnsi="Times New Roman"/>
          <w:sz w:val="24"/>
          <w:szCs w:val="24"/>
          <w:lang w:eastAsia="ru-RU"/>
        </w:rPr>
        <w:t>Витяг з Єдиного державного реєстру юридичних осіб, фізичних осіб - підприємців та громадських формувань.</w:t>
      </w:r>
      <w:r w:rsidRPr="007176C8">
        <w:rPr>
          <w:rFonts w:ascii="Times New Roman" w:eastAsia="Times New Roman" w:hAnsi="Times New Roman"/>
          <w:sz w:val="24"/>
          <w:szCs w:val="24"/>
        </w:rPr>
        <w:t xml:space="preserve"> Документ повинен бути не більше тридцятиденної давнини від дати </w:t>
      </w:r>
      <w:r w:rsidR="001521AC" w:rsidRPr="007176C8">
        <w:rPr>
          <w:rFonts w:ascii="Times New Roman" w:eastAsia="Times New Roman" w:hAnsi="Times New Roman"/>
          <w:sz w:val="24"/>
          <w:szCs w:val="24"/>
        </w:rPr>
        <w:t>оголошення закупівлі</w:t>
      </w:r>
      <w:r w:rsidRPr="007176C8">
        <w:rPr>
          <w:rFonts w:ascii="Times New Roman" w:eastAsia="Times New Roman" w:hAnsi="Times New Roman"/>
          <w:sz w:val="24"/>
          <w:szCs w:val="24"/>
        </w:rPr>
        <w:t>.</w:t>
      </w:r>
    </w:p>
    <w:p w:rsidR="002C1F7A" w:rsidRPr="001A470E" w:rsidRDefault="00835B14" w:rsidP="00346C41">
      <w:pPr>
        <w:spacing w:after="0" w:line="240" w:lineRule="auto"/>
        <w:jc w:val="both"/>
        <w:rPr>
          <w:rFonts w:ascii="Times New Roman" w:eastAsia="Times New Roman" w:hAnsi="Times New Roman"/>
          <w:sz w:val="24"/>
          <w:szCs w:val="24"/>
        </w:rPr>
      </w:pPr>
      <w:r w:rsidRPr="007176C8">
        <w:rPr>
          <w:rFonts w:ascii="Times New Roman" w:eastAsia="Times New Roman" w:hAnsi="Times New Roman"/>
        </w:rPr>
        <w:t xml:space="preserve">        7</w:t>
      </w:r>
      <w:r w:rsidR="009A67A6" w:rsidRPr="007176C8">
        <w:rPr>
          <w:rFonts w:ascii="Times New Roman" w:eastAsia="Times New Roman" w:hAnsi="Times New Roman"/>
          <w:sz w:val="24"/>
          <w:szCs w:val="24"/>
        </w:rPr>
        <w:t>.</w:t>
      </w:r>
      <w:r w:rsidR="002C1F7A" w:rsidRPr="007176C8">
        <w:rPr>
          <w:rFonts w:ascii="Times New Roman" w:eastAsia="Times New Roman" w:hAnsi="Times New Roman"/>
          <w:sz w:val="24"/>
          <w:szCs w:val="24"/>
        </w:rPr>
        <w:t xml:space="preserve"> Паспорт та ідентифікаційний код (тільки для учасників фізичних осіб-підприємців, іншим надавати не потрібно) Учасник може позначити ці документи як конфіденційні.</w:t>
      </w:r>
    </w:p>
    <w:p w:rsidR="002C1F7A" w:rsidRPr="001A470E" w:rsidRDefault="002C1F7A" w:rsidP="002C1F7A">
      <w:pPr>
        <w:spacing w:after="0" w:line="240" w:lineRule="auto"/>
        <w:ind w:firstLine="567"/>
        <w:jc w:val="both"/>
        <w:rPr>
          <w:rFonts w:ascii="Times New Roman" w:eastAsia="Times New Roman" w:hAnsi="Times New Roman"/>
          <w:sz w:val="24"/>
          <w:szCs w:val="24"/>
        </w:rPr>
      </w:pPr>
    </w:p>
    <w:p w:rsidR="002C1F7A" w:rsidRPr="001A470E" w:rsidRDefault="002C1F7A" w:rsidP="00B664F3">
      <w:pPr>
        <w:spacing w:after="0" w:line="240" w:lineRule="auto"/>
        <w:ind w:firstLine="360"/>
        <w:rPr>
          <w:rFonts w:ascii="Times New Roman" w:eastAsia="Times New Roman" w:hAnsi="Times New Roman"/>
          <w:i/>
          <w:sz w:val="20"/>
          <w:szCs w:val="24"/>
        </w:rPr>
      </w:pPr>
      <w:r w:rsidRPr="001A470E">
        <w:rPr>
          <w:rFonts w:ascii="Times New Roman" w:eastAsia="Times New Roman" w:hAnsi="Times New Roman"/>
          <w:i/>
          <w:sz w:val="20"/>
          <w:szCs w:val="24"/>
        </w:rPr>
        <w:t>Примітки:</w:t>
      </w:r>
    </w:p>
    <w:p w:rsidR="002C1F7A" w:rsidRPr="001A470E" w:rsidRDefault="002C1F7A" w:rsidP="002C1F7A">
      <w:pPr>
        <w:numPr>
          <w:ilvl w:val="0"/>
          <w:numId w:val="16"/>
        </w:numPr>
        <w:spacing w:after="0" w:line="240" w:lineRule="auto"/>
        <w:jc w:val="both"/>
        <w:rPr>
          <w:rFonts w:ascii="Times New Roman" w:eastAsia="Times New Roman" w:hAnsi="Times New Roman"/>
          <w:i/>
          <w:sz w:val="20"/>
          <w:szCs w:val="24"/>
        </w:rPr>
      </w:pPr>
      <w:r w:rsidRPr="001A470E">
        <w:rPr>
          <w:rFonts w:ascii="Times New Roman" w:eastAsia="Times New Roman" w:hAnsi="Times New Roman"/>
          <w:i/>
          <w:sz w:val="20"/>
          <w:szCs w:val="24"/>
        </w:rPr>
        <w:t>У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в якому зазначає законодавчі підстави ненадання вище зазначених документів.</w:t>
      </w:r>
    </w:p>
    <w:p w:rsidR="002C1F7A" w:rsidRPr="001A470E" w:rsidRDefault="002C1F7A" w:rsidP="002C1F7A">
      <w:pPr>
        <w:numPr>
          <w:ilvl w:val="0"/>
          <w:numId w:val="16"/>
        </w:numPr>
        <w:spacing w:after="0" w:line="240" w:lineRule="auto"/>
        <w:jc w:val="both"/>
        <w:rPr>
          <w:rFonts w:ascii="Times New Roman" w:eastAsia="Times New Roman" w:hAnsi="Times New Roman"/>
          <w:i/>
          <w:color w:val="000000"/>
          <w:sz w:val="20"/>
          <w:szCs w:val="24"/>
        </w:rPr>
      </w:pPr>
      <w:r w:rsidRPr="001A470E">
        <w:rPr>
          <w:rFonts w:ascii="Times New Roman" w:eastAsia="Times New Roman" w:hAnsi="Times New Roman"/>
          <w:i/>
          <w:sz w:val="20"/>
          <w:szCs w:val="24"/>
        </w:rPr>
        <w:t xml:space="preserve">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w:t>
      </w:r>
      <w:r w:rsidRPr="001A470E">
        <w:rPr>
          <w:rFonts w:ascii="Times New Roman" w:eastAsia="Times New Roman" w:hAnsi="Times New Roman"/>
          <w:i/>
          <w:color w:val="000000"/>
          <w:sz w:val="20"/>
          <w:szCs w:val="24"/>
        </w:rPr>
        <w:t>останніми в складі своєї  пропозиції.</w:t>
      </w:r>
    </w:p>
    <w:p w:rsidR="002C1F7A" w:rsidRPr="001A470E" w:rsidRDefault="002C1F7A" w:rsidP="002C1F7A">
      <w:pPr>
        <w:widowControl w:val="0"/>
        <w:numPr>
          <w:ilvl w:val="0"/>
          <w:numId w:val="16"/>
        </w:numPr>
        <w:spacing w:after="0" w:line="240" w:lineRule="auto"/>
        <w:jc w:val="both"/>
        <w:rPr>
          <w:rFonts w:ascii="Times New Roman" w:eastAsia="Times New Roman" w:hAnsi="Times New Roman"/>
          <w:i/>
          <w:sz w:val="20"/>
          <w:szCs w:val="24"/>
        </w:rPr>
      </w:pPr>
      <w:r w:rsidRPr="001A470E">
        <w:rPr>
          <w:rFonts w:ascii="Times New Roman" w:eastAsia="Times New Roman" w:hAnsi="Times New Roman"/>
          <w:i/>
          <w:sz w:val="20"/>
          <w:szCs w:val="24"/>
        </w:rPr>
        <w:t xml:space="preserve">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w:t>
      </w:r>
      <w:r w:rsidR="0064584C" w:rsidRPr="001A470E">
        <w:rPr>
          <w:rFonts w:ascii="Times New Roman" w:eastAsia="Times New Roman" w:hAnsi="Times New Roman"/>
          <w:i/>
          <w:sz w:val="20"/>
          <w:szCs w:val="24"/>
        </w:rPr>
        <w:t>у пункті 4</w:t>
      </w:r>
      <w:r w:rsidR="00755256" w:rsidRPr="001A470E">
        <w:rPr>
          <w:rFonts w:ascii="Times New Roman" w:eastAsia="Times New Roman" w:hAnsi="Times New Roman"/>
          <w:i/>
          <w:sz w:val="20"/>
          <w:szCs w:val="24"/>
        </w:rPr>
        <w:t>7</w:t>
      </w:r>
      <w:r w:rsidR="0064584C" w:rsidRPr="001A470E">
        <w:rPr>
          <w:rFonts w:ascii="Times New Roman" w:eastAsia="Times New Roman" w:hAnsi="Times New Roman"/>
          <w:i/>
          <w:sz w:val="20"/>
          <w:szCs w:val="24"/>
        </w:rPr>
        <w:t xml:space="preserve"> Особливостей</w:t>
      </w:r>
      <w:r w:rsidRPr="001A470E">
        <w:rPr>
          <w:rFonts w:ascii="Times New Roman" w:eastAsia="Times New Roman" w:hAnsi="Times New Roman"/>
          <w:i/>
          <w:sz w:val="20"/>
          <w:szCs w:val="24"/>
        </w:rPr>
        <w:t>,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rsidR="002C1F7A" w:rsidRPr="001A470E" w:rsidRDefault="002C1F7A" w:rsidP="002C1F7A">
      <w:pPr>
        <w:spacing w:line="240" w:lineRule="auto"/>
        <w:ind w:firstLine="567"/>
        <w:jc w:val="both"/>
        <w:rPr>
          <w:rFonts w:ascii="Times New Roman" w:hAnsi="Times New Roman"/>
          <w:sz w:val="24"/>
          <w:szCs w:val="24"/>
        </w:rPr>
      </w:pPr>
    </w:p>
    <w:p w:rsidR="001F0357" w:rsidRPr="001A470E" w:rsidRDefault="001F0357" w:rsidP="001F0357">
      <w:pPr>
        <w:spacing w:line="240" w:lineRule="auto"/>
        <w:ind w:firstLine="567"/>
        <w:jc w:val="both"/>
        <w:rPr>
          <w:rFonts w:ascii="Times New Roman" w:hAnsi="Times New Roman"/>
          <w:sz w:val="24"/>
          <w:szCs w:val="24"/>
        </w:rPr>
      </w:pPr>
    </w:p>
    <w:p w:rsidR="001F0357" w:rsidRPr="001A470E" w:rsidRDefault="001F0357" w:rsidP="001F0357">
      <w:pPr>
        <w:tabs>
          <w:tab w:val="left" w:pos="142"/>
        </w:tabs>
        <w:suppressAutoHyphens/>
        <w:spacing w:after="0" w:line="240" w:lineRule="auto"/>
        <w:ind w:firstLine="567"/>
        <w:jc w:val="both"/>
        <w:rPr>
          <w:rFonts w:ascii="Times New Roman" w:hAnsi="Times New Roman"/>
          <w:sz w:val="28"/>
          <w:szCs w:val="28"/>
          <w:lang w:eastAsia="uk-UA"/>
        </w:rPr>
      </w:pPr>
      <w:r w:rsidRPr="001A470E">
        <w:rPr>
          <w:rFonts w:ascii="Times New Roman" w:hAnsi="Times New Roman"/>
          <w:sz w:val="28"/>
          <w:szCs w:val="28"/>
          <w:lang w:eastAsia="uk-UA"/>
        </w:rPr>
        <w:br w:type="page"/>
      </w:r>
    </w:p>
    <w:p w:rsidR="001F0357" w:rsidRPr="007176C8" w:rsidRDefault="00090B3D" w:rsidP="00090B3D">
      <w:pPr>
        <w:spacing w:line="240" w:lineRule="auto"/>
        <w:ind w:left="4963" w:firstLine="567"/>
        <w:contextualSpacing/>
        <w:jc w:val="right"/>
        <w:rPr>
          <w:rFonts w:ascii="Times New Roman" w:hAnsi="Times New Roman"/>
          <w:b/>
          <w:sz w:val="24"/>
          <w:szCs w:val="24"/>
        </w:rPr>
      </w:pPr>
      <w:r w:rsidRPr="007176C8">
        <w:rPr>
          <w:rFonts w:ascii="Times New Roman" w:hAnsi="Times New Roman"/>
          <w:b/>
          <w:sz w:val="24"/>
          <w:szCs w:val="24"/>
        </w:rPr>
        <w:lastRenderedPageBreak/>
        <w:t>Додаток № 6</w:t>
      </w:r>
    </w:p>
    <w:p w:rsidR="001F0357" w:rsidRPr="007176C8" w:rsidRDefault="00090B3D" w:rsidP="00090B3D">
      <w:pPr>
        <w:spacing w:line="240" w:lineRule="auto"/>
        <w:ind w:left="4963" w:firstLine="567"/>
        <w:contextualSpacing/>
        <w:jc w:val="right"/>
        <w:rPr>
          <w:rFonts w:ascii="Times New Roman" w:hAnsi="Times New Roman"/>
          <w:b/>
          <w:sz w:val="24"/>
          <w:szCs w:val="24"/>
        </w:rPr>
      </w:pPr>
      <w:r w:rsidRPr="007176C8">
        <w:rPr>
          <w:rFonts w:ascii="Times New Roman" w:hAnsi="Times New Roman"/>
          <w:b/>
          <w:sz w:val="24"/>
          <w:szCs w:val="24"/>
        </w:rPr>
        <w:t>тендерної документації</w:t>
      </w:r>
    </w:p>
    <w:p w:rsidR="001F0357" w:rsidRPr="007176C8" w:rsidRDefault="001F0357" w:rsidP="001F0357">
      <w:pPr>
        <w:spacing w:line="240" w:lineRule="auto"/>
        <w:ind w:firstLine="567"/>
        <w:jc w:val="right"/>
        <w:rPr>
          <w:rFonts w:ascii="Times New Roman" w:hAnsi="Times New Roman"/>
          <w:b/>
          <w:sz w:val="24"/>
          <w:szCs w:val="24"/>
        </w:rPr>
      </w:pPr>
    </w:p>
    <w:p w:rsidR="00090B3D" w:rsidRPr="007176C8" w:rsidRDefault="001F0357" w:rsidP="00090B3D">
      <w:pPr>
        <w:spacing w:after="0" w:line="240" w:lineRule="auto"/>
        <w:ind w:firstLine="567"/>
        <w:jc w:val="center"/>
        <w:rPr>
          <w:rFonts w:ascii="Times New Roman" w:hAnsi="Times New Roman"/>
          <w:b/>
          <w:sz w:val="24"/>
          <w:szCs w:val="24"/>
        </w:rPr>
      </w:pPr>
      <w:r w:rsidRPr="007176C8">
        <w:rPr>
          <w:rFonts w:ascii="Times New Roman" w:hAnsi="Times New Roman"/>
          <w:b/>
          <w:sz w:val="24"/>
          <w:szCs w:val="24"/>
        </w:rPr>
        <w:t xml:space="preserve">ІНФОРМАЦІЯ </w:t>
      </w:r>
    </w:p>
    <w:p w:rsidR="001F0357" w:rsidRPr="001A470E" w:rsidRDefault="00090B3D" w:rsidP="00090B3D">
      <w:pPr>
        <w:spacing w:after="0" w:line="240" w:lineRule="auto"/>
        <w:ind w:firstLine="567"/>
        <w:jc w:val="center"/>
        <w:rPr>
          <w:rFonts w:ascii="Times New Roman" w:hAnsi="Times New Roman"/>
          <w:b/>
          <w:sz w:val="24"/>
          <w:szCs w:val="24"/>
        </w:rPr>
      </w:pPr>
      <w:r w:rsidRPr="007176C8">
        <w:rPr>
          <w:rFonts w:ascii="Times New Roman" w:hAnsi="Times New Roman"/>
          <w:b/>
          <w:sz w:val="24"/>
          <w:szCs w:val="24"/>
        </w:rPr>
        <w:t>щодо залучення субпідрядних організацій</w:t>
      </w:r>
    </w:p>
    <w:p w:rsidR="001F0357" w:rsidRPr="001A470E" w:rsidRDefault="001F0357" w:rsidP="001F0357">
      <w:pPr>
        <w:spacing w:line="240" w:lineRule="auto"/>
        <w:ind w:firstLine="567"/>
        <w:jc w:val="center"/>
        <w:rPr>
          <w:rFonts w:ascii="Times New Roman" w:hAnsi="Times New Roman"/>
          <w:b/>
          <w:sz w:val="24"/>
          <w:szCs w:val="24"/>
        </w:rPr>
      </w:pPr>
    </w:p>
    <w:p w:rsidR="002C1F7A" w:rsidRPr="001A470E" w:rsidRDefault="002C1F7A" w:rsidP="002C1F7A">
      <w:pPr>
        <w:spacing w:line="240" w:lineRule="auto"/>
        <w:ind w:firstLine="567"/>
        <w:jc w:val="both"/>
        <w:rPr>
          <w:rFonts w:ascii="Times New Roman" w:hAnsi="Times New Roman"/>
          <w:sz w:val="24"/>
          <w:szCs w:val="24"/>
        </w:rPr>
      </w:pPr>
      <w:r w:rsidRPr="001A470E">
        <w:rPr>
          <w:rFonts w:ascii="Times New Roman" w:hAnsi="Times New Roman"/>
          <w:sz w:val="24"/>
          <w:szCs w:val="24"/>
        </w:rPr>
        <w:t>Інформація про субпідрядні організації подається у разі їх залучення за підписом керівника чи уповноваженої особи Учасника та завірена печаткою (ця вимога не стосується учасників, які здійснюють діяльність без печатки згідно з чинним законодавством). Перелік повинен містити інформацію про субпідрядників, яких планується залучити до надання послуг відповідно до Технічного завдання в обсязі не менше ніж 20 відсотків від вартості суми пропозиції.</w:t>
      </w:r>
    </w:p>
    <w:p w:rsidR="001F0357" w:rsidRPr="001A470E" w:rsidRDefault="001F0357" w:rsidP="001F0357">
      <w:pPr>
        <w:spacing w:line="240" w:lineRule="auto"/>
        <w:jc w:val="center"/>
        <w:rPr>
          <w:rFonts w:ascii="Times New Roman" w:hAnsi="Times New Roman"/>
          <w:b/>
          <w:caps/>
          <w:sz w:val="24"/>
          <w:szCs w:val="24"/>
        </w:rPr>
      </w:pPr>
    </w:p>
    <w:p w:rsidR="002C1F7A" w:rsidRPr="001A470E" w:rsidRDefault="002C1F7A" w:rsidP="002C1F7A">
      <w:pPr>
        <w:spacing w:line="240" w:lineRule="auto"/>
        <w:jc w:val="right"/>
        <w:rPr>
          <w:rFonts w:ascii="Times New Roman" w:hAnsi="Times New Roman"/>
          <w:b/>
          <w:caps/>
          <w:sz w:val="24"/>
          <w:szCs w:val="24"/>
        </w:rPr>
      </w:pPr>
      <w:r w:rsidRPr="001A470E">
        <w:rPr>
          <w:rFonts w:ascii="Times New Roman" w:hAnsi="Times New Roman"/>
          <w:b/>
          <w:caps/>
          <w:sz w:val="24"/>
          <w:szCs w:val="24"/>
        </w:rPr>
        <w:t>Т</w:t>
      </w:r>
      <w:r w:rsidRPr="001A470E">
        <w:rPr>
          <w:rFonts w:ascii="Times New Roman" w:hAnsi="Times New Roman"/>
          <w:b/>
          <w:sz w:val="24"/>
          <w:szCs w:val="24"/>
        </w:rPr>
        <w:t>аблиця</w:t>
      </w:r>
      <w:r w:rsidR="006A45D4" w:rsidRPr="001A470E">
        <w:rPr>
          <w:rFonts w:ascii="Times New Roman" w:hAnsi="Times New Roman"/>
          <w:b/>
          <w:caps/>
          <w:sz w:val="24"/>
          <w:szCs w:val="24"/>
        </w:rPr>
        <w:t xml:space="preserve"> №7</w:t>
      </w:r>
    </w:p>
    <w:p w:rsidR="002C1F7A" w:rsidRPr="001A470E" w:rsidRDefault="002C1F7A" w:rsidP="002C1F7A">
      <w:pPr>
        <w:spacing w:after="0" w:line="240" w:lineRule="auto"/>
        <w:jc w:val="center"/>
        <w:rPr>
          <w:rFonts w:ascii="Times New Roman" w:hAnsi="Times New Roman"/>
          <w:sz w:val="24"/>
          <w:szCs w:val="24"/>
        </w:rPr>
      </w:pPr>
      <w:r w:rsidRPr="001A470E">
        <w:rPr>
          <w:rFonts w:ascii="Times New Roman" w:hAnsi="Times New Roman"/>
          <w:sz w:val="24"/>
          <w:szCs w:val="24"/>
        </w:rPr>
        <w:t>ІНФОРМАЦІЯ</w:t>
      </w:r>
    </w:p>
    <w:p w:rsidR="002C1F7A" w:rsidRPr="001A470E" w:rsidRDefault="002C1F7A" w:rsidP="002C1F7A">
      <w:pPr>
        <w:spacing w:after="0" w:line="240" w:lineRule="auto"/>
        <w:jc w:val="center"/>
        <w:rPr>
          <w:rFonts w:ascii="Times New Roman" w:hAnsi="Times New Roman"/>
          <w:sz w:val="24"/>
          <w:szCs w:val="24"/>
        </w:rPr>
      </w:pPr>
      <w:r w:rsidRPr="001A470E">
        <w:rPr>
          <w:rFonts w:ascii="Times New Roman" w:hAnsi="Times New Roman"/>
          <w:sz w:val="24"/>
          <w:szCs w:val="24"/>
        </w:rPr>
        <w:t>щодо залучення субпідрядників до надання послуг</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289"/>
        <w:gridCol w:w="2835"/>
        <w:gridCol w:w="2835"/>
      </w:tblGrid>
      <w:tr w:rsidR="002C1F7A" w:rsidRPr="001A470E" w:rsidTr="002A5E38">
        <w:trPr>
          <w:jc w:val="center"/>
        </w:trPr>
        <w:tc>
          <w:tcPr>
            <w:tcW w:w="675" w:type="dxa"/>
            <w:tcBorders>
              <w:top w:val="single" w:sz="4" w:space="0" w:color="auto"/>
              <w:left w:val="single" w:sz="4" w:space="0" w:color="auto"/>
              <w:bottom w:val="single" w:sz="4" w:space="0" w:color="auto"/>
              <w:right w:val="single" w:sz="4" w:space="0" w:color="auto"/>
            </w:tcBorders>
            <w:hideMark/>
          </w:tcPr>
          <w:p w:rsidR="002C1F7A" w:rsidRPr="001A470E" w:rsidRDefault="002C1F7A" w:rsidP="002A5E38">
            <w:pPr>
              <w:jc w:val="center"/>
              <w:rPr>
                <w:rFonts w:ascii="Times New Roman" w:hAnsi="Times New Roman"/>
                <w:iCs/>
                <w:sz w:val="24"/>
                <w:szCs w:val="24"/>
              </w:rPr>
            </w:pPr>
            <w:r w:rsidRPr="001A470E">
              <w:rPr>
                <w:rFonts w:ascii="Times New Roman" w:hAnsi="Times New Roman"/>
                <w:iCs/>
                <w:sz w:val="24"/>
                <w:szCs w:val="24"/>
              </w:rPr>
              <w:t>№ з/п</w:t>
            </w:r>
          </w:p>
        </w:tc>
        <w:tc>
          <w:tcPr>
            <w:tcW w:w="3289" w:type="dxa"/>
            <w:tcBorders>
              <w:top w:val="single" w:sz="4" w:space="0" w:color="auto"/>
              <w:left w:val="single" w:sz="4" w:space="0" w:color="auto"/>
              <w:bottom w:val="single" w:sz="4" w:space="0" w:color="auto"/>
              <w:right w:val="single" w:sz="4" w:space="0" w:color="auto"/>
            </w:tcBorders>
            <w:hideMark/>
          </w:tcPr>
          <w:p w:rsidR="002C1F7A" w:rsidRPr="001A470E" w:rsidRDefault="002C1F7A" w:rsidP="002A5E38">
            <w:pPr>
              <w:jc w:val="center"/>
              <w:rPr>
                <w:rFonts w:ascii="Times New Roman" w:hAnsi="Times New Roman"/>
                <w:iCs/>
                <w:sz w:val="24"/>
                <w:szCs w:val="24"/>
              </w:rPr>
            </w:pPr>
            <w:r w:rsidRPr="001A470E">
              <w:rPr>
                <w:rFonts w:ascii="Times New Roman" w:hAnsi="Times New Roman"/>
                <w:iCs/>
                <w:sz w:val="24"/>
                <w:szCs w:val="24"/>
              </w:rPr>
              <w:t>Найменування субпідрядників та його реквізити</w:t>
            </w:r>
          </w:p>
        </w:tc>
        <w:tc>
          <w:tcPr>
            <w:tcW w:w="2835" w:type="dxa"/>
            <w:tcBorders>
              <w:top w:val="single" w:sz="4" w:space="0" w:color="auto"/>
              <w:left w:val="single" w:sz="4" w:space="0" w:color="auto"/>
              <w:bottom w:val="single" w:sz="4" w:space="0" w:color="auto"/>
              <w:right w:val="single" w:sz="4" w:space="0" w:color="auto"/>
            </w:tcBorders>
            <w:hideMark/>
          </w:tcPr>
          <w:p w:rsidR="002C1F7A" w:rsidRPr="001A470E" w:rsidRDefault="00FF79D3" w:rsidP="002A5E38">
            <w:pPr>
              <w:jc w:val="center"/>
              <w:rPr>
                <w:rFonts w:ascii="Times New Roman" w:hAnsi="Times New Roman"/>
                <w:iCs/>
                <w:sz w:val="24"/>
                <w:szCs w:val="24"/>
              </w:rPr>
            </w:pPr>
            <w:r w:rsidRPr="001A470E">
              <w:rPr>
                <w:rFonts w:ascii="Times New Roman" w:hAnsi="Times New Roman"/>
                <w:iCs/>
                <w:sz w:val="24"/>
                <w:szCs w:val="24"/>
              </w:rPr>
              <w:t>Вид послуг</w:t>
            </w:r>
            <w:r w:rsidR="002C1F7A" w:rsidRPr="001A470E">
              <w:rPr>
                <w:rFonts w:ascii="Times New Roman" w:hAnsi="Times New Roman"/>
                <w:iCs/>
                <w:sz w:val="24"/>
                <w:szCs w:val="24"/>
              </w:rPr>
              <w:t>, які передбачається доручити субпідряднику</w:t>
            </w:r>
          </w:p>
        </w:tc>
        <w:tc>
          <w:tcPr>
            <w:tcW w:w="2835" w:type="dxa"/>
            <w:tcBorders>
              <w:top w:val="single" w:sz="4" w:space="0" w:color="auto"/>
              <w:left w:val="single" w:sz="4" w:space="0" w:color="auto"/>
              <w:bottom w:val="single" w:sz="4" w:space="0" w:color="auto"/>
              <w:right w:val="single" w:sz="4" w:space="0" w:color="auto"/>
            </w:tcBorders>
            <w:hideMark/>
          </w:tcPr>
          <w:p w:rsidR="002C1F7A" w:rsidRPr="001A470E" w:rsidRDefault="00747CBF" w:rsidP="002A5E38">
            <w:pPr>
              <w:jc w:val="center"/>
              <w:rPr>
                <w:rFonts w:ascii="Times New Roman" w:hAnsi="Times New Roman"/>
                <w:iCs/>
                <w:sz w:val="24"/>
                <w:szCs w:val="24"/>
              </w:rPr>
            </w:pPr>
            <w:r w:rsidRPr="001A470E">
              <w:rPr>
                <w:rFonts w:ascii="Times New Roman" w:hAnsi="Times New Roman"/>
                <w:iCs/>
                <w:sz w:val="24"/>
                <w:szCs w:val="24"/>
              </w:rPr>
              <w:t>Орієнтована вартість робіт/послуг субпідрядника у відсотках (</w:t>
            </w:r>
            <w:r w:rsidR="002C1F7A" w:rsidRPr="001A470E">
              <w:rPr>
                <w:rFonts w:ascii="Times New Roman" w:hAnsi="Times New Roman"/>
                <w:iCs/>
                <w:sz w:val="24"/>
                <w:szCs w:val="24"/>
              </w:rPr>
              <w:t>%</w:t>
            </w:r>
            <w:r w:rsidRPr="001A470E">
              <w:rPr>
                <w:rFonts w:ascii="Times New Roman" w:hAnsi="Times New Roman"/>
                <w:iCs/>
                <w:sz w:val="24"/>
                <w:szCs w:val="24"/>
              </w:rPr>
              <w:t>) до ціни тендерної</w:t>
            </w:r>
            <w:r w:rsidR="002C1F7A" w:rsidRPr="001A470E">
              <w:rPr>
                <w:rFonts w:ascii="Times New Roman" w:hAnsi="Times New Roman"/>
                <w:iCs/>
                <w:sz w:val="24"/>
                <w:szCs w:val="24"/>
              </w:rPr>
              <w:t xml:space="preserve"> пропозиції</w:t>
            </w:r>
          </w:p>
        </w:tc>
      </w:tr>
      <w:tr w:rsidR="002C1F7A" w:rsidRPr="001A470E" w:rsidTr="00747CBF">
        <w:trPr>
          <w:trHeight w:val="303"/>
          <w:jc w:val="center"/>
        </w:trPr>
        <w:tc>
          <w:tcPr>
            <w:tcW w:w="675" w:type="dxa"/>
            <w:tcBorders>
              <w:top w:val="single" w:sz="4" w:space="0" w:color="auto"/>
              <w:left w:val="single" w:sz="4" w:space="0" w:color="auto"/>
              <w:bottom w:val="single" w:sz="4" w:space="0" w:color="auto"/>
              <w:right w:val="single" w:sz="4" w:space="0" w:color="auto"/>
            </w:tcBorders>
          </w:tcPr>
          <w:p w:rsidR="002C1F7A" w:rsidRPr="001A470E" w:rsidRDefault="00747CBF" w:rsidP="00747CBF">
            <w:pPr>
              <w:jc w:val="center"/>
              <w:rPr>
                <w:rFonts w:ascii="Times New Roman" w:hAnsi="Times New Roman"/>
                <w:iCs/>
                <w:sz w:val="24"/>
                <w:szCs w:val="24"/>
              </w:rPr>
            </w:pPr>
            <w:r w:rsidRPr="001A470E">
              <w:rPr>
                <w:rFonts w:ascii="Times New Roman" w:hAnsi="Times New Roman"/>
                <w:iCs/>
                <w:sz w:val="24"/>
                <w:szCs w:val="24"/>
              </w:rPr>
              <w:t>1</w:t>
            </w:r>
          </w:p>
        </w:tc>
        <w:tc>
          <w:tcPr>
            <w:tcW w:w="3289" w:type="dxa"/>
            <w:tcBorders>
              <w:top w:val="single" w:sz="4" w:space="0" w:color="auto"/>
              <w:left w:val="single" w:sz="4" w:space="0" w:color="auto"/>
              <w:bottom w:val="single" w:sz="4" w:space="0" w:color="auto"/>
              <w:right w:val="single" w:sz="4" w:space="0" w:color="auto"/>
            </w:tcBorders>
          </w:tcPr>
          <w:p w:rsidR="002C1F7A" w:rsidRPr="001A470E" w:rsidRDefault="00747CBF" w:rsidP="00747CBF">
            <w:pPr>
              <w:jc w:val="center"/>
              <w:rPr>
                <w:rFonts w:ascii="Times New Roman" w:hAnsi="Times New Roman"/>
                <w:iCs/>
                <w:sz w:val="24"/>
                <w:szCs w:val="24"/>
              </w:rPr>
            </w:pPr>
            <w:r w:rsidRPr="001A470E">
              <w:rPr>
                <w:rFonts w:ascii="Times New Roman" w:hAnsi="Times New Roman"/>
                <w:iCs/>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2C1F7A" w:rsidRPr="001A470E" w:rsidRDefault="00747CBF" w:rsidP="00747CBF">
            <w:pPr>
              <w:jc w:val="center"/>
              <w:rPr>
                <w:rFonts w:ascii="Times New Roman" w:hAnsi="Times New Roman"/>
                <w:iCs/>
                <w:sz w:val="24"/>
                <w:szCs w:val="24"/>
              </w:rPr>
            </w:pPr>
            <w:r w:rsidRPr="001A470E">
              <w:rPr>
                <w:rFonts w:ascii="Times New Roman" w:hAnsi="Times New Roman"/>
                <w:iCs/>
                <w:sz w:val="24"/>
                <w:szCs w:val="24"/>
              </w:rPr>
              <w:t>3</w:t>
            </w:r>
          </w:p>
        </w:tc>
        <w:tc>
          <w:tcPr>
            <w:tcW w:w="2835" w:type="dxa"/>
            <w:tcBorders>
              <w:top w:val="single" w:sz="4" w:space="0" w:color="auto"/>
              <w:left w:val="single" w:sz="4" w:space="0" w:color="auto"/>
              <w:bottom w:val="single" w:sz="4" w:space="0" w:color="auto"/>
              <w:right w:val="single" w:sz="4" w:space="0" w:color="auto"/>
            </w:tcBorders>
          </w:tcPr>
          <w:p w:rsidR="002C1F7A" w:rsidRPr="001A470E" w:rsidRDefault="00747CBF" w:rsidP="00747CBF">
            <w:pPr>
              <w:jc w:val="center"/>
              <w:rPr>
                <w:rFonts w:ascii="Times New Roman" w:hAnsi="Times New Roman"/>
                <w:iCs/>
                <w:sz w:val="24"/>
                <w:szCs w:val="24"/>
              </w:rPr>
            </w:pPr>
            <w:r w:rsidRPr="001A470E">
              <w:rPr>
                <w:rFonts w:ascii="Times New Roman" w:hAnsi="Times New Roman"/>
                <w:iCs/>
                <w:sz w:val="24"/>
                <w:szCs w:val="24"/>
              </w:rPr>
              <w:t>4</w:t>
            </w:r>
          </w:p>
        </w:tc>
      </w:tr>
      <w:tr w:rsidR="002C1F7A" w:rsidRPr="001A470E" w:rsidTr="002A5E38">
        <w:trPr>
          <w:jc w:val="center"/>
        </w:trPr>
        <w:tc>
          <w:tcPr>
            <w:tcW w:w="675" w:type="dxa"/>
            <w:tcBorders>
              <w:top w:val="single" w:sz="4" w:space="0" w:color="auto"/>
              <w:left w:val="single" w:sz="4" w:space="0" w:color="auto"/>
              <w:bottom w:val="single" w:sz="4" w:space="0" w:color="auto"/>
              <w:right w:val="single" w:sz="4" w:space="0" w:color="auto"/>
            </w:tcBorders>
          </w:tcPr>
          <w:p w:rsidR="002C1F7A" w:rsidRPr="001A470E" w:rsidRDefault="002C1F7A" w:rsidP="002A5E38">
            <w:pPr>
              <w:rPr>
                <w:rFonts w:ascii="Times New Roman" w:hAnsi="Times New Roman"/>
                <w:iCs/>
                <w:sz w:val="24"/>
                <w:szCs w:val="24"/>
              </w:rPr>
            </w:pPr>
          </w:p>
        </w:tc>
        <w:tc>
          <w:tcPr>
            <w:tcW w:w="3289" w:type="dxa"/>
            <w:tcBorders>
              <w:top w:val="single" w:sz="4" w:space="0" w:color="auto"/>
              <w:left w:val="single" w:sz="4" w:space="0" w:color="auto"/>
              <w:bottom w:val="single" w:sz="4" w:space="0" w:color="auto"/>
              <w:right w:val="single" w:sz="4" w:space="0" w:color="auto"/>
            </w:tcBorders>
          </w:tcPr>
          <w:p w:rsidR="002C1F7A" w:rsidRPr="001A470E" w:rsidRDefault="002C1F7A" w:rsidP="002A5E38">
            <w:pPr>
              <w:rPr>
                <w:rFonts w:ascii="Times New Roman" w:hAnsi="Times New Roman"/>
                <w:iCs/>
                <w:sz w:val="24"/>
                <w:szCs w:val="24"/>
              </w:rPr>
            </w:pPr>
          </w:p>
        </w:tc>
        <w:tc>
          <w:tcPr>
            <w:tcW w:w="2835" w:type="dxa"/>
            <w:tcBorders>
              <w:top w:val="single" w:sz="4" w:space="0" w:color="auto"/>
              <w:left w:val="single" w:sz="4" w:space="0" w:color="auto"/>
              <w:bottom w:val="single" w:sz="4" w:space="0" w:color="auto"/>
              <w:right w:val="single" w:sz="4" w:space="0" w:color="auto"/>
            </w:tcBorders>
          </w:tcPr>
          <w:p w:rsidR="002C1F7A" w:rsidRPr="001A470E" w:rsidRDefault="002C1F7A" w:rsidP="002A5E38">
            <w:pPr>
              <w:rPr>
                <w:rFonts w:ascii="Times New Roman" w:hAnsi="Times New Roman"/>
                <w:iCs/>
                <w:sz w:val="24"/>
                <w:szCs w:val="24"/>
              </w:rPr>
            </w:pPr>
          </w:p>
        </w:tc>
        <w:tc>
          <w:tcPr>
            <w:tcW w:w="2835" w:type="dxa"/>
            <w:tcBorders>
              <w:top w:val="single" w:sz="4" w:space="0" w:color="auto"/>
              <w:left w:val="single" w:sz="4" w:space="0" w:color="auto"/>
              <w:bottom w:val="single" w:sz="4" w:space="0" w:color="auto"/>
              <w:right w:val="single" w:sz="4" w:space="0" w:color="auto"/>
            </w:tcBorders>
          </w:tcPr>
          <w:p w:rsidR="002C1F7A" w:rsidRPr="001A470E" w:rsidRDefault="002C1F7A" w:rsidP="002A5E38">
            <w:pPr>
              <w:rPr>
                <w:rFonts w:ascii="Times New Roman" w:hAnsi="Times New Roman"/>
                <w:iCs/>
                <w:sz w:val="24"/>
                <w:szCs w:val="24"/>
              </w:rPr>
            </w:pPr>
          </w:p>
        </w:tc>
      </w:tr>
    </w:tbl>
    <w:p w:rsidR="002C1F7A" w:rsidRPr="001A470E" w:rsidRDefault="002C1F7A" w:rsidP="002C1F7A">
      <w:pPr>
        <w:rPr>
          <w:rFonts w:ascii="Times New Roman" w:hAnsi="Times New Roman"/>
          <w:iCs/>
          <w:sz w:val="24"/>
          <w:szCs w:val="24"/>
        </w:rPr>
      </w:pPr>
    </w:p>
    <w:p w:rsidR="00747CBF" w:rsidRPr="001A470E" w:rsidRDefault="00747CBF" w:rsidP="00747CBF">
      <w:pPr>
        <w:ind w:firstLine="567"/>
        <w:jc w:val="both"/>
        <w:rPr>
          <w:rFonts w:ascii="Times New Roman" w:hAnsi="Times New Roman"/>
          <w:bCs/>
          <w:iCs/>
          <w:sz w:val="24"/>
          <w:szCs w:val="24"/>
        </w:rPr>
      </w:pPr>
      <w:r w:rsidRPr="001A470E">
        <w:rPr>
          <w:rFonts w:ascii="Times New Roman" w:hAnsi="Times New Roman"/>
          <w:bCs/>
          <w:iCs/>
          <w:sz w:val="24"/>
          <w:szCs w:val="24"/>
        </w:rPr>
        <w:t>У разі коли учасник процедури закупівлі має намір залучити інших суб'єктів господарювання як субпідрядників/ співвиконавців в обсязі не менш як 20 відсотків від вартості договору про закупівлю у разі закупівлі робіт або послуг для підтвердження його відповідності кваліфікаційним критеріям відповідно до ч.3 ст.16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п.4</w:t>
      </w:r>
      <w:r w:rsidR="00755256" w:rsidRPr="001A470E">
        <w:rPr>
          <w:rFonts w:ascii="Times New Roman" w:hAnsi="Times New Roman"/>
          <w:bCs/>
          <w:iCs/>
          <w:sz w:val="24"/>
          <w:szCs w:val="24"/>
        </w:rPr>
        <w:t>7</w:t>
      </w:r>
      <w:r w:rsidRPr="001A470E">
        <w:rPr>
          <w:rFonts w:ascii="Times New Roman" w:hAnsi="Times New Roman"/>
          <w:bCs/>
          <w:iCs/>
          <w:sz w:val="24"/>
          <w:szCs w:val="24"/>
        </w:rPr>
        <w:t xml:space="preserve"> Особливостей. </w:t>
      </w:r>
    </w:p>
    <w:p w:rsidR="002C1F7A" w:rsidRPr="001A470E" w:rsidRDefault="00747CBF" w:rsidP="00747CBF">
      <w:pPr>
        <w:ind w:firstLine="567"/>
        <w:jc w:val="both"/>
        <w:rPr>
          <w:rFonts w:ascii="Times New Roman" w:hAnsi="Times New Roman"/>
          <w:bCs/>
          <w:iCs/>
          <w:sz w:val="24"/>
          <w:szCs w:val="24"/>
        </w:rPr>
      </w:pPr>
      <w:r w:rsidRPr="001A470E">
        <w:rPr>
          <w:rFonts w:ascii="Times New Roman" w:hAnsi="Times New Roman"/>
          <w:bCs/>
          <w:iCs/>
          <w:sz w:val="24"/>
          <w:szCs w:val="24"/>
        </w:rPr>
        <w:t>В період відсутності функціональної можливості перевірки інформації на веб-ресурсі Єдиного державного реєстру осіб, які вичинили корупційні або пов’язані з корупцією правопорушення Учасник додатково повинен надати інформацію щодо пп.2 та 3 п. 4</w:t>
      </w:r>
      <w:r w:rsidR="00755256" w:rsidRPr="001A470E">
        <w:rPr>
          <w:rFonts w:ascii="Times New Roman" w:hAnsi="Times New Roman"/>
          <w:bCs/>
          <w:iCs/>
          <w:sz w:val="24"/>
          <w:szCs w:val="24"/>
        </w:rPr>
        <w:t>7</w:t>
      </w:r>
      <w:r w:rsidRPr="001A470E">
        <w:rPr>
          <w:rFonts w:ascii="Times New Roman" w:hAnsi="Times New Roman"/>
          <w:bCs/>
          <w:iCs/>
          <w:sz w:val="24"/>
          <w:szCs w:val="24"/>
        </w:rPr>
        <w:t xml:space="preserve"> Особливостей в довільній формі щодо субпідрядників/співвиконавців, яких планується залучити в обсязі не менш як 20 відсотків від вартості договору про закупівлю. </w:t>
      </w:r>
    </w:p>
    <w:p w:rsidR="0089307B" w:rsidRPr="001A470E" w:rsidRDefault="0089307B">
      <w:pPr>
        <w:spacing w:after="160" w:line="259" w:lineRule="auto"/>
      </w:pPr>
      <w:r w:rsidRPr="001A470E">
        <w:br w:type="page"/>
      </w:r>
    </w:p>
    <w:p w:rsidR="00755256" w:rsidRPr="007176C8" w:rsidRDefault="00755256" w:rsidP="00755256">
      <w:pPr>
        <w:spacing w:line="240" w:lineRule="auto"/>
        <w:ind w:left="4963" w:firstLine="567"/>
        <w:contextualSpacing/>
        <w:jc w:val="right"/>
        <w:rPr>
          <w:rFonts w:ascii="Times New Roman" w:hAnsi="Times New Roman"/>
          <w:b/>
          <w:sz w:val="24"/>
          <w:szCs w:val="24"/>
        </w:rPr>
      </w:pPr>
      <w:r w:rsidRPr="007176C8">
        <w:rPr>
          <w:rFonts w:ascii="Times New Roman" w:hAnsi="Times New Roman"/>
          <w:b/>
          <w:sz w:val="24"/>
          <w:szCs w:val="24"/>
        </w:rPr>
        <w:lastRenderedPageBreak/>
        <w:t xml:space="preserve">Додаток № </w:t>
      </w:r>
      <w:r w:rsidR="007176C8">
        <w:rPr>
          <w:rFonts w:ascii="Times New Roman" w:hAnsi="Times New Roman"/>
          <w:b/>
          <w:sz w:val="24"/>
          <w:szCs w:val="24"/>
        </w:rPr>
        <w:t>7</w:t>
      </w:r>
    </w:p>
    <w:p w:rsidR="00755256" w:rsidRPr="007176C8" w:rsidRDefault="00755256" w:rsidP="00755256">
      <w:pPr>
        <w:spacing w:line="240" w:lineRule="auto"/>
        <w:ind w:left="4963" w:firstLine="567"/>
        <w:contextualSpacing/>
        <w:jc w:val="right"/>
        <w:rPr>
          <w:rFonts w:ascii="Times New Roman" w:hAnsi="Times New Roman"/>
          <w:b/>
          <w:sz w:val="24"/>
          <w:szCs w:val="24"/>
        </w:rPr>
      </w:pPr>
      <w:r w:rsidRPr="007176C8">
        <w:rPr>
          <w:rFonts w:ascii="Times New Roman" w:hAnsi="Times New Roman"/>
          <w:b/>
          <w:sz w:val="24"/>
          <w:szCs w:val="24"/>
        </w:rPr>
        <w:t>тендерної документації</w:t>
      </w:r>
    </w:p>
    <w:p w:rsidR="00755256" w:rsidRPr="007176C8" w:rsidRDefault="00755256" w:rsidP="00755256">
      <w:pPr>
        <w:spacing w:line="240" w:lineRule="auto"/>
        <w:contextualSpacing/>
        <w:rPr>
          <w:rFonts w:ascii="Times New Roman" w:hAnsi="Times New Roman"/>
          <w:b/>
          <w:sz w:val="24"/>
          <w:szCs w:val="24"/>
        </w:rPr>
      </w:pPr>
    </w:p>
    <w:p w:rsidR="00755256" w:rsidRPr="007176C8" w:rsidRDefault="00755256" w:rsidP="00755256">
      <w:pPr>
        <w:spacing w:line="240" w:lineRule="auto"/>
        <w:contextualSpacing/>
        <w:jc w:val="center"/>
        <w:rPr>
          <w:rFonts w:ascii="Times New Roman" w:hAnsi="Times New Roman"/>
          <w:b/>
          <w:sz w:val="24"/>
          <w:szCs w:val="24"/>
        </w:rPr>
      </w:pPr>
      <w:r w:rsidRPr="007176C8">
        <w:rPr>
          <w:rFonts w:ascii="Times New Roman" w:hAnsi="Times New Roman"/>
          <w:b/>
          <w:sz w:val="24"/>
          <w:szCs w:val="24"/>
        </w:rPr>
        <w:t>ПРОЄКТ ДОГОВОРУ</w:t>
      </w:r>
    </w:p>
    <w:p w:rsidR="00755256" w:rsidRPr="007176C8" w:rsidRDefault="00755256" w:rsidP="00755256">
      <w:pPr>
        <w:spacing w:line="240" w:lineRule="auto"/>
        <w:contextualSpacing/>
        <w:jc w:val="center"/>
        <w:rPr>
          <w:rFonts w:ascii="Times New Roman" w:hAnsi="Times New Roman"/>
          <w:b/>
          <w:sz w:val="24"/>
          <w:szCs w:val="24"/>
        </w:rPr>
      </w:pPr>
    </w:p>
    <w:p w:rsidR="00755256" w:rsidRPr="001A470E" w:rsidRDefault="00755256" w:rsidP="00755256">
      <w:pPr>
        <w:spacing w:after="0" w:line="240" w:lineRule="auto"/>
        <w:jc w:val="center"/>
      </w:pPr>
      <w:r w:rsidRPr="007176C8">
        <w:rPr>
          <w:rFonts w:ascii="Times New Roman" w:hAnsi="Times New Roman"/>
          <w:b/>
          <w:sz w:val="24"/>
          <w:szCs w:val="24"/>
        </w:rPr>
        <w:t>ДОГОВІР ПІДРЯДУ № ___</w:t>
      </w:r>
    </w:p>
    <w:p w:rsidR="00755256" w:rsidRPr="001A470E" w:rsidRDefault="00755256" w:rsidP="00755256">
      <w:pPr>
        <w:pStyle w:val="aff0"/>
        <w:tabs>
          <w:tab w:val="left" w:pos="709"/>
          <w:tab w:val="left" w:pos="1465"/>
        </w:tabs>
        <w:spacing w:line="240" w:lineRule="auto"/>
        <w:ind w:firstLine="0"/>
        <w:jc w:val="left"/>
        <w:rPr>
          <w:b/>
          <w:bCs/>
          <w:color w:val="00000A"/>
          <w:sz w:val="24"/>
          <w:szCs w:val="24"/>
          <w:lang w:val="ru-RU"/>
        </w:rPr>
      </w:pPr>
    </w:p>
    <w:p w:rsidR="00755256" w:rsidRPr="001A470E" w:rsidRDefault="00755256" w:rsidP="00755256">
      <w:pPr>
        <w:pStyle w:val="aff0"/>
        <w:tabs>
          <w:tab w:val="left" w:pos="709"/>
          <w:tab w:val="left" w:pos="1465"/>
        </w:tabs>
        <w:spacing w:line="240" w:lineRule="auto"/>
        <w:ind w:firstLine="0"/>
        <w:jc w:val="left"/>
        <w:rPr>
          <w:lang w:val="ru-RU"/>
        </w:rPr>
      </w:pPr>
      <w:r w:rsidRPr="001A470E">
        <w:rPr>
          <w:bCs/>
          <w:color w:val="00000A"/>
          <w:sz w:val="24"/>
          <w:szCs w:val="24"/>
          <w:lang w:val="ru-RU"/>
        </w:rPr>
        <w:t>________                                                                                      "___" ___________ 202__ року</w:t>
      </w:r>
    </w:p>
    <w:p w:rsidR="00755256" w:rsidRPr="001A470E" w:rsidRDefault="00755256" w:rsidP="00755256">
      <w:pPr>
        <w:pStyle w:val="aff0"/>
        <w:spacing w:line="240" w:lineRule="auto"/>
        <w:ind w:firstLine="0"/>
        <w:rPr>
          <w:b/>
          <w:bCs/>
          <w:color w:val="00000A"/>
          <w:sz w:val="24"/>
          <w:szCs w:val="24"/>
          <w:lang w:val="ru-RU"/>
        </w:rPr>
      </w:pPr>
    </w:p>
    <w:p w:rsidR="00755256" w:rsidRPr="001A470E" w:rsidRDefault="007176C8" w:rsidP="00755256">
      <w:pPr>
        <w:widowControl w:val="0"/>
        <w:suppressAutoHyphens/>
        <w:spacing w:after="0" w:line="240" w:lineRule="auto"/>
        <w:ind w:firstLine="708"/>
        <w:jc w:val="both"/>
        <w:rPr>
          <w:rFonts w:ascii="Times New Roman" w:eastAsia="Times New Roman" w:hAnsi="Times New Roman"/>
          <w:color w:val="000000"/>
          <w:sz w:val="24"/>
          <w:szCs w:val="24"/>
          <w:lang w:eastAsia="ru-RU"/>
        </w:rPr>
      </w:pPr>
      <w:r w:rsidRPr="00862DDC">
        <w:rPr>
          <w:rFonts w:ascii="Times New Roman" w:hAnsi="Times New Roman"/>
          <w:b/>
          <w:sz w:val="24"/>
          <w:szCs w:val="24"/>
        </w:rPr>
        <w:t>Красноградський комбінат комунальних підприємств</w:t>
      </w:r>
      <w:r w:rsidR="00755256" w:rsidRPr="001A470E">
        <w:rPr>
          <w:rFonts w:ascii="Times New Roman" w:eastAsia="Times New Roman" w:hAnsi="Times New Roman"/>
          <w:color w:val="00000A"/>
          <w:sz w:val="24"/>
          <w:szCs w:val="24"/>
          <w:lang w:eastAsia="ru-RU"/>
        </w:rPr>
        <w:t xml:space="preserve">, в особі _________________________________________________, </w:t>
      </w:r>
      <w:r w:rsidR="00755256" w:rsidRPr="001A470E">
        <w:rPr>
          <w:rFonts w:ascii="Times New Roman" w:eastAsia="Times New Roman" w:hAnsi="Times New Roman"/>
          <w:color w:val="000000"/>
          <w:sz w:val="24"/>
          <w:szCs w:val="24"/>
          <w:lang w:eastAsia="ru-RU"/>
        </w:rPr>
        <w:t xml:space="preserve">________________________________________________________________________________ </w:t>
      </w:r>
      <w:r w:rsidR="00755256" w:rsidRPr="001A470E">
        <w:rPr>
          <w:rFonts w:ascii="Times New Roman" w:eastAsia="Times New Roman" w:hAnsi="Times New Roman"/>
          <w:color w:val="00000A"/>
          <w:sz w:val="24"/>
          <w:szCs w:val="24"/>
          <w:lang w:eastAsia="ru-RU"/>
        </w:rPr>
        <w:t>(далі – Замовник), з однієї сторони, та</w:t>
      </w:r>
    </w:p>
    <w:p w:rsidR="00755256" w:rsidRPr="001A470E" w:rsidRDefault="00755256" w:rsidP="00755256">
      <w:pPr>
        <w:suppressAutoHyphens/>
        <w:spacing w:after="0" w:line="240" w:lineRule="auto"/>
        <w:ind w:leftChars="-1" w:hangingChars="1" w:hanging="2"/>
        <w:jc w:val="both"/>
        <w:textDirection w:val="btLr"/>
        <w:textAlignment w:val="top"/>
        <w:outlineLvl w:val="0"/>
        <w:rPr>
          <w:position w:val="-1"/>
        </w:rPr>
      </w:pPr>
      <w:r w:rsidRPr="001A470E">
        <w:rPr>
          <w:rFonts w:ascii="Times New Roman" w:hAnsi="Times New Roman"/>
          <w:position w:val="-1"/>
          <w:sz w:val="24"/>
          <w:szCs w:val="24"/>
        </w:rPr>
        <w:t>______, в особі _______, який/яка діє на підставі ______, (далі – Підрядник), з другої сторони, а разом – Сторони, керуючись положеннями Цивільного та Господарського кодексів України, Закону України «Про публічні закупівлі» (далі – Закон),</w:t>
      </w:r>
      <w:r w:rsidRPr="001A470E">
        <w:rPr>
          <w:rFonts w:ascii="Times New Roman" w:hAnsi="Times New Roman"/>
          <w:color w:val="000000"/>
          <w:position w:val="-1"/>
          <w:sz w:val="24"/>
          <w:szCs w:val="24"/>
        </w:rPr>
        <w:t xml:space="preserve">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(далі - Особливості)</w:t>
      </w:r>
      <w:r w:rsidR="00030811" w:rsidRPr="001A470E">
        <w:rPr>
          <w:rFonts w:ascii="Times New Roman" w:hAnsi="Times New Roman"/>
          <w:color w:val="000000"/>
          <w:position w:val="-1"/>
          <w:sz w:val="24"/>
          <w:szCs w:val="24"/>
        </w:rPr>
        <w:t xml:space="preserve"> та </w:t>
      </w:r>
      <w:r w:rsidR="008662BE" w:rsidRPr="001A470E">
        <w:rPr>
          <w:rFonts w:ascii="Times New Roman" w:hAnsi="Times New Roman"/>
          <w:color w:val="000000"/>
          <w:position w:val="-1"/>
          <w:sz w:val="24"/>
          <w:szCs w:val="24"/>
        </w:rPr>
        <w:t xml:space="preserve">абзацом 4 підпункту 2 </w:t>
      </w:r>
      <w:r w:rsidR="00030811" w:rsidRPr="001A470E">
        <w:rPr>
          <w:rFonts w:ascii="Times New Roman" w:hAnsi="Times New Roman"/>
          <w:color w:val="000000"/>
          <w:position w:val="-1"/>
          <w:sz w:val="24"/>
          <w:szCs w:val="24"/>
        </w:rPr>
        <w:t>пункт</w:t>
      </w:r>
      <w:r w:rsidR="008662BE" w:rsidRPr="001A470E">
        <w:rPr>
          <w:rFonts w:ascii="Times New Roman" w:hAnsi="Times New Roman"/>
          <w:color w:val="000000"/>
          <w:position w:val="-1"/>
          <w:sz w:val="24"/>
          <w:szCs w:val="24"/>
        </w:rPr>
        <w:t>у</w:t>
      </w:r>
      <w:r w:rsidR="00030811" w:rsidRPr="001A470E">
        <w:rPr>
          <w:rFonts w:ascii="Times New Roman" w:hAnsi="Times New Roman"/>
          <w:color w:val="000000"/>
          <w:position w:val="-1"/>
          <w:sz w:val="24"/>
          <w:szCs w:val="24"/>
        </w:rPr>
        <w:t xml:space="preserve"> 19 (</w:t>
      </w:r>
      <w:r w:rsidR="00030811" w:rsidRPr="001A470E">
        <w:rPr>
          <w:rFonts w:ascii="Times New Roman" w:hAnsi="Times New Roman"/>
          <w:sz w:val="24"/>
          <w:szCs w:val="24"/>
          <w:shd w:val="clear" w:color="auto" w:fill="FFFFFF"/>
        </w:rPr>
        <w:t>фінансове забезпечення виконання робіт та надання послуг (включаючи оплату утримання служби замовника та розроблення проектної документації) з будівництва, реконструкції, ремонту та експлуатаційного утримання інфраструктури у сфері дорожнього господарства (автомобільних доріг загального користування державного та місцевого значення, вулиць і доріг комунальної власності в населених пунктах)</w:t>
      </w:r>
      <w:r w:rsidR="00030811" w:rsidRPr="001A470E">
        <w:rPr>
          <w:rFonts w:ascii="Times New Roman" w:hAnsi="Times New Roman"/>
          <w:position w:val="-1"/>
          <w:sz w:val="24"/>
          <w:szCs w:val="24"/>
        </w:rPr>
        <w:t>) Постанови Кабінету Міністрів України від 09 червня 2021 року № 590 «</w:t>
      </w:r>
      <w:r w:rsidR="00030811" w:rsidRPr="001A470E">
        <w:rPr>
          <w:rFonts w:ascii="Times New Roman" w:hAnsi="Times New Roman"/>
          <w:sz w:val="24"/>
          <w:szCs w:val="24"/>
          <w:shd w:val="clear" w:color="auto" w:fill="FFFFFF"/>
        </w:rPr>
        <w:t>Про затвердження Порядку виконання повноважень Державною казначейською службою в особливому режимі в умовах воєнного стану</w:t>
      </w:r>
      <w:r w:rsidR="00030811" w:rsidRPr="001A470E">
        <w:rPr>
          <w:rFonts w:ascii="Times New Roman" w:hAnsi="Times New Roman"/>
          <w:position w:val="-1"/>
          <w:sz w:val="24"/>
          <w:szCs w:val="24"/>
        </w:rPr>
        <w:t>» (зі змінами)</w:t>
      </w:r>
      <w:r w:rsidRPr="001A470E">
        <w:rPr>
          <w:rFonts w:ascii="Times New Roman" w:hAnsi="Times New Roman"/>
          <w:position w:val="-1"/>
          <w:sz w:val="24"/>
          <w:szCs w:val="24"/>
        </w:rPr>
        <w:t>, уклали даний Договір про таке:</w:t>
      </w:r>
    </w:p>
    <w:p w:rsidR="00755256" w:rsidRPr="001A470E" w:rsidRDefault="00755256" w:rsidP="00755256">
      <w:pPr>
        <w:pStyle w:val="36"/>
        <w:numPr>
          <w:ilvl w:val="0"/>
          <w:numId w:val="29"/>
        </w:numPr>
        <w:tabs>
          <w:tab w:val="clear" w:pos="0"/>
          <w:tab w:val="num" w:pos="360"/>
        </w:tabs>
        <w:spacing w:before="0" w:after="0" w:line="240" w:lineRule="auto"/>
        <w:ind w:left="0" w:firstLine="0"/>
        <w:rPr>
          <w:lang w:val="uk-UA"/>
        </w:rPr>
      </w:pPr>
    </w:p>
    <w:p w:rsidR="00755256" w:rsidRPr="001A470E" w:rsidRDefault="00755256" w:rsidP="00755256">
      <w:pPr>
        <w:pStyle w:val="36"/>
        <w:numPr>
          <w:ilvl w:val="0"/>
          <w:numId w:val="29"/>
        </w:numPr>
        <w:tabs>
          <w:tab w:val="clear" w:pos="0"/>
          <w:tab w:val="num" w:pos="360"/>
        </w:tabs>
        <w:spacing w:before="0" w:after="0" w:line="240" w:lineRule="auto"/>
        <w:ind w:left="0" w:firstLine="0"/>
        <w:rPr>
          <w:lang w:val="uk-UA"/>
        </w:rPr>
      </w:pPr>
      <w:r w:rsidRPr="001A470E">
        <w:rPr>
          <w:sz w:val="24"/>
          <w:szCs w:val="24"/>
          <w:lang w:val="uk-UA"/>
        </w:rPr>
        <w:t>1. ПРЕДМЕТ ДОГОВОРУ</w:t>
      </w:r>
    </w:p>
    <w:p w:rsidR="00755256" w:rsidRPr="007176C8" w:rsidRDefault="00755256" w:rsidP="00755256">
      <w:pPr>
        <w:pStyle w:val="aff0"/>
        <w:numPr>
          <w:ilvl w:val="1"/>
          <w:numId w:val="29"/>
        </w:numPr>
        <w:tabs>
          <w:tab w:val="left" w:pos="0"/>
        </w:tabs>
        <w:suppressAutoHyphens/>
        <w:spacing w:line="240" w:lineRule="auto"/>
        <w:ind w:left="0" w:firstLine="0"/>
        <w:rPr>
          <w:lang w:val="uk-UA"/>
        </w:rPr>
      </w:pPr>
      <w:r w:rsidRPr="007176C8">
        <w:rPr>
          <w:color w:val="00000A"/>
          <w:sz w:val="24"/>
          <w:szCs w:val="24"/>
          <w:lang w:val="uk-UA"/>
        </w:rPr>
        <w:t xml:space="preserve">1.1. Замовник доручає, а Підрядник зобов’язується на власний ризик виконати </w:t>
      </w:r>
      <w:r w:rsidR="00E61166" w:rsidRPr="00E61166">
        <w:rPr>
          <w:b/>
          <w:bCs/>
          <w:sz w:val="24"/>
          <w:szCs w:val="24"/>
          <w:lang w:eastAsia="ar-SA"/>
        </w:rPr>
        <w:t>Експлуатаційне утримання доріг - капітальний ремонт дороги по вулиці Різдвяній в місті Краснограді Харківської області</w:t>
      </w:r>
      <w:r w:rsidR="00E61166" w:rsidRPr="00E61166">
        <w:rPr>
          <w:b/>
          <w:bCs/>
          <w:sz w:val="24"/>
          <w:szCs w:val="24"/>
          <w:lang w:val="uk-UA" w:eastAsia="ar-SA"/>
        </w:rPr>
        <w:t xml:space="preserve"> </w:t>
      </w:r>
      <w:r w:rsidR="00346C41" w:rsidRPr="007176C8">
        <w:rPr>
          <w:b/>
          <w:bCs/>
          <w:sz w:val="24"/>
          <w:szCs w:val="24"/>
          <w:lang w:val="uk-UA" w:eastAsia="ar-SA"/>
        </w:rPr>
        <w:t>(</w:t>
      </w:r>
      <w:r w:rsidR="00346C41" w:rsidRPr="007176C8">
        <w:rPr>
          <w:b/>
          <w:bCs/>
          <w:sz w:val="24"/>
          <w:szCs w:val="24"/>
          <w:shd w:val="clear" w:color="auto" w:fill="FFFFFF"/>
          <w:lang w:val="uk-UA" w:eastAsia="ar-SA"/>
        </w:rPr>
        <w:t xml:space="preserve">код ДК 021:2015: 45230000-8 - </w:t>
      </w:r>
      <w:r w:rsidR="00346C41" w:rsidRPr="007176C8">
        <w:rPr>
          <w:b/>
          <w:bCs/>
          <w:sz w:val="24"/>
          <w:szCs w:val="24"/>
          <w:lang w:val="uk-UA"/>
        </w:rPr>
        <w:t>Будівництво трубопроводів, ліній зв’язку та електропередач, шосе, доріг, аеродромів і залізничних доріг; вирівнювання поверхонь</w:t>
      </w:r>
      <w:r w:rsidR="00346C41" w:rsidRPr="007176C8">
        <w:rPr>
          <w:b/>
          <w:bCs/>
          <w:sz w:val="24"/>
          <w:szCs w:val="24"/>
          <w:lang w:val="uk-UA" w:eastAsia="ar-SA"/>
        </w:rPr>
        <w:t>)</w:t>
      </w:r>
      <w:r w:rsidRPr="007176C8">
        <w:rPr>
          <w:b/>
          <w:bCs/>
          <w:color w:val="00000A"/>
          <w:sz w:val="24"/>
          <w:szCs w:val="24"/>
          <w:lang w:val="uk-UA"/>
        </w:rPr>
        <w:t xml:space="preserve"> (далі – ремонтні роботи)</w:t>
      </w:r>
      <w:r w:rsidRPr="007176C8">
        <w:rPr>
          <w:color w:val="00000A"/>
          <w:sz w:val="24"/>
          <w:szCs w:val="24"/>
          <w:lang w:val="uk-UA"/>
        </w:rPr>
        <w:t xml:space="preserve">, а </w:t>
      </w:r>
      <w:r w:rsidRPr="007176C8">
        <w:rPr>
          <w:sz w:val="24"/>
          <w:szCs w:val="24"/>
          <w:lang w:val="uk-UA"/>
        </w:rPr>
        <w:t>Замовник зобов’язується прийняти і оплатити такі ремонтні роботи на умовах, визначених цим Договором.</w:t>
      </w:r>
    </w:p>
    <w:p w:rsidR="00755256" w:rsidRPr="007176C8" w:rsidRDefault="00755256" w:rsidP="00755256">
      <w:pPr>
        <w:pStyle w:val="aff0"/>
        <w:numPr>
          <w:ilvl w:val="0"/>
          <w:numId w:val="29"/>
        </w:numPr>
        <w:tabs>
          <w:tab w:val="clear" w:pos="0"/>
          <w:tab w:val="num" w:pos="360"/>
        </w:tabs>
        <w:suppressAutoHyphens/>
        <w:spacing w:line="240" w:lineRule="auto"/>
        <w:ind w:left="0" w:firstLine="0"/>
        <w:jc w:val="center"/>
        <w:rPr>
          <w:lang w:val="uk-UA"/>
        </w:rPr>
      </w:pPr>
    </w:p>
    <w:p w:rsidR="00755256" w:rsidRPr="001A470E" w:rsidRDefault="00755256" w:rsidP="00755256">
      <w:pPr>
        <w:pStyle w:val="aff0"/>
        <w:numPr>
          <w:ilvl w:val="0"/>
          <w:numId w:val="29"/>
        </w:numPr>
        <w:tabs>
          <w:tab w:val="clear" w:pos="0"/>
          <w:tab w:val="num" w:pos="360"/>
        </w:tabs>
        <w:suppressAutoHyphens/>
        <w:spacing w:line="240" w:lineRule="auto"/>
        <w:ind w:left="0" w:firstLine="0"/>
        <w:jc w:val="center"/>
        <w:rPr>
          <w:lang w:val="ru-RU"/>
        </w:rPr>
      </w:pPr>
      <w:r w:rsidRPr="001A470E">
        <w:rPr>
          <w:b/>
          <w:color w:val="00000A"/>
          <w:sz w:val="24"/>
          <w:szCs w:val="24"/>
          <w:lang w:val="ru-RU"/>
        </w:rPr>
        <w:t>2. ОБСЯГ ВИКОНАННЯ РЕМОНТНИХ РОБІТ НА ОБ’ЄКТІ ПІДРЯДУ</w:t>
      </w:r>
      <w:r w:rsidRPr="001A470E">
        <w:rPr>
          <w:b/>
          <w:sz w:val="24"/>
          <w:szCs w:val="24"/>
          <w:lang w:val="ru-RU"/>
        </w:rPr>
        <w:t xml:space="preserve"> </w:t>
      </w:r>
    </w:p>
    <w:p w:rsidR="00755256" w:rsidRPr="001A470E" w:rsidRDefault="00755256" w:rsidP="00755256">
      <w:pPr>
        <w:pStyle w:val="aff0"/>
        <w:numPr>
          <w:ilvl w:val="1"/>
          <w:numId w:val="29"/>
        </w:numPr>
        <w:tabs>
          <w:tab w:val="left" w:pos="0"/>
          <w:tab w:val="left" w:pos="360"/>
        </w:tabs>
        <w:suppressAutoHyphens/>
        <w:spacing w:line="240" w:lineRule="auto"/>
        <w:ind w:left="0" w:firstLine="0"/>
        <w:rPr>
          <w:lang w:val="ru-RU"/>
        </w:rPr>
      </w:pPr>
      <w:r w:rsidRPr="001A470E">
        <w:rPr>
          <w:sz w:val="24"/>
          <w:szCs w:val="24"/>
          <w:lang w:val="ru-RU"/>
        </w:rPr>
        <w:t>2.1. Найменування, обсяги та вартість ремонтних робіт визначається згідно договірної ціни та її підтверджуючих розрахунків, в тому числі локальних кошторисів, що є невід’ємною частиною даного Договору.</w:t>
      </w:r>
    </w:p>
    <w:p w:rsidR="00755256" w:rsidRPr="001A470E" w:rsidRDefault="00755256" w:rsidP="00755256">
      <w:pPr>
        <w:pStyle w:val="aff0"/>
        <w:numPr>
          <w:ilvl w:val="1"/>
          <w:numId w:val="29"/>
        </w:numPr>
        <w:tabs>
          <w:tab w:val="left" w:pos="0"/>
        </w:tabs>
        <w:suppressAutoHyphens/>
        <w:spacing w:line="240" w:lineRule="auto"/>
        <w:ind w:left="0" w:firstLine="0"/>
        <w:rPr>
          <w:lang w:val="ru-RU"/>
        </w:rPr>
      </w:pPr>
      <w:r w:rsidRPr="001A470E">
        <w:rPr>
          <w:sz w:val="24"/>
          <w:szCs w:val="24"/>
          <w:lang w:val="ru-RU"/>
        </w:rPr>
        <w:t>2.2. Підрядник зобов'язаний виконати ремонтні роботи із своїх матеріалів і своїми засобами,</w:t>
      </w:r>
    </w:p>
    <w:p w:rsidR="00755256" w:rsidRPr="001A470E" w:rsidRDefault="00755256" w:rsidP="00755256">
      <w:pPr>
        <w:pStyle w:val="aff0"/>
        <w:numPr>
          <w:ilvl w:val="1"/>
          <w:numId w:val="29"/>
        </w:numPr>
        <w:tabs>
          <w:tab w:val="left" w:pos="0"/>
        </w:tabs>
        <w:suppressAutoHyphens/>
        <w:spacing w:line="240" w:lineRule="auto"/>
        <w:ind w:left="0" w:firstLine="0"/>
        <w:rPr>
          <w:lang w:val="ru-RU"/>
        </w:rPr>
      </w:pPr>
      <w:r w:rsidRPr="001A470E">
        <w:rPr>
          <w:sz w:val="24"/>
          <w:szCs w:val="24"/>
          <w:lang w:val="ru-RU"/>
        </w:rPr>
        <w:t>2.3. Підрядник відповідає за неналежну якість наданих ним матеріалу і устаткування, а також за надання матеріалу або устаткування, обтяженого правами третіх осіб.</w:t>
      </w:r>
    </w:p>
    <w:p w:rsidR="00755256" w:rsidRPr="00862DDC" w:rsidRDefault="00755256" w:rsidP="00755256">
      <w:pPr>
        <w:pStyle w:val="aff0"/>
        <w:numPr>
          <w:ilvl w:val="1"/>
          <w:numId w:val="29"/>
        </w:numPr>
        <w:tabs>
          <w:tab w:val="left" w:pos="0"/>
        </w:tabs>
        <w:suppressAutoHyphens/>
        <w:spacing w:line="240" w:lineRule="auto"/>
        <w:ind w:left="0" w:firstLine="0"/>
        <w:rPr>
          <w:b/>
          <w:bCs/>
          <w:lang w:val="ru-RU"/>
        </w:rPr>
      </w:pPr>
      <w:r w:rsidRPr="00862DDC">
        <w:rPr>
          <w:sz w:val="24"/>
          <w:szCs w:val="24"/>
          <w:lang w:val="ru-RU"/>
        </w:rPr>
        <w:t xml:space="preserve">2.4. Місце виконання ремонтних робіт: </w:t>
      </w:r>
      <w:r w:rsidR="004D5449" w:rsidRPr="00976031">
        <w:rPr>
          <w:b/>
          <w:sz w:val="24"/>
          <w:szCs w:val="24"/>
          <w:lang w:val="ru-RU"/>
        </w:rPr>
        <w:t>Україна, 6330</w:t>
      </w:r>
      <w:r w:rsidR="00E61166">
        <w:rPr>
          <w:b/>
          <w:sz w:val="24"/>
          <w:szCs w:val="24"/>
          <w:lang w:val="ru-RU"/>
        </w:rPr>
        <w:t>4</w:t>
      </w:r>
      <w:r w:rsidR="004D5449" w:rsidRPr="00976031">
        <w:rPr>
          <w:b/>
          <w:sz w:val="24"/>
          <w:lang w:val="ru-RU"/>
        </w:rPr>
        <w:t xml:space="preserve">, Харківська область, Красноградський район, </w:t>
      </w:r>
      <w:r w:rsidR="00E61166">
        <w:rPr>
          <w:b/>
          <w:sz w:val="24"/>
          <w:lang w:val="ru-RU"/>
        </w:rPr>
        <w:t>місто Красноград</w:t>
      </w:r>
      <w:r w:rsidR="004D5449" w:rsidRPr="00976031">
        <w:rPr>
          <w:b/>
          <w:sz w:val="24"/>
          <w:lang w:val="ru-RU"/>
        </w:rPr>
        <w:t xml:space="preserve">, </w:t>
      </w:r>
      <w:r w:rsidR="0051482D">
        <w:rPr>
          <w:b/>
          <w:bCs/>
          <w:sz w:val="24"/>
          <w:szCs w:val="24"/>
          <w:lang w:val="ru-RU" w:eastAsia="ar-SA"/>
        </w:rPr>
        <w:t xml:space="preserve">вулиця </w:t>
      </w:r>
      <w:r w:rsidR="00E61166">
        <w:rPr>
          <w:b/>
          <w:bCs/>
          <w:sz w:val="24"/>
          <w:szCs w:val="24"/>
          <w:lang w:val="ru-RU" w:eastAsia="ar-SA"/>
        </w:rPr>
        <w:t>Різдвяна</w:t>
      </w:r>
      <w:r w:rsidRPr="00862DDC">
        <w:rPr>
          <w:b/>
          <w:bCs/>
          <w:sz w:val="24"/>
          <w:szCs w:val="24"/>
          <w:lang w:val="ru-RU"/>
        </w:rPr>
        <w:t>.</w:t>
      </w:r>
    </w:p>
    <w:p w:rsidR="00755256" w:rsidRPr="00862DDC" w:rsidRDefault="00755256" w:rsidP="00755256">
      <w:pPr>
        <w:pStyle w:val="aff0"/>
        <w:numPr>
          <w:ilvl w:val="0"/>
          <w:numId w:val="29"/>
        </w:numPr>
        <w:tabs>
          <w:tab w:val="clear" w:pos="0"/>
          <w:tab w:val="num" w:pos="360"/>
        </w:tabs>
        <w:suppressAutoHyphens/>
        <w:spacing w:line="240" w:lineRule="auto"/>
        <w:ind w:left="0" w:firstLine="0"/>
        <w:jc w:val="center"/>
        <w:rPr>
          <w:lang w:val="ru-RU"/>
        </w:rPr>
      </w:pPr>
    </w:p>
    <w:p w:rsidR="00755256" w:rsidRPr="001A470E" w:rsidRDefault="00755256" w:rsidP="00755256">
      <w:pPr>
        <w:pStyle w:val="aff0"/>
        <w:numPr>
          <w:ilvl w:val="0"/>
          <w:numId w:val="29"/>
        </w:numPr>
        <w:tabs>
          <w:tab w:val="clear" w:pos="0"/>
          <w:tab w:val="num" w:pos="360"/>
        </w:tabs>
        <w:suppressAutoHyphens/>
        <w:spacing w:line="240" w:lineRule="auto"/>
        <w:ind w:left="0" w:firstLine="0"/>
        <w:jc w:val="center"/>
      </w:pPr>
      <w:r w:rsidRPr="001A470E">
        <w:rPr>
          <w:b/>
          <w:color w:val="00000A"/>
          <w:sz w:val="24"/>
          <w:szCs w:val="24"/>
        </w:rPr>
        <w:t>3. УМОВИ ВИКОНАННЯ РЕМОНТНИХ РОБІТ</w:t>
      </w:r>
    </w:p>
    <w:p w:rsidR="00755256" w:rsidRPr="001A470E" w:rsidRDefault="00755256" w:rsidP="00755256">
      <w:pPr>
        <w:pStyle w:val="aff0"/>
        <w:numPr>
          <w:ilvl w:val="1"/>
          <w:numId w:val="29"/>
        </w:numPr>
        <w:tabs>
          <w:tab w:val="left" w:pos="0"/>
          <w:tab w:val="left" w:pos="360"/>
        </w:tabs>
        <w:suppressAutoHyphens/>
        <w:spacing w:line="240" w:lineRule="auto"/>
        <w:ind w:left="0" w:firstLine="0"/>
      </w:pPr>
      <w:r w:rsidRPr="001A470E">
        <w:rPr>
          <w:sz w:val="24"/>
          <w:szCs w:val="24"/>
        </w:rPr>
        <w:t>3.1. Передбачені цим Договором ремонтні роботи повинні відповідати вимогам будівельних стандартів, 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w:t>
      </w:r>
      <w:r w:rsidRPr="001A470E">
        <w:rPr>
          <w:color w:val="00000A"/>
          <w:sz w:val="24"/>
          <w:szCs w:val="24"/>
        </w:rPr>
        <w:t>.</w:t>
      </w:r>
    </w:p>
    <w:p w:rsidR="00755256" w:rsidRPr="001A470E" w:rsidRDefault="00755256" w:rsidP="00755256">
      <w:pPr>
        <w:pStyle w:val="aff0"/>
        <w:numPr>
          <w:ilvl w:val="1"/>
          <w:numId w:val="29"/>
        </w:numPr>
        <w:tabs>
          <w:tab w:val="left" w:pos="142"/>
        </w:tabs>
        <w:suppressAutoHyphens/>
        <w:spacing w:line="240" w:lineRule="auto"/>
        <w:ind w:left="0" w:firstLine="0"/>
        <w:rPr>
          <w:lang w:val="ru-RU"/>
        </w:rPr>
      </w:pPr>
      <w:r w:rsidRPr="001A470E">
        <w:rPr>
          <w:sz w:val="24"/>
          <w:szCs w:val="24"/>
          <w:lang w:val="ru-RU"/>
        </w:rPr>
        <w:t xml:space="preserve">3.2. Підрядник розпочинає виконання ремонтних робіт протягом 10 робочих днів з моменту </w:t>
      </w:r>
      <w:r w:rsidRPr="001A470E">
        <w:rPr>
          <w:sz w:val="24"/>
          <w:szCs w:val="24"/>
          <w:lang w:val="ru-RU"/>
        </w:rPr>
        <w:lastRenderedPageBreak/>
        <w:t>підписання даного Договору.</w:t>
      </w:r>
    </w:p>
    <w:p w:rsidR="00755256" w:rsidRPr="001A470E" w:rsidRDefault="00755256" w:rsidP="00755256">
      <w:pPr>
        <w:pStyle w:val="18"/>
        <w:numPr>
          <w:ilvl w:val="1"/>
          <w:numId w:val="29"/>
        </w:numPr>
        <w:suppressAutoHyphens/>
        <w:ind w:left="0" w:firstLine="0"/>
        <w:jc w:val="both"/>
      </w:pPr>
      <w:r w:rsidRPr="001A470E">
        <w:rPr>
          <w:color w:val="000000"/>
          <w:lang w:eastAsia="ru-RU"/>
        </w:rPr>
        <w:t xml:space="preserve">3.3. Строки виконання ремонтних робiт визначаються відповідно до календарного графiку виконання робiт, що є невід’ємною частиною цього Договору, в якому визначаються початок та закiнчення всiх видiв (етапiв) ремонтних робiт, передбачених цим Договором. Підрядник у будь-якому разі забезпечує завершення робіт згідно цього Договору у строк не пізніше ніж </w:t>
      </w:r>
      <w:r w:rsidRPr="001A470E">
        <w:rPr>
          <w:b/>
          <w:bCs/>
          <w:color w:val="000000"/>
          <w:lang w:eastAsia="ru-RU"/>
        </w:rPr>
        <w:t xml:space="preserve">до </w:t>
      </w:r>
      <w:r w:rsidR="00167451" w:rsidRPr="001A470E">
        <w:rPr>
          <w:b/>
          <w:bCs/>
          <w:color w:val="000000"/>
          <w:lang w:eastAsia="ru-RU"/>
        </w:rPr>
        <w:t>31 грудня 202</w:t>
      </w:r>
      <w:r w:rsidR="00E61166">
        <w:rPr>
          <w:b/>
          <w:bCs/>
          <w:color w:val="000000"/>
          <w:lang w:eastAsia="ru-RU"/>
        </w:rPr>
        <w:t>4</w:t>
      </w:r>
      <w:r w:rsidR="00167451" w:rsidRPr="001A470E">
        <w:rPr>
          <w:b/>
          <w:bCs/>
          <w:color w:val="000000"/>
          <w:lang w:eastAsia="ru-RU"/>
        </w:rPr>
        <w:t xml:space="preserve"> </w:t>
      </w:r>
      <w:r w:rsidRPr="001A470E">
        <w:rPr>
          <w:b/>
          <w:bCs/>
          <w:color w:val="000000"/>
          <w:lang w:eastAsia="ru-RU"/>
        </w:rPr>
        <w:t>р</w:t>
      </w:r>
      <w:r w:rsidR="00167451" w:rsidRPr="001A470E">
        <w:rPr>
          <w:b/>
          <w:bCs/>
          <w:color w:val="000000"/>
          <w:lang w:eastAsia="ru-RU"/>
        </w:rPr>
        <w:t>оку</w:t>
      </w:r>
      <w:r w:rsidRPr="001A470E">
        <w:rPr>
          <w:color w:val="000000"/>
          <w:lang w:eastAsia="ru-RU"/>
        </w:rPr>
        <w:t>. Підрядник має право достроково завершити виконання робіт, при цьому оплата виконаних робіт здійснюється у загальному порядку згідно розділу 4 цього Договору.</w:t>
      </w:r>
    </w:p>
    <w:p w:rsidR="00755256" w:rsidRPr="001A470E" w:rsidRDefault="00755256" w:rsidP="00755256">
      <w:pPr>
        <w:pStyle w:val="aff0"/>
        <w:numPr>
          <w:ilvl w:val="1"/>
          <w:numId w:val="29"/>
        </w:numPr>
        <w:tabs>
          <w:tab w:val="left" w:pos="0"/>
          <w:tab w:val="left" w:pos="360"/>
        </w:tabs>
        <w:suppressAutoHyphens/>
        <w:spacing w:line="240" w:lineRule="auto"/>
        <w:ind w:left="0" w:firstLine="0"/>
        <w:rPr>
          <w:lang w:val="uk-UA"/>
        </w:rPr>
      </w:pPr>
      <w:r w:rsidRPr="001A470E">
        <w:rPr>
          <w:color w:val="00000A"/>
          <w:sz w:val="24"/>
          <w:szCs w:val="24"/>
          <w:lang w:val="uk-UA"/>
        </w:rPr>
        <w:t xml:space="preserve">3.4. Підрядник несе повну відповідальність за дотриманням правил з охорони праці, пожежної безпеки, санітарних норм, правил та забезпечує неухильне їх виконання під час виконання ремонтних робіт. </w:t>
      </w:r>
    </w:p>
    <w:p w:rsidR="00755256" w:rsidRPr="001A470E" w:rsidRDefault="00755256" w:rsidP="00755256">
      <w:pPr>
        <w:pStyle w:val="aff0"/>
        <w:numPr>
          <w:ilvl w:val="1"/>
          <w:numId w:val="29"/>
        </w:numPr>
        <w:tabs>
          <w:tab w:val="left" w:pos="0"/>
          <w:tab w:val="left" w:pos="360"/>
        </w:tabs>
        <w:suppressAutoHyphens/>
        <w:spacing w:line="240" w:lineRule="auto"/>
        <w:ind w:left="0" w:firstLine="0"/>
        <w:rPr>
          <w:lang w:val="ru-RU"/>
        </w:rPr>
      </w:pPr>
      <w:r w:rsidRPr="001A470E">
        <w:rPr>
          <w:color w:val="00000A"/>
          <w:sz w:val="24"/>
          <w:szCs w:val="24"/>
          <w:lang w:val="ru-RU"/>
        </w:rPr>
        <w:t>3.5. Замовник має право контролю за дотриманням вищевказаних правил та норм на об'єкті підряду.</w:t>
      </w:r>
    </w:p>
    <w:p w:rsidR="00755256" w:rsidRPr="001A470E" w:rsidRDefault="00755256" w:rsidP="00755256">
      <w:pPr>
        <w:pStyle w:val="aff0"/>
        <w:numPr>
          <w:ilvl w:val="1"/>
          <w:numId w:val="29"/>
        </w:numPr>
        <w:tabs>
          <w:tab w:val="left" w:pos="0"/>
          <w:tab w:val="left" w:pos="360"/>
        </w:tabs>
        <w:suppressAutoHyphens/>
        <w:spacing w:line="240" w:lineRule="auto"/>
        <w:ind w:left="0" w:firstLine="0"/>
        <w:rPr>
          <w:lang w:val="ru-RU"/>
        </w:rPr>
      </w:pPr>
      <w:r w:rsidRPr="001A470E">
        <w:rPr>
          <w:color w:val="00000A"/>
          <w:sz w:val="24"/>
          <w:szCs w:val="24"/>
          <w:lang w:val="ru-RU"/>
        </w:rPr>
        <w:t>3.6. За цим Договором Підрядник погоджуються на проведення у будь-який час перевірки відповідності обсягів виконаних ремонтних робіт, контрольних обмірів відповідності обсягів виконаних ремонтних робіт.</w:t>
      </w:r>
    </w:p>
    <w:p w:rsidR="00755256" w:rsidRPr="001A470E" w:rsidRDefault="00755256" w:rsidP="00755256">
      <w:pPr>
        <w:pStyle w:val="36"/>
        <w:numPr>
          <w:ilvl w:val="0"/>
          <w:numId w:val="29"/>
        </w:numPr>
        <w:tabs>
          <w:tab w:val="clear" w:pos="0"/>
          <w:tab w:val="num" w:pos="360"/>
        </w:tabs>
        <w:spacing w:before="0" w:after="0" w:line="240" w:lineRule="auto"/>
        <w:ind w:left="0" w:firstLine="0"/>
        <w:rPr>
          <w:lang w:val="uk-UA"/>
        </w:rPr>
      </w:pPr>
    </w:p>
    <w:p w:rsidR="00755256" w:rsidRPr="001A470E" w:rsidRDefault="00755256" w:rsidP="00755256">
      <w:pPr>
        <w:pStyle w:val="36"/>
        <w:numPr>
          <w:ilvl w:val="0"/>
          <w:numId w:val="29"/>
        </w:numPr>
        <w:tabs>
          <w:tab w:val="clear" w:pos="0"/>
          <w:tab w:val="num" w:pos="360"/>
        </w:tabs>
        <w:spacing w:before="0" w:after="0" w:line="240" w:lineRule="auto"/>
        <w:ind w:left="0" w:firstLine="0"/>
        <w:rPr>
          <w:lang w:val="uk-UA"/>
        </w:rPr>
      </w:pPr>
      <w:r w:rsidRPr="001A470E">
        <w:rPr>
          <w:sz w:val="24"/>
          <w:szCs w:val="24"/>
          <w:lang w:val="uk-UA"/>
        </w:rPr>
        <w:t xml:space="preserve">4. ЦІНА ДОГОВОРУ ТА ПОРЯДОК РОЗРАХУНКІВ </w:t>
      </w:r>
    </w:p>
    <w:p w:rsidR="00E61166" w:rsidRDefault="00E61166" w:rsidP="00E61166">
      <w:pPr>
        <w:pStyle w:val="aff0"/>
        <w:numPr>
          <w:ilvl w:val="0"/>
          <w:numId w:val="29"/>
        </w:numPr>
        <w:tabs>
          <w:tab w:val="left" w:pos="0"/>
          <w:tab w:val="left" w:pos="142"/>
          <w:tab w:val="left" w:pos="8280"/>
        </w:tabs>
        <w:suppressAutoHyphens/>
        <w:spacing w:line="240" w:lineRule="auto"/>
        <w:ind w:left="0" w:firstLine="0"/>
        <w:rPr>
          <w:bCs/>
          <w:iCs/>
          <w:sz w:val="24"/>
          <w:szCs w:val="24"/>
          <w:lang w:val="uk-UA"/>
        </w:rPr>
      </w:pPr>
      <w:r w:rsidRPr="001A470E">
        <w:rPr>
          <w:bCs/>
          <w:color w:val="00000A"/>
          <w:sz w:val="24"/>
          <w:szCs w:val="24"/>
          <w:lang w:val="ru-RU"/>
        </w:rPr>
        <w:t xml:space="preserve">4.1. </w:t>
      </w:r>
      <w:r>
        <w:rPr>
          <w:bCs/>
          <w:color w:val="00000A"/>
          <w:sz w:val="24"/>
          <w:szCs w:val="24"/>
          <w:lang w:val="ru-RU"/>
        </w:rPr>
        <w:t xml:space="preserve">Сторони домовились, що ціна (вартість) даного Договору складає: </w:t>
      </w:r>
      <w:r>
        <w:rPr>
          <w:b/>
          <w:bCs/>
          <w:i/>
          <w:color w:val="00000A"/>
          <w:sz w:val="24"/>
          <w:szCs w:val="24"/>
          <w:lang w:val="ru-RU"/>
        </w:rPr>
        <w:t xml:space="preserve">________ </w:t>
      </w:r>
      <w:r>
        <w:rPr>
          <w:b/>
          <w:i/>
          <w:spacing w:val="-3"/>
          <w:sz w:val="24"/>
          <w:szCs w:val="24"/>
          <w:lang w:val="ru-RU"/>
        </w:rPr>
        <w:t>грн.</w:t>
      </w:r>
      <w:r>
        <w:rPr>
          <w:b/>
          <w:i/>
          <w:sz w:val="24"/>
          <w:szCs w:val="24"/>
          <w:lang w:val="ru-RU"/>
        </w:rPr>
        <w:t xml:space="preserve"> (______________________________ ), без ПДВ / в тому числі ПДВ – _____________ грн.</w:t>
      </w:r>
      <w:r>
        <w:rPr>
          <w:b/>
          <w:i/>
          <w:sz w:val="24"/>
          <w:szCs w:val="24"/>
          <w:lang w:val="uk-UA"/>
        </w:rPr>
        <w:t xml:space="preserve"> </w:t>
      </w:r>
      <w:r>
        <w:rPr>
          <w:bCs/>
          <w:iCs/>
          <w:sz w:val="24"/>
          <w:szCs w:val="24"/>
          <w:lang w:val="uk-UA"/>
        </w:rPr>
        <w:t>та є твердою.</w:t>
      </w:r>
    </w:p>
    <w:p w:rsidR="00E61166" w:rsidRPr="00E61166" w:rsidRDefault="00E61166" w:rsidP="00E61166">
      <w:pPr>
        <w:pStyle w:val="aa"/>
        <w:numPr>
          <w:ilvl w:val="0"/>
          <w:numId w:val="29"/>
        </w:numPr>
        <w:tabs>
          <w:tab w:val="num" w:pos="720"/>
        </w:tabs>
        <w:spacing w:after="0" w:line="240" w:lineRule="auto"/>
        <w:ind w:left="0" w:firstLine="0"/>
        <w:jc w:val="both"/>
        <w:rPr>
          <w:rFonts w:ascii="Times New Roman" w:hAnsi="Times New Roman"/>
          <w:sz w:val="24"/>
          <w:szCs w:val="24"/>
        </w:rPr>
      </w:pPr>
      <w:r w:rsidRPr="00E61166">
        <w:rPr>
          <w:rFonts w:ascii="Times New Roman" w:hAnsi="Times New Roman"/>
          <w:b/>
          <w:noProof/>
          <w:sz w:val="24"/>
          <w:szCs w:val="24"/>
        </w:rPr>
        <w:t xml:space="preserve">При цьому, </w:t>
      </w:r>
      <w:r w:rsidRPr="00E61166">
        <w:rPr>
          <w:rFonts w:ascii="Times New Roman" w:hAnsi="Times New Roman"/>
          <w:i/>
          <w:spacing w:val="-3"/>
          <w:sz w:val="24"/>
          <w:szCs w:val="24"/>
        </w:rPr>
        <w:t xml:space="preserve">бюджетні зобов'язання щодо оплати коштів в порядку передбаченому цим договором беруться в обсязі небільшому, ніж доведена Замовнику сума  бюджетних асигнувань на 2023 рік», </w:t>
      </w:r>
      <w:r w:rsidRPr="00E61166">
        <w:rPr>
          <w:rFonts w:ascii="Times New Roman" w:hAnsi="Times New Roman"/>
          <w:i/>
          <w:noProof/>
          <w:sz w:val="24"/>
          <w:szCs w:val="24"/>
        </w:rPr>
        <w:t xml:space="preserve">що становить -  </w:t>
      </w:r>
      <w:r w:rsidRPr="00E61166">
        <w:rPr>
          <w:rFonts w:ascii="Times New Roman" w:hAnsi="Times New Roman"/>
          <w:b/>
          <w:i/>
          <w:noProof/>
          <w:sz w:val="24"/>
          <w:szCs w:val="24"/>
        </w:rPr>
        <w:t xml:space="preserve">___________________________________________________________, </w:t>
      </w:r>
      <w:r w:rsidRPr="00E61166">
        <w:rPr>
          <w:rFonts w:ascii="Times New Roman" w:hAnsi="Times New Roman"/>
          <w:noProof/>
          <w:sz w:val="24"/>
          <w:szCs w:val="24"/>
        </w:rPr>
        <w:t xml:space="preserve">бюджетні зобов'язання щодо оплати залишку коштів, в тому числі фінансування 2024 року,  а саме  </w:t>
      </w:r>
      <w:r w:rsidRPr="00E61166">
        <w:rPr>
          <w:rFonts w:ascii="Times New Roman" w:hAnsi="Times New Roman"/>
          <w:b/>
          <w:i/>
          <w:noProof/>
          <w:sz w:val="24"/>
          <w:szCs w:val="24"/>
        </w:rPr>
        <w:t>_________________________________________________</w:t>
      </w:r>
      <w:r w:rsidRPr="00E61166">
        <w:rPr>
          <w:rFonts w:ascii="Times New Roman" w:hAnsi="Times New Roman"/>
          <w:noProof/>
          <w:sz w:val="24"/>
          <w:szCs w:val="24"/>
        </w:rPr>
        <w:t>виникають, після укладення додаткової угоди, виключно за умови наявності коштів в межах доведеної суми бюджетних асигнувань  установлених  постійним кошторисом Замовника  в межах фактичного фінансування відповідного бюджетного періоду. Фінансові зобов’язання беруться лише після надходження коштів на рахунок Замовника.</w:t>
      </w:r>
      <w:r w:rsidRPr="00E61166">
        <w:rPr>
          <w:rFonts w:ascii="Times New Roman" w:hAnsi="Times New Roman"/>
          <w:sz w:val="24"/>
          <w:szCs w:val="24"/>
        </w:rPr>
        <w:t xml:space="preserve"> </w:t>
      </w:r>
    </w:p>
    <w:p w:rsidR="00755256" w:rsidRPr="001A470E" w:rsidRDefault="00755256" w:rsidP="00755256">
      <w:pPr>
        <w:numPr>
          <w:ilvl w:val="2"/>
          <w:numId w:val="29"/>
        </w:numPr>
        <w:tabs>
          <w:tab w:val="clear" w:pos="0"/>
          <w:tab w:val="num" w:pos="720"/>
          <w:tab w:val="left" w:pos="851"/>
        </w:tabs>
        <w:suppressAutoHyphens/>
        <w:spacing w:after="0" w:line="240" w:lineRule="auto"/>
        <w:ind w:left="0" w:firstLine="0"/>
        <w:jc w:val="both"/>
      </w:pPr>
      <w:r w:rsidRPr="001A470E">
        <w:rPr>
          <w:rFonts w:ascii="Times New Roman" w:hAnsi="Times New Roman"/>
          <w:sz w:val="24"/>
          <w:szCs w:val="24"/>
        </w:rPr>
        <w:t>4.1.1. В ціну Договору включені прямі витрати, накладні витрати, прибуток, який Підрядник планує одержати при виконанні цього Договору та усі податки і збори, що сплачуються або мають бути сплачені Підрядником стосовно виконання ремонтних робіт.</w:t>
      </w:r>
    </w:p>
    <w:p w:rsidR="00755256" w:rsidRPr="001A470E" w:rsidRDefault="00755256" w:rsidP="00755256">
      <w:pPr>
        <w:numPr>
          <w:ilvl w:val="2"/>
          <w:numId w:val="29"/>
        </w:numPr>
        <w:tabs>
          <w:tab w:val="clear" w:pos="0"/>
          <w:tab w:val="num" w:pos="720"/>
          <w:tab w:val="left" w:pos="851"/>
        </w:tabs>
        <w:suppressAutoHyphens/>
        <w:spacing w:after="0" w:line="240" w:lineRule="auto"/>
        <w:ind w:left="0" w:firstLine="0"/>
        <w:jc w:val="both"/>
      </w:pPr>
      <w:r w:rsidRPr="001A470E">
        <w:rPr>
          <w:rFonts w:ascii="Times New Roman" w:hAnsi="Times New Roman"/>
          <w:sz w:val="24"/>
          <w:szCs w:val="24"/>
        </w:rPr>
        <w:t>4.1.2. За взаємною згодою Сторін ціна договору може бути зменшеною.</w:t>
      </w:r>
    </w:p>
    <w:p w:rsidR="00755256" w:rsidRPr="001A470E" w:rsidRDefault="00755256" w:rsidP="00755256">
      <w:pPr>
        <w:pStyle w:val="aff0"/>
        <w:numPr>
          <w:ilvl w:val="1"/>
          <w:numId w:val="29"/>
        </w:numPr>
        <w:tabs>
          <w:tab w:val="left" w:pos="0"/>
          <w:tab w:val="left" w:pos="360"/>
        </w:tabs>
        <w:suppressAutoHyphens/>
        <w:spacing w:line="240" w:lineRule="auto"/>
        <w:ind w:left="0" w:firstLine="0"/>
        <w:rPr>
          <w:lang w:val="ru-RU"/>
        </w:rPr>
      </w:pPr>
      <w:r w:rsidRPr="001A470E">
        <w:rPr>
          <w:sz w:val="24"/>
          <w:szCs w:val="24"/>
          <w:lang w:val="ru-RU"/>
        </w:rPr>
        <w:t>4.2. Розрахунок за цим Договором здійснюється у гривні</w:t>
      </w:r>
      <w:r w:rsidRPr="001A470E">
        <w:rPr>
          <w:color w:val="00000A"/>
          <w:sz w:val="24"/>
          <w:szCs w:val="24"/>
          <w:lang w:val="ru-RU"/>
        </w:rPr>
        <w:t xml:space="preserve"> в безготівковій формі за рахунок бюджетних коштів.</w:t>
      </w:r>
      <w:r w:rsidRPr="001A470E">
        <w:rPr>
          <w:sz w:val="24"/>
          <w:szCs w:val="24"/>
          <w:lang w:val="ru-RU"/>
        </w:rPr>
        <w:t xml:space="preserve"> </w:t>
      </w:r>
    </w:p>
    <w:p w:rsidR="00755256" w:rsidRPr="001A470E" w:rsidRDefault="00755256" w:rsidP="00755256">
      <w:pPr>
        <w:pStyle w:val="aff0"/>
        <w:numPr>
          <w:ilvl w:val="1"/>
          <w:numId w:val="29"/>
        </w:numPr>
        <w:tabs>
          <w:tab w:val="left" w:pos="0"/>
          <w:tab w:val="left" w:pos="360"/>
        </w:tabs>
        <w:suppressAutoHyphens/>
        <w:spacing w:line="240" w:lineRule="auto"/>
        <w:ind w:left="0" w:firstLine="0"/>
        <w:rPr>
          <w:lang w:val="ru-RU"/>
        </w:rPr>
      </w:pPr>
      <w:r w:rsidRPr="001A470E">
        <w:rPr>
          <w:sz w:val="24"/>
          <w:szCs w:val="24"/>
          <w:lang w:val="ru-RU"/>
        </w:rPr>
        <w:t>4.3. Юридичні та фінансові зобов’язання Замовника за цим Договором виникають в межах відповідних бюджетних асигнувань на 202</w:t>
      </w:r>
      <w:r w:rsidR="00167451" w:rsidRPr="001A470E">
        <w:rPr>
          <w:sz w:val="24"/>
          <w:szCs w:val="24"/>
          <w:lang w:val="ru-RU"/>
        </w:rPr>
        <w:t>3</w:t>
      </w:r>
      <w:r w:rsidRPr="001A470E">
        <w:rPr>
          <w:sz w:val="24"/>
          <w:szCs w:val="24"/>
          <w:lang w:val="ru-RU"/>
        </w:rPr>
        <w:t xml:space="preserve"> рік.</w:t>
      </w:r>
    </w:p>
    <w:p w:rsidR="00755256" w:rsidRPr="001A470E" w:rsidRDefault="00755256" w:rsidP="00755256">
      <w:pPr>
        <w:numPr>
          <w:ilvl w:val="1"/>
          <w:numId w:val="29"/>
        </w:numPr>
        <w:tabs>
          <w:tab w:val="left" w:pos="284"/>
          <w:tab w:val="left" w:pos="426"/>
        </w:tabs>
        <w:suppressAutoHyphens/>
        <w:spacing w:after="0" w:line="240" w:lineRule="auto"/>
        <w:ind w:left="0" w:firstLine="0"/>
        <w:jc w:val="both"/>
      </w:pPr>
      <w:r w:rsidRPr="001A470E">
        <w:rPr>
          <w:rFonts w:ascii="Times New Roman" w:hAnsi="Times New Roman"/>
          <w:sz w:val="24"/>
          <w:szCs w:val="24"/>
        </w:rPr>
        <w:t>4.4. Оплата виконаних ремонтних робiт проводиться у безготівковій формі поетапно промiжними платежами в мiру виконання ремонтних робiт. Розрахунки проводяться Замовником на підставі підписаних актів приймання виконаних будівельних робіт за формою КБ-2в і довідок про вартість виконаних будівельних робіт та витрат за формою КБ-3, згідно фактично виконаних ремонтних робіт.</w:t>
      </w:r>
    </w:p>
    <w:p w:rsidR="00755256" w:rsidRPr="001A470E" w:rsidRDefault="00755256" w:rsidP="00755256">
      <w:pPr>
        <w:numPr>
          <w:ilvl w:val="1"/>
          <w:numId w:val="29"/>
        </w:numPr>
        <w:tabs>
          <w:tab w:val="left" w:pos="284"/>
          <w:tab w:val="left" w:pos="426"/>
        </w:tabs>
        <w:suppressAutoHyphens/>
        <w:spacing w:after="0" w:line="240" w:lineRule="auto"/>
        <w:ind w:left="0" w:firstLine="0"/>
        <w:jc w:val="both"/>
      </w:pPr>
      <w:r w:rsidRPr="001A470E">
        <w:rPr>
          <w:rFonts w:ascii="Times New Roman" w:hAnsi="Times New Roman"/>
          <w:sz w:val="24"/>
          <w:szCs w:val="24"/>
        </w:rPr>
        <w:t xml:space="preserve">4.5. Після отримання документів, передбачених п. 4.4 цього Договору Замовник перевіряє такі документи i в разi відсутності зауважень підписує їх. Пiсля пiдписання документiв Замовник зобов’язаний оплатити виконані ремонтні роботи не пізніше ніж протягом 7 робочих днів з дати складення Сторонами вказаних документів. Замовник не несе відповідальності за порушення строку оплати виконаних ремонтних робіт, що передбачений цим пунктом (незалежно від тривалості затримки щодо оплати виконаних та прийнятих Замовником ремонтних робіт), якщо таке порушення сталось не з вини Замовника (зокрема у зв’язку із затримкою та/або скороченням фінансування видатків Замовника, зміни черговості здійснення платежів органами Казначейства з урахуванням ресурсної забезпеченості єдиного </w:t>
      </w:r>
      <w:r w:rsidRPr="001A470E">
        <w:rPr>
          <w:rFonts w:ascii="Times New Roman" w:hAnsi="Times New Roman"/>
          <w:sz w:val="24"/>
          <w:szCs w:val="24"/>
        </w:rPr>
        <w:lastRenderedPageBreak/>
        <w:t>казначейського рахунка, що встановлюється чинним законодавством України, затримки оплати фінансового зобов’язання органом Казначейства, що зумовлено ресурсною забезпеченістю єдиного казначейського рахунка, тощо), при цьому Замовник зобов’язаний у порядку та в строки, передбачені Порядком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 затвердженого наказом Міністерства фінансів України від 02.03.2012р. № 309, вжити заходів щодо реєстрації відповідного фінансового зобов’язання в органі Казначейства, що здійснює казначейське обслуговування Замовника.</w:t>
      </w:r>
    </w:p>
    <w:p w:rsidR="00755256" w:rsidRPr="001A470E" w:rsidRDefault="00755256" w:rsidP="00755256">
      <w:pPr>
        <w:numPr>
          <w:ilvl w:val="1"/>
          <w:numId w:val="29"/>
        </w:numPr>
        <w:tabs>
          <w:tab w:val="left" w:pos="284"/>
          <w:tab w:val="left" w:pos="426"/>
        </w:tabs>
        <w:suppressAutoHyphens/>
        <w:spacing w:after="0" w:line="240" w:lineRule="auto"/>
        <w:ind w:left="0" w:firstLine="0"/>
        <w:jc w:val="both"/>
      </w:pPr>
      <w:r w:rsidRPr="001A470E">
        <w:rPr>
          <w:rFonts w:ascii="Times New Roman" w:hAnsi="Times New Roman"/>
          <w:sz w:val="24"/>
          <w:szCs w:val="24"/>
        </w:rPr>
        <w:t>4.6. У разi виявлення невiдповiдностi ремонтних робiт, пред’явлених до оплати, встановленим вимогам, завищення їх обсягiв або неправильного застосування кошторисних норм, поточних цiн, розцiнок та iнших помилок, що вплинули на цiну виконаних ремонтних робiт, Замовник має право за участю Підрядника скоригувати суму, що пiдлягає сплатi.</w:t>
      </w:r>
    </w:p>
    <w:p w:rsidR="00755256" w:rsidRPr="001A470E" w:rsidRDefault="00755256" w:rsidP="00755256">
      <w:pPr>
        <w:pStyle w:val="36"/>
        <w:numPr>
          <w:ilvl w:val="0"/>
          <w:numId w:val="29"/>
        </w:numPr>
        <w:tabs>
          <w:tab w:val="clear" w:pos="0"/>
          <w:tab w:val="num" w:pos="360"/>
        </w:tabs>
        <w:spacing w:before="0" w:after="0" w:line="240" w:lineRule="auto"/>
        <w:ind w:left="0" w:firstLine="0"/>
        <w:rPr>
          <w:lang w:val="uk-UA"/>
        </w:rPr>
      </w:pPr>
    </w:p>
    <w:p w:rsidR="00755256" w:rsidRPr="001A470E" w:rsidRDefault="00755256" w:rsidP="00755256">
      <w:pPr>
        <w:pStyle w:val="36"/>
        <w:numPr>
          <w:ilvl w:val="0"/>
          <w:numId w:val="29"/>
        </w:numPr>
        <w:tabs>
          <w:tab w:val="clear" w:pos="0"/>
          <w:tab w:val="num" w:pos="360"/>
        </w:tabs>
        <w:spacing w:before="0" w:after="0" w:line="240" w:lineRule="auto"/>
        <w:ind w:left="0" w:firstLine="0"/>
        <w:rPr>
          <w:lang w:val="uk-UA"/>
        </w:rPr>
      </w:pPr>
      <w:r w:rsidRPr="001A470E">
        <w:rPr>
          <w:sz w:val="24"/>
          <w:szCs w:val="24"/>
          <w:lang w:val="uk-UA"/>
        </w:rPr>
        <w:t>5. ПРАВА ТА ОБОВ</w:t>
      </w:r>
      <w:r w:rsidRPr="001A470E">
        <w:rPr>
          <w:b w:val="0"/>
          <w:sz w:val="24"/>
          <w:szCs w:val="24"/>
          <w:lang w:val="uk-UA"/>
        </w:rPr>
        <w:t>’</w:t>
      </w:r>
      <w:r w:rsidRPr="001A470E">
        <w:rPr>
          <w:sz w:val="24"/>
          <w:szCs w:val="24"/>
          <w:lang w:val="uk-UA"/>
        </w:rPr>
        <w:t>ЯЗКИ СТОРІН</w:t>
      </w:r>
    </w:p>
    <w:p w:rsidR="00755256" w:rsidRPr="001A470E" w:rsidRDefault="00755256" w:rsidP="00755256">
      <w:pPr>
        <w:pStyle w:val="211"/>
        <w:numPr>
          <w:ilvl w:val="1"/>
          <w:numId w:val="29"/>
        </w:numPr>
        <w:spacing w:after="0" w:line="240" w:lineRule="auto"/>
        <w:ind w:left="0" w:firstLine="0"/>
        <w:jc w:val="both"/>
        <w:rPr>
          <w:lang w:val="uk-UA"/>
        </w:rPr>
      </w:pPr>
      <w:r w:rsidRPr="001A470E">
        <w:rPr>
          <w:rFonts w:ascii="Times New Roman" w:hAnsi="Times New Roman"/>
          <w:b/>
          <w:sz w:val="24"/>
          <w:szCs w:val="24"/>
          <w:lang w:val="uk-UA"/>
        </w:rPr>
        <w:t>5.1. Замовник зобов’язаний:</w:t>
      </w:r>
    </w:p>
    <w:p w:rsidR="00755256" w:rsidRPr="001A470E" w:rsidRDefault="00755256" w:rsidP="00755256">
      <w:pPr>
        <w:numPr>
          <w:ilvl w:val="2"/>
          <w:numId w:val="29"/>
        </w:numPr>
        <w:tabs>
          <w:tab w:val="clear" w:pos="0"/>
          <w:tab w:val="left" w:pos="540"/>
          <w:tab w:val="num" w:pos="720"/>
        </w:tabs>
        <w:suppressAutoHyphens/>
        <w:spacing w:after="0" w:line="240" w:lineRule="auto"/>
        <w:ind w:left="0" w:firstLine="0"/>
        <w:jc w:val="both"/>
      </w:pPr>
      <w:r w:rsidRPr="001A470E">
        <w:rPr>
          <w:rFonts w:ascii="Times New Roman" w:hAnsi="Times New Roman"/>
          <w:bCs/>
          <w:sz w:val="24"/>
          <w:szCs w:val="24"/>
        </w:rPr>
        <w:t>5.1.1. Прийняти та оплатити ремонтні роботи на умовах, визначених цим Договором.</w:t>
      </w:r>
    </w:p>
    <w:p w:rsidR="00755256" w:rsidRPr="001A470E" w:rsidRDefault="00755256" w:rsidP="00755256">
      <w:pPr>
        <w:numPr>
          <w:ilvl w:val="2"/>
          <w:numId w:val="29"/>
        </w:numPr>
        <w:tabs>
          <w:tab w:val="clear" w:pos="0"/>
          <w:tab w:val="left" w:pos="540"/>
          <w:tab w:val="num" w:pos="720"/>
        </w:tabs>
        <w:suppressAutoHyphens/>
        <w:spacing w:after="0" w:line="240" w:lineRule="auto"/>
        <w:ind w:left="0" w:firstLine="0"/>
        <w:jc w:val="both"/>
      </w:pPr>
      <w:r w:rsidRPr="001A470E">
        <w:rPr>
          <w:rFonts w:ascii="Times New Roman" w:hAnsi="Times New Roman"/>
          <w:sz w:val="24"/>
          <w:szCs w:val="24"/>
        </w:rPr>
        <w:t>5.1.2. Забезпечити Підряднику необхідні умови для виконання ремонтних робіт за цим Договором.</w:t>
      </w:r>
    </w:p>
    <w:p w:rsidR="00755256" w:rsidRPr="001A470E" w:rsidRDefault="00755256" w:rsidP="00755256">
      <w:pPr>
        <w:numPr>
          <w:ilvl w:val="2"/>
          <w:numId w:val="29"/>
        </w:numPr>
        <w:tabs>
          <w:tab w:val="clear" w:pos="0"/>
          <w:tab w:val="left" w:pos="540"/>
          <w:tab w:val="num" w:pos="720"/>
        </w:tabs>
        <w:suppressAutoHyphens/>
        <w:spacing w:after="0" w:line="240" w:lineRule="auto"/>
        <w:ind w:left="0" w:firstLine="0"/>
        <w:jc w:val="both"/>
      </w:pPr>
      <w:r w:rsidRPr="001A470E">
        <w:rPr>
          <w:rFonts w:ascii="Times New Roman" w:hAnsi="Times New Roman"/>
          <w:bCs/>
          <w:sz w:val="24"/>
          <w:szCs w:val="24"/>
        </w:rPr>
        <w:t>5.1.3. На період виконання ремонтних робіт забезпечувати Підрядника приміщеннями для зберігання приладів, інструментів і перевдягання, яке відповідає нормам протипожежної безпеки, з вільним доступом до місць вимкнення (вмикання) електроустановок.</w:t>
      </w:r>
    </w:p>
    <w:p w:rsidR="00755256" w:rsidRPr="001A470E" w:rsidRDefault="00755256" w:rsidP="00755256">
      <w:pPr>
        <w:pStyle w:val="211"/>
        <w:numPr>
          <w:ilvl w:val="1"/>
          <w:numId w:val="29"/>
        </w:numPr>
        <w:spacing w:after="0" w:line="240" w:lineRule="auto"/>
        <w:ind w:left="0" w:firstLine="0"/>
        <w:jc w:val="both"/>
        <w:rPr>
          <w:lang w:val="uk-UA"/>
        </w:rPr>
      </w:pPr>
      <w:r w:rsidRPr="001A470E">
        <w:rPr>
          <w:rFonts w:ascii="Times New Roman" w:hAnsi="Times New Roman"/>
          <w:b/>
          <w:sz w:val="24"/>
          <w:szCs w:val="24"/>
          <w:lang w:val="uk-UA"/>
        </w:rPr>
        <w:t>5.2. Замовник має право:</w:t>
      </w:r>
    </w:p>
    <w:p w:rsidR="00755256" w:rsidRPr="001A470E" w:rsidRDefault="00755256" w:rsidP="00755256">
      <w:pPr>
        <w:numPr>
          <w:ilvl w:val="2"/>
          <w:numId w:val="29"/>
        </w:numPr>
        <w:tabs>
          <w:tab w:val="clear" w:pos="0"/>
          <w:tab w:val="left" w:pos="540"/>
          <w:tab w:val="num" w:pos="720"/>
        </w:tabs>
        <w:suppressAutoHyphens/>
        <w:spacing w:after="0" w:line="240" w:lineRule="auto"/>
        <w:ind w:left="0" w:firstLine="0"/>
        <w:jc w:val="both"/>
      </w:pPr>
      <w:r w:rsidRPr="001A470E">
        <w:rPr>
          <w:rFonts w:ascii="Times New Roman" w:hAnsi="Times New Roman"/>
          <w:sz w:val="24"/>
          <w:szCs w:val="24"/>
        </w:rPr>
        <w:t>5.2.1. Спільно з представником Підрядника проводити здачу – приймання виконаних ремонтних робіт.</w:t>
      </w:r>
    </w:p>
    <w:p w:rsidR="00755256" w:rsidRPr="001A470E" w:rsidRDefault="00755256" w:rsidP="00755256">
      <w:pPr>
        <w:numPr>
          <w:ilvl w:val="2"/>
          <w:numId w:val="29"/>
        </w:numPr>
        <w:tabs>
          <w:tab w:val="clear" w:pos="0"/>
          <w:tab w:val="left" w:pos="540"/>
          <w:tab w:val="num" w:pos="720"/>
        </w:tabs>
        <w:suppressAutoHyphens/>
        <w:spacing w:after="0" w:line="240" w:lineRule="auto"/>
        <w:ind w:left="0" w:firstLine="0"/>
        <w:jc w:val="both"/>
      </w:pPr>
      <w:r w:rsidRPr="001A470E">
        <w:rPr>
          <w:rFonts w:ascii="Times New Roman" w:hAnsi="Times New Roman"/>
          <w:sz w:val="24"/>
          <w:szCs w:val="24"/>
        </w:rPr>
        <w:t>5.2.2. Контролювати хід виконання ремонтних робіт.</w:t>
      </w:r>
    </w:p>
    <w:p w:rsidR="00755256" w:rsidRPr="001A470E" w:rsidRDefault="00755256" w:rsidP="00755256">
      <w:pPr>
        <w:numPr>
          <w:ilvl w:val="2"/>
          <w:numId w:val="29"/>
        </w:numPr>
        <w:tabs>
          <w:tab w:val="clear" w:pos="0"/>
          <w:tab w:val="left" w:pos="540"/>
          <w:tab w:val="num" w:pos="720"/>
        </w:tabs>
        <w:suppressAutoHyphens/>
        <w:spacing w:after="0" w:line="240" w:lineRule="auto"/>
        <w:ind w:left="0" w:firstLine="0"/>
        <w:jc w:val="both"/>
      </w:pPr>
      <w:r w:rsidRPr="001A470E">
        <w:rPr>
          <w:rFonts w:ascii="Times New Roman" w:hAnsi="Times New Roman"/>
          <w:sz w:val="24"/>
          <w:szCs w:val="24"/>
        </w:rPr>
        <w:t>5.2.3. Вимагати відшкодування завданих збитків, що стались через неналежне виконання Підрядником умов цього Договору.</w:t>
      </w:r>
    </w:p>
    <w:p w:rsidR="00755256" w:rsidRPr="001A470E" w:rsidRDefault="00755256" w:rsidP="00755256">
      <w:pPr>
        <w:numPr>
          <w:ilvl w:val="2"/>
          <w:numId w:val="29"/>
        </w:numPr>
        <w:tabs>
          <w:tab w:val="clear" w:pos="0"/>
          <w:tab w:val="left" w:pos="540"/>
          <w:tab w:val="num" w:pos="720"/>
        </w:tabs>
        <w:suppressAutoHyphens/>
        <w:spacing w:after="0" w:line="240" w:lineRule="auto"/>
        <w:ind w:left="0" w:firstLine="0"/>
        <w:jc w:val="both"/>
      </w:pPr>
      <w:r w:rsidRPr="001A470E">
        <w:rPr>
          <w:rFonts w:ascii="Times New Roman" w:hAnsi="Times New Roman"/>
          <w:bCs/>
          <w:sz w:val="24"/>
          <w:szCs w:val="24"/>
        </w:rPr>
        <w:t>5.2.4. Вимагати сплати Підрядником штрафів передбачених цим договором.</w:t>
      </w:r>
    </w:p>
    <w:p w:rsidR="00755256" w:rsidRPr="001A470E" w:rsidRDefault="00755256" w:rsidP="00755256">
      <w:pPr>
        <w:numPr>
          <w:ilvl w:val="2"/>
          <w:numId w:val="29"/>
        </w:numPr>
        <w:tabs>
          <w:tab w:val="clear" w:pos="0"/>
          <w:tab w:val="left" w:pos="540"/>
          <w:tab w:val="num" w:pos="720"/>
        </w:tabs>
        <w:suppressAutoHyphens/>
        <w:spacing w:after="0" w:line="240" w:lineRule="auto"/>
        <w:ind w:left="0" w:firstLine="0"/>
        <w:jc w:val="both"/>
      </w:pPr>
      <w:r w:rsidRPr="001A470E">
        <w:rPr>
          <w:rFonts w:ascii="Times New Roman" w:hAnsi="Times New Roman"/>
          <w:bCs/>
          <w:sz w:val="24"/>
          <w:szCs w:val="24"/>
        </w:rPr>
        <w:t>5.2.5. Контролювати якість виконаних ремонтних робіт.</w:t>
      </w:r>
    </w:p>
    <w:p w:rsidR="00755256" w:rsidRPr="001A470E" w:rsidRDefault="00755256" w:rsidP="00755256">
      <w:pPr>
        <w:numPr>
          <w:ilvl w:val="2"/>
          <w:numId w:val="29"/>
        </w:numPr>
        <w:tabs>
          <w:tab w:val="clear" w:pos="0"/>
          <w:tab w:val="left" w:pos="540"/>
          <w:tab w:val="num" w:pos="720"/>
        </w:tabs>
        <w:suppressAutoHyphens/>
        <w:spacing w:after="0" w:line="240" w:lineRule="auto"/>
        <w:ind w:left="0" w:firstLine="0"/>
        <w:jc w:val="both"/>
      </w:pPr>
      <w:r w:rsidRPr="001A470E">
        <w:rPr>
          <w:rFonts w:ascii="Times New Roman" w:hAnsi="Times New Roman"/>
          <w:bCs/>
          <w:sz w:val="24"/>
          <w:szCs w:val="24"/>
        </w:rPr>
        <w:t>5.2.6. Вимагати виправлення недоліків здійснених ремонтних робіт.</w:t>
      </w:r>
    </w:p>
    <w:p w:rsidR="00755256" w:rsidRPr="001A470E" w:rsidRDefault="00755256" w:rsidP="00755256">
      <w:pPr>
        <w:numPr>
          <w:ilvl w:val="2"/>
          <w:numId w:val="29"/>
        </w:numPr>
        <w:tabs>
          <w:tab w:val="clear" w:pos="0"/>
          <w:tab w:val="num" w:pos="720"/>
        </w:tabs>
        <w:suppressAutoHyphens/>
        <w:spacing w:after="0" w:line="240" w:lineRule="auto"/>
        <w:ind w:left="0" w:firstLine="0"/>
        <w:jc w:val="both"/>
      </w:pPr>
      <w:r w:rsidRPr="001A470E">
        <w:rPr>
          <w:rFonts w:ascii="Times New Roman" w:hAnsi="Times New Roman"/>
          <w:bCs/>
          <w:sz w:val="24"/>
          <w:szCs w:val="24"/>
        </w:rPr>
        <w:t>5.2.7. Якщо підрядник своєчасно не розпочав роботу або виконує її настільки повільно, що закінчення її у строк стає явно неможливим, Замовник має право відмовитися від Договору та вимагати відшкодування збитків.</w:t>
      </w:r>
    </w:p>
    <w:p w:rsidR="00755256" w:rsidRPr="001A470E" w:rsidRDefault="00755256" w:rsidP="00755256">
      <w:pPr>
        <w:numPr>
          <w:ilvl w:val="2"/>
          <w:numId w:val="29"/>
        </w:numPr>
        <w:tabs>
          <w:tab w:val="clear" w:pos="0"/>
          <w:tab w:val="num" w:pos="720"/>
        </w:tabs>
        <w:suppressAutoHyphens/>
        <w:spacing w:after="0" w:line="240" w:lineRule="auto"/>
        <w:ind w:left="0" w:firstLine="0"/>
        <w:jc w:val="both"/>
      </w:pPr>
      <w:r w:rsidRPr="001A470E">
        <w:rPr>
          <w:rFonts w:ascii="Times New Roman" w:hAnsi="Times New Roman"/>
          <w:bCs/>
          <w:sz w:val="24"/>
          <w:szCs w:val="24"/>
        </w:rPr>
        <w:t>5.2.8. Вимагати безумовне повернення Виконавцем робіт коштів у сумі на яку відбулося завищення обсягів та вартості виконаних робіт, виявлену за результатами внутрішнього аудиту та перевірок контролюючими органами.</w:t>
      </w:r>
    </w:p>
    <w:p w:rsidR="00755256" w:rsidRPr="001A470E" w:rsidRDefault="00755256" w:rsidP="00755256">
      <w:pPr>
        <w:pStyle w:val="211"/>
        <w:numPr>
          <w:ilvl w:val="1"/>
          <w:numId w:val="29"/>
        </w:numPr>
        <w:spacing w:after="0" w:line="240" w:lineRule="auto"/>
        <w:ind w:left="0" w:firstLine="0"/>
        <w:jc w:val="both"/>
        <w:rPr>
          <w:lang w:val="uk-UA"/>
        </w:rPr>
      </w:pPr>
      <w:r w:rsidRPr="001A470E">
        <w:rPr>
          <w:rFonts w:ascii="Times New Roman" w:hAnsi="Times New Roman"/>
          <w:b/>
          <w:sz w:val="24"/>
          <w:szCs w:val="24"/>
          <w:lang w:val="uk-UA"/>
        </w:rPr>
        <w:t>5.3. Підрядник зобов’язаний:</w:t>
      </w:r>
    </w:p>
    <w:p w:rsidR="00755256" w:rsidRPr="001A470E" w:rsidRDefault="00755256" w:rsidP="00755256">
      <w:pPr>
        <w:pStyle w:val="211"/>
        <w:numPr>
          <w:ilvl w:val="2"/>
          <w:numId w:val="29"/>
        </w:numPr>
        <w:tabs>
          <w:tab w:val="left" w:pos="0"/>
          <w:tab w:val="num" w:pos="720"/>
        </w:tabs>
        <w:spacing w:after="0" w:line="240" w:lineRule="auto"/>
        <w:ind w:left="0" w:firstLine="0"/>
        <w:jc w:val="both"/>
        <w:rPr>
          <w:lang w:val="uk-UA"/>
        </w:rPr>
      </w:pPr>
      <w:r w:rsidRPr="001A470E">
        <w:rPr>
          <w:rFonts w:ascii="Times New Roman" w:hAnsi="Times New Roman"/>
          <w:sz w:val="24"/>
          <w:szCs w:val="24"/>
          <w:lang w:val="uk-UA"/>
        </w:rPr>
        <w:t xml:space="preserve">5.3.1. Виконати ремонтні роботи якісно і в строк, установлений цим Договором. </w:t>
      </w:r>
    </w:p>
    <w:p w:rsidR="00755256" w:rsidRPr="001A470E" w:rsidRDefault="00755256" w:rsidP="00755256">
      <w:pPr>
        <w:pStyle w:val="211"/>
        <w:numPr>
          <w:ilvl w:val="2"/>
          <w:numId w:val="29"/>
        </w:numPr>
        <w:tabs>
          <w:tab w:val="left" w:pos="0"/>
          <w:tab w:val="num" w:pos="720"/>
        </w:tabs>
        <w:spacing w:after="0" w:line="240" w:lineRule="auto"/>
        <w:ind w:left="0" w:firstLine="0"/>
        <w:jc w:val="both"/>
        <w:rPr>
          <w:lang w:val="uk-UA"/>
        </w:rPr>
      </w:pPr>
      <w:r w:rsidRPr="001A470E">
        <w:rPr>
          <w:rFonts w:ascii="Times New Roman" w:hAnsi="Times New Roman"/>
          <w:sz w:val="24"/>
          <w:szCs w:val="24"/>
          <w:lang w:val="uk-UA"/>
        </w:rPr>
        <w:t xml:space="preserve">5.3.2. Інформувати Замовника про перебіг виконання ремонтних робіт. </w:t>
      </w:r>
    </w:p>
    <w:p w:rsidR="00755256" w:rsidRPr="001A470E" w:rsidRDefault="00755256" w:rsidP="00755256">
      <w:pPr>
        <w:pStyle w:val="211"/>
        <w:numPr>
          <w:ilvl w:val="2"/>
          <w:numId w:val="29"/>
        </w:numPr>
        <w:tabs>
          <w:tab w:val="left" w:pos="0"/>
          <w:tab w:val="num" w:pos="720"/>
        </w:tabs>
        <w:spacing w:after="0" w:line="240" w:lineRule="auto"/>
        <w:ind w:left="0" w:firstLine="0"/>
        <w:jc w:val="both"/>
        <w:rPr>
          <w:lang w:val="uk-UA"/>
        </w:rPr>
      </w:pPr>
      <w:r w:rsidRPr="001A470E">
        <w:rPr>
          <w:rFonts w:ascii="Times New Roman" w:hAnsi="Times New Roman"/>
          <w:sz w:val="24"/>
          <w:szCs w:val="24"/>
          <w:lang w:val="uk-UA"/>
        </w:rPr>
        <w:t>5.3.3. Негайно повідомляти Замовника в разі виникнення обставин, що перешкоджають виконанню зобов’язань за даним Договором.</w:t>
      </w:r>
    </w:p>
    <w:p w:rsidR="00755256" w:rsidRPr="001A470E" w:rsidRDefault="00755256" w:rsidP="00755256">
      <w:pPr>
        <w:pStyle w:val="211"/>
        <w:numPr>
          <w:ilvl w:val="2"/>
          <w:numId w:val="29"/>
        </w:numPr>
        <w:tabs>
          <w:tab w:val="left" w:pos="0"/>
          <w:tab w:val="num" w:pos="720"/>
        </w:tabs>
        <w:spacing w:after="0" w:line="240" w:lineRule="auto"/>
        <w:ind w:left="0" w:firstLine="0"/>
        <w:jc w:val="both"/>
        <w:rPr>
          <w:lang w:val="uk-UA"/>
        </w:rPr>
      </w:pPr>
      <w:r w:rsidRPr="001A470E">
        <w:rPr>
          <w:rFonts w:ascii="Times New Roman" w:hAnsi="Times New Roman"/>
          <w:sz w:val="24"/>
          <w:szCs w:val="24"/>
          <w:lang w:val="uk-UA"/>
        </w:rPr>
        <w:t xml:space="preserve">5.3.4. Усунути за власний рахунок виявлені Замовником недоліки як в період виконання ремонтних робіт, так і в період дії гарантії. </w:t>
      </w:r>
    </w:p>
    <w:p w:rsidR="00755256" w:rsidRPr="001A470E" w:rsidRDefault="00755256" w:rsidP="00755256">
      <w:pPr>
        <w:numPr>
          <w:ilvl w:val="2"/>
          <w:numId w:val="29"/>
        </w:numPr>
        <w:tabs>
          <w:tab w:val="left" w:pos="0"/>
          <w:tab w:val="num" w:pos="720"/>
        </w:tabs>
        <w:suppressAutoHyphens/>
        <w:spacing w:after="0" w:line="240" w:lineRule="auto"/>
        <w:ind w:left="0" w:firstLine="0"/>
        <w:jc w:val="both"/>
      </w:pPr>
      <w:r w:rsidRPr="001A470E">
        <w:rPr>
          <w:rFonts w:ascii="Times New Roman" w:hAnsi="Times New Roman"/>
          <w:sz w:val="24"/>
          <w:szCs w:val="24"/>
        </w:rPr>
        <w:t>5.3.5. Належним чином оформлювати та надати Замовнику документи для здійснення оплати виконаних ремонтних робіт</w:t>
      </w:r>
      <w:r w:rsidRPr="001A470E">
        <w:rPr>
          <w:rFonts w:ascii="Times New Roman" w:hAnsi="Times New Roman"/>
          <w:bCs/>
          <w:sz w:val="24"/>
          <w:szCs w:val="24"/>
        </w:rPr>
        <w:t>.</w:t>
      </w:r>
      <w:r w:rsidRPr="001A470E">
        <w:rPr>
          <w:rFonts w:ascii="Times New Roman" w:hAnsi="Times New Roman"/>
          <w:sz w:val="24"/>
          <w:szCs w:val="24"/>
        </w:rPr>
        <w:t xml:space="preserve"> </w:t>
      </w:r>
    </w:p>
    <w:p w:rsidR="00755256" w:rsidRPr="001A470E" w:rsidRDefault="00755256" w:rsidP="00755256">
      <w:pPr>
        <w:numPr>
          <w:ilvl w:val="2"/>
          <w:numId w:val="29"/>
        </w:numPr>
        <w:tabs>
          <w:tab w:val="left" w:pos="0"/>
          <w:tab w:val="num" w:pos="720"/>
        </w:tabs>
        <w:suppressAutoHyphens/>
        <w:spacing w:after="0" w:line="240" w:lineRule="auto"/>
        <w:ind w:left="0" w:firstLine="0"/>
        <w:jc w:val="both"/>
      </w:pPr>
      <w:r w:rsidRPr="001A470E">
        <w:rPr>
          <w:rFonts w:ascii="Times New Roman" w:hAnsi="Times New Roman"/>
          <w:sz w:val="24"/>
          <w:szCs w:val="24"/>
        </w:rPr>
        <w:t>5.3.6. Н</w:t>
      </w:r>
      <w:r w:rsidRPr="001A470E">
        <w:rPr>
          <w:rFonts w:ascii="Times New Roman" w:hAnsi="Times New Roman"/>
          <w:sz w:val="24"/>
          <w:szCs w:val="24"/>
          <w:u w:color="FF0000"/>
        </w:rPr>
        <w:t>адавати повну та достовірну</w:t>
      </w:r>
      <w:r w:rsidRPr="001A470E">
        <w:rPr>
          <w:rFonts w:ascii="Times New Roman" w:hAnsi="Times New Roman"/>
          <w:sz w:val="24"/>
          <w:szCs w:val="24"/>
        </w:rPr>
        <w:t xml:space="preserve"> інформацію про стан виконання ремонтних робіт на вимогу Замовника.</w:t>
      </w:r>
    </w:p>
    <w:p w:rsidR="00755256" w:rsidRPr="001A470E" w:rsidRDefault="00755256" w:rsidP="00755256">
      <w:pPr>
        <w:numPr>
          <w:ilvl w:val="2"/>
          <w:numId w:val="29"/>
        </w:numPr>
        <w:tabs>
          <w:tab w:val="left" w:pos="0"/>
          <w:tab w:val="num" w:pos="720"/>
        </w:tabs>
        <w:suppressAutoHyphens/>
        <w:spacing w:after="0" w:line="240" w:lineRule="auto"/>
        <w:ind w:left="0" w:firstLine="0"/>
        <w:jc w:val="both"/>
      </w:pPr>
      <w:r w:rsidRPr="001A470E">
        <w:rPr>
          <w:rFonts w:ascii="Times New Roman" w:hAnsi="Times New Roman"/>
          <w:sz w:val="24"/>
          <w:szCs w:val="24"/>
        </w:rPr>
        <w:t xml:space="preserve">5.3.7. </w:t>
      </w:r>
      <w:r w:rsidRPr="001A470E">
        <w:rPr>
          <w:rFonts w:ascii="Times New Roman" w:hAnsi="Times New Roman"/>
          <w:bCs/>
          <w:sz w:val="24"/>
          <w:szCs w:val="24"/>
        </w:rPr>
        <w:t>Безумовно повернути  Замовнику кошти у сумі на яку відбулося завищення обсягів та вартості виконаних робіт, виявлену за результатами внутрішнього аудиту та перевірок контролюючими органами.</w:t>
      </w:r>
    </w:p>
    <w:p w:rsidR="00755256" w:rsidRPr="001A470E" w:rsidRDefault="00755256" w:rsidP="00755256">
      <w:pPr>
        <w:pStyle w:val="211"/>
        <w:numPr>
          <w:ilvl w:val="1"/>
          <w:numId w:val="29"/>
        </w:numPr>
        <w:spacing w:after="0" w:line="240" w:lineRule="auto"/>
        <w:ind w:left="0" w:firstLine="0"/>
        <w:jc w:val="both"/>
        <w:rPr>
          <w:lang w:val="uk-UA"/>
        </w:rPr>
      </w:pPr>
      <w:r w:rsidRPr="001A470E">
        <w:rPr>
          <w:rFonts w:ascii="Times New Roman" w:hAnsi="Times New Roman"/>
          <w:b/>
          <w:sz w:val="24"/>
          <w:szCs w:val="24"/>
          <w:lang w:val="uk-UA"/>
        </w:rPr>
        <w:t>5.4. Підрядник має право:</w:t>
      </w:r>
    </w:p>
    <w:p w:rsidR="00755256" w:rsidRPr="001A470E" w:rsidRDefault="00755256" w:rsidP="00755256">
      <w:pPr>
        <w:numPr>
          <w:ilvl w:val="2"/>
          <w:numId w:val="29"/>
        </w:numPr>
        <w:tabs>
          <w:tab w:val="clear" w:pos="0"/>
          <w:tab w:val="left" w:pos="540"/>
          <w:tab w:val="num" w:pos="720"/>
        </w:tabs>
        <w:suppressAutoHyphens/>
        <w:spacing w:after="0" w:line="240" w:lineRule="auto"/>
        <w:ind w:left="0" w:firstLine="0"/>
        <w:jc w:val="both"/>
      </w:pPr>
      <w:r w:rsidRPr="001A470E">
        <w:rPr>
          <w:rFonts w:ascii="Times New Roman" w:hAnsi="Times New Roman"/>
          <w:sz w:val="24"/>
          <w:szCs w:val="24"/>
        </w:rPr>
        <w:t>5.4.1. Вимагати оплату виконаних ремонтних робіт належної якості</w:t>
      </w:r>
      <w:r w:rsidRPr="001A470E">
        <w:rPr>
          <w:rFonts w:ascii="Times New Roman" w:hAnsi="Times New Roman"/>
          <w:bCs/>
          <w:sz w:val="24"/>
          <w:szCs w:val="24"/>
        </w:rPr>
        <w:t>.</w:t>
      </w:r>
    </w:p>
    <w:p w:rsidR="00755256" w:rsidRPr="001A470E" w:rsidRDefault="00755256" w:rsidP="00755256">
      <w:pPr>
        <w:spacing w:after="0" w:line="240" w:lineRule="auto"/>
        <w:jc w:val="both"/>
        <w:rPr>
          <w:rFonts w:ascii="Times New Roman" w:hAnsi="Times New Roman"/>
          <w:sz w:val="24"/>
          <w:szCs w:val="24"/>
        </w:rPr>
      </w:pPr>
      <w:r w:rsidRPr="001A470E">
        <w:rPr>
          <w:rFonts w:ascii="Times New Roman" w:hAnsi="Times New Roman"/>
          <w:sz w:val="24"/>
          <w:szCs w:val="24"/>
        </w:rPr>
        <w:lastRenderedPageBreak/>
        <w:t>5.4.2. Залучати за згодою Замовника до виконання цього Договору третiх осiб (субпідрядникiв).</w:t>
      </w:r>
    </w:p>
    <w:p w:rsidR="00755256" w:rsidRPr="001A470E" w:rsidRDefault="00755256" w:rsidP="00755256">
      <w:pPr>
        <w:spacing w:after="0" w:line="240" w:lineRule="auto"/>
        <w:jc w:val="both"/>
        <w:rPr>
          <w:rFonts w:ascii="Times New Roman" w:hAnsi="Times New Roman"/>
          <w:sz w:val="24"/>
          <w:szCs w:val="24"/>
        </w:rPr>
      </w:pPr>
      <w:r w:rsidRPr="001A470E">
        <w:rPr>
          <w:rFonts w:ascii="Times New Roman" w:hAnsi="Times New Roman"/>
          <w:sz w:val="24"/>
          <w:szCs w:val="24"/>
        </w:rPr>
        <w:t>5.4.3. Зупиняти ремонтні роботи у разi невиконання Замовником своїх зобов’язань за цим Договором, що призвело до ускладнення або до неможливостi проведення Підрядником ремонтних робiт.</w:t>
      </w:r>
    </w:p>
    <w:p w:rsidR="00755256" w:rsidRPr="001A470E" w:rsidRDefault="00755256" w:rsidP="00755256">
      <w:pPr>
        <w:spacing w:after="0" w:line="240" w:lineRule="auto"/>
        <w:jc w:val="both"/>
        <w:rPr>
          <w:rFonts w:ascii="Times New Roman" w:hAnsi="Times New Roman"/>
          <w:sz w:val="24"/>
          <w:szCs w:val="24"/>
        </w:rPr>
      </w:pPr>
      <w:r w:rsidRPr="001A470E">
        <w:rPr>
          <w:rFonts w:ascii="Times New Roman" w:hAnsi="Times New Roman"/>
          <w:sz w:val="24"/>
          <w:szCs w:val="24"/>
        </w:rPr>
        <w:t>5.4.4. Вiдмовитися вiд договору пiдряду з вiдшкодуванням збиткiв у разi, коли додержання вказiвок Замовника стосовно способу виконання ремонтних робiт загрожує життю та здоров’ю людей, чи призводить до порушення екологiчних, санiтарних правил, правил безпеки та iнших встановлених законодавством вимог.</w:t>
      </w:r>
    </w:p>
    <w:p w:rsidR="00755256" w:rsidRPr="001A470E" w:rsidRDefault="00755256" w:rsidP="00755256">
      <w:pPr>
        <w:spacing w:after="0" w:line="240" w:lineRule="auto"/>
        <w:jc w:val="both"/>
        <w:rPr>
          <w:rFonts w:ascii="Times New Roman" w:hAnsi="Times New Roman"/>
          <w:sz w:val="24"/>
          <w:szCs w:val="24"/>
        </w:rPr>
      </w:pPr>
      <w:r w:rsidRPr="001A470E">
        <w:rPr>
          <w:rFonts w:ascii="Times New Roman" w:hAnsi="Times New Roman"/>
          <w:sz w:val="24"/>
          <w:szCs w:val="24"/>
        </w:rPr>
        <w:t>5.4.5. На вiдшкодування завданих йому збиткiв вiдповiдно до законодавства та цього Договору.</w:t>
      </w:r>
    </w:p>
    <w:p w:rsidR="00755256" w:rsidRPr="001A470E" w:rsidRDefault="00755256" w:rsidP="00755256">
      <w:pPr>
        <w:spacing w:after="0" w:line="240" w:lineRule="auto"/>
        <w:jc w:val="both"/>
        <w:rPr>
          <w:rFonts w:ascii="Times New Roman" w:hAnsi="Times New Roman"/>
          <w:sz w:val="24"/>
          <w:szCs w:val="24"/>
        </w:rPr>
      </w:pPr>
      <w:r w:rsidRPr="001A470E">
        <w:rPr>
          <w:rFonts w:ascii="Times New Roman" w:hAnsi="Times New Roman"/>
          <w:sz w:val="24"/>
          <w:szCs w:val="24"/>
        </w:rPr>
        <w:t>5.4.6. Ініціювати внесення змiн у цей Договір у випадках, визначених згідно п. 19 Особливостей.</w:t>
      </w:r>
    </w:p>
    <w:p w:rsidR="00755256" w:rsidRPr="001A470E" w:rsidRDefault="00755256" w:rsidP="00755256">
      <w:pPr>
        <w:spacing w:after="0" w:line="240" w:lineRule="auto"/>
        <w:jc w:val="both"/>
      </w:pPr>
      <w:r w:rsidRPr="001A470E">
        <w:rPr>
          <w:rFonts w:ascii="Times New Roman" w:hAnsi="Times New Roman"/>
          <w:sz w:val="24"/>
          <w:szCs w:val="24"/>
        </w:rPr>
        <w:t>5.4.7. Підрядник має також інші права, передбачені цим Договором, Цивiльним i Господарським кодексами України, та іншими актами законодавства.</w:t>
      </w:r>
    </w:p>
    <w:p w:rsidR="00755256" w:rsidRPr="001A470E" w:rsidRDefault="00755256" w:rsidP="00755256">
      <w:pPr>
        <w:pStyle w:val="36"/>
        <w:numPr>
          <w:ilvl w:val="0"/>
          <w:numId w:val="29"/>
        </w:numPr>
        <w:tabs>
          <w:tab w:val="clear" w:pos="0"/>
          <w:tab w:val="num" w:pos="360"/>
        </w:tabs>
        <w:spacing w:before="0" w:after="0" w:line="240" w:lineRule="auto"/>
        <w:ind w:left="0" w:firstLine="0"/>
        <w:rPr>
          <w:lang w:val="uk-UA"/>
        </w:rPr>
      </w:pPr>
    </w:p>
    <w:p w:rsidR="00755256" w:rsidRPr="001A470E" w:rsidRDefault="00755256" w:rsidP="00755256">
      <w:pPr>
        <w:pStyle w:val="36"/>
        <w:numPr>
          <w:ilvl w:val="0"/>
          <w:numId w:val="29"/>
        </w:numPr>
        <w:tabs>
          <w:tab w:val="clear" w:pos="0"/>
          <w:tab w:val="num" w:pos="360"/>
        </w:tabs>
        <w:spacing w:before="0" w:after="0" w:line="240" w:lineRule="auto"/>
        <w:ind w:left="0" w:firstLine="0"/>
        <w:rPr>
          <w:lang w:val="uk-UA"/>
        </w:rPr>
      </w:pPr>
      <w:r w:rsidRPr="001A470E">
        <w:rPr>
          <w:sz w:val="24"/>
          <w:szCs w:val="24"/>
          <w:lang w:val="uk-UA"/>
        </w:rPr>
        <w:t>6. ПОРЯДОК ЗДАЧІ-ПРИЙМАННЯ РЕМОНТНИХ РОБІТ</w:t>
      </w:r>
    </w:p>
    <w:p w:rsidR="00755256" w:rsidRPr="001A470E" w:rsidRDefault="00755256" w:rsidP="00755256">
      <w:pPr>
        <w:pStyle w:val="aff0"/>
        <w:numPr>
          <w:ilvl w:val="1"/>
          <w:numId w:val="29"/>
        </w:numPr>
        <w:tabs>
          <w:tab w:val="left" w:pos="0"/>
          <w:tab w:val="left" w:pos="360"/>
        </w:tabs>
        <w:suppressAutoHyphens/>
        <w:spacing w:line="240" w:lineRule="auto"/>
        <w:ind w:left="0" w:firstLine="0"/>
        <w:rPr>
          <w:lang w:val="ru-RU"/>
        </w:rPr>
      </w:pPr>
      <w:r w:rsidRPr="001A470E">
        <w:rPr>
          <w:color w:val="00000A"/>
          <w:sz w:val="24"/>
          <w:szCs w:val="24"/>
          <w:lang w:val="ru-RU"/>
        </w:rPr>
        <w:t xml:space="preserve">6.1. Сторони визначають протягом двох днів після підписання Договору представників сторін, уповноважених на підписання актів </w:t>
      </w:r>
      <w:r w:rsidRPr="001A470E">
        <w:rPr>
          <w:sz w:val="24"/>
          <w:szCs w:val="24"/>
          <w:lang w:val="ru-RU"/>
        </w:rPr>
        <w:t>приймання виконаних будівельних робіт форми №КБ-2в</w:t>
      </w:r>
      <w:r w:rsidRPr="001A470E">
        <w:rPr>
          <w:color w:val="00000A"/>
          <w:sz w:val="24"/>
          <w:szCs w:val="24"/>
          <w:lang w:val="ru-RU"/>
        </w:rPr>
        <w:t xml:space="preserve"> та інших виконавчих документів. Акти приймання </w:t>
      </w:r>
      <w:r w:rsidRPr="001A470E">
        <w:rPr>
          <w:sz w:val="24"/>
          <w:szCs w:val="24"/>
          <w:lang w:val="ru-RU"/>
        </w:rPr>
        <w:t>виконаних будівельних робіт форми №КБ-2в</w:t>
      </w:r>
      <w:r w:rsidRPr="001A470E">
        <w:rPr>
          <w:color w:val="00000A"/>
          <w:sz w:val="24"/>
          <w:szCs w:val="24"/>
          <w:lang w:val="ru-RU"/>
        </w:rPr>
        <w:t xml:space="preserve"> готує Підрядник і передає для підписання уповноваженому представнику Замовника. </w:t>
      </w:r>
    </w:p>
    <w:p w:rsidR="00755256" w:rsidRPr="001A470E" w:rsidRDefault="00755256" w:rsidP="00755256">
      <w:pPr>
        <w:pStyle w:val="aff0"/>
        <w:numPr>
          <w:ilvl w:val="1"/>
          <w:numId w:val="29"/>
        </w:numPr>
        <w:tabs>
          <w:tab w:val="left" w:pos="0"/>
          <w:tab w:val="left" w:pos="360"/>
        </w:tabs>
        <w:suppressAutoHyphens/>
        <w:spacing w:line="240" w:lineRule="auto"/>
        <w:ind w:left="0" w:firstLine="0"/>
        <w:rPr>
          <w:lang w:val="ru-RU"/>
        </w:rPr>
      </w:pPr>
      <w:r w:rsidRPr="001A470E">
        <w:rPr>
          <w:color w:val="00000A"/>
          <w:sz w:val="24"/>
          <w:szCs w:val="24"/>
          <w:lang w:val="ru-RU"/>
        </w:rPr>
        <w:t xml:space="preserve">6.2. Після закінчення виконання ремонтних робіт Підрядник зобов’язаний письмово повідомити Замовника про готовність об'єкту підряду до здачі. </w:t>
      </w:r>
      <w:r w:rsidRPr="001A470E">
        <w:rPr>
          <w:sz w:val="24"/>
          <w:szCs w:val="24"/>
          <w:lang w:val="ru-RU"/>
        </w:rPr>
        <w:t xml:space="preserve">Здача-приймання виконаних ремонтних робіт здійснюється сторонами за актами </w:t>
      </w:r>
      <w:r w:rsidRPr="001A470E">
        <w:rPr>
          <w:color w:val="00000A"/>
          <w:sz w:val="24"/>
          <w:szCs w:val="24"/>
          <w:lang w:val="ru-RU"/>
        </w:rPr>
        <w:t>приймання</w:t>
      </w:r>
      <w:r w:rsidRPr="001A470E">
        <w:rPr>
          <w:sz w:val="24"/>
          <w:szCs w:val="24"/>
          <w:lang w:val="ru-RU"/>
        </w:rPr>
        <w:t xml:space="preserve"> виконаних будівельних робіт форми №КБ-2в протягом 10 робочих днів з моменту офіційного повідомлення Замовника про готовність об'єкту підряду до приймання.</w:t>
      </w:r>
    </w:p>
    <w:p w:rsidR="00755256" w:rsidRPr="001A470E" w:rsidRDefault="00755256" w:rsidP="00755256">
      <w:pPr>
        <w:pStyle w:val="aff0"/>
        <w:numPr>
          <w:ilvl w:val="1"/>
          <w:numId w:val="29"/>
        </w:numPr>
        <w:tabs>
          <w:tab w:val="left" w:pos="0"/>
          <w:tab w:val="left" w:pos="360"/>
        </w:tabs>
        <w:suppressAutoHyphens/>
        <w:spacing w:line="240" w:lineRule="auto"/>
        <w:ind w:left="0" w:firstLine="0"/>
        <w:rPr>
          <w:lang w:val="ru-RU"/>
        </w:rPr>
      </w:pPr>
      <w:r w:rsidRPr="001A470E">
        <w:rPr>
          <w:sz w:val="24"/>
          <w:szCs w:val="24"/>
          <w:lang w:val="ru-RU"/>
        </w:rPr>
        <w:t xml:space="preserve">6.3. Замовник зобов’язаний прийняти виконані Підрядником ремонтні роботи протягом 10 робочих днів з моменту подання їх до прийняття. Термін подання до прийняття виконаних ремонтних робіт рахується з дня передачі Замовнику актів виконаних будівельних робіт форми №КБ-2в. </w:t>
      </w:r>
    </w:p>
    <w:p w:rsidR="00755256" w:rsidRPr="001A470E" w:rsidRDefault="00755256" w:rsidP="00755256">
      <w:pPr>
        <w:pStyle w:val="aff0"/>
        <w:numPr>
          <w:ilvl w:val="1"/>
          <w:numId w:val="29"/>
        </w:numPr>
        <w:tabs>
          <w:tab w:val="left" w:pos="142"/>
          <w:tab w:val="left" w:pos="360"/>
          <w:tab w:val="left" w:pos="567"/>
          <w:tab w:val="left" w:pos="993"/>
        </w:tabs>
        <w:suppressAutoHyphens/>
        <w:spacing w:line="240" w:lineRule="auto"/>
        <w:ind w:left="0" w:firstLine="0"/>
        <w:rPr>
          <w:lang w:val="ru-RU"/>
        </w:rPr>
      </w:pPr>
      <w:r w:rsidRPr="001A470E">
        <w:rPr>
          <w:bCs/>
          <w:color w:val="00000A"/>
          <w:sz w:val="24"/>
          <w:szCs w:val="24"/>
          <w:lang w:val="ru-RU"/>
        </w:rPr>
        <w:t xml:space="preserve">6.4. У випадку відмови Замовника укласти акт </w:t>
      </w:r>
      <w:r w:rsidRPr="001A470E">
        <w:rPr>
          <w:color w:val="00000A"/>
          <w:sz w:val="24"/>
          <w:szCs w:val="24"/>
          <w:lang w:val="ru-RU"/>
        </w:rPr>
        <w:t>приймання</w:t>
      </w:r>
      <w:r w:rsidRPr="001A470E">
        <w:rPr>
          <w:sz w:val="24"/>
          <w:szCs w:val="24"/>
          <w:lang w:val="ru-RU"/>
        </w:rPr>
        <w:t xml:space="preserve"> виконаних будівельних робіт форми №КБ-2в підготовлений Підрядником</w:t>
      </w:r>
      <w:r w:rsidRPr="001A470E">
        <w:rPr>
          <w:bCs/>
          <w:color w:val="00000A"/>
          <w:sz w:val="24"/>
          <w:szCs w:val="24"/>
          <w:lang w:val="ru-RU"/>
        </w:rPr>
        <w:t xml:space="preserve">, </w:t>
      </w:r>
      <w:r w:rsidRPr="001A470E">
        <w:rPr>
          <w:sz w:val="24"/>
          <w:szCs w:val="24"/>
          <w:lang w:val="ru-RU"/>
        </w:rPr>
        <w:t xml:space="preserve">Замовник протягом 10 робочих днів з моменту отримання відповідного акту </w:t>
      </w:r>
      <w:r w:rsidRPr="001A470E">
        <w:rPr>
          <w:color w:val="00000A"/>
          <w:sz w:val="24"/>
          <w:szCs w:val="24"/>
          <w:lang w:val="ru-RU"/>
        </w:rPr>
        <w:t>приймання</w:t>
      </w:r>
      <w:r w:rsidRPr="001A470E">
        <w:rPr>
          <w:sz w:val="24"/>
          <w:szCs w:val="24"/>
          <w:lang w:val="ru-RU"/>
        </w:rPr>
        <w:t xml:space="preserve"> виконаних будівельних робіт форми №КБ-2в письмово повідомляє Підрядника про причину відмови укладання такого акту. Протягом 10 днів з дати отримання Підрядником повідомлення про причину відмову укласти акт </w:t>
      </w:r>
      <w:r w:rsidRPr="001A470E">
        <w:rPr>
          <w:color w:val="00000A"/>
          <w:sz w:val="24"/>
          <w:szCs w:val="24"/>
          <w:lang w:val="ru-RU"/>
        </w:rPr>
        <w:t>приймання</w:t>
      </w:r>
      <w:r w:rsidRPr="001A470E">
        <w:rPr>
          <w:sz w:val="24"/>
          <w:szCs w:val="24"/>
          <w:lang w:val="ru-RU"/>
        </w:rPr>
        <w:t xml:space="preserve"> виконаних будівельних робіт форми №КБ-2в, </w:t>
      </w:r>
      <w:r w:rsidRPr="001A470E">
        <w:rPr>
          <w:bCs/>
          <w:color w:val="00000A"/>
          <w:sz w:val="24"/>
          <w:szCs w:val="24"/>
          <w:lang w:val="ru-RU"/>
        </w:rPr>
        <w:t xml:space="preserve">Сторони складають двосторонній акт з переліком виявлених недоліків, і визначенням строку їх виправлення. </w:t>
      </w:r>
    </w:p>
    <w:p w:rsidR="00755256" w:rsidRPr="001A470E" w:rsidRDefault="00755256" w:rsidP="00755256">
      <w:pPr>
        <w:widowControl w:val="0"/>
        <w:numPr>
          <w:ilvl w:val="1"/>
          <w:numId w:val="29"/>
        </w:numPr>
        <w:tabs>
          <w:tab w:val="left" w:pos="142"/>
          <w:tab w:val="left" w:pos="360"/>
          <w:tab w:val="left" w:pos="567"/>
          <w:tab w:val="left" w:pos="993"/>
        </w:tabs>
        <w:suppressAutoHyphens/>
        <w:spacing w:after="0" w:line="240" w:lineRule="auto"/>
        <w:ind w:left="0" w:firstLine="0"/>
        <w:jc w:val="both"/>
      </w:pPr>
      <w:r w:rsidRPr="001A470E">
        <w:rPr>
          <w:rFonts w:ascii="Times New Roman" w:hAnsi="Times New Roman"/>
          <w:sz w:val="24"/>
          <w:szCs w:val="24"/>
        </w:rPr>
        <w:t xml:space="preserve">6.5. Якщо протягом 10 робочих днів з моменту передачі Підрядником Замовнику акту приймання виконаних будівельних робіт форми №КБ-2в Замовником він не підписаний або Замовник не надасть Підряднику письмової відмови у підписанні акту, відповідний акт вважається прийнятим Замовником без зауважень та підлягає оплаті. </w:t>
      </w:r>
    </w:p>
    <w:p w:rsidR="00755256" w:rsidRPr="001A470E" w:rsidRDefault="00755256" w:rsidP="00755256">
      <w:pPr>
        <w:pStyle w:val="36"/>
        <w:numPr>
          <w:ilvl w:val="0"/>
          <w:numId w:val="29"/>
        </w:numPr>
        <w:tabs>
          <w:tab w:val="clear" w:pos="0"/>
          <w:tab w:val="num" w:pos="360"/>
        </w:tabs>
        <w:spacing w:before="0" w:after="0" w:line="240" w:lineRule="auto"/>
        <w:ind w:left="0" w:firstLine="0"/>
        <w:rPr>
          <w:lang w:val="uk-UA"/>
        </w:rPr>
      </w:pPr>
    </w:p>
    <w:p w:rsidR="00755256" w:rsidRPr="001A470E" w:rsidRDefault="00755256" w:rsidP="00755256">
      <w:pPr>
        <w:pStyle w:val="36"/>
        <w:numPr>
          <w:ilvl w:val="0"/>
          <w:numId w:val="29"/>
        </w:numPr>
        <w:tabs>
          <w:tab w:val="clear" w:pos="0"/>
          <w:tab w:val="num" w:pos="360"/>
        </w:tabs>
        <w:spacing w:before="0" w:after="0" w:line="240" w:lineRule="auto"/>
        <w:ind w:left="0" w:firstLine="0"/>
        <w:rPr>
          <w:lang w:val="uk-UA"/>
        </w:rPr>
      </w:pPr>
      <w:r w:rsidRPr="001A470E">
        <w:rPr>
          <w:sz w:val="24"/>
          <w:szCs w:val="24"/>
          <w:lang w:val="uk-UA"/>
        </w:rPr>
        <w:t>7. ЯКІСТЬ РЕМОНТНИХ РОБІТ ТА ГАРАНТІЙНІ ЗОБОВ’ЯЗАННЯ</w:t>
      </w:r>
    </w:p>
    <w:p w:rsidR="00755256" w:rsidRPr="001A470E" w:rsidRDefault="00755256" w:rsidP="00755256">
      <w:pPr>
        <w:pStyle w:val="211"/>
        <w:numPr>
          <w:ilvl w:val="1"/>
          <w:numId w:val="29"/>
        </w:numPr>
        <w:tabs>
          <w:tab w:val="left" w:pos="0"/>
          <w:tab w:val="left" w:pos="360"/>
        </w:tabs>
        <w:spacing w:after="0" w:line="240" w:lineRule="auto"/>
        <w:ind w:left="0" w:firstLine="0"/>
        <w:jc w:val="both"/>
        <w:rPr>
          <w:lang w:val="uk-UA"/>
        </w:rPr>
      </w:pPr>
      <w:r w:rsidRPr="001A470E">
        <w:rPr>
          <w:rFonts w:ascii="Times New Roman" w:hAnsi="Times New Roman"/>
          <w:sz w:val="24"/>
          <w:szCs w:val="24"/>
          <w:lang w:val="uk-UA"/>
        </w:rPr>
        <w:t>7.1. Підрядник зобов’язується виконати ремонтні роботи, якість яких відповідає технічним вимогам Замовника, діючим стандартам та нормам.</w:t>
      </w:r>
    </w:p>
    <w:p w:rsidR="00755256" w:rsidRPr="001A470E" w:rsidRDefault="00755256" w:rsidP="00755256">
      <w:pPr>
        <w:pStyle w:val="211"/>
        <w:numPr>
          <w:ilvl w:val="1"/>
          <w:numId w:val="29"/>
        </w:numPr>
        <w:tabs>
          <w:tab w:val="left" w:pos="0"/>
          <w:tab w:val="left" w:pos="360"/>
        </w:tabs>
        <w:spacing w:after="0" w:line="240" w:lineRule="auto"/>
        <w:ind w:left="0" w:firstLine="0"/>
        <w:jc w:val="both"/>
        <w:rPr>
          <w:lang w:val="uk-UA"/>
        </w:rPr>
      </w:pPr>
      <w:r w:rsidRPr="001A470E">
        <w:rPr>
          <w:rFonts w:ascii="Times New Roman" w:hAnsi="Times New Roman"/>
          <w:sz w:val="24"/>
          <w:szCs w:val="24"/>
          <w:lang w:val="uk-UA"/>
        </w:rPr>
        <w:t>7.2. Замовник здійснює контроль і технічний нагляд за відповідністю якості, обсягів і ціни виконаних ремонтних робіт.</w:t>
      </w:r>
    </w:p>
    <w:p w:rsidR="00755256" w:rsidRPr="001A470E" w:rsidRDefault="00755256" w:rsidP="00755256">
      <w:pPr>
        <w:pStyle w:val="211"/>
        <w:numPr>
          <w:ilvl w:val="1"/>
          <w:numId w:val="29"/>
        </w:numPr>
        <w:tabs>
          <w:tab w:val="left" w:pos="0"/>
          <w:tab w:val="left" w:pos="360"/>
        </w:tabs>
        <w:spacing w:after="0" w:line="240" w:lineRule="auto"/>
        <w:ind w:left="0" w:firstLine="0"/>
        <w:jc w:val="both"/>
        <w:rPr>
          <w:lang w:val="uk-UA"/>
        </w:rPr>
      </w:pPr>
      <w:r w:rsidRPr="001A470E">
        <w:rPr>
          <w:rFonts w:ascii="Times New Roman" w:hAnsi="Times New Roman"/>
          <w:sz w:val="24"/>
          <w:szCs w:val="24"/>
          <w:lang w:val="uk-UA"/>
        </w:rPr>
        <w:t>7.3. При передачі виконаних ремонтних робіт Підрядник повинен забезпечити їх якість згідно вимог, що передбачені ст. 857 ЦК України. Гарантійні строки якості ремонтних робіт та експлуатації їх результатів встановлюють</w:t>
      </w:r>
      <w:r w:rsidRPr="001A470E">
        <w:rPr>
          <w:rFonts w:ascii="Times New Roman" w:hAnsi="Times New Roman"/>
          <w:sz w:val="24"/>
          <w:szCs w:val="24"/>
          <w:lang w:val="uk-UA"/>
        </w:rPr>
        <w:softHyphen/>
        <w:t>ся з урахуванням нормативно-технічних вимог, визначених законодавством України.</w:t>
      </w:r>
    </w:p>
    <w:p w:rsidR="00755256" w:rsidRPr="001A470E" w:rsidRDefault="00755256" w:rsidP="00755256">
      <w:pPr>
        <w:pStyle w:val="211"/>
        <w:numPr>
          <w:ilvl w:val="1"/>
          <w:numId w:val="29"/>
        </w:numPr>
        <w:tabs>
          <w:tab w:val="left" w:pos="0"/>
          <w:tab w:val="left" w:pos="360"/>
        </w:tabs>
        <w:spacing w:after="0" w:line="240" w:lineRule="auto"/>
        <w:ind w:left="0" w:firstLine="0"/>
        <w:jc w:val="both"/>
        <w:rPr>
          <w:lang w:val="uk-UA"/>
        </w:rPr>
      </w:pPr>
      <w:r w:rsidRPr="001A470E">
        <w:rPr>
          <w:rFonts w:ascii="Times New Roman" w:hAnsi="Times New Roman"/>
          <w:sz w:val="24"/>
          <w:szCs w:val="24"/>
          <w:lang w:val="uk-UA"/>
        </w:rPr>
        <w:t xml:space="preserve">7.4. Гарантійний строк на виконані роботи встановлюється у відповідності до чинного законодавства для подібного виду робіт, при цьому гарантійний строк на змонтоване </w:t>
      </w:r>
      <w:r w:rsidRPr="001A470E">
        <w:rPr>
          <w:rFonts w:ascii="Times New Roman" w:hAnsi="Times New Roman"/>
          <w:sz w:val="24"/>
          <w:szCs w:val="24"/>
          <w:lang w:val="uk-UA"/>
        </w:rPr>
        <w:lastRenderedPageBreak/>
        <w:t>обладнання визначається згідно технічної документації виробника. Документом, що підтверджує гарантію є письмове гарантійне зобов’язання, що надається Підрядником по завершенні виконання.</w:t>
      </w:r>
    </w:p>
    <w:p w:rsidR="00755256" w:rsidRPr="001A470E" w:rsidRDefault="00755256" w:rsidP="00755256">
      <w:pPr>
        <w:pStyle w:val="211"/>
        <w:numPr>
          <w:ilvl w:val="1"/>
          <w:numId w:val="29"/>
        </w:numPr>
        <w:tabs>
          <w:tab w:val="left" w:pos="0"/>
          <w:tab w:val="left" w:pos="360"/>
        </w:tabs>
        <w:spacing w:after="0" w:line="240" w:lineRule="auto"/>
        <w:ind w:left="0" w:firstLine="0"/>
        <w:jc w:val="both"/>
        <w:rPr>
          <w:lang w:val="uk-UA"/>
        </w:rPr>
      </w:pPr>
      <w:r w:rsidRPr="001A470E">
        <w:rPr>
          <w:rFonts w:ascii="Times New Roman" w:hAnsi="Times New Roman"/>
          <w:sz w:val="24"/>
          <w:szCs w:val="24"/>
          <w:lang w:val="uk-UA"/>
        </w:rPr>
        <w:t xml:space="preserve">7.5. Гарантійний строк починає свій перебіг з моменту підписання останнього акту приймання виконаних будівельних робіт форми №КБ-2в. </w:t>
      </w:r>
    </w:p>
    <w:p w:rsidR="00755256" w:rsidRPr="001A470E" w:rsidRDefault="00755256" w:rsidP="00755256">
      <w:pPr>
        <w:pStyle w:val="211"/>
        <w:numPr>
          <w:ilvl w:val="1"/>
          <w:numId w:val="29"/>
        </w:numPr>
        <w:tabs>
          <w:tab w:val="left" w:pos="0"/>
          <w:tab w:val="left" w:pos="360"/>
        </w:tabs>
        <w:spacing w:after="0" w:line="240" w:lineRule="auto"/>
        <w:ind w:left="0" w:firstLine="0"/>
        <w:jc w:val="both"/>
        <w:rPr>
          <w:lang w:val="uk-UA"/>
        </w:rPr>
      </w:pPr>
      <w:r w:rsidRPr="001A470E">
        <w:rPr>
          <w:rFonts w:ascii="Times New Roman" w:hAnsi="Times New Roman"/>
          <w:sz w:val="24"/>
          <w:szCs w:val="24"/>
          <w:lang w:val="uk-UA"/>
        </w:rPr>
        <w:t>7.6. Протягом дії гарантійного терміну виявлені недоробки та дефекти фіксуються у дефектному акті, який складається в присутності представників Сторін та підписується обома Сторонами. В дефектному акті зазначається перелік недоробок. Зафіксовані в дефектному акті недоробки та дефекти мають бути усунені в обумовлені Сторонами строки за рахунок Підрядника.</w:t>
      </w:r>
    </w:p>
    <w:p w:rsidR="00755256" w:rsidRPr="001A470E" w:rsidRDefault="00755256" w:rsidP="00755256">
      <w:pPr>
        <w:pStyle w:val="211"/>
        <w:numPr>
          <w:ilvl w:val="1"/>
          <w:numId w:val="29"/>
        </w:numPr>
        <w:tabs>
          <w:tab w:val="left" w:pos="0"/>
          <w:tab w:val="left" w:pos="360"/>
        </w:tabs>
        <w:spacing w:after="0" w:line="240" w:lineRule="auto"/>
        <w:ind w:left="0" w:firstLine="0"/>
        <w:jc w:val="both"/>
        <w:rPr>
          <w:lang w:val="uk-UA"/>
        </w:rPr>
      </w:pPr>
      <w:r w:rsidRPr="001A470E">
        <w:rPr>
          <w:rFonts w:ascii="Times New Roman" w:hAnsi="Times New Roman"/>
          <w:sz w:val="24"/>
          <w:szCs w:val="24"/>
          <w:lang w:val="uk-UA"/>
        </w:rPr>
        <w:t>7.7. На підставі дефектного акту складається Акт-графік виправлення дефектів, я якому зазначаються граничні строки усунення дефектів.</w:t>
      </w:r>
    </w:p>
    <w:p w:rsidR="00755256" w:rsidRPr="001A470E" w:rsidRDefault="00755256" w:rsidP="00755256">
      <w:pPr>
        <w:pStyle w:val="211"/>
        <w:numPr>
          <w:ilvl w:val="1"/>
          <w:numId w:val="29"/>
        </w:numPr>
        <w:tabs>
          <w:tab w:val="left" w:pos="0"/>
          <w:tab w:val="left" w:pos="360"/>
        </w:tabs>
        <w:spacing w:after="0" w:line="240" w:lineRule="auto"/>
        <w:ind w:left="0" w:firstLine="0"/>
        <w:jc w:val="both"/>
        <w:rPr>
          <w:lang w:val="uk-UA"/>
        </w:rPr>
      </w:pPr>
      <w:r w:rsidRPr="001A470E">
        <w:rPr>
          <w:rFonts w:ascii="Times New Roman" w:hAnsi="Times New Roman"/>
          <w:sz w:val="24"/>
          <w:szCs w:val="24"/>
          <w:lang w:val="uk-UA"/>
        </w:rPr>
        <w:t>7.8. У разі відсутності спору щодо недоліків, недоробок чи дефектів згідно із складеним дефектним Актом, Підрядник зобов’язаний усунути недоліки (дефекти) у визначений Актом-графіком виправлення дефектів строк. У разі не усунення Підрядником, в обумовлені Актом-графіком строки, Підрядник сплачує Замовнику штраф у розмірі 5 % (п’ять відсотків) вартості договору, та одночасно укладається новий Акт-графік виправлення дефектів. Повторне недотримання Підрядником узгоджених в Акті-графіку виправлення дефектів строків, тягне за собою накладання штрафу у розмірі 10 % (десять відсотків) вартості договору, та звернення Замовника до інших осіб, щодо виправлення виявлених недоліків.</w:t>
      </w:r>
      <w:r w:rsidRPr="001A470E">
        <w:rPr>
          <w:rFonts w:ascii="Times New Roman" w:hAnsi="Times New Roman"/>
          <w:bCs/>
          <w:sz w:val="24"/>
          <w:szCs w:val="24"/>
          <w:lang w:val="uk-UA"/>
        </w:rPr>
        <w:t xml:space="preserve"> В останньому випадку витрати Замовника компенсуються за рахунок Підрядника.</w:t>
      </w:r>
    </w:p>
    <w:p w:rsidR="00755256" w:rsidRPr="001A470E" w:rsidRDefault="00755256" w:rsidP="00755256">
      <w:pPr>
        <w:pStyle w:val="211"/>
        <w:numPr>
          <w:ilvl w:val="1"/>
          <w:numId w:val="29"/>
        </w:numPr>
        <w:tabs>
          <w:tab w:val="left" w:pos="0"/>
          <w:tab w:val="left" w:pos="360"/>
        </w:tabs>
        <w:spacing w:after="0" w:line="240" w:lineRule="auto"/>
        <w:ind w:left="0" w:firstLine="0"/>
        <w:jc w:val="both"/>
        <w:rPr>
          <w:lang w:val="uk-UA"/>
        </w:rPr>
      </w:pPr>
    </w:p>
    <w:p w:rsidR="00755256" w:rsidRPr="001A470E" w:rsidRDefault="00755256" w:rsidP="00755256">
      <w:pPr>
        <w:pStyle w:val="2"/>
        <w:numPr>
          <w:ilvl w:val="0"/>
          <w:numId w:val="29"/>
        </w:numPr>
        <w:tabs>
          <w:tab w:val="clear" w:pos="0"/>
          <w:tab w:val="num" w:pos="360"/>
        </w:tabs>
        <w:suppressAutoHyphens/>
        <w:spacing w:before="0" w:after="0" w:line="240" w:lineRule="auto"/>
        <w:ind w:left="0" w:firstLine="0"/>
        <w:jc w:val="center"/>
        <w:rPr>
          <w:rFonts w:ascii="Times New Roman" w:hAnsi="Times New Roman"/>
          <w:i w:val="0"/>
        </w:rPr>
      </w:pPr>
      <w:r w:rsidRPr="001A470E">
        <w:rPr>
          <w:rFonts w:ascii="Times New Roman" w:hAnsi="Times New Roman"/>
          <w:i w:val="0"/>
          <w:sz w:val="24"/>
        </w:rPr>
        <w:t>8. ОБСТАВИНИ НЕПЕРЕБОРНОЇ СИЛИ</w:t>
      </w:r>
    </w:p>
    <w:p w:rsidR="00755256" w:rsidRPr="001A470E" w:rsidRDefault="00755256" w:rsidP="00755256">
      <w:pPr>
        <w:pStyle w:val="211"/>
        <w:numPr>
          <w:ilvl w:val="1"/>
          <w:numId w:val="29"/>
        </w:numPr>
        <w:spacing w:after="0" w:line="240" w:lineRule="auto"/>
        <w:ind w:left="0" w:firstLine="0"/>
        <w:jc w:val="both"/>
        <w:rPr>
          <w:lang w:val="uk-UA"/>
        </w:rPr>
      </w:pPr>
      <w:r w:rsidRPr="001A470E">
        <w:rPr>
          <w:rFonts w:ascii="Times New Roman" w:hAnsi="Times New Roman"/>
          <w:sz w:val="24"/>
          <w:szCs w:val="24"/>
          <w:lang w:val="uk-UA"/>
        </w:rPr>
        <w:t>8.1. Сторони дійшли згоди, що у випадку виникнення форс-мажорних обставин (обставин непереборної сили) - надзвичайних та невідворотних обставин, що об'єктивно унеможливлюють виконання зобов'язань, передбачених умовами цього Договору, Сторони звільняються від виконання своїх зобов'язань на час дії відповідних обставин. У випадку, коли дія зазначених обставин триває більш ніж 30 днів, кожна зі сторін має право на розірвання договору і не несе відповідальності за таке розірвання за умови, що вона повідомить про це іншу Сторону не пізніше, ніж за 20 днів до розірвання. Сторона, що не може виконувати зобов'язання за цим Договором унаслідок дії обставин непереборної сили, повинна не пізніше ніж протягом одного дня з моменту їх виникнення повідомити про це іншу Сторону у письмовій формі. Достатнім доказом дії форс-мажорних обставин є сертифікат, виданий Торгово-промисловою палатою України, або торгово-промисловою палатою, створеною на території відповідної адміністративно-територіальної одиниці. Оприлюднення вказаного в цьому пункті сертифікату на офіційному веб-сайті Торгово-промислової палати України вважатиметься достатнім доказом виникнення форс-мажорних обставин (обставин непереборної сили).</w:t>
      </w:r>
    </w:p>
    <w:p w:rsidR="00755256" w:rsidRPr="001A470E" w:rsidRDefault="00755256" w:rsidP="00755256">
      <w:pPr>
        <w:pStyle w:val="211"/>
        <w:numPr>
          <w:ilvl w:val="1"/>
          <w:numId w:val="29"/>
        </w:numPr>
        <w:tabs>
          <w:tab w:val="left" w:pos="0"/>
        </w:tabs>
        <w:spacing w:after="0" w:line="240" w:lineRule="auto"/>
        <w:ind w:left="0" w:firstLine="0"/>
        <w:jc w:val="both"/>
        <w:rPr>
          <w:rFonts w:ascii="Times New Roman" w:hAnsi="Times New Roman"/>
          <w:lang w:val="uk-UA"/>
        </w:rPr>
      </w:pPr>
      <w:r w:rsidRPr="001A470E">
        <w:rPr>
          <w:rFonts w:ascii="Times New Roman" w:hAnsi="Times New Roman"/>
          <w:sz w:val="24"/>
          <w:szCs w:val="24"/>
          <w:lang w:val="uk-UA"/>
        </w:rPr>
        <w:t>8.2. Перелік форс-мажорних обставин, визначений ст. 14-1 Закону України «Про Торгово-промислові палати України». Наявність будь-яких форс-мажорних обставин (обставин непереборної сили) станом на дату укладення цього Договору, що були відомі Сторонам, не є підставою для звільнення будь-якої Сторони від виконання своїх зобов'язань на час дії таких обставин, а так само не може бути підставою для розірвання Договору згідно п. 8.1. цього Договору.  При цьому, якщо станом на дату укладення цього Договору на офіційному веб-сайті Торгово-промислової палати України було оприлюднено вказаний в п. 8.1. сертифікат про виникнення форс-мажорних обставин (обставин непереборної сили), Сторони вважаються такими, що ознайомлені з наявністю відповідних форс-мажорних обставин (обставин непереборної сили).</w:t>
      </w:r>
    </w:p>
    <w:p w:rsidR="00755256" w:rsidRPr="001A470E" w:rsidRDefault="00755256" w:rsidP="00755256">
      <w:pPr>
        <w:pStyle w:val="211"/>
        <w:numPr>
          <w:ilvl w:val="1"/>
          <w:numId w:val="29"/>
        </w:numPr>
        <w:tabs>
          <w:tab w:val="left" w:pos="0"/>
        </w:tabs>
        <w:spacing w:after="0" w:line="240" w:lineRule="auto"/>
        <w:ind w:left="0" w:firstLine="0"/>
        <w:jc w:val="both"/>
        <w:rPr>
          <w:rFonts w:ascii="Times New Roman" w:hAnsi="Times New Roman"/>
          <w:lang w:val="uk-UA"/>
        </w:rPr>
      </w:pPr>
    </w:p>
    <w:p w:rsidR="00755256" w:rsidRPr="001A470E" w:rsidRDefault="00755256" w:rsidP="00755256">
      <w:pPr>
        <w:pStyle w:val="2"/>
        <w:numPr>
          <w:ilvl w:val="0"/>
          <w:numId w:val="29"/>
        </w:numPr>
        <w:tabs>
          <w:tab w:val="clear" w:pos="0"/>
          <w:tab w:val="num" w:pos="360"/>
        </w:tabs>
        <w:suppressAutoHyphens/>
        <w:spacing w:before="0" w:after="0" w:line="240" w:lineRule="auto"/>
        <w:ind w:left="0" w:firstLine="0"/>
        <w:jc w:val="center"/>
        <w:rPr>
          <w:rFonts w:ascii="Times New Roman" w:hAnsi="Times New Roman"/>
          <w:i w:val="0"/>
        </w:rPr>
      </w:pPr>
      <w:r w:rsidRPr="001A470E">
        <w:rPr>
          <w:rFonts w:ascii="Times New Roman" w:hAnsi="Times New Roman"/>
          <w:i w:val="0"/>
          <w:sz w:val="24"/>
        </w:rPr>
        <w:t>9. ВИРІШЕННЯ СПОРІВ</w:t>
      </w:r>
    </w:p>
    <w:p w:rsidR="00755256" w:rsidRPr="001A470E" w:rsidRDefault="00755256" w:rsidP="00755256">
      <w:pPr>
        <w:numPr>
          <w:ilvl w:val="1"/>
          <w:numId w:val="29"/>
        </w:numPr>
        <w:tabs>
          <w:tab w:val="left" w:pos="0"/>
          <w:tab w:val="left" w:pos="360"/>
        </w:tabs>
        <w:suppressAutoHyphens/>
        <w:spacing w:after="0" w:line="240" w:lineRule="auto"/>
        <w:ind w:left="0" w:firstLine="0"/>
        <w:jc w:val="both"/>
        <w:rPr>
          <w:rFonts w:ascii="Times New Roman" w:hAnsi="Times New Roman"/>
        </w:rPr>
      </w:pPr>
      <w:r w:rsidRPr="001A470E">
        <w:rPr>
          <w:rFonts w:ascii="Times New Roman" w:hAnsi="Times New Roman"/>
          <w:sz w:val="24"/>
          <w:szCs w:val="24"/>
        </w:rPr>
        <w:t>9.1. У випадку виникнення спорів або розбіжностей сторони зобов’язуються вирішувати їх шляхом взаємних переговорів, консультацій та прийняттям відповідних рішень.</w:t>
      </w:r>
    </w:p>
    <w:p w:rsidR="00755256" w:rsidRPr="001A470E" w:rsidRDefault="00755256" w:rsidP="00755256">
      <w:pPr>
        <w:numPr>
          <w:ilvl w:val="1"/>
          <w:numId w:val="29"/>
        </w:numPr>
        <w:tabs>
          <w:tab w:val="left" w:pos="0"/>
          <w:tab w:val="left" w:pos="360"/>
        </w:tabs>
        <w:suppressAutoHyphens/>
        <w:spacing w:after="0" w:line="240" w:lineRule="auto"/>
        <w:ind w:left="0" w:firstLine="0"/>
        <w:jc w:val="both"/>
        <w:rPr>
          <w:rFonts w:ascii="Times New Roman" w:hAnsi="Times New Roman"/>
        </w:rPr>
      </w:pPr>
      <w:r w:rsidRPr="001A470E">
        <w:rPr>
          <w:rFonts w:ascii="Times New Roman" w:hAnsi="Times New Roman"/>
          <w:sz w:val="24"/>
          <w:szCs w:val="24"/>
        </w:rPr>
        <w:lastRenderedPageBreak/>
        <w:t>9.2. У разі неможливості досягнення сторонами згоди стосовно спірних питань, спір вирішується у судовому порядку.</w:t>
      </w:r>
    </w:p>
    <w:p w:rsidR="00755256" w:rsidRPr="001A470E" w:rsidRDefault="00755256" w:rsidP="00755256">
      <w:pPr>
        <w:numPr>
          <w:ilvl w:val="1"/>
          <w:numId w:val="29"/>
        </w:numPr>
        <w:tabs>
          <w:tab w:val="left" w:pos="0"/>
          <w:tab w:val="left" w:pos="360"/>
        </w:tabs>
        <w:suppressAutoHyphens/>
        <w:spacing w:after="0" w:line="240" w:lineRule="auto"/>
        <w:ind w:left="0" w:firstLine="0"/>
        <w:jc w:val="both"/>
        <w:rPr>
          <w:rFonts w:ascii="Times New Roman" w:hAnsi="Times New Roman"/>
        </w:rPr>
      </w:pPr>
    </w:p>
    <w:p w:rsidR="00755256" w:rsidRPr="001A470E" w:rsidRDefault="00755256" w:rsidP="00755256">
      <w:pPr>
        <w:pStyle w:val="2"/>
        <w:numPr>
          <w:ilvl w:val="0"/>
          <w:numId w:val="29"/>
        </w:numPr>
        <w:tabs>
          <w:tab w:val="left" w:pos="0"/>
          <w:tab w:val="num" w:pos="360"/>
        </w:tabs>
        <w:suppressAutoHyphens/>
        <w:spacing w:before="0" w:after="0" w:line="240" w:lineRule="auto"/>
        <w:ind w:left="0" w:firstLine="0"/>
        <w:jc w:val="center"/>
        <w:rPr>
          <w:rFonts w:ascii="Times New Roman" w:hAnsi="Times New Roman"/>
          <w:i w:val="0"/>
        </w:rPr>
      </w:pPr>
      <w:r w:rsidRPr="001A470E">
        <w:rPr>
          <w:rFonts w:ascii="Times New Roman" w:hAnsi="Times New Roman"/>
          <w:i w:val="0"/>
          <w:sz w:val="24"/>
        </w:rPr>
        <w:t>10. СТРОК ДІЇ ДОГОВОРУ</w:t>
      </w:r>
    </w:p>
    <w:p w:rsidR="00755256" w:rsidRPr="001A470E" w:rsidRDefault="00755256" w:rsidP="00755256">
      <w:pPr>
        <w:pStyle w:val="aff0"/>
        <w:numPr>
          <w:ilvl w:val="1"/>
          <w:numId w:val="29"/>
        </w:numPr>
        <w:tabs>
          <w:tab w:val="left" w:pos="0"/>
          <w:tab w:val="left" w:pos="360"/>
        </w:tabs>
        <w:suppressAutoHyphens/>
        <w:spacing w:line="240" w:lineRule="auto"/>
        <w:ind w:left="0" w:firstLine="0"/>
        <w:rPr>
          <w:lang w:val="ru-RU"/>
        </w:rPr>
      </w:pPr>
      <w:r w:rsidRPr="001A470E">
        <w:rPr>
          <w:sz w:val="24"/>
          <w:szCs w:val="24"/>
          <w:lang w:val="ru-RU"/>
        </w:rPr>
        <w:t xml:space="preserve">10.1. Цей Договір набирає чинності з моменту його підписання сторонами та діє до </w:t>
      </w:r>
      <w:r w:rsidRPr="001A470E">
        <w:rPr>
          <w:b/>
          <w:sz w:val="24"/>
          <w:szCs w:val="24"/>
          <w:lang w:val="ru-RU"/>
        </w:rPr>
        <w:t>31.12.202</w:t>
      </w:r>
      <w:r w:rsidR="00E61166">
        <w:rPr>
          <w:b/>
          <w:sz w:val="24"/>
          <w:szCs w:val="24"/>
          <w:lang w:val="ru-RU"/>
        </w:rPr>
        <w:t>4</w:t>
      </w:r>
      <w:r w:rsidR="00167451" w:rsidRPr="001A470E">
        <w:rPr>
          <w:b/>
          <w:sz w:val="24"/>
          <w:szCs w:val="24"/>
          <w:lang w:val="ru-RU"/>
        </w:rPr>
        <w:t xml:space="preserve"> </w:t>
      </w:r>
      <w:r w:rsidRPr="001A470E">
        <w:rPr>
          <w:b/>
          <w:sz w:val="24"/>
          <w:szCs w:val="24"/>
          <w:lang w:val="ru-RU"/>
        </w:rPr>
        <w:t>р.</w:t>
      </w:r>
      <w:r w:rsidRPr="001A470E">
        <w:rPr>
          <w:sz w:val="24"/>
          <w:szCs w:val="24"/>
          <w:lang w:val="ru-RU"/>
        </w:rPr>
        <w:t xml:space="preserve">, а в частині розрахунків – до повного виконання зобов’язань. </w:t>
      </w:r>
    </w:p>
    <w:p w:rsidR="00755256" w:rsidRPr="001A470E" w:rsidRDefault="00755256" w:rsidP="00755256">
      <w:pPr>
        <w:pStyle w:val="aff0"/>
        <w:numPr>
          <w:ilvl w:val="1"/>
          <w:numId w:val="29"/>
        </w:numPr>
        <w:tabs>
          <w:tab w:val="left" w:pos="0"/>
          <w:tab w:val="left" w:pos="360"/>
        </w:tabs>
        <w:suppressAutoHyphens/>
        <w:spacing w:line="240" w:lineRule="auto"/>
        <w:ind w:left="0" w:firstLine="0"/>
        <w:rPr>
          <w:lang w:val="ru-RU"/>
        </w:rPr>
      </w:pPr>
      <w:r w:rsidRPr="001A470E">
        <w:rPr>
          <w:sz w:val="24"/>
          <w:szCs w:val="24"/>
          <w:lang w:val="ru-RU"/>
        </w:rPr>
        <w:t xml:space="preserve">10.2. Дія Договору може бути припинена достроково за згодою сторін. </w:t>
      </w:r>
    </w:p>
    <w:p w:rsidR="00755256" w:rsidRPr="001A470E" w:rsidRDefault="00755256" w:rsidP="00755256">
      <w:pPr>
        <w:pStyle w:val="2"/>
        <w:numPr>
          <w:ilvl w:val="0"/>
          <w:numId w:val="29"/>
        </w:numPr>
        <w:tabs>
          <w:tab w:val="left" w:pos="0"/>
          <w:tab w:val="num" w:pos="360"/>
        </w:tabs>
        <w:suppressAutoHyphens/>
        <w:spacing w:before="0" w:after="0" w:line="240" w:lineRule="auto"/>
        <w:ind w:left="0" w:firstLine="0"/>
        <w:jc w:val="center"/>
        <w:rPr>
          <w:rFonts w:ascii="Times New Roman" w:hAnsi="Times New Roman"/>
          <w:i w:val="0"/>
        </w:rPr>
      </w:pPr>
    </w:p>
    <w:p w:rsidR="00755256" w:rsidRPr="001A470E" w:rsidRDefault="00755256" w:rsidP="00755256">
      <w:pPr>
        <w:pStyle w:val="2"/>
        <w:numPr>
          <w:ilvl w:val="0"/>
          <w:numId w:val="29"/>
        </w:numPr>
        <w:tabs>
          <w:tab w:val="left" w:pos="0"/>
          <w:tab w:val="num" w:pos="360"/>
        </w:tabs>
        <w:suppressAutoHyphens/>
        <w:spacing w:before="0" w:after="0" w:line="240" w:lineRule="auto"/>
        <w:ind w:left="0" w:firstLine="0"/>
        <w:jc w:val="center"/>
        <w:rPr>
          <w:rFonts w:ascii="Times New Roman" w:hAnsi="Times New Roman"/>
          <w:i w:val="0"/>
        </w:rPr>
      </w:pPr>
      <w:r w:rsidRPr="001A470E">
        <w:rPr>
          <w:rFonts w:ascii="Times New Roman" w:hAnsi="Times New Roman"/>
          <w:i w:val="0"/>
          <w:sz w:val="24"/>
        </w:rPr>
        <w:t>11. ВІДПОВІДАЛЬНІСТЬ СТОРІН</w:t>
      </w:r>
    </w:p>
    <w:p w:rsidR="00755256" w:rsidRPr="001A470E" w:rsidRDefault="00755256" w:rsidP="00755256">
      <w:pPr>
        <w:pStyle w:val="211"/>
        <w:numPr>
          <w:ilvl w:val="1"/>
          <w:numId w:val="29"/>
        </w:numPr>
        <w:tabs>
          <w:tab w:val="left" w:pos="0"/>
          <w:tab w:val="left" w:pos="284"/>
          <w:tab w:val="left" w:pos="426"/>
        </w:tabs>
        <w:spacing w:after="0" w:line="240" w:lineRule="auto"/>
        <w:ind w:left="0" w:firstLine="0"/>
        <w:jc w:val="both"/>
        <w:rPr>
          <w:rFonts w:ascii="Times New Roman" w:hAnsi="Times New Roman"/>
          <w:lang w:val="uk-UA"/>
        </w:rPr>
      </w:pPr>
      <w:r w:rsidRPr="001A470E">
        <w:rPr>
          <w:rFonts w:ascii="Times New Roman" w:hAnsi="Times New Roman"/>
          <w:sz w:val="24"/>
          <w:szCs w:val="24"/>
          <w:lang w:val="uk-UA"/>
        </w:rPr>
        <w:t>11.1. У разі невиконання або неналежного виконання своїх зобов’язань за Договором сторони несуть відповідальність у порядку, передбаченому чинним законодавством України та цим Договором.</w:t>
      </w:r>
    </w:p>
    <w:p w:rsidR="00755256" w:rsidRPr="001A470E" w:rsidRDefault="00755256" w:rsidP="00755256">
      <w:pPr>
        <w:pStyle w:val="211"/>
        <w:numPr>
          <w:ilvl w:val="1"/>
          <w:numId w:val="29"/>
        </w:numPr>
        <w:tabs>
          <w:tab w:val="left" w:pos="0"/>
          <w:tab w:val="left" w:pos="284"/>
          <w:tab w:val="left" w:pos="426"/>
        </w:tabs>
        <w:spacing w:after="0" w:line="240" w:lineRule="auto"/>
        <w:ind w:left="0" w:firstLine="0"/>
        <w:jc w:val="both"/>
        <w:rPr>
          <w:rFonts w:ascii="Times New Roman" w:hAnsi="Times New Roman"/>
          <w:lang w:val="uk-UA"/>
        </w:rPr>
      </w:pPr>
      <w:r w:rsidRPr="001A470E">
        <w:rPr>
          <w:rFonts w:ascii="Times New Roman" w:hAnsi="Times New Roman"/>
          <w:sz w:val="24"/>
          <w:szCs w:val="24"/>
          <w:lang w:val="uk-UA"/>
        </w:rPr>
        <w:t>11.2. У разі порушення зобов’язань згідно цього Договору, до Сторони, яка допустила таке порушення, застосовуються штрафні санкції у таких розмірах:</w:t>
      </w:r>
    </w:p>
    <w:p w:rsidR="00755256" w:rsidRPr="001A470E" w:rsidRDefault="00755256" w:rsidP="00755256">
      <w:pPr>
        <w:pStyle w:val="211"/>
        <w:tabs>
          <w:tab w:val="left" w:pos="0"/>
          <w:tab w:val="left" w:pos="284"/>
        </w:tabs>
        <w:spacing w:after="0" w:line="240" w:lineRule="auto"/>
        <w:ind w:left="0"/>
        <w:jc w:val="both"/>
        <w:rPr>
          <w:rFonts w:ascii="Times New Roman" w:hAnsi="Times New Roman"/>
          <w:lang w:val="uk-UA"/>
        </w:rPr>
      </w:pPr>
      <w:r w:rsidRPr="001A470E">
        <w:rPr>
          <w:rFonts w:ascii="Times New Roman" w:hAnsi="Times New Roman"/>
          <w:sz w:val="24"/>
          <w:szCs w:val="24"/>
          <w:lang w:val="uk-UA"/>
        </w:rPr>
        <w:t>за порушення умов зобов'язання щодо якості ремонтних робіт стягується штраф у розмірі двадцяти відсотків вартості неякісних робіт;</w:t>
      </w:r>
    </w:p>
    <w:p w:rsidR="00755256" w:rsidRPr="001A470E" w:rsidRDefault="00755256" w:rsidP="00755256">
      <w:pPr>
        <w:pStyle w:val="211"/>
        <w:tabs>
          <w:tab w:val="left" w:pos="0"/>
          <w:tab w:val="left" w:pos="284"/>
        </w:tabs>
        <w:spacing w:after="0" w:line="240" w:lineRule="auto"/>
        <w:ind w:left="0"/>
        <w:jc w:val="both"/>
        <w:rPr>
          <w:rFonts w:ascii="Times New Roman" w:hAnsi="Times New Roman"/>
          <w:lang w:val="uk-UA"/>
        </w:rPr>
      </w:pPr>
      <w:r w:rsidRPr="001A470E">
        <w:rPr>
          <w:rFonts w:ascii="Times New Roman" w:hAnsi="Times New Roman"/>
          <w:sz w:val="24"/>
          <w:szCs w:val="24"/>
          <w:lang w:val="uk-UA"/>
        </w:rPr>
        <w:t>за порушення строків виконання зобов'язання стягується пеня у розмірі 0,1 відсотка вартості ремонтних робіт,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755256" w:rsidRPr="001A470E" w:rsidRDefault="00755256" w:rsidP="00755256">
      <w:pPr>
        <w:pStyle w:val="211"/>
        <w:numPr>
          <w:ilvl w:val="1"/>
          <w:numId w:val="29"/>
        </w:numPr>
        <w:tabs>
          <w:tab w:val="left" w:pos="0"/>
        </w:tabs>
        <w:spacing w:after="0" w:line="240" w:lineRule="auto"/>
        <w:ind w:left="0" w:firstLine="0"/>
        <w:jc w:val="both"/>
        <w:rPr>
          <w:rFonts w:ascii="Times New Roman" w:hAnsi="Times New Roman"/>
          <w:lang w:val="uk-UA"/>
        </w:rPr>
      </w:pPr>
      <w:r w:rsidRPr="001A470E">
        <w:rPr>
          <w:rFonts w:ascii="Times New Roman" w:hAnsi="Times New Roman"/>
          <w:sz w:val="24"/>
          <w:szCs w:val="24"/>
          <w:lang w:val="uk-UA"/>
        </w:rPr>
        <w:t>11.3. Сплата штрафних санкцій не звільняє Сторону від виконання прийнятих на себе зобов’язань по Договору.</w:t>
      </w:r>
    </w:p>
    <w:p w:rsidR="00755256" w:rsidRPr="001A470E" w:rsidRDefault="00755256" w:rsidP="00755256">
      <w:pPr>
        <w:pStyle w:val="211"/>
        <w:numPr>
          <w:ilvl w:val="1"/>
          <w:numId w:val="29"/>
        </w:numPr>
        <w:spacing w:after="0" w:line="240" w:lineRule="auto"/>
        <w:ind w:left="0" w:firstLine="0"/>
        <w:jc w:val="both"/>
        <w:rPr>
          <w:rFonts w:ascii="Times New Roman" w:hAnsi="Times New Roman"/>
          <w:lang w:val="uk-UA"/>
        </w:rPr>
      </w:pPr>
      <w:r w:rsidRPr="001A470E">
        <w:rPr>
          <w:rFonts w:ascii="Times New Roman" w:hAnsi="Times New Roman"/>
          <w:sz w:val="24"/>
          <w:szCs w:val="24"/>
          <w:lang w:val="uk-UA"/>
        </w:rPr>
        <w:t>11.4. Якщо ремонтні роботи виконані Підрядником з відступами від умов Договору, які погіршили роботу, або з іншими недоліками, які роблять її непридатною для використання відповідно до Договору або для звичайного використання роботи такого характеру, Замовник має право за своїм вибором вимагати від Підрядника:</w:t>
      </w:r>
    </w:p>
    <w:p w:rsidR="00755256" w:rsidRPr="001A470E" w:rsidRDefault="00755256" w:rsidP="00755256">
      <w:pPr>
        <w:pStyle w:val="211"/>
        <w:spacing w:after="0" w:line="240" w:lineRule="auto"/>
        <w:ind w:left="0"/>
        <w:jc w:val="both"/>
        <w:rPr>
          <w:rFonts w:ascii="Times New Roman" w:hAnsi="Times New Roman"/>
          <w:lang w:val="uk-UA"/>
        </w:rPr>
      </w:pPr>
      <w:r w:rsidRPr="001A470E">
        <w:rPr>
          <w:rFonts w:ascii="Times New Roman" w:hAnsi="Times New Roman"/>
          <w:sz w:val="24"/>
          <w:szCs w:val="24"/>
          <w:lang w:val="uk-UA"/>
        </w:rPr>
        <w:t>1) безоплатного усунення недоліків у роботі в розумний строк;</w:t>
      </w:r>
    </w:p>
    <w:p w:rsidR="00755256" w:rsidRPr="001A470E" w:rsidRDefault="00755256" w:rsidP="00755256">
      <w:pPr>
        <w:pStyle w:val="211"/>
        <w:spacing w:after="0" w:line="240" w:lineRule="auto"/>
        <w:ind w:left="0"/>
        <w:jc w:val="both"/>
        <w:rPr>
          <w:rFonts w:ascii="Times New Roman" w:hAnsi="Times New Roman"/>
          <w:lang w:val="uk-UA"/>
        </w:rPr>
      </w:pPr>
      <w:r w:rsidRPr="001A470E">
        <w:rPr>
          <w:rFonts w:ascii="Times New Roman" w:hAnsi="Times New Roman"/>
          <w:sz w:val="24"/>
          <w:szCs w:val="24"/>
          <w:lang w:val="uk-UA"/>
        </w:rPr>
        <w:t>2) пропорційного зменшення ціни роботи;</w:t>
      </w:r>
    </w:p>
    <w:p w:rsidR="00755256" w:rsidRPr="001A470E" w:rsidRDefault="00755256" w:rsidP="00755256">
      <w:pPr>
        <w:pStyle w:val="211"/>
        <w:spacing w:after="0" w:line="240" w:lineRule="auto"/>
        <w:ind w:left="0"/>
        <w:jc w:val="both"/>
        <w:rPr>
          <w:rFonts w:ascii="Times New Roman" w:hAnsi="Times New Roman"/>
          <w:lang w:val="uk-UA"/>
        </w:rPr>
      </w:pPr>
      <w:r w:rsidRPr="001A470E">
        <w:rPr>
          <w:rFonts w:ascii="Times New Roman" w:hAnsi="Times New Roman"/>
          <w:sz w:val="24"/>
          <w:szCs w:val="24"/>
          <w:lang w:val="uk-UA"/>
        </w:rPr>
        <w:t>3) відшкодування своїх витрат на усунення недоліків.</w:t>
      </w:r>
    </w:p>
    <w:p w:rsidR="00755256" w:rsidRPr="001A470E" w:rsidRDefault="00755256" w:rsidP="00755256">
      <w:pPr>
        <w:pStyle w:val="211"/>
        <w:numPr>
          <w:ilvl w:val="1"/>
          <w:numId w:val="29"/>
        </w:numPr>
        <w:spacing w:after="0" w:line="240" w:lineRule="auto"/>
        <w:ind w:left="0" w:firstLine="0"/>
        <w:jc w:val="both"/>
        <w:rPr>
          <w:rFonts w:ascii="Times New Roman" w:hAnsi="Times New Roman"/>
          <w:lang w:val="uk-UA"/>
        </w:rPr>
      </w:pPr>
      <w:r w:rsidRPr="001A470E">
        <w:rPr>
          <w:rFonts w:ascii="Times New Roman" w:hAnsi="Times New Roman"/>
          <w:sz w:val="24"/>
          <w:szCs w:val="24"/>
          <w:lang w:val="uk-UA"/>
        </w:rPr>
        <w:t xml:space="preserve">11.5. Підрядник має право замість усунення недоліків роботи, за які він відповідає, безоплатно виконати роботу заново з відшкодуванням Замовникові збитків, завданих простроченням виконання. </w:t>
      </w:r>
    </w:p>
    <w:p w:rsidR="00755256" w:rsidRPr="001A470E" w:rsidRDefault="00755256" w:rsidP="00755256">
      <w:pPr>
        <w:pStyle w:val="211"/>
        <w:numPr>
          <w:ilvl w:val="1"/>
          <w:numId w:val="29"/>
        </w:numPr>
        <w:spacing w:after="0" w:line="240" w:lineRule="auto"/>
        <w:ind w:left="0" w:firstLine="0"/>
        <w:jc w:val="both"/>
        <w:rPr>
          <w:rFonts w:ascii="Times New Roman" w:hAnsi="Times New Roman"/>
          <w:lang w:val="uk-UA"/>
        </w:rPr>
      </w:pPr>
      <w:r w:rsidRPr="001A470E">
        <w:rPr>
          <w:rFonts w:ascii="Times New Roman" w:hAnsi="Times New Roman"/>
          <w:sz w:val="24"/>
          <w:szCs w:val="24"/>
          <w:lang w:val="uk-UA"/>
        </w:rPr>
        <w:t>11.6. Якщо відступи у роботі від умов Договору або інші недоліки у роботі є істотними та такими, що не можуть бути усунені, або не були усунені у встановлений Замовником розумний строк, Замовник має право відмовитися від Договору та вимагати відшкодування збитків.</w:t>
      </w:r>
    </w:p>
    <w:p w:rsidR="00755256" w:rsidRPr="001A470E" w:rsidRDefault="00755256" w:rsidP="00755256">
      <w:pPr>
        <w:pStyle w:val="211"/>
        <w:numPr>
          <w:ilvl w:val="1"/>
          <w:numId w:val="29"/>
        </w:numPr>
        <w:spacing w:after="0" w:line="240" w:lineRule="auto"/>
        <w:ind w:left="0" w:firstLine="0"/>
        <w:jc w:val="both"/>
        <w:rPr>
          <w:rFonts w:ascii="Times New Roman" w:hAnsi="Times New Roman"/>
          <w:lang w:val="uk-UA"/>
        </w:rPr>
      </w:pPr>
      <w:r w:rsidRPr="001A470E">
        <w:rPr>
          <w:rFonts w:ascii="Times New Roman" w:hAnsi="Times New Roman"/>
          <w:sz w:val="24"/>
          <w:szCs w:val="24"/>
          <w:lang w:val="uk-UA"/>
        </w:rPr>
        <w:t>11.7. Підрядник, відповідає за якість матеріалів при виконанні ремонтних робіт відповідно до положень чинного законодавства про відповідальність продавця за товари неналежної якості.</w:t>
      </w:r>
    </w:p>
    <w:p w:rsidR="00755256" w:rsidRPr="001A470E" w:rsidRDefault="00755256" w:rsidP="00755256">
      <w:pPr>
        <w:pStyle w:val="211"/>
        <w:numPr>
          <w:ilvl w:val="1"/>
          <w:numId w:val="29"/>
        </w:numPr>
        <w:spacing w:after="0" w:line="240" w:lineRule="auto"/>
        <w:ind w:left="0" w:firstLine="0"/>
        <w:jc w:val="both"/>
        <w:rPr>
          <w:rFonts w:ascii="Times New Roman" w:hAnsi="Times New Roman"/>
          <w:lang w:val="uk-UA"/>
        </w:rPr>
      </w:pPr>
      <w:r w:rsidRPr="001A470E">
        <w:rPr>
          <w:rFonts w:ascii="Times New Roman" w:hAnsi="Times New Roman"/>
          <w:sz w:val="24"/>
          <w:szCs w:val="24"/>
          <w:lang w:val="uk-UA"/>
        </w:rPr>
        <w:t>11.8. Згідно ст. ст. 235-237 Господарського кодексу України Замовник має право застосувати до Підрядника у випадку порушення останнім умов цього Договору наступні оперативно-господарські санкції:</w:t>
      </w:r>
    </w:p>
    <w:p w:rsidR="00755256" w:rsidRPr="001A470E" w:rsidRDefault="00755256" w:rsidP="00755256">
      <w:pPr>
        <w:pStyle w:val="211"/>
        <w:spacing w:after="0" w:line="240" w:lineRule="auto"/>
        <w:ind w:left="0"/>
        <w:jc w:val="both"/>
        <w:rPr>
          <w:rFonts w:ascii="Times New Roman" w:hAnsi="Times New Roman"/>
          <w:lang w:val="uk-UA"/>
        </w:rPr>
      </w:pPr>
      <w:r w:rsidRPr="001A470E">
        <w:rPr>
          <w:rFonts w:ascii="Times New Roman" w:hAnsi="Times New Roman"/>
          <w:sz w:val="24"/>
          <w:szCs w:val="24"/>
          <w:lang w:val="uk-UA"/>
        </w:rPr>
        <w:t>1. Відмова Замовника від прийняття подальшого виконання зобов'язання, порушеного Підрядником, а саме відмова від подальшого прийняття послуг/робіт;</w:t>
      </w:r>
    </w:p>
    <w:p w:rsidR="00755256" w:rsidRPr="001A470E" w:rsidRDefault="00755256" w:rsidP="00755256">
      <w:pPr>
        <w:pStyle w:val="211"/>
        <w:spacing w:after="0" w:line="240" w:lineRule="auto"/>
        <w:ind w:left="0"/>
        <w:jc w:val="both"/>
        <w:rPr>
          <w:rFonts w:ascii="Times New Roman" w:hAnsi="Times New Roman"/>
          <w:lang w:val="uk-UA"/>
        </w:rPr>
      </w:pPr>
      <w:r w:rsidRPr="001A470E">
        <w:rPr>
          <w:rFonts w:ascii="Times New Roman" w:hAnsi="Times New Roman"/>
          <w:sz w:val="24"/>
          <w:szCs w:val="24"/>
          <w:lang w:val="uk-UA"/>
        </w:rPr>
        <w:t>2. Відмова від встановлення на майбутнє господарських відносин з Підрядником.</w:t>
      </w:r>
    </w:p>
    <w:p w:rsidR="00755256" w:rsidRPr="001A470E" w:rsidRDefault="00755256" w:rsidP="00755256">
      <w:pPr>
        <w:pStyle w:val="211"/>
        <w:spacing w:after="0" w:line="240" w:lineRule="auto"/>
        <w:ind w:left="0"/>
        <w:jc w:val="both"/>
        <w:rPr>
          <w:rFonts w:ascii="Times New Roman" w:hAnsi="Times New Roman"/>
          <w:lang w:val="uk-UA"/>
        </w:rPr>
      </w:pPr>
      <w:r w:rsidRPr="001A470E">
        <w:rPr>
          <w:rFonts w:ascii="Times New Roman" w:hAnsi="Times New Roman"/>
          <w:sz w:val="24"/>
          <w:szCs w:val="24"/>
          <w:lang w:val="uk-UA"/>
        </w:rPr>
        <w:t xml:space="preserve">Підставою для застосування оперативно-господарських санкцій є факт порушення зобов’язань згідно Договору Підрядником, а саме неякісне виконання послуг/робіт (окрім випадків, якщо Підрядником на умовах та у строки, передбачені Договором, вжито заходів з усунення одноразово допущеного недоліку щодо якості виконання послуг/робіт), прострочення виконання послуг/робіт понад тридцять днів. Оперативно-господарські санкції застосовуються у позасудовому порядку та без попереднього пред'явлення претензії Підряднику. </w:t>
      </w:r>
    </w:p>
    <w:p w:rsidR="00755256" w:rsidRPr="001A470E" w:rsidRDefault="00755256" w:rsidP="00755256">
      <w:pPr>
        <w:pStyle w:val="2"/>
        <w:numPr>
          <w:ilvl w:val="0"/>
          <w:numId w:val="29"/>
        </w:numPr>
        <w:tabs>
          <w:tab w:val="left" w:pos="0"/>
          <w:tab w:val="num" w:pos="360"/>
        </w:tabs>
        <w:suppressAutoHyphens/>
        <w:spacing w:before="0" w:after="0" w:line="240" w:lineRule="auto"/>
        <w:ind w:left="0" w:firstLine="0"/>
        <w:jc w:val="center"/>
        <w:rPr>
          <w:rFonts w:ascii="Times New Roman" w:hAnsi="Times New Roman"/>
          <w:i w:val="0"/>
        </w:rPr>
      </w:pPr>
      <w:r w:rsidRPr="001A470E">
        <w:rPr>
          <w:rFonts w:ascii="Times New Roman" w:hAnsi="Times New Roman"/>
          <w:i w:val="0"/>
          <w:sz w:val="24"/>
        </w:rPr>
        <w:t>12. ІНШІ УМОВИ</w:t>
      </w:r>
    </w:p>
    <w:p w:rsidR="00755256" w:rsidRPr="001A470E" w:rsidRDefault="00755256" w:rsidP="00755256">
      <w:pPr>
        <w:pStyle w:val="aff0"/>
        <w:numPr>
          <w:ilvl w:val="1"/>
          <w:numId w:val="29"/>
        </w:numPr>
        <w:tabs>
          <w:tab w:val="left" w:pos="0"/>
          <w:tab w:val="left" w:pos="360"/>
          <w:tab w:val="left" w:pos="540"/>
        </w:tabs>
        <w:suppressAutoHyphens/>
        <w:spacing w:line="240" w:lineRule="auto"/>
        <w:ind w:left="0" w:firstLine="0"/>
        <w:rPr>
          <w:lang w:val="ru-RU"/>
        </w:rPr>
      </w:pPr>
      <w:r w:rsidRPr="001A470E">
        <w:rPr>
          <w:color w:val="00000A"/>
          <w:sz w:val="24"/>
          <w:szCs w:val="24"/>
          <w:lang w:val="ru-RU"/>
        </w:rPr>
        <w:t xml:space="preserve">12.1. У випадках, не передбачених даним Договором, Сторони керуються чинним </w:t>
      </w:r>
      <w:r w:rsidRPr="001A470E">
        <w:rPr>
          <w:color w:val="00000A"/>
          <w:sz w:val="24"/>
          <w:szCs w:val="24"/>
          <w:lang w:val="ru-RU"/>
        </w:rPr>
        <w:lastRenderedPageBreak/>
        <w:t>законодавством України.</w:t>
      </w:r>
    </w:p>
    <w:p w:rsidR="00755256" w:rsidRPr="001A470E" w:rsidRDefault="00755256" w:rsidP="00755256">
      <w:pPr>
        <w:pStyle w:val="aff0"/>
        <w:numPr>
          <w:ilvl w:val="1"/>
          <w:numId w:val="29"/>
        </w:numPr>
        <w:tabs>
          <w:tab w:val="left" w:pos="0"/>
        </w:tabs>
        <w:suppressAutoHyphens/>
        <w:spacing w:line="240" w:lineRule="auto"/>
        <w:ind w:left="0" w:firstLine="0"/>
        <w:rPr>
          <w:lang w:val="ru-RU"/>
        </w:rPr>
      </w:pPr>
      <w:r w:rsidRPr="001A470E">
        <w:rPr>
          <w:sz w:val="24"/>
          <w:szCs w:val="24"/>
          <w:lang w:val="ru-RU"/>
        </w:rPr>
        <w:t>12.2. Даний Договір складено українською мовою у двох автентичних примірниках, які мають однакову юридичну силу, по одному для кожної із Сторін.</w:t>
      </w:r>
    </w:p>
    <w:p w:rsidR="00755256" w:rsidRPr="001A470E" w:rsidRDefault="00755256" w:rsidP="00755256">
      <w:pPr>
        <w:pStyle w:val="aff0"/>
        <w:numPr>
          <w:ilvl w:val="1"/>
          <w:numId w:val="29"/>
        </w:numPr>
        <w:tabs>
          <w:tab w:val="left" w:pos="0"/>
        </w:tabs>
        <w:suppressAutoHyphens/>
        <w:spacing w:line="240" w:lineRule="auto"/>
        <w:ind w:left="0" w:firstLine="0"/>
      </w:pPr>
      <w:r w:rsidRPr="001A470E">
        <w:rPr>
          <w:sz w:val="24"/>
          <w:szCs w:val="24"/>
          <w:lang w:val="ru-RU"/>
        </w:rPr>
        <w:t>12.3. Внесення зм</w:t>
      </w:r>
      <w:r w:rsidRPr="001A470E">
        <w:rPr>
          <w:sz w:val="24"/>
          <w:szCs w:val="24"/>
        </w:rPr>
        <w:t>i</w:t>
      </w:r>
      <w:r w:rsidRPr="001A470E">
        <w:rPr>
          <w:sz w:val="24"/>
          <w:szCs w:val="24"/>
          <w:lang w:val="ru-RU"/>
        </w:rPr>
        <w:t>н у цей Договір чи його роз</w:t>
      </w:r>
      <w:r w:rsidRPr="001A470E">
        <w:rPr>
          <w:sz w:val="24"/>
          <w:szCs w:val="24"/>
        </w:rPr>
        <w:t>i</w:t>
      </w:r>
      <w:r w:rsidRPr="001A470E">
        <w:rPr>
          <w:sz w:val="24"/>
          <w:szCs w:val="24"/>
          <w:lang w:val="ru-RU"/>
        </w:rPr>
        <w:t>рвання допускається т</w:t>
      </w:r>
      <w:r w:rsidRPr="001A470E">
        <w:rPr>
          <w:sz w:val="24"/>
          <w:szCs w:val="24"/>
        </w:rPr>
        <w:t>i</w:t>
      </w:r>
      <w:r w:rsidRPr="001A470E">
        <w:rPr>
          <w:sz w:val="24"/>
          <w:szCs w:val="24"/>
          <w:lang w:val="ru-RU"/>
        </w:rPr>
        <w:t>льки за згодою Стор</w:t>
      </w:r>
      <w:r w:rsidRPr="001A470E">
        <w:rPr>
          <w:sz w:val="24"/>
          <w:szCs w:val="24"/>
        </w:rPr>
        <w:t>i</w:t>
      </w:r>
      <w:r w:rsidRPr="001A470E">
        <w:rPr>
          <w:sz w:val="24"/>
          <w:szCs w:val="24"/>
          <w:lang w:val="ru-RU"/>
        </w:rPr>
        <w:t>н, а так само у випадках, що передбачені згідно п. 19 Особливостей. У раз</w:t>
      </w:r>
      <w:r w:rsidRPr="001A470E">
        <w:rPr>
          <w:sz w:val="24"/>
          <w:szCs w:val="24"/>
        </w:rPr>
        <w:t>i</w:t>
      </w:r>
      <w:r w:rsidRPr="001A470E">
        <w:rPr>
          <w:sz w:val="24"/>
          <w:szCs w:val="24"/>
          <w:lang w:val="ru-RU"/>
        </w:rPr>
        <w:t xml:space="preserve"> в</w:t>
      </w:r>
      <w:r w:rsidRPr="001A470E">
        <w:rPr>
          <w:sz w:val="24"/>
          <w:szCs w:val="24"/>
        </w:rPr>
        <w:t>i</w:t>
      </w:r>
      <w:r w:rsidRPr="001A470E">
        <w:rPr>
          <w:sz w:val="24"/>
          <w:szCs w:val="24"/>
          <w:lang w:val="ru-RU"/>
        </w:rPr>
        <w:t>дсутност</w:t>
      </w:r>
      <w:r w:rsidRPr="001A470E">
        <w:rPr>
          <w:sz w:val="24"/>
          <w:szCs w:val="24"/>
        </w:rPr>
        <w:t>i</w:t>
      </w:r>
      <w:r w:rsidRPr="001A470E">
        <w:rPr>
          <w:sz w:val="24"/>
          <w:szCs w:val="24"/>
          <w:lang w:val="ru-RU"/>
        </w:rPr>
        <w:t xml:space="preserve"> відповідної згоди за</w:t>
      </w:r>
      <w:r w:rsidRPr="001A470E">
        <w:rPr>
          <w:sz w:val="24"/>
          <w:szCs w:val="24"/>
        </w:rPr>
        <w:t>i</w:t>
      </w:r>
      <w:r w:rsidRPr="001A470E">
        <w:rPr>
          <w:sz w:val="24"/>
          <w:szCs w:val="24"/>
          <w:lang w:val="ru-RU"/>
        </w:rPr>
        <w:t>нтересована Сторона має право звернутися до суду. Внесення зм</w:t>
      </w:r>
      <w:r w:rsidRPr="001A470E">
        <w:rPr>
          <w:sz w:val="24"/>
          <w:szCs w:val="24"/>
        </w:rPr>
        <w:t>i</w:t>
      </w:r>
      <w:r w:rsidRPr="001A470E">
        <w:rPr>
          <w:sz w:val="24"/>
          <w:szCs w:val="24"/>
          <w:lang w:val="ru-RU"/>
        </w:rPr>
        <w:t>н у цей Договір здійснюється шляхом укладення відповідної додаткової угоди. Сторона Договору, яка вважає за необх</w:t>
      </w:r>
      <w:r w:rsidRPr="001A470E">
        <w:rPr>
          <w:sz w:val="24"/>
          <w:szCs w:val="24"/>
        </w:rPr>
        <w:t>i</w:t>
      </w:r>
      <w:r w:rsidRPr="001A470E">
        <w:rPr>
          <w:sz w:val="24"/>
          <w:szCs w:val="24"/>
          <w:lang w:val="ru-RU"/>
        </w:rPr>
        <w:t>дне внести зм</w:t>
      </w:r>
      <w:r w:rsidRPr="001A470E">
        <w:rPr>
          <w:sz w:val="24"/>
          <w:szCs w:val="24"/>
        </w:rPr>
        <w:t>i</w:t>
      </w:r>
      <w:r w:rsidRPr="001A470E">
        <w:rPr>
          <w:sz w:val="24"/>
          <w:szCs w:val="24"/>
          <w:lang w:val="ru-RU"/>
        </w:rPr>
        <w:t>ни у цей Договір чи роз</w:t>
      </w:r>
      <w:r w:rsidRPr="001A470E">
        <w:rPr>
          <w:sz w:val="24"/>
          <w:szCs w:val="24"/>
        </w:rPr>
        <w:t>i</w:t>
      </w:r>
      <w:r w:rsidRPr="001A470E">
        <w:rPr>
          <w:sz w:val="24"/>
          <w:szCs w:val="24"/>
          <w:lang w:val="ru-RU"/>
        </w:rPr>
        <w:t>рвати його, повинна над</w:t>
      </w:r>
      <w:r w:rsidRPr="001A470E">
        <w:rPr>
          <w:sz w:val="24"/>
          <w:szCs w:val="24"/>
        </w:rPr>
        <w:t>i</w:t>
      </w:r>
      <w:r w:rsidRPr="001A470E">
        <w:rPr>
          <w:sz w:val="24"/>
          <w:szCs w:val="24"/>
          <w:lang w:val="ru-RU"/>
        </w:rPr>
        <w:t>слати в</w:t>
      </w:r>
      <w:r w:rsidRPr="001A470E">
        <w:rPr>
          <w:sz w:val="24"/>
          <w:szCs w:val="24"/>
        </w:rPr>
        <w:t>i</w:t>
      </w:r>
      <w:r w:rsidRPr="001A470E">
        <w:rPr>
          <w:sz w:val="24"/>
          <w:szCs w:val="24"/>
          <w:lang w:val="ru-RU"/>
        </w:rPr>
        <w:t>дпов</w:t>
      </w:r>
      <w:r w:rsidRPr="001A470E">
        <w:rPr>
          <w:sz w:val="24"/>
          <w:szCs w:val="24"/>
        </w:rPr>
        <w:t>i</w:t>
      </w:r>
      <w:r w:rsidRPr="001A470E">
        <w:rPr>
          <w:sz w:val="24"/>
          <w:szCs w:val="24"/>
          <w:lang w:val="ru-RU"/>
        </w:rPr>
        <w:t>дну пропозиц</w:t>
      </w:r>
      <w:r w:rsidRPr="001A470E">
        <w:rPr>
          <w:sz w:val="24"/>
          <w:szCs w:val="24"/>
        </w:rPr>
        <w:t>i</w:t>
      </w:r>
      <w:r w:rsidRPr="001A470E">
        <w:rPr>
          <w:sz w:val="24"/>
          <w:szCs w:val="24"/>
          <w:lang w:val="ru-RU"/>
        </w:rPr>
        <w:t>ю друг</w:t>
      </w:r>
      <w:r w:rsidRPr="001A470E">
        <w:rPr>
          <w:sz w:val="24"/>
          <w:szCs w:val="24"/>
        </w:rPr>
        <w:t>i</w:t>
      </w:r>
      <w:r w:rsidRPr="001A470E">
        <w:rPr>
          <w:sz w:val="24"/>
          <w:szCs w:val="24"/>
          <w:lang w:val="ru-RU"/>
        </w:rPr>
        <w:t>й Сторон</w:t>
      </w:r>
      <w:r w:rsidRPr="001A470E">
        <w:rPr>
          <w:sz w:val="24"/>
          <w:szCs w:val="24"/>
        </w:rPr>
        <w:t>i</w:t>
      </w:r>
      <w:r w:rsidRPr="001A470E">
        <w:rPr>
          <w:sz w:val="24"/>
          <w:szCs w:val="24"/>
          <w:lang w:val="ru-RU"/>
        </w:rPr>
        <w:t>. Сторона Договору, яка одержала пропозиц</w:t>
      </w:r>
      <w:r w:rsidRPr="001A470E">
        <w:rPr>
          <w:sz w:val="24"/>
          <w:szCs w:val="24"/>
        </w:rPr>
        <w:t>i</w:t>
      </w:r>
      <w:r w:rsidRPr="001A470E">
        <w:rPr>
          <w:sz w:val="24"/>
          <w:szCs w:val="24"/>
          <w:lang w:val="ru-RU"/>
        </w:rPr>
        <w:t>ю про внесення зм</w:t>
      </w:r>
      <w:r w:rsidRPr="001A470E">
        <w:rPr>
          <w:sz w:val="24"/>
          <w:szCs w:val="24"/>
        </w:rPr>
        <w:t>i</w:t>
      </w:r>
      <w:r w:rsidRPr="001A470E">
        <w:rPr>
          <w:sz w:val="24"/>
          <w:szCs w:val="24"/>
          <w:lang w:val="ru-RU"/>
        </w:rPr>
        <w:t>н у цей Договір або роз</w:t>
      </w:r>
      <w:r w:rsidRPr="001A470E">
        <w:rPr>
          <w:sz w:val="24"/>
          <w:szCs w:val="24"/>
        </w:rPr>
        <w:t>i</w:t>
      </w:r>
      <w:r w:rsidRPr="001A470E">
        <w:rPr>
          <w:sz w:val="24"/>
          <w:szCs w:val="24"/>
          <w:lang w:val="ru-RU"/>
        </w:rPr>
        <w:t>рвання його, у двадцятиденний строк пов</w:t>
      </w:r>
      <w:r w:rsidRPr="001A470E">
        <w:rPr>
          <w:sz w:val="24"/>
          <w:szCs w:val="24"/>
        </w:rPr>
        <w:t>i</w:t>
      </w:r>
      <w:r w:rsidRPr="001A470E">
        <w:rPr>
          <w:sz w:val="24"/>
          <w:szCs w:val="24"/>
          <w:lang w:val="ru-RU"/>
        </w:rPr>
        <w:t>домляє другу Сторону про своє р</w:t>
      </w:r>
      <w:r w:rsidRPr="001A470E">
        <w:rPr>
          <w:sz w:val="24"/>
          <w:szCs w:val="24"/>
        </w:rPr>
        <w:t>i</w:t>
      </w:r>
      <w:r w:rsidRPr="001A470E">
        <w:rPr>
          <w:sz w:val="24"/>
          <w:szCs w:val="24"/>
          <w:lang w:val="ru-RU"/>
        </w:rPr>
        <w:t xml:space="preserve">шення. Пропозиція щодо внесення змін до договору має містити обгрунтування необхідності внесення таких змін договору і виражати намір Сторони,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Відповідь Сторони, якій адресована пропозиція щодо змін до договору, про її прийняття повинна бути повною і безумовною. В той же час, Договір може бути змінено або розірвано за рішенням суду на вимогу однієї із Сторін у разі істотного порушення Договору другою </w:t>
      </w:r>
      <w:r w:rsidRPr="001A470E">
        <w:rPr>
          <w:sz w:val="24"/>
          <w:szCs w:val="24"/>
        </w:rPr>
        <w:t>Стороною та в інших випадках, встановлених Договором або законом.</w:t>
      </w:r>
    </w:p>
    <w:p w:rsidR="00755256" w:rsidRPr="001A470E" w:rsidRDefault="00755256" w:rsidP="00755256">
      <w:pPr>
        <w:pStyle w:val="aff0"/>
        <w:numPr>
          <w:ilvl w:val="1"/>
          <w:numId w:val="29"/>
        </w:numPr>
        <w:tabs>
          <w:tab w:val="left" w:pos="0"/>
        </w:tabs>
        <w:suppressAutoHyphens/>
        <w:spacing w:line="240" w:lineRule="auto"/>
        <w:ind w:left="0" w:firstLine="0"/>
        <w:rPr>
          <w:lang w:val="ru-RU"/>
        </w:rPr>
      </w:pPr>
      <w:r w:rsidRPr="001A470E">
        <w:rPr>
          <w:sz w:val="24"/>
          <w:szCs w:val="24"/>
          <w:lang w:val="ru-RU"/>
        </w:rPr>
        <w:t>12.4. Сторони домовились про використання засобів електронної пошти при обміні між Сторонами листами, зверненнями, пропозиціями, претензіями, тощо, та при виконанні умов цього Договору. Офіційні адреси електронної пошти Сторін зафіксовано у розділі 14 цього Договору. Лист, що отримала Сторона на адресу електронної пошти, зафіксованої у цьому Договорі, Сторони домовились вважати офіційним повідомленням щодо питань, що стосуються виконання цього Договору. Датою одержання відповідного повідомлення вважається дата направлення такого повідомлення на адресу електронної пошти Сторони. Повідомлення, що згідно цього пункту направлене на електронну адресу іншої Сторони після завершення робочого часу, або так само у вихідний (святковий/неробочий) день вважається отриманим такою Стороною на перший робочий день наступний за днем відправлення такого повідомлення. В той же час, Сторона може надіслати поштове повідомлення на адресу іншої Сторони, що передбачена розділом 14 цього Договору та/або на її юридичну адресу, та при цьому таке повідомлення вважатиметься таким, що направлене за належною адресою. Якщо повідомлення, що направлено поштою за належною адресою не було отримано іншою Стороною у зв’язку з відмовою від його прийняття або у зв’язку з неявкою в поштове відділення зв’язку для отримання відповідного листа, моментом отримання повідомлення вважається дата надходження кореспонденції в поштове відділення Сторони – одержувача.</w:t>
      </w:r>
    </w:p>
    <w:p w:rsidR="00755256" w:rsidRPr="001A470E" w:rsidRDefault="00755256" w:rsidP="00755256">
      <w:pPr>
        <w:pStyle w:val="aff0"/>
        <w:tabs>
          <w:tab w:val="left" w:pos="360"/>
        </w:tabs>
        <w:spacing w:line="240" w:lineRule="auto"/>
        <w:ind w:left="709" w:firstLine="0"/>
        <w:jc w:val="center"/>
        <w:rPr>
          <w:lang w:val="ru-RU"/>
        </w:rPr>
      </w:pPr>
      <w:r w:rsidRPr="001A470E">
        <w:rPr>
          <w:b/>
          <w:sz w:val="24"/>
          <w:szCs w:val="24"/>
          <w:lang w:val="ru-RU"/>
        </w:rPr>
        <w:t>13. ДОДАТКИ ДО ДОГОВОРУ</w:t>
      </w:r>
    </w:p>
    <w:p w:rsidR="00755256" w:rsidRPr="001A470E" w:rsidRDefault="00755256" w:rsidP="00755256">
      <w:pPr>
        <w:pStyle w:val="aff0"/>
        <w:tabs>
          <w:tab w:val="left" w:pos="360"/>
        </w:tabs>
        <w:spacing w:line="240" w:lineRule="auto"/>
        <w:ind w:firstLine="0"/>
        <w:rPr>
          <w:lang w:val="ru-RU"/>
        </w:rPr>
      </w:pPr>
      <w:r w:rsidRPr="001A470E">
        <w:rPr>
          <w:sz w:val="24"/>
          <w:szCs w:val="24"/>
          <w:lang w:val="ru-RU"/>
        </w:rPr>
        <w:t>13.1. Невід’ємною частиною цього Договору є додатки</w:t>
      </w:r>
      <w:r w:rsidRPr="001A470E">
        <w:rPr>
          <w:color w:val="FF0000"/>
          <w:sz w:val="24"/>
          <w:szCs w:val="24"/>
          <w:lang w:val="ru-RU"/>
        </w:rPr>
        <w:t>*</w:t>
      </w:r>
      <w:r w:rsidRPr="001A470E">
        <w:rPr>
          <w:sz w:val="24"/>
          <w:szCs w:val="24"/>
          <w:lang w:val="ru-RU"/>
        </w:rPr>
        <w:t xml:space="preserve"> у складі:</w:t>
      </w:r>
    </w:p>
    <w:p w:rsidR="00755256" w:rsidRPr="001A470E" w:rsidRDefault="00755256" w:rsidP="00755256">
      <w:pPr>
        <w:pStyle w:val="aff0"/>
        <w:tabs>
          <w:tab w:val="left" w:pos="360"/>
        </w:tabs>
        <w:spacing w:line="240" w:lineRule="auto"/>
        <w:ind w:firstLine="0"/>
        <w:rPr>
          <w:lang w:val="ru-RU"/>
        </w:rPr>
      </w:pPr>
      <w:r w:rsidRPr="001A470E">
        <w:rPr>
          <w:sz w:val="24"/>
          <w:szCs w:val="24"/>
          <w:lang w:val="ru-RU"/>
        </w:rPr>
        <w:t>1. Договірна ціна</w:t>
      </w:r>
      <w:r w:rsidR="007A2A2C" w:rsidRPr="001A470E">
        <w:rPr>
          <w:sz w:val="24"/>
          <w:szCs w:val="24"/>
          <w:lang w:val="uk-UA"/>
        </w:rPr>
        <w:t xml:space="preserve"> </w:t>
      </w:r>
      <w:r w:rsidR="007A2A2C" w:rsidRPr="001A470E">
        <w:rPr>
          <w:sz w:val="24"/>
          <w:szCs w:val="24"/>
          <w:lang w:val="ru-RU"/>
        </w:rPr>
        <w:t>та її підтверджуюч</w:t>
      </w:r>
      <w:r w:rsidR="007A2A2C" w:rsidRPr="001A470E">
        <w:rPr>
          <w:sz w:val="24"/>
          <w:szCs w:val="24"/>
          <w:lang w:val="uk-UA"/>
        </w:rPr>
        <w:t>і</w:t>
      </w:r>
      <w:r w:rsidR="007A2A2C" w:rsidRPr="001A470E">
        <w:rPr>
          <w:sz w:val="24"/>
          <w:szCs w:val="24"/>
          <w:lang w:val="ru-RU"/>
        </w:rPr>
        <w:t xml:space="preserve"> розрахунк</w:t>
      </w:r>
      <w:r w:rsidR="007A2A2C" w:rsidRPr="001A470E">
        <w:rPr>
          <w:sz w:val="24"/>
          <w:szCs w:val="24"/>
          <w:lang w:val="uk-UA"/>
        </w:rPr>
        <w:t>и</w:t>
      </w:r>
      <w:r w:rsidR="007A2A2C" w:rsidRPr="001A470E">
        <w:rPr>
          <w:sz w:val="24"/>
          <w:szCs w:val="24"/>
          <w:lang w:val="ru-RU"/>
        </w:rPr>
        <w:t>, в тому числі локальн</w:t>
      </w:r>
      <w:r w:rsidR="007A2A2C" w:rsidRPr="001A470E">
        <w:rPr>
          <w:sz w:val="24"/>
          <w:szCs w:val="24"/>
          <w:lang w:val="uk-UA"/>
        </w:rPr>
        <w:t>і</w:t>
      </w:r>
      <w:r w:rsidR="007A2A2C" w:rsidRPr="001A470E">
        <w:rPr>
          <w:sz w:val="24"/>
          <w:szCs w:val="24"/>
          <w:lang w:val="ru-RU"/>
        </w:rPr>
        <w:t xml:space="preserve"> кошторис</w:t>
      </w:r>
      <w:r w:rsidR="007A2A2C" w:rsidRPr="001A470E">
        <w:rPr>
          <w:sz w:val="24"/>
          <w:szCs w:val="24"/>
          <w:lang w:val="uk-UA"/>
        </w:rPr>
        <w:t>и та ін.</w:t>
      </w:r>
      <w:r w:rsidRPr="001A470E">
        <w:rPr>
          <w:sz w:val="24"/>
          <w:szCs w:val="24"/>
          <w:lang w:val="ru-RU"/>
        </w:rPr>
        <w:t>;</w:t>
      </w:r>
    </w:p>
    <w:p w:rsidR="00755256" w:rsidRDefault="00755256" w:rsidP="00755256">
      <w:pPr>
        <w:pStyle w:val="aff0"/>
        <w:tabs>
          <w:tab w:val="left" w:pos="360"/>
        </w:tabs>
        <w:spacing w:line="240" w:lineRule="auto"/>
        <w:ind w:firstLine="0"/>
        <w:rPr>
          <w:sz w:val="24"/>
          <w:szCs w:val="24"/>
        </w:rPr>
      </w:pPr>
      <w:r w:rsidRPr="001A470E">
        <w:rPr>
          <w:sz w:val="24"/>
          <w:szCs w:val="24"/>
        </w:rPr>
        <w:t>2. Календарний графік виконання робіт;</w:t>
      </w:r>
    </w:p>
    <w:p w:rsidR="00E61166" w:rsidRPr="00E61166" w:rsidRDefault="00E61166" w:rsidP="00755256">
      <w:pPr>
        <w:pStyle w:val="aff0"/>
        <w:tabs>
          <w:tab w:val="left" w:pos="360"/>
        </w:tabs>
        <w:spacing w:line="240" w:lineRule="auto"/>
        <w:ind w:firstLine="0"/>
        <w:rPr>
          <w:lang w:val="uk-UA"/>
        </w:rPr>
      </w:pPr>
      <w:r>
        <w:rPr>
          <w:sz w:val="24"/>
          <w:szCs w:val="24"/>
          <w:lang w:val="uk-UA"/>
        </w:rPr>
        <w:t>3. План фінансування.</w:t>
      </w:r>
    </w:p>
    <w:p w:rsidR="00755256" w:rsidRPr="001A470E" w:rsidRDefault="00755256" w:rsidP="00755256">
      <w:pPr>
        <w:pStyle w:val="36"/>
        <w:numPr>
          <w:ilvl w:val="0"/>
          <w:numId w:val="29"/>
        </w:numPr>
        <w:tabs>
          <w:tab w:val="clear" w:pos="0"/>
          <w:tab w:val="num" w:pos="360"/>
        </w:tabs>
        <w:spacing w:before="0" w:after="0" w:line="240" w:lineRule="auto"/>
        <w:ind w:left="360" w:hanging="360"/>
        <w:rPr>
          <w:lang w:val="uk-UA"/>
        </w:rPr>
      </w:pPr>
    </w:p>
    <w:p w:rsidR="00755256" w:rsidRPr="001A470E" w:rsidRDefault="00755256" w:rsidP="00755256">
      <w:pPr>
        <w:pStyle w:val="36"/>
        <w:numPr>
          <w:ilvl w:val="0"/>
          <w:numId w:val="29"/>
        </w:numPr>
        <w:tabs>
          <w:tab w:val="clear" w:pos="0"/>
          <w:tab w:val="num" w:pos="360"/>
        </w:tabs>
        <w:spacing w:before="0" w:after="0" w:line="240" w:lineRule="auto"/>
        <w:ind w:left="360" w:hanging="360"/>
        <w:rPr>
          <w:lang w:val="uk-UA"/>
        </w:rPr>
      </w:pPr>
      <w:r w:rsidRPr="001A470E">
        <w:rPr>
          <w:sz w:val="24"/>
          <w:szCs w:val="24"/>
          <w:lang w:val="uk-UA"/>
        </w:rPr>
        <w:t>14. МІСЦЕЗНАХОДЖЕННЯ ТА БАНКІВСЬКІ РЕКВІЗИТИ СТОРІН</w:t>
      </w:r>
    </w:p>
    <w:tbl>
      <w:tblPr>
        <w:tblW w:w="0" w:type="auto"/>
        <w:tblInd w:w="113" w:type="dxa"/>
        <w:tblLayout w:type="fixed"/>
        <w:tblCellMar>
          <w:left w:w="113" w:type="dxa"/>
        </w:tblCellMar>
        <w:tblLook w:val="0000" w:firstRow="0" w:lastRow="0" w:firstColumn="0" w:lastColumn="0" w:noHBand="0" w:noVBand="0"/>
      </w:tblPr>
      <w:tblGrid>
        <w:gridCol w:w="4814"/>
        <w:gridCol w:w="4814"/>
      </w:tblGrid>
      <w:tr w:rsidR="00755256" w:rsidRPr="001A470E" w:rsidTr="00755256">
        <w:tc>
          <w:tcPr>
            <w:tcW w:w="4814" w:type="dxa"/>
            <w:tcBorders>
              <w:top w:val="single" w:sz="4" w:space="0" w:color="00000A"/>
              <w:left w:val="single" w:sz="4" w:space="0" w:color="00000A"/>
              <w:bottom w:val="single" w:sz="4" w:space="0" w:color="00000A"/>
              <w:right w:val="single" w:sz="4" w:space="0" w:color="00000A"/>
            </w:tcBorders>
            <w:shd w:val="clear" w:color="auto" w:fill="auto"/>
          </w:tcPr>
          <w:p w:rsidR="00755256" w:rsidRPr="001A470E" w:rsidRDefault="00755256" w:rsidP="00755256">
            <w:pPr>
              <w:pStyle w:val="aff0"/>
              <w:tabs>
                <w:tab w:val="left" w:pos="360"/>
              </w:tabs>
              <w:spacing w:line="240" w:lineRule="auto"/>
              <w:ind w:firstLine="709"/>
            </w:pPr>
            <w:r w:rsidRPr="001A470E">
              <w:rPr>
                <w:color w:val="00000A"/>
                <w:sz w:val="24"/>
                <w:szCs w:val="24"/>
              </w:rPr>
              <w:t>Замовник:</w:t>
            </w:r>
          </w:p>
        </w:tc>
        <w:tc>
          <w:tcPr>
            <w:tcW w:w="4814" w:type="dxa"/>
            <w:tcBorders>
              <w:top w:val="single" w:sz="4" w:space="0" w:color="00000A"/>
              <w:left w:val="single" w:sz="4" w:space="0" w:color="00000A"/>
              <w:bottom w:val="single" w:sz="4" w:space="0" w:color="00000A"/>
              <w:right w:val="single" w:sz="4" w:space="0" w:color="00000A"/>
            </w:tcBorders>
            <w:shd w:val="clear" w:color="auto" w:fill="auto"/>
          </w:tcPr>
          <w:p w:rsidR="00755256" w:rsidRPr="001A470E" w:rsidRDefault="00755256" w:rsidP="00755256">
            <w:pPr>
              <w:pStyle w:val="aff0"/>
              <w:tabs>
                <w:tab w:val="left" w:pos="360"/>
              </w:tabs>
              <w:spacing w:line="240" w:lineRule="auto"/>
              <w:ind w:firstLine="709"/>
            </w:pPr>
            <w:r w:rsidRPr="001A470E">
              <w:rPr>
                <w:color w:val="00000A"/>
                <w:sz w:val="24"/>
                <w:szCs w:val="24"/>
              </w:rPr>
              <w:t>Підрядник:</w:t>
            </w:r>
          </w:p>
        </w:tc>
      </w:tr>
      <w:tr w:rsidR="00755256" w:rsidRPr="003445D4" w:rsidTr="00755256">
        <w:trPr>
          <w:trHeight w:val="304"/>
        </w:trPr>
        <w:tc>
          <w:tcPr>
            <w:tcW w:w="4814" w:type="dxa"/>
            <w:tcBorders>
              <w:top w:val="single" w:sz="4" w:space="0" w:color="00000A"/>
              <w:left w:val="single" w:sz="4" w:space="0" w:color="00000A"/>
              <w:bottom w:val="single" w:sz="4" w:space="0" w:color="00000A"/>
              <w:right w:val="single" w:sz="4" w:space="0" w:color="00000A"/>
            </w:tcBorders>
            <w:shd w:val="clear" w:color="auto" w:fill="auto"/>
          </w:tcPr>
          <w:p w:rsidR="00755256" w:rsidRPr="001A470E" w:rsidRDefault="00755256" w:rsidP="00755256">
            <w:pPr>
              <w:spacing w:after="0" w:line="240" w:lineRule="auto"/>
              <w:jc w:val="both"/>
              <w:rPr>
                <w:rFonts w:ascii="Times New Roman" w:hAnsi="Times New Roman"/>
                <w:sz w:val="24"/>
                <w:szCs w:val="24"/>
              </w:rPr>
            </w:pPr>
          </w:p>
          <w:p w:rsidR="00755256" w:rsidRPr="001A470E" w:rsidRDefault="00755256" w:rsidP="00755256">
            <w:pPr>
              <w:spacing w:after="0" w:line="240" w:lineRule="auto"/>
              <w:rPr>
                <w:rFonts w:ascii="Times New Roman" w:hAnsi="Times New Roman"/>
                <w:sz w:val="24"/>
                <w:szCs w:val="24"/>
              </w:rPr>
            </w:pPr>
          </w:p>
          <w:p w:rsidR="00755256" w:rsidRPr="001A470E" w:rsidRDefault="00755256" w:rsidP="00755256">
            <w:pPr>
              <w:spacing w:after="0" w:line="240" w:lineRule="auto"/>
            </w:pPr>
            <w:r w:rsidRPr="001A470E">
              <w:rPr>
                <w:rFonts w:ascii="Times New Roman" w:hAnsi="Times New Roman"/>
                <w:sz w:val="24"/>
                <w:szCs w:val="24"/>
              </w:rPr>
              <w:t>Адреса електронної пошти для листування (е-mail): ______________</w:t>
            </w:r>
          </w:p>
        </w:tc>
        <w:tc>
          <w:tcPr>
            <w:tcW w:w="4814" w:type="dxa"/>
            <w:tcBorders>
              <w:top w:val="single" w:sz="4" w:space="0" w:color="00000A"/>
              <w:left w:val="single" w:sz="4" w:space="0" w:color="00000A"/>
              <w:bottom w:val="single" w:sz="4" w:space="0" w:color="00000A"/>
              <w:right w:val="single" w:sz="4" w:space="0" w:color="00000A"/>
            </w:tcBorders>
            <w:shd w:val="clear" w:color="auto" w:fill="auto"/>
          </w:tcPr>
          <w:p w:rsidR="00755256" w:rsidRPr="001A470E" w:rsidRDefault="00755256" w:rsidP="00755256">
            <w:pPr>
              <w:spacing w:after="0" w:line="240" w:lineRule="auto"/>
              <w:jc w:val="both"/>
              <w:rPr>
                <w:rFonts w:ascii="Times New Roman" w:hAnsi="Times New Roman"/>
                <w:sz w:val="24"/>
                <w:szCs w:val="24"/>
              </w:rPr>
            </w:pPr>
          </w:p>
          <w:p w:rsidR="00755256" w:rsidRPr="001A470E" w:rsidRDefault="00755256" w:rsidP="00755256">
            <w:pPr>
              <w:spacing w:after="0" w:line="240" w:lineRule="auto"/>
              <w:jc w:val="both"/>
              <w:rPr>
                <w:rFonts w:ascii="Times New Roman" w:hAnsi="Times New Roman"/>
                <w:sz w:val="24"/>
                <w:szCs w:val="24"/>
              </w:rPr>
            </w:pPr>
          </w:p>
          <w:p w:rsidR="00755256" w:rsidRPr="003445D4" w:rsidRDefault="00755256" w:rsidP="00755256">
            <w:pPr>
              <w:spacing w:after="0" w:line="240" w:lineRule="auto"/>
              <w:jc w:val="both"/>
            </w:pPr>
            <w:r w:rsidRPr="001A470E">
              <w:rPr>
                <w:rFonts w:ascii="Times New Roman" w:hAnsi="Times New Roman"/>
                <w:sz w:val="24"/>
                <w:szCs w:val="24"/>
              </w:rPr>
              <w:t>Адреса електронної пошти для листування (е-mail): _</w:t>
            </w:r>
          </w:p>
        </w:tc>
      </w:tr>
    </w:tbl>
    <w:p w:rsidR="00755256" w:rsidRPr="00183EC1" w:rsidRDefault="00755256" w:rsidP="00755256">
      <w:pPr>
        <w:spacing w:line="240" w:lineRule="auto"/>
        <w:contextualSpacing/>
        <w:jc w:val="center"/>
        <w:rPr>
          <w:rFonts w:ascii="Times New Roman" w:hAnsi="Times New Roman"/>
          <w:b/>
          <w:sz w:val="24"/>
          <w:szCs w:val="24"/>
        </w:rPr>
      </w:pPr>
    </w:p>
    <w:sectPr w:rsidR="00755256" w:rsidRPr="00183EC1" w:rsidSect="00C53821">
      <w:footerReference w:type="default" r:id="rId64"/>
      <w:pgSz w:w="11906" w:h="16838"/>
      <w:pgMar w:top="1134" w:right="567" w:bottom="1134" w:left="1701" w:header="425" w:footer="4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1031A" w:rsidRDefault="0061031A">
      <w:pPr>
        <w:spacing w:after="0" w:line="240" w:lineRule="auto"/>
      </w:pPr>
      <w:r>
        <w:separator/>
      </w:r>
    </w:p>
  </w:endnote>
  <w:endnote w:type="continuationSeparator" w:id="0">
    <w:p w:rsidR="0061031A" w:rsidRDefault="00610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oto Sans">
    <w:altName w:val="Arial"/>
    <w:charset w:val="00"/>
    <w:family w:val="swiss"/>
    <w:pitch w:val="variable"/>
    <w:sig w:usb0="E00082FF" w:usb1="400078FF" w:usb2="08000029"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Helios">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2704742"/>
      <w:docPartObj>
        <w:docPartGallery w:val="Page Numbers (Bottom of Page)"/>
        <w:docPartUnique/>
      </w:docPartObj>
    </w:sdtPr>
    <w:sdtEndPr/>
    <w:sdtContent>
      <w:p w:rsidR="0025700B" w:rsidRDefault="0025700B">
        <w:pPr>
          <w:pStyle w:val="a5"/>
          <w:jc w:val="center"/>
        </w:pPr>
        <w:r>
          <w:fldChar w:fldCharType="begin"/>
        </w:r>
        <w:r>
          <w:instrText xml:space="preserve"> PAGE   \* MERGEFORMAT </w:instrText>
        </w:r>
        <w:r>
          <w:fldChar w:fldCharType="separate"/>
        </w:r>
        <w:r>
          <w:rPr>
            <w:noProof/>
          </w:rPr>
          <w:t>20</w:t>
        </w:r>
        <w:r>
          <w:rPr>
            <w:noProof/>
          </w:rPr>
          <w:fldChar w:fldCharType="end"/>
        </w:r>
      </w:p>
    </w:sdtContent>
  </w:sdt>
  <w:p w:rsidR="0025700B" w:rsidRDefault="0025700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1031A" w:rsidRDefault="0061031A">
      <w:pPr>
        <w:spacing w:after="0" w:line="240" w:lineRule="auto"/>
      </w:pPr>
      <w:r>
        <w:separator/>
      </w:r>
    </w:p>
  </w:footnote>
  <w:footnote w:type="continuationSeparator" w:id="0">
    <w:p w:rsidR="0061031A" w:rsidRDefault="006103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Num9"/>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6063409"/>
    <w:multiLevelType w:val="hybridMultilevel"/>
    <w:tmpl w:val="A89C0E7A"/>
    <w:lvl w:ilvl="0" w:tplc="3AAA0966">
      <w:start w:val="1"/>
      <w:numFmt w:val="decimal"/>
      <w:lvlText w:val="%1."/>
      <w:lvlJc w:val="left"/>
      <w:pPr>
        <w:ind w:left="928" w:hanging="360"/>
      </w:pPr>
      <w:rPr>
        <w:rFonts w:hint="default"/>
        <w:b/>
        <w:i w:val="0"/>
      </w:rPr>
    </w:lvl>
    <w:lvl w:ilvl="1" w:tplc="04220019">
      <w:start w:val="1"/>
      <w:numFmt w:val="lowerLetter"/>
      <w:lvlText w:val="%2."/>
      <w:lvlJc w:val="left"/>
      <w:pPr>
        <w:ind w:left="1680" w:hanging="360"/>
      </w:pPr>
    </w:lvl>
    <w:lvl w:ilvl="2" w:tplc="0422001B" w:tentative="1">
      <w:start w:val="1"/>
      <w:numFmt w:val="lowerRoman"/>
      <w:lvlText w:val="%3."/>
      <w:lvlJc w:val="right"/>
      <w:pPr>
        <w:ind w:left="2400" w:hanging="180"/>
      </w:pPr>
    </w:lvl>
    <w:lvl w:ilvl="3" w:tplc="0422000F" w:tentative="1">
      <w:start w:val="1"/>
      <w:numFmt w:val="decimal"/>
      <w:lvlText w:val="%4."/>
      <w:lvlJc w:val="left"/>
      <w:pPr>
        <w:ind w:left="3120" w:hanging="360"/>
      </w:pPr>
    </w:lvl>
    <w:lvl w:ilvl="4" w:tplc="04220019" w:tentative="1">
      <w:start w:val="1"/>
      <w:numFmt w:val="lowerLetter"/>
      <w:lvlText w:val="%5."/>
      <w:lvlJc w:val="left"/>
      <w:pPr>
        <w:ind w:left="3840" w:hanging="360"/>
      </w:pPr>
    </w:lvl>
    <w:lvl w:ilvl="5" w:tplc="0422001B" w:tentative="1">
      <w:start w:val="1"/>
      <w:numFmt w:val="lowerRoman"/>
      <w:lvlText w:val="%6."/>
      <w:lvlJc w:val="right"/>
      <w:pPr>
        <w:ind w:left="4560" w:hanging="180"/>
      </w:pPr>
    </w:lvl>
    <w:lvl w:ilvl="6" w:tplc="0422000F" w:tentative="1">
      <w:start w:val="1"/>
      <w:numFmt w:val="decimal"/>
      <w:lvlText w:val="%7."/>
      <w:lvlJc w:val="left"/>
      <w:pPr>
        <w:ind w:left="5280" w:hanging="360"/>
      </w:pPr>
    </w:lvl>
    <w:lvl w:ilvl="7" w:tplc="04220019" w:tentative="1">
      <w:start w:val="1"/>
      <w:numFmt w:val="lowerLetter"/>
      <w:lvlText w:val="%8."/>
      <w:lvlJc w:val="left"/>
      <w:pPr>
        <w:ind w:left="6000" w:hanging="360"/>
      </w:pPr>
    </w:lvl>
    <w:lvl w:ilvl="8" w:tplc="0422001B" w:tentative="1">
      <w:start w:val="1"/>
      <w:numFmt w:val="lowerRoman"/>
      <w:lvlText w:val="%9."/>
      <w:lvlJc w:val="right"/>
      <w:pPr>
        <w:ind w:left="6720" w:hanging="180"/>
      </w:pPr>
    </w:lvl>
  </w:abstractNum>
  <w:abstractNum w:abstractNumId="2" w15:restartNumberingAfterBreak="0">
    <w:nsid w:val="06F9394B"/>
    <w:multiLevelType w:val="multilevel"/>
    <w:tmpl w:val="731A3E72"/>
    <w:lvl w:ilvl="0">
      <w:start w:val="1"/>
      <w:numFmt w:val="decimal"/>
      <w:lvlText w:val="%1"/>
      <w:lvlJc w:val="left"/>
      <w:pPr>
        <w:ind w:left="375" w:hanging="375"/>
      </w:pPr>
      <w:rPr>
        <w:rFonts w:hint="default"/>
        <w:b/>
      </w:rPr>
    </w:lvl>
    <w:lvl w:ilvl="1">
      <w:start w:val="1"/>
      <w:numFmt w:val="decimal"/>
      <w:lvlText w:val="%1.%2"/>
      <w:lvlJc w:val="left"/>
      <w:pPr>
        <w:ind w:left="1510" w:hanging="37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3" w15:restartNumberingAfterBreak="0">
    <w:nsid w:val="09E13C54"/>
    <w:multiLevelType w:val="hybridMultilevel"/>
    <w:tmpl w:val="A5869E82"/>
    <w:lvl w:ilvl="0" w:tplc="27F0A5EA">
      <w:numFmt w:val="bullet"/>
      <w:lvlText w:val="-"/>
      <w:lvlJc w:val="left"/>
      <w:pPr>
        <w:ind w:left="734" w:hanging="360"/>
      </w:pPr>
      <w:rPr>
        <w:rFonts w:ascii="Times New Roman" w:eastAsia="Times New Roman" w:hAnsi="Times New Roman" w:cs="Times New Roman" w:hint="default"/>
      </w:rPr>
    </w:lvl>
    <w:lvl w:ilvl="1" w:tplc="04220003" w:tentative="1">
      <w:start w:val="1"/>
      <w:numFmt w:val="bullet"/>
      <w:lvlText w:val="o"/>
      <w:lvlJc w:val="left"/>
      <w:pPr>
        <w:ind w:left="1454" w:hanging="360"/>
      </w:pPr>
      <w:rPr>
        <w:rFonts w:ascii="Courier New" w:hAnsi="Courier New" w:cs="Courier New" w:hint="default"/>
      </w:rPr>
    </w:lvl>
    <w:lvl w:ilvl="2" w:tplc="04220005" w:tentative="1">
      <w:start w:val="1"/>
      <w:numFmt w:val="bullet"/>
      <w:lvlText w:val=""/>
      <w:lvlJc w:val="left"/>
      <w:pPr>
        <w:ind w:left="2174" w:hanging="360"/>
      </w:pPr>
      <w:rPr>
        <w:rFonts w:ascii="Wingdings" w:hAnsi="Wingdings" w:hint="default"/>
      </w:rPr>
    </w:lvl>
    <w:lvl w:ilvl="3" w:tplc="04220001" w:tentative="1">
      <w:start w:val="1"/>
      <w:numFmt w:val="bullet"/>
      <w:lvlText w:val=""/>
      <w:lvlJc w:val="left"/>
      <w:pPr>
        <w:ind w:left="2894" w:hanging="360"/>
      </w:pPr>
      <w:rPr>
        <w:rFonts w:ascii="Symbol" w:hAnsi="Symbol" w:hint="default"/>
      </w:rPr>
    </w:lvl>
    <w:lvl w:ilvl="4" w:tplc="04220003" w:tentative="1">
      <w:start w:val="1"/>
      <w:numFmt w:val="bullet"/>
      <w:lvlText w:val="o"/>
      <w:lvlJc w:val="left"/>
      <w:pPr>
        <w:ind w:left="3614" w:hanging="360"/>
      </w:pPr>
      <w:rPr>
        <w:rFonts w:ascii="Courier New" w:hAnsi="Courier New" w:cs="Courier New" w:hint="default"/>
      </w:rPr>
    </w:lvl>
    <w:lvl w:ilvl="5" w:tplc="04220005" w:tentative="1">
      <w:start w:val="1"/>
      <w:numFmt w:val="bullet"/>
      <w:lvlText w:val=""/>
      <w:lvlJc w:val="left"/>
      <w:pPr>
        <w:ind w:left="4334" w:hanging="360"/>
      </w:pPr>
      <w:rPr>
        <w:rFonts w:ascii="Wingdings" w:hAnsi="Wingdings" w:hint="default"/>
      </w:rPr>
    </w:lvl>
    <w:lvl w:ilvl="6" w:tplc="04220001" w:tentative="1">
      <w:start w:val="1"/>
      <w:numFmt w:val="bullet"/>
      <w:lvlText w:val=""/>
      <w:lvlJc w:val="left"/>
      <w:pPr>
        <w:ind w:left="5054" w:hanging="360"/>
      </w:pPr>
      <w:rPr>
        <w:rFonts w:ascii="Symbol" w:hAnsi="Symbol" w:hint="default"/>
      </w:rPr>
    </w:lvl>
    <w:lvl w:ilvl="7" w:tplc="04220003" w:tentative="1">
      <w:start w:val="1"/>
      <w:numFmt w:val="bullet"/>
      <w:lvlText w:val="o"/>
      <w:lvlJc w:val="left"/>
      <w:pPr>
        <w:ind w:left="5774" w:hanging="360"/>
      </w:pPr>
      <w:rPr>
        <w:rFonts w:ascii="Courier New" w:hAnsi="Courier New" w:cs="Courier New" w:hint="default"/>
      </w:rPr>
    </w:lvl>
    <w:lvl w:ilvl="8" w:tplc="04220005" w:tentative="1">
      <w:start w:val="1"/>
      <w:numFmt w:val="bullet"/>
      <w:lvlText w:val=""/>
      <w:lvlJc w:val="left"/>
      <w:pPr>
        <w:ind w:left="6494" w:hanging="360"/>
      </w:pPr>
      <w:rPr>
        <w:rFonts w:ascii="Wingdings" w:hAnsi="Wingdings" w:hint="default"/>
      </w:rPr>
    </w:lvl>
  </w:abstractNum>
  <w:abstractNum w:abstractNumId="4" w15:restartNumberingAfterBreak="0">
    <w:nsid w:val="0B56201D"/>
    <w:multiLevelType w:val="hybridMultilevel"/>
    <w:tmpl w:val="F6C0B030"/>
    <w:lvl w:ilvl="0" w:tplc="3AAA09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0C21457"/>
    <w:multiLevelType w:val="multilevel"/>
    <w:tmpl w:val="0B2CF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323602B"/>
    <w:multiLevelType w:val="hybridMultilevel"/>
    <w:tmpl w:val="76561C80"/>
    <w:lvl w:ilvl="0" w:tplc="8B06E0B0">
      <w:numFmt w:val="bullet"/>
      <w:lvlText w:val="-"/>
      <w:lvlJc w:val="left"/>
      <w:pPr>
        <w:ind w:left="829" w:hanging="360"/>
      </w:pPr>
      <w:rPr>
        <w:rFonts w:ascii="Times New Roman" w:eastAsia="Calibri" w:hAnsi="Times New Roman" w:cs="Times New Roman" w:hint="default"/>
      </w:rPr>
    </w:lvl>
    <w:lvl w:ilvl="1" w:tplc="04220003" w:tentative="1">
      <w:start w:val="1"/>
      <w:numFmt w:val="bullet"/>
      <w:lvlText w:val="o"/>
      <w:lvlJc w:val="left"/>
      <w:pPr>
        <w:ind w:left="1549" w:hanging="360"/>
      </w:pPr>
      <w:rPr>
        <w:rFonts w:ascii="Courier New" w:hAnsi="Courier New" w:cs="Courier New" w:hint="default"/>
      </w:rPr>
    </w:lvl>
    <w:lvl w:ilvl="2" w:tplc="04220005" w:tentative="1">
      <w:start w:val="1"/>
      <w:numFmt w:val="bullet"/>
      <w:lvlText w:val=""/>
      <w:lvlJc w:val="left"/>
      <w:pPr>
        <w:ind w:left="2269" w:hanging="360"/>
      </w:pPr>
      <w:rPr>
        <w:rFonts w:ascii="Wingdings" w:hAnsi="Wingdings" w:hint="default"/>
      </w:rPr>
    </w:lvl>
    <w:lvl w:ilvl="3" w:tplc="04220001" w:tentative="1">
      <w:start w:val="1"/>
      <w:numFmt w:val="bullet"/>
      <w:lvlText w:val=""/>
      <w:lvlJc w:val="left"/>
      <w:pPr>
        <w:ind w:left="2989" w:hanging="360"/>
      </w:pPr>
      <w:rPr>
        <w:rFonts w:ascii="Symbol" w:hAnsi="Symbol" w:hint="default"/>
      </w:rPr>
    </w:lvl>
    <w:lvl w:ilvl="4" w:tplc="04220003" w:tentative="1">
      <w:start w:val="1"/>
      <w:numFmt w:val="bullet"/>
      <w:lvlText w:val="o"/>
      <w:lvlJc w:val="left"/>
      <w:pPr>
        <w:ind w:left="3709" w:hanging="360"/>
      </w:pPr>
      <w:rPr>
        <w:rFonts w:ascii="Courier New" w:hAnsi="Courier New" w:cs="Courier New" w:hint="default"/>
      </w:rPr>
    </w:lvl>
    <w:lvl w:ilvl="5" w:tplc="04220005" w:tentative="1">
      <w:start w:val="1"/>
      <w:numFmt w:val="bullet"/>
      <w:lvlText w:val=""/>
      <w:lvlJc w:val="left"/>
      <w:pPr>
        <w:ind w:left="4429" w:hanging="360"/>
      </w:pPr>
      <w:rPr>
        <w:rFonts w:ascii="Wingdings" w:hAnsi="Wingdings" w:hint="default"/>
      </w:rPr>
    </w:lvl>
    <w:lvl w:ilvl="6" w:tplc="04220001" w:tentative="1">
      <w:start w:val="1"/>
      <w:numFmt w:val="bullet"/>
      <w:lvlText w:val=""/>
      <w:lvlJc w:val="left"/>
      <w:pPr>
        <w:ind w:left="5149" w:hanging="360"/>
      </w:pPr>
      <w:rPr>
        <w:rFonts w:ascii="Symbol" w:hAnsi="Symbol" w:hint="default"/>
      </w:rPr>
    </w:lvl>
    <w:lvl w:ilvl="7" w:tplc="04220003" w:tentative="1">
      <w:start w:val="1"/>
      <w:numFmt w:val="bullet"/>
      <w:lvlText w:val="o"/>
      <w:lvlJc w:val="left"/>
      <w:pPr>
        <w:ind w:left="5869" w:hanging="360"/>
      </w:pPr>
      <w:rPr>
        <w:rFonts w:ascii="Courier New" w:hAnsi="Courier New" w:cs="Courier New" w:hint="default"/>
      </w:rPr>
    </w:lvl>
    <w:lvl w:ilvl="8" w:tplc="04220005" w:tentative="1">
      <w:start w:val="1"/>
      <w:numFmt w:val="bullet"/>
      <w:lvlText w:val=""/>
      <w:lvlJc w:val="left"/>
      <w:pPr>
        <w:ind w:left="6589" w:hanging="360"/>
      </w:pPr>
      <w:rPr>
        <w:rFonts w:ascii="Wingdings" w:hAnsi="Wingdings" w:hint="default"/>
      </w:rPr>
    </w:lvl>
  </w:abstractNum>
  <w:abstractNum w:abstractNumId="7" w15:restartNumberingAfterBreak="0">
    <w:nsid w:val="13E20760"/>
    <w:multiLevelType w:val="hybridMultilevel"/>
    <w:tmpl w:val="BD5E4FAE"/>
    <w:lvl w:ilvl="0" w:tplc="23F83F82">
      <w:numFmt w:val="bullet"/>
      <w:lvlText w:val=""/>
      <w:lvlJc w:val="left"/>
      <w:pPr>
        <w:ind w:left="883" w:hanging="360"/>
      </w:pPr>
      <w:rPr>
        <w:rFonts w:ascii="Symbol" w:eastAsia="Times New Roman" w:hAnsi="Symbol" w:cs="Times New Roman" w:hint="default"/>
      </w:rPr>
    </w:lvl>
    <w:lvl w:ilvl="1" w:tplc="04220003" w:tentative="1">
      <w:start w:val="1"/>
      <w:numFmt w:val="bullet"/>
      <w:lvlText w:val="o"/>
      <w:lvlJc w:val="left"/>
      <w:pPr>
        <w:ind w:left="1603" w:hanging="360"/>
      </w:pPr>
      <w:rPr>
        <w:rFonts w:ascii="Courier New" w:hAnsi="Courier New" w:cs="Courier New" w:hint="default"/>
      </w:rPr>
    </w:lvl>
    <w:lvl w:ilvl="2" w:tplc="04220005" w:tentative="1">
      <w:start w:val="1"/>
      <w:numFmt w:val="bullet"/>
      <w:lvlText w:val=""/>
      <w:lvlJc w:val="left"/>
      <w:pPr>
        <w:ind w:left="2323" w:hanging="360"/>
      </w:pPr>
      <w:rPr>
        <w:rFonts w:ascii="Wingdings" w:hAnsi="Wingdings" w:hint="default"/>
      </w:rPr>
    </w:lvl>
    <w:lvl w:ilvl="3" w:tplc="04220001" w:tentative="1">
      <w:start w:val="1"/>
      <w:numFmt w:val="bullet"/>
      <w:lvlText w:val=""/>
      <w:lvlJc w:val="left"/>
      <w:pPr>
        <w:ind w:left="3043" w:hanging="360"/>
      </w:pPr>
      <w:rPr>
        <w:rFonts w:ascii="Symbol" w:hAnsi="Symbol" w:hint="default"/>
      </w:rPr>
    </w:lvl>
    <w:lvl w:ilvl="4" w:tplc="04220003" w:tentative="1">
      <w:start w:val="1"/>
      <w:numFmt w:val="bullet"/>
      <w:lvlText w:val="o"/>
      <w:lvlJc w:val="left"/>
      <w:pPr>
        <w:ind w:left="3763" w:hanging="360"/>
      </w:pPr>
      <w:rPr>
        <w:rFonts w:ascii="Courier New" w:hAnsi="Courier New" w:cs="Courier New" w:hint="default"/>
      </w:rPr>
    </w:lvl>
    <w:lvl w:ilvl="5" w:tplc="04220005" w:tentative="1">
      <w:start w:val="1"/>
      <w:numFmt w:val="bullet"/>
      <w:lvlText w:val=""/>
      <w:lvlJc w:val="left"/>
      <w:pPr>
        <w:ind w:left="4483" w:hanging="360"/>
      </w:pPr>
      <w:rPr>
        <w:rFonts w:ascii="Wingdings" w:hAnsi="Wingdings" w:hint="default"/>
      </w:rPr>
    </w:lvl>
    <w:lvl w:ilvl="6" w:tplc="04220001" w:tentative="1">
      <w:start w:val="1"/>
      <w:numFmt w:val="bullet"/>
      <w:lvlText w:val=""/>
      <w:lvlJc w:val="left"/>
      <w:pPr>
        <w:ind w:left="5203" w:hanging="360"/>
      </w:pPr>
      <w:rPr>
        <w:rFonts w:ascii="Symbol" w:hAnsi="Symbol" w:hint="default"/>
      </w:rPr>
    </w:lvl>
    <w:lvl w:ilvl="7" w:tplc="04220003" w:tentative="1">
      <w:start w:val="1"/>
      <w:numFmt w:val="bullet"/>
      <w:lvlText w:val="o"/>
      <w:lvlJc w:val="left"/>
      <w:pPr>
        <w:ind w:left="5923" w:hanging="360"/>
      </w:pPr>
      <w:rPr>
        <w:rFonts w:ascii="Courier New" w:hAnsi="Courier New" w:cs="Courier New" w:hint="default"/>
      </w:rPr>
    </w:lvl>
    <w:lvl w:ilvl="8" w:tplc="04220005" w:tentative="1">
      <w:start w:val="1"/>
      <w:numFmt w:val="bullet"/>
      <w:lvlText w:val=""/>
      <w:lvlJc w:val="left"/>
      <w:pPr>
        <w:ind w:left="6643" w:hanging="360"/>
      </w:pPr>
      <w:rPr>
        <w:rFonts w:ascii="Wingdings" w:hAnsi="Wingdings" w:hint="default"/>
      </w:rPr>
    </w:lvl>
  </w:abstractNum>
  <w:abstractNum w:abstractNumId="8" w15:restartNumberingAfterBreak="0">
    <w:nsid w:val="1DDF374B"/>
    <w:multiLevelType w:val="hybridMultilevel"/>
    <w:tmpl w:val="B82E4F08"/>
    <w:lvl w:ilvl="0" w:tplc="7E087E6E">
      <w:start w:val="2"/>
      <w:numFmt w:val="bullet"/>
      <w:lvlText w:val="-"/>
      <w:lvlJc w:val="left"/>
      <w:pPr>
        <w:tabs>
          <w:tab w:val="num" w:pos="1040"/>
        </w:tabs>
        <w:ind w:left="1040" w:hanging="360"/>
      </w:pPr>
      <w:rPr>
        <w:rFonts w:ascii="Times New Roman" w:eastAsia="Times New Roman" w:hAnsi="Times New Roman" w:hint="default"/>
      </w:rPr>
    </w:lvl>
    <w:lvl w:ilvl="1" w:tplc="04190003">
      <w:start w:val="1"/>
      <w:numFmt w:val="bullet"/>
      <w:lvlText w:val="o"/>
      <w:lvlJc w:val="left"/>
      <w:pPr>
        <w:tabs>
          <w:tab w:val="num" w:pos="1760"/>
        </w:tabs>
        <w:ind w:left="1760" w:hanging="360"/>
      </w:pPr>
      <w:rPr>
        <w:rFonts w:ascii="Courier New" w:hAnsi="Courier New" w:cs="Courier New" w:hint="default"/>
      </w:rPr>
    </w:lvl>
    <w:lvl w:ilvl="2" w:tplc="04190005">
      <w:start w:val="1"/>
      <w:numFmt w:val="bullet"/>
      <w:lvlText w:val=""/>
      <w:lvlJc w:val="left"/>
      <w:pPr>
        <w:tabs>
          <w:tab w:val="num" w:pos="2480"/>
        </w:tabs>
        <w:ind w:left="2480" w:hanging="360"/>
      </w:pPr>
      <w:rPr>
        <w:rFonts w:ascii="Wingdings" w:hAnsi="Wingdings" w:cs="Wingdings" w:hint="default"/>
      </w:rPr>
    </w:lvl>
    <w:lvl w:ilvl="3" w:tplc="04190001">
      <w:start w:val="1"/>
      <w:numFmt w:val="bullet"/>
      <w:lvlText w:val=""/>
      <w:lvlJc w:val="left"/>
      <w:pPr>
        <w:tabs>
          <w:tab w:val="num" w:pos="3200"/>
        </w:tabs>
        <w:ind w:left="3200" w:hanging="360"/>
      </w:pPr>
      <w:rPr>
        <w:rFonts w:ascii="Symbol" w:hAnsi="Symbol" w:cs="Symbol" w:hint="default"/>
      </w:rPr>
    </w:lvl>
    <w:lvl w:ilvl="4" w:tplc="04190003">
      <w:start w:val="1"/>
      <w:numFmt w:val="bullet"/>
      <w:lvlText w:val="o"/>
      <w:lvlJc w:val="left"/>
      <w:pPr>
        <w:tabs>
          <w:tab w:val="num" w:pos="3920"/>
        </w:tabs>
        <w:ind w:left="3920" w:hanging="360"/>
      </w:pPr>
      <w:rPr>
        <w:rFonts w:ascii="Courier New" w:hAnsi="Courier New" w:cs="Courier New" w:hint="default"/>
      </w:rPr>
    </w:lvl>
    <w:lvl w:ilvl="5" w:tplc="04190005">
      <w:start w:val="1"/>
      <w:numFmt w:val="bullet"/>
      <w:lvlText w:val=""/>
      <w:lvlJc w:val="left"/>
      <w:pPr>
        <w:tabs>
          <w:tab w:val="num" w:pos="4640"/>
        </w:tabs>
        <w:ind w:left="4640" w:hanging="360"/>
      </w:pPr>
      <w:rPr>
        <w:rFonts w:ascii="Wingdings" w:hAnsi="Wingdings" w:cs="Wingdings" w:hint="default"/>
      </w:rPr>
    </w:lvl>
    <w:lvl w:ilvl="6" w:tplc="04190001">
      <w:start w:val="1"/>
      <w:numFmt w:val="bullet"/>
      <w:lvlText w:val=""/>
      <w:lvlJc w:val="left"/>
      <w:pPr>
        <w:tabs>
          <w:tab w:val="num" w:pos="5360"/>
        </w:tabs>
        <w:ind w:left="5360" w:hanging="360"/>
      </w:pPr>
      <w:rPr>
        <w:rFonts w:ascii="Symbol" w:hAnsi="Symbol" w:cs="Symbol" w:hint="default"/>
      </w:rPr>
    </w:lvl>
    <w:lvl w:ilvl="7" w:tplc="04190003">
      <w:start w:val="1"/>
      <w:numFmt w:val="bullet"/>
      <w:lvlText w:val="o"/>
      <w:lvlJc w:val="left"/>
      <w:pPr>
        <w:tabs>
          <w:tab w:val="num" w:pos="6080"/>
        </w:tabs>
        <w:ind w:left="6080" w:hanging="360"/>
      </w:pPr>
      <w:rPr>
        <w:rFonts w:ascii="Courier New" w:hAnsi="Courier New" w:cs="Courier New" w:hint="default"/>
      </w:rPr>
    </w:lvl>
    <w:lvl w:ilvl="8" w:tplc="04190005">
      <w:start w:val="1"/>
      <w:numFmt w:val="bullet"/>
      <w:lvlText w:val=""/>
      <w:lvlJc w:val="left"/>
      <w:pPr>
        <w:tabs>
          <w:tab w:val="num" w:pos="6800"/>
        </w:tabs>
        <w:ind w:left="6800" w:hanging="360"/>
      </w:pPr>
      <w:rPr>
        <w:rFonts w:ascii="Wingdings" w:hAnsi="Wingdings" w:cs="Wingdings" w:hint="default"/>
      </w:rPr>
    </w:lvl>
  </w:abstractNum>
  <w:abstractNum w:abstractNumId="9" w15:restartNumberingAfterBreak="0">
    <w:nsid w:val="1FE30BFB"/>
    <w:multiLevelType w:val="hybridMultilevel"/>
    <w:tmpl w:val="3324579C"/>
    <w:lvl w:ilvl="0" w:tplc="07DE159A">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10" w15:restartNumberingAfterBreak="0">
    <w:nsid w:val="206735F5"/>
    <w:multiLevelType w:val="multilevel"/>
    <w:tmpl w:val="609A81D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27F50D58"/>
    <w:multiLevelType w:val="hybridMultilevel"/>
    <w:tmpl w:val="14BA8D9A"/>
    <w:lvl w:ilvl="0" w:tplc="CB48412A">
      <w:start w:val="1"/>
      <w:numFmt w:val="bullet"/>
      <w:lvlText w:val="‒"/>
      <w:lvlJc w:val="left"/>
      <w:pPr>
        <w:ind w:left="915" w:hanging="360"/>
      </w:pPr>
      <w:rPr>
        <w:rFonts w:ascii="Times New Roman" w:hAnsi="Times New Roman" w:cs="Times New Roman"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12" w15:restartNumberingAfterBreak="0">
    <w:nsid w:val="288067FF"/>
    <w:multiLevelType w:val="hybridMultilevel"/>
    <w:tmpl w:val="A89C0E7A"/>
    <w:lvl w:ilvl="0" w:tplc="3AAA0966">
      <w:start w:val="1"/>
      <w:numFmt w:val="decimal"/>
      <w:lvlText w:val="%1."/>
      <w:lvlJc w:val="left"/>
      <w:pPr>
        <w:ind w:left="928" w:hanging="360"/>
      </w:pPr>
      <w:rPr>
        <w:rFonts w:hint="default"/>
        <w:b/>
        <w:i w:val="0"/>
      </w:rPr>
    </w:lvl>
    <w:lvl w:ilvl="1" w:tplc="04220019">
      <w:start w:val="1"/>
      <w:numFmt w:val="lowerLetter"/>
      <w:lvlText w:val="%2."/>
      <w:lvlJc w:val="left"/>
      <w:pPr>
        <w:ind w:left="1680" w:hanging="360"/>
      </w:pPr>
    </w:lvl>
    <w:lvl w:ilvl="2" w:tplc="0422001B" w:tentative="1">
      <w:start w:val="1"/>
      <w:numFmt w:val="lowerRoman"/>
      <w:lvlText w:val="%3."/>
      <w:lvlJc w:val="right"/>
      <w:pPr>
        <w:ind w:left="2400" w:hanging="180"/>
      </w:pPr>
    </w:lvl>
    <w:lvl w:ilvl="3" w:tplc="0422000F" w:tentative="1">
      <w:start w:val="1"/>
      <w:numFmt w:val="decimal"/>
      <w:lvlText w:val="%4."/>
      <w:lvlJc w:val="left"/>
      <w:pPr>
        <w:ind w:left="3120" w:hanging="360"/>
      </w:pPr>
    </w:lvl>
    <w:lvl w:ilvl="4" w:tplc="04220019" w:tentative="1">
      <w:start w:val="1"/>
      <w:numFmt w:val="lowerLetter"/>
      <w:lvlText w:val="%5."/>
      <w:lvlJc w:val="left"/>
      <w:pPr>
        <w:ind w:left="3840" w:hanging="360"/>
      </w:pPr>
    </w:lvl>
    <w:lvl w:ilvl="5" w:tplc="0422001B" w:tentative="1">
      <w:start w:val="1"/>
      <w:numFmt w:val="lowerRoman"/>
      <w:lvlText w:val="%6."/>
      <w:lvlJc w:val="right"/>
      <w:pPr>
        <w:ind w:left="4560" w:hanging="180"/>
      </w:pPr>
    </w:lvl>
    <w:lvl w:ilvl="6" w:tplc="0422000F" w:tentative="1">
      <w:start w:val="1"/>
      <w:numFmt w:val="decimal"/>
      <w:lvlText w:val="%7."/>
      <w:lvlJc w:val="left"/>
      <w:pPr>
        <w:ind w:left="5280" w:hanging="360"/>
      </w:pPr>
    </w:lvl>
    <w:lvl w:ilvl="7" w:tplc="04220019" w:tentative="1">
      <w:start w:val="1"/>
      <w:numFmt w:val="lowerLetter"/>
      <w:lvlText w:val="%8."/>
      <w:lvlJc w:val="left"/>
      <w:pPr>
        <w:ind w:left="6000" w:hanging="360"/>
      </w:pPr>
    </w:lvl>
    <w:lvl w:ilvl="8" w:tplc="0422001B" w:tentative="1">
      <w:start w:val="1"/>
      <w:numFmt w:val="lowerRoman"/>
      <w:lvlText w:val="%9."/>
      <w:lvlJc w:val="right"/>
      <w:pPr>
        <w:ind w:left="6720" w:hanging="180"/>
      </w:pPr>
    </w:lvl>
  </w:abstractNum>
  <w:abstractNum w:abstractNumId="13" w15:restartNumberingAfterBreak="0">
    <w:nsid w:val="2A1F17EC"/>
    <w:multiLevelType w:val="multilevel"/>
    <w:tmpl w:val="D0A0153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421574C9"/>
    <w:multiLevelType w:val="hybridMultilevel"/>
    <w:tmpl w:val="2214CA00"/>
    <w:lvl w:ilvl="0" w:tplc="1FCAF4F0">
      <w:start w:val="1"/>
      <w:numFmt w:val="bullet"/>
      <w:lvlText w:val=""/>
      <w:lvlJc w:val="left"/>
      <w:pPr>
        <w:tabs>
          <w:tab w:val="num" w:pos="1039"/>
        </w:tabs>
        <w:ind w:left="1277" w:hanging="709"/>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5" w15:restartNumberingAfterBreak="0">
    <w:nsid w:val="453F5363"/>
    <w:multiLevelType w:val="hybridMultilevel"/>
    <w:tmpl w:val="7D3844DC"/>
    <w:lvl w:ilvl="0" w:tplc="0409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6" w15:restartNumberingAfterBreak="0">
    <w:nsid w:val="4956205A"/>
    <w:multiLevelType w:val="multilevel"/>
    <w:tmpl w:val="AE4AD14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2B06B17"/>
    <w:multiLevelType w:val="hybridMultilevel"/>
    <w:tmpl w:val="C9C8AFBA"/>
    <w:lvl w:ilvl="0" w:tplc="E5FC7458">
      <w:start w:val="1"/>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8" w15:restartNumberingAfterBreak="0">
    <w:nsid w:val="53E127A4"/>
    <w:multiLevelType w:val="multilevel"/>
    <w:tmpl w:val="ECD8C0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3A467DD"/>
    <w:multiLevelType w:val="multilevel"/>
    <w:tmpl w:val="8496EB3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64FD08D5"/>
    <w:multiLevelType w:val="hybridMultilevel"/>
    <w:tmpl w:val="27067228"/>
    <w:lvl w:ilvl="0" w:tplc="07824930">
      <w:start w:val="1"/>
      <w:numFmt w:val="decimal"/>
      <w:lvlText w:val="%1."/>
      <w:lvlJc w:val="left"/>
      <w:pPr>
        <w:ind w:left="883" w:hanging="360"/>
      </w:pPr>
      <w:rPr>
        <w:rFonts w:eastAsia="Times New Roman" w:hint="default"/>
        <w:sz w:val="24"/>
      </w:rPr>
    </w:lvl>
    <w:lvl w:ilvl="1" w:tplc="04220019" w:tentative="1">
      <w:start w:val="1"/>
      <w:numFmt w:val="lowerLetter"/>
      <w:lvlText w:val="%2."/>
      <w:lvlJc w:val="left"/>
      <w:pPr>
        <w:ind w:left="1603" w:hanging="360"/>
      </w:pPr>
    </w:lvl>
    <w:lvl w:ilvl="2" w:tplc="0422001B" w:tentative="1">
      <w:start w:val="1"/>
      <w:numFmt w:val="lowerRoman"/>
      <w:lvlText w:val="%3."/>
      <w:lvlJc w:val="right"/>
      <w:pPr>
        <w:ind w:left="2323" w:hanging="180"/>
      </w:pPr>
    </w:lvl>
    <w:lvl w:ilvl="3" w:tplc="0422000F" w:tentative="1">
      <w:start w:val="1"/>
      <w:numFmt w:val="decimal"/>
      <w:lvlText w:val="%4."/>
      <w:lvlJc w:val="left"/>
      <w:pPr>
        <w:ind w:left="3043" w:hanging="360"/>
      </w:pPr>
    </w:lvl>
    <w:lvl w:ilvl="4" w:tplc="04220019" w:tentative="1">
      <w:start w:val="1"/>
      <w:numFmt w:val="lowerLetter"/>
      <w:lvlText w:val="%5."/>
      <w:lvlJc w:val="left"/>
      <w:pPr>
        <w:ind w:left="3763" w:hanging="360"/>
      </w:pPr>
    </w:lvl>
    <w:lvl w:ilvl="5" w:tplc="0422001B" w:tentative="1">
      <w:start w:val="1"/>
      <w:numFmt w:val="lowerRoman"/>
      <w:lvlText w:val="%6."/>
      <w:lvlJc w:val="right"/>
      <w:pPr>
        <w:ind w:left="4483" w:hanging="180"/>
      </w:pPr>
    </w:lvl>
    <w:lvl w:ilvl="6" w:tplc="0422000F" w:tentative="1">
      <w:start w:val="1"/>
      <w:numFmt w:val="decimal"/>
      <w:lvlText w:val="%7."/>
      <w:lvlJc w:val="left"/>
      <w:pPr>
        <w:ind w:left="5203" w:hanging="360"/>
      </w:pPr>
    </w:lvl>
    <w:lvl w:ilvl="7" w:tplc="04220019" w:tentative="1">
      <w:start w:val="1"/>
      <w:numFmt w:val="lowerLetter"/>
      <w:lvlText w:val="%8."/>
      <w:lvlJc w:val="left"/>
      <w:pPr>
        <w:ind w:left="5923" w:hanging="360"/>
      </w:pPr>
    </w:lvl>
    <w:lvl w:ilvl="8" w:tplc="0422001B" w:tentative="1">
      <w:start w:val="1"/>
      <w:numFmt w:val="lowerRoman"/>
      <w:lvlText w:val="%9."/>
      <w:lvlJc w:val="right"/>
      <w:pPr>
        <w:ind w:left="6643" w:hanging="180"/>
      </w:pPr>
    </w:lvl>
  </w:abstractNum>
  <w:abstractNum w:abstractNumId="22" w15:restartNumberingAfterBreak="0">
    <w:nsid w:val="67BB4DD0"/>
    <w:multiLevelType w:val="hybridMultilevel"/>
    <w:tmpl w:val="92101112"/>
    <w:lvl w:ilvl="0" w:tplc="781EA6B2">
      <w:start w:val="1"/>
      <w:numFmt w:val="bullet"/>
      <w:lvlText w:val="-"/>
      <w:lvlJc w:val="left"/>
      <w:pPr>
        <w:ind w:left="670" w:hanging="360"/>
      </w:pPr>
      <w:rPr>
        <w:rFonts w:ascii="Times New Roman" w:eastAsia="Times New Roman" w:hAnsi="Times New Roman" w:cs="Times New Roman" w:hint="default"/>
      </w:rPr>
    </w:lvl>
    <w:lvl w:ilvl="1" w:tplc="04220003" w:tentative="1">
      <w:start w:val="1"/>
      <w:numFmt w:val="bullet"/>
      <w:lvlText w:val="o"/>
      <w:lvlJc w:val="left"/>
      <w:pPr>
        <w:ind w:left="1390" w:hanging="360"/>
      </w:pPr>
      <w:rPr>
        <w:rFonts w:ascii="Courier New" w:hAnsi="Courier New" w:cs="Courier New" w:hint="default"/>
      </w:rPr>
    </w:lvl>
    <w:lvl w:ilvl="2" w:tplc="04220005" w:tentative="1">
      <w:start w:val="1"/>
      <w:numFmt w:val="bullet"/>
      <w:lvlText w:val=""/>
      <w:lvlJc w:val="left"/>
      <w:pPr>
        <w:ind w:left="2110" w:hanging="360"/>
      </w:pPr>
      <w:rPr>
        <w:rFonts w:ascii="Wingdings" w:hAnsi="Wingdings" w:hint="default"/>
      </w:rPr>
    </w:lvl>
    <w:lvl w:ilvl="3" w:tplc="04220001" w:tentative="1">
      <w:start w:val="1"/>
      <w:numFmt w:val="bullet"/>
      <w:lvlText w:val=""/>
      <w:lvlJc w:val="left"/>
      <w:pPr>
        <w:ind w:left="2830" w:hanging="360"/>
      </w:pPr>
      <w:rPr>
        <w:rFonts w:ascii="Symbol" w:hAnsi="Symbol" w:hint="default"/>
      </w:rPr>
    </w:lvl>
    <w:lvl w:ilvl="4" w:tplc="04220003" w:tentative="1">
      <w:start w:val="1"/>
      <w:numFmt w:val="bullet"/>
      <w:lvlText w:val="o"/>
      <w:lvlJc w:val="left"/>
      <w:pPr>
        <w:ind w:left="3550" w:hanging="360"/>
      </w:pPr>
      <w:rPr>
        <w:rFonts w:ascii="Courier New" w:hAnsi="Courier New" w:cs="Courier New" w:hint="default"/>
      </w:rPr>
    </w:lvl>
    <w:lvl w:ilvl="5" w:tplc="04220005" w:tentative="1">
      <w:start w:val="1"/>
      <w:numFmt w:val="bullet"/>
      <w:lvlText w:val=""/>
      <w:lvlJc w:val="left"/>
      <w:pPr>
        <w:ind w:left="4270" w:hanging="360"/>
      </w:pPr>
      <w:rPr>
        <w:rFonts w:ascii="Wingdings" w:hAnsi="Wingdings" w:hint="default"/>
      </w:rPr>
    </w:lvl>
    <w:lvl w:ilvl="6" w:tplc="04220001" w:tentative="1">
      <w:start w:val="1"/>
      <w:numFmt w:val="bullet"/>
      <w:lvlText w:val=""/>
      <w:lvlJc w:val="left"/>
      <w:pPr>
        <w:ind w:left="4990" w:hanging="360"/>
      </w:pPr>
      <w:rPr>
        <w:rFonts w:ascii="Symbol" w:hAnsi="Symbol" w:hint="default"/>
      </w:rPr>
    </w:lvl>
    <w:lvl w:ilvl="7" w:tplc="04220003" w:tentative="1">
      <w:start w:val="1"/>
      <w:numFmt w:val="bullet"/>
      <w:lvlText w:val="o"/>
      <w:lvlJc w:val="left"/>
      <w:pPr>
        <w:ind w:left="5710" w:hanging="360"/>
      </w:pPr>
      <w:rPr>
        <w:rFonts w:ascii="Courier New" w:hAnsi="Courier New" w:cs="Courier New" w:hint="default"/>
      </w:rPr>
    </w:lvl>
    <w:lvl w:ilvl="8" w:tplc="04220005" w:tentative="1">
      <w:start w:val="1"/>
      <w:numFmt w:val="bullet"/>
      <w:lvlText w:val=""/>
      <w:lvlJc w:val="left"/>
      <w:pPr>
        <w:ind w:left="6430" w:hanging="360"/>
      </w:pPr>
      <w:rPr>
        <w:rFonts w:ascii="Wingdings" w:hAnsi="Wingdings" w:hint="default"/>
      </w:rPr>
    </w:lvl>
  </w:abstractNum>
  <w:abstractNum w:abstractNumId="23" w15:restartNumberingAfterBreak="0">
    <w:nsid w:val="6E4F1246"/>
    <w:multiLevelType w:val="hybridMultilevel"/>
    <w:tmpl w:val="ADBA5722"/>
    <w:lvl w:ilvl="0" w:tplc="EFF8B0E4">
      <w:start w:val="2"/>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70D84BBD"/>
    <w:multiLevelType w:val="hybridMultilevel"/>
    <w:tmpl w:val="64266C98"/>
    <w:lvl w:ilvl="0" w:tplc="609E1FA2">
      <w:start w:val="1"/>
      <w:numFmt w:val="bullet"/>
      <w:lvlText w:val="-"/>
      <w:lvlJc w:val="left"/>
      <w:pPr>
        <w:ind w:left="720" w:hanging="360"/>
      </w:pPr>
      <w:rPr>
        <w:rFonts w:ascii="Times New Roman" w:eastAsia="Calibri"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72CB34D8"/>
    <w:multiLevelType w:val="hybridMultilevel"/>
    <w:tmpl w:val="C3DA1A5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B669F4"/>
    <w:multiLevelType w:val="multilevel"/>
    <w:tmpl w:val="25544B40"/>
    <w:lvl w:ilvl="0">
      <w:start w:val="1"/>
      <w:numFmt w:val="decimal"/>
      <w:lvlText w:val="%1."/>
      <w:lvlJc w:val="left"/>
      <w:pPr>
        <w:ind w:left="360" w:hanging="360"/>
      </w:pPr>
      <w:rPr>
        <w:rFonts w:cs="Calibri" w:hint="default"/>
        <w:b w:val="0"/>
        <w:color w:val="auto"/>
        <w:u w:val="none"/>
      </w:rPr>
    </w:lvl>
    <w:lvl w:ilvl="1">
      <w:start w:val="1"/>
      <w:numFmt w:val="decimal"/>
      <w:lvlText w:val="%1.%2."/>
      <w:lvlJc w:val="left"/>
      <w:pPr>
        <w:ind w:left="720" w:hanging="720"/>
      </w:pPr>
      <w:rPr>
        <w:rFonts w:cs="Calibri" w:hint="default"/>
        <w:b w:val="0"/>
        <w:color w:val="auto"/>
        <w:u w:val="none"/>
      </w:rPr>
    </w:lvl>
    <w:lvl w:ilvl="2">
      <w:start w:val="1"/>
      <w:numFmt w:val="decimal"/>
      <w:lvlText w:val="%1.%2.%3."/>
      <w:lvlJc w:val="left"/>
      <w:pPr>
        <w:ind w:left="720" w:hanging="720"/>
      </w:pPr>
      <w:rPr>
        <w:rFonts w:cs="Calibri" w:hint="default"/>
        <w:b w:val="0"/>
        <w:color w:val="auto"/>
        <w:u w:val="none"/>
      </w:rPr>
    </w:lvl>
    <w:lvl w:ilvl="3">
      <w:start w:val="1"/>
      <w:numFmt w:val="decimal"/>
      <w:lvlText w:val="%1.%2.%3.%4."/>
      <w:lvlJc w:val="left"/>
      <w:pPr>
        <w:ind w:left="1080" w:hanging="1080"/>
      </w:pPr>
      <w:rPr>
        <w:rFonts w:cs="Calibri" w:hint="default"/>
        <w:b w:val="0"/>
        <w:color w:val="auto"/>
        <w:u w:val="none"/>
      </w:rPr>
    </w:lvl>
    <w:lvl w:ilvl="4">
      <w:start w:val="1"/>
      <w:numFmt w:val="decimal"/>
      <w:lvlText w:val="%1.%2.%3.%4.%5."/>
      <w:lvlJc w:val="left"/>
      <w:pPr>
        <w:ind w:left="1080" w:hanging="1080"/>
      </w:pPr>
      <w:rPr>
        <w:rFonts w:cs="Calibri" w:hint="default"/>
        <w:b w:val="0"/>
        <w:color w:val="auto"/>
        <w:u w:val="none"/>
      </w:rPr>
    </w:lvl>
    <w:lvl w:ilvl="5">
      <w:start w:val="1"/>
      <w:numFmt w:val="decimal"/>
      <w:lvlText w:val="%1.%2.%3.%4.%5.%6."/>
      <w:lvlJc w:val="left"/>
      <w:pPr>
        <w:ind w:left="1440" w:hanging="1440"/>
      </w:pPr>
      <w:rPr>
        <w:rFonts w:cs="Calibri" w:hint="default"/>
        <w:b w:val="0"/>
        <w:color w:val="auto"/>
        <w:u w:val="none"/>
      </w:rPr>
    </w:lvl>
    <w:lvl w:ilvl="6">
      <w:start w:val="1"/>
      <w:numFmt w:val="decimal"/>
      <w:lvlText w:val="%1.%2.%3.%4.%5.%6.%7."/>
      <w:lvlJc w:val="left"/>
      <w:pPr>
        <w:ind w:left="1440" w:hanging="1440"/>
      </w:pPr>
      <w:rPr>
        <w:rFonts w:cs="Calibri" w:hint="default"/>
        <w:b w:val="0"/>
        <w:color w:val="auto"/>
        <w:u w:val="none"/>
      </w:rPr>
    </w:lvl>
    <w:lvl w:ilvl="7">
      <w:start w:val="1"/>
      <w:numFmt w:val="decimal"/>
      <w:lvlText w:val="%1.%2.%3.%4.%5.%6.%7.%8."/>
      <w:lvlJc w:val="left"/>
      <w:pPr>
        <w:ind w:left="1800" w:hanging="1800"/>
      </w:pPr>
      <w:rPr>
        <w:rFonts w:cs="Calibri" w:hint="default"/>
        <w:b w:val="0"/>
        <w:color w:val="auto"/>
        <w:u w:val="none"/>
      </w:rPr>
    </w:lvl>
    <w:lvl w:ilvl="8">
      <w:start w:val="1"/>
      <w:numFmt w:val="decimal"/>
      <w:lvlText w:val="%1.%2.%3.%4.%5.%6.%7.%8.%9."/>
      <w:lvlJc w:val="left"/>
      <w:pPr>
        <w:ind w:left="1800" w:hanging="1800"/>
      </w:pPr>
      <w:rPr>
        <w:rFonts w:cs="Calibri" w:hint="default"/>
        <w:b w:val="0"/>
        <w:color w:val="auto"/>
        <w:u w:val="none"/>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
  </w:num>
  <w:num w:numId="4">
    <w:abstractNumId w:val="25"/>
  </w:num>
  <w:num w:numId="5">
    <w:abstractNumId w:val="2"/>
  </w:num>
  <w:num w:numId="6">
    <w:abstractNumId w:val="24"/>
  </w:num>
  <w:num w:numId="7">
    <w:abstractNumId w:val="3"/>
  </w:num>
  <w:num w:numId="8">
    <w:abstractNumId w:val="6"/>
  </w:num>
  <w:num w:numId="9">
    <w:abstractNumId w:val="21"/>
  </w:num>
  <w:num w:numId="10">
    <w:abstractNumId w:val="8"/>
  </w:num>
  <w:num w:numId="11">
    <w:abstractNumId w:val="14"/>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8"/>
  </w:num>
  <w:num w:numId="17">
    <w:abstractNumId w:val="5"/>
  </w:num>
  <w:num w:numId="18">
    <w:abstractNumId w:val="16"/>
  </w:num>
  <w:num w:numId="19">
    <w:abstractNumId w:val="10"/>
  </w:num>
  <w:num w:numId="20">
    <w:abstractNumId w:val="22"/>
  </w:num>
  <w:num w:numId="21">
    <w:abstractNumId w:val="19"/>
  </w:num>
  <w:num w:numId="22">
    <w:abstractNumId w:val="4"/>
  </w:num>
  <w:num w:numId="23">
    <w:abstractNumId w:val="1"/>
  </w:num>
  <w:num w:numId="24">
    <w:abstractNumId w:val="15"/>
  </w:num>
  <w:num w:numId="25">
    <w:abstractNumId w:val="12"/>
  </w:num>
  <w:num w:numId="26">
    <w:abstractNumId w:val="20"/>
  </w:num>
  <w:num w:numId="27">
    <w:abstractNumId w:val="23"/>
  </w:num>
  <w:num w:numId="28">
    <w:abstractNumId w:val="26"/>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357"/>
    <w:rsid w:val="00005026"/>
    <w:rsid w:val="00006E3D"/>
    <w:rsid w:val="00030811"/>
    <w:rsid w:val="000432A3"/>
    <w:rsid w:val="0005068F"/>
    <w:rsid w:val="00050DF7"/>
    <w:rsid w:val="00055F9B"/>
    <w:rsid w:val="00057CD1"/>
    <w:rsid w:val="00070C81"/>
    <w:rsid w:val="00090146"/>
    <w:rsid w:val="00090B3D"/>
    <w:rsid w:val="000A5116"/>
    <w:rsid w:val="000A6195"/>
    <w:rsid w:val="000B09EB"/>
    <w:rsid w:val="000C0791"/>
    <w:rsid w:val="000C0D66"/>
    <w:rsid w:val="000C15B2"/>
    <w:rsid w:val="000C74E0"/>
    <w:rsid w:val="000D1318"/>
    <w:rsid w:val="000E13ED"/>
    <w:rsid w:val="00105945"/>
    <w:rsid w:val="001151C4"/>
    <w:rsid w:val="0011544F"/>
    <w:rsid w:val="001226E8"/>
    <w:rsid w:val="001272F3"/>
    <w:rsid w:val="0013005F"/>
    <w:rsid w:val="00131B0E"/>
    <w:rsid w:val="00146EBF"/>
    <w:rsid w:val="001521AC"/>
    <w:rsid w:val="00155B17"/>
    <w:rsid w:val="00160CD9"/>
    <w:rsid w:val="001623BB"/>
    <w:rsid w:val="001623ED"/>
    <w:rsid w:val="00162F4B"/>
    <w:rsid w:val="0016444D"/>
    <w:rsid w:val="00167451"/>
    <w:rsid w:val="00183EC1"/>
    <w:rsid w:val="001A03C8"/>
    <w:rsid w:val="001A470E"/>
    <w:rsid w:val="001B1046"/>
    <w:rsid w:val="001B25BE"/>
    <w:rsid w:val="001B4BB1"/>
    <w:rsid w:val="001C7B23"/>
    <w:rsid w:val="001D79CD"/>
    <w:rsid w:val="001E156C"/>
    <w:rsid w:val="001F0357"/>
    <w:rsid w:val="001F0632"/>
    <w:rsid w:val="001F551B"/>
    <w:rsid w:val="00203458"/>
    <w:rsid w:val="002060BA"/>
    <w:rsid w:val="00220F3C"/>
    <w:rsid w:val="00221E6B"/>
    <w:rsid w:val="0022445C"/>
    <w:rsid w:val="002323AB"/>
    <w:rsid w:val="0023323A"/>
    <w:rsid w:val="00233267"/>
    <w:rsid w:val="002362B7"/>
    <w:rsid w:val="00240CFF"/>
    <w:rsid w:val="002415B2"/>
    <w:rsid w:val="0025066A"/>
    <w:rsid w:val="00252741"/>
    <w:rsid w:val="0025387B"/>
    <w:rsid w:val="0025700B"/>
    <w:rsid w:val="00266C08"/>
    <w:rsid w:val="00271EF4"/>
    <w:rsid w:val="002731D6"/>
    <w:rsid w:val="00275A11"/>
    <w:rsid w:val="0028245D"/>
    <w:rsid w:val="00287DE2"/>
    <w:rsid w:val="002A21D7"/>
    <w:rsid w:val="002A28C6"/>
    <w:rsid w:val="002A55DF"/>
    <w:rsid w:val="002A5AB4"/>
    <w:rsid w:val="002A5E38"/>
    <w:rsid w:val="002B7A1D"/>
    <w:rsid w:val="002C1C4C"/>
    <w:rsid w:val="002C1F7A"/>
    <w:rsid w:val="002C3425"/>
    <w:rsid w:val="002C7860"/>
    <w:rsid w:val="002D3EE1"/>
    <w:rsid w:val="002E2CD2"/>
    <w:rsid w:val="00302BE5"/>
    <w:rsid w:val="00322B58"/>
    <w:rsid w:val="003455DE"/>
    <w:rsid w:val="00346C41"/>
    <w:rsid w:val="0035234B"/>
    <w:rsid w:val="0035280F"/>
    <w:rsid w:val="00355354"/>
    <w:rsid w:val="003646EA"/>
    <w:rsid w:val="00365464"/>
    <w:rsid w:val="003667D8"/>
    <w:rsid w:val="00387020"/>
    <w:rsid w:val="003918E5"/>
    <w:rsid w:val="003942B7"/>
    <w:rsid w:val="00395961"/>
    <w:rsid w:val="003A19BF"/>
    <w:rsid w:val="003A322B"/>
    <w:rsid w:val="003A5D2B"/>
    <w:rsid w:val="003B38E7"/>
    <w:rsid w:val="003B4CFF"/>
    <w:rsid w:val="003C0022"/>
    <w:rsid w:val="003C535B"/>
    <w:rsid w:val="003E03DD"/>
    <w:rsid w:val="003E291A"/>
    <w:rsid w:val="003E3DF2"/>
    <w:rsid w:val="003F30BB"/>
    <w:rsid w:val="00400B80"/>
    <w:rsid w:val="00402A89"/>
    <w:rsid w:val="00402D73"/>
    <w:rsid w:val="00406C86"/>
    <w:rsid w:val="00410311"/>
    <w:rsid w:val="00410F50"/>
    <w:rsid w:val="00423396"/>
    <w:rsid w:val="00435893"/>
    <w:rsid w:val="004621F4"/>
    <w:rsid w:val="00486A5F"/>
    <w:rsid w:val="00491351"/>
    <w:rsid w:val="00491C0C"/>
    <w:rsid w:val="004A39BB"/>
    <w:rsid w:val="004B3B92"/>
    <w:rsid w:val="004B57B8"/>
    <w:rsid w:val="004C39ED"/>
    <w:rsid w:val="004D1329"/>
    <w:rsid w:val="004D5449"/>
    <w:rsid w:val="004E3D44"/>
    <w:rsid w:val="0050321F"/>
    <w:rsid w:val="00507E15"/>
    <w:rsid w:val="0051482D"/>
    <w:rsid w:val="00516C5F"/>
    <w:rsid w:val="0052118B"/>
    <w:rsid w:val="00525AE6"/>
    <w:rsid w:val="00532017"/>
    <w:rsid w:val="00565504"/>
    <w:rsid w:val="0056773C"/>
    <w:rsid w:val="0057466F"/>
    <w:rsid w:val="00595671"/>
    <w:rsid w:val="005A053A"/>
    <w:rsid w:val="005A1480"/>
    <w:rsid w:val="005A2C10"/>
    <w:rsid w:val="005B1BD2"/>
    <w:rsid w:val="005B5901"/>
    <w:rsid w:val="005B632E"/>
    <w:rsid w:val="005C71BB"/>
    <w:rsid w:val="005E48B7"/>
    <w:rsid w:val="005E4DE8"/>
    <w:rsid w:val="005F3A3F"/>
    <w:rsid w:val="005F3B5E"/>
    <w:rsid w:val="0061031A"/>
    <w:rsid w:val="00610D9D"/>
    <w:rsid w:val="006112C3"/>
    <w:rsid w:val="00612ECB"/>
    <w:rsid w:val="0061490E"/>
    <w:rsid w:val="0062069B"/>
    <w:rsid w:val="0062186C"/>
    <w:rsid w:val="00634806"/>
    <w:rsid w:val="00644B83"/>
    <w:rsid w:val="0064584C"/>
    <w:rsid w:val="006625CB"/>
    <w:rsid w:val="00686E25"/>
    <w:rsid w:val="0069605B"/>
    <w:rsid w:val="006A45D4"/>
    <w:rsid w:val="006A4C6A"/>
    <w:rsid w:val="006B2BC2"/>
    <w:rsid w:val="006C48E9"/>
    <w:rsid w:val="006C6B47"/>
    <w:rsid w:val="006E186A"/>
    <w:rsid w:val="006E3468"/>
    <w:rsid w:val="006E4F8E"/>
    <w:rsid w:val="006F0FA9"/>
    <w:rsid w:val="00707AB7"/>
    <w:rsid w:val="007176C8"/>
    <w:rsid w:val="00717AC4"/>
    <w:rsid w:val="007225FC"/>
    <w:rsid w:val="00723F5C"/>
    <w:rsid w:val="00736DDA"/>
    <w:rsid w:val="007406EA"/>
    <w:rsid w:val="00746423"/>
    <w:rsid w:val="00747CBF"/>
    <w:rsid w:val="00751C69"/>
    <w:rsid w:val="00755256"/>
    <w:rsid w:val="00761FB3"/>
    <w:rsid w:val="007663BC"/>
    <w:rsid w:val="00771A51"/>
    <w:rsid w:val="007767F3"/>
    <w:rsid w:val="00777D09"/>
    <w:rsid w:val="00790C1E"/>
    <w:rsid w:val="00792DB4"/>
    <w:rsid w:val="007A0FF4"/>
    <w:rsid w:val="007A2A2C"/>
    <w:rsid w:val="007A6D18"/>
    <w:rsid w:val="007A7DCB"/>
    <w:rsid w:val="007B4B52"/>
    <w:rsid w:val="007B54A7"/>
    <w:rsid w:val="007B6EA6"/>
    <w:rsid w:val="007D608B"/>
    <w:rsid w:val="007F0165"/>
    <w:rsid w:val="007F2ACA"/>
    <w:rsid w:val="00800CC3"/>
    <w:rsid w:val="00801653"/>
    <w:rsid w:val="008158B3"/>
    <w:rsid w:val="0081642E"/>
    <w:rsid w:val="0082292D"/>
    <w:rsid w:val="00826378"/>
    <w:rsid w:val="00827A7D"/>
    <w:rsid w:val="008345DA"/>
    <w:rsid w:val="00835B14"/>
    <w:rsid w:val="00840F27"/>
    <w:rsid w:val="00846B80"/>
    <w:rsid w:val="00862DDC"/>
    <w:rsid w:val="00862E59"/>
    <w:rsid w:val="00863566"/>
    <w:rsid w:val="008662BE"/>
    <w:rsid w:val="008811D6"/>
    <w:rsid w:val="008828C6"/>
    <w:rsid w:val="00884C55"/>
    <w:rsid w:val="008904B7"/>
    <w:rsid w:val="0089307B"/>
    <w:rsid w:val="008954A3"/>
    <w:rsid w:val="008A038D"/>
    <w:rsid w:val="008A0AAC"/>
    <w:rsid w:val="008A1B56"/>
    <w:rsid w:val="008B4D1D"/>
    <w:rsid w:val="008B50B6"/>
    <w:rsid w:val="008E0CCB"/>
    <w:rsid w:val="008F6D57"/>
    <w:rsid w:val="00915279"/>
    <w:rsid w:val="00925A0D"/>
    <w:rsid w:val="00942900"/>
    <w:rsid w:val="00945454"/>
    <w:rsid w:val="00951F0D"/>
    <w:rsid w:val="00955515"/>
    <w:rsid w:val="00960337"/>
    <w:rsid w:val="009615EB"/>
    <w:rsid w:val="009629B8"/>
    <w:rsid w:val="00962CF3"/>
    <w:rsid w:val="0096420B"/>
    <w:rsid w:val="009700D4"/>
    <w:rsid w:val="009721EF"/>
    <w:rsid w:val="00976031"/>
    <w:rsid w:val="00985B72"/>
    <w:rsid w:val="00987AAB"/>
    <w:rsid w:val="00994363"/>
    <w:rsid w:val="009A67A6"/>
    <w:rsid w:val="009B63C8"/>
    <w:rsid w:val="009C4DCB"/>
    <w:rsid w:val="009D1584"/>
    <w:rsid w:val="009E2A0B"/>
    <w:rsid w:val="00A01F28"/>
    <w:rsid w:val="00A071DD"/>
    <w:rsid w:val="00A107AD"/>
    <w:rsid w:val="00A11603"/>
    <w:rsid w:val="00A14B87"/>
    <w:rsid w:val="00A23F5E"/>
    <w:rsid w:val="00A2567C"/>
    <w:rsid w:val="00A2628E"/>
    <w:rsid w:val="00A27AB8"/>
    <w:rsid w:val="00A35A9C"/>
    <w:rsid w:val="00A36518"/>
    <w:rsid w:val="00A37854"/>
    <w:rsid w:val="00A40AB4"/>
    <w:rsid w:val="00A414AD"/>
    <w:rsid w:val="00A47C36"/>
    <w:rsid w:val="00A50B03"/>
    <w:rsid w:val="00A56F87"/>
    <w:rsid w:val="00A64BAC"/>
    <w:rsid w:val="00A710D4"/>
    <w:rsid w:val="00A73FF8"/>
    <w:rsid w:val="00A74726"/>
    <w:rsid w:val="00A77D72"/>
    <w:rsid w:val="00A862BE"/>
    <w:rsid w:val="00A904CF"/>
    <w:rsid w:val="00A92052"/>
    <w:rsid w:val="00AA6AFE"/>
    <w:rsid w:val="00AB795D"/>
    <w:rsid w:val="00AB7F4B"/>
    <w:rsid w:val="00AC32AC"/>
    <w:rsid w:val="00AC391F"/>
    <w:rsid w:val="00AC5C87"/>
    <w:rsid w:val="00AC699E"/>
    <w:rsid w:val="00AD42A5"/>
    <w:rsid w:val="00AE5079"/>
    <w:rsid w:val="00AF4B5D"/>
    <w:rsid w:val="00B0140F"/>
    <w:rsid w:val="00B0675D"/>
    <w:rsid w:val="00B135E1"/>
    <w:rsid w:val="00B15577"/>
    <w:rsid w:val="00B23B31"/>
    <w:rsid w:val="00B33E16"/>
    <w:rsid w:val="00B412BD"/>
    <w:rsid w:val="00B5186D"/>
    <w:rsid w:val="00B664F3"/>
    <w:rsid w:val="00B74A9F"/>
    <w:rsid w:val="00B80B0F"/>
    <w:rsid w:val="00B80CF6"/>
    <w:rsid w:val="00B85E49"/>
    <w:rsid w:val="00B97608"/>
    <w:rsid w:val="00BC3BC5"/>
    <w:rsid w:val="00BC5174"/>
    <w:rsid w:val="00BD1600"/>
    <w:rsid w:val="00BD5379"/>
    <w:rsid w:val="00BD5A0C"/>
    <w:rsid w:val="00BE11FF"/>
    <w:rsid w:val="00BE2F86"/>
    <w:rsid w:val="00BF38D9"/>
    <w:rsid w:val="00BF6FF2"/>
    <w:rsid w:val="00C0034B"/>
    <w:rsid w:val="00C06E13"/>
    <w:rsid w:val="00C12DA9"/>
    <w:rsid w:val="00C1419E"/>
    <w:rsid w:val="00C2083F"/>
    <w:rsid w:val="00C23C48"/>
    <w:rsid w:val="00C51D51"/>
    <w:rsid w:val="00C53821"/>
    <w:rsid w:val="00C53E98"/>
    <w:rsid w:val="00C70085"/>
    <w:rsid w:val="00C7426C"/>
    <w:rsid w:val="00CA17AA"/>
    <w:rsid w:val="00CA2D07"/>
    <w:rsid w:val="00CA67F5"/>
    <w:rsid w:val="00CB5F1B"/>
    <w:rsid w:val="00CC1E7F"/>
    <w:rsid w:val="00CC2628"/>
    <w:rsid w:val="00CC3762"/>
    <w:rsid w:val="00CD0906"/>
    <w:rsid w:val="00CD302D"/>
    <w:rsid w:val="00CD44EB"/>
    <w:rsid w:val="00CE11C9"/>
    <w:rsid w:val="00CE5A27"/>
    <w:rsid w:val="00CF2E63"/>
    <w:rsid w:val="00CF43D4"/>
    <w:rsid w:val="00CF761C"/>
    <w:rsid w:val="00D026D0"/>
    <w:rsid w:val="00D04A55"/>
    <w:rsid w:val="00D22FDE"/>
    <w:rsid w:val="00D24274"/>
    <w:rsid w:val="00D2567B"/>
    <w:rsid w:val="00D33FB0"/>
    <w:rsid w:val="00D44B80"/>
    <w:rsid w:val="00D44E77"/>
    <w:rsid w:val="00D5317D"/>
    <w:rsid w:val="00D56D66"/>
    <w:rsid w:val="00D56FE5"/>
    <w:rsid w:val="00D630CC"/>
    <w:rsid w:val="00D74D7E"/>
    <w:rsid w:val="00D92BB6"/>
    <w:rsid w:val="00D97F53"/>
    <w:rsid w:val="00DA1C4C"/>
    <w:rsid w:val="00DA71FE"/>
    <w:rsid w:val="00DA7606"/>
    <w:rsid w:val="00DB39DF"/>
    <w:rsid w:val="00DC5851"/>
    <w:rsid w:val="00DC650A"/>
    <w:rsid w:val="00DD2513"/>
    <w:rsid w:val="00DE32A7"/>
    <w:rsid w:val="00DE3E75"/>
    <w:rsid w:val="00DF297D"/>
    <w:rsid w:val="00E17A33"/>
    <w:rsid w:val="00E21708"/>
    <w:rsid w:val="00E22487"/>
    <w:rsid w:val="00E30863"/>
    <w:rsid w:val="00E378BA"/>
    <w:rsid w:val="00E45601"/>
    <w:rsid w:val="00E45962"/>
    <w:rsid w:val="00E46906"/>
    <w:rsid w:val="00E61166"/>
    <w:rsid w:val="00E61B91"/>
    <w:rsid w:val="00E72A1C"/>
    <w:rsid w:val="00E73AE2"/>
    <w:rsid w:val="00E93DE2"/>
    <w:rsid w:val="00E96CAF"/>
    <w:rsid w:val="00EA3B31"/>
    <w:rsid w:val="00EA3DAA"/>
    <w:rsid w:val="00EB1380"/>
    <w:rsid w:val="00EB6A3C"/>
    <w:rsid w:val="00EC05CE"/>
    <w:rsid w:val="00EC1C94"/>
    <w:rsid w:val="00EC3C5B"/>
    <w:rsid w:val="00EE3DF7"/>
    <w:rsid w:val="00EE771F"/>
    <w:rsid w:val="00EF05C3"/>
    <w:rsid w:val="00F06490"/>
    <w:rsid w:val="00F10453"/>
    <w:rsid w:val="00F222A3"/>
    <w:rsid w:val="00F445DD"/>
    <w:rsid w:val="00F50440"/>
    <w:rsid w:val="00F55362"/>
    <w:rsid w:val="00F62A82"/>
    <w:rsid w:val="00F62D9D"/>
    <w:rsid w:val="00F73EED"/>
    <w:rsid w:val="00F95487"/>
    <w:rsid w:val="00FA2B08"/>
    <w:rsid w:val="00FB46D4"/>
    <w:rsid w:val="00FD030E"/>
    <w:rsid w:val="00FD2279"/>
    <w:rsid w:val="00FE42F3"/>
    <w:rsid w:val="00FE447B"/>
    <w:rsid w:val="00FF0980"/>
    <w:rsid w:val="00FF4076"/>
    <w:rsid w:val="00FF59F2"/>
    <w:rsid w:val="00FF79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AC90A"/>
  <w15:docId w15:val="{42153B70-6E67-4FC3-AC1F-383E8BBC2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0357"/>
    <w:pPr>
      <w:spacing w:after="200" w:line="276" w:lineRule="auto"/>
    </w:pPr>
    <w:rPr>
      <w:rFonts w:ascii="Calibri" w:eastAsia="Calibri" w:hAnsi="Calibri" w:cs="Times New Roman"/>
    </w:rPr>
  </w:style>
  <w:style w:type="paragraph" w:styleId="1">
    <w:name w:val="heading 1"/>
    <w:basedOn w:val="a"/>
    <w:next w:val="a"/>
    <w:link w:val="10"/>
    <w:qFormat/>
    <w:rsid w:val="001F0357"/>
    <w:pPr>
      <w:keepNext/>
      <w:spacing w:before="240" w:after="60" w:line="240" w:lineRule="auto"/>
      <w:outlineLvl w:val="0"/>
    </w:pPr>
    <w:rPr>
      <w:rFonts w:ascii="Cambria" w:eastAsia="Times New Roman" w:hAnsi="Cambria"/>
      <w:b/>
      <w:bCs/>
      <w:kern w:val="32"/>
      <w:sz w:val="32"/>
      <w:szCs w:val="32"/>
      <w:lang w:eastAsia="ru-RU"/>
    </w:rPr>
  </w:style>
  <w:style w:type="paragraph" w:styleId="2">
    <w:name w:val="heading 2"/>
    <w:aliases w:val="Знак7, Знак7"/>
    <w:basedOn w:val="a"/>
    <w:next w:val="a"/>
    <w:link w:val="20"/>
    <w:qFormat/>
    <w:rsid w:val="001F0357"/>
    <w:pPr>
      <w:keepNext/>
      <w:spacing w:before="240" w:after="60"/>
      <w:outlineLvl w:val="1"/>
    </w:pPr>
    <w:rPr>
      <w:rFonts w:ascii="Arial" w:hAnsi="Arial" w:cs="Arial"/>
      <w:b/>
      <w:bCs/>
      <w:i/>
      <w:iCs/>
      <w:sz w:val="28"/>
      <w:szCs w:val="28"/>
    </w:rPr>
  </w:style>
  <w:style w:type="paragraph" w:styleId="3">
    <w:name w:val="heading 3"/>
    <w:basedOn w:val="a"/>
    <w:next w:val="a"/>
    <w:link w:val="30"/>
    <w:qFormat/>
    <w:rsid w:val="001F0357"/>
    <w:pPr>
      <w:keepNext/>
      <w:spacing w:before="240" w:after="60"/>
      <w:outlineLvl w:val="2"/>
    </w:pPr>
    <w:rPr>
      <w:rFonts w:ascii="Cambria" w:eastAsia="Times New Roman" w:hAnsi="Cambria"/>
      <w:b/>
      <w:bCs/>
      <w:sz w:val="26"/>
      <w:szCs w:val="26"/>
    </w:rPr>
  </w:style>
  <w:style w:type="paragraph" w:styleId="4">
    <w:name w:val="heading 4"/>
    <w:basedOn w:val="a"/>
    <w:next w:val="a"/>
    <w:link w:val="40"/>
    <w:qFormat/>
    <w:rsid w:val="001F0357"/>
    <w:pPr>
      <w:keepNext/>
      <w:spacing w:before="240" w:after="60" w:line="240" w:lineRule="auto"/>
      <w:outlineLvl w:val="3"/>
    </w:pPr>
    <w:rPr>
      <w:rFonts w:ascii="Times New Roman" w:eastAsia="Times New Roman" w:hAnsi="Times New Roman"/>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0357"/>
    <w:rPr>
      <w:rFonts w:ascii="Cambria" w:eastAsia="Times New Roman" w:hAnsi="Cambria" w:cs="Times New Roman"/>
      <w:b/>
      <w:bCs/>
      <w:kern w:val="32"/>
      <w:sz w:val="32"/>
      <w:szCs w:val="32"/>
      <w:lang w:eastAsia="ru-RU"/>
    </w:rPr>
  </w:style>
  <w:style w:type="character" w:customStyle="1" w:styleId="20">
    <w:name w:val="Заголовок 2 Знак"/>
    <w:aliases w:val="Знак7 Знак, Знак7 Знак"/>
    <w:basedOn w:val="a0"/>
    <w:link w:val="2"/>
    <w:rsid w:val="001F0357"/>
    <w:rPr>
      <w:rFonts w:ascii="Arial" w:eastAsia="Calibri" w:hAnsi="Arial" w:cs="Arial"/>
      <w:b/>
      <w:bCs/>
      <w:i/>
      <w:iCs/>
      <w:sz w:val="28"/>
      <w:szCs w:val="28"/>
    </w:rPr>
  </w:style>
  <w:style w:type="character" w:customStyle="1" w:styleId="30">
    <w:name w:val="Заголовок 3 Знак"/>
    <w:basedOn w:val="a0"/>
    <w:link w:val="3"/>
    <w:rsid w:val="001F0357"/>
    <w:rPr>
      <w:rFonts w:ascii="Cambria" w:eastAsia="Times New Roman" w:hAnsi="Cambria" w:cs="Times New Roman"/>
      <w:b/>
      <w:bCs/>
      <w:sz w:val="26"/>
      <w:szCs w:val="26"/>
    </w:rPr>
  </w:style>
  <w:style w:type="character" w:customStyle="1" w:styleId="40">
    <w:name w:val="Заголовок 4 Знак"/>
    <w:basedOn w:val="a0"/>
    <w:link w:val="4"/>
    <w:rsid w:val="001F0357"/>
    <w:rPr>
      <w:rFonts w:ascii="Times New Roman" w:eastAsia="Times New Roman" w:hAnsi="Times New Roman" w:cs="Times New Roman"/>
      <w:b/>
      <w:bCs/>
      <w:sz w:val="28"/>
      <w:szCs w:val="28"/>
      <w:lang w:val="ru-RU" w:eastAsia="ru-RU"/>
    </w:rPr>
  </w:style>
  <w:style w:type="paragraph" w:styleId="a3">
    <w:name w:val="header"/>
    <w:basedOn w:val="a"/>
    <w:link w:val="a4"/>
    <w:uiPriority w:val="99"/>
    <w:rsid w:val="001F0357"/>
    <w:pPr>
      <w:tabs>
        <w:tab w:val="center" w:pos="4819"/>
        <w:tab w:val="right" w:pos="9639"/>
      </w:tabs>
      <w:spacing w:after="0" w:line="240" w:lineRule="auto"/>
    </w:pPr>
    <w:rPr>
      <w:sz w:val="20"/>
      <w:szCs w:val="20"/>
    </w:rPr>
  </w:style>
  <w:style w:type="character" w:customStyle="1" w:styleId="a4">
    <w:name w:val="Верхній колонтитул Знак"/>
    <w:basedOn w:val="a0"/>
    <w:link w:val="a3"/>
    <w:uiPriority w:val="99"/>
    <w:rsid w:val="001F0357"/>
    <w:rPr>
      <w:rFonts w:ascii="Calibri" w:eastAsia="Calibri" w:hAnsi="Calibri" w:cs="Times New Roman"/>
      <w:sz w:val="20"/>
      <w:szCs w:val="20"/>
    </w:rPr>
  </w:style>
  <w:style w:type="paragraph" w:styleId="a5">
    <w:name w:val="footer"/>
    <w:basedOn w:val="a"/>
    <w:link w:val="a6"/>
    <w:uiPriority w:val="99"/>
    <w:rsid w:val="001F0357"/>
    <w:pPr>
      <w:tabs>
        <w:tab w:val="center" w:pos="4819"/>
        <w:tab w:val="right" w:pos="9639"/>
      </w:tabs>
      <w:spacing w:after="0" w:line="240" w:lineRule="auto"/>
    </w:pPr>
    <w:rPr>
      <w:sz w:val="20"/>
      <w:szCs w:val="20"/>
    </w:rPr>
  </w:style>
  <w:style w:type="character" w:customStyle="1" w:styleId="a6">
    <w:name w:val="Нижній колонтитул Знак"/>
    <w:basedOn w:val="a0"/>
    <w:link w:val="a5"/>
    <w:uiPriority w:val="99"/>
    <w:rsid w:val="001F0357"/>
    <w:rPr>
      <w:rFonts w:ascii="Calibri" w:eastAsia="Calibri" w:hAnsi="Calibri" w:cs="Times New Roman"/>
      <w:sz w:val="20"/>
      <w:szCs w:val="20"/>
    </w:rPr>
  </w:style>
  <w:style w:type="paragraph" w:styleId="a7">
    <w:name w:val="No Spacing"/>
    <w:aliases w:val="No Spacing1,По центру,No Spacing"/>
    <w:link w:val="a8"/>
    <w:qFormat/>
    <w:rsid w:val="001F0357"/>
    <w:pPr>
      <w:spacing w:after="0" w:line="240" w:lineRule="auto"/>
    </w:pPr>
    <w:rPr>
      <w:rFonts w:ascii="Calibri" w:eastAsia="Calibri" w:hAnsi="Calibri" w:cs="Times New Roman"/>
    </w:rPr>
  </w:style>
  <w:style w:type="character" w:customStyle="1" w:styleId="rvts0">
    <w:name w:val="rvts0"/>
    <w:rsid w:val="001F0357"/>
    <w:rPr>
      <w:rFonts w:cs="Times New Roman"/>
    </w:rPr>
  </w:style>
  <w:style w:type="character" w:styleId="a9">
    <w:name w:val="Hyperlink"/>
    <w:rsid w:val="001F0357"/>
    <w:rPr>
      <w:rFonts w:cs="Times New Roman"/>
      <w:color w:val="0000FF"/>
      <w:u w:val="single"/>
    </w:rPr>
  </w:style>
  <w:style w:type="paragraph" w:styleId="aa">
    <w:name w:val="List Paragraph"/>
    <w:aliases w:val="заголовок 1.1,название табл/рис,Список уровня 2,Chapter10"/>
    <w:basedOn w:val="a"/>
    <w:link w:val="ab"/>
    <w:uiPriority w:val="99"/>
    <w:qFormat/>
    <w:rsid w:val="001F0357"/>
    <w:pPr>
      <w:ind w:left="720"/>
      <w:contextualSpacing/>
    </w:pPr>
  </w:style>
  <w:style w:type="paragraph" w:styleId="ac">
    <w:name w:val="Document Map"/>
    <w:basedOn w:val="a"/>
    <w:link w:val="ad"/>
    <w:uiPriority w:val="99"/>
    <w:semiHidden/>
    <w:rsid w:val="001F0357"/>
    <w:pPr>
      <w:shd w:val="clear" w:color="auto" w:fill="000080"/>
    </w:pPr>
    <w:rPr>
      <w:rFonts w:ascii="Times New Roman" w:hAnsi="Times New Roman"/>
      <w:sz w:val="0"/>
      <w:szCs w:val="0"/>
    </w:rPr>
  </w:style>
  <w:style w:type="character" w:customStyle="1" w:styleId="ad">
    <w:name w:val="Схема документа Знак"/>
    <w:basedOn w:val="a0"/>
    <w:link w:val="ac"/>
    <w:uiPriority w:val="99"/>
    <w:semiHidden/>
    <w:rsid w:val="001F0357"/>
    <w:rPr>
      <w:rFonts w:ascii="Times New Roman" w:eastAsia="Calibri" w:hAnsi="Times New Roman" w:cs="Times New Roman"/>
      <w:sz w:val="0"/>
      <w:szCs w:val="0"/>
      <w:shd w:val="clear" w:color="auto" w:fill="000080"/>
    </w:rPr>
  </w:style>
  <w:style w:type="paragraph" w:customStyle="1" w:styleId="rvps2">
    <w:name w:val="rvps2"/>
    <w:basedOn w:val="a"/>
    <w:qFormat/>
    <w:rsid w:val="001F0357"/>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1F0357"/>
    <w:rPr>
      <w:rFonts w:cs="Times New Roman"/>
    </w:rPr>
  </w:style>
  <w:style w:type="table" w:styleId="ae">
    <w:name w:val="Table Grid"/>
    <w:basedOn w:val="a1"/>
    <w:uiPriority w:val="39"/>
    <w:rsid w:val="001F0357"/>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1F0357"/>
    <w:pPr>
      <w:spacing w:after="0" w:line="240" w:lineRule="auto"/>
    </w:pPr>
    <w:rPr>
      <w:rFonts w:ascii="Tahoma" w:hAnsi="Tahoma"/>
      <w:sz w:val="16"/>
      <w:szCs w:val="16"/>
    </w:rPr>
  </w:style>
  <w:style w:type="character" w:customStyle="1" w:styleId="af0">
    <w:name w:val="Текст у виносці Знак"/>
    <w:basedOn w:val="a0"/>
    <w:link w:val="af"/>
    <w:uiPriority w:val="99"/>
    <w:semiHidden/>
    <w:rsid w:val="001F0357"/>
    <w:rPr>
      <w:rFonts w:ascii="Tahoma" w:eastAsia="Calibri" w:hAnsi="Tahoma" w:cs="Times New Roman"/>
      <w:sz w:val="16"/>
      <w:szCs w:val="16"/>
    </w:rPr>
  </w:style>
  <w:style w:type="paragraph" w:styleId="af1">
    <w:name w:val="Title"/>
    <w:basedOn w:val="a"/>
    <w:link w:val="af2"/>
    <w:uiPriority w:val="99"/>
    <w:qFormat/>
    <w:rsid w:val="001F0357"/>
    <w:pPr>
      <w:spacing w:after="0" w:line="240" w:lineRule="auto"/>
      <w:jc w:val="center"/>
    </w:pPr>
    <w:rPr>
      <w:rFonts w:ascii="Times New Roman CYR" w:hAnsi="Times New Roman CYR" w:cs="Times New Roman CYR"/>
      <w:b/>
      <w:bCs/>
      <w:sz w:val="24"/>
      <w:szCs w:val="24"/>
    </w:rPr>
  </w:style>
  <w:style w:type="character" w:customStyle="1" w:styleId="af2">
    <w:name w:val="Назва Знак"/>
    <w:basedOn w:val="a0"/>
    <w:link w:val="af1"/>
    <w:uiPriority w:val="99"/>
    <w:rsid w:val="001F0357"/>
    <w:rPr>
      <w:rFonts w:ascii="Times New Roman CYR" w:eastAsia="Calibri" w:hAnsi="Times New Roman CYR" w:cs="Times New Roman CYR"/>
      <w:b/>
      <w:bCs/>
      <w:sz w:val="24"/>
      <w:szCs w:val="24"/>
    </w:rPr>
  </w:style>
  <w:style w:type="paragraph" w:styleId="af3">
    <w:name w:val="Body Text"/>
    <w:basedOn w:val="a"/>
    <w:link w:val="af4"/>
    <w:uiPriority w:val="99"/>
    <w:rsid w:val="001F0357"/>
    <w:pPr>
      <w:spacing w:after="0" w:line="240" w:lineRule="auto"/>
    </w:pPr>
    <w:rPr>
      <w:rFonts w:ascii="Helios" w:hAnsi="Helios" w:cs="Helios"/>
      <w:sz w:val="20"/>
      <w:szCs w:val="20"/>
      <w:lang w:val="en-US" w:eastAsia="ru-RU"/>
    </w:rPr>
  </w:style>
  <w:style w:type="character" w:customStyle="1" w:styleId="af4">
    <w:name w:val="Основний текст Знак"/>
    <w:basedOn w:val="a0"/>
    <w:link w:val="af3"/>
    <w:uiPriority w:val="99"/>
    <w:rsid w:val="001F0357"/>
    <w:rPr>
      <w:rFonts w:ascii="Helios" w:eastAsia="Calibri" w:hAnsi="Helios" w:cs="Helios"/>
      <w:sz w:val="20"/>
      <w:szCs w:val="20"/>
      <w:lang w:val="en-US" w:eastAsia="ru-RU"/>
    </w:rPr>
  </w:style>
  <w:style w:type="paragraph" w:customStyle="1" w:styleId="11">
    <w:name w:val="Абзац списка1"/>
    <w:basedOn w:val="a"/>
    <w:rsid w:val="001F0357"/>
    <w:pPr>
      <w:ind w:left="720"/>
      <w:contextualSpacing/>
    </w:pPr>
    <w:rPr>
      <w:rFonts w:eastAsia="Times New Roman" w:cs="Calibri"/>
    </w:rPr>
  </w:style>
  <w:style w:type="paragraph" w:styleId="af5">
    <w:name w:val="Body Text Indent"/>
    <w:basedOn w:val="a"/>
    <w:link w:val="af6"/>
    <w:rsid w:val="001F0357"/>
    <w:pPr>
      <w:spacing w:after="120"/>
      <w:ind w:left="283"/>
    </w:pPr>
  </w:style>
  <w:style w:type="character" w:customStyle="1" w:styleId="af6">
    <w:name w:val="Основний текст з відступом Знак"/>
    <w:basedOn w:val="a0"/>
    <w:link w:val="af5"/>
    <w:rsid w:val="001F0357"/>
    <w:rPr>
      <w:rFonts w:ascii="Calibri" w:eastAsia="Calibri" w:hAnsi="Calibri" w:cs="Times New Roman"/>
    </w:rPr>
  </w:style>
  <w:style w:type="character" w:styleId="af7">
    <w:name w:val="page number"/>
    <w:basedOn w:val="a0"/>
    <w:rsid w:val="001F0357"/>
  </w:style>
  <w:style w:type="paragraph" w:styleId="af8">
    <w:name w:val="Normal (Web)"/>
    <w:basedOn w:val="a"/>
    <w:unhideWhenUsed/>
    <w:rsid w:val="001F0357"/>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31">
    <w:name w:val="Body Text Indent 3"/>
    <w:basedOn w:val="a"/>
    <w:link w:val="32"/>
    <w:rsid w:val="001F0357"/>
    <w:pPr>
      <w:spacing w:after="120"/>
      <w:ind w:left="283"/>
    </w:pPr>
    <w:rPr>
      <w:sz w:val="16"/>
      <w:szCs w:val="16"/>
    </w:rPr>
  </w:style>
  <w:style w:type="character" w:customStyle="1" w:styleId="32">
    <w:name w:val="Основний текст з відступом 3 Знак"/>
    <w:basedOn w:val="a0"/>
    <w:link w:val="31"/>
    <w:rsid w:val="001F0357"/>
    <w:rPr>
      <w:rFonts w:ascii="Calibri" w:eastAsia="Calibri" w:hAnsi="Calibri" w:cs="Times New Roman"/>
      <w:sz w:val="16"/>
      <w:szCs w:val="16"/>
    </w:rPr>
  </w:style>
  <w:style w:type="paragraph" w:styleId="33">
    <w:name w:val="Body Text 3"/>
    <w:basedOn w:val="a"/>
    <w:link w:val="34"/>
    <w:semiHidden/>
    <w:unhideWhenUsed/>
    <w:rsid w:val="001F0357"/>
    <w:pPr>
      <w:spacing w:after="120"/>
    </w:pPr>
    <w:rPr>
      <w:sz w:val="16"/>
      <w:szCs w:val="16"/>
    </w:rPr>
  </w:style>
  <w:style w:type="character" w:customStyle="1" w:styleId="34">
    <w:name w:val="Основний текст 3 Знак"/>
    <w:basedOn w:val="a0"/>
    <w:link w:val="33"/>
    <w:semiHidden/>
    <w:rsid w:val="001F0357"/>
    <w:rPr>
      <w:rFonts w:ascii="Calibri" w:eastAsia="Calibri" w:hAnsi="Calibri" w:cs="Times New Roman"/>
      <w:sz w:val="16"/>
      <w:szCs w:val="16"/>
    </w:rPr>
  </w:style>
  <w:style w:type="paragraph" w:customStyle="1" w:styleId="310">
    <w:name w:val="Основной текст 31"/>
    <w:basedOn w:val="a"/>
    <w:uiPriority w:val="99"/>
    <w:rsid w:val="001F0357"/>
    <w:pPr>
      <w:suppressAutoHyphens/>
      <w:spacing w:after="0" w:line="240" w:lineRule="auto"/>
      <w:jc w:val="both"/>
    </w:pPr>
    <w:rPr>
      <w:rFonts w:ascii="Times New Roman" w:eastAsia="Times New Roman" w:hAnsi="Times New Roman"/>
      <w:sz w:val="20"/>
      <w:szCs w:val="24"/>
      <w:lang w:eastAsia="ar-SA"/>
    </w:rPr>
  </w:style>
  <w:style w:type="paragraph" w:customStyle="1" w:styleId="21">
    <w:name w:val="Основной текст 21"/>
    <w:basedOn w:val="a"/>
    <w:rsid w:val="001F0357"/>
    <w:pPr>
      <w:suppressAutoHyphens/>
      <w:spacing w:after="0" w:line="240" w:lineRule="auto"/>
      <w:jc w:val="both"/>
    </w:pPr>
    <w:rPr>
      <w:rFonts w:ascii="Times New Roman" w:eastAsia="Times New Roman" w:hAnsi="Times New Roman"/>
      <w:sz w:val="28"/>
      <w:szCs w:val="20"/>
      <w:lang w:eastAsia="ar-SA"/>
    </w:rPr>
  </w:style>
  <w:style w:type="paragraph" w:customStyle="1" w:styleId="311">
    <w:name w:val="Основной текст с отступом 31"/>
    <w:basedOn w:val="a"/>
    <w:rsid w:val="001F0357"/>
    <w:pPr>
      <w:suppressAutoHyphens/>
      <w:spacing w:after="0" w:line="240" w:lineRule="atLeast"/>
      <w:ind w:firstLine="709"/>
      <w:jc w:val="both"/>
    </w:pPr>
    <w:rPr>
      <w:rFonts w:ascii="Times New Roman" w:eastAsia="Times New Roman" w:hAnsi="Times New Roman"/>
      <w:sz w:val="20"/>
      <w:szCs w:val="26"/>
      <w:lang w:eastAsia="ar-SA"/>
    </w:rPr>
  </w:style>
  <w:style w:type="paragraph" w:customStyle="1" w:styleId="210">
    <w:name w:val="Основной текст с отступом 21"/>
    <w:basedOn w:val="a"/>
    <w:rsid w:val="001F0357"/>
    <w:pPr>
      <w:suppressAutoHyphens/>
      <w:spacing w:after="0" w:line="240" w:lineRule="auto"/>
      <w:ind w:firstLine="708"/>
      <w:jc w:val="both"/>
    </w:pPr>
    <w:rPr>
      <w:rFonts w:ascii="Times New Roman" w:eastAsia="Times New Roman" w:hAnsi="Times New Roman"/>
      <w:sz w:val="20"/>
      <w:szCs w:val="24"/>
      <w:lang w:eastAsia="ar-SA"/>
    </w:rPr>
  </w:style>
  <w:style w:type="character" w:styleId="af9">
    <w:name w:val="Strong"/>
    <w:qFormat/>
    <w:rsid w:val="001F0357"/>
    <w:rPr>
      <w:b/>
      <w:bCs/>
    </w:rPr>
  </w:style>
  <w:style w:type="paragraph" w:styleId="afa">
    <w:name w:val="Revision"/>
    <w:hidden/>
    <w:uiPriority w:val="99"/>
    <w:semiHidden/>
    <w:rsid w:val="001F0357"/>
    <w:pPr>
      <w:spacing w:after="0" w:line="240" w:lineRule="auto"/>
    </w:pPr>
    <w:rPr>
      <w:rFonts w:ascii="Calibri" w:eastAsia="Calibri" w:hAnsi="Calibri" w:cs="Times New Roman"/>
    </w:rPr>
  </w:style>
  <w:style w:type="paragraph" w:customStyle="1" w:styleId="8">
    <w:name w:val="Знак8"/>
    <w:basedOn w:val="a"/>
    <w:rsid w:val="001F0357"/>
    <w:pPr>
      <w:spacing w:after="0" w:line="240" w:lineRule="auto"/>
    </w:pPr>
    <w:rPr>
      <w:rFonts w:ascii="Verdana" w:eastAsia="Times New Roman" w:hAnsi="Verdana" w:cs="Verdana"/>
      <w:sz w:val="20"/>
      <w:szCs w:val="20"/>
      <w:lang w:val="en-US"/>
    </w:rPr>
  </w:style>
  <w:style w:type="paragraph" w:customStyle="1" w:styleId="msonormalcxspmiddle">
    <w:name w:val="msonormalcxspmiddle"/>
    <w:basedOn w:val="a"/>
    <w:rsid w:val="001F0357"/>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12">
    <w:name w:val="Основной шрифт абзаца1"/>
    <w:rsid w:val="001F0357"/>
    <w:rPr>
      <w:rFonts w:ascii="Verdana" w:eastAsia="Verdana" w:hAnsi="Verdana"/>
      <w:sz w:val="20"/>
    </w:rPr>
  </w:style>
  <w:style w:type="paragraph" w:customStyle="1" w:styleId="312">
    <w:name w:val="Заголовок 31"/>
    <w:basedOn w:val="a"/>
    <w:qFormat/>
    <w:rsid w:val="001F0357"/>
    <w:pPr>
      <w:spacing w:before="100" w:beforeAutospacing="1" w:after="100" w:afterAutospacing="1" w:line="240" w:lineRule="auto"/>
      <w:outlineLvl w:val="2"/>
    </w:pPr>
    <w:rPr>
      <w:rFonts w:ascii="Times New Roman" w:eastAsia="Times New Roman" w:hAnsi="Times New Roman"/>
      <w:b/>
      <w:sz w:val="27"/>
      <w:szCs w:val="20"/>
      <w:lang w:eastAsia="uk-UA"/>
    </w:rPr>
  </w:style>
  <w:style w:type="paragraph" w:customStyle="1" w:styleId="22">
    <w:name w:val="Абзац списка2"/>
    <w:basedOn w:val="a"/>
    <w:rsid w:val="001F0357"/>
    <w:pPr>
      <w:ind w:left="720"/>
      <w:contextualSpacing/>
    </w:pPr>
    <w:rPr>
      <w:rFonts w:eastAsia="Times New Roman" w:cs="Calibri"/>
    </w:rPr>
  </w:style>
  <w:style w:type="paragraph" w:customStyle="1" w:styleId="35">
    <w:name w:val="Абзац списка3"/>
    <w:basedOn w:val="a"/>
    <w:rsid w:val="001F0357"/>
    <w:pPr>
      <w:ind w:left="720"/>
      <w:contextualSpacing/>
    </w:pPr>
    <w:rPr>
      <w:rFonts w:eastAsia="Times New Roman" w:cs="Calibri"/>
    </w:rPr>
  </w:style>
  <w:style w:type="paragraph" w:customStyle="1" w:styleId="82">
    <w:name w:val="Знак82"/>
    <w:basedOn w:val="a"/>
    <w:rsid w:val="001F0357"/>
    <w:pPr>
      <w:spacing w:after="0" w:line="240" w:lineRule="auto"/>
    </w:pPr>
    <w:rPr>
      <w:rFonts w:ascii="Verdana" w:eastAsia="Times New Roman" w:hAnsi="Verdana" w:cs="Verdana"/>
      <w:sz w:val="20"/>
      <w:szCs w:val="20"/>
      <w:lang w:val="en-US"/>
    </w:rPr>
  </w:style>
  <w:style w:type="paragraph" w:styleId="afb">
    <w:name w:val="Plain Text"/>
    <w:basedOn w:val="a"/>
    <w:link w:val="afc"/>
    <w:rsid w:val="001F0357"/>
    <w:pPr>
      <w:spacing w:after="0" w:line="240" w:lineRule="auto"/>
    </w:pPr>
    <w:rPr>
      <w:rFonts w:ascii="Courier New" w:eastAsia="Times New Roman" w:hAnsi="Courier New"/>
      <w:sz w:val="20"/>
      <w:szCs w:val="20"/>
    </w:rPr>
  </w:style>
  <w:style w:type="character" w:customStyle="1" w:styleId="afc">
    <w:name w:val="Текст Знак"/>
    <w:basedOn w:val="a0"/>
    <w:link w:val="afb"/>
    <w:rsid w:val="001F0357"/>
    <w:rPr>
      <w:rFonts w:ascii="Courier New" w:eastAsia="Times New Roman" w:hAnsi="Courier New" w:cs="Times New Roman"/>
      <w:sz w:val="20"/>
      <w:szCs w:val="20"/>
    </w:rPr>
  </w:style>
  <w:style w:type="character" w:customStyle="1" w:styleId="NoSpacingChar1">
    <w:name w:val="No Spacing Char1"/>
    <w:link w:val="13"/>
    <w:locked/>
    <w:rsid w:val="001F0357"/>
    <w:rPr>
      <w:rFonts w:ascii="Calibri" w:hAnsi="Calibri"/>
    </w:rPr>
  </w:style>
  <w:style w:type="paragraph" w:customStyle="1" w:styleId="13">
    <w:name w:val="Без интервала1"/>
    <w:link w:val="NoSpacingChar1"/>
    <w:rsid w:val="001F0357"/>
    <w:pPr>
      <w:spacing w:after="0" w:line="240" w:lineRule="auto"/>
    </w:pPr>
    <w:rPr>
      <w:rFonts w:ascii="Calibri" w:hAnsi="Calibri"/>
    </w:rPr>
  </w:style>
  <w:style w:type="paragraph" w:customStyle="1" w:styleId="81">
    <w:name w:val="Знак81"/>
    <w:basedOn w:val="a"/>
    <w:rsid w:val="001F0357"/>
    <w:pPr>
      <w:spacing w:after="0" w:line="240" w:lineRule="auto"/>
    </w:pPr>
    <w:rPr>
      <w:rFonts w:ascii="Verdana" w:eastAsia="Times New Roman" w:hAnsi="Verdana" w:cs="Verdana"/>
      <w:sz w:val="20"/>
      <w:szCs w:val="20"/>
      <w:lang w:val="en-US"/>
    </w:rPr>
  </w:style>
  <w:style w:type="character" w:customStyle="1" w:styleId="apple-style-span">
    <w:name w:val="apple-style-span"/>
    <w:basedOn w:val="a0"/>
    <w:rsid w:val="001F0357"/>
  </w:style>
  <w:style w:type="paragraph" w:customStyle="1" w:styleId="14">
    <w:name w:val="Обычный1"/>
    <w:link w:val="Normal"/>
    <w:qFormat/>
    <w:rsid w:val="001F0357"/>
    <w:pPr>
      <w:spacing w:after="0" w:line="276" w:lineRule="auto"/>
    </w:pPr>
    <w:rPr>
      <w:rFonts w:ascii="Arial" w:eastAsia="Arial" w:hAnsi="Arial" w:cs="Arial"/>
      <w:color w:val="000000"/>
      <w:lang w:val="ru-RU" w:eastAsia="ru-RU"/>
    </w:rPr>
  </w:style>
  <w:style w:type="character" w:styleId="afd">
    <w:name w:val="FollowedHyperlink"/>
    <w:uiPriority w:val="99"/>
    <w:rsid w:val="001F0357"/>
    <w:rPr>
      <w:color w:val="800080"/>
      <w:u w:val="single"/>
    </w:rPr>
  </w:style>
  <w:style w:type="paragraph" w:customStyle="1" w:styleId="15">
    <w:name w:val="1"/>
    <w:basedOn w:val="a"/>
    <w:next w:val="af1"/>
    <w:link w:val="afe"/>
    <w:uiPriority w:val="99"/>
    <w:qFormat/>
    <w:rsid w:val="001F0357"/>
    <w:pPr>
      <w:spacing w:after="0" w:line="240" w:lineRule="auto"/>
      <w:jc w:val="center"/>
    </w:pPr>
    <w:rPr>
      <w:rFonts w:ascii="Times New Roman CYR" w:hAnsi="Times New Roman CYR" w:cs="Times New Roman CYR"/>
      <w:b/>
      <w:bCs/>
      <w:sz w:val="24"/>
      <w:szCs w:val="24"/>
    </w:rPr>
  </w:style>
  <w:style w:type="character" w:customStyle="1" w:styleId="afe">
    <w:name w:val="Заголовок Знак"/>
    <w:link w:val="15"/>
    <w:uiPriority w:val="99"/>
    <w:rsid w:val="001F0357"/>
    <w:rPr>
      <w:rFonts w:ascii="Times New Roman CYR" w:eastAsia="Calibri" w:hAnsi="Times New Roman CYR" w:cs="Times New Roman CYR"/>
      <w:b/>
      <w:bCs/>
      <w:sz w:val="24"/>
      <w:szCs w:val="24"/>
    </w:rPr>
  </w:style>
  <w:style w:type="paragraph" w:customStyle="1" w:styleId="23">
    <w:name w:val="Обычный2"/>
    <w:rsid w:val="001F0357"/>
    <w:pPr>
      <w:spacing w:after="0" w:line="276" w:lineRule="auto"/>
    </w:pPr>
    <w:rPr>
      <w:rFonts w:ascii="Arial" w:eastAsia="Arial" w:hAnsi="Arial" w:cs="Arial"/>
      <w:color w:val="000000"/>
      <w:lang w:val="ru-RU" w:eastAsia="ru-RU"/>
    </w:rPr>
  </w:style>
  <w:style w:type="paragraph" w:customStyle="1" w:styleId="msonormal0">
    <w:name w:val="msonormal"/>
    <w:basedOn w:val="a"/>
    <w:rsid w:val="001F0357"/>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65">
    <w:name w:val="xl65"/>
    <w:basedOn w:val="a"/>
    <w:rsid w:val="001F035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80000"/>
      <w:sz w:val="18"/>
      <w:szCs w:val="18"/>
      <w:lang w:eastAsia="uk-UA"/>
    </w:rPr>
  </w:style>
  <w:style w:type="paragraph" w:customStyle="1" w:styleId="xl66">
    <w:name w:val="xl66"/>
    <w:basedOn w:val="a"/>
    <w:rsid w:val="001F035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olor w:val="080000"/>
      <w:sz w:val="18"/>
      <w:szCs w:val="18"/>
      <w:lang w:eastAsia="uk-UA"/>
    </w:rPr>
  </w:style>
  <w:style w:type="paragraph" w:customStyle="1" w:styleId="xl67">
    <w:name w:val="xl67"/>
    <w:basedOn w:val="a"/>
    <w:rsid w:val="001F0357"/>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Arial" w:eastAsia="Times New Roman" w:hAnsi="Arial" w:cs="Arial"/>
      <w:color w:val="080000"/>
      <w:sz w:val="16"/>
      <w:szCs w:val="16"/>
      <w:lang w:eastAsia="uk-UA"/>
    </w:rPr>
  </w:style>
  <w:style w:type="paragraph" w:customStyle="1" w:styleId="xl68">
    <w:name w:val="xl68"/>
    <w:basedOn w:val="a"/>
    <w:rsid w:val="001F035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Arial" w:eastAsia="Times New Roman" w:hAnsi="Arial" w:cs="Arial"/>
      <w:color w:val="080000"/>
      <w:sz w:val="16"/>
      <w:szCs w:val="16"/>
      <w:lang w:eastAsia="uk-UA"/>
    </w:rPr>
  </w:style>
  <w:style w:type="paragraph" w:customStyle="1" w:styleId="xl69">
    <w:name w:val="xl69"/>
    <w:basedOn w:val="a"/>
    <w:rsid w:val="001F035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Arial" w:eastAsia="Times New Roman" w:hAnsi="Arial" w:cs="Arial"/>
      <w:color w:val="080000"/>
      <w:sz w:val="16"/>
      <w:szCs w:val="16"/>
      <w:lang w:eastAsia="uk-UA"/>
    </w:rPr>
  </w:style>
  <w:style w:type="paragraph" w:customStyle="1" w:styleId="xl70">
    <w:name w:val="xl70"/>
    <w:basedOn w:val="a"/>
    <w:rsid w:val="001F0357"/>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Arial" w:eastAsia="Times New Roman" w:hAnsi="Arial" w:cs="Arial"/>
      <w:color w:val="080000"/>
      <w:sz w:val="16"/>
      <w:szCs w:val="16"/>
      <w:lang w:eastAsia="uk-UA"/>
    </w:rPr>
  </w:style>
  <w:style w:type="paragraph" w:customStyle="1" w:styleId="xl71">
    <w:name w:val="xl71"/>
    <w:basedOn w:val="a"/>
    <w:rsid w:val="001F0357"/>
    <w:pPr>
      <w:pBdr>
        <w:top w:val="single" w:sz="4" w:space="0" w:color="000000"/>
      </w:pBdr>
      <w:shd w:val="clear" w:color="000000" w:fill="FFFFFF"/>
      <w:spacing w:before="100" w:beforeAutospacing="1" w:after="100" w:afterAutospacing="1" w:line="240" w:lineRule="auto"/>
    </w:pPr>
    <w:rPr>
      <w:rFonts w:ascii="Arial" w:eastAsia="Times New Roman" w:hAnsi="Arial" w:cs="Arial"/>
      <w:color w:val="080000"/>
      <w:sz w:val="2"/>
      <w:szCs w:val="2"/>
      <w:lang w:eastAsia="uk-UA"/>
    </w:rPr>
  </w:style>
  <w:style w:type="paragraph" w:customStyle="1" w:styleId="xl72">
    <w:name w:val="xl72"/>
    <w:basedOn w:val="a"/>
    <w:rsid w:val="001F0357"/>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pPr>
    <w:rPr>
      <w:rFonts w:ascii="Times New Roman" w:eastAsia="Times New Roman" w:hAnsi="Times New Roman"/>
      <w:color w:val="080000"/>
      <w:sz w:val="18"/>
      <w:szCs w:val="18"/>
      <w:lang w:eastAsia="uk-UA"/>
    </w:rPr>
  </w:style>
  <w:style w:type="paragraph" w:customStyle="1" w:styleId="xl73">
    <w:name w:val="xl73"/>
    <w:basedOn w:val="a"/>
    <w:rsid w:val="001F035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olor w:val="080000"/>
      <w:sz w:val="18"/>
      <w:szCs w:val="18"/>
      <w:lang w:eastAsia="uk-UA"/>
    </w:rPr>
  </w:style>
  <w:style w:type="paragraph" w:customStyle="1" w:styleId="xl74">
    <w:name w:val="xl74"/>
    <w:basedOn w:val="a"/>
    <w:rsid w:val="001F035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Arial" w:eastAsia="Times New Roman" w:hAnsi="Arial" w:cs="Arial"/>
      <w:color w:val="080000"/>
      <w:sz w:val="16"/>
      <w:szCs w:val="16"/>
      <w:lang w:eastAsia="uk-UA"/>
    </w:rPr>
  </w:style>
  <w:style w:type="paragraph" w:customStyle="1" w:styleId="xl75">
    <w:name w:val="xl75"/>
    <w:basedOn w:val="a"/>
    <w:rsid w:val="001F0357"/>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olor w:val="080000"/>
      <w:sz w:val="18"/>
      <w:szCs w:val="18"/>
      <w:lang w:eastAsia="uk-UA"/>
    </w:rPr>
  </w:style>
  <w:style w:type="paragraph" w:customStyle="1" w:styleId="xl76">
    <w:name w:val="xl76"/>
    <w:basedOn w:val="a"/>
    <w:rsid w:val="001F0357"/>
    <w:pPr>
      <w:pBdr>
        <w:left w:val="single" w:sz="4" w:space="0" w:color="000000"/>
        <w:bottom w:val="single" w:sz="4" w:space="0" w:color="000000"/>
      </w:pBdr>
      <w:shd w:val="clear" w:color="000000" w:fill="FFFFFF"/>
      <w:spacing w:before="100" w:beforeAutospacing="1" w:after="100" w:afterAutospacing="1" w:line="240" w:lineRule="auto"/>
    </w:pPr>
    <w:rPr>
      <w:rFonts w:ascii="Times New Roman" w:eastAsia="Times New Roman" w:hAnsi="Times New Roman"/>
      <w:color w:val="080000"/>
      <w:sz w:val="18"/>
      <w:szCs w:val="18"/>
      <w:lang w:eastAsia="uk-UA"/>
    </w:rPr>
  </w:style>
  <w:style w:type="paragraph" w:customStyle="1" w:styleId="xl77">
    <w:name w:val="xl77"/>
    <w:basedOn w:val="a"/>
    <w:rsid w:val="001F0357"/>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olor w:val="080000"/>
      <w:sz w:val="18"/>
      <w:szCs w:val="18"/>
      <w:lang w:eastAsia="uk-UA"/>
    </w:rPr>
  </w:style>
  <w:style w:type="paragraph" w:customStyle="1" w:styleId="xl78">
    <w:name w:val="xl78"/>
    <w:basedOn w:val="a"/>
    <w:rsid w:val="001F0357"/>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Arial" w:eastAsia="Times New Roman" w:hAnsi="Arial" w:cs="Arial"/>
      <w:color w:val="080000"/>
      <w:sz w:val="16"/>
      <w:szCs w:val="16"/>
      <w:lang w:eastAsia="uk-UA"/>
    </w:rPr>
  </w:style>
  <w:style w:type="paragraph" w:customStyle="1" w:styleId="xl79">
    <w:name w:val="xl79"/>
    <w:basedOn w:val="a"/>
    <w:rsid w:val="001F0357"/>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pPr>
    <w:rPr>
      <w:rFonts w:ascii="Times New Roman" w:eastAsia="Times New Roman" w:hAnsi="Times New Roman"/>
      <w:b/>
      <w:bCs/>
      <w:color w:val="080000"/>
      <w:sz w:val="18"/>
      <w:szCs w:val="18"/>
      <w:lang w:eastAsia="uk-UA"/>
    </w:rPr>
  </w:style>
  <w:style w:type="paragraph" w:customStyle="1" w:styleId="xl80">
    <w:name w:val="xl80"/>
    <w:basedOn w:val="a"/>
    <w:rsid w:val="001F0357"/>
    <w:pPr>
      <w:pBdr>
        <w:left w:val="single" w:sz="4" w:space="0" w:color="000000"/>
        <w:bottom w:val="single" w:sz="4" w:space="0" w:color="000000"/>
      </w:pBdr>
      <w:shd w:val="clear" w:color="000000" w:fill="FFFFFF"/>
      <w:spacing w:before="100" w:beforeAutospacing="1" w:after="100" w:afterAutospacing="1" w:line="240" w:lineRule="auto"/>
    </w:pPr>
    <w:rPr>
      <w:rFonts w:ascii="Times New Roman" w:eastAsia="Times New Roman" w:hAnsi="Times New Roman"/>
      <w:b/>
      <w:bCs/>
      <w:color w:val="080000"/>
      <w:sz w:val="18"/>
      <w:szCs w:val="18"/>
      <w:lang w:eastAsia="uk-UA"/>
    </w:rPr>
  </w:style>
  <w:style w:type="paragraph" w:customStyle="1" w:styleId="xl81">
    <w:name w:val="xl81"/>
    <w:basedOn w:val="a"/>
    <w:rsid w:val="001F0357"/>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olor w:val="080000"/>
      <w:sz w:val="18"/>
      <w:szCs w:val="18"/>
      <w:lang w:eastAsia="uk-UA"/>
    </w:rPr>
  </w:style>
  <w:style w:type="paragraph" w:customStyle="1" w:styleId="xl82">
    <w:name w:val="xl82"/>
    <w:basedOn w:val="a"/>
    <w:rsid w:val="001F0357"/>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80000"/>
      <w:sz w:val="18"/>
      <w:szCs w:val="18"/>
      <w:lang w:eastAsia="uk-UA"/>
    </w:rPr>
  </w:style>
  <w:style w:type="paragraph" w:customStyle="1" w:styleId="xl63">
    <w:name w:val="xl63"/>
    <w:basedOn w:val="a"/>
    <w:rsid w:val="001F03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80000"/>
      <w:sz w:val="18"/>
      <w:szCs w:val="18"/>
      <w:lang w:eastAsia="uk-UA"/>
    </w:rPr>
  </w:style>
  <w:style w:type="paragraph" w:customStyle="1" w:styleId="xl64">
    <w:name w:val="xl64"/>
    <w:basedOn w:val="a"/>
    <w:rsid w:val="001F03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80000"/>
      <w:sz w:val="18"/>
      <w:szCs w:val="18"/>
      <w:lang w:eastAsia="uk-UA"/>
    </w:rPr>
  </w:style>
  <w:style w:type="paragraph" w:customStyle="1" w:styleId="xl83">
    <w:name w:val="xl83"/>
    <w:basedOn w:val="a"/>
    <w:rsid w:val="001F03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8"/>
      <w:szCs w:val="28"/>
      <w:lang w:eastAsia="uk-UA"/>
    </w:rPr>
  </w:style>
  <w:style w:type="paragraph" w:customStyle="1" w:styleId="xl84">
    <w:name w:val="xl84"/>
    <w:basedOn w:val="a"/>
    <w:rsid w:val="001F03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8"/>
      <w:szCs w:val="28"/>
      <w:lang w:eastAsia="uk-UA"/>
    </w:rPr>
  </w:style>
  <w:style w:type="paragraph" w:customStyle="1" w:styleId="xl85">
    <w:name w:val="xl85"/>
    <w:basedOn w:val="a"/>
    <w:rsid w:val="001F03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8"/>
      <w:szCs w:val="28"/>
      <w:lang w:eastAsia="uk-UA"/>
    </w:rPr>
  </w:style>
  <w:style w:type="paragraph" w:customStyle="1" w:styleId="xl86">
    <w:name w:val="xl86"/>
    <w:basedOn w:val="a"/>
    <w:rsid w:val="001F035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sz w:val="28"/>
      <w:szCs w:val="28"/>
      <w:lang w:eastAsia="uk-UA"/>
    </w:rPr>
  </w:style>
  <w:style w:type="paragraph" w:customStyle="1" w:styleId="xl87">
    <w:name w:val="xl87"/>
    <w:basedOn w:val="a"/>
    <w:rsid w:val="001F035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sz w:val="28"/>
      <w:szCs w:val="28"/>
      <w:lang w:eastAsia="uk-UA"/>
    </w:rPr>
  </w:style>
  <w:style w:type="paragraph" w:customStyle="1" w:styleId="xl88">
    <w:name w:val="xl88"/>
    <w:basedOn w:val="a"/>
    <w:rsid w:val="001F035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8"/>
      <w:szCs w:val="28"/>
      <w:lang w:eastAsia="uk-UA"/>
    </w:rPr>
  </w:style>
  <w:style w:type="paragraph" w:customStyle="1" w:styleId="xl89">
    <w:name w:val="xl89"/>
    <w:basedOn w:val="a"/>
    <w:rsid w:val="001F035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8"/>
      <w:szCs w:val="28"/>
      <w:lang w:eastAsia="uk-UA"/>
    </w:rPr>
  </w:style>
  <w:style w:type="paragraph" w:customStyle="1" w:styleId="xl90">
    <w:name w:val="xl90"/>
    <w:basedOn w:val="a"/>
    <w:rsid w:val="001F035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28"/>
      <w:szCs w:val="28"/>
      <w:lang w:eastAsia="uk-UA"/>
    </w:rPr>
  </w:style>
  <w:style w:type="paragraph" w:customStyle="1" w:styleId="xl91">
    <w:name w:val="xl91"/>
    <w:basedOn w:val="a"/>
    <w:rsid w:val="001F0357"/>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8"/>
      <w:szCs w:val="28"/>
      <w:lang w:eastAsia="uk-UA"/>
    </w:rPr>
  </w:style>
  <w:style w:type="paragraph" w:customStyle="1" w:styleId="xl92">
    <w:name w:val="xl92"/>
    <w:basedOn w:val="a"/>
    <w:rsid w:val="001F035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8"/>
      <w:szCs w:val="28"/>
      <w:lang w:eastAsia="uk-UA"/>
    </w:rPr>
  </w:style>
  <w:style w:type="paragraph" w:customStyle="1" w:styleId="xl93">
    <w:name w:val="xl93"/>
    <w:basedOn w:val="a"/>
    <w:rsid w:val="001F0357"/>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sz w:val="28"/>
      <w:szCs w:val="28"/>
      <w:lang w:eastAsia="uk-UA"/>
    </w:rPr>
  </w:style>
  <w:style w:type="paragraph" w:customStyle="1" w:styleId="xl94">
    <w:name w:val="xl94"/>
    <w:basedOn w:val="a"/>
    <w:rsid w:val="001F035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lang w:eastAsia="uk-UA"/>
    </w:rPr>
  </w:style>
  <w:style w:type="paragraph" w:customStyle="1" w:styleId="xl95">
    <w:name w:val="xl95"/>
    <w:basedOn w:val="a"/>
    <w:rsid w:val="001F035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lang w:eastAsia="uk-UA"/>
    </w:rPr>
  </w:style>
  <w:style w:type="paragraph" w:customStyle="1" w:styleId="xl96">
    <w:name w:val="xl96"/>
    <w:basedOn w:val="a"/>
    <w:rsid w:val="001F035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lang w:eastAsia="uk-UA"/>
    </w:rPr>
  </w:style>
  <w:style w:type="paragraph" w:customStyle="1" w:styleId="xl97">
    <w:name w:val="xl97"/>
    <w:basedOn w:val="a"/>
    <w:rsid w:val="001F03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lang w:eastAsia="uk-UA"/>
    </w:rPr>
  </w:style>
  <w:style w:type="paragraph" w:customStyle="1" w:styleId="xl98">
    <w:name w:val="xl98"/>
    <w:basedOn w:val="a"/>
    <w:rsid w:val="001F035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6"/>
      <w:szCs w:val="26"/>
      <w:lang w:eastAsia="uk-UA"/>
    </w:rPr>
  </w:style>
  <w:style w:type="paragraph" w:customStyle="1" w:styleId="xl99">
    <w:name w:val="xl99"/>
    <w:basedOn w:val="a"/>
    <w:rsid w:val="001F035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6"/>
      <w:szCs w:val="26"/>
      <w:lang w:eastAsia="uk-UA"/>
    </w:rPr>
  </w:style>
  <w:style w:type="paragraph" w:customStyle="1" w:styleId="font5">
    <w:name w:val="font5"/>
    <w:basedOn w:val="a"/>
    <w:rsid w:val="000C0D66"/>
    <w:pPr>
      <w:spacing w:before="100" w:beforeAutospacing="1" w:after="100" w:afterAutospacing="1" w:line="240" w:lineRule="auto"/>
    </w:pPr>
    <w:rPr>
      <w:rFonts w:ascii="Times New Roman CYR" w:eastAsia="Times New Roman" w:hAnsi="Times New Roman CYR" w:cs="Times New Roman CYR"/>
      <w:color w:val="000000"/>
      <w:sz w:val="24"/>
      <w:szCs w:val="24"/>
      <w:lang w:eastAsia="uk-UA"/>
    </w:rPr>
  </w:style>
  <w:style w:type="paragraph" w:customStyle="1" w:styleId="font6">
    <w:name w:val="font6"/>
    <w:basedOn w:val="a"/>
    <w:rsid w:val="000C0D66"/>
    <w:pPr>
      <w:spacing w:before="100" w:beforeAutospacing="1" w:after="100" w:afterAutospacing="1" w:line="240" w:lineRule="auto"/>
    </w:pPr>
    <w:rPr>
      <w:rFonts w:ascii="Times New Roman CYR" w:eastAsia="Times New Roman" w:hAnsi="Times New Roman CYR" w:cs="Times New Roman CYR"/>
      <w:color w:val="000000"/>
      <w:sz w:val="24"/>
      <w:szCs w:val="24"/>
      <w:lang w:eastAsia="uk-UA"/>
    </w:rPr>
  </w:style>
  <w:style w:type="paragraph" w:customStyle="1" w:styleId="font7">
    <w:name w:val="font7"/>
    <w:basedOn w:val="a"/>
    <w:rsid w:val="000C0D66"/>
    <w:pPr>
      <w:spacing w:before="100" w:beforeAutospacing="1" w:after="100" w:afterAutospacing="1" w:line="240" w:lineRule="auto"/>
    </w:pPr>
    <w:rPr>
      <w:rFonts w:eastAsia="Times New Roman" w:cs="Calibri"/>
      <w:color w:val="000000"/>
      <w:sz w:val="24"/>
      <w:szCs w:val="24"/>
      <w:lang w:eastAsia="uk-UA"/>
    </w:rPr>
  </w:style>
  <w:style w:type="paragraph" w:customStyle="1" w:styleId="font8">
    <w:name w:val="font8"/>
    <w:basedOn w:val="a"/>
    <w:rsid w:val="000C0D66"/>
    <w:pPr>
      <w:spacing w:before="100" w:beforeAutospacing="1" w:after="100" w:afterAutospacing="1" w:line="240" w:lineRule="auto"/>
    </w:pPr>
    <w:rPr>
      <w:rFonts w:ascii="Times New Roman" w:eastAsia="Times New Roman" w:hAnsi="Times New Roman"/>
      <w:color w:val="000000"/>
      <w:sz w:val="24"/>
      <w:szCs w:val="24"/>
      <w:lang w:eastAsia="uk-UA"/>
    </w:rPr>
  </w:style>
  <w:style w:type="paragraph" w:customStyle="1" w:styleId="font9">
    <w:name w:val="font9"/>
    <w:basedOn w:val="a"/>
    <w:rsid w:val="000C0D66"/>
    <w:pPr>
      <w:spacing w:before="100" w:beforeAutospacing="1" w:after="100" w:afterAutospacing="1" w:line="240" w:lineRule="auto"/>
    </w:pPr>
    <w:rPr>
      <w:rFonts w:ascii="Times New Roman" w:eastAsia="Times New Roman" w:hAnsi="Times New Roman"/>
      <w:color w:val="FF0000"/>
      <w:sz w:val="24"/>
      <w:szCs w:val="24"/>
      <w:lang w:eastAsia="uk-UA"/>
    </w:rPr>
  </w:style>
  <w:style w:type="paragraph" w:customStyle="1" w:styleId="font10">
    <w:name w:val="font10"/>
    <w:basedOn w:val="a"/>
    <w:rsid w:val="000C0D66"/>
    <w:pPr>
      <w:spacing w:before="100" w:beforeAutospacing="1" w:after="100" w:afterAutospacing="1" w:line="240" w:lineRule="auto"/>
    </w:pPr>
    <w:rPr>
      <w:rFonts w:ascii="Times New Roman" w:eastAsia="Times New Roman" w:hAnsi="Times New Roman"/>
      <w:b/>
      <w:bCs/>
      <w:color w:val="000000"/>
      <w:sz w:val="24"/>
      <w:szCs w:val="24"/>
      <w:lang w:eastAsia="uk-UA"/>
    </w:rPr>
  </w:style>
  <w:style w:type="paragraph" w:customStyle="1" w:styleId="font11">
    <w:name w:val="font11"/>
    <w:basedOn w:val="a"/>
    <w:rsid w:val="000C0D66"/>
    <w:pPr>
      <w:spacing w:before="100" w:beforeAutospacing="1" w:after="100" w:afterAutospacing="1" w:line="240" w:lineRule="auto"/>
    </w:pPr>
    <w:rPr>
      <w:rFonts w:ascii="Bookman Old Style" w:eastAsia="Times New Roman" w:hAnsi="Bookman Old Style"/>
      <w:color w:val="000000"/>
      <w:sz w:val="18"/>
      <w:szCs w:val="18"/>
      <w:lang w:eastAsia="uk-UA"/>
    </w:rPr>
  </w:style>
  <w:style w:type="paragraph" w:customStyle="1" w:styleId="xl100">
    <w:name w:val="xl100"/>
    <w:basedOn w:val="a"/>
    <w:rsid w:val="000C0D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101">
    <w:name w:val="xl101"/>
    <w:basedOn w:val="a"/>
    <w:rsid w:val="000C0D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02">
    <w:name w:val="xl102"/>
    <w:basedOn w:val="a"/>
    <w:rsid w:val="000C0D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uk-UA"/>
    </w:rPr>
  </w:style>
  <w:style w:type="paragraph" w:customStyle="1" w:styleId="xl103">
    <w:name w:val="xl103"/>
    <w:basedOn w:val="a"/>
    <w:rsid w:val="000C0D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04">
    <w:name w:val="xl104"/>
    <w:basedOn w:val="a"/>
    <w:rsid w:val="000C0D66"/>
    <w:pPr>
      <w:shd w:val="clear" w:color="000000" w:fill="FFFFFF"/>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105">
    <w:name w:val="xl105"/>
    <w:basedOn w:val="a"/>
    <w:rsid w:val="000C0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06">
    <w:name w:val="xl106"/>
    <w:basedOn w:val="a"/>
    <w:rsid w:val="000C0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07">
    <w:name w:val="xl107"/>
    <w:basedOn w:val="a"/>
    <w:rsid w:val="000C0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uk-UA"/>
    </w:rPr>
  </w:style>
  <w:style w:type="paragraph" w:customStyle="1" w:styleId="xl108">
    <w:name w:val="xl108"/>
    <w:basedOn w:val="a"/>
    <w:rsid w:val="000C0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uk-UA"/>
    </w:rPr>
  </w:style>
  <w:style w:type="paragraph" w:customStyle="1" w:styleId="xl109">
    <w:name w:val="xl109"/>
    <w:basedOn w:val="a"/>
    <w:rsid w:val="000C0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uk-UA"/>
    </w:rPr>
  </w:style>
  <w:style w:type="paragraph" w:customStyle="1" w:styleId="xl110">
    <w:name w:val="xl110"/>
    <w:basedOn w:val="a"/>
    <w:rsid w:val="000C0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uk-UA"/>
    </w:rPr>
  </w:style>
  <w:style w:type="paragraph" w:customStyle="1" w:styleId="xl111">
    <w:name w:val="xl111"/>
    <w:basedOn w:val="a"/>
    <w:rsid w:val="000C0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112">
    <w:name w:val="xl112"/>
    <w:basedOn w:val="a"/>
    <w:rsid w:val="000C0D66"/>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textAlignment w:val="center"/>
    </w:pPr>
    <w:rPr>
      <w:rFonts w:ascii="Times New Roman" w:eastAsia="Times New Roman" w:hAnsi="Times New Roman"/>
      <w:b/>
      <w:bCs/>
      <w:color w:val="080000"/>
      <w:sz w:val="24"/>
      <w:szCs w:val="24"/>
      <w:lang w:eastAsia="uk-UA"/>
    </w:rPr>
  </w:style>
  <w:style w:type="paragraph" w:customStyle="1" w:styleId="xl113">
    <w:name w:val="xl113"/>
    <w:basedOn w:val="a"/>
    <w:rsid w:val="000C0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114">
    <w:name w:val="xl114"/>
    <w:basedOn w:val="a"/>
    <w:rsid w:val="000C0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115">
    <w:name w:val="xl115"/>
    <w:basedOn w:val="a"/>
    <w:rsid w:val="000C0D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uk-UA"/>
    </w:rPr>
  </w:style>
  <w:style w:type="paragraph" w:customStyle="1" w:styleId="xl116">
    <w:name w:val="xl116"/>
    <w:basedOn w:val="a"/>
    <w:rsid w:val="000C0D66"/>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textAlignment w:val="center"/>
    </w:pPr>
    <w:rPr>
      <w:rFonts w:ascii="Times New Roman CYR" w:eastAsia="Times New Roman" w:hAnsi="Times New Roman CYR" w:cs="Times New Roman CYR"/>
      <w:color w:val="000000"/>
      <w:sz w:val="24"/>
      <w:szCs w:val="24"/>
      <w:lang w:eastAsia="uk-UA"/>
    </w:rPr>
  </w:style>
  <w:style w:type="paragraph" w:customStyle="1" w:styleId="xl117">
    <w:name w:val="xl117"/>
    <w:basedOn w:val="a"/>
    <w:rsid w:val="000C0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color w:val="000000"/>
      <w:sz w:val="24"/>
      <w:szCs w:val="24"/>
      <w:lang w:eastAsia="uk-UA"/>
    </w:rPr>
  </w:style>
  <w:style w:type="paragraph" w:customStyle="1" w:styleId="xl118">
    <w:name w:val="xl118"/>
    <w:basedOn w:val="a"/>
    <w:rsid w:val="000C0D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119">
    <w:name w:val="xl119"/>
    <w:basedOn w:val="a"/>
    <w:rsid w:val="000C0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20">
    <w:name w:val="xl120"/>
    <w:basedOn w:val="a"/>
    <w:rsid w:val="000C0D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uk-UA"/>
    </w:rPr>
  </w:style>
  <w:style w:type="paragraph" w:customStyle="1" w:styleId="xl121">
    <w:name w:val="xl121"/>
    <w:basedOn w:val="a"/>
    <w:rsid w:val="000C0D66"/>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 CYR" w:eastAsia="Times New Roman" w:hAnsi="Times New Roman CYR" w:cs="Times New Roman CYR"/>
      <w:b/>
      <w:bCs/>
      <w:color w:val="000000"/>
      <w:sz w:val="24"/>
      <w:szCs w:val="24"/>
      <w:lang w:eastAsia="uk-UA"/>
    </w:rPr>
  </w:style>
  <w:style w:type="paragraph" w:customStyle="1" w:styleId="xl122">
    <w:name w:val="xl122"/>
    <w:basedOn w:val="a"/>
    <w:rsid w:val="000C0D66"/>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uk-UA"/>
    </w:rPr>
  </w:style>
  <w:style w:type="paragraph" w:customStyle="1" w:styleId="xl123">
    <w:name w:val="xl123"/>
    <w:basedOn w:val="a"/>
    <w:rsid w:val="000C0D66"/>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lang w:eastAsia="uk-UA"/>
    </w:rPr>
  </w:style>
  <w:style w:type="paragraph" w:customStyle="1" w:styleId="xl124">
    <w:name w:val="xl124"/>
    <w:basedOn w:val="a"/>
    <w:rsid w:val="000C0D6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b/>
      <w:bCs/>
      <w:color w:val="080000"/>
      <w:sz w:val="24"/>
      <w:szCs w:val="24"/>
      <w:lang w:eastAsia="uk-UA"/>
    </w:rPr>
  </w:style>
  <w:style w:type="paragraph" w:customStyle="1" w:styleId="xl125">
    <w:name w:val="xl125"/>
    <w:basedOn w:val="a"/>
    <w:rsid w:val="000C0D66"/>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line="240" w:lineRule="auto"/>
      <w:textAlignment w:val="center"/>
    </w:pPr>
    <w:rPr>
      <w:rFonts w:ascii="Times New Roman" w:eastAsia="Times New Roman" w:hAnsi="Times New Roman"/>
      <w:b/>
      <w:bCs/>
      <w:sz w:val="24"/>
      <w:szCs w:val="24"/>
      <w:lang w:eastAsia="uk-UA"/>
    </w:rPr>
  </w:style>
  <w:style w:type="paragraph" w:customStyle="1" w:styleId="xl126">
    <w:name w:val="xl126"/>
    <w:basedOn w:val="a"/>
    <w:rsid w:val="000C0D66"/>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textAlignment w:val="center"/>
    </w:pPr>
    <w:rPr>
      <w:rFonts w:ascii="Times New Roman" w:eastAsia="Times New Roman" w:hAnsi="Times New Roman"/>
      <w:b/>
      <w:bCs/>
      <w:color w:val="080000"/>
      <w:sz w:val="24"/>
      <w:szCs w:val="24"/>
      <w:lang w:eastAsia="uk-UA"/>
    </w:rPr>
  </w:style>
  <w:style w:type="character" w:customStyle="1" w:styleId="ab">
    <w:name w:val="Абзац списку Знак"/>
    <w:aliases w:val="заголовок 1.1 Знак,название табл/рис Знак,Список уровня 2 Знак,Chapter10 Знак"/>
    <w:link w:val="aa"/>
    <w:uiPriority w:val="34"/>
    <w:locked/>
    <w:rsid w:val="000B09EB"/>
    <w:rPr>
      <w:rFonts w:ascii="Calibri" w:eastAsia="Calibri" w:hAnsi="Calibri" w:cs="Times New Roman"/>
    </w:rPr>
  </w:style>
  <w:style w:type="character" w:styleId="aff">
    <w:name w:val="Emphasis"/>
    <w:uiPriority w:val="99"/>
    <w:qFormat/>
    <w:rsid w:val="002731D6"/>
    <w:rPr>
      <w:i/>
      <w:iCs/>
    </w:rPr>
  </w:style>
  <w:style w:type="paragraph" w:customStyle="1" w:styleId="Default">
    <w:name w:val="Default"/>
    <w:rsid w:val="002731D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Just">
    <w:name w:val="Just"/>
    <w:uiPriority w:val="99"/>
    <w:rsid w:val="002731D6"/>
    <w:pPr>
      <w:autoSpaceDE w:val="0"/>
      <w:autoSpaceDN w:val="0"/>
      <w:adjustRightInd w:val="0"/>
      <w:spacing w:before="40" w:after="40" w:line="240" w:lineRule="auto"/>
      <w:ind w:firstLine="568"/>
      <w:jc w:val="both"/>
    </w:pPr>
    <w:rPr>
      <w:rFonts w:ascii="Times New Roman" w:eastAsia="Calibri" w:hAnsi="Times New Roman" w:cs="Times New Roman"/>
      <w:sz w:val="24"/>
      <w:szCs w:val="20"/>
      <w:lang w:val="ru-RU" w:eastAsia="uk-UA"/>
    </w:rPr>
  </w:style>
  <w:style w:type="character" w:customStyle="1" w:styleId="longtext">
    <w:name w:val="long_text"/>
    <w:uiPriority w:val="99"/>
    <w:rsid w:val="002731D6"/>
  </w:style>
  <w:style w:type="paragraph" w:customStyle="1" w:styleId="110">
    <w:name w:val="Обычный11"/>
    <w:uiPriority w:val="99"/>
    <w:rsid w:val="002731D6"/>
    <w:pPr>
      <w:spacing w:after="0" w:line="276" w:lineRule="auto"/>
    </w:pPr>
    <w:rPr>
      <w:rFonts w:ascii="Arial" w:eastAsia="Times New Roman" w:hAnsi="Arial" w:cs="Arial"/>
      <w:color w:val="000000"/>
      <w:lang w:val="ru-RU" w:eastAsia="ru-RU"/>
    </w:rPr>
  </w:style>
  <w:style w:type="character" w:customStyle="1" w:styleId="a8">
    <w:name w:val="Без інтервалів Знак"/>
    <w:aliases w:val="No Spacing1 Знак,По центру Знак,No Spacing Знак"/>
    <w:link w:val="a7"/>
    <w:uiPriority w:val="1"/>
    <w:locked/>
    <w:rsid w:val="002731D6"/>
    <w:rPr>
      <w:rFonts w:ascii="Calibri" w:eastAsia="Calibri" w:hAnsi="Calibri" w:cs="Times New Roman"/>
    </w:rPr>
  </w:style>
  <w:style w:type="character" w:customStyle="1" w:styleId="24">
    <w:name w:val="Основной текст (2)_"/>
    <w:basedOn w:val="a0"/>
    <w:link w:val="25"/>
    <w:rsid w:val="002731D6"/>
    <w:rPr>
      <w:rFonts w:ascii="Times New Roman" w:eastAsia="Times New Roman" w:hAnsi="Times New Roman" w:cs="Times New Roman"/>
      <w:shd w:val="clear" w:color="auto" w:fill="FFFFFF"/>
    </w:rPr>
  </w:style>
  <w:style w:type="paragraph" w:customStyle="1" w:styleId="25">
    <w:name w:val="Основной текст (2)"/>
    <w:basedOn w:val="a"/>
    <w:link w:val="24"/>
    <w:rsid w:val="002731D6"/>
    <w:pPr>
      <w:widowControl w:val="0"/>
      <w:shd w:val="clear" w:color="auto" w:fill="FFFFFF"/>
      <w:spacing w:before="60" w:after="0" w:line="274" w:lineRule="exact"/>
      <w:jc w:val="both"/>
    </w:pPr>
    <w:rPr>
      <w:rFonts w:ascii="Times New Roman" w:eastAsia="Times New Roman" w:hAnsi="Times New Roman"/>
    </w:rPr>
  </w:style>
  <w:style w:type="paragraph" w:customStyle="1" w:styleId="16">
    <w:name w:val="Основной текст1"/>
    <w:basedOn w:val="a"/>
    <w:rsid w:val="002731D6"/>
    <w:pPr>
      <w:shd w:val="clear" w:color="auto" w:fill="FFFFFF"/>
      <w:suppressAutoHyphens/>
      <w:spacing w:after="0" w:line="261" w:lineRule="auto"/>
      <w:ind w:firstLine="400"/>
    </w:pPr>
    <w:rPr>
      <w:rFonts w:ascii="Times New Roman" w:eastAsia="Times New Roman" w:hAnsi="Times New Roman"/>
      <w:color w:val="000000"/>
      <w:lang w:eastAsia="uk-UA" w:bidi="uk-UA"/>
    </w:rPr>
  </w:style>
  <w:style w:type="paragraph" w:customStyle="1" w:styleId="17">
    <w:name w:val="Текст1"/>
    <w:basedOn w:val="a"/>
    <w:rsid w:val="002731D6"/>
    <w:pPr>
      <w:suppressAutoHyphens/>
      <w:spacing w:after="0" w:line="240" w:lineRule="auto"/>
    </w:pPr>
    <w:rPr>
      <w:rFonts w:ascii="Courier New" w:eastAsia="Times New Roman" w:hAnsi="Courier New"/>
      <w:sz w:val="20"/>
      <w:szCs w:val="20"/>
      <w:lang w:eastAsia="ar-SA"/>
    </w:rPr>
  </w:style>
  <w:style w:type="character" w:customStyle="1" w:styleId="Normal">
    <w:name w:val="Normal Знак"/>
    <w:link w:val="14"/>
    <w:uiPriority w:val="99"/>
    <w:rsid w:val="00EB6A3C"/>
    <w:rPr>
      <w:rFonts w:ascii="Arial" w:eastAsia="Arial" w:hAnsi="Arial" w:cs="Arial"/>
      <w:color w:val="000000"/>
      <w:lang w:val="ru-RU" w:eastAsia="ru-RU"/>
    </w:rPr>
  </w:style>
  <w:style w:type="paragraph" w:customStyle="1" w:styleId="aff0">
    <w:name w:val="Òåêñò"/>
    <w:rsid w:val="00EA3B31"/>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aff1">
    <w:name w:val="Базовый"/>
    <w:rsid w:val="00EA3B31"/>
    <w:pPr>
      <w:tabs>
        <w:tab w:val="left" w:pos="708"/>
      </w:tabs>
      <w:suppressAutoHyphens/>
      <w:spacing w:after="200" w:line="276" w:lineRule="auto"/>
    </w:pPr>
    <w:rPr>
      <w:rFonts w:ascii="Calibri" w:eastAsia="Times New Roman" w:hAnsi="Calibri" w:cs="Calibri"/>
      <w:sz w:val="28"/>
      <w:szCs w:val="28"/>
      <w:lang w:eastAsia="zh-CN"/>
    </w:rPr>
  </w:style>
  <w:style w:type="paragraph" w:styleId="41">
    <w:name w:val="toc 4"/>
    <w:basedOn w:val="a"/>
    <w:next w:val="a"/>
    <w:rsid w:val="006E186A"/>
    <w:pPr>
      <w:suppressAutoHyphens/>
      <w:spacing w:after="0" w:line="240" w:lineRule="auto"/>
      <w:ind w:left="87" w:right="88" w:firstLine="196"/>
      <w:jc w:val="both"/>
    </w:pPr>
    <w:rPr>
      <w:rFonts w:ascii="Times New Roman" w:hAnsi="Times New Roman"/>
      <w:sz w:val="24"/>
      <w:szCs w:val="24"/>
      <w:lang w:eastAsia="zh-CN"/>
    </w:rPr>
  </w:style>
  <w:style w:type="character" w:customStyle="1" w:styleId="spanrvts0">
    <w:name w:val="span_rvts0"/>
    <w:rsid w:val="006E186A"/>
    <w:rPr>
      <w:rFonts w:ascii="Times New Roman" w:eastAsia="Times New Roman" w:hAnsi="Times New Roman" w:cs="Times New Roman"/>
      <w:b w:val="0"/>
      <w:bCs w:val="0"/>
      <w:i w:val="0"/>
      <w:iCs w:val="0"/>
      <w:sz w:val="24"/>
      <w:szCs w:val="24"/>
    </w:rPr>
  </w:style>
  <w:style w:type="character" w:customStyle="1" w:styleId="docdata">
    <w:name w:val="docdata"/>
    <w:aliases w:val="docy,v5,2217,baiaagaaboqcaaad0aqaaaxebaaaaaaaaaaaaaaaaaaaaaaaaaaaaaaaaaaaaaaaaaaaaaaaaaaaaaaaaaaaaaaaaaaaaaaaaaaaaaaaaaaaaaaaaaaaaaaaaaaaaaaaaaaaaaaaaaaaaaaaaaaaaaaaaaaaaaaaaaaaaaaaaaaaaaaaaaaaaaaaaaaaaaaaaaaaaaaaaaaaaaaaaaaaaaaaaaaaaaaaaaaaaaaa"/>
    <w:basedOn w:val="a0"/>
    <w:rsid w:val="00B74A9F"/>
  </w:style>
  <w:style w:type="character" w:customStyle="1" w:styleId="arvts99">
    <w:name w:val="a_rvts99"/>
    <w:rsid w:val="00E72A1C"/>
    <w:rPr>
      <w:rFonts w:ascii="Times New Roman" w:eastAsia="Times New Roman" w:hAnsi="Times New Roman" w:cs="Times New Roman"/>
      <w:b w:val="0"/>
      <w:bCs w:val="0"/>
      <w:i w:val="0"/>
      <w:iCs w:val="0"/>
      <w:color w:val="006600"/>
      <w:sz w:val="24"/>
      <w:szCs w:val="24"/>
    </w:rPr>
  </w:style>
  <w:style w:type="character" w:customStyle="1" w:styleId="arvts96">
    <w:name w:val="a_rvts96"/>
    <w:rsid w:val="00E72A1C"/>
    <w:rPr>
      <w:rFonts w:ascii="Times New Roman" w:eastAsia="Times New Roman" w:hAnsi="Times New Roman" w:cs="Times New Roman"/>
      <w:b w:val="0"/>
      <w:bCs w:val="0"/>
      <w:i w:val="0"/>
      <w:iCs w:val="0"/>
      <w:color w:val="000099"/>
      <w:sz w:val="24"/>
      <w:szCs w:val="24"/>
    </w:rPr>
  </w:style>
  <w:style w:type="character" w:customStyle="1" w:styleId="WW8Num1z0">
    <w:name w:val="WW8Num1z0"/>
    <w:rsid w:val="003A322B"/>
  </w:style>
  <w:style w:type="paragraph" w:customStyle="1" w:styleId="LO-normal">
    <w:name w:val="LO-normal"/>
    <w:qFormat/>
    <w:rsid w:val="003A322B"/>
    <w:pPr>
      <w:suppressAutoHyphens/>
      <w:spacing w:after="0" w:line="276" w:lineRule="auto"/>
    </w:pPr>
    <w:rPr>
      <w:rFonts w:ascii="Arial" w:eastAsia="Times New Roman" w:hAnsi="Arial" w:cs="Arial"/>
      <w:color w:val="000000"/>
      <w:lang w:val="ru-RU" w:eastAsia="zh-CN"/>
    </w:rPr>
  </w:style>
  <w:style w:type="paragraph" w:customStyle="1" w:styleId="rvps6">
    <w:name w:val="rvps6"/>
    <w:basedOn w:val="a"/>
    <w:rsid w:val="00755256"/>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23">
    <w:name w:val="rvts23"/>
    <w:basedOn w:val="a0"/>
    <w:rsid w:val="00755256"/>
  </w:style>
  <w:style w:type="paragraph" w:customStyle="1" w:styleId="18">
    <w:name w:val="Абзац списку1"/>
    <w:basedOn w:val="a"/>
    <w:rsid w:val="00755256"/>
    <w:pPr>
      <w:spacing w:after="0" w:line="240" w:lineRule="auto"/>
      <w:ind w:left="720"/>
      <w:contextualSpacing/>
    </w:pPr>
    <w:rPr>
      <w:rFonts w:ascii="Times New Roman" w:eastAsia="Times New Roman" w:hAnsi="Times New Roman"/>
      <w:sz w:val="24"/>
      <w:szCs w:val="24"/>
      <w:lang w:eastAsia="uk-UA"/>
    </w:rPr>
  </w:style>
  <w:style w:type="paragraph" w:customStyle="1" w:styleId="211">
    <w:name w:val="Основний текст з відступом 21"/>
    <w:basedOn w:val="a"/>
    <w:rsid w:val="00755256"/>
    <w:pPr>
      <w:suppressAutoHyphens/>
      <w:spacing w:after="120" w:line="480" w:lineRule="auto"/>
      <w:ind w:left="283"/>
    </w:pPr>
    <w:rPr>
      <w:rFonts w:eastAsia="Times New Roman"/>
      <w:lang w:val="ru-RU" w:eastAsia="ru-RU"/>
    </w:rPr>
  </w:style>
  <w:style w:type="paragraph" w:customStyle="1" w:styleId="36">
    <w:name w:val="Ïîäçàã3"/>
    <w:basedOn w:val="a"/>
    <w:rsid w:val="00755256"/>
    <w:pPr>
      <w:widowControl w:val="0"/>
      <w:suppressAutoHyphens/>
      <w:spacing w:before="113" w:after="57" w:line="210" w:lineRule="atLeast"/>
      <w:jc w:val="center"/>
    </w:pPr>
    <w:rPr>
      <w:rFonts w:ascii="Times New Roman" w:eastAsia="Times New Roman" w:hAnsi="Times New Roman"/>
      <w:b/>
      <w:sz w:val="20"/>
      <w:szCs w:val="20"/>
      <w:lang w:val="ru-RU" w:eastAsia="ru-RU"/>
    </w:rPr>
  </w:style>
  <w:style w:type="paragraph" w:customStyle="1" w:styleId="26">
    <w:name w:val="Без интервала2"/>
    <w:uiPriority w:val="99"/>
    <w:qFormat/>
    <w:rsid w:val="00862DDC"/>
    <w:pPr>
      <w:spacing w:after="0" w:line="240" w:lineRule="auto"/>
    </w:pPr>
    <w:rPr>
      <w:rFonts w:ascii="Times New Roman" w:eastAsia="Times New Roman" w:hAnsi="Times New Roman" w:cs="Times New Roman"/>
      <w:sz w:val="28"/>
      <w:szCs w:val="28"/>
      <w:lang w:val="ru-RU" w:eastAsia="ru-RU"/>
    </w:rPr>
  </w:style>
  <w:style w:type="paragraph" w:styleId="HTML">
    <w:name w:val="HTML Preformatted"/>
    <w:basedOn w:val="a"/>
    <w:link w:val="HTML0"/>
    <w:uiPriority w:val="99"/>
    <w:unhideWhenUsed/>
    <w:rsid w:val="00862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basedOn w:val="a0"/>
    <w:link w:val="HTML"/>
    <w:uiPriority w:val="99"/>
    <w:rsid w:val="00862DDC"/>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142">
      <w:bodyDiv w:val="1"/>
      <w:marLeft w:val="0"/>
      <w:marRight w:val="0"/>
      <w:marTop w:val="0"/>
      <w:marBottom w:val="0"/>
      <w:divBdr>
        <w:top w:val="none" w:sz="0" w:space="0" w:color="auto"/>
        <w:left w:val="none" w:sz="0" w:space="0" w:color="auto"/>
        <w:bottom w:val="none" w:sz="0" w:space="0" w:color="auto"/>
        <w:right w:val="none" w:sz="0" w:space="0" w:color="auto"/>
      </w:divBdr>
    </w:div>
    <w:div w:id="78018386">
      <w:bodyDiv w:val="1"/>
      <w:marLeft w:val="0"/>
      <w:marRight w:val="0"/>
      <w:marTop w:val="0"/>
      <w:marBottom w:val="0"/>
      <w:divBdr>
        <w:top w:val="none" w:sz="0" w:space="0" w:color="auto"/>
        <w:left w:val="none" w:sz="0" w:space="0" w:color="auto"/>
        <w:bottom w:val="none" w:sz="0" w:space="0" w:color="auto"/>
        <w:right w:val="none" w:sz="0" w:space="0" w:color="auto"/>
      </w:divBdr>
    </w:div>
    <w:div w:id="92214445">
      <w:bodyDiv w:val="1"/>
      <w:marLeft w:val="0"/>
      <w:marRight w:val="0"/>
      <w:marTop w:val="0"/>
      <w:marBottom w:val="0"/>
      <w:divBdr>
        <w:top w:val="none" w:sz="0" w:space="0" w:color="auto"/>
        <w:left w:val="none" w:sz="0" w:space="0" w:color="auto"/>
        <w:bottom w:val="none" w:sz="0" w:space="0" w:color="auto"/>
        <w:right w:val="none" w:sz="0" w:space="0" w:color="auto"/>
      </w:divBdr>
    </w:div>
    <w:div w:id="143857880">
      <w:bodyDiv w:val="1"/>
      <w:marLeft w:val="0"/>
      <w:marRight w:val="0"/>
      <w:marTop w:val="0"/>
      <w:marBottom w:val="0"/>
      <w:divBdr>
        <w:top w:val="none" w:sz="0" w:space="0" w:color="auto"/>
        <w:left w:val="none" w:sz="0" w:space="0" w:color="auto"/>
        <w:bottom w:val="none" w:sz="0" w:space="0" w:color="auto"/>
        <w:right w:val="none" w:sz="0" w:space="0" w:color="auto"/>
      </w:divBdr>
    </w:div>
    <w:div w:id="312687470">
      <w:bodyDiv w:val="1"/>
      <w:marLeft w:val="0"/>
      <w:marRight w:val="0"/>
      <w:marTop w:val="0"/>
      <w:marBottom w:val="0"/>
      <w:divBdr>
        <w:top w:val="none" w:sz="0" w:space="0" w:color="auto"/>
        <w:left w:val="none" w:sz="0" w:space="0" w:color="auto"/>
        <w:bottom w:val="none" w:sz="0" w:space="0" w:color="auto"/>
        <w:right w:val="none" w:sz="0" w:space="0" w:color="auto"/>
      </w:divBdr>
    </w:div>
    <w:div w:id="335497179">
      <w:bodyDiv w:val="1"/>
      <w:marLeft w:val="0"/>
      <w:marRight w:val="0"/>
      <w:marTop w:val="0"/>
      <w:marBottom w:val="0"/>
      <w:divBdr>
        <w:top w:val="none" w:sz="0" w:space="0" w:color="auto"/>
        <w:left w:val="none" w:sz="0" w:space="0" w:color="auto"/>
        <w:bottom w:val="none" w:sz="0" w:space="0" w:color="auto"/>
        <w:right w:val="none" w:sz="0" w:space="0" w:color="auto"/>
      </w:divBdr>
    </w:div>
    <w:div w:id="367534292">
      <w:bodyDiv w:val="1"/>
      <w:marLeft w:val="0"/>
      <w:marRight w:val="0"/>
      <w:marTop w:val="0"/>
      <w:marBottom w:val="0"/>
      <w:divBdr>
        <w:top w:val="none" w:sz="0" w:space="0" w:color="auto"/>
        <w:left w:val="none" w:sz="0" w:space="0" w:color="auto"/>
        <w:bottom w:val="none" w:sz="0" w:space="0" w:color="auto"/>
        <w:right w:val="none" w:sz="0" w:space="0" w:color="auto"/>
      </w:divBdr>
    </w:div>
    <w:div w:id="526410415">
      <w:bodyDiv w:val="1"/>
      <w:marLeft w:val="0"/>
      <w:marRight w:val="0"/>
      <w:marTop w:val="0"/>
      <w:marBottom w:val="0"/>
      <w:divBdr>
        <w:top w:val="none" w:sz="0" w:space="0" w:color="auto"/>
        <w:left w:val="none" w:sz="0" w:space="0" w:color="auto"/>
        <w:bottom w:val="none" w:sz="0" w:space="0" w:color="auto"/>
        <w:right w:val="none" w:sz="0" w:space="0" w:color="auto"/>
      </w:divBdr>
    </w:div>
    <w:div w:id="661812216">
      <w:bodyDiv w:val="1"/>
      <w:marLeft w:val="0"/>
      <w:marRight w:val="0"/>
      <w:marTop w:val="0"/>
      <w:marBottom w:val="0"/>
      <w:divBdr>
        <w:top w:val="none" w:sz="0" w:space="0" w:color="auto"/>
        <w:left w:val="none" w:sz="0" w:space="0" w:color="auto"/>
        <w:bottom w:val="none" w:sz="0" w:space="0" w:color="auto"/>
        <w:right w:val="none" w:sz="0" w:space="0" w:color="auto"/>
      </w:divBdr>
    </w:div>
    <w:div w:id="672804113">
      <w:bodyDiv w:val="1"/>
      <w:marLeft w:val="0"/>
      <w:marRight w:val="0"/>
      <w:marTop w:val="0"/>
      <w:marBottom w:val="0"/>
      <w:divBdr>
        <w:top w:val="none" w:sz="0" w:space="0" w:color="auto"/>
        <w:left w:val="none" w:sz="0" w:space="0" w:color="auto"/>
        <w:bottom w:val="none" w:sz="0" w:space="0" w:color="auto"/>
        <w:right w:val="none" w:sz="0" w:space="0" w:color="auto"/>
      </w:divBdr>
    </w:div>
    <w:div w:id="681207337">
      <w:bodyDiv w:val="1"/>
      <w:marLeft w:val="0"/>
      <w:marRight w:val="0"/>
      <w:marTop w:val="0"/>
      <w:marBottom w:val="0"/>
      <w:divBdr>
        <w:top w:val="none" w:sz="0" w:space="0" w:color="auto"/>
        <w:left w:val="none" w:sz="0" w:space="0" w:color="auto"/>
        <w:bottom w:val="none" w:sz="0" w:space="0" w:color="auto"/>
        <w:right w:val="none" w:sz="0" w:space="0" w:color="auto"/>
      </w:divBdr>
    </w:div>
    <w:div w:id="796727466">
      <w:bodyDiv w:val="1"/>
      <w:marLeft w:val="0"/>
      <w:marRight w:val="0"/>
      <w:marTop w:val="0"/>
      <w:marBottom w:val="0"/>
      <w:divBdr>
        <w:top w:val="none" w:sz="0" w:space="0" w:color="auto"/>
        <w:left w:val="none" w:sz="0" w:space="0" w:color="auto"/>
        <w:bottom w:val="none" w:sz="0" w:space="0" w:color="auto"/>
        <w:right w:val="none" w:sz="0" w:space="0" w:color="auto"/>
      </w:divBdr>
    </w:div>
    <w:div w:id="809060538">
      <w:bodyDiv w:val="1"/>
      <w:marLeft w:val="0"/>
      <w:marRight w:val="0"/>
      <w:marTop w:val="0"/>
      <w:marBottom w:val="0"/>
      <w:divBdr>
        <w:top w:val="none" w:sz="0" w:space="0" w:color="auto"/>
        <w:left w:val="none" w:sz="0" w:space="0" w:color="auto"/>
        <w:bottom w:val="none" w:sz="0" w:space="0" w:color="auto"/>
        <w:right w:val="none" w:sz="0" w:space="0" w:color="auto"/>
      </w:divBdr>
    </w:div>
    <w:div w:id="853492017">
      <w:bodyDiv w:val="1"/>
      <w:marLeft w:val="0"/>
      <w:marRight w:val="0"/>
      <w:marTop w:val="0"/>
      <w:marBottom w:val="0"/>
      <w:divBdr>
        <w:top w:val="none" w:sz="0" w:space="0" w:color="auto"/>
        <w:left w:val="none" w:sz="0" w:space="0" w:color="auto"/>
        <w:bottom w:val="none" w:sz="0" w:space="0" w:color="auto"/>
        <w:right w:val="none" w:sz="0" w:space="0" w:color="auto"/>
      </w:divBdr>
    </w:div>
    <w:div w:id="908271749">
      <w:bodyDiv w:val="1"/>
      <w:marLeft w:val="0"/>
      <w:marRight w:val="0"/>
      <w:marTop w:val="0"/>
      <w:marBottom w:val="0"/>
      <w:divBdr>
        <w:top w:val="none" w:sz="0" w:space="0" w:color="auto"/>
        <w:left w:val="none" w:sz="0" w:space="0" w:color="auto"/>
        <w:bottom w:val="none" w:sz="0" w:space="0" w:color="auto"/>
        <w:right w:val="none" w:sz="0" w:space="0" w:color="auto"/>
      </w:divBdr>
    </w:div>
    <w:div w:id="927421784">
      <w:bodyDiv w:val="1"/>
      <w:marLeft w:val="0"/>
      <w:marRight w:val="0"/>
      <w:marTop w:val="0"/>
      <w:marBottom w:val="0"/>
      <w:divBdr>
        <w:top w:val="none" w:sz="0" w:space="0" w:color="auto"/>
        <w:left w:val="none" w:sz="0" w:space="0" w:color="auto"/>
        <w:bottom w:val="none" w:sz="0" w:space="0" w:color="auto"/>
        <w:right w:val="none" w:sz="0" w:space="0" w:color="auto"/>
      </w:divBdr>
    </w:div>
    <w:div w:id="1007749986">
      <w:bodyDiv w:val="1"/>
      <w:marLeft w:val="0"/>
      <w:marRight w:val="0"/>
      <w:marTop w:val="0"/>
      <w:marBottom w:val="0"/>
      <w:divBdr>
        <w:top w:val="none" w:sz="0" w:space="0" w:color="auto"/>
        <w:left w:val="none" w:sz="0" w:space="0" w:color="auto"/>
        <w:bottom w:val="none" w:sz="0" w:space="0" w:color="auto"/>
        <w:right w:val="none" w:sz="0" w:space="0" w:color="auto"/>
      </w:divBdr>
    </w:div>
    <w:div w:id="1052465538">
      <w:bodyDiv w:val="1"/>
      <w:marLeft w:val="0"/>
      <w:marRight w:val="0"/>
      <w:marTop w:val="0"/>
      <w:marBottom w:val="0"/>
      <w:divBdr>
        <w:top w:val="none" w:sz="0" w:space="0" w:color="auto"/>
        <w:left w:val="none" w:sz="0" w:space="0" w:color="auto"/>
        <w:bottom w:val="none" w:sz="0" w:space="0" w:color="auto"/>
        <w:right w:val="none" w:sz="0" w:space="0" w:color="auto"/>
      </w:divBdr>
    </w:div>
    <w:div w:id="1054356235">
      <w:bodyDiv w:val="1"/>
      <w:marLeft w:val="0"/>
      <w:marRight w:val="0"/>
      <w:marTop w:val="0"/>
      <w:marBottom w:val="0"/>
      <w:divBdr>
        <w:top w:val="none" w:sz="0" w:space="0" w:color="auto"/>
        <w:left w:val="none" w:sz="0" w:space="0" w:color="auto"/>
        <w:bottom w:val="none" w:sz="0" w:space="0" w:color="auto"/>
        <w:right w:val="none" w:sz="0" w:space="0" w:color="auto"/>
      </w:divBdr>
    </w:div>
    <w:div w:id="1069426705">
      <w:bodyDiv w:val="1"/>
      <w:marLeft w:val="0"/>
      <w:marRight w:val="0"/>
      <w:marTop w:val="0"/>
      <w:marBottom w:val="0"/>
      <w:divBdr>
        <w:top w:val="none" w:sz="0" w:space="0" w:color="auto"/>
        <w:left w:val="none" w:sz="0" w:space="0" w:color="auto"/>
        <w:bottom w:val="none" w:sz="0" w:space="0" w:color="auto"/>
        <w:right w:val="none" w:sz="0" w:space="0" w:color="auto"/>
      </w:divBdr>
    </w:div>
    <w:div w:id="1077485064">
      <w:bodyDiv w:val="1"/>
      <w:marLeft w:val="0"/>
      <w:marRight w:val="0"/>
      <w:marTop w:val="0"/>
      <w:marBottom w:val="0"/>
      <w:divBdr>
        <w:top w:val="none" w:sz="0" w:space="0" w:color="auto"/>
        <w:left w:val="none" w:sz="0" w:space="0" w:color="auto"/>
        <w:bottom w:val="none" w:sz="0" w:space="0" w:color="auto"/>
        <w:right w:val="none" w:sz="0" w:space="0" w:color="auto"/>
      </w:divBdr>
    </w:div>
    <w:div w:id="1158227447">
      <w:bodyDiv w:val="1"/>
      <w:marLeft w:val="0"/>
      <w:marRight w:val="0"/>
      <w:marTop w:val="0"/>
      <w:marBottom w:val="0"/>
      <w:divBdr>
        <w:top w:val="none" w:sz="0" w:space="0" w:color="auto"/>
        <w:left w:val="none" w:sz="0" w:space="0" w:color="auto"/>
        <w:bottom w:val="none" w:sz="0" w:space="0" w:color="auto"/>
        <w:right w:val="none" w:sz="0" w:space="0" w:color="auto"/>
      </w:divBdr>
    </w:div>
    <w:div w:id="1238783183">
      <w:bodyDiv w:val="1"/>
      <w:marLeft w:val="0"/>
      <w:marRight w:val="0"/>
      <w:marTop w:val="0"/>
      <w:marBottom w:val="0"/>
      <w:divBdr>
        <w:top w:val="none" w:sz="0" w:space="0" w:color="auto"/>
        <w:left w:val="none" w:sz="0" w:space="0" w:color="auto"/>
        <w:bottom w:val="none" w:sz="0" w:space="0" w:color="auto"/>
        <w:right w:val="none" w:sz="0" w:space="0" w:color="auto"/>
      </w:divBdr>
    </w:div>
    <w:div w:id="1319111809">
      <w:bodyDiv w:val="1"/>
      <w:marLeft w:val="0"/>
      <w:marRight w:val="0"/>
      <w:marTop w:val="0"/>
      <w:marBottom w:val="0"/>
      <w:divBdr>
        <w:top w:val="none" w:sz="0" w:space="0" w:color="auto"/>
        <w:left w:val="none" w:sz="0" w:space="0" w:color="auto"/>
        <w:bottom w:val="none" w:sz="0" w:space="0" w:color="auto"/>
        <w:right w:val="none" w:sz="0" w:space="0" w:color="auto"/>
      </w:divBdr>
    </w:div>
    <w:div w:id="1326857846">
      <w:bodyDiv w:val="1"/>
      <w:marLeft w:val="0"/>
      <w:marRight w:val="0"/>
      <w:marTop w:val="0"/>
      <w:marBottom w:val="0"/>
      <w:divBdr>
        <w:top w:val="none" w:sz="0" w:space="0" w:color="auto"/>
        <w:left w:val="none" w:sz="0" w:space="0" w:color="auto"/>
        <w:bottom w:val="none" w:sz="0" w:space="0" w:color="auto"/>
        <w:right w:val="none" w:sz="0" w:space="0" w:color="auto"/>
      </w:divBdr>
    </w:div>
    <w:div w:id="1515724871">
      <w:bodyDiv w:val="1"/>
      <w:marLeft w:val="0"/>
      <w:marRight w:val="0"/>
      <w:marTop w:val="0"/>
      <w:marBottom w:val="0"/>
      <w:divBdr>
        <w:top w:val="none" w:sz="0" w:space="0" w:color="auto"/>
        <w:left w:val="none" w:sz="0" w:space="0" w:color="auto"/>
        <w:bottom w:val="none" w:sz="0" w:space="0" w:color="auto"/>
        <w:right w:val="none" w:sz="0" w:space="0" w:color="auto"/>
      </w:divBdr>
    </w:div>
    <w:div w:id="1593202480">
      <w:bodyDiv w:val="1"/>
      <w:marLeft w:val="0"/>
      <w:marRight w:val="0"/>
      <w:marTop w:val="0"/>
      <w:marBottom w:val="0"/>
      <w:divBdr>
        <w:top w:val="none" w:sz="0" w:space="0" w:color="auto"/>
        <w:left w:val="none" w:sz="0" w:space="0" w:color="auto"/>
        <w:bottom w:val="none" w:sz="0" w:space="0" w:color="auto"/>
        <w:right w:val="none" w:sz="0" w:space="0" w:color="auto"/>
      </w:divBdr>
    </w:div>
    <w:div w:id="1704357949">
      <w:bodyDiv w:val="1"/>
      <w:marLeft w:val="0"/>
      <w:marRight w:val="0"/>
      <w:marTop w:val="0"/>
      <w:marBottom w:val="0"/>
      <w:divBdr>
        <w:top w:val="none" w:sz="0" w:space="0" w:color="auto"/>
        <w:left w:val="none" w:sz="0" w:space="0" w:color="auto"/>
        <w:bottom w:val="none" w:sz="0" w:space="0" w:color="auto"/>
        <w:right w:val="none" w:sz="0" w:space="0" w:color="auto"/>
      </w:divBdr>
    </w:div>
    <w:div w:id="1705406331">
      <w:bodyDiv w:val="1"/>
      <w:marLeft w:val="0"/>
      <w:marRight w:val="0"/>
      <w:marTop w:val="0"/>
      <w:marBottom w:val="0"/>
      <w:divBdr>
        <w:top w:val="none" w:sz="0" w:space="0" w:color="auto"/>
        <w:left w:val="none" w:sz="0" w:space="0" w:color="auto"/>
        <w:bottom w:val="none" w:sz="0" w:space="0" w:color="auto"/>
        <w:right w:val="none" w:sz="0" w:space="0" w:color="auto"/>
      </w:divBdr>
    </w:div>
    <w:div w:id="1784689608">
      <w:bodyDiv w:val="1"/>
      <w:marLeft w:val="0"/>
      <w:marRight w:val="0"/>
      <w:marTop w:val="0"/>
      <w:marBottom w:val="0"/>
      <w:divBdr>
        <w:top w:val="none" w:sz="0" w:space="0" w:color="auto"/>
        <w:left w:val="none" w:sz="0" w:space="0" w:color="auto"/>
        <w:bottom w:val="none" w:sz="0" w:space="0" w:color="auto"/>
        <w:right w:val="none" w:sz="0" w:space="0" w:color="auto"/>
      </w:divBdr>
    </w:div>
    <w:div w:id="1829398711">
      <w:bodyDiv w:val="1"/>
      <w:marLeft w:val="0"/>
      <w:marRight w:val="0"/>
      <w:marTop w:val="0"/>
      <w:marBottom w:val="0"/>
      <w:divBdr>
        <w:top w:val="none" w:sz="0" w:space="0" w:color="auto"/>
        <w:left w:val="none" w:sz="0" w:space="0" w:color="auto"/>
        <w:bottom w:val="none" w:sz="0" w:space="0" w:color="auto"/>
        <w:right w:val="none" w:sz="0" w:space="0" w:color="auto"/>
      </w:divBdr>
    </w:div>
    <w:div w:id="210777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755-15" TargetMode="External"/><Relationship Id="rId18" Type="http://schemas.openxmlformats.org/officeDocument/2006/relationships/hyperlink" Target="file:///C:\Users\HomeUser\Downloads\&#1055;&#1086;&#1089;&#1090;%20&#8470;1178%20&#1079;%2025.02.23%20&#1087;&#1086;&#1074;&#1085;&#1072;%20.htm" TargetMode="External"/><Relationship Id="rId26" Type="http://schemas.openxmlformats.org/officeDocument/2006/relationships/hyperlink" Target="http://zakon4.rada.gov.ua/laws/show/2289-17" TargetMode="External"/><Relationship Id="rId39" Type="http://schemas.openxmlformats.org/officeDocument/2006/relationships/hyperlink" Target="https://zakon.rada.gov.ua/laws/show/922-19" TargetMode="External"/><Relationship Id="rId21" Type="http://schemas.openxmlformats.org/officeDocument/2006/relationships/hyperlink" Target="file:///C:\Users\HomeUser\Downloads\&#1042;&#1054;&#1049;&#1053;&#1040;\&#1055;&#1086;&#1089;&#1090;%20&#8470;1178%20&#1079;%2025.02.23%20&#1087;&#1086;&#1074;&#1085;&#1072;%20.htm"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1178-2022-%D0%BF" TargetMode="External"/><Relationship Id="rId50" Type="http://schemas.openxmlformats.org/officeDocument/2006/relationships/hyperlink" Target="https://zakon.rada.gov.ua/laws/show/1178-2022-%D0%BF" TargetMode="External"/><Relationship Id="rId55" Type="http://schemas.openxmlformats.org/officeDocument/2006/relationships/hyperlink" Target="https://zakon.rada.gov.ua/laws/show/1178-2022-%D0%BF" TargetMode="External"/><Relationship Id="rId63" Type="http://schemas.openxmlformats.org/officeDocument/2006/relationships/hyperlink" Target="https://zakon.rada.gov.ua/laws/show/1644-18"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Users\HomeUser\Downloads\&#1055;&#1086;&#1089;&#1090;%20&#8470;1178%20&#1079;%2025.02.23%20&#1087;&#1086;&#1074;&#1085;&#1072;%20.htm" TargetMode="External"/><Relationship Id="rId20" Type="http://schemas.openxmlformats.org/officeDocument/2006/relationships/hyperlink" Target="https://zakon.rada.gov.ua/laws/show/2939-17" TargetMode="External"/><Relationship Id="rId29" Type="http://schemas.openxmlformats.org/officeDocument/2006/relationships/hyperlink" Target="https://zakon.rada.gov.ua/laws/show/922-19"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1178-2022-%D0%BF" TargetMode="External"/><Relationship Id="rId62" Type="http://schemas.openxmlformats.org/officeDocument/2006/relationships/hyperlink" Target="https://zakon.rada.gov.ua/laws/show/755-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file:///C:\Users\HomeUser\Downloads\&#1055;&#1086;&#1089;&#1090;%20&#8470;1178%20&#1079;%2025.02.23%20&#1087;&#1086;&#1074;&#1085;&#1072;%20.htm"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53" Type="http://schemas.openxmlformats.org/officeDocument/2006/relationships/hyperlink" Target="https://zakon.rada.gov.ua/laws/show/1178-2022-%D0%BF" TargetMode="External"/><Relationship Id="rId58" Type="http://schemas.openxmlformats.org/officeDocument/2006/relationships/hyperlink" Target="https://zakon.rada.gov.ua/laws/show/1178-2022-%D0%BF"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HomeUser\Downloads\&#1055;&#1086;&#1089;&#1090;%20&#8470;1178%20&#1079;%2025.02.23%20&#1087;&#1086;&#1074;&#1085;&#1072;%20.htm" TargetMode="External"/><Relationship Id="rId23" Type="http://schemas.openxmlformats.org/officeDocument/2006/relationships/hyperlink" Target="file:///C:\Users\HomeUser\Downloads\&#1055;&#1086;&#1089;&#1090;%20&#8470;1178%20&#1079;%2025.02.23%20&#1087;&#1086;&#1074;&#1085;&#1072;%20.htm"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1178-2022-%D0%BF" TargetMode="External"/><Relationship Id="rId57" Type="http://schemas.openxmlformats.org/officeDocument/2006/relationships/hyperlink" Target="https://zakon.rada.gov.ua/laws/show/1178-2022-%D0%BF" TargetMode="External"/><Relationship Id="rId61" Type="http://schemas.openxmlformats.org/officeDocument/2006/relationships/hyperlink" Target="https://zakon.rada.gov.ua/laws/show/2210-14" TargetMode="External"/><Relationship Id="rId10" Type="http://schemas.openxmlformats.org/officeDocument/2006/relationships/hyperlink" Target="https://zakon.rada.gov.ua/laws/show/2210-14" TargetMode="External"/><Relationship Id="rId19" Type="http://schemas.openxmlformats.org/officeDocument/2006/relationships/hyperlink" Target="file:///C:\Users\HomeUser\Downloads\&#1055;&#1086;&#1089;&#1090;%20&#8470;1178%20&#1079;%2025.02.23%20&#1087;&#1086;&#1074;&#1085;&#1072;%20.htm"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922-19" TargetMode="External"/><Relationship Id="rId60" Type="http://schemas.openxmlformats.org/officeDocument/2006/relationships/hyperlink" Target="https://zakon.rada.gov.ua/laws/show/2210-14"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644-18" TargetMode="External"/><Relationship Id="rId22" Type="http://schemas.openxmlformats.org/officeDocument/2006/relationships/hyperlink" Target="file:///C:\Users\HomeUser\Downloads\&#1055;&#1086;&#1089;&#1090;%20&#8470;1178%20&#1079;%2025.02.23%20&#1087;&#1086;&#1074;&#1085;&#1072;%20.htm"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922-19" TargetMode="External"/><Relationship Id="rId56" Type="http://schemas.openxmlformats.org/officeDocument/2006/relationships/hyperlink" Target="https://zakon.rada.gov.ua/laws/show/1178-2022-%D0%BF" TargetMode="External"/><Relationship Id="rId64" Type="http://schemas.openxmlformats.org/officeDocument/2006/relationships/footer" Target="footer1.xml"/><Relationship Id="rId8" Type="http://schemas.openxmlformats.org/officeDocument/2006/relationships/hyperlink" Target="mailto:krasnogradskiu_kkp@ukr.net" TargetMode="External"/><Relationship Id="rId51" Type="http://schemas.openxmlformats.org/officeDocument/2006/relationships/hyperlink" Target="https://zakon.rada.gov.ua/laws/show/1178-2022-%D0%BF" TargetMode="External"/><Relationship Id="rId3" Type="http://schemas.openxmlformats.org/officeDocument/2006/relationships/styles" Target="styles.xml"/><Relationship Id="rId12" Type="http://schemas.openxmlformats.org/officeDocument/2006/relationships/hyperlink" Target="https://zakon.rada.gov.ua/laws/show/2210-14" TargetMode="External"/><Relationship Id="rId17" Type="http://schemas.openxmlformats.org/officeDocument/2006/relationships/hyperlink" Target="file:///C:\Users\HomeUser\Downloads\&#1055;&#1086;&#1089;&#1090;%20&#8470;1178%20&#1079;%2025.02.23%20&#1087;&#1086;&#1074;&#1085;&#1072;%20.htm" TargetMode="External"/><Relationship Id="rId25" Type="http://schemas.openxmlformats.org/officeDocument/2006/relationships/hyperlink" Target="http://zakon4.rada.gov.ua/laws/show/2289-17"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1178-2022-%D0%BF" TargetMode="External"/><Relationship Id="rId5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7317F-8ACB-43CF-A9C4-A3E4E1498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48</Pages>
  <Words>78152</Words>
  <Characters>44548</Characters>
  <Application>Microsoft Office Word</Application>
  <DocSecurity>0</DocSecurity>
  <Lines>371</Lines>
  <Paragraphs>244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122456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HP</cp:lastModifiedBy>
  <cp:revision>20</cp:revision>
  <cp:lastPrinted>2023-06-20T12:02:00Z</cp:lastPrinted>
  <dcterms:created xsi:type="dcterms:W3CDTF">2023-08-23T13:47:00Z</dcterms:created>
  <dcterms:modified xsi:type="dcterms:W3CDTF">2023-11-13T11:10:00Z</dcterms:modified>
</cp:coreProperties>
</file>