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2DDC" w:rsidRPr="00862DDC" w:rsidRDefault="00862DDC" w:rsidP="00862DDC">
      <w:pPr>
        <w:jc w:val="center"/>
        <w:rPr>
          <w:rFonts w:ascii="Times New Roman" w:hAnsi="Times New Roman"/>
          <w:b/>
          <w:sz w:val="24"/>
          <w:szCs w:val="24"/>
          <w:shd w:val="clear" w:color="auto" w:fill="FFFFFF"/>
        </w:rPr>
      </w:pPr>
      <w:r w:rsidRPr="00862DDC">
        <w:rPr>
          <w:rFonts w:ascii="Times New Roman" w:hAnsi="Times New Roman"/>
          <w:b/>
          <w:sz w:val="24"/>
          <w:szCs w:val="24"/>
        </w:rPr>
        <w:t>КРАСНОГРАДСЬКИЙ КОМБІНАТ КОМУНАЛЬНИХ ПІДПРИЄМСТВ</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862DDC" w:rsidRPr="00862DDC" w:rsidTr="00862DDC">
        <w:trPr>
          <w:jc w:val="right"/>
        </w:trPr>
        <w:tc>
          <w:tcPr>
            <w:tcW w:w="4140" w:type="dxa"/>
            <w:tcBorders>
              <w:top w:val="nil"/>
              <w:left w:val="nil"/>
              <w:bottom w:val="nil"/>
              <w:right w:val="nil"/>
            </w:tcBorders>
          </w:tcPr>
          <w:p w:rsidR="00862DDC" w:rsidRPr="00862DDC" w:rsidRDefault="00862DDC" w:rsidP="00862DDC">
            <w:pPr>
              <w:jc w:val="center"/>
              <w:rPr>
                <w:rFonts w:ascii="Times New Roman" w:eastAsia="Arial" w:hAnsi="Times New Roman"/>
                <w:b/>
                <w:bCs/>
                <w:color w:val="000000"/>
                <w:sz w:val="24"/>
                <w:szCs w:val="24"/>
                <w:highlight w:val="yellow"/>
              </w:rPr>
            </w:pPr>
          </w:p>
        </w:tc>
        <w:tc>
          <w:tcPr>
            <w:tcW w:w="4961" w:type="dxa"/>
            <w:tcBorders>
              <w:top w:val="nil"/>
              <w:left w:val="nil"/>
              <w:bottom w:val="nil"/>
              <w:right w:val="nil"/>
            </w:tcBorders>
          </w:tcPr>
          <w:p w:rsidR="00862DDC" w:rsidRPr="00862DDC" w:rsidRDefault="00862DDC" w:rsidP="00862DDC">
            <w:pPr>
              <w:spacing w:after="0" w:line="240" w:lineRule="auto"/>
              <w:rPr>
                <w:rFonts w:ascii="Times New Roman" w:eastAsia="Arial" w:hAnsi="Times New Roman"/>
                <w:b/>
                <w:bCs/>
                <w:noProof/>
                <w:color w:val="000000"/>
                <w:sz w:val="24"/>
                <w:szCs w:val="24"/>
              </w:rPr>
            </w:pPr>
          </w:p>
          <w:p w:rsidR="00862DDC" w:rsidRPr="00862DDC" w:rsidRDefault="00862DDC" w:rsidP="00862DDC">
            <w:pPr>
              <w:spacing w:after="0" w:line="240" w:lineRule="auto"/>
              <w:rPr>
                <w:rFonts w:ascii="Times New Roman" w:eastAsia="Arial" w:hAnsi="Times New Roman"/>
                <w:b/>
                <w:bCs/>
                <w:noProof/>
                <w:color w:val="000000"/>
                <w:sz w:val="24"/>
                <w:szCs w:val="24"/>
              </w:rPr>
            </w:pPr>
          </w:p>
          <w:p w:rsidR="00862DDC" w:rsidRPr="00862DDC" w:rsidRDefault="00862DDC" w:rsidP="00862DDC">
            <w:pPr>
              <w:spacing w:after="0" w:line="240" w:lineRule="auto"/>
              <w:rPr>
                <w:rFonts w:ascii="Times New Roman" w:eastAsia="Arial" w:hAnsi="Times New Roman"/>
                <w:b/>
                <w:bCs/>
                <w:noProof/>
                <w:color w:val="000000"/>
                <w:sz w:val="24"/>
                <w:szCs w:val="24"/>
              </w:rPr>
            </w:pPr>
            <w:r w:rsidRPr="00862DDC">
              <w:rPr>
                <w:rFonts w:ascii="Times New Roman" w:eastAsia="Arial" w:hAnsi="Times New Roman"/>
                <w:b/>
                <w:bCs/>
                <w:noProof/>
                <w:color w:val="000000"/>
                <w:sz w:val="24"/>
                <w:szCs w:val="24"/>
              </w:rPr>
              <w:t>ЗАТВЕРДЖЕНО</w:t>
            </w:r>
          </w:p>
          <w:p w:rsidR="00862DDC" w:rsidRPr="00862DDC" w:rsidRDefault="00862DDC" w:rsidP="00862DDC">
            <w:pPr>
              <w:spacing w:after="0" w:line="240" w:lineRule="auto"/>
              <w:rPr>
                <w:rFonts w:ascii="Times New Roman" w:eastAsia="Arial" w:hAnsi="Times New Roman"/>
                <w:b/>
                <w:bCs/>
                <w:noProof/>
                <w:color w:val="000000"/>
                <w:sz w:val="24"/>
                <w:szCs w:val="24"/>
              </w:rPr>
            </w:pPr>
            <w:r w:rsidRPr="00862DDC">
              <w:rPr>
                <w:rFonts w:ascii="Times New Roman" w:eastAsia="Arial" w:hAnsi="Times New Roman"/>
                <w:b/>
                <w:bCs/>
                <w:noProof/>
                <w:color w:val="000000"/>
                <w:sz w:val="24"/>
                <w:szCs w:val="24"/>
              </w:rPr>
              <w:t>Протокол уповноваженої особи</w:t>
            </w:r>
          </w:p>
          <w:p w:rsidR="00862DDC" w:rsidRPr="00862DDC" w:rsidRDefault="00862DDC" w:rsidP="00644B83">
            <w:pPr>
              <w:spacing w:after="0" w:line="240" w:lineRule="auto"/>
              <w:rPr>
                <w:rFonts w:ascii="Times New Roman" w:eastAsia="Arial" w:hAnsi="Times New Roman"/>
                <w:b/>
                <w:bCs/>
                <w:noProof/>
                <w:color w:val="000000"/>
                <w:sz w:val="24"/>
                <w:szCs w:val="24"/>
              </w:rPr>
            </w:pPr>
            <w:r w:rsidRPr="00862DDC">
              <w:rPr>
                <w:rFonts w:ascii="Times New Roman" w:eastAsia="Arial" w:hAnsi="Times New Roman"/>
                <w:b/>
                <w:bCs/>
                <w:noProof/>
                <w:color w:val="000000"/>
                <w:sz w:val="24"/>
                <w:szCs w:val="24"/>
              </w:rPr>
              <w:t>№</w:t>
            </w:r>
            <w:r w:rsidR="00395961">
              <w:rPr>
                <w:rFonts w:ascii="Times New Roman" w:eastAsia="Arial" w:hAnsi="Times New Roman"/>
                <w:b/>
                <w:bCs/>
                <w:noProof/>
                <w:color w:val="000000"/>
                <w:sz w:val="24"/>
                <w:szCs w:val="24"/>
              </w:rPr>
              <w:t>2</w:t>
            </w:r>
            <w:r w:rsidR="005E21F2">
              <w:rPr>
                <w:rFonts w:ascii="Times New Roman" w:eastAsia="Arial" w:hAnsi="Times New Roman"/>
                <w:b/>
                <w:bCs/>
                <w:noProof/>
                <w:color w:val="000000"/>
                <w:sz w:val="24"/>
                <w:szCs w:val="24"/>
              </w:rPr>
              <w:t>71</w:t>
            </w:r>
            <w:r w:rsidRPr="00862DDC">
              <w:rPr>
                <w:rFonts w:ascii="Times New Roman" w:eastAsia="Arial" w:hAnsi="Times New Roman"/>
                <w:b/>
                <w:bCs/>
                <w:noProof/>
                <w:color w:val="000000"/>
                <w:sz w:val="24"/>
                <w:szCs w:val="24"/>
              </w:rPr>
              <w:t xml:space="preserve">  від </w:t>
            </w:r>
            <w:r w:rsidR="00FE447B">
              <w:rPr>
                <w:rFonts w:ascii="Times New Roman" w:eastAsia="Arial" w:hAnsi="Times New Roman"/>
                <w:b/>
                <w:bCs/>
                <w:noProof/>
                <w:color w:val="000000"/>
                <w:sz w:val="24"/>
                <w:szCs w:val="24"/>
                <w:lang w:val="en-US"/>
              </w:rPr>
              <w:t>1</w:t>
            </w:r>
            <w:r w:rsidR="005E21F2">
              <w:rPr>
                <w:rFonts w:ascii="Times New Roman" w:eastAsia="Arial" w:hAnsi="Times New Roman"/>
                <w:b/>
                <w:bCs/>
                <w:noProof/>
                <w:color w:val="000000"/>
                <w:sz w:val="24"/>
                <w:szCs w:val="24"/>
              </w:rPr>
              <w:t>4</w:t>
            </w:r>
            <w:r w:rsidRPr="00862DDC">
              <w:rPr>
                <w:rFonts w:ascii="Times New Roman" w:eastAsia="Arial" w:hAnsi="Times New Roman"/>
                <w:b/>
                <w:bCs/>
                <w:noProof/>
                <w:color w:val="000000"/>
                <w:sz w:val="24"/>
                <w:szCs w:val="24"/>
              </w:rPr>
              <w:t>.</w:t>
            </w:r>
            <w:r w:rsidR="00410311">
              <w:rPr>
                <w:rFonts w:ascii="Times New Roman" w:eastAsia="Arial" w:hAnsi="Times New Roman"/>
                <w:b/>
                <w:bCs/>
                <w:noProof/>
                <w:color w:val="000000"/>
                <w:sz w:val="24"/>
                <w:szCs w:val="24"/>
              </w:rPr>
              <w:t>1</w:t>
            </w:r>
            <w:r w:rsidR="0025700B">
              <w:rPr>
                <w:rFonts w:ascii="Times New Roman" w:eastAsia="Arial" w:hAnsi="Times New Roman"/>
                <w:b/>
                <w:bCs/>
                <w:noProof/>
                <w:color w:val="000000"/>
                <w:sz w:val="24"/>
                <w:szCs w:val="24"/>
              </w:rPr>
              <w:t>1</w:t>
            </w:r>
            <w:r>
              <w:rPr>
                <w:rFonts w:ascii="Times New Roman" w:eastAsia="Arial" w:hAnsi="Times New Roman"/>
                <w:b/>
                <w:bCs/>
                <w:noProof/>
                <w:color w:val="000000"/>
                <w:sz w:val="24"/>
                <w:szCs w:val="24"/>
              </w:rPr>
              <w:t>.2023</w:t>
            </w:r>
          </w:p>
        </w:tc>
      </w:tr>
      <w:tr w:rsidR="00862DDC" w:rsidRPr="00862DDC" w:rsidTr="00862DDC">
        <w:trPr>
          <w:jc w:val="right"/>
        </w:trPr>
        <w:tc>
          <w:tcPr>
            <w:tcW w:w="4140" w:type="dxa"/>
            <w:tcBorders>
              <w:top w:val="nil"/>
              <w:left w:val="nil"/>
              <w:bottom w:val="nil"/>
              <w:right w:val="nil"/>
            </w:tcBorders>
          </w:tcPr>
          <w:p w:rsidR="00862DDC" w:rsidRPr="00862DDC" w:rsidRDefault="00862DDC" w:rsidP="00862DDC">
            <w:pPr>
              <w:jc w:val="center"/>
              <w:rPr>
                <w:rFonts w:ascii="Times New Roman" w:eastAsia="Arial" w:hAnsi="Times New Roman"/>
                <w:b/>
                <w:bCs/>
                <w:color w:val="000000"/>
                <w:sz w:val="24"/>
                <w:szCs w:val="24"/>
                <w:highlight w:val="yellow"/>
              </w:rPr>
            </w:pPr>
          </w:p>
        </w:tc>
        <w:tc>
          <w:tcPr>
            <w:tcW w:w="4961" w:type="dxa"/>
            <w:tcBorders>
              <w:top w:val="nil"/>
              <w:left w:val="nil"/>
              <w:bottom w:val="nil"/>
              <w:right w:val="nil"/>
            </w:tcBorders>
          </w:tcPr>
          <w:p w:rsidR="00862DDC" w:rsidRPr="00862DDC" w:rsidRDefault="00862DDC" w:rsidP="00862DDC">
            <w:pPr>
              <w:spacing w:after="0" w:line="240" w:lineRule="auto"/>
              <w:rPr>
                <w:rFonts w:ascii="Times New Roman" w:eastAsia="Arial" w:hAnsi="Times New Roman"/>
                <w:b/>
                <w:bCs/>
                <w:color w:val="000000"/>
                <w:sz w:val="24"/>
                <w:szCs w:val="24"/>
              </w:rPr>
            </w:pPr>
          </w:p>
        </w:tc>
      </w:tr>
      <w:tr w:rsidR="00862DDC" w:rsidRPr="00862DDC" w:rsidTr="00862DDC">
        <w:trPr>
          <w:jc w:val="right"/>
        </w:trPr>
        <w:tc>
          <w:tcPr>
            <w:tcW w:w="4140" w:type="dxa"/>
            <w:tcBorders>
              <w:top w:val="nil"/>
              <w:left w:val="nil"/>
              <w:bottom w:val="nil"/>
              <w:right w:val="nil"/>
            </w:tcBorders>
          </w:tcPr>
          <w:p w:rsidR="00862DDC" w:rsidRPr="00862DDC" w:rsidRDefault="00862DDC" w:rsidP="00862DDC">
            <w:pPr>
              <w:jc w:val="center"/>
              <w:rPr>
                <w:rFonts w:ascii="Times New Roman" w:eastAsia="Arial" w:hAnsi="Times New Roman"/>
                <w:b/>
                <w:bCs/>
                <w:color w:val="000000"/>
                <w:sz w:val="24"/>
                <w:szCs w:val="24"/>
                <w:highlight w:val="yellow"/>
              </w:rPr>
            </w:pPr>
          </w:p>
        </w:tc>
        <w:tc>
          <w:tcPr>
            <w:tcW w:w="4961" w:type="dxa"/>
            <w:tcBorders>
              <w:top w:val="nil"/>
              <w:left w:val="nil"/>
              <w:bottom w:val="nil"/>
              <w:right w:val="nil"/>
            </w:tcBorders>
          </w:tcPr>
          <w:p w:rsidR="00862DDC" w:rsidRPr="00862DDC" w:rsidRDefault="00862DDC" w:rsidP="00862DDC">
            <w:pPr>
              <w:spacing w:after="0" w:line="240" w:lineRule="auto"/>
              <w:rPr>
                <w:rFonts w:ascii="Times New Roman" w:eastAsia="Arial" w:hAnsi="Times New Roman"/>
                <w:b/>
                <w:bCs/>
                <w:color w:val="000000"/>
                <w:sz w:val="24"/>
                <w:szCs w:val="24"/>
              </w:rPr>
            </w:pPr>
            <w:r w:rsidRPr="00862DDC">
              <w:rPr>
                <w:rFonts w:ascii="Times New Roman" w:eastAsia="Arial" w:hAnsi="Times New Roman"/>
                <w:b/>
                <w:bCs/>
                <w:color w:val="000000"/>
                <w:sz w:val="24"/>
                <w:szCs w:val="24"/>
              </w:rPr>
              <w:t xml:space="preserve">____________ </w:t>
            </w:r>
            <w:r w:rsidR="00410311">
              <w:rPr>
                <w:rFonts w:ascii="Times New Roman" w:eastAsia="Arial" w:hAnsi="Times New Roman"/>
                <w:b/>
                <w:bCs/>
                <w:color w:val="000000"/>
                <w:sz w:val="24"/>
                <w:szCs w:val="24"/>
              </w:rPr>
              <w:t>Тетяна МАСЛОВА</w:t>
            </w:r>
          </w:p>
          <w:p w:rsidR="00862DDC" w:rsidRPr="00862DDC" w:rsidRDefault="00862DDC" w:rsidP="00862DDC">
            <w:pPr>
              <w:spacing w:after="0" w:line="240" w:lineRule="auto"/>
              <w:rPr>
                <w:rFonts w:ascii="Times New Roman" w:eastAsia="Arial" w:hAnsi="Times New Roman"/>
                <w:b/>
                <w:bCs/>
                <w:color w:val="000000"/>
                <w:sz w:val="24"/>
                <w:szCs w:val="24"/>
              </w:rPr>
            </w:pPr>
          </w:p>
        </w:tc>
      </w:tr>
    </w:tbl>
    <w:p w:rsidR="001F0357" w:rsidRPr="001A470E" w:rsidRDefault="001F0357" w:rsidP="00862DDC">
      <w:pPr>
        <w:suppressAutoHyphens/>
        <w:spacing w:after="0" w:line="240" w:lineRule="auto"/>
        <w:ind w:left="320"/>
        <w:rPr>
          <w:rFonts w:ascii="Times New Roman" w:hAnsi="Times New Roman" w:cs="Arial Unicode MS"/>
          <w:b/>
          <w:bCs/>
          <w:sz w:val="28"/>
          <w:szCs w:val="24"/>
          <w:lang w:eastAsia="ar-SA"/>
        </w:rPr>
      </w:pPr>
    </w:p>
    <w:p w:rsidR="001F0357" w:rsidRPr="001A470E" w:rsidRDefault="001F0357" w:rsidP="001F0357">
      <w:pPr>
        <w:suppressAutoHyphens/>
        <w:spacing w:after="0" w:line="240" w:lineRule="auto"/>
        <w:ind w:left="320"/>
        <w:jc w:val="center"/>
        <w:rPr>
          <w:rFonts w:ascii="Times New Roman" w:hAnsi="Times New Roman" w:cs="Arial Unicode MS"/>
          <w:b/>
          <w:bCs/>
          <w:sz w:val="28"/>
          <w:szCs w:val="24"/>
          <w:lang w:eastAsia="ar-SA"/>
        </w:rPr>
      </w:pPr>
    </w:p>
    <w:p w:rsidR="001F0357" w:rsidRPr="001A470E" w:rsidRDefault="001272F3" w:rsidP="001272F3">
      <w:pPr>
        <w:tabs>
          <w:tab w:val="left" w:pos="5844"/>
        </w:tabs>
        <w:suppressAutoHyphens/>
        <w:spacing w:after="0" w:line="240" w:lineRule="auto"/>
        <w:ind w:left="320"/>
        <w:rPr>
          <w:rFonts w:ascii="Times New Roman" w:hAnsi="Times New Roman" w:cs="Arial Unicode MS"/>
          <w:b/>
          <w:bCs/>
          <w:sz w:val="28"/>
          <w:szCs w:val="24"/>
          <w:lang w:eastAsia="ar-SA"/>
        </w:rPr>
      </w:pPr>
      <w:r w:rsidRPr="001A470E">
        <w:rPr>
          <w:rFonts w:ascii="Times New Roman" w:hAnsi="Times New Roman" w:cs="Arial Unicode MS"/>
          <w:b/>
          <w:bCs/>
          <w:sz w:val="28"/>
          <w:szCs w:val="24"/>
          <w:lang w:eastAsia="ar-SA"/>
        </w:rPr>
        <w:tab/>
      </w:r>
    </w:p>
    <w:p w:rsidR="001F0357" w:rsidRPr="005E21F2" w:rsidRDefault="005E21F2" w:rsidP="001F0357">
      <w:pPr>
        <w:suppressAutoHyphens/>
        <w:spacing w:after="0" w:line="240" w:lineRule="auto"/>
        <w:ind w:left="320"/>
        <w:jc w:val="center"/>
        <w:rPr>
          <w:rFonts w:ascii="Times New Roman" w:hAnsi="Times New Roman" w:cs="Arial Unicode MS"/>
          <w:b/>
          <w:bCs/>
          <w:sz w:val="40"/>
          <w:szCs w:val="40"/>
          <w:lang w:eastAsia="ar-SA"/>
        </w:rPr>
      </w:pPr>
      <w:r w:rsidRPr="005E21F2">
        <w:rPr>
          <w:rFonts w:ascii="Times New Roman" w:hAnsi="Times New Roman" w:cs="Arial Unicode MS"/>
          <w:b/>
          <w:bCs/>
          <w:sz w:val="40"/>
          <w:szCs w:val="40"/>
          <w:lang w:eastAsia="ar-SA"/>
        </w:rPr>
        <w:t>НОВА РЕДАКЦІЯ</w:t>
      </w:r>
    </w:p>
    <w:p w:rsidR="001F0357" w:rsidRPr="001A470E" w:rsidRDefault="001F0357" w:rsidP="001F0357">
      <w:pPr>
        <w:suppressAutoHyphens/>
        <w:spacing w:after="0" w:line="240" w:lineRule="auto"/>
        <w:ind w:left="320"/>
        <w:jc w:val="center"/>
        <w:rPr>
          <w:rFonts w:ascii="Times New Roman" w:hAnsi="Times New Roman" w:cs="Arial Unicode MS"/>
          <w:b/>
          <w:bCs/>
          <w:sz w:val="28"/>
          <w:szCs w:val="24"/>
          <w:lang w:eastAsia="ar-SA"/>
        </w:rPr>
      </w:pPr>
    </w:p>
    <w:p w:rsidR="00736DDA" w:rsidRPr="001A470E" w:rsidRDefault="00736DDA" w:rsidP="00736DDA">
      <w:pPr>
        <w:suppressAutoHyphens/>
        <w:snapToGrid w:val="0"/>
        <w:spacing w:after="0" w:line="240" w:lineRule="auto"/>
        <w:ind w:left="320"/>
        <w:jc w:val="center"/>
        <w:rPr>
          <w:rFonts w:ascii="Times New Roman" w:hAnsi="Times New Roman" w:cs="Arial Unicode MS"/>
          <w:b/>
          <w:bCs/>
          <w:sz w:val="40"/>
          <w:szCs w:val="40"/>
          <w:lang w:eastAsia="ar-SA"/>
        </w:rPr>
      </w:pPr>
      <w:r w:rsidRPr="001A470E">
        <w:rPr>
          <w:rFonts w:ascii="Times New Roman" w:hAnsi="Times New Roman" w:cs="Arial Unicode MS"/>
          <w:b/>
          <w:bCs/>
          <w:sz w:val="40"/>
          <w:szCs w:val="40"/>
          <w:lang w:eastAsia="ar-SA"/>
        </w:rPr>
        <w:t>ТЕНДЕРН</w:t>
      </w:r>
      <w:r w:rsidR="005E21F2">
        <w:rPr>
          <w:rFonts w:ascii="Times New Roman" w:hAnsi="Times New Roman" w:cs="Arial Unicode MS"/>
          <w:b/>
          <w:bCs/>
          <w:sz w:val="40"/>
          <w:szCs w:val="40"/>
          <w:lang w:eastAsia="ar-SA"/>
        </w:rPr>
        <w:t>ОЇ</w:t>
      </w:r>
      <w:r w:rsidR="00862DDC">
        <w:rPr>
          <w:rFonts w:ascii="Times New Roman" w:hAnsi="Times New Roman" w:cs="Arial Unicode MS"/>
          <w:b/>
          <w:bCs/>
          <w:sz w:val="40"/>
          <w:szCs w:val="40"/>
          <w:lang w:eastAsia="ar-SA"/>
        </w:rPr>
        <w:t xml:space="preserve"> </w:t>
      </w:r>
      <w:r w:rsidRPr="001A470E">
        <w:rPr>
          <w:rFonts w:ascii="Times New Roman" w:hAnsi="Times New Roman" w:cs="Arial Unicode MS"/>
          <w:b/>
          <w:bCs/>
          <w:sz w:val="40"/>
          <w:szCs w:val="40"/>
          <w:lang w:eastAsia="ar-SA"/>
        </w:rPr>
        <w:t>ДОКУМЕНТАЦІ</w:t>
      </w:r>
      <w:r w:rsidR="005E21F2">
        <w:rPr>
          <w:rFonts w:ascii="Times New Roman" w:hAnsi="Times New Roman" w:cs="Arial Unicode MS"/>
          <w:b/>
          <w:bCs/>
          <w:sz w:val="40"/>
          <w:szCs w:val="40"/>
          <w:lang w:eastAsia="ar-SA"/>
        </w:rPr>
        <w:t>Ї</w:t>
      </w:r>
    </w:p>
    <w:p w:rsidR="00736DDA" w:rsidRPr="001A470E" w:rsidRDefault="00736DDA" w:rsidP="00736DDA">
      <w:pPr>
        <w:suppressAutoHyphens/>
        <w:snapToGrid w:val="0"/>
        <w:spacing w:after="0" w:line="240" w:lineRule="auto"/>
        <w:ind w:left="320"/>
        <w:jc w:val="center"/>
        <w:rPr>
          <w:rFonts w:ascii="Times New Roman" w:hAnsi="Times New Roman" w:cs="Arial Unicode MS"/>
          <w:sz w:val="28"/>
          <w:szCs w:val="24"/>
          <w:lang w:eastAsia="ar-SA"/>
        </w:rPr>
      </w:pPr>
      <w:r w:rsidRPr="001A470E">
        <w:rPr>
          <w:rFonts w:ascii="Times New Roman" w:hAnsi="Times New Roman" w:cs="Arial Unicode MS"/>
          <w:b/>
          <w:bCs/>
          <w:sz w:val="40"/>
          <w:szCs w:val="40"/>
          <w:lang w:eastAsia="ar-SA"/>
        </w:rPr>
        <w:t>для процедури закупівлі – відкриті торги (з особливостями)</w:t>
      </w:r>
    </w:p>
    <w:p w:rsidR="001F0357" w:rsidRPr="001A470E" w:rsidRDefault="001F0357" w:rsidP="001F0357">
      <w:pPr>
        <w:suppressAutoHyphens/>
        <w:spacing w:after="0" w:line="240" w:lineRule="auto"/>
        <w:jc w:val="center"/>
        <w:rPr>
          <w:rFonts w:ascii="Times New Roman" w:hAnsi="Times New Roman" w:cs="Arial Unicode MS"/>
          <w:b/>
          <w:sz w:val="28"/>
          <w:szCs w:val="24"/>
          <w:lang w:eastAsia="ar-SA"/>
        </w:rPr>
      </w:pPr>
    </w:p>
    <w:p w:rsidR="001F0357" w:rsidRPr="001A470E" w:rsidRDefault="001F0357" w:rsidP="001F0357">
      <w:pPr>
        <w:suppressAutoHyphens/>
        <w:spacing w:after="0" w:line="240" w:lineRule="auto"/>
        <w:jc w:val="center"/>
        <w:rPr>
          <w:rFonts w:ascii="Times New Roman" w:hAnsi="Times New Roman" w:cs="Arial Unicode MS"/>
          <w:b/>
          <w:bCs/>
          <w:sz w:val="32"/>
          <w:szCs w:val="32"/>
          <w:lang w:eastAsia="ar-SA"/>
        </w:rPr>
      </w:pPr>
      <w:r w:rsidRPr="001A470E">
        <w:rPr>
          <w:rFonts w:ascii="Times New Roman" w:hAnsi="Times New Roman" w:cs="Arial Unicode MS"/>
          <w:b/>
          <w:bCs/>
          <w:sz w:val="32"/>
          <w:szCs w:val="32"/>
          <w:lang w:eastAsia="ar-SA"/>
        </w:rPr>
        <w:t>на закупівлю послуг:</w:t>
      </w:r>
    </w:p>
    <w:p w:rsidR="001F0357" w:rsidRPr="001A470E" w:rsidRDefault="001F0357" w:rsidP="001F0357">
      <w:pPr>
        <w:suppressAutoHyphens/>
        <w:spacing w:after="0" w:line="240" w:lineRule="auto"/>
        <w:jc w:val="both"/>
        <w:rPr>
          <w:rFonts w:cs="Calibri"/>
          <w:sz w:val="28"/>
          <w:szCs w:val="24"/>
          <w:lang w:eastAsia="ar-SA"/>
        </w:rPr>
      </w:pPr>
    </w:p>
    <w:p w:rsidR="001F0357" w:rsidRPr="001A470E" w:rsidRDefault="001F0357" w:rsidP="001F0357">
      <w:pPr>
        <w:suppressAutoHyphens/>
        <w:spacing w:after="0" w:line="240" w:lineRule="auto"/>
        <w:jc w:val="center"/>
        <w:rPr>
          <w:rFonts w:ascii="Times New Roman" w:hAnsi="Times New Roman"/>
          <w:b/>
          <w:sz w:val="32"/>
          <w:szCs w:val="32"/>
          <w:lang w:eastAsia="ar-SA"/>
        </w:rPr>
      </w:pPr>
      <w:r w:rsidRPr="001A470E">
        <w:rPr>
          <w:rFonts w:ascii="Times New Roman" w:hAnsi="Times New Roman"/>
          <w:b/>
          <w:sz w:val="32"/>
          <w:szCs w:val="32"/>
          <w:lang w:eastAsia="ar-SA"/>
        </w:rPr>
        <w:t>«</w:t>
      </w:r>
      <w:r w:rsidR="004D5449" w:rsidRPr="004D5449">
        <w:rPr>
          <w:rFonts w:ascii="Times New Roman" w:hAnsi="Times New Roman"/>
          <w:b/>
          <w:bCs/>
          <w:sz w:val="32"/>
          <w:szCs w:val="32"/>
          <w:lang w:eastAsia="ar-SA"/>
        </w:rPr>
        <w:t>Експлуатаційне утримання доріг</w:t>
      </w:r>
      <w:r w:rsidR="006112C3">
        <w:rPr>
          <w:rFonts w:ascii="Times New Roman" w:hAnsi="Times New Roman"/>
          <w:b/>
          <w:bCs/>
          <w:sz w:val="32"/>
          <w:szCs w:val="32"/>
          <w:lang w:eastAsia="ar-SA"/>
        </w:rPr>
        <w:t xml:space="preserve"> </w:t>
      </w:r>
      <w:r w:rsidR="004D5449" w:rsidRPr="004D5449">
        <w:rPr>
          <w:rFonts w:ascii="Times New Roman" w:hAnsi="Times New Roman"/>
          <w:b/>
          <w:bCs/>
          <w:sz w:val="32"/>
          <w:szCs w:val="32"/>
          <w:lang w:eastAsia="ar-SA"/>
        </w:rPr>
        <w:t xml:space="preserve">- </w:t>
      </w:r>
      <w:r w:rsidR="0025700B">
        <w:rPr>
          <w:rFonts w:ascii="Times New Roman" w:hAnsi="Times New Roman"/>
          <w:b/>
          <w:bCs/>
          <w:sz w:val="32"/>
          <w:szCs w:val="32"/>
          <w:lang w:eastAsia="ar-SA"/>
        </w:rPr>
        <w:t>капітальний</w:t>
      </w:r>
      <w:r w:rsidR="004D5449" w:rsidRPr="004D5449">
        <w:rPr>
          <w:rFonts w:ascii="Times New Roman" w:hAnsi="Times New Roman"/>
          <w:b/>
          <w:bCs/>
          <w:sz w:val="32"/>
          <w:szCs w:val="32"/>
          <w:lang w:eastAsia="ar-SA"/>
        </w:rPr>
        <w:t xml:space="preserve"> ремонт дороги по </w:t>
      </w:r>
      <w:r w:rsidR="00410311">
        <w:rPr>
          <w:rFonts w:ascii="Times New Roman" w:hAnsi="Times New Roman"/>
          <w:b/>
          <w:bCs/>
          <w:sz w:val="32"/>
          <w:szCs w:val="32"/>
          <w:lang w:eastAsia="ar-SA"/>
        </w:rPr>
        <w:t xml:space="preserve">вулиці </w:t>
      </w:r>
      <w:r w:rsidR="0025700B">
        <w:rPr>
          <w:rFonts w:ascii="Times New Roman" w:hAnsi="Times New Roman"/>
          <w:b/>
          <w:bCs/>
          <w:sz w:val="32"/>
          <w:szCs w:val="32"/>
          <w:lang w:eastAsia="ar-SA"/>
        </w:rPr>
        <w:t>Різдвяній в місті Краснограді</w:t>
      </w:r>
      <w:r w:rsidR="004D5449" w:rsidRPr="004D5449">
        <w:rPr>
          <w:rFonts w:ascii="Times New Roman" w:hAnsi="Times New Roman"/>
          <w:b/>
          <w:bCs/>
          <w:sz w:val="32"/>
          <w:szCs w:val="32"/>
          <w:lang w:eastAsia="ar-SA"/>
        </w:rPr>
        <w:t xml:space="preserve"> Харківської області</w:t>
      </w:r>
      <w:r w:rsidR="00435893" w:rsidRPr="001A470E">
        <w:rPr>
          <w:rFonts w:ascii="Times New Roman" w:hAnsi="Times New Roman"/>
          <w:b/>
          <w:bCs/>
          <w:sz w:val="32"/>
          <w:szCs w:val="32"/>
          <w:lang w:eastAsia="ar-SA"/>
        </w:rPr>
        <w:t>»</w:t>
      </w:r>
      <w:r w:rsidR="00C53821" w:rsidRPr="001A470E">
        <w:rPr>
          <w:rFonts w:ascii="Times New Roman" w:hAnsi="Times New Roman"/>
          <w:b/>
          <w:sz w:val="32"/>
          <w:szCs w:val="32"/>
          <w:lang w:eastAsia="ar-SA"/>
        </w:rPr>
        <w:t xml:space="preserve"> </w:t>
      </w:r>
    </w:p>
    <w:p w:rsidR="001F0357" w:rsidRPr="001A470E" w:rsidRDefault="001F0357" w:rsidP="001F0357">
      <w:pPr>
        <w:suppressAutoHyphens/>
        <w:spacing w:after="0" w:line="240" w:lineRule="auto"/>
        <w:jc w:val="center"/>
        <w:rPr>
          <w:rFonts w:ascii="Times New Roman" w:hAnsi="Times New Roman"/>
          <w:b/>
          <w:bCs/>
          <w:sz w:val="32"/>
          <w:szCs w:val="32"/>
          <w:lang w:eastAsia="ar-SA"/>
        </w:rPr>
      </w:pPr>
      <w:r w:rsidRPr="001A470E">
        <w:rPr>
          <w:rFonts w:ascii="Times New Roman" w:hAnsi="Times New Roman"/>
          <w:b/>
          <w:bCs/>
          <w:sz w:val="32"/>
          <w:szCs w:val="32"/>
          <w:lang w:eastAsia="ar-SA"/>
        </w:rPr>
        <w:t>(</w:t>
      </w:r>
      <w:r w:rsidR="002A5E38" w:rsidRPr="001A470E">
        <w:rPr>
          <w:rFonts w:ascii="Times New Roman" w:eastAsia="Times New Roman" w:hAnsi="Times New Roman"/>
          <w:b/>
          <w:bCs/>
          <w:sz w:val="32"/>
          <w:szCs w:val="32"/>
          <w:shd w:val="clear" w:color="auto" w:fill="FFFFFF"/>
          <w:lang w:eastAsia="ar-SA"/>
        </w:rPr>
        <w:t>код ДК 021:2015: 4523</w:t>
      </w:r>
      <w:r w:rsidR="00EA3B31" w:rsidRPr="001A470E">
        <w:rPr>
          <w:rFonts w:ascii="Times New Roman" w:eastAsia="Times New Roman" w:hAnsi="Times New Roman"/>
          <w:b/>
          <w:bCs/>
          <w:sz w:val="32"/>
          <w:szCs w:val="32"/>
          <w:shd w:val="clear" w:color="auto" w:fill="FFFFFF"/>
          <w:lang w:eastAsia="ar-SA"/>
        </w:rPr>
        <w:t>0000</w:t>
      </w:r>
      <w:r w:rsidR="002A5E38" w:rsidRPr="001A470E">
        <w:rPr>
          <w:rFonts w:ascii="Times New Roman" w:eastAsia="Times New Roman" w:hAnsi="Times New Roman"/>
          <w:b/>
          <w:bCs/>
          <w:sz w:val="32"/>
          <w:szCs w:val="32"/>
          <w:shd w:val="clear" w:color="auto" w:fill="FFFFFF"/>
          <w:lang w:eastAsia="ar-SA"/>
        </w:rPr>
        <w:t>-</w:t>
      </w:r>
      <w:r w:rsidR="00EA3B31" w:rsidRPr="001A470E">
        <w:rPr>
          <w:rFonts w:ascii="Times New Roman" w:eastAsia="Times New Roman" w:hAnsi="Times New Roman"/>
          <w:b/>
          <w:bCs/>
          <w:sz w:val="32"/>
          <w:szCs w:val="32"/>
          <w:shd w:val="clear" w:color="auto" w:fill="FFFFFF"/>
          <w:lang w:eastAsia="ar-SA"/>
        </w:rPr>
        <w:t>8</w:t>
      </w:r>
      <w:r w:rsidR="002A5E38" w:rsidRPr="001A470E">
        <w:rPr>
          <w:rFonts w:ascii="Times New Roman" w:eastAsia="Times New Roman" w:hAnsi="Times New Roman"/>
          <w:b/>
          <w:bCs/>
          <w:sz w:val="32"/>
          <w:szCs w:val="32"/>
          <w:shd w:val="clear" w:color="auto" w:fill="FFFFFF"/>
          <w:lang w:eastAsia="ar-SA"/>
        </w:rPr>
        <w:t xml:space="preserve"> - </w:t>
      </w:r>
      <w:r w:rsidR="00EA3B31" w:rsidRPr="001A470E">
        <w:rPr>
          <w:rFonts w:ascii="Times New Roman" w:hAnsi="Times New Roman"/>
          <w:b/>
          <w:bCs/>
          <w:sz w:val="32"/>
          <w:szCs w:val="32"/>
        </w:rPr>
        <w:t xml:space="preserve">Будівництво трубопроводів, ліній зв’язку та </w:t>
      </w:r>
      <w:proofErr w:type="spellStart"/>
      <w:r w:rsidR="00EA3B31" w:rsidRPr="001A470E">
        <w:rPr>
          <w:rFonts w:ascii="Times New Roman" w:hAnsi="Times New Roman"/>
          <w:b/>
          <w:bCs/>
          <w:sz w:val="32"/>
          <w:szCs w:val="32"/>
        </w:rPr>
        <w:t>електропередач</w:t>
      </w:r>
      <w:proofErr w:type="spellEnd"/>
      <w:r w:rsidR="00EA3B31" w:rsidRPr="001A470E">
        <w:rPr>
          <w:rFonts w:ascii="Times New Roman" w:hAnsi="Times New Roman"/>
          <w:b/>
          <w:bCs/>
          <w:sz w:val="32"/>
          <w:szCs w:val="32"/>
        </w:rPr>
        <w:t>, шосе, доріг, аеродромів і залізничних доріг; вирівнювання поверхонь</w:t>
      </w:r>
      <w:r w:rsidRPr="001A470E">
        <w:rPr>
          <w:rFonts w:ascii="Times New Roman" w:hAnsi="Times New Roman"/>
          <w:b/>
          <w:bCs/>
          <w:sz w:val="32"/>
          <w:szCs w:val="32"/>
          <w:lang w:eastAsia="ar-SA"/>
        </w:rPr>
        <w:t>)</w:t>
      </w:r>
    </w:p>
    <w:p w:rsidR="007B6EA6" w:rsidRPr="001A470E" w:rsidRDefault="007B6EA6" w:rsidP="001F0357">
      <w:pPr>
        <w:suppressAutoHyphens/>
        <w:spacing w:after="0" w:line="240" w:lineRule="auto"/>
        <w:jc w:val="center"/>
        <w:rPr>
          <w:rFonts w:ascii="Times New Roman" w:hAnsi="Times New Roman"/>
          <w:b/>
          <w:bCs/>
          <w:sz w:val="32"/>
          <w:szCs w:val="32"/>
          <w:lang w:eastAsia="ar-SA"/>
        </w:rPr>
      </w:pPr>
    </w:p>
    <w:p w:rsidR="001F0357" w:rsidRPr="001A470E" w:rsidRDefault="001F0357" w:rsidP="001F0357">
      <w:pPr>
        <w:suppressAutoHyphens/>
        <w:spacing w:after="0" w:line="240" w:lineRule="auto"/>
        <w:jc w:val="both"/>
        <w:rPr>
          <w:rFonts w:ascii="Times New Roman" w:hAnsi="Times New Roman"/>
          <w:b/>
          <w:bCs/>
          <w:sz w:val="32"/>
          <w:szCs w:val="32"/>
          <w:lang w:eastAsia="ar-SA"/>
        </w:rPr>
      </w:pPr>
    </w:p>
    <w:p w:rsidR="005F3A3F" w:rsidRPr="001A470E" w:rsidRDefault="005F3A3F" w:rsidP="001F0357">
      <w:pPr>
        <w:suppressAutoHyphens/>
        <w:spacing w:after="0" w:line="240" w:lineRule="auto"/>
        <w:jc w:val="both"/>
        <w:rPr>
          <w:rFonts w:ascii="Times New Roman" w:hAnsi="Times New Roman"/>
          <w:b/>
          <w:bCs/>
          <w:sz w:val="32"/>
          <w:szCs w:val="32"/>
          <w:lang w:eastAsia="ar-SA"/>
        </w:rPr>
      </w:pPr>
    </w:p>
    <w:p w:rsidR="005F3A3F" w:rsidRPr="001A470E" w:rsidRDefault="005F3A3F" w:rsidP="001F0357">
      <w:pPr>
        <w:suppressAutoHyphens/>
        <w:spacing w:after="0" w:line="240" w:lineRule="auto"/>
        <w:jc w:val="both"/>
        <w:rPr>
          <w:rFonts w:ascii="Times New Roman" w:hAnsi="Times New Roman"/>
          <w:b/>
          <w:bCs/>
          <w:sz w:val="32"/>
          <w:szCs w:val="32"/>
          <w:lang w:eastAsia="ar-SA"/>
        </w:rPr>
      </w:pPr>
    </w:p>
    <w:p w:rsidR="005F3A3F" w:rsidRPr="001A470E" w:rsidRDefault="005F3A3F" w:rsidP="001F0357">
      <w:pPr>
        <w:suppressAutoHyphens/>
        <w:spacing w:after="0" w:line="240" w:lineRule="auto"/>
        <w:jc w:val="both"/>
        <w:rPr>
          <w:rFonts w:cs="Calibri"/>
          <w:sz w:val="28"/>
          <w:szCs w:val="24"/>
          <w:lang w:eastAsia="ar-SA"/>
        </w:rPr>
      </w:pPr>
    </w:p>
    <w:p w:rsidR="001F0357" w:rsidRPr="001A470E" w:rsidRDefault="001F0357" w:rsidP="001F0357">
      <w:pPr>
        <w:suppressAutoHyphens/>
        <w:spacing w:after="0" w:line="240" w:lineRule="auto"/>
        <w:jc w:val="both"/>
        <w:rPr>
          <w:rFonts w:cs="Calibri"/>
          <w:sz w:val="28"/>
          <w:szCs w:val="24"/>
          <w:lang w:eastAsia="ar-SA"/>
        </w:rPr>
      </w:pPr>
    </w:p>
    <w:p w:rsidR="001F0357" w:rsidRPr="001A470E" w:rsidRDefault="001F0357" w:rsidP="001F0357">
      <w:pPr>
        <w:suppressAutoHyphens/>
        <w:spacing w:after="0" w:line="240" w:lineRule="auto"/>
        <w:jc w:val="both"/>
        <w:rPr>
          <w:rFonts w:cs="Calibri"/>
          <w:sz w:val="28"/>
          <w:szCs w:val="24"/>
          <w:lang w:eastAsia="ar-SA"/>
        </w:rPr>
      </w:pPr>
    </w:p>
    <w:p w:rsidR="001F0357" w:rsidRPr="001A470E" w:rsidRDefault="001F0357" w:rsidP="001F0357">
      <w:pPr>
        <w:suppressAutoHyphens/>
        <w:spacing w:after="0" w:line="240" w:lineRule="auto"/>
        <w:jc w:val="both"/>
        <w:rPr>
          <w:rFonts w:cs="Calibri"/>
          <w:sz w:val="28"/>
          <w:szCs w:val="24"/>
          <w:lang w:eastAsia="ar-SA"/>
        </w:rPr>
      </w:pPr>
    </w:p>
    <w:p w:rsidR="001F0357" w:rsidRPr="001A470E" w:rsidRDefault="001F0357" w:rsidP="001F0357">
      <w:pPr>
        <w:suppressAutoHyphens/>
        <w:spacing w:after="0" w:line="240" w:lineRule="auto"/>
        <w:jc w:val="both"/>
        <w:rPr>
          <w:rFonts w:cs="Calibri"/>
          <w:sz w:val="28"/>
          <w:szCs w:val="24"/>
          <w:lang w:eastAsia="ar-SA"/>
        </w:rPr>
      </w:pPr>
    </w:p>
    <w:p w:rsidR="00EA3B31" w:rsidRPr="001A470E" w:rsidRDefault="00EA3B31" w:rsidP="00EA3B31">
      <w:pPr>
        <w:suppressAutoHyphens/>
        <w:spacing w:after="0" w:line="240" w:lineRule="auto"/>
        <w:jc w:val="center"/>
        <w:rPr>
          <w:rFonts w:ascii="Times New Roman" w:hAnsi="Times New Roman"/>
          <w:b/>
          <w:bCs/>
          <w:sz w:val="28"/>
          <w:szCs w:val="28"/>
          <w:lang w:eastAsia="ar-SA"/>
        </w:rPr>
      </w:pPr>
      <w:r w:rsidRPr="001A470E">
        <w:rPr>
          <w:rFonts w:ascii="Times New Roman" w:hAnsi="Times New Roman"/>
          <w:b/>
          <w:bCs/>
          <w:sz w:val="28"/>
          <w:szCs w:val="28"/>
          <w:lang w:eastAsia="ar-SA"/>
        </w:rPr>
        <w:t xml:space="preserve">місто </w:t>
      </w:r>
      <w:r w:rsidR="00862DDC">
        <w:rPr>
          <w:rFonts w:ascii="Times New Roman" w:hAnsi="Times New Roman"/>
          <w:b/>
          <w:bCs/>
          <w:sz w:val="28"/>
          <w:szCs w:val="28"/>
          <w:lang w:eastAsia="ar-SA"/>
        </w:rPr>
        <w:t>Красноград</w:t>
      </w:r>
    </w:p>
    <w:p w:rsidR="001F0357" w:rsidRPr="001A470E" w:rsidRDefault="00EA3B31" w:rsidP="00EA3B31">
      <w:pPr>
        <w:suppressAutoHyphens/>
        <w:spacing w:after="0" w:line="240" w:lineRule="auto"/>
        <w:jc w:val="center"/>
        <w:rPr>
          <w:rFonts w:ascii="Times New Roman" w:eastAsia="Times New Roman" w:hAnsi="Times New Roman"/>
          <w:b/>
          <w:bCs/>
          <w:sz w:val="28"/>
          <w:szCs w:val="28"/>
          <w:lang w:eastAsia="ar-SA"/>
        </w:rPr>
      </w:pPr>
      <w:r w:rsidRPr="001A470E">
        <w:rPr>
          <w:rFonts w:ascii="Times New Roman" w:hAnsi="Times New Roman"/>
          <w:b/>
          <w:bCs/>
          <w:sz w:val="28"/>
          <w:szCs w:val="28"/>
          <w:lang w:eastAsia="ar-SA"/>
        </w:rPr>
        <w:t>2023 рік</w:t>
      </w:r>
      <w:r w:rsidR="001F0357" w:rsidRPr="001A470E">
        <w:rPr>
          <w:rFonts w:ascii="Times New Roman" w:eastAsia="Times New Roman" w:hAnsi="Times New Roman"/>
          <w:b/>
          <w:bCs/>
          <w:sz w:val="28"/>
          <w:szCs w:val="28"/>
          <w:lang w:eastAsia="ar-SA"/>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61B91" w:rsidRPr="001A470E" w:rsidTr="00005026">
        <w:trPr>
          <w:trHeight w:val="273"/>
          <w:jc w:val="center"/>
        </w:trPr>
        <w:tc>
          <w:tcPr>
            <w:tcW w:w="705" w:type="dxa"/>
            <w:vAlign w:val="center"/>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sz w:val="24"/>
                <w:szCs w:val="24"/>
              </w:rPr>
              <w:lastRenderedPageBreak/>
              <w:t>№</w:t>
            </w:r>
          </w:p>
        </w:tc>
        <w:tc>
          <w:tcPr>
            <w:tcW w:w="9255" w:type="dxa"/>
            <w:gridSpan w:val="2"/>
            <w:vAlign w:val="center"/>
          </w:tcPr>
          <w:p w:rsidR="00E61B91" w:rsidRPr="001A470E" w:rsidRDefault="00E61B91" w:rsidP="00005026">
            <w:pPr>
              <w:spacing w:after="0"/>
              <w:jc w:val="center"/>
              <w:rPr>
                <w:rFonts w:ascii="Times New Roman" w:eastAsia="Times New Roman" w:hAnsi="Times New Roman"/>
                <w:b/>
                <w:sz w:val="24"/>
                <w:szCs w:val="24"/>
              </w:rPr>
            </w:pPr>
            <w:r w:rsidRPr="001A470E">
              <w:rPr>
                <w:rFonts w:ascii="Times New Roman" w:eastAsia="Times New Roman" w:hAnsi="Times New Roman"/>
                <w:b/>
                <w:sz w:val="24"/>
                <w:szCs w:val="24"/>
              </w:rPr>
              <w:t>Розділ 1. Загальні положення</w:t>
            </w:r>
          </w:p>
        </w:tc>
      </w:tr>
      <w:tr w:rsidR="00E61B91" w:rsidRPr="001A470E" w:rsidTr="00005026">
        <w:trPr>
          <w:trHeight w:val="308"/>
          <w:jc w:val="center"/>
        </w:trPr>
        <w:tc>
          <w:tcPr>
            <w:tcW w:w="705" w:type="dxa"/>
            <w:vAlign w:val="center"/>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sz w:val="24"/>
                <w:szCs w:val="24"/>
              </w:rPr>
              <w:t>1</w:t>
            </w:r>
          </w:p>
        </w:tc>
        <w:tc>
          <w:tcPr>
            <w:tcW w:w="2835" w:type="dxa"/>
            <w:vAlign w:val="center"/>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sz w:val="24"/>
                <w:szCs w:val="24"/>
              </w:rPr>
              <w:t>2</w:t>
            </w:r>
          </w:p>
        </w:tc>
        <w:tc>
          <w:tcPr>
            <w:tcW w:w="6420" w:type="dxa"/>
            <w:vAlign w:val="center"/>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sz w:val="24"/>
                <w:szCs w:val="24"/>
              </w:rPr>
              <w:t>3</w:t>
            </w:r>
          </w:p>
        </w:tc>
      </w:tr>
      <w:tr w:rsidR="00E61B91" w:rsidRPr="001A470E" w:rsidTr="00005026">
        <w:trPr>
          <w:trHeight w:val="3051"/>
          <w:jc w:val="center"/>
        </w:trPr>
        <w:tc>
          <w:tcPr>
            <w:tcW w:w="705" w:type="dxa"/>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1</w:t>
            </w:r>
          </w:p>
        </w:tc>
        <w:tc>
          <w:tcPr>
            <w:tcW w:w="2835" w:type="dxa"/>
          </w:tcPr>
          <w:p w:rsidR="00E61B91" w:rsidRPr="001A470E" w:rsidRDefault="00E61B91" w:rsidP="00005026">
            <w:pPr>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Терміни, які вживаються в тендерній документації</w:t>
            </w:r>
          </w:p>
        </w:tc>
        <w:tc>
          <w:tcPr>
            <w:tcW w:w="6420" w:type="dxa"/>
          </w:tcPr>
          <w:p w:rsidR="00E61B91" w:rsidRPr="001A470E" w:rsidRDefault="00E61B91" w:rsidP="004E3D44">
            <w:pPr>
              <w:spacing w:after="0"/>
              <w:ind w:firstLine="313"/>
              <w:jc w:val="both"/>
              <w:rPr>
                <w:rFonts w:ascii="Times New Roman" w:eastAsia="Times New Roman" w:hAnsi="Times New Roman"/>
                <w:sz w:val="24"/>
                <w:szCs w:val="24"/>
              </w:rPr>
            </w:pPr>
            <w:r w:rsidRPr="001A470E">
              <w:rPr>
                <w:rFonts w:ascii="Times New Roman" w:eastAsia="Times New Roman" w:hAnsi="Times New Roman"/>
                <w:sz w:val="24"/>
                <w:szCs w:val="24"/>
              </w:rPr>
              <w:t>Тендерну д</w:t>
            </w:r>
            <w:r w:rsidRPr="001A470E">
              <w:rPr>
                <w:rFonts w:ascii="Times New Roman" w:eastAsia="Times New Roman" w:hAnsi="Times New Roman"/>
                <w:color w:val="000000"/>
                <w:sz w:val="24"/>
                <w:szCs w:val="24"/>
              </w:rPr>
              <w:t xml:space="preserve">окументацію розроблено відповідно до вимог Закону України «Про публічні закупівлі» (далі </w:t>
            </w:r>
            <w:r w:rsidRPr="001A470E">
              <w:rPr>
                <w:rFonts w:ascii="Times New Roman" w:eastAsia="Times New Roman" w:hAnsi="Times New Roman"/>
                <w:sz w:val="24"/>
                <w:szCs w:val="24"/>
              </w:rPr>
              <w:t>—</w:t>
            </w:r>
            <w:r w:rsidRPr="001A470E">
              <w:rPr>
                <w:rFonts w:ascii="Times New Roman" w:eastAsia="Times New Roman" w:hAnsi="Times New Roman"/>
                <w:color w:val="000000"/>
                <w:sz w:val="24"/>
                <w:szCs w:val="24"/>
              </w:rPr>
              <w:t xml:space="preserve"> Закон)</w:t>
            </w:r>
            <w:r w:rsidRPr="001A470E">
              <w:rPr>
                <w:rFonts w:ascii="Times New Roman" w:eastAsia="Times New Roman" w:hAnsi="Times New Roman"/>
                <w:sz w:val="24"/>
                <w:szCs w:val="24"/>
              </w:rPr>
              <w:t xml:space="preserve"> та Особливостей здійснення публічних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826378" w:rsidRPr="001A470E">
              <w:rPr>
                <w:rFonts w:ascii="Times New Roman" w:eastAsia="Times New Roman" w:hAnsi="Times New Roman"/>
                <w:sz w:val="24"/>
                <w:szCs w:val="24"/>
              </w:rPr>
              <w:t xml:space="preserve">(зі змінами) </w:t>
            </w:r>
            <w:r w:rsidRPr="001A470E">
              <w:rPr>
                <w:rFonts w:ascii="Times New Roman" w:eastAsia="Times New Roman" w:hAnsi="Times New Roman"/>
                <w:sz w:val="24"/>
                <w:szCs w:val="24"/>
              </w:rPr>
              <w:t>(далі — Особливості).</w:t>
            </w:r>
          </w:p>
          <w:p w:rsidR="00E61B91" w:rsidRPr="001A470E" w:rsidRDefault="00E61B91" w:rsidP="004E3D44">
            <w:pPr>
              <w:spacing w:after="0"/>
              <w:ind w:firstLine="313"/>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1A470E">
              <w:rPr>
                <w:rFonts w:ascii="Times New Roman" w:eastAsia="Times New Roman" w:hAnsi="Times New Roman"/>
                <w:sz w:val="24"/>
                <w:szCs w:val="24"/>
              </w:rPr>
              <w:t>Особливостях.</w:t>
            </w:r>
          </w:p>
        </w:tc>
      </w:tr>
      <w:tr w:rsidR="00E61B91" w:rsidRPr="001A470E" w:rsidTr="002A5E38">
        <w:trPr>
          <w:trHeight w:val="615"/>
          <w:jc w:val="center"/>
        </w:trPr>
        <w:tc>
          <w:tcPr>
            <w:tcW w:w="705" w:type="dxa"/>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2</w:t>
            </w:r>
          </w:p>
        </w:tc>
        <w:tc>
          <w:tcPr>
            <w:tcW w:w="2835" w:type="dxa"/>
          </w:tcPr>
          <w:p w:rsidR="00E61B91" w:rsidRPr="001A470E" w:rsidRDefault="00E61B91" w:rsidP="00005026">
            <w:pPr>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Інформація про замовника торгів</w:t>
            </w:r>
          </w:p>
        </w:tc>
        <w:tc>
          <w:tcPr>
            <w:tcW w:w="6420" w:type="dxa"/>
          </w:tcPr>
          <w:p w:rsidR="00E61B91" w:rsidRPr="001A470E" w:rsidRDefault="00E61B91" w:rsidP="00005026">
            <w:pPr>
              <w:spacing w:after="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 </w:t>
            </w:r>
          </w:p>
        </w:tc>
      </w:tr>
      <w:tr w:rsidR="00862DDC" w:rsidRPr="001A470E" w:rsidTr="00862DDC">
        <w:trPr>
          <w:trHeight w:val="285"/>
          <w:jc w:val="center"/>
        </w:trPr>
        <w:tc>
          <w:tcPr>
            <w:tcW w:w="705" w:type="dxa"/>
          </w:tcPr>
          <w:p w:rsidR="00862DDC" w:rsidRPr="001A470E" w:rsidRDefault="00862DDC" w:rsidP="00862DDC">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2.1</w:t>
            </w:r>
          </w:p>
        </w:tc>
        <w:tc>
          <w:tcPr>
            <w:tcW w:w="2835" w:type="dxa"/>
          </w:tcPr>
          <w:p w:rsidR="00862DDC" w:rsidRPr="001A470E" w:rsidRDefault="00862DDC" w:rsidP="00862DDC">
            <w:pPr>
              <w:spacing w:after="0"/>
              <w:rPr>
                <w:rFonts w:ascii="Times New Roman" w:eastAsia="Times New Roman" w:hAnsi="Times New Roman"/>
                <w:sz w:val="24"/>
                <w:szCs w:val="24"/>
              </w:rPr>
            </w:pPr>
            <w:r w:rsidRPr="001A470E">
              <w:rPr>
                <w:rFonts w:ascii="Times New Roman" w:eastAsia="Times New Roman" w:hAnsi="Times New Roman"/>
                <w:color w:val="000000"/>
                <w:sz w:val="24"/>
                <w:szCs w:val="24"/>
              </w:rPr>
              <w:t>повне найменування</w:t>
            </w:r>
          </w:p>
        </w:tc>
        <w:tc>
          <w:tcPr>
            <w:tcW w:w="6420" w:type="dxa"/>
            <w:vAlign w:val="center"/>
          </w:tcPr>
          <w:p w:rsidR="00862DDC" w:rsidRPr="00862DDC" w:rsidRDefault="00862DDC" w:rsidP="00862DDC">
            <w:pPr>
              <w:spacing w:after="0" w:line="240" w:lineRule="auto"/>
              <w:jc w:val="both"/>
              <w:rPr>
                <w:rFonts w:ascii="Times New Roman" w:hAnsi="Times New Roman"/>
                <w:b/>
                <w:bCs/>
                <w:sz w:val="24"/>
                <w:szCs w:val="24"/>
              </w:rPr>
            </w:pPr>
            <w:r w:rsidRPr="00862DDC">
              <w:rPr>
                <w:rFonts w:ascii="Times New Roman" w:hAnsi="Times New Roman"/>
                <w:b/>
                <w:sz w:val="24"/>
                <w:szCs w:val="24"/>
              </w:rPr>
              <w:t>Красноградський комбінат комунальних підприємств</w:t>
            </w:r>
          </w:p>
        </w:tc>
      </w:tr>
      <w:tr w:rsidR="00862DDC" w:rsidRPr="001A470E" w:rsidTr="00862DDC">
        <w:trPr>
          <w:trHeight w:val="510"/>
          <w:jc w:val="center"/>
        </w:trPr>
        <w:tc>
          <w:tcPr>
            <w:tcW w:w="705" w:type="dxa"/>
          </w:tcPr>
          <w:p w:rsidR="00862DDC" w:rsidRPr="001A470E" w:rsidRDefault="00862DDC" w:rsidP="00862DDC">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2.2</w:t>
            </w:r>
          </w:p>
        </w:tc>
        <w:tc>
          <w:tcPr>
            <w:tcW w:w="2835" w:type="dxa"/>
          </w:tcPr>
          <w:p w:rsidR="00862DDC" w:rsidRPr="001A470E" w:rsidRDefault="00862DDC" w:rsidP="00862DDC">
            <w:pPr>
              <w:spacing w:after="0"/>
              <w:rPr>
                <w:rFonts w:ascii="Times New Roman" w:eastAsia="Times New Roman" w:hAnsi="Times New Roman"/>
                <w:sz w:val="24"/>
                <w:szCs w:val="24"/>
              </w:rPr>
            </w:pPr>
            <w:r w:rsidRPr="001A470E">
              <w:rPr>
                <w:rFonts w:ascii="Times New Roman" w:eastAsia="Times New Roman" w:hAnsi="Times New Roman"/>
                <w:color w:val="000000"/>
                <w:sz w:val="24"/>
                <w:szCs w:val="24"/>
              </w:rPr>
              <w:t>місцезнаходження</w:t>
            </w:r>
          </w:p>
        </w:tc>
        <w:tc>
          <w:tcPr>
            <w:tcW w:w="6420" w:type="dxa"/>
            <w:vAlign w:val="center"/>
          </w:tcPr>
          <w:p w:rsidR="00862DDC" w:rsidRPr="00862DDC" w:rsidRDefault="00862DDC" w:rsidP="00862DDC">
            <w:pPr>
              <w:pStyle w:val="rvps2"/>
              <w:spacing w:before="0" w:beforeAutospacing="0" w:after="0" w:afterAutospacing="0"/>
              <w:jc w:val="both"/>
            </w:pPr>
            <w:r w:rsidRPr="00862DDC">
              <w:t>63304, Україна , Харківська обл., Красноградський р-н., місто Красноград, вулиця Богдана Хмельницького будинок 2А</w:t>
            </w:r>
          </w:p>
        </w:tc>
      </w:tr>
      <w:tr w:rsidR="00862DDC" w:rsidRPr="001A470E" w:rsidTr="002A5E38">
        <w:trPr>
          <w:trHeight w:val="1119"/>
          <w:jc w:val="center"/>
        </w:trPr>
        <w:tc>
          <w:tcPr>
            <w:tcW w:w="705" w:type="dxa"/>
          </w:tcPr>
          <w:p w:rsidR="00862DDC" w:rsidRPr="001A470E" w:rsidRDefault="00862DDC" w:rsidP="00862DDC">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2.3</w:t>
            </w:r>
          </w:p>
        </w:tc>
        <w:tc>
          <w:tcPr>
            <w:tcW w:w="2835" w:type="dxa"/>
          </w:tcPr>
          <w:p w:rsidR="00862DDC" w:rsidRPr="001A470E" w:rsidRDefault="00862DDC" w:rsidP="00862DDC">
            <w:pPr>
              <w:spacing w:after="0"/>
              <w:rPr>
                <w:rFonts w:ascii="Times New Roman" w:eastAsia="Times New Roman" w:hAnsi="Times New Roman"/>
                <w:sz w:val="24"/>
                <w:szCs w:val="24"/>
              </w:rPr>
            </w:pPr>
            <w:r w:rsidRPr="001A470E">
              <w:rPr>
                <w:rFonts w:ascii="Times New Roman" w:eastAsia="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10311" w:rsidRDefault="00410311" w:rsidP="00862DDC">
            <w:pPr>
              <w:pStyle w:val="HTML"/>
              <w:shd w:val="clear" w:color="auto" w:fill="FFFFFF"/>
              <w:rPr>
                <w:rFonts w:ascii="Times New Roman" w:hAnsi="Times New Roman" w:cs="Times New Roman"/>
                <w:sz w:val="24"/>
                <w:szCs w:val="24"/>
              </w:rPr>
            </w:pPr>
            <w:proofErr w:type="spellStart"/>
            <w:r w:rsidRPr="00410311">
              <w:rPr>
                <w:rFonts w:ascii="Times New Roman" w:hAnsi="Times New Roman" w:cs="Times New Roman"/>
                <w:sz w:val="24"/>
                <w:szCs w:val="24"/>
              </w:rPr>
              <w:t>Уповноважена</w:t>
            </w:r>
            <w:proofErr w:type="spellEnd"/>
            <w:r w:rsidRPr="00410311">
              <w:rPr>
                <w:rFonts w:ascii="Times New Roman" w:hAnsi="Times New Roman" w:cs="Times New Roman"/>
                <w:sz w:val="24"/>
                <w:szCs w:val="24"/>
              </w:rPr>
              <w:t xml:space="preserve"> особа – </w:t>
            </w:r>
            <w:r w:rsidRPr="00410311">
              <w:rPr>
                <w:rFonts w:ascii="Times New Roman" w:hAnsi="Times New Roman" w:cs="Times New Roman"/>
                <w:sz w:val="24"/>
                <w:szCs w:val="24"/>
                <w:lang w:val="uk-UA"/>
              </w:rPr>
              <w:t>головний економіст</w:t>
            </w:r>
            <w:r w:rsidRPr="00410311">
              <w:rPr>
                <w:rFonts w:ascii="Times New Roman" w:hAnsi="Times New Roman" w:cs="Times New Roman"/>
                <w:sz w:val="24"/>
                <w:szCs w:val="24"/>
              </w:rPr>
              <w:t xml:space="preserve"> </w:t>
            </w:r>
            <w:r w:rsidRPr="00410311">
              <w:rPr>
                <w:rFonts w:ascii="Times New Roman" w:hAnsi="Times New Roman" w:cs="Times New Roman"/>
                <w:sz w:val="24"/>
                <w:szCs w:val="24"/>
                <w:lang w:val="uk-UA"/>
              </w:rPr>
              <w:t>Маслова Тетяна Василівна</w:t>
            </w:r>
            <w:r w:rsidRPr="00410311">
              <w:rPr>
                <w:rFonts w:ascii="Times New Roman" w:hAnsi="Times New Roman" w:cs="Times New Roman"/>
                <w:sz w:val="24"/>
                <w:szCs w:val="24"/>
              </w:rPr>
              <w:t xml:space="preserve">; </w:t>
            </w:r>
          </w:p>
          <w:p w:rsidR="00410311" w:rsidRDefault="00410311" w:rsidP="00862DDC">
            <w:pPr>
              <w:pStyle w:val="HTML"/>
              <w:shd w:val="clear" w:color="auto" w:fill="FFFFFF"/>
              <w:rPr>
                <w:rFonts w:ascii="Times New Roman" w:hAnsi="Times New Roman" w:cs="Times New Roman"/>
                <w:sz w:val="24"/>
                <w:szCs w:val="24"/>
              </w:rPr>
            </w:pPr>
            <w:proofErr w:type="spellStart"/>
            <w:r w:rsidRPr="00410311">
              <w:rPr>
                <w:rFonts w:ascii="Times New Roman" w:hAnsi="Times New Roman" w:cs="Times New Roman"/>
                <w:sz w:val="24"/>
                <w:szCs w:val="24"/>
              </w:rPr>
              <w:t>Україна</w:t>
            </w:r>
            <w:proofErr w:type="spellEnd"/>
            <w:r w:rsidRPr="00410311">
              <w:rPr>
                <w:rFonts w:ascii="Times New Roman" w:hAnsi="Times New Roman" w:cs="Times New Roman"/>
                <w:sz w:val="24"/>
                <w:szCs w:val="24"/>
              </w:rPr>
              <w:t xml:space="preserve">, 63304, </w:t>
            </w:r>
            <w:proofErr w:type="spellStart"/>
            <w:r w:rsidRPr="00410311">
              <w:rPr>
                <w:rFonts w:ascii="Times New Roman" w:hAnsi="Times New Roman" w:cs="Times New Roman"/>
                <w:sz w:val="24"/>
                <w:szCs w:val="24"/>
              </w:rPr>
              <w:t>Харківська</w:t>
            </w:r>
            <w:proofErr w:type="spellEnd"/>
            <w:r w:rsidRPr="00410311">
              <w:rPr>
                <w:rFonts w:ascii="Times New Roman" w:hAnsi="Times New Roman" w:cs="Times New Roman"/>
                <w:sz w:val="24"/>
                <w:szCs w:val="24"/>
              </w:rPr>
              <w:t xml:space="preserve"> </w:t>
            </w:r>
            <w:proofErr w:type="spellStart"/>
            <w:r w:rsidRPr="00410311">
              <w:rPr>
                <w:rFonts w:ascii="Times New Roman" w:hAnsi="Times New Roman" w:cs="Times New Roman"/>
                <w:sz w:val="24"/>
                <w:szCs w:val="24"/>
              </w:rPr>
              <w:t>обл</w:t>
            </w:r>
            <w:proofErr w:type="spellEnd"/>
            <w:r w:rsidRPr="00410311">
              <w:rPr>
                <w:rFonts w:ascii="Times New Roman" w:hAnsi="Times New Roman" w:cs="Times New Roman"/>
                <w:sz w:val="24"/>
                <w:szCs w:val="24"/>
                <w:lang w:val="uk-UA"/>
              </w:rPr>
              <w:t>.</w:t>
            </w:r>
            <w:r w:rsidRPr="00410311">
              <w:rPr>
                <w:rFonts w:ascii="Times New Roman" w:hAnsi="Times New Roman" w:cs="Times New Roman"/>
                <w:sz w:val="24"/>
                <w:szCs w:val="24"/>
              </w:rPr>
              <w:t xml:space="preserve">, </w:t>
            </w:r>
            <w:r w:rsidRPr="00410311">
              <w:rPr>
                <w:rFonts w:ascii="Times New Roman" w:hAnsi="Times New Roman" w:cs="Times New Roman"/>
                <w:sz w:val="24"/>
                <w:szCs w:val="24"/>
                <w:lang w:val="uk-UA"/>
              </w:rPr>
              <w:t>Красноградський р-н.,</w:t>
            </w:r>
            <w:r w:rsidRPr="00410311">
              <w:rPr>
                <w:rFonts w:ascii="Times New Roman" w:hAnsi="Times New Roman" w:cs="Times New Roman"/>
                <w:sz w:val="24"/>
                <w:szCs w:val="24"/>
              </w:rPr>
              <w:t xml:space="preserve"> </w:t>
            </w:r>
            <w:proofErr w:type="spellStart"/>
            <w:r w:rsidRPr="00410311">
              <w:rPr>
                <w:rFonts w:ascii="Times New Roman" w:hAnsi="Times New Roman" w:cs="Times New Roman"/>
                <w:sz w:val="24"/>
                <w:szCs w:val="24"/>
              </w:rPr>
              <w:t>місто</w:t>
            </w:r>
            <w:proofErr w:type="spellEnd"/>
            <w:r w:rsidRPr="00410311">
              <w:rPr>
                <w:rFonts w:ascii="Times New Roman" w:hAnsi="Times New Roman" w:cs="Times New Roman"/>
                <w:sz w:val="24"/>
                <w:szCs w:val="24"/>
              </w:rPr>
              <w:t xml:space="preserve"> Красноград, </w:t>
            </w:r>
            <w:proofErr w:type="spellStart"/>
            <w:r w:rsidRPr="00410311">
              <w:rPr>
                <w:rFonts w:ascii="Times New Roman" w:hAnsi="Times New Roman" w:cs="Times New Roman"/>
                <w:sz w:val="24"/>
                <w:szCs w:val="24"/>
              </w:rPr>
              <w:t>вулиця</w:t>
            </w:r>
            <w:proofErr w:type="spellEnd"/>
            <w:r w:rsidRPr="00410311">
              <w:rPr>
                <w:rFonts w:ascii="Times New Roman" w:hAnsi="Times New Roman" w:cs="Times New Roman"/>
                <w:sz w:val="24"/>
                <w:szCs w:val="24"/>
              </w:rPr>
              <w:t xml:space="preserve"> Богдана </w:t>
            </w:r>
            <w:proofErr w:type="spellStart"/>
            <w:r w:rsidRPr="00410311">
              <w:rPr>
                <w:rFonts w:ascii="Times New Roman" w:hAnsi="Times New Roman" w:cs="Times New Roman"/>
                <w:sz w:val="24"/>
                <w:szCs w:val="24"/>
              </w:rPr>
              <w:t>Хмельницького</w:t>
            </w:r>
            <w:proofErr w:type="spellEnd"/>
            <w:r w:rsidRPr="00410311">
              <w:rPr>
                <w:rFonts w:ascii="Times New Roman" w:hAnsi="Times New Roman" w:cs="Times New Roman"/>
                <w:sz w:val="24"/>
                <w:szCs w:val="24"/>
              </w:rPr>
              <w:t xml:space="preserve"> </w:t>
            </w:r>
            <w:proofErr w:type="spellStart"/>
            <w:r w:rsidRPr="00410311">
              <w:rPr>
                <w:rFonts w:ascii="Times New Roman" w:hAnsi="Times New Roman" w:cs="Times New Roman"/>
                <w:sz w:val="24"/>
                <w:szCs w:val="24"/>
              </w:rPr>
              <w:t>будинок</w:t>
            </w:r>
            <w:proofErr w:type="spellEnd"/>
            <w:r w:rsidRPr="00410311">
              <w:rPr>
                <w:rFonts w:ascii="Times New Roman" w:hAnsi="Times New Roman" w:cs="Times New Roman"/>
                <w:sz w:val="24"/>
                <w:szCs w:val="24"/>
              </w:rPr>
              <w:t xml:space="preserve"> 2А, </w:t>
            </w:r>
          </w:p>
          <w:p w:rsidR="00410311" w:rsidRPr="002C7860" w:rsidRDefault="00410311" w:rsidP="00862DDC">
            <w:pPr>
              <w:pStyle w:val="HTML"/>
              <w:shd w:val="clear" w:color="auto" w:fill="FFFFFF"/>
              <w:rPr>
                <w:rFonts w:ascii="Times New Roman" w:hAnsi="Times New Roman" w:cs="Times New Roman"/>
                <w:sz w:val="24"/>
                <w:szCs w:val="24"/>
                <w:lang w:val="en-US"/>
              </w:rPr>
            </w:pPr>
            <w:r w:rsidRPr="00410311">
              <w:rPr>
                <w:rFonts w:ascii="Times New Roman" w:hAnsi="Times New Roman" w:cs="Times New Roman"/>
                <w:sz w:val="24"/>
                <w:szCs w:val="24"/>
              </w:rPr>
              <w:t>тел</w:t>
            </w:r>
            <w:r w:rsidRPr="002C7860">
              <w:rPr>
                <w:rFonts w:ascii="Times New Roman" w:hAnsi="Times New Roman" w:cs="Times New Roman"/>
                <w:sz w:val="24"/>
                <w:szCs w:val="24"/>
                <w:lang w:val="en-US"/>
              </w:rPr>
              <w:t xml:space="preserve">. +380574473481, </w:t>
            </w:r>
          </w:p>
          <w:p w:rsidR="00862DDC" w:rsidRPr="00410311" w:rsidRDefault="00410311" w:rsidP="00862DDC">
            <w:pPr>
              <w:pStyle w:val="HTML"/>
              <w:shd w:val="clear" w:color="auto" w:fill="FFFFFF"/>
              <w:rPr>
                <w:rFonts w:ascii="Times New Roman" w:hAnsi="Times New Roman" w:cs="Times New Roman"/>
                <w:bCs/>
                <w:sz w:val="24"/>
                <w:szCs w:val="24"/>
                <w:lang w:val="uk-UA"/>
              </w:rPr>
            </w:pPr>
            <w:r w:rsidRPr="00410311">
              <w:rPr>
                <w:rFonts w:ascii="Times New Roman" w:hAnsi="Times New Roman" w:cs="Times New Roman"/>
                <w:sz w:val="24"/>
                <w:szCs w:val="24"/>
                <w:lang w:val="en-US"/>
              </w:rPr>
              <w:t xml:space="preserve">e-mail: </w:t>
            </w:r>
            <w:hyperlink r:id="rId8" w:history="1">
              <w:r w:rsidRPr="00410311">
                <w:rPr>
                  <w:rStyle w:val="a9"/>
                  <w:rFonts w:ascii="Times New Roman" w:eastAsia="Calibri" w:hAnsi="Times New Roman"/>
                  <w:color w:val="auto"/>
                  <w:sz w:val="24"/>
                  <w:szCs w:val="24"/>
                  <w:u w:val="none"/>
                  <w:bdr w:val="none" w:sz="0" w:space="0" w:color="auto" w:frame="1"/>
                  <w:lang w:val="en-US"/>
                </w:rPr>
                <w:t>krasnogradskiu_kkp@ukr.net</w:t>
              </w:r>
            </w:hyperlink>
          </w:p>
        </w:tc>
      </w:tr>
      <w:tr w:rsidR="00EA3B31" w:rsidRPr="001A470E" w:rsidTr="002A5E38">
        <w:trPr>
          <w:trHeight w:val="15"/>
          <w:jc w:val="center"/>
        </w:trPr>
        <w:tc>
          <w:tcPr>
            <w:tcW w:w="705" w:type="dxa"/>
          </w:tcPr>
          <w:p w:rsidR="00EA3B31" w:rsidRPr="001A470E" w:rsidRDefault="00EA3B31" w:rsidP="00EA3B31">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3</w:t>
            </w:r>
          </w:p>
        </w:tc>
        <w:tc>
          <w:tcPr>
            <w:tcW w:w="2835" w:type="dxa"/>
          </w:tcPr>
          <w:p w:rsidR="00EA3B31" w:rsidRPr="001A470E" w:rsidRDefault="00EA3B31" w:rsidP="00EA3B31">
            <w:pPr>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Процедура закупівлі</w:t>
            </w:r>
          </w:p>
        </w:tc>
        <w:tc>
          <w:tcPr>
            <w:tcW w:w="6420" w:type="dxa"/>
          </w:tcPr>
          <w:p w:rsidR="00EA3B31" w:rsidRPr="001A470E" w:rsidRDefault="00EA3B31" w:rsidP="00EA3B31">
            <w:pPr>
              <w:widowControl w:val="0"/>
              <w:contextualSpacing/>
              <w:rPr>
                <w:sz w:val="24"/>
                <w:szCs w:val="24"/>
              </w:rPr>
            </w:pPr>
            <w:r w:rsidRPr="001A470E">
              <w:rPr>
                <w:rFonts w:ascii="Times New Roman" w:hAnsi="Times New Roman"/>
                <w:sz w:val="24"/>
                <w:szCs w:val="24"/>
                <w:lang w:eastAsia="ru-RU"/>
              </w:rPr>
              <w:t>Відкриті торги</w:t>
            </w:r>
            <w:r w:rsidRPr="00862DDC">
              <w:rPr>
                <w:rFonts w:ascii="Times New Roman" w:hAnsi="Times New Roman"/>
                <w:sz w:val="24"/>
                <w:szCs w:val="24"/>
                <w:lang w:eastAsia="ru-RU"/>
              </w:rPr>
              <w:t xml:space="preserve"> </w:t>
            </w:r>
            <w:r w:rsidRPr="001A470E">
              <w:rPr>
                <w:rFonts w:ascii="Times New Roman" w:hAnsi="Times New Roman"/>
                <w:sz w:val="24"/>
                <w:szCs w:val="24"/>
                <w:lang w:eastAsia="ru-RU"/>
              </w:rPr>
              <w:t>з особливостями</w:t>
            </w:r>
          </w:p>
        </w:tc>
      </w:tr>
      <w:tr w:rsidR="00E61B91" w:rsidRPr="001A470E" w:rsidTr="002A5E38">
        <w:trPr>
          <w:trHeight w:val="240"/>
          <w:jc w:val="center"/>
        </w:trPr>
        <w:tc>
          <w:tcPr>
            <w:tcW w:w="705" w:type="dxa"/>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4</w:t>
            </w:r>
          </w:p>
        </w:tc>
        <w:tc>
          <w:tcPr>
            <w:tcW w:w="2835" w:type="dxa"/>
          </w:tcPr>
          <w:p w:rsidR="00E61B91" w:rsidRPr="001A470E" w:rsidRDefault="00E61B91" w:rsidP="00005026">
            <w:pPr>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Інформація про предмет закупівлі</w:t>
            </w:r>
          </w:p>
        </w:tc>
        <w:tc>
          <w:tcPr>
            <w:tcW w:w="6420" w:type="dxa"/>
          </w:tcPr>
          <w:p w:rsidR="00E61B91" w:rsidRPr="001A470E" w:rsidRDefault="00E61B91" w:rsidP="00005026">
            <w:pPr>
              <w:spacing w:after="0"/>
              <w:jc w:val="both"/>
              <w:rPr>
                <w:rFonts w:ascii="Times New Roman" w:eastAsia="Times New Roman" w:hAnsi="Times New Roman"/>
                <w:sz w:val="24"/>
                <w:szCs w:val="24"/>
              </w:rPr>
            </w:pPr>
            <w:r w:rsidRPr="001A470E">
              <w:rPr>
                <w:rFonts w:ascii="Times New Roman" w:eastAsia="Times New Roman" w:hAnsi="Times New Roman"/>
                <w:i/>
                <w:color w:val="000000"/>
                <w:sz w:val="24"/>
                <w:szCs w:val="24"/>
              </w:rPr>
              <w:t> </w:t>
            </w:r>
          </w:p>
        </w:tc>
      </w:tr>
      <w:tr w:rsidR="00E61B91" w:rsidRPr="001A470E" w:rsidTr="002A5E38">
        <w:trPr>
          <w:jc w:val="center"/>
        </w:trPr>
        <w:tc>
          <w:tcPr>
            <w:tcW w:w="705" w:type="dxa"/>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4.1</w:t>
            </w:r>
          </w:p>
        </w:tc>
        <w:tc>
          <w:tcPr>
            <w:tcW w:w="2835" w:type="dxa"/>
          </w:tcPr>
          <w:p w:rsidR="00E61B91" w:rsidRPr="001A470E" w:rsidRDefault="00E61B91" w:rsidP="00005026">
            <w:pPr>
              <w:spacing w:after="0"/>
              <w:rPr>
                <w:rFonts w:ascii="Times New Roman" w:eastAsia="Times New Roman" w:hAnsi="Times New Roman"/>
                <w:sz w:val="24"/>
                <w:szCs w:val="24"/>
              </w:rPr>
            </w:pPr>
            <w:r w:rsidRPr="001A470E">
              <w:rPr>
                <w:rFonts w:ascii="Times New Roman" w:eastAsia="Times New Roman" w:hAnsi="Times New Roman"/>
                <w:color w:val="000000"/>
                <w:sz w:val="24"/>
                <w:szCs w:val="24"/>
              </w:rPr>
              <w:t>назва предмета закупівлі</w:t>
            </w:r>
          </w:p>
        </w:tc>
        <w:tc>
          <w:tcPr>
            <w:tcW w:w="6420" w:type="dxa"/>
          </w:tcPr>
          <w:p w:rsidR="00E61B91" w:rsidRPr="001A470E" w:rsidRDefault="0025700B" w:rsidP="004D5449">
            <w:pPr>
              <w:suppressAutoHyphens/>
              <w:spacing w:after="0" w:line="240" w:lineRule="auto"/>
              <w:rPr>
                <w:rFonts w:ascii="Times New Roman" w:eastAsia="Times New Roman" w:hAnsi="Times New Roman"/>
                <w:b/>
                <w:sz w:val="24"/>
                <w:szCs w:val="24"/>
              </w:rPr>
            </w:pPr>
            <w:r w:rsidRPr="0025700B">
              <w:rPr>
                <w:rFonts w:ascii="Times New Roman" w:hAnsi="Times New Roman"/>
                <w:sz w:val="24"/>
                <w:szCs w:val="24"/>
                <w:lang w:eastAsia="ar-SA"/>
              </w:rPr>
              <w:t>Експлуатаційне утримання доріг - капітальний ремонт дороги по вулиці Різдвяній в місті Краснограді Харківської області</w:t>
            </w:r>
            <w:r w:rsidRPr="001A470E">
              <w:rPr>
                <w:rFonts w:ascii="Times New Roman" w:hAnsi="Times New Roman"/>
                <w:sz w:val="24"/>
                <w:szCs w:val="24"/>
                <w:lang w:eastAsia="ar-SA"/>
              </w:rPr>
              <w:t xml:space="preserve"> </w:t>
            </w:r>
            <w:r w:rsidR="00A92052" w:rsidRPr="001A470E">
              <w:rPr>
                <w:rFonts w:ascii="Times New Roman" w:hAnsi="Times New Roman"/>
                <w:sz w:val="24"/>
                <w:szCs w:val="24"/>
                <w:lang w:eastAsia="ar-SA"/>
              </w:rPr>
              <w:t>(</w:t>
            </w:r>
            <w:r w:rsidR="00A92052" w:rsidRPr="001A470E">
              <w:rPr>
                <w:rFonts w:ascii="Times New Roman" w:eastAsia="Times New Roman" w:hAnsi="Times New Roman"/>
                <w:sz w:val="24"/>
                <w:szCs w:val="24"/>
                <w:shd w:val="clear" w:color="auto" w:fill="FFFFFF"/>
                <w:lang w:eastAsia="ar-SA"/>
              </w:rPr>
              <w:t xml:space="preserve">код ДК 021:2015: 45230000-8 - </w:t>
            </w:r>
            <w:r w:rsidR="00A92052" w:rsidRPr="001A470E">
              <w:rPr>
                <w:rFonts w:ascii="Times New Roman" w:hAnsi="Times New Roman"/>
                <w:sz w:val="24"/>
                <w:szCs w:val="24"/>
              </w:rPr>
              <w:t xml:space="preserve">Будівництво трубопроводів, ліній зв’язку та </w:t>
            </w:r>
            <w:proofErr w:type="spellStart"/>
            <w:r w:rsidR="00A92052" w:rsidRPr="001A470E">
              <w:rPr>
                <w:rFonts w:ascii="Times New Roman" w:hAnsi="Times New Roman"/>
                <w:sz w:val="24"/>
                <w:szCs w:val="24"/>
              </w:rPr>
              <w:t>електропередач</w:t>
            </w:r>
            <w:proofErr w:type="spellEnd"/>
            <w:r w:rsidR="00A92052" w:rsidRPr="001A470E">
              <w:rPr>
                <w:rFonts w:ascii="Times New Roman" w:hAnsi="Times New Roman"/>
                <w:sz w:val="24"/>
                <w:szCs w:val="24"/>
              </w:rPr>
              <w:t>, шосе, доріг, аеродромів і залізничних доріг; вирівнювання поверхонь</w:t>
            </w:r>
            <w:r w:rsidR="00A92052" w:rsidRPr="001A470E">
              <w:rPr>
                <w:rFonts w:ascii="Times New Roman" w:hAnsi="Times New Roman"/>
                <w:sz w:val="24"/>
                <w:szCs w:val="24"/>
                <w:lang w:eastAsia="ar-SA"/>
              </w:rPr>
              <w:t>)</w:t>
            </w:r>
          </w:p>
        </w:tc>
      </w:tr>
      <w:tr w:rsidR="00E61B91" w:rsidRPr="001A470E" w:rsidTr="002A5E38">
        <w:trPr>
          <w:trHeight w:val="1119"/>
          <w:jc w:val="center"/>
        </w:trPr>
        <w:tc>
          <w:tcPr>
            <w:tcW w:w="705" w:type="dxa"/>
          </w:tcPr>
          <w:p w:rsidR="00E61B91" w:rsidRPr="001A470E" w:rsidRDefault="00E61B91" w:rsidP="00005026">
            <w:pPr>
              <w:widowControl w:val="0"/>
              <w:spacing w:after="0"/>
              <w:jc w:val="center"/>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4.2</w:t>
            </w:r>
          </w:p>
        </w:tc>
        <w:tc>
          <w:tcPr>
            <w:tcW w:w="2835" w:type="dxa"/>
          </w:tcPr>
          <w:p w:rsidR="00E61B91" w:rsidRPr="001A470E" w:rsidRDefault="00E61B91" w:rsidP="00005026">
            <w:pPr>
              <w:widowControl w:val="0"/>
              <w:spacing w:after="0"/>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61B91" w:rsidRPr="001A470E" w:rsidRDefault="00E61B91" w:rsidP="00005026">
            <w:pPr>
              <w:widowControl w:val="0"/>
              <w:spacing w:after="0"/>
              <w:jc w:val="both"/>
              <w:rPr>
                <w:rFonts w:ascii="Times New Roman" w:eastAsia="Times New Roman" w:hAnsi="Times New Roman"/>
                <w:i/>
                <w:color w:val="FF0000"/>
                <w:sz w:val="24"/>
                <w:szCs w:val="24"/>
              </w:rPr>
            </w:pPr>
            <w:r w:rsidRPr="001A470E">
              <w:rPr>
                <w:rFonts w:ascii="Times New Roman" w:eastAsia="Times New Roman" w:hAnsi="Times New Roman"/>
                <w:sz w:val="24"/>
              </w:rPr>
              <w:t>Поділ на лоти не передбачається</w:t>
            </w:r>
            <w:r w:rsidRPr="001A470E">
              <w:rPr>
                <w:rFonts w:ascii="Times New Roman" w:eastAsia="Times New Roman" w:hAnsi="Times New Roman"/>
                <w:i/>
                <w:color w:val="FF0000"/>
                <w:sz w:val="24"/>
                <w:szCs w:val="24"/>
              </w:rPr>
              <w:t xml:space="preserve"> </w:t>
            </w:r>
          </w:p>
        </w:tc>
      </w:tr>
      <w:tr w:rsidR="00E61B91" w:rsidRPr="001A470E" w:rsidTr="002A5E38">
        <w:trPr>
          <w:trHeight w:val="1119"/>
          <w:jc w:val="center"/>
        </w:trPr>
        <w:tc>
          <w:tcPr>
            <w:tcW w:w="705" w:type="dxa"/>
          </w:tcPr>
          <w:p w:rsidR="00E61B91" w:rsidRPr="001A470E" w:rsidRDefault="00E61B91" w:rsidP="00005026">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4.3</w:t>
            </w:r>
          </w:p>
        </w:tc>
        <w:tc>
          <w:tcPr>
            <w:tcW w:w="2835" w:type="dxa"/>
          </w:tcPr>
          <w:p w:rsidR="00E61B91" w:rsidRPr="001A470E" w:rsidRDefault="00E61B91" w:rsidP="00005026">
            <w:pPr>
              <w:widowControl w:val="0"/>
              <w:spacing w:after="0"/>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 xml:space="preserve">місце, де повинні бути виконані роботи чи надані послуги, їх обсяги </w:t>
            </w:r>
          </w:p>
        </w:tc>
        <w:tc>
          <w:tcPr>
            <w:tcW w:w="6420" w:type="dxa"/>
          </w:tcPr>
          <w:p w:rsidR="00E61B91" w:rsidRPr="001A470E" w:rsidRDefault="00E61B91" w:rsidP="00005026">
            <w:pPr>
              <w:widowControl w:val="0"/>
              <w:spacing w:after="0"/>
              <w:ind w:firstLine="1"/>
              <w:contextualSpacing/>
              <w:jc w:val="both"/>
              <w:rPr>
                <w:rFonts w:ascii="Times New Roman" w:hAnsi="Times New Roman"/>
                <w:sz w:val="24"/>
              </w:rPr>
            </w:pPr>
            <w:r w:rsidRPr="001A470E">
              <w:rPr>
                <w:rFonts w:ascii="Times New Roman" w:hAnsi="Times New Roman"/>
                <w:sz w:val="24"/>
              </w:rPr>
              <w:t>Кількість</w:t>
            </w:r>
            <w:r w:rsidR="00005026" w:rsidRPr="001A470E">
              <w:rPr>
                <w:rFonts w:ascii="Times New Roman" w:hAnsi="Times New Roman"/>
                <w:sz w:val="24"/>
              </w:rPr>
              <w:t xml:space="preserve">: 1 </w:t>
            </w:r>
            <w:r w:rsidR="0025700B">
              <w:rPr>
                <w:rFonts w:ascii="Times New Roman" w:hAnsi="Times New Roman"/>
                <w:sz w:val="24"/>
              </w:rPr>
              <w:t>робота</w:t>
            </w:r>
          </w:p>
          <w:p w:rsidR="00E61B91" w:rsidRPr="00410311" w:rsidRDefault="00E61B91" w:rsidP="006112C3">
            <w:pPr>
              <w:widowControl w:val="0"/>
              <w:spacing w:after="0"/>
              <w:jc w:val="both"/>
              <w:rPr>
                <w:rFonts w:ascii="Times New Roman" w:hAnsi="Times New Roman"/>
                <w:bCs/>
                <w:sz w:val="24"/>
                <w:szCs w:val="24"/>
                <w:lang w:eastAsia="ar-SA"/>
              </w:rPr>
            </w:pPr>
            <w:r w:rsidRPr="001A470E">
              <w:rPr>
                <w:rFonts w:ascii="Times New Roman" w:hAnsi="Times New Roman"/>
                <w:sz w:val="24"/>
              </w:rPr>
              <w:t>Місце</w:t>
            </w:r>
            <w:r w:rsidR="006E186A" w:rsidRPr="001A470E">
              <w:rPr>
                <w:rFonts w:ascii="Times New Roman" w:hAnsi="Times New Roman"/>
                <w:sz w:val="24"/>
              </w:rPr>
              <w:t xml:space="preserve"> </w:t>
            </w:r>
            <w:r w:rsidR="0025700B">
              <w:rPr>
                <w:rFonts w:ascii="Times New Roman" w:hAnsi="Times New Roman"/>
                <w:sz w:val="24"/>
              </w:rPr>
              <w:t>виконання робіт</w:t>
            </w:r>
            <w:r w:rsidR="006E186A" w:rsidRPr="001A470E">
              <w:rPr>
                <w:rFonts w:ascii="Times New Roman" w:hAnsi="Times New Roman"/>
                <w:sz w:val="24"/>
              </w:rPr>
              <w:t xml:space="preserve">: </w:t>
            </w:r>
            <w:r w:rsidR="00862DDC" w:rsidRPr="00862DDC">
              <w:rPr>
                <w:rFonts w:ascii="Times New Roman" w:hAnsi="Times New Roman"/>
                <w:sz w:val="24"/>
                <w:szCs w:val="24"/>
              </w:rPr>
              <w:t>Україна, 6330</w:t>
            </w:r>
            <w:r w:rsidR="0025700B">
              <w:rPr>
                <w:rFonts w:ascii="Times New Roman" w:hAnsi="Times New Roman"/>
                <w:sz w:val="24"/>
                <w:szCs w:val="24"/>
              </w:rPr>
              <w:t>4</w:t>
            </w:r>
            <w:r w:rsidR="006E186A" w:rsidRPr="001A470E">
              <w:rPr>
                <w:rFonts w:ascii="Times New Roman" w:hAnsi="Times New Roman"/>
                <w:sz w:val="24"/>
              </w:rPr>
              <w:t xml:space="preserve">, Харківська область, </w:t>
            </w:r>
            <w:r w:rsidR="00862DDC">
              <w:rPr>
                <w:rFonts w:ascii="Times New Roman" w:hAnsi="Times New Roman"/>
                <w:sz w:val="24"/>
              </w:rPr>
              <w:t>Красноградський</w:t>
            </w:r>
            <w:r w:rsidR="006E186A" w:rsidRPr="001A470E">
              <w:rPr>
                <w:rFonts w:ascii="Times New Roman" w:hAnsi="Times New Roman"/>
                <w:sz w:val="24"/>
              </w:rPr>
              <w:t xml:space="preserve"> район, </w:t>
            </w:r>
            <w:r w:rsidR="0025700B">
              <w:rPr>
                <w:rFonts w:ascii="Times New Roman" w:hAnsi="Times New Roman"/>
                <w:sz w:val="24"/>
              </w:rPr>
              <w:t>місто Красноград</w:t>
            </w:r>
            <w:r w:rsidR="006E186A" w:rsidRPr="001A470E">
              <w:rPr>
                <w:rFonts w:ascii="Times New Roman" w:hAnsi="Times New Roman"/>
                <w:sz w:val="24"/>
              </w:rPr>
              <w:t xml:space="preserve">, </w:t>
            </w:r>
            <w:r w:rsidR="00410311">
              <w:rPr>
                <w:rFonts w:ascii="Times New Roman" w:hAnsi="Times New Roman"/>
                <w:bCs/>
                <w:sz w:val="24"/>
                <w:szCs w:val="24"/>
                <w:lang w:eastAsia="ar-SA"/>
              </w:rPr>
              <w:t xml:space="preserve">вулиця </w:t>
            </w:r>
            <w:r w:rsidR="0025700B">
              <w:rPr>
                <w:rFonts w:ascii="Times New Roman" w:hAnsi="Times New Roman"/>
                <w:bCs/>
                <w:sz w:val="24"/>
                <w:szCs w:val="24"/>
                <w:lang w:eastAsia="ar-SA"/>
              </w:rPr>
              <w:t>Різдвяна</w:t>
            </w:r>
            <w:r w:rsidR="006E186A" w:rsidRPr="001A470E">
              <w:rPr>
                <w:rFonts w:ascii="Times New Roman" w:hAnsi="Times New Roman"/>
                <w:sz w:val="24"/>
              </w:rPr>
              <w:t>;</w:t>
            </w:r>
            <w:r w:rsidR="00400B80" w:rsidRPr="001A470E">
              <w:rPr>
                <w:rFonts w:ascii="Times New Roman" w:hAnsi="Times New Roman"/>
                <w:sz w:val="24"/>
              </w:rPr>
              <w:t xml:space="preserve"> </w:t>
            </w:r>
            <w:r w:rsidRPr="001A470E">
              <w:rPr>
                <w:rFonts w:ascii="Times New Roman" w:hAnsi="Times New Roman"/>
                <w:sz w:val="24"/>
              </w:rPr>
              <w:t xml:space="preserve">обсяг </w:t>
            </w:r>
            <w:r w:rsidR="0025700B">
              <w:rPr>
                <w:rFonts w:ascii="Times New Roman" w:hAnsi="Times New Roman"/>
                <w:sz w:val="24"/>
              </w:rPr>
              <w:t>робіт</w:t>
            </w:r>
            <w:r w:rsidRPr="001A470E">
              <w:rPr>
                <w:rFonts w:ascii="Times New Roman" w:hAnsi="Times New Roman"/>
                <w:sz w:val="24"/>
              </w:rPr>
              <w:t>: згідно Технічного завдання (Додаток 4 до Тендерної документації)</w:t>
            </w:r>
          </w:p>
        </w:tc>
      </w:tr>
      <w:tr w:rsidR="00E61B91" w:rsidRPr="001A470E" w:rsidTr="002A5E38">
        <w:trPr>
          <w:trHeight w:val="645"/>
          <w:jc w:val="center"/>
        </w:trPr>
        <w:tc>
          <w:tcPr>
            <w:tcW w:w="705" w:type="dxa"/>
          </w:tcPr>
          <w:p w:rsidR="00E61B91" w:rsidRPr="001A470E" w:rsidRDefault="00E61B91" w:rsidP="00005026">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4.4</w:t>
            </w:r>
          </w:p>
        </w:tc>
        <w:tc>
          <w:tcPr>
            <w:tcW w:w="2835" w:type="dxa"/>
          </w:tcPr>
          <w:p w:rsidR="00E61B91" w:rsidRPr="001A470E" w:rsidRDefault="00E61B91" w:rsidP="00005026">
            <w:pPr>
              <w:widowControl w:val="0"/>
              <w:spacing w:after="0"/>
              <w:rPr>
                <w:rFonts w:ascii="Times New Roman" w:eastAsia="Times New Roman" w:hAnsi="Times New Roman"/>
                <w:sz w:val="24"/>
                <w:szCs w:val="24"/>
              </w:rPr>
            </w:pPr>
            <w:r w:rsidRPr="001A470E">
              <w:rPr>
                <w:rFonts w:ascii="Times New Roman" w:eastAsia="Times New Roman" w:hAnsi="Times New Roman"/>
                <w:color w:val="000000"/>
                <w:sz w:val="24"/>
                <w:szCs w:val="24"/>
              </w:rPr>
              <w:t>строки поставки товарів, виконання робіт, надання послуг</w:t>
            </w:r>
          </w:p>
        </w:tc>
        <w:tc>
          <w:tcPr>
            <w:tcW w:w="6420" w:type="dxa"/>
          </w:tcPr>
          <w:p w:rsidR="00E61B91" w:rsidRPr="001A470E" w:rsidRDefault="00E61B91" w:rsidP="008B4D1D">
            <w:pPr>
              <w:widowControl w:val="0"/>
              <w:spacing w:after="0"/>
              <w:rPr>
                <w:rFonts w:ascii="Times New Roman" w:eastAsia="Times New Roman" w:hAnsi="Times New Roman"/>
                <w:b/>
                <w:sz w:val="24"/>
                <w:szCs w:val="24"/>
              </w:rPr>
            </w:pPr>
            <w:r w:rsidRPr="001A470E">
              <w:rPr>
                <w:rFonts w:ascii="Times New Roman" w:eastAsia="Times New Roman" w:hAnsi="Times New Roman"/>
                <w:b/>
                <w:color w:val="000000"/>
                <w:sz w:val="24"/>
                <w:szCs w:val="24"/>
              </w:rPr>
              <w:t>до  31 грудня 202</w:t>
            </w:r>
            <w:r w:rsidR="0025700B">
              <w:rPr>
                <w:rFonts w:ascii="Times New Roman" w:eastAsia="Times New Roman" w:hAnsi="Times New Roman"/>
                <w:b/>
                <w:color w:val="000000"/>
                <w:sz w:val="24"/>
                <w:szCs w:val="24"/>
              </w:rPr>
              <w:t>4</w:t>
            </w:r>
            <w:r w:rsidRPr="001A470E">
              <w:rPr>
                <w:rFonts w:ascii="Times New Roman" w:eastAsia="Times New Roman" w:hAnsi="Times New Roman"/>
                <w:b/>
                <w:color w:val="000000"/>
                <w:sz w:val="24"/>
                <w:szCs w:val="24"/>
              </w:rPr>
              <w:t xml:space="preserve"> року</w:t>
            </w:r>
          </w:p>
        </w:tc>
      </w:tr>
      <w:tr w:rsidR="00E61B91" w:rsidRPr="001A470E" w:rsidTr="002A5E38">
        <w:trPr>
          <w:trHeight w:val="841"/>
          <w:jc w:val="center"/>
        </w:trPr>
        <w:tc>
          <w:tcPr>
            <w:tcW w:w="705" w:type="dxa"/>
          </w:tcPr>
          <w:p w:rsidR="00E61B91" w:rsidRPr="001A470E" w:rsidRDefault="00E61B91" w:rsidP="00005026">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5</w:t>
            </w:r>
          </w:p>
        </w:tc>
        <w:tc>
          <w:tcPr>
            <w:tcW w:w="2835" w:type="dxa"/>
          </w:tcPr>
          <w:p w:rsidR="00E61B91" w:rsidRPr="001A470E" w:rsidRDefault="00E61B91" w:rsidP="00005026">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Недискримінація учасників</w:t>
            </w:r>
            <w:r w:rsidRPr="001A470E">
              <w:rPr>
                <w:rFonts w:ascii="Times New Roman" w:eastAsia="Times New Roman" w:hAnsi="Times New Roman"/>
              </w:rPr>
              <w:t xml:space="preserve"> </w:t>
            </w:r>
          </w:p>
        </w:tc>
        <w:tc>
          <w:tcPr>
            <w:tcW w:w="6420" w:type="dxa"/>
          </w:tcPr>
          <w:p w:rsidR="00E61B91" w:rsidRPr="001A470E" w:rsidRDefault="00E61B91" w:rsidP="00005026">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470E">
              <w:rPr>
                <w:rFonts w:ascii="Times New Roman" w:eastAsia="Times New Roman" w:hAnsi="Times New Roman"/>
                <w:color w:val="000000"/>
                <w:sz w:val="24"/>
                <w:szCs w:val="24"/>
              </w:rPr>
              <w:t>закупівель</w:t>
            </w:r>
            <w:proofErr w:type="spellEnd"/>
            <w:r w:rsidRPr="001A470E">
              <w:rPr>
                <w:rFonts w:ascii="Times New Roman" w:eastAsia="Times New Roman" w:hAnsi="Times New Roman"/>
                <w:color w:val="000000"/>
                <w:sz w:val="24"/>
                <w:szCs w:val="24"/>
              </w:rPr>
              <w:t xml:space="preserve"> на рівних умовах.</w:t>
            </w:r>
          </w:p>
        </w:tc>
      </w:tr>
      <w:tr w:rsidR="00E61B91" w:rsidRPr="001A470E" w:rsidTr="002A5E38">
        <w:trPr>
          <w:trHeight w:val="1119"/>
          <w:jc w:val="center"/>
        </w:trPr>
        <w:tc>
          <w:tcPr>
            <w:tcW w:w="705" w:type="dxa"/>
          </w:tcPr>
          <w:p w:rsidR="00E61B91" w:rsidRPr="001A470E" w:rsidRDefault="00E61B91" w:rsidP="00005026">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6</w:t>
            </w:r>
          </w:p>
        </w:tc>
        <w:tc>
          <w:tcPr>
            <w:tcW w:w="2835" w:type="dxa"/>
          </w:tcPr>
          <w:p w:rsidR="00E61B91" w:rsidRPr="001A470E" w:rsidRDefault="00E61B91" w:rsidP="00005026">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Валюта, у якій повинна бути зазначена ціна тендерної пропозиції</w:t>
            </w:r>
            <w:r w:rsidRPr="001A470E">
              <w:rPr>
                <w:rFonts w:ascii="Times New Roman" w:eastAsia="Times New Roman" w:hAnsi="Times New Roman"/>
              </w:rPr>
              <w:t xml:space="preserve"> </w:t>
            </w:r>
          </w:p>
        </w:tc>
        <w:tc>
          <w:tcPr>
            <w:tcW w:w="6420" w:type="dxa"/>
          </w:tcPr>
          <w:p w:rsidR="00E61B91" w:rsidRPr="001A470E" w:rsidRDefault="00E61B91" w:rsidP="00005026">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Валютою тендерної пропозиції є гривня.</w:t>
            </w:r>
            <w:r w:rsidRPr="001A470E">
              <w:rPr>
                <w:rFonts w:ascii="Times New Roman" w:eastAsia="Times New Roman" w:hAnsi="Times New Roman"/>
              </w:rPr>
              <w:t xml:space="preserve"> </w:t>
            </w:r>
            <w:r w:rsidRPr="001A470E">
              <w:rPr>
                <w:rFonts w:ascii="Times New Roman" w:eastAsia="Times New Roman" w:hAnsi="Times New Roman"/>
                <w:b/>
                <w:i/>
                <w:color w:val="000000"/>
                <w:sz w:val="24"/>
                <w:szCs w:val="24"/>
              </w:rPr>
              <w:t>У разі якщо учасником процедури закупівлі є нерезидент</w:t>
            </w:r>
            <w:r w:rsidRPr="001A470E">
              <w:rPr>
                <w:rFonts w:ascii="Times New Roman" w:eastAsia="Times New Roman" w:hAnsi="Times New Roman"/>
                <w:b/>
                <w:color w:val="000000"/>
                <w:sz w:val="24"/>
                <w:szCs w:val="24"/>
              </w:rPr>
              <w:t xml:space="preserve">,  </w:t>
            </w:r>
            <w:r w:rsidRPr="001A470E">
              <w:rPr>
                <w:rFonts w:ascii="Times New Roman" w:eastAsia="Times New Roman" w:hAnsi="Times New Roman"/>
                <w:color w:val="000000"/>
                <w:sz w:val="24"/>
                <w:szCs w:val="24"/>
              </w:rPr>
              <w:t xml:space="preserve">такий </w:t>
            </w:r>
            <w:r w:rsidRPr="001A470E">
              <w:rPr>
                <w:rFonts w:ascii="Times New Roman" w:eastAsia="Times New Roman" w:hAnsi="Times New Roman"/>
                <w:sz w:val="24"/>
                <w:szCs w:val="24"/>
              </w:rPr>
              <w:t>у</w:t>
            </w:r>
            <w:r w:rsidRPr="001A470E">
              <w:rPr>
                <w:rFonts w:ascii="Times New Roman" w:eastAsia="Times New Roman" w:hAnsi="Times New Roman"/>
                <w:color w:val="000000"/>
                <w:sz w:val="24"/>
                <w:szCs w:val="24"/>
              </w:rPr>
              <w:t xml:space="preserve">часник зазначає ціну пропозиції в електронній системі </w:t>
            </w:r>
            <w:proofErr w:type="spellStart"/>
            <w:r w:rsidRPr="001A470E">
              <w:rPr>
                <w:rFonts w:ascii="Times New Roman" w:eastAsia="Times New Roman" w:hAnsi="Times New Roman"/>
                <w:color w:val="000000"/>
                <w:sz w:val="24"/>
                <w:szCs w:val="24"/>
              </w:rPr>
              <w:t>закупівель</w:t>
            </w:r>
            <w:proofErr w:type="spellEnd"/>
            <w:r w:rsidRPr="001A470E">
              <w:rPr>
                <w:rFonts w:ascii="Times New Roman" w:eastAsia="Times New Roman" w:hAnsi="Times New Roman"/>
                <w:color w:val="000000"/>
                <w:sz w:val="24"/>
                <w:szCs w:val="24"/>
              </w:rPr>
              <w:t xml:space="preserve"> у валюті – гривня.</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7</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420" w:type="dxa"/>
          </w:tcPr>
          <w:p w:rsidR="006E186A" w:rsidRPr="001A470E" w:rsidRDefault="006E186A" w:rsidP="006E186A">
            <w:pPr>
              <w:widowControl w:val="0"/>
              <w:spacing w:after="0" w:line="240" w:lineRule="auto"/>
              <w:ind w:hanging="2"/>
              <w:jc w:val="both"/>
              <w:rPr>
                <w:sz w:val="24"/>
                <w:szCs w:val="24"/>
              </w:rPr>
            </w:pPr>
            <w:r w:rsidRPr="001A470E">
              <w:rPr>
                <w:rFonts w:ascii="Times New Roman" w:hAnsi="Times New Roman"/>
                <w:sz w:val="24"/>
                <w:szCs w:val="24"/>
                <w:lang w:eastAsia="uk-UA"/>
              </w:rPr>
              <w:t xml:space="preserve">   </w:t>
            </w:r>
            <w:r w:rsidRPr="001A470E">
              <w:rPr>
                <w:rFonts w:ascii="Times New Roman" w:hAnsi="Times New Roman"/>
                <w:sz w:val="24"/>
                <w:szCs w:val="24"/>
              </w:rPr>
              <w:t xml:space="preserve">7.1. Під час проведення процедур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xml:space="preserve"> усі документи, що готуються замовником, викладаються українською мовою.</w:t>
            </w:r>
          </w:p>
          <w:p w:rsidR="006E186A" w:rsidRPr="001A470E" w:rsidRDefault="006E186A" w:rsidP="006E186A">
            <w:pPr>
              <w:pStyle w:val="41"/>
              <w:ind w:left="0" w:firstLine="228"/>
            </w:pPr>
            <w:r w:rsidRPr="001A470E">
              <w:t xml:space="preserve">7.2. Усі документи, що входять до складу тендерної пропозиції та підготовлені безпосередньо учасником, мають бути складені </w:t>
            </w:r>
            <w:r w:rsidRPr="001A470E">
              <w:rPr>
                <w:b/>
              </w:rPr>
              <w:t>українською мовою</w:t>
            </w:r>
            <w:r w:rsidRPr="001A470E">
              <w:t xml:space="preserve">. </w:t>
            </w:r>
          </w:p>
          <w:p w:rsidR="006E186A" w:rsidRPr="001A470E" w:rsidRDefault="006E186A" w:rsidP="006E186A">
            <w:pPr>
              <w:pStyle w:val="41"/>
              <w:ind w:left="0" w:firstLine="228"/>
            </w:pPr>
            <w:r w:rsidRPr="001A470E">
              <w:rPr>
                <w:rFonts w:eastAsia="Times New Roman"/>
              </w:rPr>
              <w:t xml:space="preserve"> </w:t>
            </w:r>
            <w:r w:rsidRPr="001A470E">
              <w:t xml:space="preserve">У разі </w:t>
            </w:r>
            <w:r w:rsidRPr="001A470E">
              <w:rPr>
                <w:b/>
              </w:rPr>
              <w:t>надання учасником</w:t>
            </w:r>
            <w:r w:rsidRPr="001A470E">
              <w:t xml:space="preserve"> будь-яких інших документів, складених учасником </w:t>
            </w:r>
            <w:r w:rsidRPr="001A470E">
              <w:rPr>
                <w:b/>
              </w:rPr>
              <w:t>іноземною мовою</w:t>
            </w:r>
            <w:r w:rsidRPr="001A470E">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A470E">
              <w:t>сканкопії</w:t>
            </w:r>
            <w:proofErr w:type="spellEnd"/>
            <w:r w:rsidRPr="001A470E">
              <w:t xml:space="preserve"> публікацій іноземних друкованих видань або письмових підтверджень, </w:t>
            </w:r>
            <w:r w:rsidRPr="001A470E">
              <w:rPr>
                <w:b/>
              </w:rPr>
              <w:t>повинні надаватися</w:t>
            </w:r>
            <w:r w:rsidRPr="001A470E">
              <w:t xml:space="preserve"> разом із їх автентичним </w:t>
            </w:r>
            <w:r w:rsidRPr="001A470E">
              <w:rPr>
                <w:b/>
              </w:rPr>
              <w:t>перекладом українською мовою</w:t>
            </w:r>
            <w:r w:rsidRPr="001A470E">
              <w:t xml:space="preserve">. </w:t>
            </w:r>
          </w:p>
          <w:p w:rsidR="006E186A" w:rsidRPr="001A470E" w:rsidRDefault="006E186A" w:rsidP="006E186A">
            <w:pPr>
              <w:pStyle w:val="41"/>
              <w:ind w:left="0" w:firstLine="228"/>
            </w:pPr>
            <w:r w:rsidRPr="001A470E">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E186A" w:rsidRPr="001A470E" w:rsidRDefault="006E186A" w:rsidP="006E186A">
            <w:pPr>
              <w:pStyle w:val="41"/>
              <w:ind w:left="0" w:firstLine="228"/>
            </w:pPr>
            <w:r w:rsidRPr="001A470E">
              <w:t xml:space="preserve">Уся інформація розміщується в електронній системі </w:t>
            </w:r>
            <w:proofErr w:type="spellStart"/>
            <w:r w:rsidRPr="001A470E">
              <w:t>закупівель</w:t>
            </w:r>
            <w:proofErr w:type="spellEnd"/>
            <w:r w:rsidRPr="001A470E">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6E186A" w:rsidRPr="001A470E" w:rsidRDefault="006E186A" w:rsidP="006E186A">
            <w:pPr>
              <w:pStyle w:val="41"/>
              <w:ind w:left="0" w:firstLine="228"/>
            </w:pPr>
            <w:r w:rsidRPr="001A470E">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rsidR="006E186A" w:rsidRPr="001A470E" w:rsidRDefault="006E186A" w:rsidP="006E186A">
            <w:pPr>
              <w:spacing w:after="0" w:line="240" w:lineRule="auto"/>
              <w:ind w:right="88" w:firstLine="370"/>
              <w:jc w:val="both"/>
              <w:rPr>
                <w:sz w:val="24"/>
                <w:szCs w:val="24"/>
              </w:rPr>
            </w:pPr>
            <w:r w:rsidRPr="001A470E">
              <w:rPr>
                <w:rFonts w:ascii="Times New Roman" w:hAnsi="Times New Roman"/>
                <w:b/>
                <w:sz w:val="24"/>
                <w:szCs w:val="24"/>
              </w:rPr>
              <w:t xml:space="preserve">Переклад може бути  здійснений: </w:t>
            </w:r>
          </w:p>
          <w:p w:rsidR="006E186A" w:rsidRPr="001A470E" w:rsidRDefault="006E186A" w:rsidP="006E186A">
            <w:pPr>
              <w:spacing w:after="0" w:line="240" w:lineRule="auto"/>
              <w:ind w:right="88" w:firstLine="228"/>
              <w:jc w:val="both"/>
              <w:rPr>
                <w:sz w:val="24"/>
                <w:szCs w:val="24"/>
              </w:rPr>
            </w:pPr>
            <w:r w:rsidRPr="001A470E">
              <w:rPr>
                <w:rFonts w:ascii="Times New Roman" w:hAnsi="Times New Roman"/>
                <w:sz w:val="24"/>
                <w:szCs w:val="24"/>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6E186A" w:rsidRPr="001A470E" w:rsidRDefault="006E186A" w:rsidP="006E186A">
            <w:pPr>
              <w:spacing w:after="0" w:line="240" w:lineRule="auto"/>
              <w:ind w:right="88" w:firstLine="228"/>
              <w:jc w:val="both"/>
              <w:rPr>
                <w:sz w:val="24"/>
                <w:szCs w:val="24"/>
              </w:rPr>
            </w:pPr>
            <w:r w:rsidRPr="001A470E">
              <w:rPr>
                <w:rFonts w:ascii="Times New Roman" w:hAnsi="Times New Roman"/>
                <w:sz w:val="24"/>
                <w:szCs w:val="24"/>
              </w:rPr>
              <w:t>-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w:t>
            </w:r>
          </w:p>
          <w:p w:rsidR="006E186A" w:rsidRPr="001A470E" w:rsidRDefault="006E186A" w:rsidP="006E186A">
            <w:pPr>
              <w:widowControl w:val="0"/>
              <w:spacing w:after="0" w:line="240" w:lineRule="auto"/>
              <w:ind w:hanging="2"/>
              <w:jc w:val="both"/>
              <w:rPr>
                <w:rFonts w:ascii="Times New Roman" w:hAnsi="Times New Roman"/>
                <w:sz w:val="24"/>
                <w:szCs w:val="24"/>
              </w:rPr>
            </w:pPr>
            <w:r w:rsidRPr="001A470E">
              <w:rPr>
                <w:rFonts w:ascii="Times New Roman" w:hAnsi="Times New Roman"/>
                <w:sz w:val="24"/>
                <w:szCs w:val="24"/>
              </w:rPr>
              <w:t xml:space="preserve">Тексти повинні бути автентичними, визначальним є текст, </w:t>
            </w:r>
            <w:r w:rsidRPr="001A470E">
              <w:rPr>
                <w:rFonts w:ascii="Times New Roman" w:hAnsi="Times New Roman"/>
                <w:sz w:val="24"/>
                <w:szCs w:val="24"/>
              </w:rPr>
              <w:lastRenderedPageBreak/>
              <w:t xml:space="preserve">викладений українською мовою. </w:t>
            </w:r>
          </w:p>
        </w:tc>
      </w:tr>
      <w:tr w:rsidR="006E186A" w:rsidRPr="001A470E" w:rsidTr="00755256">
        <w:trPr>
          <w:trHeight w:val="1119"/>
          <w:jc w:val="center"/>
        </w:trPr>
        <w:tc>
          <w:tcPr>
            <w:tcW w:w="705" w:type="dxa"/>
          </w:tcPr>
          <w:p w:rsidR="006E186A" w:rsidRPr="001A470E" w:rsidRDefault="006E186A" w:rsidP="006E186A">
            <w:pPr>
              <w:widowControl w:val="0"/>
              <w:spacing w:after="0" w:line="240" w:lineRule="auto"/>
              <w:contextualSpacing/>
              <w:jc w:val="center"/>
              <w:rPr>
                <w:sz w:val="24"/>
                <w:szCs w:val="24"/>
              </w:rPr>
            </w:pPr>
            <w:r w:rsidRPr="001A470E">
              <w:rPr>
                <w:rFonts w:ascii="Times New Roman" w:hAnsi="Times New Roman"/>
                <w:sz w:val="24"/>
                <w:szCs w:val="24"/>
                <w:lang w:eastAsia="ru-RU"/>
              </w:rPr>
              <w:lastRenderedPageBreak/>
              <w:t>8</w:t>
            </w:r>
          </w:p>
        </w:tc>
        <w:tc>
          <w:tcPr>
            <w:tcW w:w="2835" w:type="dxa"/>
            <w:vAlign w:val="center"/>
          </w:tcPr>
          <w:p w:rsidR="006E186A" w:rsidRPr="001A470E" w:rsidRDefault="006E186A" w:rsidP="006E186A">
            <w:pPr>
              <w:widowControl w:val="0"/>
              <w:spacing w:after="0" w:line="240" w:lineRule="auto"/>
              <w:contextualSpacing/>
              <w:rPr>
                <w:b/>
                <w:sz w:val="24"/>
                <w:szCs w:val="24"/>
              </w:rPr>
            </w:pPr>
            <w:r w:rsidRPr="001A470E">
              <w:rPr>
                <w:rFonts w:ascii="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6E186A" w:rsidRPr="001A470E" w:rsidRDefault="006E186A" w:rsidP="006E186A">
            <w:pPr>
              <w:widowControl w:val="0"/>
              <w:spacing w:after="0" w:line="240" w:lineRule="auto"/>
              <w:contextualSpacing/>
              <w:jc w:val="both"/>
              <w:rPr>
                <w:sz w:val="24"/>
                <w:szCs w:val="24"/>
              </w:rPr>
            </w:pPr>
            <w:r w:rsidRPr="001A470E">
              <w:rPr>
                <w:rFonts w:ascii="Times New Roman" w:hAnsi="Times New Roman"/>
                <w:sz w:val="24"/>
                <w:szCs w:val="24"/>
                <w:lang w:eastAsia="ru-RU"/>
              </w:rPr>
              <w:t xml:space="preserve">Замовник </w:t>
            </w:r>
            <w:r w:rsidRPr="001A470E">
              <w:rPr>
                <w:rFonts w:ascii="Times New Roman" w:hAnsi="Times New Roman"/>
                <w:b/>
                <w:sz w:val="24"/>
                <w:szCs w:val="24"/>
                <w:lang w:eastAsia="ru-RU"/>
              </w:rPr>
              <w:t>не приймає</w:t>
            </w:r>
            <w:r w:rsidRPr="001A470E">
              <w:rPr>
                <w:rFonts w:ascii="Times New Roman" w:hAnsi="Times New Roman"/>
                <w:sz w:val="24"/>
                <w:szCs w:val="24"/>
                <w:lang w:eastAsia="ru-RU"/>
              </w:rPr>
              <w:t xml:space="preserve"> до розгляду тендерні пропозиції, </w:t>
            </w:r>
            <w:r w:rsidRPr="001A470E">
              <w:rPr>
                <w:rFonts w:ascii="Times New Roman" w:hAnsi="Times New Roman"/>
                <w:b/>
                <w:sz w:val="24"/>
                <w:szCs w:val="24"/>
                <w:lang w:eastAsia="ru-RU"/>
              </w:rPr>
              <w:t>ціни яких є вищими ніж очікувана вартість предмета</w:t>
            </w:r>
            <w:r w:rsidRPr="001A470E">
              <w:rPr>
                <w:rFonts w:ascii="Times New Roman" w:hAnsi="Times New Roman"/>
                <w:sz w:val="24"/>
                <w:szCs w:val="24"/>
                <w:lang w:eastAsia="ru-RU"/>
              </w:rPr>
              <w:t>, визначена замовником в оголошенні про проведення відкритих торгів.</w:t>
            </w:r>
          </w:p>
        </w:tc>
      </w:tr>
      <w:tr w:rsidR="006E186A" w:rsidRPr="001A470E" w:rsidTr="002A5E38">
        <w:trPr>
          <w:trHeight w:val="501"/>
          <w:jc w:val="center"/>
        </w:trPr>
        <w:tc>
          <w:tcPr>
            <w:tcW w:w="9960" w:type="dxa"/>
            <w:gridSpan w:val="3"/>
            <w:vAlign w:val="center"/>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b/>
                <w:color w:val="000000"/>
                <w:sz w:val="24"/>
                <w:szCs w:val="24"/>
              </w:rPr>
              <w:t xml:space="preserve">Розділ 2. Порядок </w:t>
            </w:r>
            <w:r w:rsidRPr="001A470E">
              <w:rPr>
                <w:rFonts w:ascii="Times New Roman" w:eastAsia="Times New Roman" w:hAnsi="Times New Roman"/>
                <w:b/>
                <w:sz w:val="24"/>
                <w:szCs w:val="24"/>
              </w:rPr>
              <w:t>в</w:t>
            </w:r>
            <w:r w:rsidRPr="001A470E">
              <w:rPr>
                <w:rFonts w:ascii="Times New Roman" w:eastAsia="Times New Roman" w:hAnsi="Times New Roman"/>
                <w:b/>
                <w:color w:val="000000"/>
                <w:sz w:val="24"/>
                <w:szCs w:val="24"/>
              </w:rPr>
              <w:t>несення змін та надання роз’яснень до тендерної документації</w:t>
            </w:r>
          </w:p>
        </w:tc>
      </w:tr>
      <w:tr w:rsidR="006E186A" w:rsidRPr="001A470E" w:rsidTr="00005026">
        <w:trPr>
          <w:trHeight w:val="698"/>
          <w:jc w:val="center"/>
        </w:trPr>
        <w:tc>
          <w:tcPr>
            <w:tcW w:w="705" w:type="dxa"/>
          </w:tcPr>
          <w:p w:rsidR="006E186A" w:rsidRPr="001A470E" w:rsidRDefault="006E186A" w:rsidP="006E186A">
            <w:pPr>
              <w:widowControl w:val="0"/>
              <w:spacing w:after="0" w:line="240" w:lineRule="auto"/>
              <w:rPr>
                <w:sz w:val="24"/>
                <w:szCs w:val="24"/>
              </w:rPr>
            </w:pPr>
            <w:r w:rsidRPr="001A470E">
              <w:rPr>
                <w:rFonts w:ascii="Times New Roman" w:hAnsi="Times New Roman"/>
                <w:b/>
                <w:sz w:val="24"/>
                <w:szCs w:val="24"/>
              </w:rPr>
              <w:t>1</w:t>
            </w:r>
          </w:p>
        </w:tc>
        <w:tc>
          <w:tcPr>
            <w:tcW w:w="2835" w:type="dxa"/>
          </w:tcPr>
          <w:p w:rsidR="006E186A" w:rsidRPr="001A470E" w:rsidRDefault="006E186A" w:rsidP="006E186A">
            <w:pPr>
              <w:widowControl w:val="0"/>
              <w:spacing w:after="0" w:line="240" w:lineRule="auto"/>
              <w:rPr>
                <w:sz w:val="24"/>
                <w:szCs w:val="24"/>
              </w:rPr>
            </w:pPr>
            <w:r w:rsidRPr="001A470E">
              <w:rPr>
                <w:rFonts w:ascii="Times New Roman" w:hAnsi="Times New Roman"/>
                <w:b/>
                <w:sz w:val="24"/>
                <w:szCs w:val="24"/>
              </w:rPr>
              <w:t xml:space="preserve">Процедура надання роз’яснень щодо тендерної документації </w:t>
            </w:r>
          </w:p>
        </w:tc>
        <w:tc>
          <w:tcPr>
            <w:tcW w:w="6420" w:type="dxa"/>
          </w:tcPr>
          <w:p w:rsidR="006E186A" w:rsidRPr="001A470E" w:rsidRDefault="006E186A" w:rsidP="006E186A">
            <w:pPr>
              <w:widowControl w:val="0"/>
              <w:spacing w:after="0" w:line="240" w:lineRule="auto"/>
              <w:jc w:val="both"/>
              <w:rPr>
                <w:sz w:val="24"/>
                <w:szCs w:val="24"/>
              </w:rPr>
            </w:pPr>
            <w:r w:rsidRPr="001A470E">
              <w:rPr>
                <w:rFonts w:ascii="Times New Roman" w:hAnsi="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xml:space="preserve"> без ідентифікації особи, яка звернулася до замовника. Замовник повинен </w:t>
            </w:r>
            <w:r w:rsidRPr="001A470E">
              <w:rPr>
                <w:rFonts w:ascii="Times New Roman" w:hAnsi="Times New Roman"/>
                <w:bCs/>
                <w:sz w:val="24"/>
                <w:szCs w:val="24"/>
              </w:rPr>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1A470E">
              <w:rPr>
                <w:rFonts w:ascii="Times New Roman" w:hAnsi="Times New Roman"/>
                <w:bCs/>
                <w:sz w:val="24"/>
                <w:szCs w:val="24"/>
              </w:rPr>
              <w:t>закупівель</w:t>
            </w:r>
            <w:proofErr w:type="spellEnd"/>
            <w:r w:rsidRPr="001A470E">
              <w:rPr>
                <w:rFonts w:ascii="Times New Roman" w:hAnsi="Times New Roman"/>
                <w:bCs/>
                <w:sz w:val="24"/>
                <w:szCs w:val="24"/>
              </w:rPr>
              <w:t>.</w:t>
            </w:r>
          </w:p>
          <w:p w:rsidR="006E186A" w:rsidRPr="001A470E" w:rsidRDefault="006E186A" w:rsidP="006E186A">
            <w:pPr>
              <w:widowControl w:val="0"/>
              <w:spacing w:after="0" w:line="240" w:lineRule="auto"/>
              <w:jc w:val="both"/>
              <w:rPr>
                <w:sz w:val="24"/>
                <w:szCs w:val="24"/>
              </w:rPr>
            </w:pPr>
            <w:r w:rsidRPr="001A470E">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xml:space="preserve"> автоматично зупиняє перебіг відкритих торгів.</w:t>
            </w:r>
          </w:p>
          <w:p w:rsidR="006E186A" w:rsidRPr="001A470E" w:rsidRDefault="006E186A" w:rsidP="006E186A">
            <w:pPr>
              <w:widowControl w:val="0"/>
              <w:spacing w:after="0" w:line="240" w:lineRule="auto"/>
              <w:jc w:val="both"/>
              <w:rPr>
                <w:sz w:val="24"/>
                <w:szCs w:val="24"/>
              </w:rPr>
            </w:pPr>
            <w:r w:rsidRPr="001A470E">
              <w:rPr>
                <w:rFonts w:ascii="Times New Roman" w:hAnsi="Times New Roman"/>
                <w:sz w:val="24"/>
                <w:szCs w:val="24"/>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xml:space="preserve"> </w:t>
            </w:r>
            <w:r w:rsidRPr="001A470E">
              <w:rPr>
                <w:rFonts w:ascii="Times New Roman" w:hAnsi="Times New Roman"/>
                <w:b/>
                <w:bCs/>
                <w:sz w:val="24"/>
                <w:szCs w:val="24"/>
              </w:rPr>
              <w:t>з одночасним продовженням строку подання тендерних пропозицій не менш як на чотири дні.</w:t>
            </w:r>
          </w:p>
        </w:tc>
      </w:tr>
      <w:tr w:rsidR="006E186A" w:rsidRPr="001A470E" w:rsidTr="002A5E38">
        <w:trPr>
          <w:trHeight w:val="1119"/>
          <w:jc w:val="center"/>
        </w:trPr>
        <w:tc>
          <w:tcPr>
            <w:tcW w:w="705" w:type="dxa"/>
          </w:tcPr>
          <w:p w:rsidR="006E186A" w:rsidRPr="001A470E" w:rsidRDefault="006E186A" w:rsidP="006E186A">
            <w:pPr>
              <w:widowControl w:val="0"/>
              <w:spacing w:after="0" w:line="240" w:lineRule="auto"/>
              <w:jc w:val="center"/>
              <w:rPr>
                <w:sz w:val="24"/>
                <w:szCs w:val="24"/>
              </w:rPr>
            </w:pPr>
            <w:r w:rsidRPr="001A470E">
              <w:rPr>
                <w:rFonts w:ascii="Times New Roman" w:hAnsi="Times New Roman"/>
                <w:b/>
                <w:sz w:val="24"/>
                <w:szCs w:val="24"/>
              </w:rPr>
              <w:t>2</w:t>
            </w:r>
          </w:p>
        </w:tc>
        <w:tc>
          <w:tcPr>
            <w:tcW w:w="2835" w:type="dxa"/>
          </w:tcPr>
          <w:p w:rsidR="006E186A" w:rsidRPr="001A470E" w:rsidRDefault="006E186A" w:rsidP="006E186A">
            <w:pPr>
              <w:widowControl w:val="0"/>
              <w:spacing w:after="0" w:line="240" w:lineRule="auto"/>
              <w:rPr>
                <w:sz w:val="24"/>
                <w:szCs w:val="24"/>
              </w:rPr>
            </w:pPr>
            <w:r w:rsidRPr="001A470E">
              <w:rPr>
                <w:rFonts w:ascii="Times New Roman" w:hAnsi="Times New Roman"/>
                <w:b/>
                <w:sz w:val="24"/>
                <w:szCs w:val="24"/>
              </w:rPr>
              <w:t>Унесення змін до тендерної документації</w:t>
            </w:r>
          </w:p>
        </w:tc>
        <w:tc>
          <w:tcPr>
            <w:tcW w:w="6420" w:type="dxa"/>
          </w:tcPr>
          <w:p w:rsidR="006E186A" w:rsidRPr="001A470E" w:rsidRDefault="006E186A" w:rsidP="006E186A">
            <w:pPr>
              <w:widowControl w:val="0"/>
              <w:spacing w:after="0" w:line="240" w:lineRule="auto"/>
              <w:jc w:val="both"/>
              <w:rPr>
                <w:sz w:val="24"/>
                <w:szCs w:val="24"/>
              </w:rPr>
            </w:pPr>
            <w:r w:rsidRPr="001A470E">
              <w:rPr>
                <w:rFonts w:ascii="Times New Roman" w:hAnsi="Times New Roman"/>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470E">
              <w:rPr>
                <w:rFonts w:ascii="Times New Roman" w:hAnsi="Times New Roman"/>
                <w:sz w:val="24"/>
                <w:szCs w:val="24"/>
              </w:rPr>
              <w:t>внести</w:t>
            </w:r>
            <w:proofErr w:type="spellEnd"/>
            <w:r w:rsidRPr="001A470E">
              <w:rPr>
                <w:rFonts w:ascii="Times New Roman" w:hAnsi="Times New Roman"/>
                <w:sz w:val="24"/>
                <w:szCs w:val="24"/>
              </w:rPr>
              <w:t xml:space="preserve"> зміни до тендерної документації. </w:t>
            </w:r>
            <w:r w:rsidRPr="001A470E">
              <w:rPr>
                <w:rStyle w:val="spanrvts0"/>
                <w:rFonts w:eastAsia="Calibri"/>
                <w:lang w:val="uk" w:eastAsia="uk"/>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A470E">
              <w:rPr>
                <w:rStyle w:val="spanrvts0"/>
                <w:rFonts w:eastAsia="Calibri"/>
                <w:lang w:val="uk" w:eastAsia="uk"/>
              </w:rPr>
              <w:t>закупівель</w:t>
            </w:r>
            <w:proofErr w:type="spellEnd"/>
            <w:r w:rsidRPr="001A470E">
              <w:rPr>
                <w:rStyle w:val="spanrvts0"/>
                <w:rFonts w:eastAsia="Calibri"/>
                <w:lang w:val="uk" w:eastAsia="uk"/>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186A" w:rsidRPr="001A470E" w:rsidRDefault="006E186A" w:rsidP="006E186A">
            <w:pPr>
              <w:widowControl w:val="0"/>
              <w:spacing w:after="0" w:line="240" w:lineRule="auto"/>
              <w:jc w:val="both"/>
              <w:rPr>
                <w:sz w:val="24"/>
                <w:szCs w:val="24"/>
              </w:rPr>
            </w:pPr>
            <w:r w:rsidRPr="001A470E">
              <w:rPr>
                <w:rFonts w:ascii="Times New Roman" w:hAnsi="Times New Roman"/>
                <w:sz w:val="24"/>
                <w:szCs w:val="24"/>
              </w:rPr>
              <w:t xml:space="preserve">2.2. Зміни, що вносяться замовником до тендерної </w:t>
            </w:r>
            <w:r w:rsidRPr="001A470E">
              <w:rPr>
                <w:rFonts w:ascii="Times New Roman" w:hAnsi="Times New Roman"/>
                <w:sz w:val="24"/>
                <w:szCs w:val="24"/>
              </w:rPr>
              <w:lastRenderedPageBreak/>
              <w:t xml:space="preserve">документації, розміщуються та відображаються в електронній системі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E186A" w:rsidRPr="001A470E" w:rsidRDefault="006E186A" w:rsidP="006E186A">
            <w:pPr>
              <w:widowControl w:val="0"/>
              <w:spacing w:after="0" w:line="240" w:lineRule="auto"/>
              <w:jc w:val="both"/>
              <w:rPr>
                <w:sz w:val="24"/>
                <w:szCs w:val="24"/>
              </w:rPr>
            </w:pPr>
            <w:r w:rsidRPr="001A470E">
              <w:rPr>
                <w:rFonts w:ascii="Times New Roman" w:hAnsi="Times New Roman"/>
                <w:sz w:val="24"/>
                <w:szCs w:val="24"/>
              </w:rPr>
              <w:t xml:space="preserve">2.3. Зміни до тендерної документації у </w:t>
            </w:r>
            <w:proofErr w:type="spellStart"/>
            <w:r w:rsidRPr="001A470E">
              <w:rPr>
                <w:rFonts w:ascii="Times New Roman" w:hAnsi="Times New Roman"/>
                <w:sz w:val="24"/>
                <w:szCs w:val="24"/>
              </w:rPr>
              <w:t>машинозчитувальному</w:t>
            </w:r>
            <w:proofErr w:type="spellEnd"/>
            <w:r w:rsidRPr="001A470E">
              <w:rPr>
                <w:rFonts w:ascii="Times New Roman" w:hAnsi="Times New Roman"/>
                <w:sz w:val="24"/>
                <w:szCs w:val="24"/>
              </w:rPr>
              <w:t xml:space="preserve"> форматі розміщуються в електронній системі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xml:space="preserve"> протягом одного дня з дати прийняття рішення про їх внесення.</w:t>
            </w:r>
          </w:p>
        </w:tc>
      </w:tr>
      <w:tr w:rsidR="006E186A" w:rsidRPr="001A470E" w:rsidTr="002A5E38">
        <w:trPr>
          <w:trHeight w:val="480"/>
          <w:jc w:val="center"/>
        </w:trPr>
        <w:tc>
          <w:tcPr>
            <w:tcW w:w="9960" w:type="dxa"/>
            <w:gridSpan w:val="3"/>
            <w:vAlign w:val="center"/>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b/>
                <w:color w:val="000000"/>
                <w:sz w:val="24"/>
                <w:szCs w:val="24"/>
              </w:rPr>
              <w:lastRenderedPageBreak/>
              <w:t>Розділ 3. Інструкція з підготовки тендерної пропозиції</w:t>
            </w:r>
          </w:p>
        </w:tc>
      </w:tr>
      <w:tr w:rsidR="006E186A" w:rsidRPr="001A470E" w:rsidTr="00B74A9F">
        <w:trPr>
          <w:trHeight w:val="274"/>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b/>
                <w:color w:val="000000"/>
                <w:sz w:val="24"/>
                <w:szCs w:val="24"/>
              </w:rPr>
              <w:t>1</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bookmarkStart w:id="0" w:name="_GoBack"/>
            <w:r w:rsidRPr="001A470E">
              <w:rPr>
                <w:rFonts w:ascii="Times New Roman" w:eastAsia="Times New Roman" w:hAnsi="Times New Roman"/>
                <w:b/>
                <w:color w:val="000000"/>
                <w:sz w:val="24"/>
                <w:szCs w:val="24"/>
              </w:rPr>
              <w:t>Зміст і спосіб подання тендерної пропозиції</w:t>
            </w:r>
            <w:bookmarkEnd w:id="0"/>
          </w:p>
        </w:tc>
        <w:tc>
          <w:tcPr>
            <w:tcW w:w="6420" w:type="dxa"/>
            <w:vAlign w:val="center"/>
          </w:tcPr>
          <w:p w:rsidR="006E186A" w:rsidRPr="001A470E" w:rsidRDefault="006E186A" w:rsidP="006E186A">
            <w:pPr>
              <w:widowControl w:val="0"/>
              <w:spacing w:after="0"/>
              <w:ind w:firstLine="310"/>
              <w:jc w:val="both"/>
              <w:rPr>
                <w:rFonts w:ascii="Times New Roman" w:eastAsia="Times New Roman" w:hAnsi="Times New Roman"/>
                <w:i/>
                <w:sz w:val="24"/>
                <w:szCs w:val="24"/>
              </w:rPr>
            </w:pPr>
            <w:r w:rsidRPr="001A470E">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Тендерна пропозиція подається в електронному вигляді через електронну систему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що підтверджують відповідність вимогам, визначеним замовником:</w:t>
            </w:r>
          </w:p>
          <w:p w:rsidR="006E186A" w:rsidRPr="001A470E" w:rsidRDefault="006E186A" w:rsidP="006E186A">
            <w:pPr>
              <w:pStyle w:val="aa"/>
              <w:widowControl w:val="0"/>
              <w:numPr>
                <w:ilvl w:val="0"/>
                <w:numId w:val="20"/>
              </w:numPr>
              <w:spacing w:after="0" w:line="240" w:lineRule="auto"/>
              <w:ind w:left="0" w:firstLine="313"/>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Гарантійний лист щодо виконання Учасником вимог тендерної документації – </w:t>
            </w:r>
            <w:r w:rsidRPr="001A470E">
              <w:rPr>
                <w:rFonts w:ascii="Times New Roman" w:eastAsia="Times New Roman" w:hAnsi="Times New Roman"/>
                <w:b/>
                <w:i/>
                <w:sz w:val="24"/>
                <w:szCs w:val="24"/>
              </w:rPr>
              <w:t>згідно з Додатком №1 до Тендерної документації</w:t>
            </w:r>
          </w:p>
          <w:p w:rsidR="006E186A" w:rsidRPr="001A470E" w:rsidRDefault="006E186A" w:rsidP="006E186A">
            <w:pPr>
              <w:widowControl w:val="0"/>
              <w:numPr>
                <w:ilvl w:val="0"/>
                <w:numId w:val="19"/>
              </w:numPr>
              <w:spacing w:after="0" w:line="240" w:lineRule="auto"/>
              <w:ind w:left="0" w:firstLine="313"/>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інформацією, що підтверджує відповідність учасника кваліфікаційним критеріям – </w:t>
            </w:r>
            <w:r w:rsidRPr="001A470E">
              <w:rPr>
                <w:rFonts w:ascii="Times New Roman" w:eastAsia="Times New Roman" w:hAnsi="Times New Roman"/>
                <w:b/>
                <w:i/>
                <w:sz w:val="24"/>
                <w:szCs w:val="24"/>
              </w:rPr>
              <w:t>згідно</w:t>
            </w:r>
            <w:r w:rsidRPr="001A470E">
              <w:rPr>
                <w:rFonts w:ascii="Times New Roman" w:eastAsia="Times New Roman" w:hAnsi="Times New Roman"/>
                <w:sz w:val="24"/>
                <w:szCs w:val="24"/>
              </w:rPr>
              <w:t xml:space="preserve"> з </w:t>
            </w:r>
            <w:r w:rsidRPr="001A470E">
              <w:rPr>
                <w:rFonts w:ascii="Times New Roman" w:eastAsia="Times New Roman" w:hAnsi="Times New Roman"/>
                <w:b/>
                <w:i/>
                <w:sz w:val="24"/>
                <w:szCs w:val="24"/>
              </w:rPr>
              <w:t>Додатком №2</w:t>
            </w:r>
            <w:r w:rsidRPr="001A470E">
              <w:rPr>
                <w:rFonts w:ascii="Times New Roman" w:eastAsia="Times New Roman" w:hAnsi="Times New Roman"/>
                <w:sz w:val="24"/>
                <w:szCs w:val="24"/>
              </w:rPr>
              <w:t xml:space="preserve"> </w:t>
            </w:r>
            <w:r w:rsidRPr="001A470E">
              <w:rPr>
                <w:rFonts w:ascii="Times New Roman" w:eastAsia="Times New Roman" w:hAnsi="Times New Roman"/>
                <w:b/>
                <w:sz w:val="24"/>
                <w:szCs w:val="24"/>
              </w:rPr>
              <w:t>до Тендерної документації</w:t>
            </w:r>
            <w:r w:rsidRPr="001A470E">
              <w:rPr>
                <w:rFonts w:ascii="Times New Roman" w:eastAsia="Times New Roman" w:hAnsi="Times New Roman"/>
                <w:sz w:val="24"/>
                <w:szCs w:val="24"/>
              </w:rPr>
              <w:t>;</w:t>
            </w:r>
          </w:p>
          <w:p w:rsidR="006E186A" w:rsidRPr="001A470E" w:rsidRDefault="006E186A" w:rsidP="006E186A">
            <w:pPr>
              <w:widowControl w:val="0"/>
              <w:numPr>
                <w:ilvl w:val="0"/>
                <w:numId w:val="19"/>
              </w:numPr>
              <w:spacing w:after="0" w:line="240" w:lineRule="auto"/>
              <w:ind w:left="0" w:firstLine="313"/>
              <w:jc w:val="both"/>
              <w:rPr>
                <w:rFonts w:ascii="Times New Roman" w:eastAsia="Times New Roman" w:hAnsi="Times New Roman"/>
                <w:sz w:val="24"/>
                <w:szCs w:val="24"/>
              </w:rPr>
            </w:pPr>
            <w:r w:rsidRPr="001A470E">
              <w:rPr>
                <w:rFonts w:ascii="Times New Roman" w:eastAsia="Times New Roman" w:hAnsi="Times New Roman"/>
                <w:sz w:val="24"/>
                <w:szCs w:val="24"/>
              </w:rPr>
              <w:t>інформацією щодо відсутності підстав, установлених в пункті 4</w:t>
            </w:r>
            <w:r w:rsidR="00B74A9F"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 – </w:t>
            </w:r>
            <w:r w:rsidRPr="001A470E">
              <w:rPr>
                <w:rFonts w:ascii="Times New Roman" w:eastAsia="Times New Roman" w:hAnsi="Times New Roman"/>
                <w:b/>
                <w:i/>
                <w:sz w:val="24"/>
                <w:szCs w:val="24"/>
              </w:rPr>
              <w:t>згідно з Додатком №3</w:t>
            </w:r>
            <w:r w:rsidRPr="001A470E">
              <w:rPr>
                <w:rFonts w:ascii="Times New Roman" w:eastAsia="Times New Roman" w:hAnsi="Times New Roman"/>
                <w:sz w:val="24"/>
                <w:szCs w:val="24"/>
              </w:rPr>
              <w:t xml:space="preserve"> </w:t>
            </w:r>
            <w:r w:rsidRPr="001A470E">
              <w:rPr>
                <w:rFonts w:ascii="Times New Roman" w:eastAsia="Times New Roman" w:hAnsi="Times New Roman"/>
                <w:b/>
                <w:sz w:val="24"/>
                <w:szCs w:val="24"/>
              </w:rPr>
              <w:t>до Тендерної документації;</w:t>
            </w:r>
          </w:p>
          <w:p w:rsidR="006E186A" w:rsidRPr="001A470E" w:rsidRDefault="006E186A" w:rsidP="006E186A">
            <w:pPr>
              <w:widowControl w:val="0"/>
              <w:numPr>
                <w:ilvl w:val="0"/>
                <w:numId w:val="19"/>
              </w:numPr>
              <w:spacing w:after="0" w:line="240" w:lineRule="auto"/>
              <w:ind w:left="0" w:firstLine="313"/>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інформація про спосіб документального підтвердження учасниками іншим умовам, що встановлені тендерною документацією – </w:t>
            </w:r>
            <w:r w:rsidRPr="001A470E">
              <w:rPr>
                <w:rFonts w:ascii="Times New Roman" w:eastAsia="Times New Roman" w:hAnsi="Times New Roman"/>
                <w:b/>
                <w:i/>
                <w:sz w:val="24"/>
                <w:szCs w:val="24"/>
              </w:rPr>
              <w:t>згідно з Додатком №5 до Тендерної документації</w:t>
            </w:r>
          </w:p>
          <w:p w:rsidR="006E186A" w:rsidRPr="001A470E" w:rsidRDefault="006E186A" w:rsidP="006E186A">
            <w:pPr>
              <w:widowControl w:val="0"/>
              <w:numPr>
                <w:ilvl w:val="0"/>
                <w:numId w:val="19"/>
              </w:numPr>
              <w:spacing w:after="0" w:line="240" w:lineRule="auto"/>
              <w:ind w:left="0" w:firstLine="313"/>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інформація щодо кожного субпідрядника/ співвиконавця у разі залучення (відповідно до п. 7 «Інформація про субпідрядника/співвиконавця» даного Розділу) </w:t>
            </w:r>
            <w:r w:rsidRPr="001A470E">
              <w:rPr>
                <w:rFonts w:ascii="Times New Roman" w:eastAsia="Times New Roman" w:hAnsi="Times New Roman"/>
                <w:b/>
                <w:i/>
                <w:sz w:val="24"/>
                <w:szCs w:val="24"/>
              </w:rPr>
              <w:t>згідно</w:t>
            </w:r>
            <w:r w:rsidRPr="001A470E">
              <w:rPr>
                <w:rFonts w:ascii="Times New Roman" w:eastAsia="Times New Roman" w:hAnsi="Times New Roman"/>
                <w:sz w:val="24"/>
                <w:szCs w:val="24"/>
              </w:rPr>
              <w:t xml:space="preserve"> з </w:t>
            </w:r>
            <w:r w:rsidRPr="001A470E">
              <w:rPr>
                <w:rFonts w:ascii="Times New Roman" w:eastAsia="Times New Roman" w:hAnsi="Times New Roman"/>
                <w:b/>
                <w:i/>
                <w:sz w:val="24"/>
                <w:szCs w:val="24"/>
              </w:rPr>
              <w:t>Додатком №6 до Тендерної документації</w:t>
            </w:r>
            <w:r w:rsidRPr="001A470E">
              <w:rPr>
                <w:rFonts w:ascii="Times New Roman" w:eastAsia="Times New Roman" w:hAnsi="Times New Roman"/>
                <w:sz w:val="24"/>
                <w:szCs w:val="24"/>
              </w:rPr>
              <w:t>;</w:t>
            </w:r>
          </w:p>
          <w:p w:rsidR="006E186A" w:rsidRDefault="006E186A" w:rsidP="006E186A">
            <w:pPr>
              <w:widowControl w:val="0"/>
              <w:numPr>
                <w:ilvl w:val="0"/>
                <w:numId w:val="19"/>
              </w:numPr>
              <w:spacing w:after="0" w:line="240" w:lineRule="auto"/>
              <w:ind w:left="0" w:firstLine="313"/>
              <w:jc w:val="both"/>
              <w:rPr>
                <w:rFonts w:ascii="Times New Roman" w:eastAsia="Times New Roman" w:hAnsi="Times New Roman"/>
                <w:sz w:val="24"/>
                <w:szCs w:val="24"/>
              </w:rPr>
            </w:pPr>
            <w:r w:rsidRPr="001A470E">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E21F2" w:rsidRPr="001A470E" w:rsidRDefault="005E21F2" w:rsidP="006E186A">
            <w:pPr>
              <w:widowControl w:val="0"/>
              <w:numPr>
                <w:ilvl w:val="0"/>
                <w:numId w:val="19"/>
              </w:numPr>
              <w:spacing w:after="0" w:line="240" w:lineRule="auto"/>
              <w:ind w:left="0" w:firstLine="313"/>
              <w:jc w:val="both"/>
              <w:rPr>
                <w:rFonts w:ascii="Times New Roman" w:eastAsia="Times New Roman" w:hAnsi="Times New Roman"/>
                <w:sz w:val="24"/>
                <w:szCs w:val="24"/>
              </w:rPr>
            </w:pPr>
            <w:r w:rsidRPr="009B2865">
              <w:rPr>
                <w:rFonts w:ascii="Times New Roman" w:hAnsi="Times New Roman"/>
                <w:bCs/>
                <w:iCs/>
                <w:sz w:val="24"/>
                <w:szCs w:val="24"/>
              </w:rPr>
              <w:t>акт обстеження об'єкту</w:t>
            </w:r>
            <w:r w:rsidRPr="009B2865">
              <w:rPr>
                <w:rFonts w:ascii="Times New Roman" w:hAnsi="Times New Roman"/>
                <w:b/>
                <w:bCs/>
                <w:i/>
                <w:sz w:val="24"/>
                <w:szCs w:val="24"/>
              </w:rPr>
              <w:t xml:space="preserve"> </w:t>
            </w:r>
            <w:r w:rsidRPr="009B2865">
              <w:rPr>
                <w:rFonts w:ascii="Times New Roman" w:hAnsi="Times New Roman"/>
                <w:bCs/>
                <w:i/>
                <w:sz w:val="24"/>
                <w:szCs w:val="24"/>
              </w:rPr>
              <w:t>-</w:t>
            </w:r>
            <w:r w:rsidRPr="009B2865">
              <w:rPr>
                <w:rFonts w:ascii="Times New Roman" w:hAnsi="Times New Roman"/>
                <w:b/>
                <w:bCs/>
                <w:i/>
                <w:sz w:val="24"/>
                <w:szCs w:val="24"/>
              </w:rPr>
              <w:t xml:space="preserve"> </w:t>
            </w:r>
            <w:r w:rsidRPr="009B2865">
              <w:rPr>
                <w:rFonts w:ascii="Times New Roman" w:hAnsi="Times New Roman"/>
                <w:bCs/>
                <w:sz w:val="24"/>
                <w:szCs w:val="24"/>
              </w:rPr>
              <w:t>під час строку, визначеного для подання тендерних пропозицій, учасник повинен обов’язково відвідати об’єкт та скласти акт обстеження довільної форми, що має бути підтверджено підписом посадової особи замовника на такому акті</w:t>
            </w:r>
            <w:r>
              <w:rPr>
                <w:rFonts w:ascii="Times New Roman" w:hAnsi="Times New Roman"/>
                <w:bCs/>
                <w:sz w:val="24"/>
                <w:szCs w:val="24"/>
              </w:rPr>
              <w:t>.</w:t>
            </w:r>
          </w:p>
          <w:p w:rsidR="006E186A" w:rsidRPr="001A470E" w:rsidRDefault="006E186A" w:rsidP="006E186A">
            <w:pPr>
              <w:widowControl w:val="0"/>
              <w:numPr>
                <w:ilvl w:val="0"/>
                <w:numId w:val="19"/>
              </w:numPr>
              <w:spacing w:after="0" w:line="240" w:lineRule="auto"/>
              <w:ind w:left="0" w:firstLine="313"/>
              <w:jc w:val="both"/>
              <w:rPr>
                <w:rFonts w:ascii="Times New Roman" w:eastAsia="Times New Roman" w:hAnsi="Times New Roman"/>
                <w:sz w:val="24"/>
                <w:szCs w:val="24"/>
              </w:rPr>
            </w:pPr>
            <w:r w:rsidRPr="001A470E">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Рекомендується документи у складі пропозиції  Учасника </w:t>
            </w:r>
            <w:r w:rsidRPr="001A470E">
              <w:rPr>
                <w:rFonts w:ascii="Times New Roman" w:eastAsia="Times New Roman" w:hAnsi="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186A" w:rsidRPr="001A470E" w:rsidRDefault="006E186A" w:rsidP="006E186A">
            <w:pPr>
              <w:widowControl w:val="0"/>
              <w:spacing w:after="0"/>
              <w:ind w:firstLine="310"/>
              <w:jc w:val="both"/>
              <w:rPr>
                <w:rFonts w:ascii="Times New Roman" w:eastAsia="Times New Roman" w:hAnsi="Times New Roman"/>
                <w:i/>
                <w:sz w:val="24"/>
                <w:szCs w:val="24"/>
              </w:rPr>
            </w:pPr>
            <w:r w:rsidRPr="001A470E">
              <w:rPr>
                <w:rFonts w:ascii="Times New Roman" w:eastAsia="Times New Roman" w:hAnsi="Times New Roman"/>
                <w:i/>
                <w:sz w:val="24"/>
                <w:szCs w:val="24"/>
              </w:rPr>
              <w:t xml:space="preserve">Переможець процедури закупівлі у строк, що не перевищує </w:t>
            </w:r>
            <w:r w:rsidRPr="001A470E">
              <w:rPr>
                <w:rFonts w:ascii="Times New Roman" w:eastAsia="Times New Roman" w:hAnsi="Times New Roman"/>
                <w:b/>
                <w:i/>
                <w:sz w:val="24"/>
                <w:szCs w:val="24"/>
                <w:u w:val="single"/>
              </w:rPr>
              <w:t xml:space="preserve">чотири дні з дати оприлюднення в електронній системі </w:t>
            </w:r>
            <w:proofErr w:type="spellStart"/>
            <w:r w:rsidRPr="001A470E">
              <w:rPr>
                <w:rFonts w:ascii="Times New Roman" w:eastAsia="Times New Roman" w:hAnsi="Times New Roman"/>
                <w:b/>
                <w:i/>
                <w:sz w:val="24"/>
                <w:szCs w:val="24"/>
                <w:u w:val="single"/>
              </w:rPr>
              <w:t>закупівель</w:t>
            </w:r>
            <w:proofErr w:type="spellEnd"/>
            <w:r w:rsidRPr="001A470E">
              <w:rPr>
                <w:rFonts w:ascii="Times New Roman" w:eastAsia="Times New Roman" w:hAnsi="Times New Roman"/>
                <w:b/>
                <w:i/>
                <w:sz w:val="24"/>
                <w:szCs w:val="24"/>
                <w:u w:val="single"/>
              </w:rPr>
              <w:t xml:space="preserve"> повідомлення про намір укласти договір про закупівлю</w:t>
            </w:r>
            <w:r w:rsidRPr="001A470E">
              <w:rPr>
                <w:rFonts w:ascii="Times New Roman" w:eastAsia="Times New Roman" w:hAnsi="Times New Roman"/>
                <w:i/>
                <w:sz w:val="24"/>
                <w:szCs w:val="24"/>
              </w:rPr>
              <w:t xml:space="preserve">, повинен надати замовнику шляхом оприлюднення в електронній системі </w:t>
            </w:r>
            <w:proofErr w:type="spellStart"/>
            <w:r w:rsidRPr="001A470E">
              <w:rPr>
                <w:rFonts w:ascii="Times New Roman" w:eastAsia="Times New Roman" w:hAnsi="Times New Roman"/>
                <w:i/>
                <w:sz w:val="24"/>
                <w:szCs w:val="24"/>
              </w:rPr>
              <w:t>закупівель</w:t>
            </w:r>
            <w:proofErr w:type="spellEnd"/>
            <w:r w:rsidRPr="001A470E">
              <w:rPr>
                <w:rFonts w:ascii="Times New Roman" w:eastAsia="Times New Roman" w:hAnsi="Times New Roman"/>
                <w:i/>
                <w:sz w:val="24"/>
                <w:szCs w:val="24"/>
              </w:rPr>
              <w:t xml:space="preserve"> документи, встановлені в Додатку 3 (для переможця).</w:t>
            </w:r>
          </w:p>
          <w:p w:rsidR="006E186A" w:rsidRPr="001A470E" w:rsidRDefault="006E186A" w:rsidP="006E186A">
            <w:pPr>
              <w:widowControl w:val="0"/>
              <w:spacing w:after="0"/>
              <w:ind w:firstLine="310"/>
              <w:jc w:val="both"/>
              <w:rPr>
                <w:rFonts w:ascii="Times New Roman" w:eastAsia="Times New Roman" w:hAnsi="Times New Roman"/>
                <w:b/>
                <w:i/>
                <w:sz w:val="24"/>
                <w:szCs w:val="24"/>
              </w:rPr>
            </w:pPr>
            <w:r w:rsidRPr="001A470E">
              <w:rPr>
                <w:rFonts w:ascii="Times New Roman" w:eastAsia="Times New Roman" w:hAnsi="Times New Roman"/>
                <w:b/>
                <w:i/>
                <w:sz w:val="24"/>
                <w:szCs w:val="24"/>
              </w:rPr>
              <w:t>Опис та приклади формальних несуттєвих помилок.</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E186A" w:rsidRPr="001A470E" w:rsidRDefault="006E186A" w:rsidP="006E186A">
            <w:pPr>
              <w:widowControl w:val="0"/>
              <w:spacing w:after="0"/>
              <w:ind w:firstLine="310"/>
              <w:jc w:val="both"/>
              <w:rPr>
                <w:rFonts w:ascii="Times New Roman" w:eastAsia="Times New Roman" w:hAnsi="Times New Roman"/>
                <w:i/>
                <w:sz w:val="24"/>
                <w:szCs w:val="24"/>
                <w:u w:val="single"/>
              </w:rPr>
            </w:pPr>
            <w:r w:rsidRPr="001A470E">
              <w:rPr>
                <w:rFonts w:ascii="Times New Roman" w:eastAsia="Times New Roman" w:hAnsi="Times New Roman"/>
                <w:i/>
                <w:sz w:val="24"/>
                <w:szCs w:val="24"/>
                <w:u w:val="single"/>
              </w:rPr>
              <w:t>Опис формальних помилок:</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1.</w:t>
            </w:r>
            <w:r w:rsidRPr="001A470E">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w:t>
            </w:r>
            <w:r w:rsidRPr="001A470E">
              <w:rPr>
                <w:rFonts w:ascii="Times New Roman" w:eastAsia="Times New Roman" w:hAnsi="Times New Roman"/>
                <w:sz w:val="24"/>
                <w:szCs w:val="24"/>
              </w:rPr>
              <w:tab/>
              <w:t>уживання великої літери;</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w:t>
            </w:r>
            <w:r w:rsidRPr="001A470E">
              <w:rPr>
                <w:rFonts w:ascii="Times New Roman" w:eastAsia="Times New Roman" w:hAnsi="Times New Roman"/>
                <w:sz w:val="24"/>
                <w:szCs w:val="24"/>
              </w:rPr>
              <w:tab/>
              <w:t>уживання розділових знаків та відмінювання слів у реченні;</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w:t>
            </w:r>
            <w:r w:rsidRPr="001A470E">
              <w:rPr>
                <w:rFonts w:ascii="Times New Roman" w:eastAsia="Times New Roman" w:hAnsi="Times New Roman"/>
                <w:sz w:val="24"/>
                <w:szCs w:val="24"/>
              </w:rPr>
              <w:tab/>
              <w:t xml:space="preserve">використання слова або </w:t>
            </w:r>
            <w:proofErr w:type="spellStart"/>
            <w:r w:rsidRPr="001A470E">
              <w:rPr>
                <w:rFonts w:ascii="Times New Roman" w:eastAsia="Times New Roman" w:hAnsi="Times New Roman"/>
                <w:sz w:val="24"/>
                <w:szCs w:val="24"/>
              </w:rPr>
              <w:t>мовного</w:t>
            </w:r>
            <w:proofErr w:type="spellEnd"/>
            <w:r w:rsidRPr="001A470E">
              <w:rPr>
                <w:rFonts w:ascii="Times New Roman" w:eastAsia="Times New Roman" w:hAnsi="Times New Roman"/>
                <w:sz w:val="24"/>
                <w:szCs w:val="24"/>
              </w:rPr>
              <w:t xml:space="preserve"> звороту, запозичених з іншої мови;</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w:t>
            </w:r>
            <w:r w:rsidRPr="001A470E">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w:t>
            </w:r>
            <w:r w:rsidRPr="001A470E">
              <w:rPr>
                <w:rFonts w:ascii="Times New Roman" w:eastAsia="Times New Roman" w:hAnsi="Times New Roman"/>
                <w:sz w:val="24"/>
                <w:szCs w:val="24"/>
              </w:rPr>
              <w:tab/>
              <w:t>застосування правил переносу частини слова з рядка в рядок;</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w:t>
            </w:r>
            <w:r w:rsidRPr="001A470E">
              <w:rPr>
                <w:rFonts w:ascii="Times New Roman" w:eastAsia="Times New Roman" w:hAnsi="Times New Roman"/>
                <w:sz w:val="24"/>
                <w:szCs w:val="24"/>
              </w:rPr>
              <w:tab/>
              <w:t>написання слів разом та/або окремо, та/або через дефіс;</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lastRenderedPageBreak/>
              <w:t>2.</w:t>
            </w:r>
            <w:r w:rsidRPr="001A470E">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3.</w:t>
            </w:r>
            <w:r w:rsidRPr="001A470E">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4.</w:t>
            </w:r>
            <w:r w:rsidRPr="001A470E">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5.</w:t>
            </w:r>
            <w:r w:rsidRPr="001A470E">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6.</w:t>
            </w:r>
            <w:r w:rsidRPr="001A470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7.</w:t>
            </w:r>
            <w:r w:rsidRPr="001A470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8.</w:t>
            </w:r>
            <w:r w:rsidRPr="001A470E">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9.</w:t>
            </w:r>
            <w:r w:rsidRPr="001A470E">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10.</w:t>
            </w:r>
            <w:r w:rsidRPr="001A470E">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1A470E">
              <w:rPr>
                <w:rFonts w:ascii="Times New Roman" w:eastAsia="Times New Roman" w:hAnsi="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11.</w:t>
            </w:r>
            <w:r w:rsidRPr="001A470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12.</w:t>
            </w:r>
            <w:r w:rsidRPr="001A470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186A" w:rsidRPr="001A470E" w:rsidRDefault="006E186A" w:rsidP="006E186A">
            <w:pPr>
              <w:widowControl w:val="0"/>
              <w:spacing w:after="0"/>
              <w:ind w:firstLine="310"/>
              <w:jc w:val="both"/>
              <w:rPr>
                <w:rFonts w:ascii="Times New Roman" w:eastAsia="Times New Roman" w:hAnsi="Times New Roman"/>
                <w:i/>
                <w:sz w:val="24"/>
                <w:szCs w:val="24"/>
                <w:u w:val="single"/>
              </w:rPr>
            </w:pPr>
            <w:r w:rsidRPr="001A470E">
              <w:rPr>
                <w:rFonts w:ascii="Times New Roman" w:eastAsia="Times New Roman" w:hAnsi="Times New Roman"/>
                <w:i/>
                <w:sz w:val="24"/>
                <w:szCs w:val="24"/>
                <w:u w:val="single"/>
              </w:rPr>
              <w:t>Приклади формальних помилок:</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w:t>
            </w:r>
            <w:proofErr w:type="spellStart"/>
            <w:r w:rsidRPr="001A470E">
              <w:rPr>
                <w:rFonts w:ascii="Times New Roman" w:eastAsia="Times New Roman" w:hAnsi="Times New Roman"/>
                <w:sz w:val="24"/>
                <w:szCs w:val="24"/>
              </w:rPr>
              <w:t>м.київ</w:t>
            </w:r>
            <w:proofErr w:type="spellEnd"/>
            <w:r w:rsidRPr="001A470E">
              <w:rPr>
                <w:rFonts w:ascii="Times New Roman" w:eastAsia="Times New Roman" w:hAnsi="Times New Roman"/>
                <w:sz w:val="24"/>
                <w:szCs w:val="24"/>
              </w:rPr>
              <w:t>» замість «</w:t>
            </w:r>
            <w:proofErr w:type="spellStart"/>
            <w:r w:rsidRPr="001A470E">
              <w:rPr>
                <w:rFonts w:ascii="Times New Roman" w:eastAsia="Times New Roman" w:hAnsi="Times New Roman"/>
                <w:sz w:val="24"/>
                <w:szCs w:val="24"/>
              </w:rPr>
              <w:t>м.Київ</w:t>
            </w:r>
            <w:proofErr w:type="spellEnd"/>
            <w:r w:rsidRPr="001A470E">
              <w:rPr>
                <w:rFonts w:ascii="Times New Roman" w:eastAsia="Times New Roman" w:hAnsi="Times New Roman"/>
                <w:sz w:val="24"/>
                <w:szCs w:val="24"/>
              </w:rPr>
              <w:t>»;</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«поряд -</w:t>
            </w:r>
            <w:proofErr w:type="spellStart"/>
            <w:r w:rsidRPr="001A470E">
              <w:rPr>
                <w:rFonts w:ascii="Times New Roman" w:eastAsia="Times New Roman" w:hAnsi="Times New Roman"/>
                <w:sz w:val="24"/>
                <w:szCs w:val="24"/>
              </w:rPr>
              <w:t>ок</w:t>
            </w:r>
            <w:proofErr w:type="spellEnd"/>
            <w:r w:rsidRPr="001A470E">
              <w:rPr>
                <w:rFonts w:ascii="Times New Roman" w:eastAsia="Times New Roman" w:hAnsi="Times New Roman"/>
                <w:sz w:val="24"/>
                <w:szCs w:val="24"/>
              </w:rPr>
              <w:t>» замість «</w:t>
            </w:r>
            <w:proofErr w:type="spellStart"/>
            <w:r w:rsidRPr="001A470E">
              <w:rPr>
                <w:rFonts w:ascii="Times New Roman" w:eastAsia="Times New Roman" w:hAnsi="Times New Roman"/>
                <w:sz w:val="24"/>
                <w:szCs w:val="24"/>
              </w:rPr>
              <w:t>поря</w:t>
            </w:r>
            <w:proofErr w:type="spellEnd"/>
            <w:r w:rsidRPr="001A470E">
              <w:rPr>
                <w:rFonts w:ascii="Times New Roman" w:eastAsia="Times New Roman" w:hAnsi="Times New Roman"/>
                <w:sz w:val="24"/>
                <w:szCs w:val="24"/>
              </w:rPr>
              <w:t xml:space="preserve"> – док»;</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w:t>
            </w:r>
            <w:proofErr w:type="spellStart"/>
            <w:r w:rsidRPr="001A470E">
              <w:rPr>
                <w:rFonts w:ascii="Times New Roman" w:eastAsia="Times New Roman" w:hAnsi="Times New Roman"/>
                <w:sz w:val="24"/>
                <w:szCs w:val="24"/>
              </w:rPr>
              <w:t>ненадається</w:t>
            </w:r>
            <w:proofErr w:type="spellEnd"/>
            <w:r w:rsidRPr="001A470E">
              <w:rPr>
                <w:rFonts w:ascii="Times New Roman" w:eastAsia="Times New Roman" w:hAnsi="Times New Roman"/>
                <w:sz w:val="24"/>
                <w:szCs w:val="24"/>
              </w:rPr>
              <w:t>» замість «не надається»»;</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«______________№_____________» замість «14.08.2020 №320/13/14-01»</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1A470E">
              <w:rPr>
                <w:rFonts w:ascii="Times New Roman" w:eastAsia="Times New Roman" w:hAnsi="Times New Roman"/>
                <w:sz w:val="24"/>
                <w:szCs w:val="24"/>
              </w:rPr>
              <w:t>pdf</w:t>
            </w:r>
            <w:proofErr w:type="spellEnd"/>
            <w:r w:rsidRPr="001A470E">
              <w:rPr>
                <w:rFonts w:ascii="Times New Roman" w:eastAsia="Times New Roman" w:hAnsi="Times New Roman"/>
                <w:sz w:val="24"/>
                <w:szCs w:val="24"/>
              </w:rPr>
              <w:t>» (</w:t>
            </w:r>
            <w:proofErr w:type="spellStart"/>
            <w:r w:rsidRPr="001A470E">
              <w:rPr>
                <w:rFonts w:ascii="Times New Roman" w:eastAsia="Times New Roman" w:hAnsi="Times New Roman"/>
                <w:sz w:val="24"/>
                <w:szCs w:val="24"/>
              </w:rPr>
              <w:t>PortableDocumentFormat</w:t>
            </w:r>
            <w:proofErr w:type="spellEnd"/>
            <w:r w:rsidRPr="001A470E">
              <w:rPr>
                <w:rFonts w:ascii="Times New Roman" w:eastAsia="Times New Roman" w:hAnsi="Times New Roman"/>
                <w:sz w:val="24"/>
                <w:szCs w:val="24"/>
              </w:rPr>
              <w:t xml:space="preserve">)». </w:t>
            </w:r>
          </w:p>
          <w:p w:rsidR="006E186A" w:rsidRPr="001A470E" w:rsidRDefault="006E186A" w:rsidP="006E186A">
            <w:pPr>
              <w:widowControl w:val="0"/>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186A" w:rsidRPr="001A470E" w:rsidRDefault="006E186A" w:rsidP="006E186A">
            <w:pPr>
              <w:widowControl w:val="0"/>
              <w:spacing w:after="0"/>
              <w:ind w:firstLine="270"/>
              <w:jc w:val="both"/>
              <w:rPr>
                <w:rFonts w:ascii="Times New Roman" w:eastAsia="Times New Roman" w:hAnsi="Times New Roman"/>
                <w:b/>
                <w:sz w:val="24"/>
                <w:szCs w:val="24"/>
              </w:rPr>
            </w:pPr>
            <w:r w:rsidRPr="001A470E">
              <w:rPr>
                <w:rFonts w:ascii="Times New Roman" w:eastAsia="Times New Roman" w:hAnsi="Times New Roman"/>
                <w:b/>
                <w:sz w:val="24"/>
                <w:szCs w:val="24"/>
              </w:rPr>
              <w:t>УВАГА!!!</w:t>
            </w:r>
          </w:p>
          <w:p w:rsidR="006E186A" w:rsidRPr="001A470E" w:rsidRDefault="006E186A" w:rsidP="006E186A">
            <w:pPr>
              <w:widowControl w:val="0"/>
              <w:spacing w:after="0"/>
              <w:ind w:firstLine="270"/>
              <w:jc w:val="both"/>
              <w:rPr>
                <w:rFonts w:ascii="Times New Roman" w:eastAsia="Times New Roman" w:hAnsi="Times New Roman"/>
                <w:sz w:val="24"/>
                <w:szCs w:val="24"/>
              </w:rPr>
            </w:pPr>
            <w:bookmarkStart w:id="1" w:name="_heading=h.3znysh7" w:colFirst="0" w:colLast="0"/>
            <w:bookmarkEnd w:id="1"/>
            <w:r w:rsidRPr="001A470E">
              <w:rPr>
                <w:rFonts w:ascii="Times New Roman" w:eastAsia="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A470E">
              <w:rPr>
                <w:rFonts w:ascii="Times New Roman" w:eastAsia="Times New Roman" w:hAnsi="Times New Roman"/>
                <w:sz w:val="24"/>
                <w:szCs w:val="24"/>
              </w:rPr>
              <w:t>скан</w:t>
            </w:r>
            <w:proofErr w:type="spellEnd"/>
            <w:r w:rsidRPr="001A470E">
              <w:rPr>
                <w:rFonts w:ascii="Times New Roman" w:eastAsia="Times New Roman" w:hAnsi="Times New Roman"/>
                <w:sz w:val="24"/>
                <w:szCs w:val="24"/>
              </w:rPr>
              <w:t xml:space="preserve">-копій через електронну систему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Тендерна пропозиція учасника має відповідати ряду вимог: </w:t>
            </w:r>
          </w:p>
          <w:p w:rsidR="006E186A" w:rsidRPr="001A470E" w:rsidRDefault="006E186A" w:rsidP="006E186A">
            <w:pPr>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1) документи мають бути чіткими та розбірливими для читання;</w:t>
            </w:r>
          </w:p>
          <w:p w:rsidR="006E186A" w:rsidRPr="001A470E" w:rsidRDefault="006E186A" w:rsidP="006E186A">
            <w:pPr>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6E186A" w:rsidRPr="001A470E" w:rsidRDefault="006E186A" w:rsidP="006E186A">
            <w:pPr>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186A" w:rsidRPr="001A470E" w:rsidRDefault="006E186A" w:rsidP="006E186A">
            <w:pPr>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Винятки:</w:t>
            </w:r>
          </w:p>
          <w:p w:rsidR="006E186A" w:rsidRPr="001A470E" w:rsidRDefault="006E186A" w:rsidP="006E186A">
            <w:pPr>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186A" w:rsidRPr="001A470E" w:rsidRDefault="006E186A" w:rsidP="006E186A">
            <w:pPr>
              <w:widowControl w:val="0"/>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186A" w:rsidRPr="001A470E" w:rsidRDefault="006E186A" w:rsidP="006E186A">
            <w:pPr>
              <w:widowControl w:val="0"/>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186A" w:rsidRPr="001A470E" w:rsidRDefault="006E186A" w:rsidP="006E186A">
            <w:pPr>
              <w:widowControl w:val="0"/>
              <w:spacing w:after="0"/>
              <w:ind w:firstLine="270"/>
              <w:jc w:val="both"/>
              <w:rPr>
                <w:rFonts w:ascii="Times New Roman" w:eastAsia="Times New Roman" w:hAnsi="Times New Roman"/>
                <w:b/>
                <w:sz w:val="24"/>
                <w:szCs w:val="24"/>
              </w:rPr>
            </w:pPr>
            <w:r w:rsidRPr="00862DDC">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862DDC">
              <w:rPr>
                <w:rFonts w:ascii="Times New Roman" w:eastAsia="Times New Roman" w:hAnsi="Times New Roman"/>
                <w:b/>
                <w:sz w:val="24"/>
                <w:szCs w:val="24"/>
              </w:rPr>
              <w:t>засвідчувального</w:t>
            </w:r>
            <w:proofErr w:type="spellEnd"/>
            <w:r w:rsidRPr="00862DDC">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1A470E">
              <w:rPr>
                <w:rFonts w:ascii="Times New Roman" w:eastAsia="Times New Roman" w:hAnsi="Times New Roman"/>
                <w:b/>
                <w:sz w:val="24"/>
                <w:szCs w:val="24"/>
              </w:rPr>
              <w:t xml:space="preserve"> </w:t>
            </w:r>
          </w:p>
          <w:p w:rsidR="006E186A" w:rsidRPr="001A470E" w:rsidRDefault="006E186A" w:rsidP="006E186A">
            <w:pPr>
              <w:widowControl w:val="0"/>
              <w:spacing w:after="0"/>
              <w:ind w:firstLine="270"/>
              <w:jc w:val="both"/>
              <w:rPr>
                <w:rFonts w:ascii="Times New Roman" w:eastAsia="Times New Roman" w:hAnsi="Times New Roman"/>
                <w:sz w:val="24"/>
                <w:szCs w:val="24"/>
              </w:rPr>
            </w:pPr>
            <w:bookmarkStart w:id="2" w:name="_heading=h.2et92p0" w:colFirst="0" w:colLast="0"/>
            <w:bookmarkEnd w:id="2"/>
            <w:r w:rsidRPr="001A470E">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w:t>
            </w:r>
          </w:p>
          <w:p w:rsidR="006E186A" w:rsidRPr="001A470E" w:rsidRDefault="006E186A" w:rsidP="006E186A">
            <w:pPr>
              <w:widowControl w:val="0"/>
              <w:spacing w:after="0"/>
              <w:ind w:firstLine="270"/>
              <w:jc w:val="both"/>
              <w:rPr>
                <w:rFonts w:ascii="Times New Roman" w:eastAsia="Times New Roman" w:hAnsi="Times New Roman"/>
                <w:sz w:val="24"/>
                <w:szCs w:val="24"/>
              </w:rPr>
            </w:pPr>
            <w:bookmarkStart w:id="3" w:name="_heading=h.hjqm8skarbdr" w:colFirst="0" w:colLast="0"/>
            <w:bookmarkEnd w:id="3"/>
            <w:r w:rsidRPr="001A470E">
              <w:rPr>
                <w:rFonts w:ascii="Times New Roman" w:eastAsia="Times New Roman" w:hAnsi="Times New Roman"/>
                <w:sz w:val="24"/>
                <w:szCs w:val="24"/>
              </w:rPr>
              <w:t xml:space="preserve">Тендерні пропозиції мають право подавати всі заінтересовані особи. </w:t>
            </w:r>
          </w:p>
          <w:p w:rsidR="006E186A" w:rsidRPr="001A470E" w:rsidRDefault="006E186A" w:rsidP="006E186A">
            <w:pPr>
              <w:widowControl w:val="0"/>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Кожен учасник має право подати лише одну пропозицію, частини предмета закупівлі (лота). </w:t>
            </w:r>
            <w:r w:rsidRPr="001A470E">
              <w:rPr>
                <w:rFonts w:ascii="Times New Roman" w:eastAsia="Times New Roman" w:hAnsi="Times New Roman"/>
                <w:i/>
                <w:sz w:val="24"/>
                <w:szCs w:val="24"/>
              </w:rPr>
              <w:t>(у разі здійснення закупівлі за лотами)</w:t>
            </w:r>
            <w:r w:rsidRPr="001A470E">
              <w:rPr>
                <w:rFonts w:ascii="Times New Roman" w:eastAsia="Times New Roman" w:hAnsi="Times New Roman"/>
                <w:sz w:val="24"/>
                <w:szCs w:val="24"/>
              </w:rPr>
              <w:t xml:space="preserve"> </w:t>
            </w:r>
            <w:r w:rsidRPr="001A470E">
              <w:rPr>
                <w:rFonts w:ascii="Times New Roman" w:eastAsia="Times New Roman" w:hAnsi="Times New Roman"/>
                <w:i/>
                <w:sz w:val="28"/>
                <w:szCs w:val="28"/>
              </w:rPr>
              <w:t xml:space="preserve"> </w:t>
            </w:r>
          </w:p>
        </w:tc>
      </w:tr>
      <w:tr w:rsidR="00862DDC" w:rsidRPr="001A470E" w:rsidTr="002A5E38">
        <w:trPr>
          <w:trHeight w:val="913"/>
          <w:jc w:val="center"/>
        </w:trPr>
        <w:tc>
          <w:tcPr>
            <w:tcW w:w="705" w:type="dxa"/>
          </w:tcPr>
          <w:p w:rsidR="00862DDC" w:rsidRPr="001A470E" w:rsidRDefault="00862DDC" w:rsidP="00862DDC">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2</w:t>
            </w:r>
          </w:p>
        </w:tc>
        <w:tc>
          <w:tcPr>
            <w:tcW w:w="2835" w:type="dxa"/>
          </w:tcPr>
          <w:p w:rsidR="00862DDC" w:rsidRPr="001A470E" w:rsidRDefault="00862DDC" w:rsidP="00862DDC">
            <w:pPr>
              <w:widowControl w:val="0"/>
              <w:spacing w:after="0"/>
              <w:rPr>
                <w:rFonts w:ascii="Times New Roman" w:eastAsia="Times New Roman" w:hAnsi="Times New Roman"/>
                <w:sz w:val="24"/>
                <w:szCs w:val="24"/>
              </w:rPr>
            </w:pPr>
            <w:bookmarkStart w:id="4" w:name="_heading=h.tyjcwt" w:colFirst="0" w:colLast="0"/>
            <w:bookmarkEnd w:id="4"/>
            <w:r w:rsidRPr="001A470E">
              <w:rPr>
                <w:rFonts w:ascii="Times New Roman" w:eastAsia="Times New Roman" w:hAnsi="Times New Roman"/>
                <w:b/>
                <w:color w:val="000000"/>
                <w:sz w:val="24"/>
                <w:szCs w:val="24"/>
              </w:rPr>
              <w:t>Забезпечення тендерної пропозиції</w:t>
            </w:r>
          </w:p>
        </w:tc>
        <w:tc>
          <w:tcPr>
            <w:tcW w:w="6420" w:type="dxa"/>
          </w:tcPr>
          <w:p w:rsidR="00862DDC" w:rsidRPr="00862DDC" w:rsidRDefault="00862DDC" w:rsidP="00862DDC">
            <w:pPr>
              <w:ind w:hanging="2"/>
              <w:rPr>
                <w:rFonts w:ascii="Times New Roman" w:hAnsi="Times New Roman"/>
                <w:sz w:val="24"/>
                <w:szCs w:val="24"/>
              </w:rPr>
            </w:pPr>
            <w:r w:rsidRPr="00862DDC">
              <w:rPr>
                <w:rFonts w:ascii="Times New Roman" w:hAnsi="Times New Roman"/>
                <w:sz w:val="24"/>
                <w:szCs w:val="24"/>
              </w:rPr>
              <w:t>Не вимагається</w:t>
            </w:r>
          </w:p>
        </w:tc>
      </w:tr>
      <w:tr w:rsidR="00862DDC" w:rsidRPr="001A470E" w:rsidTr="00755256">
        <w:trPr>
          <w:trHeight w:val="1119"/>
          <w:jc w:val="center"/>
        </w:trPr>
        <w:tc>
          <w:tcPr>
            <w:tcW w:w="705" w:type="dxa"/>
          </w:tcPr>
          <w:p w:rsidR="00862DDC" w:rsidRPr="001A470E" w:rsidRDefault="00862DDC" w:rsidP="00862DDC">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3</w:t>
            </w:r>
          </w:p>
        </w:tc>
        <w:tc>
          <w:tcPr>
            <w:tcW w:w="2835" w:type="dxa"/>
          </w:tcPr>
          <w:p w:rsidR="00862DDC" w:rsidRPr="001A470E" w:rsidRDefault="00862DDC" w:rsidP="00862DDC">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6420" w:type="dxa"/>
          </w:tcPr>
          <w:p w:rsidR="00862DDC" w:rsidRPr="00862DDC" w:rsidRDefault="00862DDC" w:rsidP="00862DDC">
            <w:pPr>
              <w:ind w:hanging="2"/>
              <w:rPr>
                <w:rFonts w:ascii="Times New Roman" w:hAnsi="Times New Roman"/>
                <w:sz w:val="24"/>
                <w:szCs w:val="24"/>
              </w:rPr>
            </w:pPr>
            <w:r w:rsidRPr="00862DDC">
              <w:rPr>
                <w:rFonts w:ascii="Times New Roman" w:hAnsi="Times New Roman"/>
                <w:sz w:val="24"/>
                <w:szCs w:val="24"/>
              </w:rPr>
              <w:t>Не встановлюються</w:t>
            </w:r>
          </w:p>
        </w:tc>
      </w:tr>
      <w:tr w:rsidR="006E186A" w:rsidRPr="001A470E" w:rsidTr="002A5E38">
        <w:trPr>
          <w:trHeight w:val="560"/>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4</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Строк, протягом якого тендерні пропозиції є дійсними</w:t>
            </w:r>
          </w:p>
        </w:tc>
        <w:tc>
          <w:tcPr>
            <w:tcW w:w="6420" w:type="dxa"/>
            <w:vAlign w:val="center"/>
          </w:tcPr>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Тендерні пропозиції вважаються дійсними </w:t>
            </w:r>
            <w:r w:rsidRPr="001A470E">
              <w:rPr>
                <w:rFonts w:ascii="Times New Roman" w:eastAsia="Times New Roman" w:hAnsi="Times New Roman"/>
                <w:b/>
                <w:i/>
                <w:sz w:val="24"/>
                <w:szCs w:val="24"/>
                <w:u w:val="single"/>
              </w:rPr>
              <w:t>протягом 90 (дев’яноста) днів</w:t>
            </w:r>
            <w:r w:rsidRPr="001A470E">
              <w:rPr>
                <w:rFonts w:ascii="Times New Roman" w:eastAsia="Times New Roman" w:hAnsi="Times New Roman"/>
                <w:sz w:val="24"/>
                <w:szCs w:val="24"/>
              </w:rPr>
              <w:t xml:space="preserve"> із дати кінцевого строку подання тендерних пропозицій. </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E186A" w:rsidRPr="001A470E" w:rsidRDefault="006E186A" w:rsidP="006E186A">
            <w:pPr>
              <w:widowControl w:val="0"/>
              <w:spacing w:after="0"/>
              <w:ind w:firstLine="310"/>
              <w:jc w:val="both"/>
              <w:rPr>
                <w:rFonts w:ascii="Times New Roman" w:eastAsia="Times New Roman" w:hAnsi="Times New Roman"/>
                <w:sz w:val="24"/>
                <w:szCs w:val="24"/>
                <w:u w:val="single"/>
              </w:rPr>
            </w:pPr>
            <w:r w:rsidRPr="001A470E">
              <w:rPr>
                <w:rFonts w:ascii="Times New Roman" w:eastAsia="Times New Roman" w:hAnsi="Times New Roman"/>
                <w:sz w:val="24"/>
                <w:szCs w:val="24"/>
              </w:rPr>
              <w:t xml:space="preserve">Учасник процедури закупівлі </w:t>
            </w:r>
            <w:r w:rsidRPr="001A470E">
              <w:rPr>
                <w:rFonts w:ascii="Times New Roman" w:eastAsia="Times New Roman" w:hAnsi="Times New Roman"/>
                <w:sz w:val="24"/>
                <w:szCs w:val="24"/>
                <w:u w:val="single"/>
              </w:rPr>
              <w:t>має право:</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A470E">
              <w:rPr>
                <w:rFonts w:ascii="Times New Roman" w:eastAsia="Times New Roman" w:hAnsi="Times New Roman"/>
                <w:i/>
                <w:sz w:val="24"/>
                <w:szCs w:val="24"/>
              </w:rPr>
              <w:t>(у разі якщо таке вимагалося)</w:t>
            </w:r>
            <w:r w:rsidRPr="001A470E">
              <w:rPr>
                <w:rFonts w:ascii="Times New Roman" w:eastAsia="Times New Roman" w:hAnsi="Times New Roman"/>
                <w:sz w:val="24"/>
                <w:szCs w:val="24"/>
              </w:rPr>
              <w:t>.</w:t>
            </w:r>
          </w:p>
          <w:p w:rsidR="006E186A" w:rsidRPr="001A470E" w:rsidRDefault="006E186A" w:rsidP="006E186A">
            <w:pPr>
              <w:widowControl w:val="0"/>
              <w:spacing w:after="0"/>
              <w:ind w:firstLine="310"/>
              <w:jc w:val="both"/>
              <w:rPr>
                <w:rFonts w:ascii="Times New Roman" w:eastAsia="Times New Roman" w:hAnsi="Times New Roman"/>
                <w:strike/>
                <w:sz w:val="24"/>
                <w:szCs w:val="24"/>
              </w:rPr>
            </w:pPr>
            <w:r w:rsidRPr="001A470E">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5</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Кваліфікаційні критерії до учасників та вимоги</w:t>
            </w:r>
            <w:r w:rsidRPr="001A470E">
              <w:rPr>
                <w:rFonts w:ascii="Times New Roman" w:eastAsia="Times New Roman" w:hAnsi="Times New Roman"/>
                <w:b/>
                <w:sz w:val="24"/>
                <w:szCs w:val="24"/>
              </w:rPr>
              <w:t>, згідно  з пунктом 28  та пунктом 4</w:t>
            </w:r>
            <w:r w:rsidR="00CA67F5" w:rsidRPr="001A470E">
              <w:rPr>
                <w:rFonts w:ascii="Times New Roman" w:eastAsia="Times New Roman" w:hAnsi="Times New Roman"/>
                <w:b/>
                <w:sz w:val="24"/>
                <w:szCs w:val="24"/>
              </w:rPr>
              <w:t>7</w:t>
            </w:r>
            <w:r w:rsidRPr="001A470E">
              <w:rPr>
                <w:rFonts w:ascii="Times New Roman" w:eastAsia="Times New Roman" w:hAnsi="Times New Roman"/>
                <w:b/>
                <w:sz w:val="24"/>
                <w:szCs w:val="24"/>
              </w:rPr>
              <w:t xml:space="preserve">  Особливостей</w:t>
            </w:r>
          </w:p>
        </w:tc>
        <w:tc>
          <w:tcPr>
            <w:tcW w:w="6420" w:type="dxa"/>
            <w:vAlign w:val="center"/>
          </w:tcPr>
          <w:p w:rsidR="006E186A" w:rsidRPr="001A470E" w:rsidRDefault="006E186A" w:rsidP="00CA67F5">
            <w:pPr>
              <w:widowControl w:val="0"/>
              <w:spacing w:after="0" w:line="240" w:lineRule="auto"/>
              <w:ind w:firstLine="312"/>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Замовник установлює </w:t>
            </w:r>
            <w:r w:rsidR="00CA67F5" w:rsidRPr="001A470E">
              <w:rPr>
                <w:rFonts w:ascii="Times New Roman" w:hAnsi="Times New Roman"/>
                <w:sz w:val="24"/>
                <w:szCs w:val="24"/>
                <w:shd w:val="clear" w:color="auto" w:fill="FFFFFF"/>
              </w:rPr>
              <w:t>один або кілька кваліфікаційних критеріїв відповідно до </w:t>
            </w:r>
            <w:hyperlink r:id="rId9" w:anchor="n1250" w:tgtFrame="_blank" w:history="1">
              <w:r w:rsidR="00CA67F5" w:rsidRPr="001A470E">
                <w:rPr>
                  <w:rStyle w:val="a9"/>
                  <w:rFonts w:ascii="Times New Roman" w:hAnsi="Times New Roman"/>
                  <w:color w:val="auto"/>
                  <w:sz w:val="24"/>
                  <w:szCs w:val="24"/>
                  <w:u w:val="none"/>
                  <w:shd w:val="clear" w:color="auto" w:fill="FFFFFF"/>
                </w:rPr>
                <w:t>статті 16</w:t>
              </w:r>
            </w:hyperlink>
            <w:r w:rsidR="00CA67F5" w:rsidRPr="001A470E">
              <w:rPr>
                <w:rFonts w:ascii="Times New Roman" w:hAnsi="Times New Roman"/>
                <w:sz w:val="24"/>
                <w:szCs w:val="24"/>
                <w:shd w:val="clear" w:color="auto" w:fill="FFFFFF"/>
              </w:rPr>
              <w:t>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A470E">
              <w:rPr>
                <w:rFonts w:ascii="Times New Roman" w:eastAsia="Times New Roman" w:hAnsi="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A470E">
              <w:rPr>
                <w:rFonts w:ascii="Times New Roman" w:eastAsia="Times New Roman" w:hAnsi="Times New Roman"/>
                <w:b/>
                <w:i/>
                <w:sz w:val="24"/>
                <w:szCs w:val="24"/>
              </w:rPr>
              <w:t>Додатку №2</w:t>
            </w:r>
            <w:r w:rsidRPr="001A470E">
              <w:rPr>
                <w:rFonts w:ascii="Times New Roman" w:eastAsia="Times New Roman" w:hAnsi="Times New Roman"/>
                <w:i/>
                <w:sz w:val="24"/>
                <w:szCs w:val="24"/>
              </w:rPr>
              <w:t xml:space="preserve"> </w:t>
            </w:r>
            <w:r w:rsidRPr="001A470E">
              <w:rPr>
                <w:rFonts w:ascii="Times New Roman" w:eastAsia="Times New Roman" w:hAnsi="Times New Roman"/>
                <w:sz w:val="24"/>
                <w:szCs w:val="24"/>
              </w:rPr>
              <w:t xml:space="preserve">до тендерної документації. </w:t>
            </w:r>
          </w:p>
          <w:p w:rsidR="006E186A" w:rsidRPr="001A470E" w:rsidRDefault="006E186A" w:rsidP="00CA67F5">
            <w:pPr>
              <w:widowControl w:val="0"/>
              <w:spacing w:after="0" w:line="240" w:lineRule="auto"/>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1A470E">
              <w:rPr>
                <w:rFonts w:ascii="Times New Roman" w:eastAsia="Times New Roman" w:hAnsi="Times New Roman"/>
                <w:b/>
                <w:sz w:val="24"/>
                <w:szCs w:val="24"/>
              </w:rPr>
              <w:t xml:space="preserve"> </w:t>
            </w:r>
            <w:r w:rsidRPr="001A470E">
              <w:rPr>
                <w:rFonts w:ascii="Times New Roman" w:eastAsia="Times New Roman" w:hAnsi="Times New Roman"/>
                <w:b/>
                <w:i/>
                <w:sz w:val="24"/>
                <w:szCs w:val="24"/>
              </w:rPr>
              <w:t>Додатку №3</w:t>
            </w:r>
            <w:r w:rsidRPr="001A470E">
              <w:rPr>
                <w:rFonts w:ascii="Times New Roman" w:eastAsia="Times New Roman" w:hAnsi="Times New Roman"/>
                <w:sz w:val="24"/>
                <w:szCs w:val="24"/>
              </w:rPr>
              <w:t xml:space="preserve"> до тендерної документації. </w:t>
            </w:r>
          </w:p>
          <w:p w:rsidR="006E186A" w:rsidRPr="001A470E" w:rsidRDefault="006E186A" w:rsidP="00CA67F5">
            <w:pPr>
              <w:widowControl w:val="0"/>
              <w:spacing w:after="0" w:line="240" w:lineRule="auto"/>
              <w:ind w:firstLine="310"/>
              <w:jc w:val="both"/>
              <w:rPr>
                <w:rFonts w:ascii="Times New Roman" w:eastAsia="Times New Roman" w:hAnsi="Times New Roman"/>
                <w:b/>
                <w:sz w:val="24"/>
                <w:szCs w:val="24"/>
              </w:rPr>
            </w:pPr>
            <w:r w:rsidRPr="001A470E">
              <w:rPr>
                <w:rFonts w:ascii="Times New Roman" w:eastAsia="Times New Roman" w:hAnsi="Times New Roman"/>
                <w:b/>
                <w:sz w:val="24"/>
                <w:szCs w:val="24"/>
              </w:rPr>
              <w:t>Підстави, визначені пунктом 4</w:t>
            </w:r>
            <w:r w:rsidR="00CA67F5" w:rsidRPr="001A470E">
              <w:rPr>
                <w:rFonts w:ascii="Times New Roman" w:eastAsia="Times New Roman" w:hAnsi="Times New Roman"/>
                <w:b/>
                <w:sz w:val="24"/>
                <w:szCs w:val="24"/>
              </w:rPr>
              <w:t>7</w:t>
            </w:r>
            <w:r w:rsidRPr="001A470E">
              <w:rPr>
                <w:rFonts w:ascii="Times New Roman" w:eastAsia="Times New Roman" w:hAnsi="Times New Roman"/>
                <w:b/>
                <w:sz w:val="24"/>
                <w:szCs w:val="24"/>
              </w:rPr>
              <w:t xml:space="preserve"> Особливостей*.</w:t>
            </w:r>
          </w:p>
          <w:p w:rsidR="00CA67F5" w:rsidRPr="001A470E" w:rsidRDefault="00CA67F5" w:rsidP="00E72A1C">
            <w:pPr>
              <w:pStyle w:val="rvps2"/>
              <w:shd w:val="clear" w:color="auto" w:fill="FFFFFF"/>
              <w:spacing w:before="0" w:beforeAutospacing="0" w:after="0" w:afterAutospacing="0"/>
              <w:ind w:firstLine="450"/>
              <w:jc w:val="both"/>
              <w:rPr>
                <w:rFonts w:eastAsia="Times New Roman"/>
              </w:rPr>
            </w:pPr>
            <w:r w:rsidRPr="001A470E">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A67F5" w:rsidRPr="001A470E" w:rsidRDefault="00CA67F5" w:rsidP="00E72A1C">
            <w:pPr>
              <w:pStyle w:val="rvps2"/>
              <w:shd w:val="clear" w:color="auto" w:fill="FFFFFF"/>
              <w:spacing w:before="0" w:beforeAutospacing="0" w:after="0" w:afterAutospacing="0"/>
              <w:ind w:firstLine="450"/>
              <w:jc w:val="both"/>
            </w:pPr>
            <w:bookmarkStart w:id="5" w:name="n616"/>
            <w:bookmarkEnd w:id="5"/>
            <w:r w:rsidRPr="001A470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A67F5" w:rsidRPr="001A470E" w:rsidRDefault="00CA67F5" w:rsidP="00E72A1C">
            <w:pPr>
              <w:pStyle w:val="rvps2"/>
              <w:shd w:val="clear" w:color="auto" w:fill="FFFFFF"/>
              <w:spacing w:before="0" w:beforeAutospacing="0" w:after="0" w:afterAutospacing="0"/>
              <w:ind w:firstLine="450"/>
              <w:jc w:val="both"/>
            </w:pPr>
            <w:bookmarkStart w:id="6" w:name="n617"/>
            <w:bookmarkEnd w:id="6"/>
            <w:r w:rsidRPr="001A470E">
              <w:t xml:space="preserve">2) відомості про юридичну особу, яка є учасником процедури закупівлі, </w:t>
            </w:r>
            <w:proofErr w:type="spellStart"/>
            <w:r w:rsidRPr="001A470E">
              <w:t>внесено</w:t>
            </w:r>
            <w:proofErr w:type="spellEnd"/>
            <w:r w:rsidRPr="001A470E">
              <w:t xml:space="preserve"> до Єдиного державного </w:t>
            </w:r>
            <w:r w:rsidRPr="001A470E">
              <w:lastRenderedPageBreak/>
              <w:t>реєстру осіб, які вчинили корупційні або пов’язані з корупцією правопорушення;</w:t>
            </w:r>
          </w:p>
          <w:p w:rsidR="00CA67F5" w:rsidRPr="001A470E" w:rsidRDefault="00CA67F5" w:rsidP="00E72A1C">
            <w:pPr>
              <w:pStyle w:val="rvps2"/>
              <w:shd w:val="clear" w:color="auto" w:fill="FFFFFF"/>
              <w:spacing w:before="0" w:beforeAutospacing="0" w:after="0" w:afterAutospacing="0"/>
              <w:ind w:firstLine="450"/>
              <w:jc w:val="both"/>
            </w:pPr>
            <w:bookmarkStart w:id="7" w:name="n618"/>
            <w:bookmarkEnd w:id="7"/>
            <w:r w:rsidRPr="001A470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67F5" w:rsidRPr="001A470E" w:rsidRDefault="00CA67F5" w:rsidP="00E72A1C">
            <w:pPr>
              <w:pStyle w:val="rvps2"/>
              <w:shd w:val="clear" w:color="auto" w:fill="FFFFFF"/>
              <w:spacing w:before="0" w:beforeAutospacing="0" w:after="0" w:afterAutospacing="0"/>
              <w:ind w:firstLine="450"/>
              <w:jc w:val="both"/>
            </w:pPr>
            <w:bookmarkStart w:id="8" w:name="n619"/>
            <w:bookmarkEnd w:id="8"/>
            <w:r w:rsidRPr="001A470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A470E">
                <w:rPr>
                  <w:rStyle w:val="a9"/>
                  <w:color w:val="auto"/>
                </w:rPr>
                <w:t>пунктом</w:t>
              </w:r>
            </w:hyperlink>
            <w:hyperlink r:id="rId11" w:anchor="n52" w:tgtFrame="_blank" w:history="1">
              <w:r w:rsidRPr="001A470E">
                <w:rPr>
                  <w:rStyle w:val="a9"/>
                  <w:color w:val="auto"/>
                </w:rPr>
                <w:t> 4</w:t>
              </w:r>
            </w:hyperlink>
            <w:r w:rsidRPr="001A470E">
              <w:t> частини другої статті 6, </w:t>
            </w:r>
            <w:hyperlink r:id="rId12" w:anchor="n456" w:tgtFrame="_blank" w:history="1">
              <w:r w:rsidRPr="001A470E">
                <w:rPr>
                  <w:rStyle w:val="a9"/>
                  <w:color w:val="auto"/>
                </w:rPr>
                <w:t>пунктом 1</w:t>
              </w:r>
            </w:hyperlink>
            <w:r w:rsidRPr="001A470E">
              <w:t xml:space="preserve"> статті 50 Закону України “Про захист економічної конкуренції”, у вигляді вчинення </w:t>
            </w:r>
            <w:proofErr w:type="spellStart"/>
            <w:r w:rsidRPr="001A470E">
              <w:t>антиконкурентних</w:t>
            </w:r>
            <w:proofErr w:type="spellEnd"/>
            <w:r w:rsidRPr="001A470E">
              <w:t xml:space="preserve"> узгоджених дій, що стосуються спотворення результатів тендерів;</w:t>
            </w:r>
          </w:p>
          <w:p w:rsidR="00CA67F5" w:rsidRPr="001A470E" w:rsidRDefault="00CA67F5" w:rsidP="00E72A1C">
            <w:pPr>
              <w:pStyle w:val="rvps2"/>
              <w:shd w:val="clear" w:color="auto" w:fill="FFFFFF"/>
              <w:spacing w:before="0" w:beforeAutospacing="0" w:after="0" w:afterAutospacing="0"/>
              <w:ind w:firstLine="450"/>
              <w:jc w:val="both"/>
            </w:pPr>
            <w:bookmarkStart w:id="9" w:name="n620"/>
            <w:bookmarkEnd w:id="9"/>
            <w:r w:rsidRPr="001A470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67F5" w:rsidRPr="001A470E" w:rsidRDefault="00CA67F5" w:rsidP="00E72A1C">
            <w:pPr>
              <w:pStyle w:val="rvps2"/>
              <w:shd w:val="clear" w:color="auto" w:fill="FFFFFF"/>
              <w:spacing w:before="0" w:beforeAutospacing="0" w:after="0" w:afterAutospacing="0"/>
              <w:ind w:firstLine="450"/>
              <w:jc w:val="both"/>
            </w:pPr>
            <w:bookmarkStart w:id="10" w:name="n621"/>
            <w:bookmarkEnd w:id="10"/>
            <w:r w:rsidRPr="001A470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67F5" w:rsidRPr="001A470E" w:rsidRDefault="00CA67F5" w:rsidP="00E72A1C">
            <w:pPr>
              <w:pStyle w:val="rvps2"/>
              <w:shd w:val="clear" w:color="auto" w:fill="FFFFFF"/>
              <w:spacing w:before="0" w:beforeAutospacing="0" w:after="0" w:afterAutospacing="0"/>
              <w:ind w:firstLine="450"/>
              <w:jc w:val="both"/>
            </w:pPr>
            <w:bookmarkStart w:id="11" w:name="n622"/>
            <w:bookmarkEnd w:id="11"/>
            <w:r w:rsidRPr="001A470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67F5" w:rsidRPr="001A470E" w:rsidRDefault="00CA67F5" w:rsidP="00E72A1C">
            <w:pPr>
              <w:pStyle w:val="rvps2"/>
              <w:shd w:val="clear" w:color="auto" w:fill="FFFFFF"/>
              <w:spacing w:before="0" w:beforeAutospacing="0" w:after="0" w:afterAutospacing="0"/>
              <w:ind w:firstLine="450"/>
              <w:jc w:val="both"/>
            </w:pPr>
            <w:bookmarkStart w:id="12" w:name="n623"/>
            <w:bookmarkEnd w:id="12"/>
            <w:r w:rsidRPr="001A470E">
              <w:t>8) учасник процедури закупівлі визнаний в установленому законом порядку банкрутом та стосовно нього відкрита ліквідаційна процедура;</w:t>
            </w:r>
          </w:p>
          <w:p w:rsidR="00CA67F5" w:rsidRPr="001A470E" w:rsidRDefault="00CA67F5" w:rsidP="00E72A1C">
            <w:pPr>
              <w:pStyle w:val="rvps2"/>
              <w:shd w:val="clear" w:color="auto" w:fill="FFFFFF"/>
              <w:spacing w:before="0" w:beforeAutospacing="0" w:after="0" w:afterAutospacing="0"/>
              <w:ind w:firstLine="450"/>
              <w:jc w:val="both"/>
            </w:pPr>
            <w:bookmarkStart w:id="13" w:name="n624"/>
            <w:bookmarkEnd w:id="13"/>
            <w:r w:rsidRPr="001A470E">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1A470E">
                <w:rPr>
                  <w:rStyle w:val="a9"/>
                  <w:color w:val="auto"/>
                </w:rPr>
                <w:t>пунктом 9</w:t>
              </w:r>
            </w:hyperlink>
            <w:r w:rsidRPr="001A470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67F5" w:rsidRPr="001A470E" w:rsidRDefault="00CA67F5" w:rsidP="00E72A1C">
            <w:pPr>
              <w:pStyle w:val="rvps2"/>
              <w:shd w:val="clear" w:color="auto" w:fill="FFFFFF"/>
              <w:spacing w:before="0" w:beforeAutospacing="0" w:after="0" w:afterAutospacing="0"/>
              <w:ind w:firstLine="450"/>
              <w:jc w:val="both"/>
            </w:pPr>
            <w:bookmarkStart w:id="14" w:name="n625"/>
            <w:bookmarkEnd w:id="14"/>
            <w:r w:rsidRPr="001A470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A67F5" w:rsidRPr="0025700B" w:rsidRDefault="00CA67F5" w:rsidP="00E72A1C">
            <w:pPr>
              <w:pStyle w:val="rvps2"/>
              <w:shd w:val="clear" w:color="auto" w:fill="FFFFFF"/>
              <w:spacing w:before="0" w:beforeAutospacing="0" w:after="0" w:afterAutospacing="0"/>
              <w:ind w:firstLine="450"/>
              <w:jc w:val="both"/>
            </w:pPr>
            <w:bookmarkStart w:id="15" w:name="n626"/>
            <w:bookmarkEnd w:id="15"/>
            <w:r w:rsidRPr="001A470E">
              <w:t xml:space="preserve">11) учасник процедури закупівлі або кінцевий </w:t>
            </w:r>
            <w:proofErr w:type="spellStart"/>
            <w:r w:rsidRPr="001A470E">
              <w:t>бенефіціарний</w:t>
            </w:r>
            <w:proofErr w:type="spellEnd"/>
            <w:r w:rsidRPr="001A470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1A470E">
              <w:t>закупівель</w:t>
            </w:r>
            <w:proofErr w:type="spellEnd"/>
            <w:r w:rsidRPr="001A470E">
              <w:t xml:space="preserve"> товарів, робіт і послуг згідно із </w:t>
            </w:r>
            <w:hyperlink r:id="rId14" w:tgtFrame="_blank" w:history="1">
              <w:r w:rsidRPr="001A470E">
                <w:rPr>
                  <w:rStyle w:val="a9"/>
                  <w:color w:val="auto"/>
                </w:rPr>
                <w:t>Законом України</w:t>
              </w:r>
            </w:hyperlink>
            <w:r w:rsidRPr="001A470E">
              <w:t> “Про санкції”</w:t>
            </w:r>
            <w:r w:rsidR="0025700B">
              <w:t xml:space="preserve">, </w:t>
            </w:r>
            <w:r w:rsidR="0025700B" w:rsidRPr="0025700B">
              <w:rPr>
                <w:shd w:val="clear" w:color="auto" w:fill="FFFFFF"/>
              </w:rPr>
              <w:t>крім випадку, коли активи такої особи в установленому законодавством порядку передані в управління АРМА</w:t>
            </w:r>
            <w:r w:rsidRPr="0025700B">
              <w:t>;</w:t>
            </w:r>
          </w:p>
          <w:p w:rsidR="00CA67F5" w:rsidRPr="001A470E" w:rsidRDefault="00CA67F5" w:rsidP="00E72A1C">
            <w:pPr>
              <w:pStyle w:val="rvps2"/>
              <w:shd w:val="clear" w:color="auto" w:fill="FFFFFF"/>
              <w:spacing w:before="0" w:beforeAutospacing="0" w:after="0" w:afterAutospacing="0"/>
              <w:ind w:firstLine="450"/>
              <w:jc w:val="both"/>
            </w:pPr>
            <w:bookmarkStart w:id="16" w:name="n627"/>
            <w:bookmarkEnd w:id="16"/>
            <w:r w:rsidRPr="001A470E">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67F5" w:rsidRPr="001A470E" w:rsidRDefault="00CA67F5" w:rsidP="00E72A1C">
            <w:pPr>
              <w:widowControl w:val="0"/>
              <w:spacing w:after="0" w:line="240" w:lineRule="auto"/>
              <w:ind w:firstLine="310"/>
              <w:jc w:val="both"/>
              <w:rPr>
                <w:rFonts w:ascii="Times New Roman" w:hAnsi="Times New Roman"/>
                <w:sz w:val="24"/>
                <w:szCs w:val="24"/>
                <w:shd w:val="clear" w:color="auto" w:fill="FFFFFF"/>
              </w:rPr>
            </w:pPr>
            <w:r w:rsidRPr="001A470E">
              <w:rPr>
                <w:rFonts w:ascii="Times New Roman" w:hAnsi="Times New Roman"/>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2A1C" w:rsidRPr="001A470E" w:rsidRDefault="00E72A1C" w:rsidP="00E72A1C">
            <w:pPr>
              <w:pStyle w:val="rvps2"/>
              <w:spacing w:before="0" w:beforeAutospacing="0" w:after="0" w:afterAutospacing="0"/>
              <w:jc w:val="both"/>
            </w:pPr>
            <w:r w:rsidRPr="001A470E">
              <w:rPr>
                <w:b/>
              </w:rPr>
              <w:t xml:space="preserve">     Переможець</w:t>
            </w:r>
            <w:r w:rsidRPr="001A470E">
              <w:t xml:space="preserve"> процедури закупівлі у строк, що не перевищує чотири дні з дати оприлюднення в електронній системі </w:t>
            </w:r>
            <w:proofErr w:type="spellStart"/>
            <w:r w:rsidRPr="001A470E">
              <w:t>закупівель</w:t>
            </w:r>
            <w:proofErr w:type="spellEnd"/>
            <w:r w:rsidRPr="001A470E">
              <w:t xml:space="preserve"> повідомлення про намір укласти договір про закупівлю, </w:t>
            </w:r>
            <w:r w:rsidRPr="001A470E">
              <w:rPr>
                <w:b/>
              </w:rPr>
              <w:t>повинен надати</w:t>
            </w:r>
            <w:r w:rsidRPr="001A470E">
              <w:t xml:space="preserve"> замовнику </w:t>
            </w:r>
            <w:r w:rsidRPr="001A470E">
              <w:rPr>
                <w:b/>
              </w:rPr>
              <w:t>шляхом оприлюднення в електронній</w:t>
            </w:r>
            <w:r w:rsidRPr="001A470E">
              <w:t xml:space="preserve"> системі </w:t>
            </w:r>
            <w:proofErr w:type="spellStart"/>
            <w:r w:rsidRPr="001A470E">
              <w:t>закупівель</w:t>
            </w:r>
            <w:proofErr w:type="spellEnd"/>
            <w:r w:rsidRPr="001A470E">
              <w:t xml:space="preserve"> </w:t>
            </w:r>
            <w:r w:rsidRPr="001A470E">
              <w:rPr>
                <w:b/>
              </w:rPr>
              <w:t>документи</w:t>
            </w:r>
            <w:r w:rsidRPr="001A470E">
              <w:t xml:space="preserve">, що підтверджують відсутність підстав, зазначених у </w:t>
            </w:r>
            <w:hyperlink r:id="rId15" w:anchor="n401" w:history="1">
              <w:r w:rsidRPr="001A470E">
                <w:rPr>
                  <w:rStyle w:val="a9"/>
                  <w:color w:val="auto"/>
                </w:rPr>
                <w:t>підпунктах 3</w:t>
              </w:r>
            </w:hyperlink>
            <w:r w:rsidRPr="001A470E">
              <w:t xml:space="preserve">, </w:t>
            </w:r>
            <w:hyperlink r:id="rId16" w:anchor="n403" w:history="1">
              <w:r w:rsidRPr="001A470E">
                <w:rPr>
                  <w:rStyle w:val="a9"/>
                  <w:color w:val="auto"/>
                </w:rPr>
                <w:t>5</w:t>
              </w:r>
            </w:hyperlink>
            <w:r w:rsidRPr="001A470E">
              <w:t xml:space="preserve">, </w:t>
            </w:r>
            <w:hyperlink r:id="rId17" w:anchor="n404" w:history="1">
              <w:r w:rsidRPr="001A470E">
                <w:rPr>
                  <w:rStyle w:val="a9"/>
                  <w:color w:val="auto"/>
                </w:rPr>
                <w:t>6</w:t>
              </w:r>
            </w:hyperlink>
            <w:r w:rsidRPr="001A470E">
              <w:t xml:space="preserve"> і </w:t>
            </w:r>
            <w:hyperlink r:id="rId18" w:anchor="n410" w:history="1">
              <w:r w:rsidRPr="001A470E">
                <w:rPr>
                  <w:rStyle w:val="a9"/>
                  <w:color w:val="auto"/>
                </w:rPr>
                <w:t>12</w:t>
              </w:r>
            </w:hyperlink>
            <w:r w:rsidRPr="001A470E">
              <w:t xml:space="preserve"> та в </w:t>
            </w:r>
            <w:hyperlink r:id="rId19" w:anchor="n411" w:history="1">
              <w:r w:rsidRPr="001A470E">
                <w:rPr>
                  <w:rStyle w:val="a9"/>
                  <w:color w:val="auto"/>
                </w:rPr>
                <w:t>абзаці чотирнадцятому</w:t>
              </w:r>
            </w:hyperlink>
            <w:r w:rsidRPr="001A470E">
              <w:t xml:space="preserve"> пункту 47.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1A470E">
                <w:rPr>
                  <w:rStyle w:val="a9"/>
                  <w:color w:val="auto"/>
                </w:rPr>
                <w:t>Законом України</w:t>
              </w:r>
            </w:hyperlink>
            <w:r w:rsidRPr="001A470E">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A470E">
              <w:t>закупівель</w:t>
            </w:r>
            <w:proofErr w:type="spellEnd"/>
            <w:r w:rsidRPr="001A470E">
              <w:t>, крім випадків, коли доступ до такої інформації є обмеженим на момент оприлюднення оголошення про проведення відкритих торгів.</w:t>
            </w:r>
          </w:p>
          <w:p w:rsidR="00E72A1C" w:rsidRPr="001A470E" w:rsidRDefault="00E72A1C" w:rsidP="00E72A1C">
            <w:pPr>
              <w:pStyle w:val="rvps2"/>
              <w:spacing w:before="0" w:beforeAutospacing="0" w:after="0" w:afterAutospacing="0"/>
              <w:jc w:val="both"/>
            </w:pPr>
            <w:bookmarkStart w:id="17" w:name="n413"/>
            <w:bookmarkEnd w:id="17"/>
            <w:r w:rsidRPr="001A470E">
              <w:rPr>
                <w:b/>
              </w:rPr>
              <w:t xml:space="preserve">     Учасник</w:t>
            </w:r>
            <w:r w:rsidRPr="001A470E">
              <w:t xml:space="preserve"> </w:t>
            </w:r>
            <w:bookmarkStart w:id="18" w:name="n414"/>
            <w:bookmarkEnd w:id="18"/>
            <w:r w:rsidRPr="001A470E">
              <w:t xml:space="preserve">процедури закупівлі підтверджує відсутність підстав, зазначених у пункті 47 Особливостей (крім </w:t>
            </w:r>
            <w:hyperlink w:anchor="n616" w:history="1">
              <w:r w:rsidRPr="001A470E">
                <w:rPr>
                  <w:rStyle w:val="arvts99"/>
                  <w:rFonts w:eastAsia="Calibri"/>
                  <w:color w:val="auto"/>
                  <w:lang w:val="uk" w:eastAsia="uk"/>
                </w:rPr>
                <w:t>підпунктів 1</w:t>
              </w:r>
            </w:hyperlink>
            <w:r w:rsidRPr="001A470E">
              <w:rPr>
                <w:rStyle w:val="spanrvts0"/>
                <w:rFonts w:eastAsia="Calibri"/>
                <w:lang w:val="uk" w:eastAsia="uk"/>
              </w:rPr>
              <w:t xml:space="preserve"> і </w:t>
            </w:r>
            <w:hyperlink w:anchor="n622" w:history="1">
              <w:r w:rsidRPr="001A470E">
                <w:rPr>
                  <w:rStyle w:val="arvts99"/>
                  <w:rFonts w:eastAsia="Calibri"/>
                  <w:color w:val="auto"/>
                  <w:lang w:val="uk" w:eastAsia="uk"/>
                </w:rPr>
                <w:t>7</w:t>
              </w:r>
            </w:hyperlink>
            <w:r w:rsidRPr="001A470E">
              <w:rPr>
                <w:rStyle w:val="spanrvts0"/>
                <w:rFonts w:eastAsia="Calibri"/>
                <w:lang w:val="uk" w:eastAsia="uk"/>
              </w:rPr>
              <w:t xml:space="preserve">, </w:t>
            </w:r>
            <w:hyperlink r:id="rId21" w:anchor="n411" w:history="1">
              <w:r w:rsidRPr="001A470E">
                <w:rPr>
                  <w:rStyle w:val="a9"/>
                  <w:color w:val="auto"/>
                </w:rPr>
                <w:t>абзацу чотирнадцятого</w:t>
              </w:r>
            </w:hyperlink>
            <w:r w:rsidRPr="001A470E">
              <w:t xml:space="preserve"> цього пункту), шляхом самостійного декларування відсутності таких підстав в електронній системі </w:t>
            </w:r>
            <w:proofErr w:type="spellStart"/>
            <w:r w:rsidRPr="001A470E">
              <w:t>закупівель</w:t>
            </w:r>
            <w:proofErr w:type="spellEnd"/>
            <w:r w:rsidRPr="001A470E">
              <w:t xml:space="preserve"> під час подання тендерної пропозиції.</w:t>
            </w:r>
          </w:p>
          <w:p w:rsidR="00E72A1C" w:rsidRPr="001A470E" w:rsidRDefault="00E72A1C" w:rsidP="00E72A1C">
            <w:pPr>
              <w:pStyle w:val="rvps2"/>
              <w:spacing w:before="0" w:beforeAutospacing="0" w:after="0" w:afterAutospacing="0"/>
              <w:jc w:val="both"/>
            </w:pPr>
            <w:r w:rsidRPr="001A470E">
              <w:t xml:space="preserve">     Замовник не вимагає від учасника процедури закупівлі під час подання тендерної пропозиції в електронній системі </w:t>
            </w:r>
            <w:proofErr w:type="spellStart"/>
            <w:r w:rsidRPr="001A470E">
              <w:t>закупівель</w:t>
            </w:r>
            <w:proofErr w:type="spellEnd"/>
            <w:r w:rsidRPr="001A470E">
              <w:t xml:space="preserve"> будь-яких документів, що підтверджують відсутність підстав, визначених у цьому пункті (</w:t>
            </w:r>
            <w:r w:rsidRPr="001A470E">
              <w:rPr>
                <w:b/>
              </w:rPr>
              <w:t xml:space="preserve">крім </w:t>
            </w:r>
            <w:hyperlink r:id="rId22" w:anchor="n411" w:history="1">
              <w:r w:rsidRPr="001A470E">
                <w:rPr>
                  <w:rStyle w:val="a9"/>
                  <w:b/>
                  <w:color w:val="auto"/>
                </w:rPr>
                <w:t>абзацу чотирнадцятого</w:t>
              </w:r>
            </w:hyperlink>
            <w:r w:rsidRPr="001A470E">
              <w:rPr>
                <w:b/>
              </w:rPr>
              <w:t xml:space="preserve"> пункту</w:t>
            </w:r>
            <w:r w:rsidRPr="001A470E">
              <w:t xml:space="preserve"> 47 Особливостей), крім </w:t>
            </w:r>
            <w:r w:rsidRPr="001A470E">
              <w:lastRenderedPageBreak/>
              <w:t xml:space="preserve">самостійного декларування відсутності таких підстав учасником процедури закупівлі відповідно до </w:t>
            </w:r>
            <w:hyperlink r:id="rId23" w:anchor="n413" w:history="1">
              <w:r w:rsidRPr="001A470E">
                <w:rPr>
                  <w:rStyle w:val="a9"/>
                  <w:color w:val="auto"/>
                </w:rPr>
                <w:t>абзацу сімнадцятого</w:t>
              </w:r>
            </w:hyperlink>
            <w:r w:rsidRPr="001A470E">
              <w:t xml:space="preserve"> пункту 47 Особливостей.</w:t>
            </w:r>
          </w:p>
          <w:p w:rsidR="00E72A1C" w:rsidRPr="001A470E" w:rsidRDefault="00E72A1C" w:rsidP="00E72A1C">
            <w:pPr>
              <w:widowControl w:val="0"/>
              <w:spacing w:after="0" w:line="240" w:lineRule="auto"/>
              <w:ind w:firstLine="310"/>
              <w:jc w:val="both"/>
              <w:rPr>
                <w:rFonts w:ascii="Times New Roman" w:hAnsi="Times New Roman"/>
                <w:sz w:val="24"/>
                <w:szCs w:val="24"/>
              </w:rPr>
            </w:pPr>
            <w:bookmarkStart w:id="19" w:name="n1283"/>
            <w:bookmarkEnd w:id="19"/>
            <w:r w:rsidRPr="001A470E">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24" w:anchor="n159" w:history="1">
              <w:r w:rsidRPr="001A470E">
                <w:rPr>
                  <w:rStyle w:val="a9"/>
                  <w:rFonts w:ascii="Times New Roman" w:hAnsi="Times New Roman"/>
                  <w:color w:val="auto"/>
                  <w:sz w:val="24"/>
                  <w:szCs w:val="24"/>
                </w:rPr>
                <w:t>пунктом 4</w:t>
              </w:r>
            </w:hyperlink>
            <w:r w:rsidRPr="001A470E">
              <w:rPr>
                <w:rFonts w:ascii="Times New Roman" w:hAnsi="Times New Roman"/>
                <w:sz w:val="24"/>
                <w:szCs w:val="24"/>
              </w:rPr>
              <w:t xml:space="preserve">7 Особливостей. </w:t>
            </w:r>
          </w:p>
          <w:p w:rsidR="006E186A" w:rsidRPr="001A470E" w:rsidRDefault="006E186A" w:rsidP="00E72A1C">
            <w:pPr>
              <w:widowControl w:val="0"/>
              <w:spacing w:after="0" w:line="240" w:lineRule="auto"/>
              <w:ind w:firstLine="310"/>
              <w:jc w:val="both"/>
              <w:rPr>
                <w:rFonts w:ascii="Times New Roman" w:eastAsia="Times New Roman" w:hAnsi="Times New Roman"/>
                <w:strike/>
                <w:sz w:val="24"/>
                <w:szCs w:val="24"/>
              </w:rPr>
            </w:pPr>
            <w:r w:rsidRPr="001A470E">
              <w:rPr>
                <w:rFonts w:ascii="Times New Roman" w:eastAsia="Times New Roman" w:hAnsi="Times New Roman"/>
                <w:sz w:val="24"/>
                <w:szCs w:val="24"/>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CA67F5"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6</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E186A" w:rsidRPr="001A470E" w:rsidRDefault="006E186A" w:rsidP="006E186A">
            <w:pPr>
              <w:widowControl w:val="0"/>
              <w:spacing w:after="0"/>
              <w:ind w:firstLine="310"/>
              <w:jc w:val="both"/>
              <w:rPr>
                <w:rFonts w:ascii="Times New Roman" w:eastAsia="Times New Roman" w:hAnsi="Times New Roman"/>
                <w:b/>
                <w:sz w:val="24"/>
                <w:szCs w:val="24"/>
              </w:rPr>
            </w:pPr>
            <w:r w:rsidRPr="001A470E">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25">
              <w:r w:rsidRPr="001A470E">
                <w:rPr>
                  <w:rFonts w:ascii="Times New Roman" w:eastAsia="Times New Roman" w:hAnsi="Times New Roman"/>
                  <w:sz w:val="24"/>
                  <w:szCs w:val="24"/>
                </w:rPr>
                <w:t xml:space="preserve"> пунктом третім </w:t>
              </w:r>
            </w:hyperlink>
            <w:hyperlink r:id="rId26">
              <w:r w:rsidRPr="001A470E">
                <w:rPr>
                  <w:rFonts w:ascii="Times New Roman" w:eastAsia="Times New Roman" w:hAnsi="Times New Roman"/>
                  <w:sz w:val="24"/>
                  <w:szCs w:val="24"/>
                  <w:u w:val="single"/>
                </w:rPr>
                <w:t>частини друго</w:t>
              </w:r>
            </w:hyperlink>
            <w:r w:rsidRPr="001A470E">
              <w:rPr>
                <w:rFonts w:ascii="Times New Roman" w:eastAsia="Times New Roman" w:hAnsi="Times New Roman"/>
                <w:sz w:val="24"/>
                <w:szCs w:val="24"/>
              </w:rPr>
              <w:t xml:space="preserve">ї статті 22 Закону зазначено в </w:t>
            </w:r>
            <w:r w:rsidRPr="001A470E">
              <w:rPr>
                <w:rFonts w:ascii="Times New Roman" w:eastAsia="Times New Roman" w:hAnsi="Times New Roman"/>
                <w:b/>
                <w:i/>
                <w:sz w:val="24"/>
                <w:szCs w:val="24"/>
              </w:rPr>
              <w:t>Додатку №4</w:t>
            </w:r>
            <w:r w:rsidRPr="001A470E">
              <w:rPr>
                <w:rFonts w:ascii="Times New Roman" w:eastAsia="Times New Roman" w:hAnsi="Times New Roman"/>
                <w:b/>
                <w:sz w:val="24"/>
                <w:szCs w:val="24"/>
              </w:rPr>
              <w:t xml:space="preserve"> до Тендерної документації.</w:t>
            </w:r>
          </w:p>
          <w:p w:rsidR="006E186A" w:rsidRPr="001A470E" w:rsidRDefault="006E186A" w:rsidP="00862DDC">
            <w:pPr>
              <w:pStyle w:val="14"/>
              <w:shd w:val="clear" w:color="auto" w:fill="FFFFFF"/>
              <w:ind w:firstLine="310"/>
              <w:jc w:val="both"/>
              <w:rPr>
                <w:rFonts w:ascii="Times New Roman" w:eastAsia="Times New Roman" w:hAnsi="Times New Roman"/>
                <w:sz w:val="24"/>
                <w:szCs w:val="24"/>
              </w:rPr>
            </w:pPr>
            <w:r w:rsidRPr="001A470E">
              <w:rPr>
                <w:rFonts w:ascii="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 </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sz w:val="24"/>
                <w:szCs w:val="24"/>
              </w:rPr>
              <w:t>7</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sz w:val="24"/>
                <w:szCs w:val="24"/>
              </w:rPr>
              <w:t xml:space="preserve">Інформація про субпідрядника /співвиконавця </w:t>
            </w:r>
          </w:p>
        </w:tc>
        <w:tc>
          <w:tcPr>
            <w:tcW w:w="6420" w:type="dxa"/>
            <w:vAlign w:val="center"/>
          </w:tcPr>
          <w:p w:rsidR="006E186A" w:rsidRPr="00862DDC" w:rsidRDefault="006E186A" w:rsidP="006E186A">
            <w:pPr>
              <w:widowControl w:val="0"/>
              <w:spacing w:after="0"/>
              <w:ind w:firstLine="310"/>
              <w:jc w:val="both"/>
              <w:rPr>
                <w:rFonts w:ascii="Times New Roman" w:eastAsia="Times New Roman" w:hAnsi="Times New Roman"/>
                <w:sz w:val="24"/>
                <w:szCs w:val="24"/>
              </w:rPr>
            </w:pPr>
            <w:r w:rsidRPr="00862DDC">
              <w:rPr>
                <w:rFonts w:ascii="Times New Roman" w:eastAsia="Times New Roman" w:hAnsi="Times New Roman"/>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862DDC">
              <w:rPr>
                <w:rFonts w:ascii="Times New Roman" w:eastAsia="Times New Roman" w:hAnsi="Times New Roman"/>
                <w:i/>
                <w:sz w:val="24"/>
                <w:szCs w:val="24"/>
              </w:rPr>
              <w:t xml:space="preserve"> </w:t>
            </w:r>
            <w:r w:rsidRPr="00862DDC">
              <w:rPr>
                <w:rFonts w:ascii="Times New Roman" w:eastAsia="Times New Roman" w:hAnsi="Times New Roman"/>
                <w:b/>
                <w:i/>
                <w:sz w:val="24"/>
                <w:szCs w:val="24"/>
              </w:rPr>
              <w:t xml:space="preserve">(Додаток №6 до Тендерної документації) </w:t>
            </w:r>
            <w:r w:rsidRPr="00862DDC">
              <w:rPr>
                <w:rFonts w:ascii="Times New Roman" w:eastAsia="Times New Roman" w:hAnsi="Times New Roman"/>
                <w:b/>
                <w:i/>
                <w:sz w:val="24"/>
                <w:szCs w:val="24"/>
                <w:u w:val="single"/>
              </w:rPr>
              <w:t>(надається у разі залучення)</w:t>
            </w:r>
          </w:p>
        </w:tc>
      </w:tr>
      <w:tr w:rsidR="006E186A" w:rsidRPr="001A470E" w:rsidTr="002A5E38">
        <w:trPr>
          <w:trHeight w:val="841"/>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sz w:val="24"/>
                <w:szCs w:val="24"/>
              </w:rPr>
              <w:t>8</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Внесення змін або відкликання тендерної пропозиції учасником</w:t>
            </w:r>
          </w:p>
        </w:tc>
        <w:tc>
          <w:tcPr>
            <w:tcW w:w="6420" w:type="dxa"/>
            <w:vAlign w:val="center"/>
          </w:tcPr>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Учасник процедури закупівлі має право </w:t>
            </w:r>
            <w:proofErr w:type="spellStart"/>
            <w:r w:rsidRPr="001A470E">
              <w:rPr>
                <w:rFonts w:ascii="Times New Roman" w:eastAsia="Times New Roman" w:hAnsi="Times New Roman"/>
                <w:sz w:val="24"/>
                <w:szCs w:val="24"/>
              </w:rPr>
              <w:t>внести</w:t>
            </w:r>
            <w:proofErr w:type="spellEnd"/>
            <w:r w:rsidRPr="001A470E">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до закінчення кінцевого строку подання тендерних пропозицій.</w:t>
            </w:r>
          </w:p>
        </w:tc>
      </w:tr>
      <w:tr w:rsidR="006E186A" w:rsidRPr="001A470E" w:rsidTr="002A5E38">
        <w:trPr>
          <w:trHeight w:val="442"/>
          <w:jc w:val="center"/>
        </w:trPr>
        <w:tc>
          <w:tcPr>
            <w:tcW w:w="9960" w:type="dxa"/>
            <w:gridSpan w:val="3"/>
            <w:vAlign w:val="center"/>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b/>
                <w:color w:val="000000"/>
                <w:sz w:val="24"/>
                <w:szCs w:val="24"/>
              </w:rPr>
              <w:t>Розділ 4. Подання та розкриття тендерної пропозиції</w:t>
            </w:r>
          </w:p>
        </w:tc>
      </w:tr>
      <w:tr w:rsidR="00E72A1C" w:rsidRPr="001A470E" w:rsidTr="00E72A1C">
        <w:trPr>
          <w:trHeight w:val="569"/>
          <w:jc w:val="center"/>
        </w:trPr>
        <w:tc>
          <w:tcPr>
            <w:tcW w:w="705" w:type="dxa"/>
          </w:tcPr>
          <w:p w:rsidR="00E72A1C" w:rsidRPr="001A470E" w:rsidRDefault="00E72A1C" w:rsidP="00E72A1C">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1</w:t>
            </w:r>
          </w:p>
        </w:tc>
        <w:tc>
          <w:tcPr>
            <w:tcW w:w="2835" w:type="dxa"/>
          </w:tcPr>
          <w:p w:rsidR="00E72A1C" w:rsidRPr="001A470E" w:rsidRDefault="00E72A1C" w:rsidP="00E72A1C">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Кінцевий строк подання тендерної пропозиції</w:t>
            </w:r>
          </w:p>
        </w:tc>
        <w:tc>
          <w:tcPr>
            <w:tcW w:w="6420" w:type="dxa"/>
          </w:tcPr>
          <w:p w:rsidR="00E72A1C" w:rsidRPr="001A470E" w:rsidRDefault="00E72A1C" w:rsidP="007B4B52">
            <w:pPr>
              <w:keepNext/>
              <w:keepLines/>
              <w:widowControl w:val="0"/>
              <w:numPr>
                <w:ilvl w:val="1"/>
                <w:numId w:val="28"/>
              </w:numPr>
              <w:suppressAutoHyphens/>
              <w:spacing w:after="0" w:line="240" w:lineRule="auto"/>
              <w:ind w:left="0" w:firstLine="0"/>
              <w:jc w:val="both"/>
              <w:rPr>
                <w:rStyle w:val="a9"/>
                <w:rFonts w:ascii="Times New Roman" w:hAnsi="Times New Roman"/>
                <w:b/>
                <w:color w:val="auto"/>
                <w:sz w:val="24"/>
                <w:szCs w:val="24"/>
                <w:u w:val="none"/>
              </w:rPr>
            </w:pPr>
            <w:r w:rsidRPr="001A470E">
              <w:rPr>
                <w:rFonts w:ascii="Times New Roman" w:hAnsi="Times New Roman"/>
                <w:sz w:val="24"/>
                <w:szCs w:val="24"/>
              </w:rPr>
              <w:t>Кінцевий строк подання тендерних пропозицій</w:t>
            </w:r>
            <w:r w:rsidR="007B4B52" w:rsidRPr="001A470E">
              <w:rPr>
                <w:rFonts w:ascii="Times New Roman" w:hAnsi="Times New Roman"/>
                <w:sz w:val="24"/>
                <w:szCs w:val="24"/>
              </w:rPr>
              <w:t xml:space="preserve"> </w:t>
            </w:r>
            <w:r w:rsidR="007B4B52" w:rsidRPr="001A470E">
              <w:rPr>
                <w:rFonts w:ascii="Times New Roman" w:hAnsi="Times New Roman"/>
                <w:b/>
                <w:bCs/>
                <w:sz w:val="24"/>
                <w:szCs w:val="24"/>
              </w:rPr>
              <w:t>до</w:t>
            </w:r>
            <w:r w:rsidR="007B4B52" w:rsidRPr="001A470E">
              <w:rPr>
                <w:rFonts w:ascii="Times New Roman" w:hAnsi="Times New Roman"/>
                <w:sz w:val="24"/>
                <w:szCs w:val="24"/>
              </w:rPr>
              <w:t xml:space="preserve"> </w:t>
            </w:r>
            <w:r w:rsidR="000A5116">
              <w:rPr>
                <w:rStyle w:val="a9"/>
                <w:rFonts w:ascii="Times New Roman" w:hAnsi="Times New Roman"/>
                <w:b/>
                <w:color w:val="auto"/>
                <w:sz w:val="24"/>
                <w:szCs w:val="24"/>
                <w:u w:val="none"/>
                <w:lang w:val="en-US"/>
              </w:rPr>
              <w:t>21</w:t>
            </w:r>
            <w:r w:rsidR="00410311">
              <w:rPr>
                <w:rStyle w:val="a9"/>
                <w:rFonts w:ascii="Times New Roman" w:hAnsi="Times New Roman"/>
                <w:b/>
                <w:color w:val="auto"/>
                <w:sz w:val="24"/>
                <w:szCs w:val="24"/>
                <w:u w:val="none"/>
              </w:rPr>
              <w:t>.1</w:t>
            </w:r>
            <w:r w:rsidR="0025700B">
              <w:rPr>
                <w:rStyle w:val="a9"/>
                <w:rFonts w:ascii="Times New Roman" w:hAnsi="Times New Roman"/>
                <w:b/>
                <w:color w:val="auto"/>
                <w:sz w:val="24"/>
                <w:szCs w:val="24"/>
                <w:u w:val="none"/>
              </w:rPr>
              <w:t>1</w:t>
            </w:r>
            <w:r w:rsidRPr="001A470E">
              <w:rPr>
                <w:rStyle w:val="a9"/>
                <w:rFonts w:ascii="Times New Roman" w:hAnsi="Times New Roman"/>
                <w:b/>
                <w:color w:val="auto"/>
                <w:sz w:val="24"/>
                <w:szCs w:val="24"/>
                <w:u w:val="none"/>
              </w:rPr>
              <w:t>.2023 року 00:00 год.</w:t>
            </w:r>
          </w:p>
          <w:p w:rsidR="00E72A1C" w:rsidRPr="001A470E" w:rsidRDefault="00E72A1C" w:rsidP="00E72A1C">
            <w:pPr>
              <w:keepNext/>
              <w:keepLines/>
              <w:widowControl w:val="0"/>
              <w:spacing w:after="0" w:line="240" w:lineRule="auto"/>
              <w:jc w:val="both"/>
              <w:rPr>
                <w:rFonts w:ascii="Times New Roman" w:hAnsi="Times New Roman"/>
                <w:sz w:val="24"/>
                <w:szCs w:val="24"/>
              </w:rPr>
            </w:pPr>
            <w:r w:rsidRPr="001A470E">
              <w:rPr>
                <w:rFonts w:ascii="Times New Roman" w:hAnsi="Times New Roman"/>
                <w:sz w:val="24"/>
                <w:szCs w:val="24"/>
              </w:rPr>
              <w:t xml:space="preserve">Згідно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w:t>
            </w:r>
          </w:p>
          <w:p w:rsidR="00E72A1C" w:rsidRPr="001A470E" w:rsidRDefault="00E72A1C" w:rsidP="00E72A1C">
            <w:pPr>
              <w:widowControl w:val="0"/>
              <w:spacing w:after="0" w:line="240" w:lineRule="auto"/>
              <w:contextualSpacing/>
              <w:jc w:val="both"/>
              <w:rPr>
                <w:rFonts w:ascii="Times New Roman" w:hAnsi="Times New Roman"/>
                <w:sz w:val="24"/>
                <w:szCs w:val="24"/>
              </w:rPr>
            </w:pPr>
            <w:r w:rsidRPr="001A470E">
              <w:rPr>
                <w:rFonts w:ascii="Times New Roman" w:hAnsi="Times New Roman"/>
                <w:sz w:val="24"/>
                <w:szCs w:val="24"/>
              </w:rPr>
              <w:t xml:space="preserve">1.2. Тендерні пропозиції після закінчення кінцевого строку їх подання не приймаються електронною системою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w:t>
            </w:r>
          </w:p>
        </w:tc>
      </w:tr>
      <w:tr w:rsidR="00E72A1C" w:rsidRPr="001A470E" w:rsidTr="00755256">
        <w:trPr>
          <w:trHeight w:val="1119"/>
          <w:jc w:val="center"/>
        </w:trPr>
        <w:tc>
          <w:tcPr>
            <w:tcW w:w="705" w:type="dxa"/>
          </w:tcPr>
          <w:p w:rsidR="00E72A1C" w:rsidRPr="001A470E" w:rsidRDefault="00E72A1C" w:rsidP="00E72A1C">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2</w:t>
            </w:r>
          </w:p>
        </w:tc>
        <w:tc>
          <w:tcPr>
            <w:tcW w:w="2835" w:type="dxa"/>
          </w:tcPr>
          <w:p w:rsidR="00E72A1C" w:rsidRPr="001A470E" w:rsidRDefault="00E72A1C" w:rsidP="00E72A1C">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Порядок розкриття тендерної пропозиції</w:t>
            </w:r>
          </w:p>
        </w:tc>
        <w:tc>
          <w:tcPr>
            <w:tcW w:w="6420" w:type="dxa"/>
          </w:tcPr>
          <w:p w:rsidR="00E72A1C" w:rsidRPr="001A470E" w:rsidRDefault="00E72A1C" w:rsidP="00E72A1C">
            <w:pPr>
              <w:pStyle w:val="rvps2"/>
              <w:spacing w:before="0" w:beforeAutospacing="0" w:after="0" w:afterAutospacing="0"/>
              <w:jc w:val="both"/>
            </w:pPr>
            <w:r w:rsidRPr="001A470E">
              <w:t xml:space="preserve">2.1. </w:t>
            </w:r>
            <w:r w:rsidRPr="001A470E">
              <w:rPr>
                <w:rStyle w:val="spanrvts0"/>
                <w:rFonts w:eastAsia="Calibri"/>
                <w:lang w:val="uk" w:eastAsia="uk"/>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A470E">
              <w:rPr>
                <w:rStyle w:val="spanrvts0"/>
                <w:rFonts w:eastAsia="Calibri"/>
                <w:lang w:val="uk" w:eastAsia="uk"/>
              </w:rPr>
              <w:t>закупівель</w:t>
            </w:r>
            <w:proofErr w:type="spellEnd"/>
            <w:r w:rsidRPr="001A470E">
              <w:rPr>
                <w:rStyle w:val="spanrvts0"/>
                <w:rFonts w:eastAsia="Calibri"/>
                <w:lang w:val="uk" w:eastAsia="uk"/>
              </w:rPr>
              <w:t xml:space="preserve"> автоматично в день оприлюднення замовником оголошення про проведення відкритих торгів в електронній системі </w:t>
            </w:r>
            <w:proofErr w:type="spellStart"/>
            <w:r w:rsidRPr="001A470E">
              <w:rPr>
                <w:rStyle w:val="spanrvts0"/>
                <w:rFonts w:eastAsia="Calibri"/>
                <w:lang w:val="uk" w:eastAsia="uk"/>
              </w:rPr>
              <w:t>закупівель</w:t>
            </w:r>
            <w:proofErr w:type="spellEnd"/>
            <w:r w:rsidRPr="001A470E">
              <w:rPr>
                <w:rStyle w:val="spanrvts0"/>
                <w:rFonts w:eastAsia="Calibri"/>
                <w:lang w:val="uk" w:eastAsia="uk"/>
              </w:rPr>
              <w:t xml:space="preserve">.  </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t xml:space="preserve">2.2. </w:t>
            </w:r>
            <w:r w:rsidRPr="001A470E">
              <w:rPr>
                <w:rStyle w:val="spanrvts0"/>
                <w:rFonts w:eastAsia="Calibri"/>
                <w:lang w:val="uk" w:eastAsia="uk"/>
              </w:rPr>
              <w:t xml:space="preserve">Розкриття тендерних пропозицій здійснюється відповідно до статті 28 Закону (положення </w:t>
            </w:r>
            <w:hyperlink r:id="rId27" w:anchor="n1495" w:tgtFrame="_blank" w:history="1">
              <w:r w:rsidRPr="001A470E">
                <w:rPr>
                  <w:rStyle w:val="arvts96"/>
                  <w:rFonts w:eastAsia="Calibri"/>
                  <w:color w:val="auto"/>
                  <w:lang w:val="uk" w:eastAsia="uk"/>
                </w:rPr>
                <w:t>абзацу третього</w:t>
              </w:r>
            </w:hyperlink>
            <w:r w:rsidRPr="001A470E">
              <w:rPr>
                <w:rStyle w:val="spanrvts0"/>
                <w:rFonts w:eastAsia="Calibri"/>
                <w:lang w:val="uk" w:eastAsia="uk"/>
              </w:rPr>
              <w:t xml:space="preserve"> частини першої та </w:t>
            </w:r>
            <w:hyperlink r:id="rId28" w:anchor="n1497" w:tgtFrame="_blank" w:history="1">
              <w:r w:rsidRPr="001A470E">
                <w:rPr>
                  <w:rStyle w:val="arvts96"/>
                  <w:rFonts w:eastAsia="Calibri"/>
                  <w:color w:val="auto"/>
                  <w:lang w:val="uk" w:eastAsia="uk"/>
                </w:rPr>
                <w:t>абзацу другого</w:t>
              </w:r>
            </w:hyperlink>
            <w:r w:rsidRPr="001A470E">
              <w:rPr>
                <w:rStyle w:val="spanrvts0"/>
                <w:rFonts w:eastAsia="Calibri"/>
                <w:lang w:val="uk" w:eastAsia="uk"/>
              </w:rPr>
              <w:t xml:space="preserve"> частини другої статті 28 Закону не застосовуються).</w:t>
            </w:r>
          </w:p>
          <w:p w:rsidR="00E72A1C" w:rsidRPr="001A470E" w:rsidRDefault="00E72A1C" w:rsidP="00E72A1C">
            <w:pPr>
              <w:pStyle w:val="rvps2"/>
              <w:spacing w:before="0" w:beforeAutospacing="0" w:after="0" w:afterAutospacing="0"/>
              <w:jc w:val="both"/>
            </w:pPr>
            <w:bookmarkStart w:id="20" w:name="n584"/>
            <w:bookmarkEnd w:id="20"/>
            <w:r w:rsidRPr="001A470E">
              <w:rPr>
                <w:rStyle w:val="spanrvts0"/>
                <w:rFonts w:eastAsia="Calibri"/>
                <w:lang w:val="uk" w:eastAsia="uk"/>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9" w:anchor="n1250" w:tgtFrame="_blank" w:history="1">
              <w:r w:rsidRPr="001A470E">
                <w:rPr>
                  <w:rStyle w:val="arvts96"/>
                  <w:rFonts w:eastAsia="Calibri"/>
                  <w:color w:val="auto"/>
                  <w:lang w:val="uk" w:eastAsia="uk"/>
                </w:rPr>
                <w:t>статті 16</w:t>
              </w:r>
            </w:hyperlink>
            <w:r w:rsidRPr="001A470E">
              <w:rPr>
                <w:rStyle w:val="spanrvts0"/>
                <w:rFonts w:eastAsia="Calibri"/>
                <w:lang w:val="uk" w:eastAsia="uk"/>
              </w:rPr>
              <w:t xml:space="preserve"> Закону, і документи, що підтверджують відсутність підстав, визначених </w:t>
            </w:r>
            <w:hyperlink w:anchor="n615" w:history="1">
              <w:r w:rsidRPr="001A470E">
                <w:rPr>
                  <w:rStyle w:val="arvts99"/>
                  <w:rFonts w:eastAsia="Calibri"/>
                  <w:color w:val="auto"/>
                  <w:lang w:val="uk" w:eastAsia="uk"/>
                </w:rPr>
                <w:t>пунктом 47</w:t>
              </w:r>
            </w:hyperlink>
            <w:r w:rsidRPr="001A470E">
              <w:rPr>
                <w:rStyle w:val="spanrvts0"/>
                <w:rFonts w:eastAsia="Calibri"/>
                <w:lang w:val="uk" w:eastAsia="uk"/>
              </w:rPr>
              <w:t xml:space="preserve"> Особливостей.</w:t>
            </w:r>
          </w:p>
          <w:p w:rsidR="00E72A1C" w:rsidRPr="001A470E" w:rsidRDefault="00E72A1C" w:rsidP="00E72A1C">
            <w:pPr>
              <w:widowControl w:val="0"/>
              <w:spacing w:after="0" w:line="240" w:lineRule="auto"/>
              <w:ind w:hanging="2"/>
              <w:jc w:val="both"/>
              <w:rPr>
                <w:rFonts w:ascii="Times New Roman" w:hAnsi="Times New Roman"/>
                <w:sz w:val="24"/>
                <w:szCs w:val="24"/>
              </w:rPr>
            </w:pPr>
            <w:bookmarkStart w:id="21" w:name="n292"/>
            <w:bookmarkEnd w:id="21"/>
            <w:r w:rsidRPr="001A470E">
              <w:rPr>
                <w:rFonts w:ascii="Times New Roman" w:hAnsi="Times New Roman"/>
                <w:sz w:val="24"/>
                <w:szCs w:val="24"/>
              </w:rPr>
              <w:t xml:space="preserve">2.4. Протокол розкриття тендерних пропозицій формується та оприлюднюється відповідно до частини третьої та частини четвертої статті 28 Закону.  електронною системою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xml:space="preserve"> автоматично в день розкриття тендерних пропозицій.</w:t>
            </w:r>
          </w:p>
        </w:tc>
      </w:tr>
      <w:tr w:rsidR="006E186A" w:rsidRPr="001A470E" w:rsidTr="002A5E38">
        <w:trPr>
          <w:trHeight w:val="512"/>
          <w:jc w:val="center"/>
        </w:trPr>
        <w:tc>
          <w:tcPr>
            <w:tcW w:w="9960" w:type="dxa"/>
            <w:gridSpan w:val="3"/>
            <w:vAlign w:val="center"/>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b/>
                <w:color w:val="000000"/>
                <w:sz w:val="24"/>
                <w:szCs w:val="24"/>
              </w:rPr>
              <w:t>Розділ 5. Оцінка тендерної пропозиції</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1</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t>1.1. Відповідно до пункту 35 Особливостей відкриті торги проводяться і</w:t>
            </w:r>
            <w:r w:rsidRPr="001A470E">
              <w:rPr>
                <w:b/>
              </w:rPr>
              <w:t>з застосування електронного аукціону</w:t>
            </w:r>
            <w:r w:rsidRPr="001A470E">
              <w:t xml:space="preserve">. </w:t>
            </w:r>
            <w:r w:rsidRPr="001A470E">
              <w:rPr>
                <w:rStyle w:val="spanrvts0"/>
                <w:rFonts w:eastAsia="Calibri"/>
                <w:lang w:val="uk" w:eastAsia="uk"/>
              </w:rPr>
              <w:t xml:space="preserve">Для проведення відкритих торгів із застосуванням електронного аукціону повинно бути подано </w:t>
            </w:r>
            <w:r w:rsidRPr="001A470E">
              <w:rPr>
                <w:rStyle w:val="spanrvts0"/>
                <w:rFonts w:eastAsia="Calibri"/>
                <w:b/>
                <w:lang w:val="uk" w:eastAsia="uk"/>
              </w:rPr>
              <w:t>не менше двох</w:t>
            </w:r>
            <w:r w:rsidRPr="001A470E">
              <w:rPr>
                <w:rStyle w:val="spanrvts0"/>
                <w:rFonts w:eastAsia="Calibri"/>
                <w:lang w:val="uk" w:eastAsia="uk"/>
              </w:rPr>
              <w:t xml:space="preserve"> тендерних пропозицій. Електронний аукціон проводиться електронною системою </w:t>
            </w:r>
            <w:proofErr w:type="spellStart"/>
            <w:r w:rsidRPr="001A470E">
              <w:rPr>
                <w:rStyle w:val="spanrvts0"/>
                <w:rFonts w:eastAsia="Calibri"/>
                <w:lang w:val="uk" w:eastAsia="uk"/>
              </w:rPr>
              <w:t>закупівель</w:t>
            </w:r>
            <w:proofErr w:type="spellEnd"/>
            <w:r w:rsidRPr="001A470E">
              <w:rPr>
                <w:rStyle w:val="spanrvts0"/>
                <w:rFonts w:eastAsia="Calibri"/>
                <w:lang w:val="uk" w:eastAsia="uk"/>
              </w:rPr>
              <w:t xml:space="preserve"> відповідно до </w:t>
            </w:r>
            <w:hyperlink r:id="rId30" w:anchor="n1562" w:tgtFrame="_blank" w:history="1">
              <w:r w:rsidRPr="001A470E">
                <w:rPr>
                  <w:rStyle w:val="arvts96"/>
                  <w:rFonts w:eastAsia="Calibri"/>
                  <w:color w:val="auto"/>
                  <w:lang w:val="uk" w:eastAsia="uk"/>
                </w:rPr>
                <w:t>статті 30</w:t>
              </w:r>
            </w:hyperlink>
            <w:r w:rsidRPr="001A470E">
              <w:rPr>
                <w:rStyle w:val="spanrvts0"/>
                <w:rFonts w:eastAsia="Calibri"/>
                <w:lang w:val="uk" w:eastAsia="uk"/>
              </w:rPr>
              <w:t xml:space="preserve"> Закону.</w:t>
            </w:r>
          </w:p>
          <w:p w:rsidR="00E72A1C" w:rsidRPr="001A470E" w:rsidRDefault="00E72A1C" w:rsidP="00E72A1C">
            <w:pPr>
              <w:widowControl w:val="0"/>
              <w:spacing w:after="0" w:line="240" w:lineRule="auto"/>
              <w:jc w:val="both"/>
              <w:rPr>
                <w:rStyle w:val="spanrvts0"/>
                <w:rFonts w:eastAsia="Calibri"/>
                <w:lang w:eastAsia="uk"/>
              </w:rPr>
            </w:pPr>
            <w:r w:rsidRPr="001A470E">
              <w:rPr>
                <w:rFonts w:ascii="Times New Roman" w:hAnsi="Times New Roman"/>
                <w:sz w:val="24"/>
                <w:szCs w:val="24"/>
              </w:rPr>
              <w:t xml:space="preserve">     Розмір мінімального кроку пониження ціни під час електронного аукціону – 1 %.</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lang w:val="uk" w:eastAsia="uk"/>
              </w:rPr>
              <w:t xml:space="preserve">     Розгляд та оцінка тендерних пропозицій здійснюються відповідно до статті 29 Закону (положення частин </w:t>
            </w:r>
            <w:hyperlink r:id="rId31" w:anchor="n1513" w:tgtFrame="_blank" w:history="1">
              <w:r w:rsidRPr="001A470E">
                <w:rPr>
                  <w:rStyle w:val="arvts96"/>
                  <w:rFonts w:eastAsia="Calibri"/>
                  <w:color w:val="auto"/>
                  <w:lang w:val="uk" w:eastAsia="uk"/>
                </w:rPr>
                <w:t>другої</w:t>
              </w:r>
            </w:hyperlink>
            <w:r w:rsidRPr="001A470E">
              <w:rPr>
                <w:rStyle w:val="spanrvts0"/>
                <w:rFonts w:eastAsia="Calibri"/>
                <w:lang w:val="uk" w:eastAsia="uk"/>
              </w:rPr>
              <w:t xml:space="preserve">, </w:t>
            </w:r>
            <w:hyperlink r:id="rId32" w:anchor="n1531" w:tgtFrame="_blank" w:history="1">
              <w:r w:rsidRPr="001A470E">
                <w:rPr>
                  <w:rStyle w:val="arvts96"/>
                  <w:rFonts w:eastAsia="Calibri"/>
                  <w:color w:val="auto"/>
                  <w:lang w:val="uk" w:eastAsia="uk"/>
                </w:rPr>
                <w:t>дванадцятої</w:t>
              </w:r>
            </w:hyperlink>
            <w:r w:rsidRPr="001A470E">
              <w:rPr>
                <w:rStyle w:val="spanrvts0"/>
                <w:rFonts w:eastAsia="Calibri"/>
                <w:lang w:val="uk" w:eastAsia="uk"/>
              </w:rPr>
              <w:t xml:space="preserve">, </w:t>
            </w:r>
            <w:hyperlink r:id="rId33" w:anchor="n1553" w:tgtFrame="_blank" w:history="1">
              <w:r w:rsidRPr="001A470E">
                <w:rPr>
                  <w:rStyle w:val="arvts96"/>
                  <w:rFonts w:eastAsia="Calibri"/>
                  <w:color w:val="auto"/>
                  <w:lang w:val="uk" w:eastAsia="uk"/>
                </w:rPr>
                <w:t>шістнадцятої</w:t>
              </w:r>
            </w:hyperlink>
            <w:r w:rsidRPr="001A470E">
              <w:rPr>
                <w:rStyle w:val="spanrvts0"/>
                <w:rFonts w:eastAsia="Calibri"/>
                <w:lang w:val="uk" w:eastAsia="uk"/>
              </w:rPr>
              <w:t xml:space="preserve">, абзаців </w:t>
            </w:r>
            <w:hyperlink r:id="rId34" w:anchor="n1550" w:tgtFrame="_blank" w:history="1">
              <w:r w:rsidRPr="001A470E">
                <w:rPr>
                  <w:rStyle w:val="arvts96"/>
                  <w:rFonts w:eastAsia="Calibri"/>
                  <w:color w:val="auto"/>
                  <w:lang w:val="uk" w:eastAsia="uk"/>
                </w:rPr>
                <w:t>другого</w:t>
              </w:r>
            </w:hyperlink>
            <w:r w:rsidRPr="001A470E">
              <w:rPr>
                <w:rStyle w:val="spanrvts0"/>
                <w:rFonts w:eastAsia="Calibri"/>
                <w:lang w:val="uk" w:eastAsia="uk"/>
              </w:rPr>
              <w:t xml:space="preserve"> і </w:t>
            </w:r>
            <w:hyperlink r:id="rId35" w:anchor="n1551" w:tgtFrame="_blank" w:history="1">
              <w:r w:rsidRPr="001A470E">
                <w:rPr>
                  <w:rStyle w:val="arvts96"/>
                  <w:rFonts w:eastAsia="Calibri"/>
                  <w:color w:val="auto"/>
                  <w:lang w:val="uk" w:eastAsia="uk"/>
                </w:rPr>
                <w:t>третього</w:t>
              </w:r>
            </w:hyperlink>
            <w:r w:rsidRPr="001A470E">
              <w:rPr>
                <w:rStyle w:val="spanrvts0"/>
                <w:rFonts w:eastAsia="Calibri"/>
                <w:lang w:val="uk" w:eastAsia="uk"/>
              </w:rPr>
              <w:t xml:space="preserve"> частини п’ятнадцятої статті 29 Закону не застосовуються) з урахуванням положень </w:t>
            </w:r>
            <w:hyperlink w:anchor="n588" w:history="1">
              <w:r w:rsidRPr="001A470E">
                <w:rPr>
                  <w:rStyle w:val="arvts99"/>
                  <w:rFonts w:eastAsia="Calibri"/>
                  <w:color w:val="auto"/>
                  <w:lang w:val="uk" w:eastAsia="uk"/>
                </w:rPr>
                <w:t>пункту 43</w:t>
              </w:r>
            </w:hyperlink>
            <w:r w:rsidRPr="001A470E">
              <w:rPr>
                <w:rStyle w:val="spanrvts0"/>
                <w:rFonts w:eastAsia="Calibri"/>
                <w:lang w:val="uk" w:eastAsia="uk"/>
              </w:rPr>
              <w:t xml:space="preserve"> Особливостей.</w:t>
            </w:r>
          </w:p>
          <w:p w:rsidR="00E72A1C" w:rsidRPr="001A470E" w:rsidRDefault="00E72A1C" w:rsidP="00E72A1C">
            <w:pPr>
              <w:pStyle w:val="rvps2"/>
              <w:spacing w:before="0" w:beforeAutospacing="0" w:after="0" w:afterAutospacing="0"/>
              <w:jc w:val="both"/>
            </w:pPr>
            <w:r w:rsidRPr="001A470E">
              <w:t xml:space="preserve">    1. Оцінка тендерної пропозиції проводиться електронною системою </w:t>
            </w:r>
            <w:proofErr w:type="spellStart"/>
            <w:r w:rsidRPr="001A470E">
              <w:t>закупівель</w:t>
            </w:r>
            <w:proofErr w:type="spellEnd"/>
            <w:r w:rsidRPr="001A470E">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72A1C" w:rsidRPr="001A470E" w:rsidRDefault="00E72A1C" w:rsidP="00E72A1C">
            <w:pPr>
              <w:keepNext/>
              <w:keepLines/>
              <w:spacing w:after="0" w:line="240" w:lineRule="auto"/>
              <w:contextualSpacing/>
              <w:jc w:val="both"/>
              <w:rPr>
                <w:rFonts w:ascii="Times New Roman" w:hAnsi="Times New Roman"/>
                <w:bCs/>
                <w:iCs/>
                <w:sz w:val="24"/>
                <w:szCs w:val="24"/>
              </w:rPr>
            </w:pPr>
            <w:r w:rsidRPr="001A470E">
              <w:rPr>
                <w:rFonts w:ascii="Times New Roman" w:hAnsi="Times New Roman"/>
                <w:sz w:val="24"/>
                <w:szCs w:val="24"/>
              </w:rPr>
              <w:lastRenderedPageBreak/>
              <w:t xml:space="preserve">      Єдиним критерієм оцінки згідно даної процедури відкритих торгів </w:t>
            </w:r>
            <w:r w:rsidRPr="001A470E">
              <w:rPr>
                <w:rFonts w:ascii="Times New Roman" w:hAnsi="Times New Roman"/>
                <w:b/>
                <w:sz w:val="24"/>
                <w:szCs w:val="24"/>
              </w:rPr>
              <w:t>є ціна</w:t>
            </w:r>
            <w:r w:rsidRPr="001A470E">
              <w:rPr>
                <w:rFonts w:ascii="Times New Roman" w:hAnsi="Times New Roman"/>
                <w:sz w:val="24"/>
                <w:szCs w:val="24"/>
              </w:rPr>
              <w:t xml:space="preserve"> (питома вага критерію – 100%), тому методика оцінки тендерної пропозиції не зазначається.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1A470E">
              <w:rPr>
                <w:rFonts w:ascii="Times New Roman" w:hAnsi="Times New Roman"/>
                <w:bCs/>
                <w:iCs/>
                <w:sz w:val="24"/>
                <w:szCs w:val="24"/>
              </w:rPr>
              <w:t xml:space="preserve"> </w:t>
            </w:r>
          </w:p>
          <w:p w:rsidR="00E72A1C" w:rsidRPr="001A470E" w:rsidRDefault="00E72A1C" w:rsidP="00E72A1C">
            <w:pPr>
              <w:keepNext/>
              <w:keepLines/>
              <w:spacing w:after="0" w:line="240" w:lineRule="auto"/>
              <w:contextualSpacing/>
              <w:jc w:val="both"/>
              <w:rPr>
                <w:rFonts w:ascii="Times New Roman" w:hAnsi="Times New Roman"/>
                <w:bCs/>
                <w:iCs/>
                <w:sz w:val="24"/>
                <w:szCs w:val="24"/>
              </w:rPr>
            </w:pPr>
            <w:r w:rsidRPr="001A470E">
              <w:rPr>
                <w:rFonts w:ascii="Times New Roman" w:hAnsi="Times New Roman"/>
                <w:sz w:val="24"/>
                <w:szCs w:val="24"/>
                <w:lang w:eastAsia="uk-UA"/>
              </w:rPr>
              <w:t xml:space="preserve">      У зв’язку з застосуванням єдиного критерію оцінки: «Ціна», методика оцінки тендерних пропозицій не передбачається.</w:t>
            </w:r>
          </w:p>
          <w:p w:rsidR="00E72A1C" w:rsidRPr="001A470E" w:rsidRDefault="00E72A1C" w:rsidP="00E72A1C">
            <w:pPr>
              <w:spacing w:after="0" w:line="240" w:lineRule="auto"/>
              <w:jc w:val="both"/>
              <w:rPr>
                <w:sz w:val="24"/>
                <w:szCs w:val="24"/>
              </w:rPr>
            </w:pPr>
            <w:r w:rsidRPr="001A470E">
              <w:rPr>
                <w:rFonts w:ascii="Times New Roman" w:hAnsi="Times New Roman"/>
                <w:sz w:val="24"/>
                <w:szCs w:val="24"/>
                <w:lang w:eastAsia="uk-UA"/>
              </w:rPr>
              <w:t xml:space="preserve">    2. Строк розгляду найбільш економічно вигідної тендерної пропозиції, не повинен перевищувати </w:t>
            </w:r>
            <w:r w:rsidRPr="001A470E">
              <w:rPr>
                <w:rFonts w:ascii="Times New Roman" w:hAnsi="Times New Roman"/>
                <w:b/>
                <w:sz w:val="24"/>
                <w:szCs w:val="24"/>
                <w:lang w:eastAsia="uk-UA"/>
              </w:rPr>
              <w:t>п’яти робочих днів</w:t>
            </w:r>
            <w:r w:rsidRPr="001A470E">
              <w:rPr>
                <w:rFonts w:ascii="Times New Roman" w:hAnsi="Times New Roman"/>
                <w:sz w:val="24"/>
                <w:szCs w:val="24"/>
                <w:lang w:eastAsia="uk-UA"/>
              </w:rPr>
              <w:t xml:space="preserve"> з дня визначення її електронною системою </w:t>
            </w:r>
            <w:proofErr w:type="spellStart"/>
            <w:r w:rsidRPr="001A470E">
              <w:rPr>
                <w:rFonts w:ascii="Times New Roman" w:hAnsi="Times New Roman"/>
                <w:sz w:val="24"/>
                <w:szCs w:val="24"/>
                <w:lang w:eastAsia="uk-UA"/>
              </w:rPr>
              <w:t>закупівель</w:t>
            </w:r>
            <w:proofErr w:type="spellEnd"/>
            <w:r w:rsidRPr="001A470E">
              <w:rPr>
                <w:rFonts w:ascii="Times New Roman" w:hAnsi="Times New Roman"/>
                <w:sz w:val="24"/>
                <w:szCs w:val="24"/>
                <w:lang w:eastAsia="uk-UA"/>
              </w:rPr>
              <w:t xml:space="preserve"> найбільш економічно вигідною. Такий строк може бути аргументовано продовжено замовником до 20 робочих днів. </w:t>
            </w:r>
          </w:p>
          <w:p w:rsidR="00E72A1C" w:rsidRPr="001A470E" w:rsidRDefault="00E72A1C" w:rsidP="00E72A1C">
            <w:pPr>
              <w:spacing w:after="0" w:line="240" w:lineRule="auto"/>
              <w:jc w:val="both"/>
              <w:rPr>
                <w:sz w:val="24"/>
                <w:szCs w:val="24"/>
              </w:rPr>
            </w:pPr>
            <w:r w:rsidRPr="001A470E">
              <w:rPr>
                <w:rFonts w:ascii="Times New Roman" w:hAnsi="Times New Roman"/>
                <w:sz w:val="24"/>
                <w:szCs w:val="24"/>
                <w:lang w:eastAsia="uk-UA"/>
              </w:rPr>
              <w:t xml:space="preserve">    У разі продовження строку замовник оприлюднює повідомлення в електронній системі </w:t>
            </w:r>
            <w:proofErr w:type="spellStart"/>
            <w:r w:rsidRPr="001A470E">
              <w:rPr>
                <w:rFonts w:ascii="Times New Roman" w:hAnsi="Times New Roman"/>
                <w:sz w:val="24"/>
                <w:szCs w:val="24"/>
                <w:lang w:eastAsia="uk-UA"/>
              </w:rPr>
              <w:t>закупівель</w:t>
            </w:r>
            <w:proofErr w:type="spellEnd"/>
            <w:r w:rsidRPr="001A470E">
              <w:rPr>
                <w:rFonts w:ascii="Times New Roman" w:hAnsi="Times New Roman"/>
                <w:sz w:val="24"/>
                <w:szCs w:val="24"/>
              </w:rPr>
              <w:t xml:space="preserve"> протягом одного дня з дня прийняття відповідного рішення</w:t>
            </w:r>
            <w:r w:rsidRPr="001A470E">
              <w:rPr>
                <w:rFonts w:ascii="Times New Roman" w:hAnsi="Times New Roman"/>
                <w:sz w:val="24"/>
                <w:szCs w:val="24"/>
                <w:lang w:eastAsia="uk-UA"/>
              </w:rPr>
              <w:t xml:space="preserve">. </w:t>
            </w:r>
          </w:p>
          <w:p w:rsidR="00E72A1C" w:rsidRPr="001A470E" w:rsidRDefault="00E72A1C" w:rsidP="00E72A1C">
            <w:pPr>
              <w:spacing w:after="0" w:line="240" w:lineRule="auto"/>
              <w:jc w:val="both"/>
              <w:rPr>
                <w:sz w:val="24"/>
                <w:szCs w:val="24"/>
              </w:rPr>
            </w:pPr>
            <w:r w:rsidRPr="001A470E">
              <w:rPr>
                <w:rFonts w:ascii="Times New Roman" w:hAnsi="Times New Roman"/>
                <w:sz w:val="24"/>
                <w:szCs w:val="24"/>
                <w:lang w:eastAsia="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t xml:space="preserve">    3. </w:t>
            </w:r>
            <w:r w:rsidRPr="001A470E">
              <w:rPr>
                <w:rStyle w:val="spanrvts0"/>
                <w:rFonts w:eastAsia="Calibri"/>
                <w:lang w:val="uk" w:eastAsia="uk"/>
              </w:rPr>
              <w:t xml:space="preserve">Учасник процедури закупівлі, який надав найбільш економічно вигідну тендерну пропозицію, що є аномально низькою (під терміном </w:t>
            </w:r>
            <w:r w:rsidRPr="001A470E">
              <w:rPr>
                <w:rStyle w:val="spanrvts0"/>
                <w:rFonts w:eastAsia="Calibri"/>
                <w:b/>
                <w:lang w:val="uk" w:eastAsia="uk"/>
              </w:rPr>
              <w:t>“аномально низька ціна тендерної пропозиції”</w:t>
            </w:r>
            <w:r w:rsidRPr="001A470E">
              <w:rPr>
                <w:rStyle w:val="spanrvts0"/>
                <w:rFonts w:eastAsia="Calibri"/>
                <w:lang w:val="uk" w:eastAsia="uk"/>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A470E">
              <w:rPr>
                <w:rStyle w:val="spanrvts0"/>
                <w:rFonts w:eastAsia="Calibri"/>
                <w:lang w:val="uk" w:eastAsia="uk"/>
              </w:rPr>
              <w:t>закупівель</w:t>
            </w:r>
            <w:proofErr w:type="spellEnd"/>
            <w:r w:rsidRPr="001A470E">
              <w:rPr>
                <w:rStyle w:val="spanrvts0"/>
                <w:rFonts w:eastAsia="Calibri"/>
                <w:lang w:val="uk" w:eastAsia="uk"/>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2A1C" w:rsidRPr="001A470E" w:rsidRDefault="00E72A1C" w:rsidP="00E72A1C">
            <w:pPr>
              <w:spacing w:after="0" w:line="240" w:lineRule="auto"/>
              <w:contextualSpacing/>
              <w:jc w:val="both"/>
              <w:rPr>
                <w:sz w:val="24"/>
                <w:szCs w:val="24"/>
              </w:rPr>
            </w:pPr>
            <w:r w:rsidRPr="001A470E">
              <w:rPr>
                <w:rFonts w:ascii="Times New Roman" w:hAnsi="Times New Roman"/>
                <w:sz w:val="24"/>
                <w:szCs w:val="24"/>
                <w:lang w:eastAsia="uk-UA"/>
              </w:rPr>
              <w:t xml:space="preserve">    Замовник може відхилити тендерну пропозицію, якщо учасник не надав належне обґрунтування щодо ціни або вартості відповідних товарів, робіт чи послуг тендерної пропозиції, що є аномально низькою.    Обґрунтування аномально низької тендерної пропозиції може містити інформацію про:</w:t>
            </w:r>
          </w:p>
          <w:p w:rsidR="00E72A1C" w:rsidRPr="001A470E" w:rsidRDefault="00E72A1C" w:rsidP="00E72A1C">
            <w:pPr>
              <w:widowControl w:val="0"/>
              <w:spacing w:after="0" w:line="240" w:lineRule="auto"/>
              <w:contextualSpacing/>
              <w:jc w:val="both"/>
              <w:rPr>
                <w:sz w:val="24"/>
                <w:szCs w:val="24"/>
              </w:rPr>
            </w:pPr>
            <w:r w:rsidRPr="001A470E">
              <w:rPr>
                <w:rFonts w:ascii="Times New Roman" w:hAnsi="Times New Roman"/>
                <w:sz w:val="24"/>
                <w:szCs w:val="24"/>
                <w:lang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E72A1C" w:rsidRPr="001A470E" w:rsidRDefault="00E72A1C" w:rsidP="00E72A1C">
            <w:pPr>
              <w:widowControl w:val="0"/>
              <w:spacing w:after="0" w:line="240" w:lineRule="auto"/>
              <w:contextualSpacing/>
              <w:jc w:val="both"/>
              <w:rPr>
                <w:sz w:val="24"/>
                <w:szCs w:val="24"/>
              </w:rPr>
            </w:pPr>
            <w:r w:rsidRPr="001A470E">
              <w:rPr>
                <w:rFonts w:ascii="Times New Roman" w:hAnsi="Times New Roman"/>
                <w:sz w:val="24"/>
                <w:szCs w:val="24"/>
                <w:lang w:eastAsia="uk-UA"/>
              </w:rPr>
              <w:t>2) сприятливі умови, за яких учасник процедури закупівлі може поставити  товар, надати послуги чи виконати роботи, зокрема спеціальна цінова пропозиція (знижка) учасника;</w:t>
            </w:r>
          </w:p>
          <w:p w:rsidR="00E72A1C" w:rsidRPr="001A470E" w:rsidRDefault="00E72A1C" w:rsidP="00E72A1C">
            <w:pPr>
              <w:widowControl w:val="0"/>
              <w:spacing w:after="0" w:line="240" w:lineRule="auto"/>
              <w:contextualSpacing/>
              <w:jc w:val="both"/>
              <w:rPr>
                <w:sz w:val="24"/>
                <w:szCs w:val="24"/>
              </w:rPr>
            </w:pPr>
            <w:r w:rsidRPr="001A470E">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E72A1C" w:rsidRPr="001A470E" w:rsidRDefault="00E72A1C" w:rsidP="00E72A1C">
            <w:pPr>
              <w:spacing w:after="0" w:line="240" w:lineRule="auto"/>
              <w:jc w:val="both"/>
              <w:rPr>
                <w:rFonts w:ascii="Times New Roman" w:hAnsi="Times New Roman"/>
                <w:sz w:val="24"/>
                <w:szCs w:val="24"/>
                <w:lang w:eastAsia="uk-UA"/>
              </w:rPr>
            </w:pPr>
            <w:r w:rsidRPr="001A470E">
              <w:rPr>
                <w:rFonts w:ascii="Times New Roman" w:hAnsi="Times New Roman"/>
                <w:sz w:val="24"/>
                <w:szCs w:val="24"/>
                <w:lang w:eastAsia="uk-UA"/>
              </w:rPr>
              <w:t xml:space="preserve">    4. Замовник має право </w:t>
            </w:r>
            <w:r w:rsidRPr="001A470E">
              <w:rPr>
                <w:rFonts w:ascii="Times New Roman" w:hAnsi="Times New Roman"/>
                <w:sz w:val="24"/>
                <w:szCs w:val="24"/>
              </w:rPr>
              <w:t>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lang w:val="uk" w:eastAsia="uk"/>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w:anchor="n615" w:history="1">
              <w:r w:rsidRPr="001A470E">
                <w:rPr>
                  <w:rStyle w:val="arvts99"/>
                  <w:rFonts w:eastAsia="Calibri"/>
                  <w:color w:val="auto"/>
                  <w:lang w:val="uk" w:eastAsia="uk"/>
                </w:rPr>
                <w:t>пунктом 47</w:t>
              </w:r>
            </w:hyperlink>
            <w:r w:rsidRPr="001A470E">
              <w:rPr>
                <w:rStyle w:val="spanrvts0"/>
                <w:rFonts w:eastAsia="Calibri"/>
                <w:lang w:val="uk" w:eastAsia="uk"/>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2" w:name="n588"/>
            <w:bookmarkEnd w:id="22"/>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lang w:val="uk" w:eastAsia="uk"/>
              </w:rPr>
              <w:t xml:space="preserve">     5. Якщо замовником під час розгляду тендерної пропозиції учасника процедури закупівлі виявлено </w:t>
            </w:r>
            <w:r w:rsidRPr="001A470E">
              <w:rPr>
                <w:rStyle w:val="spanrvts0"/>
                <w:rFonts w:eastAsia="Calibri"/>
                <w:b/>
                <w:lang w:val="uk" w:eastAsia="uk"/>
              </w:rPr>
              <w:t>невідповідності</w:t>
            </w:r>
            <w:r w:rsidRPr="001A470E">
              <w:rPr>
                <w:rStyle w:val="spanrvts0"/>
                <w:rFonts w:eastAsia="Calibri"/>
                <w:lang w:val="uk" w:eastAsia="uk"/>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A470E">
              <w:rPr>
                <w:rStyle w:val="spanrvts0"/>
                <w:rFonts w:eastAsia="Calibri"/>
                <w:b/>
                <w:lang w:val="uk" w:eastAsia="uk"/>
              </w:rPr>
              <w:t>не може бути меншим, ніж два робочі дні до закінчення строку розгляду тендерних пропозицій,</w:t>
            </w:r>
            <w:r w:rsidRPr="001A470E">
              <w:rPr>
                <w:rStyle w:val="spanrvts0"/>
                <w:rFonts w:eastAsia="Calibri"/>
                <w:lang w:val="uk" w:eastAsia="uk"/>
              </w:rPr>
              <w:t xml:space="preserve"> повідомлення з вимогою про усунення таких </w:t>
            </w:r>
            <w:proofErr w:type="spellStart"/>
            <w:r w:rsidRPr="001A470E">
              <w:rPr>
                <w:rStyle w:val="spanrvts0"/>
                <w:rFonts w:eastAsia="Calibri"/>
                <w:lang w:val="uk" w:eastAsia="uk"/>
              </w:rPr>
              <w:t>невідповідностей</w:t>
            </w:r>
            <w:proofErr w:type="spellEnd"/>
            <w:r w:rsidRPr="001A470E">
              <w:rPr>
                <w:rStyle w:val="spanrvts0"/>
                <w:rFonts w:eastAsia="Calibri"/>
                <w:lang w:val="uk" w:eastAsia="uk"/>
              </w:rPr>
              <w:t xml:space="preserve"> в електронній системі </w:t>
            </w:r>
            <w:proofErr w:type="spellStart"/>
            <w:r w:rsidRPr="001A470E">
              <w:rPr>
                <w:rStyle w:val="spanrvts0"/>
                <w:rFonts w:eastAsia="Calibri"/>
                <w:lang w:val="uk" w:eastAsia="uk"/>
              </w:rPr>
              <w:t>закупівель</w:t>
            </w:r>
            <w:proofErr w:type="spellEnd"/>
            <w:r w:rsidRPr="001A470E">
              <w:rPr>
                <w:rStyle w:val="spanrvts0"/>
                <w:rFonts w:eastAsia="Calibri"/>
                <w:lang w:val="uk" w:eastAsia="uk"/>
              </w:rPr>
              <w:t>.</w:t>
            </w:r>
          </w:p>
          <w:p w:rsidR="00E72A1C" w:rsidRPr="001A470E" w:rsidRDefault="00E72A1C" w:rsidP="00E72A1C">
            <w:pPr>
              <w:pStyle w:val="rvps2"/>
              <w:spacing w:before="0" w:beforeAutospacing="0" w:after="0" w:afterAutospacing="0"/>
              <w:jc w:val="both"/>
              <w:rPr>
                <w:rStyle w:val="spanrvts0"/>
                <w:rFonts w:eastAsia="Calibri"/>
                <w:lang w:val="uk" w:eastAsia="uk"/>
              </w:rPr>
            </w:pPr>
            <w:bookmarkStart w:id="23" w:name="n589"/>
            <w:bookmarkEnd w:id="23"/>
            <w:r w:rsidRPr="001A470E">
              <w:rPr>
                <w:rStyle w:val="spanrvts0"/>
                <w:rFonts w:eastAsia="Calibri"/>
                <w:lang w:val="uk" w:eastAsia="uk"/>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lang w:val="uk" w:eastAsia="uk"/>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2A1C" w:rsidRPr="001A470E" w:rsidRDefault="00E72A1C" w:rsidP="00E72A1C">
            <w:pPr>
              <w:pStyle w:val="rvps2"/>
              <w:spacing w:before="0" w:beforeAutospacing="0" w:after="0" w:afterAutospacing="0"/>
              <w:jc w:val="both"/>
              <w:rPr>
                <w:rStyle w:val="spanrvts0"/>
                <w:rFonts w:eastAsia="Calibri"/>
                <w:lang w:val="uk" w:eastAsia="uk"/>
              </w:rPr>
            </w:pPr>
            <w:bookmarkStart w:id="24" w:name="n590"/>
            <w:bookmarkEnd w:id="24"/>
            <w:r w:rsidRPr="001A470E">
              <w:rPr>
                <w:rStyle w:val="spanrvts0"/>
                <w:rFonts w:eastAsia="Calibri"/>
                <w:lang w:val="uk" w:eastAsia="uk"/>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A470E">
              <w:rPr>
                <w:rStyle w:val="spanrvts0"/>
                <w:rFonts w:eastAsia="Calibri"/>
                <w:lang w:val="uk" w:eastAsia="uk"/>
              </w:rPr>
              <w:t>невідповідностей</w:t>
            </w:r>
            <w:proofErr w:type="spellEnd"/>
            <w:r w:rsidRPr="001A470E">
              <w:rPr>
                <w:rStyle w:val="spanrvts0"/>
                <w:rFonts w:eastAsia="Calibri"/>
                <w:lang w:val="uk" w:eastAsia="uk"/>
              </w:rPr>
              <w:t xml:space="preserve"> в інформації та/або документах, що подані учасником </w:t>
            </w:r>
            <w:r w:rsidRPr="001A470E">
              <w:rPr>
                <w:rStyle w:val="spanrvts0"/>
                <w:rFonts w:eastAsia="Calibri"/>
                <w:lang w:val="uk" w:eastAsia="uk"/>
              </w:rPr>
              <w:lastRenderedPageBreak/>
              <w:t>процедури закупівлі у складі тендерної пропозиції, крім випадків, пов’язаних з виконанням рішення органу оскарження.</w:t>
            </w:r>
          </w:p>
          <w:p w:rsidR="00E72A1C" w:rsidRPr="001A470E" w:rsidRDefault="00E72A1C" w:rsidP="00E72A1C">
            <w:pPr>
              <w:spacing w:after="0" w:line="240" w:lineRule="auto"/>
              <w:jc w:val="both"/>
              <w:rPr>
                <w:rFonts w:ascii="Times New Roman" w:hAnsi="Times New Roman"/>
                <w:sz w:val="24"/>
                <w:szCs w:val="24"/>
                <w:lang w:val="uk" w:eastAsia="uk-UA"/>
              </w:rPr>
            </w:pPr>
            <w:r w:rsidRPr="001A470E">
              <w:rPr>
                <w:rFonts w:ascii="Times New Roman" w:hAnsi="Times New Roman"/>
                <w:sz w:val="24"/>
                <w:szCs w:val="24"/>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A470E">
              <w:rPr>
                <w:rFonts w:ascii="Times New Roman" w:hAnsi="Times New Roman"/>
                <w:sz w:val="24"/>
                <w:szCs w:val="24"/>
                <w:lang w:eastAsia="uk-UA"/>
              </w:rPr>
              <w:t>закупівель</w:t>
            </w:r>
            <w:proofErr w:type="spellEnd"/>
            <w:r w:rsidRPr="001A470E">
              <w:rPr>
                <w:rFonts w:ascii="Times New Roman" w:hAnsi="Times New Roman"/>
                <w:sz w:val="24"/>
                <w:szCs w:val="24"/>
                <w:lang w:eastAsia="uk-UA"/>
              </w:rPr>
              <w:t xml:space="preserve"> уточнених або нових документів в електронній системі </w:t>
            </w:r>
            <w:proofErr w:type="spellStart"/>
            <w:r w:rsidRPr="001A470E">
              <w:rPr>
                <w:rFonts w:ascii="Times New Roman" w:hAnsi="Times New Roman"/>
                <w:sz w:val="24"/>
                <w:szCs w:val="24"/>
                <w:lang w:eastAsia="uk-UA"/>
              </w:rPr>
              <w:t>закупівель</w:t>
            </w:r>
            <w:proofErr w:type="spellEnd"/>
            <w:r w:rsidRPr="001A470E">
              <w:rPr>
                <w:rFonts w:ascii="Times New Roman" w:hAnsi="Times New Roman"/>
                <w:sz w:val="24"/>
                <w:szCs w:val="24"/>
                <w:lang w:eastAsia="uk-UA"/>
              </w:rPr>
              <w:t xml:space="preserve">, протягом </w:t>
            </w:r>
            <w:r w:rsidRPr="001A470E">
              <w:rPr>
                <w:rFonts w:ascii="Times New Roman" w:hAnsi="Times New Roman"/>
                <w:b/>
                <w:sz w:val="24"/>
                <w:szCs w:val="24"/>
                <w:lang w:eastAsia="uk-UA"/>
              </w:rPr>
              <w:t>24 годин</w:t>
            </w:r>
            <w:r w:rsidRPr="001A470E">
              <w:rPr>
                <w:rFonts w:ascii="Times New Roman" w:hAnsi="Times New Roman"/>
                <w:sz w:val="24"/>
                <w:szCs w:val="24"/>
                <w:lang w:eastAsia="uk-UA"/>
              </w:rPr>
              <w:t xml:space="preserve"> з моменту розміщення замовником в електронній системі </w:t>
            </w:r>
            <w:proofErr w:type="spellStart"/>
            <w:r w:rsidRPr="001A470E">
              <w:rPr>
                <w:rFonts w:ascii="Times New Roman" w:hAnsi="Times New Roman"/>
                <w:sz w:val="24"/>
                <w:szCs w:val="24"/>
                <w:lang w:eastAsia="uk-UA"/>
              </w:rPr>
              <w:t>закупівель</w:t>
            </w:r>
            <w:proofErr w:type="spellEnd"/>
            <w:r w:rsidRPr="001A470E">
              <w:rPr>
                <w:rFonts w:ascii="Times New Roman" w:hAnsi="Times New Roman"/>
                <w:sz w:val="24"/>
                <w:szCs w:val="24"/>
                <w:lang w:eastAsia="uk-UA"/>
              </w:rPr>
              <w:t xml:space="preserve"> повідомлення з вимогою про усунення таких </w:t>
            </w:r>
            <w:proofErr w:type="spellStart"/>
            <w:r w:rsidRPr="001A470E">
              <w:rPr>
                <w:rFonts w:ascii="Times New Roman" w:hAnsi="Times New Roman"/>
                <w:sz w:val="24"/>
                <w:szCs w:val="24"/>
                <w:lang w:eastAsia="uk-UA"/>
              </w:rPr>
              <w:t>невідповідностей</w:t>
            </w:r>
            <w:proofErr w:type="spellEnd"/>
            <w:r w:rsidRPr="001A470E">
              <w:rPr>
                <w:rFonts w:ascii="Times New Roman" w:hAnsi="Times New Roman"/>
                <w:sz w:val="24"/>
                <w:szCs w:val="24"/>
                <w:lang w:eastAsia="uk-UA"/>
              </w:rPr>
              <w:t>.</w:t>
            </w:r>
          </w:p>
          <w:p w:rsidR="00E72A1C" w:rsidRPr="001A470E" w:rsidRDefault="00E72A1C" w:rsidP="00E72A1C">
            <w:pPr>
              <w:spacing w:after="0" w:line="240" w:lineRule="auto"/>
              <w:jc w:val="both"/>
              <w:rPr>
                <w:rFonts w:ascii="Times New Roman" w:hAnsi="Times New Roman"/>
                <w:sz w:val="24"/>
                <w:szCs w:val="24"/>
                <w:lang w:eastAsia="uk-UA"/>
              </w:rPr>
            </w:pPr>
            <w:r w:rsidRPr="001A470E">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1A470E">
              <w:rPr>
                <w:rFonts w:ascii="Times New Roman" w:hAnsi="Times New Roman"/>
                <w:sz w:val="24"/>
                <w:szCs w:val="24"/>
                <w:lang w:eastAsia="uk-UA"/>
              </w:rPr>
              <w:t>невиправлення</w:t>
            </w:r>
            <w:proofErr w:type="spellEnd"/>
            <w:r w:rsidRPr="001A470E">
              <w:rPr>
                <w:rFonts w:ascii="Times New Roman" w:hAnsi="Times New Roman"/>
                <w:sz w:val="24"/>
                <w:szCs w:val="24"/>
                <w:lang w:eastAsia="uk-UA"/>
              </w:rPr>
              <w:t xml:space="preserve"> учасниками виявлених </w:t>
            </w:r>
            <w:proofErr w:type="spellStart"/>
            <w:r w:rsidRPr="001A470E">
              <w:rPr>
                <w:rFonts w:ascii="Times New Roman" w:hAnsi="Times New Roman"/>
                <w:sz w:val="24"/>
                <w:szCs w:val="24"/>
                <w:lang w:eastAsia="uk-UA"/>
              </w:rPr>
              <w:t>невідповідностей</w:t>
            </w:r>
            <w:proofErr w:type="spellEnd"/>
            <w:r w:rsidRPr="001A470E">
              <w:rPr>
                <w:rFonts w:ascii="Times New Roman" w:hAnsi="Times New Roman"/>
                <w:sz w:val="24"/>
                <w:szCs w:val="24"/>
                <w:lang w:eastAsia="uk-UA"/>
              </w:rPr>
              <w:t>.</w:t>
            </w:r>
          </w:p>
          <w:p w:rsidR="00E72A1C" w:rsidRPr="001A470E" w:rsidRDefault="00E72A1C" w:rsidP="00E72A1C">
            <w:pPr>
              <w:spacing w:after="0" w:line="240" w:lineRule="auto"/>
              <w:jc w:val="both"/>
              <w:rPr>
                <w:rFonts w:ascii="Times New Roman" w:hAnsi="Times New Roman"/>
                <w:sz w:val="24"/>
                <w:szCs w:val="24"/>
                <w:lang w:eastAsia="uk-UA"/>
              </w:rPr>
            </w:pPr>
            <w:r w:rsidRPr="001A470E">
              <w:rPr>
                <w:rFonts w:ascii="Times New Roman" w:hAnsi="Times New Roman"/>
                <w:sz w:val="24"/>
                <w:szCs w:val="24"/>
                <w:lang w:eastAsia="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A470E">
              <w:rPr>
                <w:rFonts w:ascii="Times New Roman" w:hAnsi="Times New Roman"/>
                <w:sz w:val="24"/>
                <w:szCs w:val="24"/>
                <w:lang w:eastAsia="uk-UA"/>
              </w:rPr>
              <w:t>невідповідностей</w:t>
            </w:r>
            <w:proofErr w:type="spellEnd"/>
            <w:r w:rsidRPr="001A470E">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lang w:val="uk" w:eastAsia="uk"/>
              </w:rPr>
              <w:t xml:space="preserve">     6. У разі відхилення тендерної пропозиції з підстави, визначеної </w:t>
            </w:r>
            <w:hyperlink w:anchor="n605" w:history="1">
              <w:r w:rsidRPr="001A470E">
                <w:rPr>
                  <w:rStyle w:val="arvts99"/>
                  <w:rFonts w:eastAsia="Calibri"/>
                  <w:color w:val="auto"/>
                  <w:lang w:val="uk" w:eastAsia="uk"/>
                </w:rPr>
                <w:t>підпунктом 3</w:t>
              </w:r>
            </w:hyperlink>
            <w:r w:rsidRPr="001A470E">
              <w:rPr>
                <w:rStyle w:val="spanrvts0"/>
                <w:rFonts w:eastAsia="Calibri"/>
                <w:lang w:val="uk" w:eastAsia="uk"/>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6" w:anchor="n1611" w:tgtFrame="_blank" w:history="1">
              <w:r w:rsidRPr="001A470E">
                <w:rPr>
                  <w:rStyle w:val="arvts96"/>
                  <w:rFonts w:eastAsia="Calibri"/>
                  <w:color w:val="auto"/>
                  <w:lang w:val="uk" w:eastAsia="uk"/>
                </w:rPr>
                <w:t>статтею</w:t>
              </w:r>
            </w:hyperlink>
            <w:r w:rsidRPr="001A470E">
              <w:t xml:space="preserve"> </w:t>
            </w:r>
            <w:hyperlink r:id="rId37" w:anchor="n1611" w:tgtFrame="_blank" w:history="1">
              <w:r w:rsidRPr="001A470E">
                <w:rPr>
                  <w:rStyle w:val="arvts96"/>
                  <w:rFonts w:eastAsia="Calibri"/>
                  <w:color w:val="auto"/>
                  <w:lang w:val="uk" w:eastAsia="uk"/>
                </w:rPr>
                <w:t>33</w:t>
              </w:r>
            </w:hyperlink>
            <w:r w:rsidRPr="001A470E">
              <w:rPr>
                <w:rStyle w:val="spanrvts0"/>
                <w:rFonts w:eastAsia="Calibri"/>
                <w:lang w:val="uk" w:eastAsia="uk"/>
              </w:rPr>
              <w:t xml:space="preserve"> Закону та пунктом 49 Особливостей.</w:t>
            </w:r>
          </w:p>
          <w:p w:rsidR="00E72A1C" w:rsidRPr="001A470E" w:rsidRDefault="00E72A1C" w:rsidP="00E72A1C">
            <w:pPr>
              <w:pStyle w:val="rvps2"/>
              <w:spacing w:before="0" w:beforeAutospacing="0" w:after="0" w:afterAutospacing="0"/>
              <w:jc w:val="both"/>
              <w:rPr>
                <w:rStyle w:val="spanrvts0"/>
                <w:rFonts w:eastAsia="Calibri"/>
                <w:lang w:val="uk" w:eastAsia="uk"/>
              </w:rPr>
            </w:pPr>
            <w:bookmarkStart w:id="25" w:name="n641"/>
            <w:bookmarkEnd w:id="25"/>
            <w:r w:rsidRPr="001A470E">
              <w:rPr>
                <w:rStyle w:val="spanrvts0"/>
                <w:rFonts w:eastAsia="Calibri"/>
                <w:lang w:val="uk" w:eastAsia="uk"/>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b/>
                <w:lang w:val="uk" w:eastAsia="uk"/>
              </w:rPr>
              <w:t>1.2</w:t>
            </w:r>
            <w:r w:rsidRPr="001A470E">
              <w:rPr>
                <w:rStyle w:val="spanrvts0"/>
                <w:rFonts w:eastAsia="Calibri"/>
                <w:lang w:val="uk" w:eastAsia="uk"/>
              </w:rPr>
              <w:t xml:space="preserve">. Якщо була </w:t>
            </w:r>
            <w:r w:rsidRPr="001A470E">
              <w:rPr>
                <w:rStyle w:val="spanrvts0"/>
                <w:rFonts w:eastAsia="Calibri"/>
                <w:b/>
                <w:lang w:val="uk" w:eastAsia="uk"/>
              </w:rPr>
              <w:t>подана одна тендерна</w:t>
            </w:r>
            <w:r w:rsidRPr="001A470E">
              <w:rPr>
                <w:rStyle w:val="spanrvts0"/>
                <w:rFonts w:eastAsia="Calibri"/>
                <w:lang w:val="uk" w:eastAsia="uk"/>
              </w:rPr>
              <w:t xml:space="preserve"> пропозиція, електронна система </w:t>
            </w:r>
            <w:proofErr w:type="spellStart"/>
            <w:r w:rsidRPr="001A470E">
              <w:rPr>
                <w:rStyle w:val="spanrvts0"/>
                <w:rFonts w:eastAsia="Calibri"/>
                <w:lang w:val="uk" w:eastAsia="uk"/>
              </w:rPr>
              <w:t>закупівель</w:t>
            </w:r>
            <w:proofErr w:type="spellEnd"/>
            <w:r w:rsidRPr="001A470E">
              <w:rPr>
                <w:rStyle w:val="spanrvts0"/>
                <w:rFonts w:eastAsia="Calibri"/>
                <w:lang w:val="uk" w:eastAsia="uk"/>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w:anchor="n584" w:history="1">
              <w:r w:rsidRPr="001A470E">
                <w:rPr>
                  <w:rStyle w:val="arvts99"/>
                  <w:rFonts w:eastAsia="Calibri"/>
                  <w:color w:val="auto"/>
                  <w:lang w:val="uk" w:eastAsia="uk"/>
                </w:rPr>
                <w:t>пунктом 40</w:t>
              </w:r>
            </w:hyperlink>
            <w:r w:rsidRPr="001A470E">
              <w:rPr>
                <w:rStyle w:val="spanrvts0"/>
                <w:rFonts w:eastAsia="Calibri"/>
                <w:lang w:val="uk" w:eastAsia="uk"/>
              </w:rPr>
              <w:t xml:space="preserve"> Особливостей, не проводить оцінку такої тендерної пропозиції та визначає таку тендерну пропозицію найбільш економічно вигідною. </w:t>
            </w:r>
            <w:bookmarkStart w:id="26" w:name="n570"/>
            <w:bookmarkEnd w:id="26"/>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lang w:val="uk" w:eastAsia="uk"/>
              </w:rPr>
              <w:t xml:space="preserve">Замовник розглядає таку тендерну пропозицію відповідно до вимог статті 29 Закону (положення частин </w:t>
            </w:r>
            <w:hyperlink r:id="rId38" w:anchor="n1513" w:tgtFrame="_blank" w:history="1">
              <w:r w:rsidRPr="001A470E">
                <w:rPr>
                  <w:rStyle w:val="arvts96"/>
                  <w:rFonts w:eastAsia="Calibri"/>
                  <w:color w:val="auto"/>
                  <w:lang w:val="uk" w:eastAsia="uk"/>
                </w:rPr>
                <w:t>другої</w:t>
              </w:r>
            </w:hyperlink>
            <w:r w:rsidRPr="001A470E">
              <w:rPr>
                <w:rStyle w:val="spanrvts0"/>
                <w:rFonts w:eastAsia="Calibri"/>
                <w:lang w:val="uk" w:eastAsia="uk"/>
              </w:rPr>
              <w:t xml:space="preserve">, </w:t>
            </w:r>
            <w:hyperlink r:id="rId39" w:anchor="n1524" w:tgtFrame="_blank" w:history="1">
              <w:r w:rsidRPr="001A470E">
                <w:rPr>
                  <w:rStyle w:val="arvts96"/>
                  <w:rFonts w:eastAsia="Calibri"/>
                  <w:color w:val="auto"/>
                  <w:lang w:val="uk" w:eastAsia="uk"/>
                </w:rPr>
                <w:t>п’ятої - дев’ятої</w:t>
              </w:r>
            </w:hyperlink>
            <w:r w:rsidRPr="001A470E">
              <w:rPr>
                <w:rStyle w:val="spanrvts0"/>
                <w:rFonts w:eastAsia="Calibri"/>
                <w:lang w:val="uk" w:eastAsia="uk"/>
              </w:rPr>
              <w:t xml:space="preserve">, </w:t>
            </w:r>
            <w:hyperlink r:id="rId40" w:anchor="n1530" w:tgtFrame="_blank" w:history="1">
              <w:r w:rsidRPr="001A470E">
                <w:rPr>
                  <w:rStyle w:val="arvts96"/>
                  <w:rFonts w:eastAsia="Calibri"/>
                  <w:color w:val="auto"/>
                  <w:lang w:val="uk" w:eastAsia="uk"/>
                </w:rPr>
                <w:t>одинадцятої</w:t>
              </w:r>
            </w:hyperlink>
            <w:r w:rsidRPr="001A470E">
              <w:rPr>
                <w:rStyle w:val="spanrvts0"/>
                <w:rFonts w:eastAsia="Calibri"/>
                <w:lang w:val="uk" w:eastAsia="uk"/>
              </w:rPr>
              <w:t xml:space="preserve">, </w:t>
            </w:r>
            <w:hyperlink r:id="rId41" w:anchor="n1531" w:tgtFrame="_blank" w:history="1">
              <w:r w:rsidRPr="001A470E">
                <w:rPr>
                  <w:rStyle w:val="arvts96"/>
                  <w:rFonts w:eastAsia="Calibri"/>
                  <w:color w:val="auto"/>
                  <w:lang w:val="uk" w:eastAsia="uk"/>
                </w:rPr>
                <w:t>дванадцятої</w:t>
              </w:r>
            </w:hyperlink>
            <w:r w:rsidRPr="001A470E">
              <w:rPr>
                <w:rStyle w:val="spanrvts0"/>
                <w:rFonts w:eastAsia="Calibri"/>
                <w:lang w:val="uk" w:eastAsia="uk"/>
              </w:rPr>
              <w:t xml:space="preserve">, </w:t>
            </w:r>
            <w:hyperlink r:id="rId42" w:anchor="n1543" w:tgtFrame="_blank" w:history="1">
              <w:r w:rsidRPr="001A470E">
                <w:rPr>
                  <w:rStyle w:val="arvts96"/>
                  <w:rFonts w:eastAsia="Calibri"/>
                  <w:color w:val="auto"/>
                  <w:lang w:val="uk" w:eastAsia="uk"/>
                </w:rPr>
                <w:t>чотирнадцятої</w:t>
              </w:r>
            </w:hyperlink>
            <w:r w:rsidRPr="001A470E">
              <w:rPr>
                <w:rStyle w:val="spanrvts0"/>
                <w:rFonts w:eastAsia="Calibri"/>
                <w:lang w:val="uk" w:eastAsia="uk"/>
              </w:rPr>
              <w:t xml:space="preserve">, </w:t>
            </w:r>
            <w:hyperlink r:id="rId43" w:anchor="n1553" w:tgtFrame="_blank" w:history="1">
              <w:r w:rsidRPr="001A470E">
                <w:rPr>
                  <w:rStyle w:val="arvts96"/>
                  <w:rFonts w:eastAsia="Calibri"/>
                  <w:color w:val="auto"/>
                  <w:lang w:val="uk" w:eastAsia="uk"/>
                </w:rPr>
                <w:t>шістнадцятої</w:t>
              </w:r>
            </w:hyperlink>
            <w:r w:rsidRPr="001A470E">
              <w:rPr>
                <w:rStyle w:val="spanrvts0"/>
                <w:rFonts w:eastAsia="Calibri"/>
                <w:lang w:val="uk" w:eastAsia="uk"/>
              </w:rPr>
              <w:t xml:space="preserve">, абзаців </w:t>
            </w:r>
            <w:hyperlink r:id="rId44" w:anchor="n1550" w:tgtFrame="_blank" w:history="1">
              <w:r w:rsidRPr="001A470E">
                <w:rPr>
                  <w:rStyle w:val="arvts96"/>
                  <w:rFonts w:eastAsia="Calibri"/>
                  <w:color w:val="auto"/>
                  <w:lang w:val="uk" w:eastAsia="uk"/>
                </w:rPr>
                <w:t>другого</w:t>
              </w:r>
            </w:hyperlink>
            <w:r w:rsidRPr="001A470E">
              <w:rPr>
                <w:rStyle w:val="spanrvts0"/>
                <w:rFonts w:eastAsia="Calibri"/>
                <w:lang w:val="uk" w:eastAsia="uk"/>
              </w:rPr>
              <w:t xml:space="preserve"> і </w:t>
            </w:r>
            <w:hyperlink r:id="rId45" w:anchor="n1551" w:tgtFrame="_blank" w:history="1">
              <w:r w:rsidRPr="001A470E">
                <w:rPr>
                  <w:rStyle w:val="arvts96"/>
                  <w:rFonts w:eastAsia="Calibri"/>
                  <w:color w:val="auto"/>
                  <w:lang w:val="uk" w:eastAsia="uk"/>
                </w:rPr>
                <w:t>третього</w:t>
              </w:r>
            </w:hyperlink>
            <w:r w:rsidRPr="001A470E">
              <w:rPr>
                <w:rStyle w:val="spanrvts0"/>
                <w:rFonts w:eastAsia="Calibri"/>
                <w:lang w:val="uk" w:eastAsia="uk"/>
              </w:rPr>
              <w:t xml:space="preserve"> частини </w:t>
            </w:r>
            <w:r w:rsidRPr="001A470E">
              <w:rPr>
                <w:rStyle w:val="spanrvts0"/>
                <w:rFonts w:eastAsia="Calibri"/>
                <w:lang w:val="uk" w:eastAsia="uk"/>
              </w:rPr>
              <w:lastRenderedPageBreak/>
              <w:t xml:space="preserve">п’ятнадцятої статті 29 Закону не застосовуються) з урахуванням положень </w:t>
            </w:r>
            <w:hyperlink w:anchor="n588" w:history="1">
              <w:r w:rsidRPr="001A470E">
                <w:rPr>
                  <w:rStyle w:val="arvts99"/>
                  <w:rFonts w:eastAsia="Calibri"/>
                  <w:color w:val="auto"/>
                  <w:lang w:val="uk" w:eastAsia="uk"/>
                </w:rPr>
                <w:t>пункту 43</w:t>
              </w:r>
            </w:hyperlink>
            <w:r w:rsidRPr="001A470E">
              <w:rPr>
                <w:rStyle w:val="spanrvts0"/>
                <w:rFonts w:eastAsia="Calibri"/>
                <w:lang w:val="uk" w:eastAsia="uk"/>
              </w:rPr>
              <w:t xml:space="preserve"> Особливостей. </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lang w:val="uk" w:eastAsia="uk"/>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6E186A" w:rsidRPr="001A470E" w:rsidRDefault="00E72A1C" w:rsidP="00E72A1C">
            <w:pPr>
              <w:widowControl w:val="0"/>
              <w:spacing w:after="0" w:line="240" w:lineRule="auto"/>
              <w:ind w:firstLine="310"/>
              <w:jc w:val="both"/>
              <w:rPr>
                <w:rFonts w:ascii="Times New Roman" w:eastAsia="Times New Roman" w:hAnsi="Times New Roman"/>
                <w:sz w:val="24"/>
                <w:szCs w:val="24"/>
              </w:rPr>
            </w:pPr>
            <w:r w:rsidRPr="001A470E">
              <w:rPr>
                <w:rFonts w:ascii="Times New Roman" w:hAnsi="Times New Roman"/>
                <w:b/>
                <w:sz w:val="24"/>
                <w:szCs w:val="24"/>
                <w:lang w:eastAsia="uk-UA"/>
              </w:rPr>
              <w:t>1.3.</w:t>
            </w:r>
            <w:r w:rsidRPr="001A470E">
              <w:rPr>
                <w:rFonts w:ascii="Times New Roman" w:hAnsi="Times New Roman"/>
                <w:sz w:val="24"/>
                <w:szCs w:val="24"/>
                <w:lang w:eastAsia="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статті 33 Закону та пункту 49 Особливостей.</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2</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Інша інформація</w:t>
            </w:r>
          </w:p>
        </w:tc>
        <w:tc>
          <w:tcPr>
            <w:tcW w:w="6420" w:type="dxa"/>
            <w:vAlign w:val="center"/>
          </w:tcPr>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Вартість тендерної пропозиції та всі інші ціни повинні бути чітко визначені.</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A470E">
              <w:rPr>
                <w:rFonts w:ascii="Times New Roman" w:eastAsia="Times New Roman" w:hAnsi="Times New Roman"/>
                <w:color w:val="000000"/>
                <w:sz w:val="24"/>
                <w:szCs w:val="24"/>
              </w:rPr>
              <w:t>означатиме</w:t>
            </w:r>
            <w:proofErr w:type="spellEnd"/>
            <w:r w:rsidRPr="001A470E">
              <w:rPr>
                <w:rFonts w:ascii="Times New Roman" w:eastAsia="Times New Roman" w:hAnsi="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A470E">
              <w:rPr>
                <w:rFonts w:ascii="Times New Roman" w:eastAsia="Times New Roman" w:hAnsi="Times New Roman"/>
                <w:sz w:val="24"/>
                <w:szCs w:val="24"/>
              </w:rPr>
              <w:t>ею</w:t>
            </w:r>
            <w:r w:rsidRPr="001A470E">
              <w:rPr>
                <w:rFonts w:ascii="Times New Roman" w:eastAsia="Times New Roman" w:hAnsi="Times New Roman"/>
                <w:color w:val="000000"/>
                <w:sz w:val="24"/>
                <w:szCs w:val="24"/>
              </w:rPr>
              <w:t xml:space="preserve"> 358 Кримінального </w:t>
            </w:r>
            <w:r w:rsidRPr="001A470E">
              <w:rPr>
                <w:rFonts w:ascii="Times New Roman" w:eastAsia="Times New Roman" w:hAnsi="Times New Roman"/>
                <w:sz w:val="24"/>
                <w:szCs w:val="24"/>
              </w:rPr>
              <w:t>к</w:t>
            </w:r>
            <w:r w:rsidRPr="001A470E">
              <w:rPr>
                <w:rFonts w:ascii="Times New Roman" w:eastAsia="Times New Roman" w:hAnsi="Times New Roman"/>
                <w:color w:val="000000"/>
                <w:sz w:val="24"/>
                <w:szCs w:val="24"/>
              </w:rPr>
              <w:t>одексу України.</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b/>
                <w:i/>
                <w:color w:val="000000"/>
                <w:sz w:val="24"/>
                <w:szCs w:val="24"/>
                <w:u w:val="single"/>
              </w:rPr>
              <w:t>Інші умови тендерної документації:</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1A470E">
              <w:rPr>
                <w:rFonts w:ascii="Times New Roman" w:eastAsia="Times New Roman" w:hAnsi="Times New Roman"/>
                <w:color w:val="000000"/>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w:t>
            </w:r>
            <w:r w:rsidRPr="001A470E">
              <w:rPr>
                <w:rFonts w:ascii="Times New Roman" w:eastAsia="Times New Roman" w:hAnsi="Times New Roman"/>
                <w:sz w:val="24"/>
                <w:szCs w:val="24"/>
              </w:rPr>
              <w:t>у</w:t>
            </w:r>
            <w:r w:rsidRPr="001A470E">
              <w:rPr>
                <w:rFonts w:ascii="Times New Roman" w:eastAsia="Times New Roman" w:hAnsi="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1A470E">
              <w:rPr>
                <w:rFonts w:ascii="Times New Roman" w:eastAsia="Times New Roman" w:hAnsi="Times New Roman"/>
                <w:color w:val="000000"/>
                <w:sz w:val="24"/>
                <w:szCs w:val="24"/>
              </w:rPr>
              <w:t>нь</w:t>
            </w:r>
            <w:proofErr w:type="spellEnd"/>
            <w:r w:rsidRPr="001A470E">
              <w:rPr>
                <w:rFonts w:ascii="Times New Roman" w:eastAsia="Times New Roman" w:hAnsi="Times New Roman"/>
                <w:color w:val="000000"/>
                <w:sz w:val="24"/>
                <w:szCs w:val="24"/>
              </w:rPr>
              <w:t xml:space="preserve"> державних органів або </w:t>
            </w:r>
            <w:proofErr w:type="spellStart"/>
            <w:r w:rsidRPr="001A470E">
              <w:rPr>
                <w:rFonts w:ascii="Times New Roman" w:eastAsia="Times New Roman" w:hAnsi="Times New Roman"/>
                <w:color w:val="000000"/>
                <w:sz w:val="24"/>
                <w:szCs w:val="24"/>
              </w:rPr>
              <w:t>ненакладення</w:t>
            </w:r>
            <w:proofErr w:type="spellEnd"/>
            <w:r w:rsidRPr="001A470E">
              <w:rPr>
                <w:rFonts w:ascii="Times New Roman" w:eastAsia="Times New Roman" w:hAnsi="Times New Roman"/>
                <w:color w:val="000000"/>
                <w:sz w:val="24"/>
                <w:szCs w:val="24"/>
              </w:rPr>
              <w:t xml:space="preserve"> електронного підпису.</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 xml:space="preserve">3.  Документи, що не передбачені законодавством для учасників </w:t>
            </w:r>
            <w:r w:rsidRPr="001A470E">
              <w:rPr>
                <w:rFonts w:ascii="Times New Roman" w:eastAsia="Times New Roman" w:hAnsi="Times New Roman"/>
                <w:sz w:val="24"/>
                <w:szCs w:val="24"/>
              </w:rPr>
              <w:t>—</w:t>
            </w:r>
            <w:r w:rsidRPr="001A470E">
              <w:rPr>
                <w:rFonts w:ascii="Times New Roman" w:eastAsia="Times New Roman" w:hAnsi="Times New Roman"/>
                <w:color w:val="000000"/>
                <w:sz w:val="24"/>
                <w:szCs w:val="24"/>
              </w:rPr>
              <w:t xml:space="preserve"> юридичних, фізичних осіб, у тому числі фізичних осіб </w:t>
            </w:r>
            <w:r w:rsidRPr="001A470E">
              <w:rPr>
                <w:rFonts w:ascii="Times New Roman" w:eastAsia="Times New Roman" w:hAnsi="Times New Roman"/>
                <w:sz w:val="24"/>
                <w:szCs w:val="24"/>
              </w:rPr>
              <w:t>—</w:t>
            </w:r>
            <w:r w:rsidRPr="001A470E">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sidRPr="001A470E">
              <w:rPr>
                <w:rFonts w:ascii="Times New Roman" w:eastAsia="Times New Roman" w:hAnsi="Times New Roman"/>
                <w:sz w:val="24"/>
                <w:szCs w:val="24"/>
              </w:rPr>
              <w:t>—</w:t>
            </w:r>
            <w:r w:rsidRPr="001A470E">
              <w:rPr>
                <w:rFonts w:ascii="Times New Roman" w:eastAsia="Times New Roman" w:hAnsi="Times New Roman"/>
                <w:color w:val="000000"/>
                <w:sz w:val="24"/>
                <w:szCs w:val="24"/>
              </w:rPr>
              <w:t xml:space="preserve"> юридичних, фізичних осіб, у тому числі фізичних осіб </w:t>
            </w:r>
            <w:r w:rsidRPr="001A470E">
              <w:rPr>
                <w:rFonts w:ascii="Times New Roman" w:eastAsia="Times New Roman" w:hAnsi="Times New Roman"/>
                <w:sz w:val="24"/>
                <w:szCs w:val="24"/>
              </w:rPr>
              <w:t>—</w:t>
            </w:r>
            <w:r w:rsidRPr="001A470E">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rsidR="006E186A" w:rsidRPr="00862DDC" w:rsidRDefault="006E186A" w:rsidP="006E186A">
            <w:pPr>
              <w:widowControl w:val="0"/>
              <w:spacing w:after="0"/>
              <w:ind w:firstLine="310"/>
              <w:jc w:val="both"/>
              <w:rPr>
                <w:rFonts w:ascii="Times New Roman" w:eastAsia="Times New Roman" w:hAnsi="Times New Roman"/>
                <w:color w:val="000000"/>
                <w:sz w:val="24"/>
                <w:szCs w:val="24"/>
              </w:rPr>
            </w:pPr>
            <w:r w:rsidRPr="00862DDC">
              <w:rPr>
                <w:rFonts w:ascii="Times New Roman" w:eastAsia="Times New Roman" w:hAnsi="Times New Roman"/>
                <w:color w:val="000000"/>
                <w:sz w:val="24"/>
                <w:szCs w:val="24"/>
              </w:rPr>
              <w:t xml:space="preserve">6.  Факт подання тендерної пропозиції учасником </w:t>
            </w:r>
            <w:r w:rsidRPr="00862DDC">
              <w:rPr>
                <w:rFonts w:ascii="Times New Roman" w:eastAsia="Times New Roman" w:hAnsi="Times New Roman"/>
                <w:sz w:val="24"/>
                <w:szCs w:val="24"/>
              </w:rPr>
              <w:t>—</w:t>
            </w:r>
            <w:r w:rsidRPr="00862DDC">
              <w:rPr>
                <w:rFonts w:ascii="Times New Roman" w:eastAsia="Times New Roman" w:hAnsi="Times New Roman"/>
                <w:color w:val="000000"/>
                <w:sz w:val="24"/>
                <w:szCs w:val="24"/>
              </w:rPr>
              <w:t xml:space="preserve"> фізичною особою чи фізичною особою</w:t>
            </w:r>
            <w:r w:rsidRPr="00862DDC">
              <w:rPr>
                <w:rFonts w:ascii="Times New Roman" w:eastAsia="Times New Roman" w:hAnsi="Times New Roman"/>
                <w:sz w:val="24"/>
                <w:szCs w:val="24"/>
              </w:rPr>
              <w:t xml:space="preserve"> — </w:t>
            </w:r>
            <w:r w:rsidRPr="00862DDC">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862DDC">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491351">
              <w:rPr>
                <w:rFonts w:ascii="Times New Roman" w:eastAsia="Times New Roman" w:hAnsi="Times New Roman"/>
                <w:color w:val="000000"/>
                <w:sz w:val="24"/>
                <w:szCs w:val="24"/>
              </w:rPr>
              <w:t xml:space="preserve">8. Учасник, який подав тендерну пропозицію, вважається таким, що згодний з </w:t>
            </w:r>
            <w:proofErr w:type="spellStart"/>
            <w:r w:rsidRPr="00491351">
              <w:rPr>
                <w:rFonts w:ascii="Times New Roman" w:eastAsia="Times New Roman" w:hAnsi="Times New Roman"/>
                <w:color w:val="000000"/>
                <w:sz w:val="24"/>
                <w:szCs w:val="24"/>
              </w:rPr>
              <w:t>про</w:t>
            </w:r>
            <w:r w:rsidRPr="00491351">
              <w:rPr>
                <w:rFonts w:ascii="Times New Roman" w:eastAsia="Times New Roman" w:hAnsi="Times New Roman"/>
                <w:sz w:val="24"/>
                <w:szCs w:val="24"/>
              </w:rPr>
              <w:t>є</w:t>
            </w:r>
            <w:r w:rsidRPr="00491351">
              <w:rPr>
                <w:rFonts w:ascii="Times New Roman" w:eastAsia="Times New Roman" w:hAnsi="Times New Roman"/>
                <w:color w:val="000000"/>
                <w:sz w:val="24"/>
                <w:szCs w:val="24"/>
              </w:rPr>
              <w:t>ктом</w:t>
            </w:r>
            <w:proofErr w:type="spellEnd"/>
            <w:r w:rsidRPr="00491351">
              <w:rPr>
                <w:rFonts w:ascii="Times New Roman" w:eastAsia="Times New Roman" w:hAnsi="Times New Roman"/>
                <w:color w:val="000000"/>
                <w:sz w:val="24"/>
                <w:szCs w:val="24"/>
              </w:rPr>
              <w:t xml:space="preserve"> договору про закупівлю, викладеним </w:t>
            </w:r>
            <w:r w:rsidRPr="00491351">
              <w:rPr>
                <w:rFonts w:ascii="Times New Roman" w:eastAsia="Times New Roman" w:hAnsi="Times New Roman"/>
                <w:sz w:val="24"/>
                <w:szCs w:val="24"/>
              </w:rPr>
              <w:t>у</w:t>
            </w:r>
            <w:r w:rsidRPr="00491351">
              <w:rPr>
                <w:rFonts w:ascii="Times New Roman" w:eastAsia="Times New Roman" w:hAnsi="Times New Roman"/>
                <w:color w:val="000000"/>
                <w:sz w:val="24"/>
                <w:szCs w:val="24"/>
              </w:rPr>
              <w:t xml:space="preserve"> </w:t>
            </w:r>
            <w:r w:rsidRPr="00491351">
              <w:rPr>
                <w:rFonts w:ascii="Times New Roman" w:eastAsia="Times New Roman" w:hAnsi="Times New Roman"/>
                <w:b/>
                <w:i/>
                <w:color w:val="000000"/>
                <w:sz w:val="24"/>
                <w:szCs w:val="24"/>
              </w:rPr>
              <w:t>Додатку №</w:t>
            </w:r>
            <w:r w:rsidR="00491351">
              <w:rPr>
                <w:rFonts w:ascii="Times New Roman" w:eastAsia="Times New Roman" w:hAnsi="Times New Roman"/>
                <w:b/>
                <w:i/>
                <w:color w:val="000000"/>
                <w:sz w:val="24"/>
                <w:szCs w:val="24"/>
              </w:rPr>
              <w:t>7</w:t>
            </w:r>
            <w:r w:rsidRPr="00491351">
              <w:rPr>
                <w:rFonts w:ascii="Times New Roman" w:eastAsia="Times New Roman" w:hAnsi="Times New Roman"/>
                <w:color w:val="000000"/>
                <w:sz w:val="24"/>
                <w:szCs w:val="24"/>
              </w:rPr>
              <w:t xml:space="preserve"> до Тендерної документації, та буде дотримуватися умов своєї тендерної пропозиції протягом строку, встановленого </w:t>
            </w:r>
            <w:r w:rsidRPr="00491351">
              <w:rPr>
                <w:rFonts w:ascii="Times New Roman" w:eastAsia="Times New Roman" w:hAnsi="Times New Roman"/>
                <w:b/>
                <w:i/>
                <w:color w:val="000000"/>
                <w:sz w:val="24"/>
                <w:szCs w:val="24"/>
              </w:rPr>
              <w:t>в п. 4 Розділу 3</w:t>
            </w:r>
            <w:r w:rsidRPr="00491351">
              <w:rPr>
                <w:rFonts w:ascii="Times New Roman" w:eastAsia="Times New Roman" w:hAnsi="Times New Roman"/>
                <w:color w:val="000000"/>
                <w:sz w:val="24"/>
                <w:szCs w:val="24"/>
              </w:rPr>
              <w:t xml:space="preserve"> до цієї тендерної документації.</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186A" w:rsidRPr="001A470E" w:rsidRDefault="006E186A" w:rsidP="006E186A">
            <w:pPr>
              <w:widowControl w:val="0"/>
              <w:pBdr>
                <w:top w:val="nil"/>
                <w:left w:val="nil"/>
                <w:bottom w:val="nil"/>
                <w:right w:val="nil"/>
                <w:between w:val="nil"/>
              </w:pBdr>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A470E">
              <w:rPr>
                <w:rFonts w:ascii="Times New Roman" w:eastAsia="Times New Roman" w:hAnsi="Times New Roman"/>
                <w:color w:val="000000"/>
                <w:sz w:val="24"/>
                <w:szCs w:val="24"/>
              </w:rPr>
              <w:t>оперативно</w:t>
            </w:r>
            <w:proofErr w:type="spellEnd"/>
            <w:r w:rsidRPr="001A470E">
              <w:rPr>
                <w:rFonts w:ascii="Times New Roman" w:eastAsia="Times New Roman" w:hAnsi="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A470E">
              <w:rPr>
                <w:rFonts w:ascii="Times New Roman" w:eastAsia="Times New Roman" w:hAnsi="Times New Roman"/>
                <w:sz w:val="24"/>
                <w:szCs w:val="24"/>
              </w:rPr>
              <w:t>*</w:t>
            </w:r>
            <w:r w:rsidRPr="001A470E">
              <w:rPr>
                <w:rFonts w:ascii="Times New Roman" w:eastAsia="Times New Roman" w:hAnsi="Times New Roman"/>
                <w:color w:val="000000"/>
                <w:sz w:val="24"/>
                <w:szCs w:val="24"/>
              </w:rPr>
              <w:t>.</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 xml:space="preserve">11. </w:t>
            </w:r>
            <w:r w:rsidRPr="001A470E">
              <w:rPr>
                <w:rFonts w:ascii="Times New Roman" w:eastAsia="Times New Roman" w:hAnsi="Times New Roman"/>
                <w:sz w:val="24"/>
                <w:szCs w:val="24"/>
              </w:rPr>
              <w:t>Тендерна п</w:t>
            </w:r>
            <w:r w:rsidRPr="001A470E">
              <w:rPr>
                <w:rFonts w:ascii="Times New Roman" w:eastAsia="Times New Roman" w:hAnsi="Times New Roman"/>
                <w:color w:val="000000"/>
                <w:sz w:val="24"/>
                <w:szCs w:val="24"/>
              </w:rPr>
              <w:t>ропозиція учасника може містити документи з водяними знаками.</w:t>
            </w:r>
          </w:p>
          <w:p w:rsidR="006E186A" w:rsidRPr="001A470E" w:rsidRDefault="006E186A" w:rsidP="006E186A">
            <w:pPr>
              <w:widowControl w:val="0"/>
              <w:pBdr>
                <w:top w:val="nil"/>
                <w:left w:val="nil"/>
                <w:bottom w:val="nil"/>
                <w:right w:val="nil"/>
                <w:between w:val="nil"/>
              </w:pBdr>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186A" w:rsidRPr="001A470E" w:rsidRDefault="006E186A" w:rsidP="006E186A">
            <w:pPr>
              <w:widowControl w:val="0"/>
              <w:pBdr>
                <w:top w:val="nil"/>
                <w:left w:val="nil"/>
                <w:bottom w:val="nil"/>
                <w:right w:val="nil"/>
                <w:between w:val="nil"/>
              </w:pBdr>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   </w:t>
            </w:r>
            <w:r w:rsidRPr="001A470E">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186A" w:rsidRPr="001A470E" w:rsidRDefault="006E186A" w:rsidP="006E186A">
            <w:pPr>
              <w:widowControl w:val="0"/>
              <w:pBdr>
                <w:top w:val="nil"/>
                <w:left w:val="nil"/>
                <w:bottom w:val="nil"/>
                <w:right w:val="nil"/>
                <w:between w:val="nil"/>
              </w:pBdr>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   </w:t>
            </w:r>
            <w:r w:rsidRPr="001A470E">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186A" w:rsidRPr="001A470E" w:rsidRDefault="006E186A" w:rsidP="006E186A">
            <w:pPr>
              <w:widowControl w:val="0"/>
              <w:pBdr>
                <w:top w:val="nil"/>
                <w:left w:val="nil"/>
                <w:bottom w:val="nil"/>
                <w:right w:val="nil"/>
                <w:between w:val="nil"/>
              </w:pBdr>
              <w:spacing w:after="0"/>
              <w:ind w:firstLine="310"/>
              <w:jc w:val="both"/>
              <w:rPr>
                <w:rFonts w:ascii="Times New Roman" w:eastAsia="Times New Roman" w:hAnsi="Times New Roman"/>
                <w:i/>
                <w:sz w:val="24"/>
                <w:szCs w:val="24"/>
              </w:rPr>
            </w:pPr>
            <w:r w:rsidRPr="001A470E">
              <w:rPr>
                <w:rFonts w:ascii="Times New Roman" w:eastAsia="Times New Roman" w:hAnsi="Times New Roman"/>
                <w:sz w:val="24"/>
                <w:szCs w:val="24"/>
              </w:rPr>
              <w:t xml:space="preserve">—   </w:t>
            </w:r>
            <w:r w:rsidRPr="001A470E">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A470E">
              <w:rPr>
                <w:rFonts w:ascii="Times New Roman" w:eastAsia="Times New Roman" w:hAnsi="Times New Roman"/>
                <w:sz w:val="24"/>
                <w:szCs w:val="24"/>
              </w:rPr>
              <w:t>бенефіціарним</w:t>
            </w:r>
            <w:proofErr w:type="spellEnd"/>
            <w:r w:rsidRPr="001A470E">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sidRPr="001A470E">
              <w:rPr>
                <w:rFonts w:ascii="Times New Roman" w:eastAsia="Times New Roman" w:hAnsi="Times New Roman"/>
                <w:sz w:val="24"/>
                <w:szCs w:val="24"/>
              </w:rPr>
              <w:lastRenderedPageBreak/>
              <w:t xml:space="preserve">законних підставах), або юридичних осіб, створених та зареєстрованих відповідно до законодавства Російської Федерації/Республіки Білорусь. </w:t>
            </w:r>
          </w:p>
          <w:p w:rsidR="006E186A" w:rsidRPr="001A470E" w:rsidRDefault="006E186A" w:rsidP="006E186A">
            <w:pPr>
              <w:widowControl w:val="0"/>
              <w:spacing w:after="0"/>
              <w:ind w:firstLine="310"/>
              <w:jc w:val="both"/>
              <w:rPr>
                <w:rFonts w:ascii="Times New Roman" w:eastAsia="Times New Roman" w:hAnsi="Times New Roman"/>
                <w:i/>
                <w:sz w:val="20"/>
                <w:szCs w:val="20"/>
              </w:rPr>
            </w:pPr>
            <w:r w:rsidRPr="001A470E">
              <w:rPr>
                <w:rFonts w:ascii="Times New Roman" w:eastAsia="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3</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Відхилення тендерних пропозицій</w:t>
            </w:r>
          </w:p>
        </w:tc>
        <w:tc>
          <w:tcPr>
            <w:tcW w:w="6420" w:type="dxa"/>
            <w:vAlign w:val="center"/>
          </w:tcPr>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b/>
                <w:i/>
                <w:sz w:val="24"/>
                <w:szCs w:val="24"/>
              </w:rPr>
              <w:t>Замовник відхиляє тендерну пропозицію</w:t>
            </w:r>
            <w:r w:rsidRPr="001A470E">
              <w:rPr>
                <w:rFonts w:ascii="Times New Roman" w:eastAsia="Times New Roman" w:hAnsi="Times New Roman"/>
                <w:sz w:val="24"/>
                <w:szCs w:val="24"/>
              </w:rPr>
              <w:t xml:space="preserve"> із зазначенням аргументації в електронній системі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у разі, коли:</w:t>
            </w:r>
          </w:p>
          <w:p w:rsidR="003A322B" w:rsidRPr="001A470E" w:rsidRDefault="003A322B" w:rsidP="003A322B">
            <w:pPr>
              <w:pStyle w:val="rvps2"/>
              <w:shd w:val="clear" w:color="auto" w:fill="FFFFFF"/>
              <w:spacing w:before="0" w:beforeAutospacing="0" w:after="0" w:afterAutospacing="0"/>
              <w:ind w:firstLine="448"/>
              <w:jc w:val="both"/>
              <w:rPr>
                <w:rFonts w:eastAsia="Times New Roman"/>
                <w:b/>
                <w:bCs/>
                <w:i/>
                <w:iCs/>
                <w:u w:val="single"/>
              </w:rPr>
            </w:pPr>
            <w:r w:rsidRPr="001A470E">
              <w:rPr>
                <w:b/>
                <w:bCs/>
                <w:i/>
                <w:iCs/>
                <w:u w:val="single"/>
              </w:rPr>
              <w:t>1) учасник процедури закупівлі:</w:t>
            </w:r>
          </w:p>
          <w:p w:rsidR="003A322B" w:rsidRPr="001A470E" w:rsidRDefault="003A322B" w:rsidP="003A322B">
            <w:pPr>
              <w:pStyle w:val="rvps2"/>
              <w:shd w:val="clear" w:color="auto" w:fill="FFFFFF"/>
              <w:spacing w:before="0" w:beforeAutospacing="0" w:after="0" w:afterAutospacing="0"/>
              <w:ind w:firstLine="448"/>
              <w:jc w:val="both"/>
            </w:pPr>
            <w:bookmarkStart w:id="27" w:name="n593"/>
            <w:bookmarkEnd w:id="27"/>
            <w:r w:rsidRPr="001A470E">
              <w:t>підпадає під підстави, встановлені </w:t>
            </w:r>
            <w:hyperlink r:id="rId46" w:anchor="n615" w:history="1">
              <w:r w:rsidRPr="001A470E">
                <w:rPr>
                  <w:rStyle w:val="a9"/>
                  <w:color w:val="auto"/>
                </w:rPr>
                <w:t>пунктом</w:t>
              </w:r>
              <w:r w:rsidR="007B4B52" w:rsidRPr="001A470E">
                <w:rPr>
                  <w:rStyle w:val="a9"/>
                  <w:color w:val="auto"/>
                </w:rPr>
                <w:t xml:space="preserve"> </w:t>
              </w:r>
              <w:r w:rsidRPr="001A470E">
                <w:rPr>
                  <w:rStyle w:val="a9"/>
                  <w:color w:val="auto"/>
                </w:rPr>
                <w:t>47</w:t>
              </w:r>
            </w:hyperlink>
            <w:r w:rsidRPr="001A470E">
              <w:t> цих особливостей;</w:t>
            </w:r>
          </w:p>
          <w:p w:rsidR="003A322B" w:rsidRPr="001A470E" w:rsidRDefault="003A322B" w:rsidP="003A322B">
            <w:pPr>
              <w:pStyle w:val="rvps2"/>
              <w:shd w:val="clear" w:color="auto" w:fill="FFFFFF"/>
              <w:spacing w:before="0" w:beforeAutospacing="0" w:after="0" w:afterAutospacing="0"/>
              <w:ind w:firstLine="448"/>
              <w:jc w:val="both"/>
            </w:pPr>
            <w:bookmarkStart w:id="28" w:name="n594"/>
            <w:bookmarkEnd w:id="28"/>
            <w:r w:rsidRPr="001A470E">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1A470E">
                <w:rPr>
                  <w:rStyle w:val="a9"/>
                  <w:color w:val="auto"/>
                </w:rPr>
                <w:t>абзацом першим</w:t>
              </w:r>
            </w:hyperlink>
            <w:r w:rsidRPr="001A470E">
              <w:t> пункту 42 цих особливостей;</w:t>
            </w:r>
          </w:p>
          <w:p w:rsidR="003A322B" w:rsidRPr="001A470E" w:rsidRDefault="003A322B" w:rsidP="003A322B">
            <w:pPr>
              <w:pStyle w:val="rvps2"/>
              <w:shd w:val="clear" w:color="auto" w:fill="FFFFFF"/>
              <w:spacing w:before="0" w:beforeAutospacing="0" w:after="0" w:afterAutospacing="0"/>
              <w:ind w:firstLine="448"/>
              <w:jc w:val="both"/>
            </w:pPr>
            <w:bookmarkStart w:id="29" w:name="n595"/>
            <w:bookmarkEnd w:id="29"/>
            <w:r w:rsidRPr="001A470E">
              <w:t>не надав забезпечення тендерної пропозиції, якщо таке забезпечення вимагалося замовником;</w:t>
            </w:r>
          </w:p>
          <w:p w:rsidR="003A322B" w:rsidRPr="001A470E" w:rsidRDefault="003A322B" w:rsidP="003A322B">
            <w:pPr>
              <w:pStyle w:val="rvps2"/>
              <w:shd w:val="clear" w:color="auto" w:fill="FFFFFF"/>
              <w:spacing w:before="0" w:beforeAutospacing="0" w:after="0" w:afterAutospacing="0"/>
              <w:ind w:firstLine="448"/>
              <w:jc w:val="both"/>
            </w:pPr>
            <w:bookmarkStart w:id="30" w:name="n596"/>
            <w:bookmarkEnd w:id="30"/>
            <w:r w:rsidRPr="001A470E">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A470E">
              <w:t>невідповідностей</w:t>
            </w:r>
            <w:proofErr w:type="spellEnd"/>
            <w:r w:rsidRPr="001A470E">
              <w:t xml:space="preserve">, протягом 24 годин з моменту розміщення замовником в електронній системі </w:t>
            </w:r>
            <w:proofErr w:type="spellStart"/>
            <w:r w:rsidRPr="001A470E">
              <w:t>закупівель</w:t>
            </w:r>
            <w:proofErr w:type="spellEnd"/>
            <w:r w:rsidRPr="001A470E">
              <w:t xml:space="preserve"> повідомлення з вимогою про усунення таких </w:t>
            </w:r>
            <w:proofErr w:type="spellStart"/>
            <w:r w:rsidRPr="001A470E">
              <w:t>невідповідностей</w:t>
            </w:r>
            <w:proofErr w:type="spellEnd"/>
            <w:r w:rsidRPr="001A470E">
              <w:t>;</w:t>
            </w:r>
          </w:p>
          <w:p w:rsidR="003A322B" w:rsidRPr="001A470E" w:rsidRDefault="003A322B" w:rsidP="003A322B">
            <w:pPr>
              <w:pStyle w:val="rvps2"/>
              <w:shd w:val="clear" w:color="auto" w:fill="FFFFFF"/>
              <w:spacing w:before="0" w:beforeAutospacing="0" w:after="0" w:afterAutospacing="0"/>
              <w:ind w:firstLine="448"/>
              <w:jc w:val="both"/>
            </w:pPr>
            <w:bookmarkStart w:id="31" w:name="n597"/>
            <w:bookmarkEnd w:id="31"/>
            <w:r w:rsidRPr="001A470E">
              <w:t>не надав обґрунтування аномально низької ціни тендерної пропозиції протягом строку, визначеного </w:t>
            </w:r>
            <w:hyperlink r:id="rId48" w:anchor="n1543" w:tgtFrame="_blank" w:history="1">
              <w:r w:rsidRPr="001A470E">
                <w:rPr>
                  <w:rStyle w:val="a9"/>
                  <w:color w:val="auto"/>
                </w:rPr>
                <w:t>абзацом першим</w:t>
              </w:r>
            </w:hyperlink>
            <w:r w:rsidRPr="001A470E">
              <w:t> частини чотирнадцятої статті 29 Закону/</w:t>
            </w:r>
            <w:hyperlink r:id="rId49" w:anchor="n581" w:history="1">
              <w:r w:rsidRPr="001A470E">
                <w:rPr>
                  <w:rStyle w:val="a9"/>
                  <w:color w:val="auto"/>
                </w:rPr>
                <w:t>абзацом дев’ятим</w:t>
              </w:r>
            </w:hyperlink>
            <w:r w:rsidRPr="001A470E">
              <w:t> пункту 37 цих особливостей;</w:t>
            </w:r>
          </w:p>
          <w:p w:rsidR="003A322B" w:rsidRPr="001A470E" w:rsidRDefault="003A322B" w:rsidP="003A322B">
            <w:pPr>
              <w:pStyle w:val="rvps2"/>
              <w:shd w:val="clear" w:color="auto" w:fill="FFFFFF"/>
              <w:spacing w:before="0" w:beforeAutospacing="0" w:after="0" w:afterAutospacing="0"/>
              <w:ind w:firstLine="448"/>
              <w:jc w:val="both"/>
            </w:pPr>
            <w:bookmarkStart w:id="32" w:name="n598"/>
            <w:bookmarkEnd w:id="32"/>
            <w:r w:rsidRPr="001A470E">
              <w:t>визначив конфіденційною інформацію, що не може бути визначена як конфіденційна відповідно до вимог </w:t>
            </w:r>
            <w:hyperlink r:id="rId50" w:anchor="n584" w:history="1">
              <w:r w:rsidRPr="001A470E">
                <w:rPr>
                  <w:rStyle w:val="a9"/>
                  <w:color w:val="auto"/>
                </w:rPr>
                <w:t>пункту 40</w:t>
              </w:r>
            </w:hyperlink>
            <w:r w:rsidRPr="001A470E">
              <w:t> цих особливостей;</w:t>
            </w:r>
          </w:p>
          <w:p w:rsidR="003A322B" w:rsidRPr="001A470E" w:rsidRDefault="003A322B" w:rsidP="003A322B">
            <w:pPr>
              <w:pStyle w:val="rvps2"/>
              <w:shd w:val="clear" w:color="auto" w:fill="FFFFFF"/>
              <w:spacing w:before="0" w:beforeAutospacing="0" w:after="0" w:afterAutospacing="0"/>
              <w:ind w:firstLine="448"/>
              <w:jc w:val="both"/>
            </w:pPr>
            <w:bookmarkStart w:id="33" w:name="n599"/>
            <w:bookmarkEnd w:id="33"/>
            <w:r w:rsidRPr="001A470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A470E">
              <w:t>бенефіціарним</w:t>
            </w:r>
            <w:proofErr w:type="spellEnd"/>
            <w:r w:rsidRPr="001A470E">
              <w:t xml:space="preserve"> власником, членом або учасником (акціонером), що має частку в статутному </w:t>
            </w:r>
            <w:r w:rsidRPr="001A470E">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A470E">
              <w:t>закупівель</w:t>
            </w:r>
            <w:proofErr w:type="spellEnd"/>
            <w:r w:rsidRPr="001A470E">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322B" w:rsidRPr="001A470E" w:rsidRDefault="003A322B" w:rsidP="003A322B">
            <w:pPr>
              <w:pStyle w:val="rvps2"/>
              <w:shd w:val="clear" w:color="auto" w:fill="FFFFFF"/>
              <w:spacing w:before="0" w:beforeAutospacing="0" w:after="0" w:afterAutospacing="0"/>
              <w:ind w:firstLine="448"/>
              <w:jc w:val="both"/>
              <w:rPr>
                <w:b/>
                <w:bCs/>
                <w:i/>
                <w:iCs/>
                <w:u w:val="single"/>
              </w:rPr>
            </w:pPr>
            <w:bookmarkStart w:id="34" w:name="n600"/>
            <w:bookmarkEnd w:id="34"/>
            <w:r w:rsidRPr="001A470E">
              <w:rPr>
                <w:b/>
                <w:bCs/>
                <w:i/>
                <w:iCs/>
                <w:u w:val="single"/>
              </w:rPr>
              <w:t>2) тендерна пропозиція:</w:t>
            </w:r>
          </w:p>
          <w:p w:rsidR="003A322B" w:rsidRPr="001A470E" w:rsidRDefault="003A322B" w:rsidP="003A322B">
            <w:pPr>
              <w:pStyle w:val="rvps2"/>
              <w:shd w:val="clear" w:color="auto" w:fill="FFFFFF"/>
              <w:spacing w:before="0" w:beforeAutospacing="0" w:after="0" w:afterAutospacing="0"/>
              <w:ind w:firstLine="448"/>
              <w:jc w:val="both"/>
            </w:pPr>
            <w:bookmarkStart w:id="35" w:name="n601"/>
            <w:bookmarkEnd w:id="35"/>
            <w:r w:rsidRPr="001A470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1A470E">
                <w:rPr>
                  <w:rStyle w:val="a9"/>
                  <w:color w:val="auto"/>
                </w:rPr>
                <w:t>пункту 43</w:t>
              </w:r>
            </w:hyperlink>
            <w:r w:rsidRPr="001A470E">
              <w:t> цих особливостей;</w:t>
            </w:r>
          </w:p>
          <w:p w:rsidR="003A322B" w:rsidRPr="001A470E" w:rsidRDefault="003A322B" w:rsidP="003A322B">
            <w:pPr>
              <w:pStyle w:val="rvps2"/>
              <w:shd w:val="clear" w:color="auto" w:fill="FFFFFF"/>
              <w:spacing w:before="0" w:beforeAutospacing="0" w:after="0" w:afterAutospacing="0"/>
              <w:ind w:firstLine="448"/>
              <w:jc w:val="both"/>
            </w:pPr>
            <w:bookmarkStart w:id="36" w:name="n602"/>
            <w:bookmarkEnd w:id="36"/>
            <w:r w:rsidRPr="001A470E">
              <w:t>є такою, строк дії якої закінчився;</w:t>
            </w:r>
          </w:p>
          <w:p w:rsidR="003A322B" w:rsidRPr="001A470E" w:rsidRDefault="003A322B" w:rsidP="003A322B">
            <w:pPr>
              <w:pStyle w:val="rvps2"/>
              <w:shd w:val="clear" w:color="auto" w:fill="FFFFFF"/>
              <w:spacing w:before="0" w:beforeAutospacing="0" w:after="0" w:afterAutospacing="0"/>
              <w:ind w:firstLine="448"/>
              <w:jc w:val="both"/>
            </w:pPr>
            <w:bookmarkStart w:id="37" w:name="n603"/>
            <w:bookmarkEnd w:id="37"/>
            <w:r w:rsidRPr="001A470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322B" w:rsidRPr="001A470E" w:rsidRDefault="003A322B" w:rsidP="003A322B">
            <w:pPr>
              <w:pStyle w:val="rvps2"/>
              <w:shd w:val="clear" w:color="auto" w:fill="FFFFFF"/>
              <w:spacing w:before="0" w:beforeAutospacing="0" w:after="0" w:afterAutospacing="0"/>
              <w:ind w:firstLine="448"/>
              <w:jc w:val="both"/>
            </w:pPr>
            <w:bookmarkStart w:id="38" w:name="n604"/>
            <w:bookmarkEnd w:id="38"/>
            <w:r w:rsidRPr="001A470E">
              <w:t>не відповідає вимогам, установленим у тендерній документації відповідно до </w:t>
            </w:r>
            <w:hyperlink r:id="rId52" w:anchor="n1422" w:tgtFrame="_blank" w:history="1">
              <w:r w:rsidRPr="001A470E">
                <w:rPr>
                  <w:rStyle w:val="a9"/>
                  <w:color w:val="auto"/>
                </w:rPr>
                <w:t>абзацу першого</w:t>
              </w:r>
            </w:hyperlink>
            <w:r w:rsidRPr="001A470E">
              <w:t> частини третьої статті 22 Закону;</w:t>
            </w:r>
          </w:p>
          <w:p w:rsidR="003A322B" w:rsidRPr="001A470E" w:rsidRDefault="003A322B" w:rsidP="003A322B">
            <w:pPr>
              <w:pStyle w:val="rvps2"/>
              <w:shd w:val="clear" w:color="auto" w:fill="FFFFFF"/>
              <w:spacing w:before="0" w:beforeAutospacing="0" w:after="0" w:afterAutospacing="0"/>
              <w:ind w:firstLine="448"/>
              <w:jc w:val="both"/>
              <w:rPr>
                <w:b/>
                <w:bCs/>
                <w:i/>
                <w:iCs/>
                <w:u w:val="single"/>
              </w:rPr>
            </w:pPr>
            <w:bookmarkStart w:id="39" w:name="n605"/>
            <w:bookmarkEnd w:id="39"/>
            <w:r w:rsidRPr="001A470E">
              <w:rPr>
                <w:b/>
                <w:bCs/>
                <w:i/>
                <w:iCs/>
                <w:u w:val="single"/>
              </w:rPr>
              <w:t>3) переможець процедури закупівлі:</w:t>
            </w:r>
          </w:p>
          <w:p w:rsidR="003A322B" w:rsidRPr="001A470E" w:rsidRDefault="003A322B" w:rsidP="003A322B">
            <w:pPr>
              <w:pStyle w:val="rvps2"/>
              <w:shd w:val="clear" w:color="auto" w:fill="FFFFFF"/>
              <w:spacing w:before="0" w:beforeAutospacing="0" w:after="0" w:afterAutospacing="0"/>
              <w:ind w:firstLine="448"/>
              <w:jc w:val="both"/>
            </w:pPr>
            <w:bookmarkStart w:id="40" w:name="n606"/>
            <w:bookmarkEnd w:id="40"/>
            <w:r w:rsidRPr="001A470E">
              <w:t>відмовився від підписання договору про закупівлю відповідно до вимог тендерної документації або укладення договору про закупівлю;</w:t>
            </w:r>
          </w:p>
          <w:p w:rsidR="003A322B" w:rsidRPr="001A470E" w:rsidRDefault="003A322B" w:rsidP="003A322B">
            <w:pPr>
              <w:pStyle w:val="rvps2"/>
              <w:shd w:val="clear" w:color="auto" w:fill="FFFFFF"/>
              <w:spacing w:before="0" w:beforeAutospacing="0" w:after="0" w:afterAutospacing="0"/>
              <w:ind w:firstLine="448"/>
              <w:jc w:val="both"/>
            </w:pPr>
            <w:bookmarkStart w:id="41" w:name="n607"/>
            <w:bookmarkEnd w:id="41"/>
            <w:r w:rsidRPr="001A470E">
              <w:t>не надав у спосіб, зазначений в тендерній документації, документи, що підтверджують відсутність підстав, визначених у </w:t>
            </w:r>
            <w:hyperlink r:id="rId53" w:anchor="n618" w:history="1">
              <w:r w:rsidRPr="001A470E">
                <w:rPr>
                  <w:rStyle w:val="a9"/>
                  <w:color w:val="auto"/>
                </w:rPr>
                <w:t>підпунктах 3</w:t>
              </w:r>
            </w:hyperlink>
            <w:r w:rsidRPr="001A470E">
              <w:t>, </w:t>
            </w:r>
            <w:hyperlink r:id="rId54" w:anchor="n620" w:history="1">
              <w:r w:rsidRPr="001A470E">
                <w:rPr>
                  <w:rStyle w:val="a9"/>
                  <w:color w:val="auto"/>
                </w:rPr>
                <w:t>5</w:t>
              </w:r>
            </w:hyperlink>
            <w:r w:rsidRPr="001A470E">
              <w:t>, </w:t>
            </w:r>
            <w:hyperlink r:id="rId55" w:anchor="n621" w:history="1">
              <w:r w:rsidRPr="001A470E">
                <w:rPr>
                  <w:rStyle w:val="a9"/>
                  <w:color w:val="auto"/>
                </w:rPr>
                <w:t>6</w:t>
              </w:r>
            </w:hyperlink>
            <w:r w:rsidRPr="001A470E">
              <w:t> і </w:t>
            </w:r>
            <w:hyperlink r:id="rId56" w:anchor="n627" w:history="1">
              <w:r w:rsidRPr="001A470E">
                <w:rPr>
                  <w:rStyle w:val="a9"/>
                  <w:color w:val="auto"/>
                </w:rPr>
                <w:t>12</w:t>
              </w:r>
            </w:hyperlink>
            <w:r w:rsidRPr="001A470E">
              <w:t> та в </w:t>
            </w:r>
            <w:hyperlink r:id="rId57" w:anchor="n628" w:history="1">
              <w:r w:rsidRPr="001A470E">
                <w:rPr>
                  <w:rStyle w:val="a9"/>
                  <w:color w:val="auto"/>
                </w:rPr>
                <w:t>абзаці чотирнадцятому</w:t>
              </w:r>
            </w:hyperlink>
            <w:r w:rsidRPr="001A470E">
              <w:t> пункту 47 цих особливостей;</w:t>
            </w:r>
          </w:p>
          <w:p w:rsidR="003A322B" w:rsidRPr="001A470E" w:rsidRDefault="003A322B" w:rsidP="003A322B">
            <w:pPr>
              <w:pStyle w:val="rvps2"/>
              <w:shd w:val="clear" w:color="auto" w:fill="FFFFFF"/>
              <w:spacing w:before="0" w:beforeAutospacing="0" w:after="0" w:afterAutospacing="0"/>
              <w:ind w:firstLine="448"/>
              <w:jc w:val="both"/>
            </w:pPr>
            <w:bookmarkStart w:id="42" w:name="n608"/>
            <w:bookmarkEnd w:id="42"/>
            <w:r w:rsidRPr="001A470E">
              <w:t>не надав забезпечення виконання договору про закупівлю, якщо таке забезпечення вимагалося замовником;</w:t>
            </w:r>
          </w:p>
          <w:p w:rsidR="003A322B" w:rsidRPr="001A470E" w:rsidRDefault="003A322B" w:rsidP="003A322B">
            <w:pPr>
              <w:pStyle w:val="rvps2"/>
              <w:shd w:val="clear" w:color="auto" w:fill="FFFFFF"/>
              <w:spacing w:before="0" w:beforeAutospacing="0" w:after="0" w:afterAutospacing="0"/>
              <w:ind w:firstLine="448"/>
              <w:jc w:val="both"/>
            </w:pPr>
            <w:bookmarkStart w:id="43" w:name="n609"/>
            <w:bookmarkEnd w:id="43"/>
            <w:r w:rsidRPr="001A470E">
              <w:lastRenderedPageBreak/>
              <w:t>надав недостовірну інформацію, що є суттєвою для визначення результатів процедури закупівлі, яку замовником виявлено згідно з </w:t>
            </w:r>
            <w:hyperlink r:id="rId58" w:anchor="n586" w:history="1">
              <w:r w:rsidRPr="001A470E">
                <w:rPr>
                  <w:rStyle w:val="a9"/>
                  <w:color w:val="auto"/>
                </w:rPr>
                <w:t>абзацом першим</w:t>
              </w:r>
            </w:hyperlink>
            <w:r w:rsidRPr="001A470E">
              <w:t> пункту 42 цих особливостей.</w:t>
            </w:r>
          </w:p>
          <w:p w:rsidR="003A322B" w:rsidRPr="001A470E" w:rsidRDefault="003A322B" w:rsidP="003A322B">
            <w:pPr>
              <w:shd w:val="clear" w:color="auto" w:fill="FFFFFF"/>
              <w:spacing w:after="0" w:line="240" w:lineRule="auto"/>
              <w:ind w:firstLine="448"/>
              <w:jc w:val="both"/>
              <w:rPr>
                <w:rFonts w:ascii="Times New Roman" w:eastAsia="Times New Roman" w:hAnsi="Times New Roman"/>
                <w:sz w:val="24"/>
                <w:szCs w:val="24"/>
                <w:lang w:eastAsia="uk-UA"/>
              </w:rPr>
            </w:pPr>
            <w:r w:rsidRPr="001A470E">
              <w:rPr>
                <w:rFonts w:ascii="Times New Roman" w:eastAsia="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A470E">
              <w:rPr>
                <w:rFonts w:ascii="Times New Roman" w:eastAsia="Times New Roman" w:hAnsi="Times New Roman"/>
                <w:sz w:val="24"/>
                <w:szCs w:val="24"/>
                <w:lang w:eastAsia="uk-UA"/>
              </w:rPr>
              <w:t>закупівель</w:t>
            </w:r>
            <w:proofErr w:type="spellEnd"/>
            <w:r w:rsidRPr="001A470E">
              <w:rPr>
                <w:rFonts w:ascii="Times New Roman" w:eastAsia="Times New Roman" w:hAnsi="Times New Roman"/>
                <w:sz w:val="24"/>
                <w:szCs w:val="24"/>
                <w:lang w:eastAsia="uk-UA"/>
              </w:rPr>
              <w:t xml:space="preserve"> у разі, коли:</w:t>
            </w:r>
          </w:p>
          <w:p w:rsidR="003A322B" w:rsidRPr="001A470E" w:rsidRDefault="003A322B" w:rsidP="003A322B">
            <w:pPr>
              <w:shd w:val="clear" w:color="auto" w:fill="FFFFFF"/>
              <w:spacing w:after="0" w:line="240" w:lineRule="auto"/>
              <w:ind w:firstLine="448"/>
              <w:jc w:val="both"/>
              <w:rPr>
                <w:rFonts w:ascii="Times New Roman" w:eastAsia="Times New Roman" w:hAnsi="Times New Roman"/>
                <w:sz w:val="24"/>
                <w:szCs w:val="24"/>
                <w:lang w:eastAsia="uk-UA"/>
              </w:rPr>
            </w:pPr>
            <w:bookmarkStart w:id="44" w:name="n611"/>
            <w:bookmarkEnd w:id="44"/>
            <w:r w:rsidRPr="001A470E">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322B" w:rsidRPr="001A470E" w:rsidRDefault="003A322B" w:rsidP="003A322B">
            <w:pPr>
              <w:shd w:val="clear" w:color="auto" w:fill="FFFFFF"/>
              <w:spacing w:after="0" w:line="240" w:lineRule="auto"/>
              <w:ind w:firstLine="448"/>
              <w:jc w:val="both"/>
              <w:rPr>
                <w:rFonts w:ascii="Times New Roman" w:eastAsia="Times New Roman" w:hAnsi="Times New Roman"/>
                <w:sz w:val="24"/>
                <w:szCs w:val="24"/>
                <w:lang w:eastAsia="uk-UA"/>
              </w:rPr>
            </w:pPr>
            <w:bookmarkStart w:id="45" w:name="n612"/>
            <w:bookmarkEnd w:id="45"/>
            <w:r w:rsidRPr="001A470E">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322B" w:rsidRPr="001A470E" w:rsidRDefault="003A322B" w:rsidP="003A322B">
            <w:pPr>
              <w:pStyle w:val="rvps2"/>
              <w:shd w:val="clear" w:color="auto" w:fill="FFFFFF"/>
              <w:spacing w:before="0" w:beforeAutospacing="0" w:after="0" w:afterAutospacing="0"/>
              <w:ind w:firstLine="448"/>
              <w:jc w:val="both"/>
              <w:rPr>
                <w:rFonts w:eastAsia="Times New Roman"/>
              </w:rPr>
            </w:pPr>
            <w:r w:rsidRPr="001A470E">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A470E">
              <w:t>закупівель</w:t>
            </w:r>
            <w:proofErr w:type="spellEnd"/>
            <w:r w:rsidRPr="001A470E">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A470E">
              <w:t>закупівель</w:t>
            </w:r>
            <w:proofErr w:type="spellEnd"/>
            <w:r w:rsidRPr="001A470E">
              <w:t>.</w:t>
            </w:r>
          </w:p>
          <w:p w:rsidR="006E186A" w:rsidRPr="001A470E" w:rsidRDefault="003A322B" w:rsidP="003A322B">
            <w:pPr>
              <w:pStyle w:val="rvps2"/>
              <w:shd w:val="clear" w:color="auto" w:fill="FFFFFF"/>
              <w:spacing w:before="0" w:beforeAutospacing="0" w:after="0" w:afterAutospacing="0"/>
              <w:ind w:firstLine="448"/>
              <w:jc w:val="both"/>
            </w:pPr>
            <w:bookmarkStart w:id="46" w:name="n614"/>
            <w:bookmarkEnd w:id="46"/>
            <w:r w:rsidRPr="001A470E">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A470E">
              <w:t>закупівель</w:t>
            </w:r>
            <w:proofErr w:type="spellEnd"/>
            <w:r w:rsidRPr="001A470E">
              <w:t xml:space="preserve">, але до моменту оприлюднення договору про закупівлю в електронній системі </w:t>
            </w:r>
            <w:proofErr w:type="spellStart"/>
            <w:r w:rsidRPr="001A470E">
              <w:t>закупівель</w:t>
            </w:r>
            <w:proofErr w:type="spellEnd"/>
            <w:r w:rsidRPr="001A470E">
              <w:t xml:space="preserve"> відповідно до </w:t>
            </w:r>
            <w:hyperlink r:id="rId59" w:anchor="n1039" w:tgtFrame="_blank" w:history="1">
              <w:r w:rsidRPr="001A470E">
                <w:rPr>
                  <w:rStyle w:val="a9"/>
                  <w:color w:val="auto"/>
                </w:rPr>
                <w:t>статті 10</w:t>
              </w:r>
            </w:hyperlink>
            <w:r w:rsidRPr="001A470E">
              <w:t> Закону.</w:t>
            </w:r>
          </w:p>
          <w:p w:rsidR="003A322B" w:rsidRPr="001A470E" w:rsidRDefault="003A322B" w:rsidP="003A322B">
            <w:pPr>
              <w:spacing w:after="0" w:line="240" w:lineRule="auto"/>
              <w:ind w:firstLine="463"/>
              <w:jc w:val="both"/>
              <w:rPr>
                <w:rFonts w:ascii="Times New Roman" w:hAnsi="Times New Roman"/>
                <w:sz w:val="24"/>
                <w:szCs w:val="24"/>
                <w:shd w:val="clear" w:color="auto" w:fill="FFFFFF"/>
              </w:rPr>
            </w:pPr>
            <w:r w:rsidRPr="001A470E">
              <w:rPr>
                <w:rFonts w:ascii="Times New Roman" w:hAnsi="Times New Roman"/>
                <w:sz w:val="24"/>
                <w:szCs w:val="24"/>
                <w:shd w:val="clear" w:color="auto" w:fill="FFFFFF"/>
              </w:rPr>
              <w:t xml:space="preserve">Замовник </w:t>
            </w:r>
            <w:r w:rsidRPr="001A470E">
              <w:rPr>
                <w:rFonts w:ascii="Times New Roman" w:hAnsi="Times New Roman"/>
                <w:b/>
                <w:sz w:val="24"/>
                <w:szCs w:val="24"/>
                <w:shd w:val="clear" w:color="auto" w:fill="FFFFFF"/>
              </w:rPr>
              <w:t>зобов’язаний відхилити</w:t>
            </w:r>
            <w:r w:rsidRPr="001A470E">
              <w:rPr>
                <w:rFonts w:ascii="Times New Roman" w:hAnsi="Times New Roman"/>
                <w:sz w:val="24"/>
                <w:szCs w:val="24"/>
                <w:shd w:val="clear" w:color="auto" w:fill="FFFFFF"/>
              </w:rPr>
              <w:t xml:space="preserve"> тендерну пропозицію переможця процедури закупівлі в разі, коли:</w:t>
            </w:r>
          </w:p>
          <w:p w:rsidR="003A322B" w:rsidRPr="001A470E" w:rsidRDefault="003A322B" w:rsidP="003A322B">
            <w:pPr>
              <w:pStyle w:val="rvps2"/>
              <w:spacing w:before="0" w:beforeAutospacing="0" w:after="0" w:afterAutospacing="0"/>
              <w:jc w:val="both"/>
            </w:pPr>
            <w:r w:rsidRPr="001A470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322B" w:rsidRPr="001A470E" w:rsidRDefault="003A322B" w:rsidP="003A322B">
            <w:pPr>
              <w:pStyle w:val="rvps2"/>
              <w:spacing w:before="0" w:beforeAutospacing="0" w:after="0" w:afterAutospacing="0"/>
              <w:jc w:val="both"/>
            </w:pPr>
            <w:r w:rsidRPr="001A470E">
              <w:lastRenderedPageBreak/>
              <w:t xml:space="preserve">2) відомості про юридичну особу, яка є учасником процедури закупівлі, </w:t>
            </w:r>
            <w:proofErr w:type="spellStart"/>
            <w:r w:rsidRPr="001A470E">
              <w:t>внесено</w:t>
            </w:r>
            <w:proofErr w:type="spellEnd"/>
            <w:r w:rsidRPr="001A470E">
              <w:t xml:space="preserve"> до Єдиного державного реєстру осіб, які вчинили корупційні або пов’язані з корупцією правопорушення;</w:t>
            </w:r>
          </w:p>
          <w:p w:rsidR="003A322B" w:rsidRPr="001A470E" w:rsidRDefault="003A322B" w:rsidP="003A322B">
            <w:pPr>
              <w:pStyle w:val="rvps2"/>
              <w:spacing w:before="0" w:beforeAutospacing="0" w:after="0" w:afterAutospacing="0"/>
              <w:jc w:val="both"/>
            </w:pPr>
            <w:r w:rsidRPr="001A470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322B" w:rsidRPr="001A470E" w:rsidRDefault="003A322B" w:rsidP="003A322B">
            <w:pPr>
              <w:pStyle w:val="rvps2"/>
              <w:spacing w:before="0" w:beforeAutospacing="0" w:after="0" w:afterAutospacing="0"/>
              <w:jc w:val="both"/>
            </w:pPr>
            <w:r w:rsidRPr="001A470E">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0" w:anchor="n52" w:tgtFrame="_blank" w:history="1">
              <w:r w:rsidRPr="001A470E">
                <w:rPr>
                  <w:rStyle w:val="a9"/>
                  <w:color w:val="auto"/>
                </w:rPr>
                <w:t>пунктом 4</w:t>
              </w:r>
            </w:hyperlink>
            <w:r w:rsidRPr="001A470E">
              <w:t xml:space="preserve"> частини другої статті 6, </w:t>
            </w:r>
            <w:hyperlink r:id="rId61" w:anchor="n456" w:tgtFrame="_blank" w:history="1">
              <w:r w:rsidRPr="001A470E">
                <w:rPr>
                  <w:rStyle w:val="a9"/>
                  <w:color w:val="auto"/>
                </w:rPr>
                <w:t>пунктом 1</w:t>
              </w:r>
            </w:hyperlink>
            <w:r w:rsidRPr="001A470E">
              <w:t xml:space="preserve"> статті 50 Закону України “Про захист економічної конкуренції”, у вигляді вчинення </w:t>
            </w:r>
            <w:proofErr w:type="spellStart"/>
            <w:r w:rsidRPr="001A470E">
              <w:t>антиконкурентних</w:t>
            </w:r>
            <w:proofErr w:type="spellEnd"/>
            <w:r w:rsidRPr="001A470E">
              <w:t xml:space="preserve"> узгоджених дій, що стосуються спотворення результатів тендерів;</w:t>
            </w:r>
          </w:p>
          <w:p w:rsidR="003A322B" w:rsidRPr="001A470E" w:rsidRDefault="003A322B" w:rsidP="003A322B">
            <w:pPr>
              <w:pStyle w:val="rvps2"/>
              <w:spacing w:before="0" w:beforeAutospacing="0" w:after="0" w:afterAutospacing="0"/>
              <w:jc w:val="both"/>
            </w:pPr>
            <w:r w:rsidRPr="001A470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322B" w:rsidRPr="001A470E" w:rsidRDefault="003A322B" w:rsidP="003A322B">
            <w:pPr>
              <w:pStyle w:val="rvps2"/>
              <w:spacing w:before="0" w:beforeAutospacing="0" w:after="0" w:afterAutospacing="0"/>
              <w:jc w:val="both"/>
            </w:pPr>
            <w:r w:rsidRPr="001A470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322B" w:rsidRPr="001A470E" w:rsidRDefault="003A322B" w:rsidP="003A322B">
            <w:pPr>
              <w:pStyle w:val="rvps2"/>
              <w:spacing w:before="0" w:beforeAutospacing="0" w:after="0" w:afterAutospacing="0"/>
              <w:jc w:val="both"/>
            </w:pPr>
            <w:r w:rsidRPr="001A470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322B" w:rsidRPr="001A470E" w:rsidRDefault="003A322B" w:rsidP="003A322B">
            <w:pPr>
              <w:pStyle w:val="rvps2"/>
              <w:spacing w:before="0" w:beforeAutospacing="0" w:after="0" w:afterAutospacing="0"/>
              <w:jc w:val="both"/>
            </w:pPr>
            <w:r w:rsidRPr="001A470E">
              <w:t>8) учасник процедури закупівлі визнаний в установленому законом порядку банкрутом та стосовно нього відкрита ліквідаційна процедура;</w:t>
            </w:r>
          </w:p>
          <w:p w:rsidR="003A322B" w:rsidRPr="001A470E" w:rsidRDefault="003A322B" w:rsidP="003A322B">
            <w:pPr>
              <w:pStyle w:val="rvps2"/>
              <w:spacing w:before="0" w:beforeAutospacing="0" w:after="0" w:afterAutospacing="0"/>
              <w:jc w:val="both"/>
            </w:pPr>
            <w:r w:rsidRPr="001A470E">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62" w:anchor="n174" w:tgtFrame="_blank" w:history="1">
              <w:r w:rsidRPr="001A470E">
                <w:rPr>
                  <w:rStyle w:val="a9"/>
                  <w:color w:val="auto"/>
                </w:rPr>
                <w:t>пунктом 9</w:t>
              </w:r>
            </w:hyperlink>
            <w:r w:rsidRPr="001A470E">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322B" w:rsidRPr="001A470E" w:rsidRDefault="003A322B" w:rsidP="003A322B">
            <w:pPr>
              <w:pStyle w:val="rvps2"/>
              <w:spacing w:before="0" w:beforeAutospacing="0" w:after="0" w:afterAutospacing="0"/>
              <w:jc w:val="both"/>
            </w:pPr>
            <w:r w:rsidRPr="001A470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322B" w:rsidRPr="001A470E" w:rsidRDefault="003A322B" w:rsidP="003A322B">
            <w:pPr>
              <w:pStyle w:val="rvps2"/>
              <w:spacing w:before="0" w:beforeAutospacing="0" w:after="0" w:afterAutospacing="0"/>
              <w:jc w:val="both"/>
            </w:pPr>
            <w:r w:rsidRPr="001A470E">
              <w:t xml:space="preserve">11) учасник процедури закупівлі або кінцевий </w:t>
            </w:r>
            <w:proofErr w:type="spellStart"/>
            <w:r w:rsidRPr="001A470E">
              <w:t>бенефіціарний</w:t>
            </w:r>
            <w:proofErr w:type="spellEnd"/>
            <w:r w:rsidRPr="001A470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1A470E">
              <w:t>закупівель</w:t>
            </w:r>
            <w:proofErr w:type="spellEnd"/>
            <w:r w:rsidRPr="001A470E">
              <w:t xml:space="preserve"> товарів, робіт і послуг згідно із </w:t>
            </w:r>
            <w:hyperlink r:id="rId63" w:tgtFrame="_blank" w:history="1">
              <w:r w:rsidRPr="001A470E">
                <w:rPr>
                  <w:rStyle w:val="a9"/>
                  <w:color w:val="auto"/>
                </w:rPr>
                <w:t>Законом України</w:t>
              </w:r>
            </w:hyperlink>
            <w:r w:rsidRPr="001A470E">
              <w:t xml:space="preserve"> «Про санкції»</w:t>
            </w:r>
            <w:r w:rsidR="0025700B">
              <w:t xml:space="preserve">, </w:t>
            </w:r>
            <w:r w:rsidR="0025700B" w:rsidRPr="0025700B">
              <w:rPr>
                <w:shd w:val="clear" w:color="auto" w:fill="FFFFFF"/>
              </w:rPr>
              <w:t xml:space="preserve">крім випадку, коли активи такої особи в </w:t>
            </w:r>
            <w:r w:rsidR="0025700B" w:rsidRPr="0025700B">
              <w:rPr>
                <w:shd w:val="clear" w:color="auto" w:fill="FFFFFF"/>
              </w:rPr>
              <w:lastRenderedPageBreak/>
              <w:t>установленому законодавством порядку передані в управління АРМА</w:t>
            </w:r>
            <w:r w:rsidRPr="001A470E">
              <w:t>;</w:t>
            </w:r>
          </w:p>
          <w:p w:rsidR="003A322B" w:rsidRPr="001A470E" w:rsidRDefault="003A322B" w:rsidP="003A322B">
            <w:pPr>
              <w:pStyle w:val="rvps2"/>
              <w:spacing w:before="0" w:beforeAutospacing="0" w:after="0" w:afterAutospacing="0"/>
              <w:jc w:val="both"/>
              <w:rPr>
                <w:shd w:val="clear" w:color="auto" w:fill="FFFFFF"/>
                <w:lang w:eastAsia="en-US"/>
              </w:rPr>
            </w:pPr>
            <w:r w:rsidRPr="001A470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A470E">
              <w:rPr>
                <w:shd w:val="clear" w:color="auto" w:fill="FFFFFF"/>
                <w:lang w:eastAsia="en-US"/>
              </w:rPr>
              <w:t xml:space="preserve"> </w:t>
            </w:r>
          </w:p>
          <w:p w:rsidR="003A322B" w:rsidRPr="001A470E" w:rsidRDefault="003A322B" w:rsidP="003A322B">
            <w:pPr>
              <w:pStyle w:val="rvps2"/>
              <w:shd w:val="clear" w:color="auto" w:fill="FFFFFF"/>
              <w:spacing w:before="0" w:beforeAutospacing="0" w:after="0" w:afterAutospacing="0"/>
              <w:ind w:firstLine="463"/>
              <w:jc w:val="both"/>
              <w:rPr>
                <w:rFonts w:eastAsia="Times New Roman"/>
              </w:rPr>
            </w:pPr>
            <w:r w:rsidRPr="001A470E">
              <w:rPr>
                <w:rStyle w:val="spanrvts0"/>
                <w:rFonts w:eastAsia="Calibri"/>
                <w:lang w:val="uk" w:eastAsia="uk"/>
              </w:rPr>
              <w:t xml:space="preserve">Замовник </w:t>
            </w:r>
            <w:r w:rsidRPr="001A470E">
              <w:rPr>
                <w:rStyle w:val="spanrvts0"/>
                <w:rFonts w:eastAsia="Calibri"/>
                <w:b/>
                <w:lang w:val="uk" w:eastAsia="uk"/>
              </w:rPr>
              <w:t>може</w:t>
            </w:r>
            <w:r w:rsidRPr="001A470E">
              <w:rPr>
                <w:rStyle w:val="spanrvts0"/>
                <w:rFonts w:eastAsia="Calibri"/>
                <w:lang w:val="uk" w:eastAsia="uk"/>
              </w:rPr>
              <w:t xml:space="preserve"> прийняти рішення </w:t>
            </w:r>
            <w:r w:rsidRPr="001A470E">
              <w:rPr>
                <w:rStyle w:val="spanrvts0"/>
                <w:rFonts w:eastAsia="Calibri"/>
                <w:b/>
                <w:lang w:val="uk" w:eastAsia="uk"/>
              </w:rPr>
              <w:t>про відмову учаснику</w:t>
            </w:r>
            <w:r w:rsidRPr="001A470E">
              <w:rPr>
                <w:rStyle w:val="spanrvts0"/>
                <w:rFonts w:eastAsia="Calibri"/>
                <w:lang w:val="uk" w:eastAsia="uk"/>
              </w:rPr>
              <w:t xml:space="preserve">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E186A" w:rsidRPr="001A470E" w:rsidTr="002A5E38">
        <w:trPr>
          <w:trHeight w:val="472"/>
          <w:jc w:val="center"/>
        </w:trPr>
        <w:tc>
          <w:tcPr>
            <w:tcW w:w="9960" w:type="dxa"/>
            <w:gridSpan w:val="3"/>
            <w:vAlign w:val="center"/>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3A322B" w:rsidRPr="001A470E" w:rsidTr="00755256">
        <w:trPr>
          <w:trHeight w:val="1119"/>
          <w:jc w:val="center"/>
        </w:trPr>
        <w:tc>
          <w:tcPr>
            <w:tcW w:w="705" w:type="dxa"/>
          </w:tcPr>
          <w:p w:rsidR="003A322B" w:rsidRPr="001A470E" w:rsidRDefault="003A322B" w:rsidP="003A322B">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1</w:t>
            </w:r>
          </w:p>
        </w:tc>
        <w:tc>
          <w:tcPr>
            <w:tcW w:w="2835" w:type="dxa"/>
          </w:tcPr>
          <w:p w:rsidR="003A322B" w:rsidRPr="001A470E" w:rsidRDefault="003A322B" w:rsidP="003A322B">
            <w:pPr>
              <w:widowControl w:val="0"/>
              <w:spacing w:after="0"/>
              <w:rPr>
                <w:rFonts w:ascii="Times New Roman" w:eastAsia="Times New Roman" w:hAnsi="Times New Roman"/>
                <w:b/>
                <w:sz w:val="24"/>
                <w:szCs w:val="24"/>
              </w:rPr>
            </w:pPr>
            <w:r w:rsidRPr="001A470E">
              <w:rPr>
                <w:rFonts w:ascii="Times New Roman" w:eastAsia="Times New Roman" w:hAnsi="Times New Roman"/>
                <w:b/>
                <w:sz w:val="24"/>
                <w:szCs w:val="24"/>
              </w:rPr>
              <w:t>Відміна тендеру чи визнання тендеру таким, що не відбувся</w:t>
            </w:r>
          </w:p>
        </w:tc>
        <w:tc>
          <w:tcPr>
            <w:tcW w:w="6420" w:type="dxa"/>
          </w:tcPr>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1. Замовник відміняє відкриті торги у разі:</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1) відсутності подальшої потреби в закупівлі товарів, робіт чи послуг;</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з описом таких порушень;</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3) скорочення обсягу видатків на здійснення закупівлі товарів, робіт чи послуг;</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4) коли здійснення закупівлі стало неможливим внаслідок дії обставин непереборної сили.</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xml:space="preserve"> підстави прийняття такого рішення. </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 xml:space="preserve">2. Відкриті торги автоматично відміняються електронною системою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xml:space="preserve"> у разі:</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A470E">
              <w:rPr>
                <w:rFonts w:ascii="Times New Roman" w:hAnsi="Times New Roman"/>
                <w:sz w:val="24"/>
                <w:szCs w:val="24"/>
                <w:shd w:val="clear" w:color="auto" w:fill="FFFFFF"/>
              </w:rPr>
              <w:t>цими Особливостями</w:t>
            </w:r>
            <w:r w:rsidRPr="001A470E">
              <w:rPr>
                <w:rFonts w:ascii="Times New Roman" w:hAnsi="Times New Roman"/>
                <w:sz w:val="24"/>
                <w:szCs w:val="24"/>
              </w:rPr>
              <w:t>;</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2) не</w:t>
            </w:r>
            <w:r w:rsidRPr="001A470E">
              <w:rPr>
                <w:rFonts w:ascii="Times New Roman" w:hAnsi="Times New Roman"/>
                <w:sz w:val="24"/>
                <w:szCs w:val="24"/>
                <w:shd w:val="clear" w:color="auto" w:fill="FFFFFF"/>
              </w:rPr>
              <w:t>подання жодної тендерної пропозиції для участі</w:t>
            </w:r>
            <w:r w:rsidRPr="001A470E">
              <w:rPr>
                <w:rFonts w:ascii="Times New Roman" w:hAnsi="Times New Roman"/>
                <w:sz w:val="24"/>
                <w:szCs w:val="24"/>
              </w:rPr>
              <w:t xml:space="preserve"> у відкритих торгах у строк, установлений замовником згідно з </w:t>
            </w:r>
            <w:r w:rsidRPr="001A470E">
              <w:rPr>
                <w:rFonts w:ascii="Times New Roman" w:hAnsi="Times New Roman"/>
                <w:sz w:val="24"/>
                <w:szCs w:val="24"/>
                <w:shd w:val="clear" w:color="auto" w:fill="FFFFFF"/>
              </w:rPr>
              <w:t>цими Особливостями</w:t>
            </w:r>
            <w:r w:rsidRPr="001A470E">
              <w:rPr>
                <w:rFonts w:ascii="Times New Roman" w:hAnsi="Times New Roman"/>
                <w:sz w:val="24"/>
                <w:szCs w:val="24"/>
              </w:rPr>
              <w:t>.</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lastRenderedPageBreak/>
              <w:t xml:space="preserve">Електронною системою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w:t>
            </w:r>
            <w:r w:rsidRPr="001A470E">
              <w:rPr>
                <w:rFonts w:ascii="Times New Roman" w:hAnsi="Times New Roman"/>
                <w:sz w:val="24"/>
                <w:szCs w:val="24"/>
                <w:lang w:val="ru-RU"/>
              </w:rPr>
              <w:t xml:space="preserve"> </w:t>
            </w:r>
            <w:r w:rsidRPr="001A470E">
              <w:rPr>
                <w:rFonts w:ascii="Times New Roman" w:hAnsi="Times New Roman"/>
                <w:sz w:val="24"/>
                <w:szCs w:val="24"/>
              </w:rPr>
              <w:t>цим пунктом, оприлюднюється інформація про відміну відкритих торгів.</w:t>
            </w:r>
          </w:p>
          <w:p w:rsidR="003A322B" w:rsidRPr="001A470E" w:rsidRDefault="003A322B" w:rsidP="003A322B">
            <w:pPr>
              <w:spacing w:after="0" w:line="240" w:lineRule="auto"/>
              <w:ind w:firstLine="465"/>
              <w:jc w:val="both"/>
              <w:rPr>
                <w:rFonts w:ascii="Times New Roman" w:hAnsi="Times New Roman"/>
                <w:sz w:val="24"/>
                <w:szCs w:val="24"/>
              </w:rPr>
            </w:pPr>
            <w:r w:rsidRPr="001A470E">
              <w:rPr>
                <w:rFonts w:ascii="Times New Roman" w:hAnsi="Times New Roman"/>
                <w:sz w:val="24"/>
                <w:szCs w:val="24"/>
              </w:rPr>
              <w:t>3. Відкриті торги можуть бути відмінені частково (за лотом).</w:t>
            </w:r>
          </w:p>
          <w:p w:rsidR="003A322B" w:rsidRPr="001A470E" w:rsidRDefault="003A322B" w:rsidP="003A322B">
            <w:pPr>
              <w:spacing w:after="0" w:line="240" w:lineRule="auto"/>
              <w:ind w:firstLine="465"/>
              <w:jc w:val="both"/>
              <w:rPr>
                <w:rFonts w:ascii="Times New Roman" w:hAnsi="Times New Roman"/>
                <w:sz w:val="24"/>
                <w:szCs w:val="24"/>
              </w:rPr>
            </w:pPr>
            <w:r w:rsidRPr="001A470E">
              <w:rPr>
                <w:rFonts w:ascii="Times New Roman" w:hAnsi="Times New Roman"/>
                <w:sz w:val="24"/>
                <w:szCs w:val="24"/>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xml:space="preserve"> в день її оприлюднення.</w:t>
            </w:r>
          </w:p>
        </w:tc>
      </w:tr>
      <w:tr w:rsidR="003A322B" w:rsidRPr="001A470E" w:rsidTr="00755256">
        <w:trPr>
          <w:trHeight w:val="1119"/>
          <w:jc w:val="center"/>
        </w:trPr>
        <w:tc>
          <w:tcPr>
            <w:tcW w:w="705" w:type="dxa"/>
          </w:tcPr>
          <w:p w:rsidR="003A322B" w:rsidRPr="001A470E" w:rsidRDefault="003A322B" w:rsidP="003A322B">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2</w:t>
            </w:r>
          </w:p>
        </w:tc>
        <w:tc>
          <w:tcPr>
            <w:tcW w:w="2835" w:type="dxa"/>
          </w:tcPr>
          <w:p w:rsidR="003A322B" w:rsidRPr="001A470E" w:rsidRDefault="003A322B" w:rsidP="003A322B">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Строк укладання договору про закупівлю</w:t>
            </w:r>
          </w:p>
        </w:tc>
        <w:tc>
          <w:tcPr>
            <w:tcW w:w="6420" w:type="dxa"/>
          </w:tcPr>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Рішення про намір укласти договір про закупівлю приймається замовником відповідно до статті 33 Закону та цього пункту.</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A470E">
              <w:rPr>
                <w:rFonts w:ascii="Times New Roman" w:hAnsi="Times New Roman"/>
                <w:sz w:val="24"/>
                <w:szCs w:val="24"/>
              </w:rPr>
              <w:t>закупівель</w:t>
            </w:r>
            <w:proofErr w:type="spellEnd"/>
            <w:r w:rsidRPr="001A470E">
              <w:rPr>
                <w:rFonts w:ascii="Times New Roman" w:hAnsi="Times New Roman"/>
                <w:sz w:val="24"/>
                <w:szCs w:val="24"/>
              </w:rPr>
              <w:t>.</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 xml:space="preserve">З метою забезпечення права на оскарження рішень замовника до органу оскарження </w:t>
            </w:r>
            <w:r w:rsidRPr="001A470E">
              <w:rPr>
                <w:rFonts w:ascii="Times New Roman" w:hAnsi="Times New Roman"/>
                <w:bCs/>
                <w:sz w:val="24"/>
                <w:szCs w:val="24"/>
                <w:shd w:val="clear" w:color="auto" w:fill="FFFFFF"/>
              </w:rPr>
              <w:t xml:space="preserve">договір про закупівлю не може бути укладено </w:t>
            </w:r>
            <w:r w:rsidRPr="001A470E">
              <w:rPr>
                <w:rFonts w:ascii="Times New Roman" w:hAnsi="Times New Roman"/>
                <w:b/>
                <w:bCs/>
                <w:sz w:val="24"/>
                <w:szCs w:val="24"/>
                <w:shd w:val="clear" w:color="auto" w:fill="FFFFFF"/>
              </w:rPr>
              <w:t xml:space="preserve">раніше ніж через п’ять днів з дати оприлюднення в електронній системі </w:t>
            </w:r>
            <w:proofErr w:type="spellStart"/>
            <w:r w:rsidRPr="001A470E">
              <w:rPr>
                <w:rFonts w:ascii="Times New Roman" w:hAnsi="Times New Roman"/>
                <w:b/>
                <w:bCs/>
                <w:sz w:val="24"/>
                <w:szCs w:val="24"/>
                <w:shd w:val="clear" w:color="auto" w:fill="FFFFFF"/>
              </w:rPr>
              <w:t>закупівель</w:t>
            </w:r>
            <w:proofErr w:type="spellEnd"/>
            <w:r w:rsidRPr="001A470E">
              <w:rPr>
                <w:rFonts w:ascii="Times New Roman" w:hAnsi="Times New Roman"/>
                <w:b/>
                <w:bCs/>
                <w:sz w:val="24"/>
                <w:szCs w:val="24"/>
                <w:shd w:val="clear" w:color="auto" w:fill="FFFFFF"/>
              </w:rPr>
              <w:t xml:space="preserve"> повідомлення про намір укласти договір про закупівлю.</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470E">
              <w:rPr>
                <w:rFonts w:ascii="Times New Roman" w:hAnsi="Times New Roman"/>
                <w:b/>
                <w:bCs/>
                <w:sz w:val="24"/>
                <w:szCs w:val="24"/>
                <w:shd w:val="clear" w:color="auto" w:fill="FFFFFF"/>
              </w:rPr>
              <w:t xml:space="preserve">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A470E">
              <w:rPr>
                <w:rFonts w:ascii="Times New Roman" w:hAnsi="Times New Roman"/>
                <w:sz w:val="24"/>
                <w:szCs w:val="24"/>
                <w:shd w:val="clear" w:color="auto" w:fill="FFFFFF"/>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A470E">
              <w:rPr>
                <w:rFonts w:ascii="Times New Roman" w:hAnsi="Times New Roman"/>
                <w:sz w:val="24"/>
                <w:szCs w:val="24"/>
                <w:shd w:val="clear" w:color="auto" w:fill="FFFFFF"/>
              </w:rPr>
              <w:t>закупівель</w:t>
            </w:r>
            <w:proofErr w:type="spellEnd"/>
            <w:r w:rsidRPr="001A470E">
              <w:rPr>
                <w:rFonts w:ascii="Times New Roman" w:hAnsi="Times New Roman"/>
                <w:sz w:val="24"/>
                <w:szCs w:val="24"/>
                <w:shd w:val="clear" w:color="auto" w:fill="FFFFFF"/>
              </w:rPr>
              <w:t xml:space="preserve"> повідомлення про намір укласти договір про закупівлю перебіг строку для укладення договору про закупівлю зупиняється.</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Договір про закупівлю є нікчемним у разі:</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1) коли замовник уклав договір про закупівлю з порушенням вимог, визначених пунктом 5 Особливостей;</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2) укладення договору про закупівлю з порушенням вимог пункту 18</w:t>
            </w:r>
            <w:r w:rsidRPr="001A470E">
              <w:rPr>
                <w:rFonts w:ascii="Times New Roman" w:hAnsi="Times New Roman"/>
                <w:sz w:val="24"/>
                <w:szCs w:val="24"/>
                <w:shd w:val="clear" w:color="auto" w:fill="FFFFFF"/>
                <w:lang w:val="ru-RU"/>
              </w:rPr>
              <w:t xml:space="preserve"> </w:t>
            </w:r>
            <w:r w:rsidRPr="001A470E">
              <w:rPr>
                <w:rFonts w:ascii="Times New Roman" w:hAnsi="Times New Roman"/>
                <w:sz w:val="24"/>
                <w:szCs w:val="24"/>
                <w:shd w:val="clear" w:color="auto" w:fill="FFFFFF"/>
              </w:rPr>
              <w:t>Особливостей;</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3) укладення договору про закупівлю в період оскарження відкритих торгів відповідно до статті 18 Закону та  Особливостей;</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4) укладення договору з порушенням строків, передбачених абзаца</w:t>
            </w:r>
            <w:r w:rsidRPr="001A470E">
              <w:rPr>
                <w:rFonts w:ascii="Times New Roman" w:hAnsi="Times New Roman"/>
                <w:sz w:val="24"/>
                <w:szCs w:val="24"/>
              </w:rPr>
              <w:t>ми третім та четвертим пункту 49 Особливостей, крім випадків зупиненн</w:t>
            </w:r>
            <w:r w:rsidRPr="001A470E">
              <w:rPr>
                <w:rFonts w:ascii="Times New Roman" w:hAnsi="Times New Roman"/>
                <w:sz w:val="24"/>
                <w:szCs w:val="24"/>
                <w:shd w:val="clear" w:color="auto" w:fill="FFFFFF"/>
              </w:rPr>
              <w:t>я перебігу строків у зв’язку з розглядом скарги органом оскарження відповідно до статті 18 Закону з урахуванням  Особливостей;</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3</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proofErr w:type="spellStart"/>
            <w:r w:rsidRPr="001A470E">
              <w:rPr>
                <w:rFonts w:ascii="Times New Roman" w:eastAsia="Times New Roman" w:hAnsi="Times New Roman"/>
                <w:b/>
                <w:color w:val="000000"/>
                <w:sz w:val="24"/>
                <w:szCs w:val="24"/>
              </w:rPr>
              <w:t>Проєкт</w:t>
            </w:r>
            <w:proofErr w:type="spellEnd"/>
            <w:r w:rsidRPr="001A470E">
              <w:rPr>
                <w:rFonts w:ascii="Times New Roman" w:eastAsia="Times New Roman" w:hAnsi="Times New Roman"/>
                <w:b/>
                <w:color w:val="000000"/>
                <w:sz w:val="24"/>
                <w:szCs w:val="24"/>
              </w:rPr>
              <w:t xml:space="preserve"> договору про закупівлю</w:t>
            </w:r>
          </w:p>
        </w:tc>
        <w:tc>
          <w:tcPr>
            <w:tcW w:w="6420" w:type="dxa"/>
            <w:vAlign w:val="center"/>
          </w:tcPr>
          <w:p w:rsidR="006E186A" w:rsidRPr="00491351" w:rsidRDefault="006E186A" w:rsidP="006E186A">
            <w:pPr>
              <w:widowControl w:val="0"/>
              <w:spacing w:after="0"/>
              <w:ind w:firstLine="310"/>
              <w:jc w:val="both"/>
              <w:rPr>
                <w:rFonts w:ascii="Times New Roman" w:eastAsia="Times New Roman" w:hAnsi="Times New Roman"/>
                <w:sz w:val="24"/>
                <w:szCs w:val="24"/>
              </w:rPr>
            </w:pPr>
            <w:proofErr w:type="spellStart"/>
            <w:r w:rsidRPr="00491351">
              <w:rPr>
                <w:rFonts w:ascii="Times New Roman" w:eastAsia="Times New Roman" w:hAnsi="Times New Roman"/>
                <w:color w:val="000000"/>
                <w:sz w:val="24"/>
                <w:szCs w:val="24"/>
              </w:rPr>
              <w:t>Проєкт</w:t>
            </w:r>
            <w:proofErr w:type="spellEnd"/>
            <w:r w:rsidRPr="00491351">
              <w:rPr>
                <w:rFonts w:ascii="Times New Roman" w:eastAsia="Times New Roman" w:hAnsi="Times New Roman"/>
                <w:color w:val="000000"/>
                <w:sz w:val="24"/>
                <w:szCs w:val="24"/>
              </w:rPr>
              <w:t xml:space="preserve"> </w:t>
            </w:r>
            <w:r w:rsidRPr="00491351">
              <w:rPr>
                <w:rFonts w:ascii="Times New Roman" w:eastAsia="Times New Roman" w:hAnsi="Times New Roman"/>
                <w:sz w:val="24"/>
                <w:szCs w:val="24"/>
              </w:rPr>
              <w:t>д</w:t>
            </w:r>
            <w:r w:rsidRPr="00491351">
              <w:rPr>
                <w:rFonts w:ascii="Times New Roman" w:eastAsia="Times New Roman" w:hAnsi="Times New Roman"/>
                <w:color w:val="000000"/>
                <w:sz w:val="24"/>
                <w:szCs w:val="24"/>
              </w:rPr>
              <w:t xml:space="preserve">оговору </w:t>
            </w:r>
            <w:r w:rsidRPr="00491351">
              <w:rPr>
                <w:rFonts w:ascii="Times New Roman" w:eastAsia="Times New Roman" w:hAnsi="Times New Roman"/>
                <w:sz w:val="24"/>
                <w:szCs w:val="24"/>
              </w:rPr>
              <w:t xml:space="preserve">про закупівлю викладено в </w:t>
            </w:r>
            <w:r w:rsidRPr="00491351">
              <w:rPr>
                <w:rFonts w:ascii="Times New Roman" w:eastAsia="Times New Roman" w:hAnsi="Times New Roman"/>
                <w:b/>
                <w:i/>
                <w:sz w:val="24"/>
                <w:szCs w:val="24"/>
              </w:rPr>
              <w:t>Додатку №</w:t>
            </w:r>
            <w:r w:rsidR="00491351">
              <w:rPr>
                <w:rFonts w:ascii="Times New Roman" w:eastAsia="Times New Roman" w:hAnsi="Times New Roman"/>
                <w:b/>
                <w:i/>
                <w:sz w:val="24"/>
                <w:szCs w:val="24"/>
              </w:rPr>
              <w:t>7</w:t>
            </w:r>
            <w:r w:rsidRPr="00491351">
              <w:rPr>
                <w:rFonts w:ascii="Times New Roman" w:eastAsia="Times New Roman" w:hAnsi="Times New Roman"/>
                <w:sz w:val="24"/>
                <w:szCs w:val="24"/>
              </w:rPr>
              <w:t xml:space="preserve"> до Тендерної документації.</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491351">
              <w:rPr>
                <w:rFonts w:ascii="Times New Roman" w:eastAsia="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w:t>
            </w:r>
            <w:r w:rsidRPr="00491351">
              <w:rPr>
                <w:rFonts w:ascii="Times New Roman" w:eastAsia="Times New Roman" w:hAnsi="Times New Roman"/>
                <w:color w:val="000000"/>
                <w:sz w:val="24"/>
                <w:szCs w:val="24"/>
              </w:rPr>
              <w:t xml:space="preserve">формі у вигляді єдиного документа </w:t>
            </w:r>
            <w:r w:rsidRPr="00491351">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b/>
                <w:i/>
                <w:color w:val="000000"/>
                <w:sz w:val="24"/>
                <w:szCs w:val="24"/>
              </w:rPr>
              <w:t>Переможець</w:t>
            </w:r>
            <w:r w:rsidRPr="001A470E">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rsidR="006E186A" w:rsidRPr="001A470E" w:rsidRDefault="006E186A" w:rsidP="006E186A">
            <w:pPr>
              <w:widowControl w:val="0"/>
              <w:numPr>
                <w:ilvl w:val="0"/>
                <w:numId w:val="18"/>
              </w:numPr>
              <w:pBdr>
                <w:top w:val="nil"/>
                <w:left w:val="nil"/>
                <w:bottom w:val="nil"/>
                <w:right w:val="nil"/>
                <w:between w:val="nil"/>
              </w:pBdr>
              <w:spacing w:after="0" w:line="259" w:lineRule="auto"/>
              <w:ind w:left="0"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інформацію про право підписання договору про закупівлю;</w:t>
            </w:r>
          </w:p>
          <w:p w:rsidR="006E186A" w:rsidRPr="001A470E" w:rsidRDefault="006E186A" w:rsidP="006E186A">
            <w:pPr>
              <w:widowControl w:val="0"/>
              <w:spacing w:after="0"/>
              <w:ind w:firstLine="310"/>
              <w:jc w:val="both"/>
              <w:rPr>
                <w:rFonts w:ascii="Times New Roman" w:eastAsia="Times New Roman" w:hAnsi="Times New Roman"/>
                <w:i/>
                <w:sz w:val="24"/>
                <w:szCs w:val="24"/>
              </w:rPr>
            </w:pPr>
            <w:r w:rsidRPr="001A470E">
              <w:rPr>
                <w:rFonts w:ascii="Times New Roman" w:eastAsia="Times New Roman" w:hAnsi="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A470E">
              <w:rPr>
                <w:rFonts w:ascii="Times New Roman" w:eastAsia="Times New Roman" w:hAnsi="Times New Roman"/>
                <w:i/>
                <w:sz w:val="24"/>
                <w:szCs w:val="24"/>
              </w:rPr>
              <w:t xml:space="preserve"> абзацу 2 підпункту 3  пункту 41 Особливостей.</w:t>
            </w:r>
          </w:p>
        </w:tc>
      </w:tr>
      <w:tr w:rsidR="006E186A" w:rsidRPr="001A470E" w:rsidTr="002A5E38">
        <w:trPr>
          <w:trHeight w:val="983"/>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4</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Умови договору про закупівлю</w:t>
            </w:r>
          </w:p>
        </w:tc>
        <w:tc>
          <w:tcPr>
            <w:tcW w:w="6420" w:type="dxa"/>
            <w:vAlign w:val="center"/>
          </w:tcPr>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lang w:eastAsia="ru-RU"/>
              </w:rPr>
              <w:t>Згідно з пунктом 19 Особливостей</w:t>
            </w:r>
            <w:r w:rsidRPr="001A470E">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rPr>
              <w:t>1) зменшення обсягів закупівлі, зокрема з урахуванням фактичного обсягу видатків замовника;</w:t>
            </w:r>
          </w:p>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470E">
              <w:rPr>
                <w:rFonts w:ascii="Times New Roman" w:hAnsi="Times New Roman"/>
                <w:sz w:val="24"/>
                <w:szCs w:val="24"/>
              </w:rPr>
              <w:t>пропорційно</w:t>
            </w:r>
            <w:proofErr w:type="spellEnd"/>
            <w:r w:rsidRPr="001A470E">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322B" w:rsidRPr="001A470E" w:rsidRDefault="003A322B" w:rsidP="003A322B">
            <w:pPr>
              <w:spacing w:after="0" w:line="240" w:lineRule="auto"/>
              <w:ind w:firstLine="567"/>
              <w:jc w:val="both"/>
              <w:rPr>
                <w:rFonts w:ascii="Times New Roman" w:hAnsi="Times New Roman"/>
                <w:sz w:val="24"/>
                <w:szCs w:val="24"/>
              </w:rPr>
            </w:pPr>
            <w:r w:rsidRPr="001A470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rPr>
              <w:t>4) продовження строку дії договору про закупівлю та</w:t>
            </w:r>
            <w:r w:rsidRPr="001A470E">
              <w:rPr>
                <w:rFonts w:ascii="Times New Roman" w:hAnsi="Times New Roman"/>
                <w:sz w:val="24"/>
                <w:szCs w:val="24"/>
                <w:lang w:eastAsia="uk-UA"/>
              </w:rPr>
              <w:t>/або</w:t>
            </w:r>
            <w:r w:rsidRPr="001A470E">
              <w:rPr>
                <w:rFonts w:ascii="Times New Roman" w:hAnsi="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470E">
              <w:rPr>
                <w:rFonts w:ascii="Times New Roman" w:hAnsi="Times New Roman"/>
                <w:sz w:val="24"/>
                <w:szCs w:val="24"/>
              </w:rPr>
              <w:t>пропорційно</w:t>
            </w:r>
            <w:proofErr w:type="spellEnd"/>
            <w:r w:rsidRPr="001A470E">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A470E">
              <w:rPr>
                <w:rFonts w:ascii="Times New Roman" w:hAnsi="Times New Roman"/>
                <w:sz w:val="24"/>
                <w:szCs w:val="24"/>
              </w:rPr>
              <w:t>пропорційно</w:t>
            </w:r>
            <w:proofErr w:type="spellEnd"/>
            <w:r w:rsidRPr="001A470E">
              <w:rPr>
                <w:rFonts w:ascii="Times New Roman" w:hAnsi="Times New Roman"/>
                <w:sz w:val="24"/>
                <w:szCs w:val="24"/>
              </w:rPr>
              <w:t xml:space="preserve"> до зміни податкового навантаження внаслідок зміни системи оподаткування;</w:t>
            </w:r>
          </w:p>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470E">
              <w:rPr>
                <w:rFonts w:ascii="Times New Roman" w:hAnsi="Times New Roman"/>
                <w:sz w:val="24"/>
                <w:szCs w:val="24"/>
              </w:rPr>
              <w:t>Platts</w:t>
            </w:r>
            <w:proofErr w:type="spellEnd"/>
            <w:r w:rsidRPr="001A470E">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rPr>
              <w:t>8) зміни умов у зв’язку із застосуванням положень частини шостої</w:t>
            </w:r>
            <w:r w:rsidRPr="001A470E">
              <w:rPr>
                <w:rFonts w:ascii="Times New Roman" w:hAnsi="Times New Roman"/>
                <w:sz w:val="24"/>
                <w:szCs w:val="24"/>
                <w:lang w:val="ru-RU"/>
              </w:rPr>
              <w:t xml:space="preserve"> </w:t>
            </w:r>
            <w:r w:rsidRPr="001A470E">
              <w:rPr>
                <w:rFonts w:ascii="Times New Roman" w:hAnsi="Times New Roman"/>
                <w:sz w:val="24"/>
                <w:szCs w:val="24"/>
              </w:rPr>
              <w:t>статті 41 Закону.</w:t>
            </w:r>
          </w:p>
          <w:p w:rsidR="006E186A" w:rsidRPr="001A470E" w:rsidRDefault="003A322B" w:rsidP="003A322B">
            <w:pPr>
              <w:widowControl w:val="0"/>
              <w:spacing w:after="0" w:line="240" w:lineRule="auto"/>
              <w:ind w:firstLine="452"/>
              <w:jc w:val="both"/>
              <w:rPr>
                <w:rFonts w:ascii="Times New Roman" w:eastAsia="Times New Roman" w:hAnsi="Times New Roman"/>
                <w:sz w:val="24"/>
                <w:szCs w:val="24"/>
              </w:rPr>
            </w:pPr>
            <w:r w:rsidRPr="001A470E">
              <w:rPr>
                <w:rFonts w:ascii="Times New Roman" w:hAnsi="Times New Roman"/>
                <w:sz w:val="24"/>
                <w:szCs w:val="24"/>
                <w:shd w:val="clear" w:color="auto" w:fill="FFFFFF"/>
                <w:lang w:val="ru-RU"/>
              </w:rPr>
              <w:t xml:space="preserve"> </w:t>
            </w:r>
            <w:r w:rsidRPr="001A470E">
              <w:rPr>
                <w:rFonts w:ascii="Times New Roman" w:hAnsi="Times New Roman"/>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A322B" w:rsidRPr="001A470E" w:rsidTr="00755256">
        <w:trPr>
          <w:trHeight w:val="983"/>
          <w:jc w:val="center"/>
        </w:trPr>
        <w:tc>
          <w:tcPr>
            <w:tcW w:w="705" w:type="dxa"/>
          </w:tcPr>
          <w:p w:rsidR="003A322B" w:rsidRPr="001A470E" w:rsidRDefault="003A322B" w:rsidP="003A322B">
            <w:pPr>
              <w:widowControl w:val="0"/>
              <w:spacing w:after="0"/>
              <w:jc w:val="center"/>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lastRenderedPageBreak/>
              <w:t>5</w:t>
            </w:r>
          </w:p>
        </w:tc>
        <w:tc>
          <w:tcPr>
            <w:tcW w:w="2835" w:type="dxa"/>
          </w:tcPr>
          <w:p w:rsidR="003A322B" w:rsidRPr="001A470E" w:rsidRDefault="003A322B" w:rsidP="003A322B">
            <w:pPr>
              <w:widowControl w:val="0"/>
              <w:ind w:hanging="2"/>
              <w:rPr>
                <w:sz w:val="24"/>
                <w:szCs w:val="24"/>
              </w:rPr>
            </w:pPr>
            <w:r w:rsidRPr="001A470E">
              <w:rPr>
                <w:rFonts w:ascii="Times New Roman" w:hAnsi="Times New Roman"/>
                <w:b/>
                <w:sz w:val="24"/>
                <w:szCs w:val="24"/>
              </w:rPr>
              <w:t>Дії замовника при відмові переможця торгів підписати договір про закупівлю</w:t>
            </w:r>
          </w:p>
        </w:tc>
        <w:tc>
          <w:tcPr>
            <w:tcW w:w="6420" w:type="dxa"/>
          </w:tcPr>
          <w:p w:rsidR="003A322B" w:rsidRPr="001A470E" w:rsidRDefault="003A322B" w:rsidP="003A322B">
            <w:pPr>
              <w:pStyle w:val="LO-normal"/>
              <w:widowControl w:val="0"/>
              <w:spacing w:line="240" w:lineRule="auto"/>
              <w:ind w:firstLine="318"/>
              <w:jc w:val="both"/>
              <w:rPr>
                <w:color w:val="auto"/>
                <w:sz w:val="24"/>
                <w:szCs w:val="24"/>
              </w:rPr>
            </w:pPr>
            <w:r w:rsidRPr="001A470E">
              <w:rPr>
                <w:rFonts w:ascii="Times New Roman" w:hAnsi="Times New Roman" w:cs="Times New Roman"/>
                <w:color w:val="auto"/>
                <w:sz w:val="24"/>
                <w:szCs w:val="24"/>
                <w:lang w:val="uk-UA" w:eastAsia="ru-RU"/>
              </w:rPr>
              <w:t>5.1.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91351" w:rsidRPr="001A470E" w:rsidTr="00410311">
        <w:trPr>
          <w:trHeight w:val="1119"/>
          <w:jc w:val="center"/>
        </w:trPr>
        <w:tc>
          <w:tcPr>
            <w:tcW w:w="705" w:type="dxa"/>
          </w:tcPr>
          <w:p w:rsidR="00491351" w:rsidRPr="001A470E" w:rsidRDefault="00491351" w:rsidP="00491351">
            <w:pPr>
              <w:widowControl w:val="0"/>
              <w:spacing w:after="0"/>
              <w:jc w:val="center"/>
              <w:rPr>
                <w:rFonts w:ascii="Times New Roman" w:eastAsia="Times New Roman" w:hAnsi="Times New Roman"/>
                <w:sz w:val="24"/>
                <w:szCs w:val="24"/>
              </w:rPr>
            </w:pPr>
            <w:r w:rsidRPr="001A470E">
              <w:rPr>
                <w:rFonts w:ascii="Times New Roman" w:eastAsia="Times New Roman" w:hAnsi="Times New Roman"/>
                <w:sz w:val="24"/>
                <w:szCs w:val="24"/>
              </w:rPr>
              <w:t>6</w:t>
            </w:r>
          </w:p>
        </w:tc>
        <w:tc>
          <w:tcPr>
            <w:tcW w:w="2835" w:type="dxa"/>
          </w:tcPr>
          <w:p w:rsidR="00491351" w:rsidRPr="001A470E" w:rsidRDefault="00491351" w:rsidP="00491351">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Забезпечення виконання договору про закупівлю</w:t>
            </w:r>
          </w:p>
        </w:tc>
        <w:tc>
          <w:tcPr>
            <w:tcW w:w="6420" w:type="dxa"/>
          </w:tcPr>
          <w:p w:rsidR="00491351" w:rsidRPr="00491351" w:rsidRDefault="00491351" w:rsidP="00491351">
            <w:pPr>
              <w:tabs>
                <w:tab w:val="left" w:pos="1440"/>
              </w:tabs>
              <w:jc w:val="both"/>
              <w:rPr>
                <w:rFonts w:ascii="Times New Roman" w:hAnsi="Times New Roman"/>
                <w:sz w:val="24"/>
                <w:szCs w:val="24"/>
              </w:rPr>
            </w:pPr>
            <w:r w:rsidRPr="00491351">
              <w:rPr>
                <w:rFonts w:ascii="Times New Roman" w:hAnsi="Times New Roman"/>
                <w:sz w:val="24"/>
                <w:szCs w:val="24"/>
                <w:lang w:eastAsia="uk-UA"/>
              </w:rPr>
              <w:t>Не вимагається.</w:t>
            </w:r>
          </w:p>
        </w:tc>
      </w:tr>
    </w:tbl>
    <w:p w:rsidR="008A038D" w:rsidRPr="001A470E" w:rsidRDefault="008A038D" w:rsidP="008A038D">
      <w:pPr>
        <w:spacing w:after="0"/>
        <w:jc w:val="both"/>
        <w:rPr>
          <w:rFonts w:ascii="Times New Roman" w:hAnsi="Times New Roman"/>
          <w:i/>
          <w:sz w:val="24"/>
          <w:szCs w:val="24"/>
          <w:lang w:val="ru-RU"/>
        </w:rPr>
      </w:pPr>
      <w:bookmarkStart w:id="47" w:name="_heading=h.2s8eyo1" w:colFirst="0" w:colLast="0"/>
      <w:bookmarkEnd w:id="47"/>
    </w:p>
    <w:p w:rsidR="00E61B91" w:rsidRPr="001A470E" w:rsidRDefault="00E61B91" w:rsidP="008A038D">
      <w:pPr>
        <w:widowControl w:val="0"/>
        <w:spacing w:after="0"/>
        <w:jc w:val="both"/>
        <w:rPr>
          <w:rFonts w:ascii="Times New Roman" w:eastAsia="Times New Roman" w:hAnsi="Times New Roman"/>
          <w:sz w:val="24"/>
          <w:szCs w:val="24"/>
          <w:lang w:val="ru-RU"/>
        </w:rPr>
      </w:pPr>
    </w:p>
    <w:p w:rsidR="001F0357" w:rsidRPr="001A470E" w:rsidRDefault="001F0357" w:rsidP="008A038D">
      <w:pPr>
        <w:spacing w:after="0"/>
        <w:rPr>
          <w:rFonts w:ascii="Times New Roman" w:hAnsi="Times New Roman"/>
          <w:sz w:val="24"/>
          <w:szCs w:val="24"/>
          <w:lang w:eastAsia="uk-UA"/>
        </w:rPr>
      </w:pPr>
      <w:r w:rsidRPr="001A470E">
        <w:rPr>
          <w:rFonts w:ascii="Times New Roman" w:hAnsi="Times New Roman"/>
          <w:sz w:val="24"/>
          <w:szCs w:val="24"/>
          <w:lang w:eastAsia="uk-UA"/>
        </w:rPr>
        <w:br w:type="page"/>
      </w:r>
    </w:p>
    <w:p w:rsidR="001F0357" w:rsidRPr="00491351" w:rsidRDefault="00532017" w:rsidP="002415B2">
      <w:pPr>
        <w:spacing w:after="0" w:line="240" w:lineRule="auto"/>
        <w:jc w:val="right"/>
        <w:rPr>
          <w:rFonts w:ascii="Times New Roman" w:hAnsi="Times New Roman"/>
          <w:b/>
          <w:bCs/>
          <w:sz w:val="24"/>
          <w:szCs w:val="24"/>
        </w:rPr>
      </w:pPr>
      <w:r w:rsidRPr="00491351">
        <w:rPr>
          <w:rFonts w:ascii="Times New Roman" w:hAnsi="Times New Roman"/>
          <w:b/>
          <w:bCs/>
          <w:sz w:val="24"/>
          <w:szCs w:val="24"/>
        </w:rPr>
        <w:lastRenderedPageBreak/>
        <w:t xml:space="preserve">Додаток № 1 </w:t>
      </w:r>
    </w:p>
    <w:p w:rsidR="001F0357" w:rsidRPr="00491351" w:rsidRDefault="00532017" w:rsidP="002415B2">
      <w:pPr>
        <w:spacing w:after="0" w:line="240" w:lineRule="auto"/>
        <w:jc w:val="right"/>
        <w:rPr>
          <w:rFonts w:ascii="Times New Roman" w:hAnsi="Times New Roman"/>
          <w:b/>
          <w:bCs/>
          <w:sz w:val="24"/>
          <w:szCs w:val="24"/>
        </w:rPr>
      </w:pPr>
      <w:r w:rsidRPr="00491351">
        <w:rPr>
          <w:rFonts w:ascii="Times New Roman" w:hAnsi="Times New Roman"/>
          <w:b/>
          <w:bCs/>
          <w:sz w:val="24"/>
          <w:szCs w:val="24"/>
        </w:rPr>
        <w:t>до тендерної документації</w:t>
      </w:r>
    </w:p>
    <w:p w:rsidR="001F0357" w:rsidRPr="00491351" w:rsidRDefault="001F0357" w:rsidP="002415B2">
      <w:pPr>
        <w:spacing w:after="0" w:line="240" w:lineRule="auto"/>
        <w:jc w:val="right"/>
        <w:rPr>
          <w:rFonts w:ascii="Times New Roman" w:hAnsi="Times New Roman"/>
          <w:i/>
          <w:iCs/>
          <w:sz w:val="24"/>
          <w:szCs w:val="24"/>
        </w:rPr>
      </w:pPr>
      <w:bookmarkStart w:id="48" w:name="_Hlk506970087"/>
    </w:p>
    <w:bookmarkEnd w:id="48"/>
    <w:p w:rsidR="001F0357" w:rsidRPr="00491351" w:rsidRDefault="001F0357" w:rsidP="002415B2">
      <w:pPr>
        <w:spacing w:after="0" w:line="240" w:lineRule="auto"/>
        <w:jc w:val="right"/>
        <w:rPr>
          <w:rFonts w:ascii="Times New Roman" w:hAnsi="Times New Roman"/>
          <w:b/>
          <w:bCs/>
          <w:sz w:val="24"/>
          <w:szCs w:val="24"/>
        </w:rPr>
      </w:pPr>
    </w:p>
    <w:p w:rsidR="001F0357" w:rsidRPr="00491351" w:rsidRDefault="001F0357" w:rsidP="002415B2">
      <w:pPr>
        <w:spacing w:after="0" w:line="240" w:lineRule="auto"/>
        <w:jc w:val="right"/>
        <w:rPr>
          <w:rFonts w:ascii="Times New Roman" w:hAnsi="Times New Roman"/>
          <w:b/>
          <w:bCs/>
          <w:sz w:val="24"/>
          <w:szCs w:val="24"/>
        </w:rPr>
      </w:pPr>
    </w:p>
    <w:p w:rsidR="001F0357" w:rsidRPr="00491351" w:rsidRDefault="001F0357" w:rsidP="002415B2">
      <w:pPr>
        <w:spacing w:after="0" w:line="240" w:lineRule="auto"/>
        <w:jc w:val="center"/>
        <w:rPr>
          <w:rFonts w:ascii="Times New Roman" w:hAnsi="Times New Roman"/>
          <w:b/>
          <w:bCs/>
          <w:caps/>
          <w:sz w:val="24"/>
          <w:szCs w:val="24"/>
        </w:rPr>
      </w:pPr>
    </w:p>
    <w:p w:rsidR="001F0357" w:rsidRPr="00491351" w:rsidRDefault="001F0357" w:rsidP="002415B2">
      <w:pPr>
        <w:spacing w:after="0" w:line="240" w:lineRule="auto"/>
        <w:jc w:val="center"/>
        <w:rPr>
          <w:rFonts w:ascii="Times New Roman" w:hAnsi="Times New Roman"/>
          <w:b/>
          <w:bCs/>
          <w:caps/>
          <w:sz w:val="24"/>
          <w:szCs w:val="24"/>
        </w:rPr>
      </w:pPr>
      <w:r w:rsidRPr="00491351">
        <w:rPr>
          <w:rFonts w:ascii="Times New Roman" w:hAnsi="Times New Roman"/>
          <w:b/>
          <w:bCs/>
          <w:caps/>
          <w:sz w:val="24"/>
          <w:szCs w:val="24"/>
        </w:rPr>
        <w:t>Гарантійний лист</w:t>
      </w:r>
    </w:p>
    <w:p w:rsidR="001F0357" w:rsidRPr="001A470E" w:rsidRDefault="001F0357" w:rsidP="002415B2">
      <w:pPr>
        <w:spacing w:after="0" w:line="240" w:lineRule="auto"/>
        <w:jc w:val="center"/>
        <w:rPr>
          <w:rFonts w:ascii="Times New Roman" w:hAnsi="Times New Roman"/>
          <w:b/>
          <w:bCs/>
          <w:caps/>
          <w:sz w:val="24"/>
          <w:szCs w:val="24"/>
        </w:rPr>
      </w:pPr>
      <w:r w:rsidRPr="00491351">
        <w:rPr>
          <w:rStyle w:val="apple-style-span"/>
          <w:rFonts w:ascii="Times New Roman" w:hAnsi="Times New Roman"/>
          <w:sz w:val="24"/>
          <w:szCs w:val="24"/>
          <w:shd w:val="clear" w:color="auto" w:fill="FFFFFF"/>
        </w:rPr>
        <w:t>щодо виконання Учасником вимог тендерної документації</w:t>
      </w:r>
    </w:p>
    <w:p w:rsidR="001F0357" w:rsidRPr="001A470E" w:rsidRDefault="001F0357" w:rsidP="002415B2">
      <w:pPr>
        <w:spacing w:after="0" w:line="240" w:lineRule="auto"/>
        <w:ind w:firstLine="708"/>
        <w:jc w:val="both"/>
        <w:rPr>
          <w:rFonts w:ascii="Times New Roman" w:hAnsi="Times New Roman"/>
          <w:sz w:val="24"/>
          <w:szCs w:val="24"/>
        </w:rPr>
      </w:pPr>
    </w:p>
    <w:p w:rsidR="001F0357" w:rsidRPr="001A470E" w:rsidRDefault="001F0357" w:rsidP="007B4B52">
      <w:pPr>
        <w:suppressAutoHyphens/>
        <w:spacing w:after="0" w:line="240" w:lineRule="auto"/>
        <w:jc w:val="both"/>
        <w:rPr>
          <w:rFonts w:ascii="Times New Roman" w:hAnsi="Times New Roman"/>
          <w:b/>
          <w:sz w:val="24"/>
          <w:szCs w:val="24"/>
        </w:rPr>
      </w:pPr>
      <w:bookmarkStart w:id="49" w:name="_Hlk507836263"/>
      <w:bookmarkStart w:id="50" w:name="_Hlk507839969"/>
      <w:r w:rsidRPr="001A470E">
        <w:rPr>
          <w:rFonts w:ascii="Times New Roman" w:hAnsi="Times New Roman"/>
          <w:sz w:val="24"/>
          <w:szCs w:val="24"/>
        </w:rPr>
        <w:t xml:space="preserve">Ми, (повне найменування Учасника), надаємо свою пропозицію щодо участі у торгах на закупівлю </w:t>
      </w:r>
      <w:r w:rsidR="0025700B" w:rsidRPr="0025700B">
        <w:rPr>
          <w:rFonts w:ascii="Times New Roman" w:hAnsi="Times New Roman"/>
          <w:b/>
          <w:bCs/>
          <w:sz w:val="24"/>
          <w:szCs w:val="24"/>
          <w:lang w:eastAsia="ar-SA"/>
        </w:rPr>
        <w:t>Експлуатаційне утримання доріг - капітальний ремонт дороги по вулиці Різдвяній в місті Краснограді Харківської області</w:t>
      </w:r>
      <w:r w:rsidR="00790C1E" w:rsidRPr="001A470E">
        <w:rPr>
          <w:rFonts w:ascii="Times New Roman" w:hAnsi="Times New Roman"/>
          <w:b/>
          <w:bCs/>
          <w:sz w:val="24"/>
          <w:szCs w:val="24"/>
          <w:lang w:eastAsia="ar-SA"/>
        </w:rPr>
        <w:t xml:space="preserve"> </w:t>
      </w:r>
      <w:r w:rsidR="007B4B52" w:rsidRPr="001A470E">
        <w:rPr>
          <w:rFonts w:ascii="Times New Roman" w:hAnsi="Times New Roman"/>
          <w:b/>
          <w:bCs/>
          <w:sz w:val="24"/>
          <w:szCs w:val="24"/>
          <w:lang w:eastAsia="ar-SA"/>
        </w:rPr>
        <w:t>(</w:t>
      </w:r>
      <w:r w:rsidR="007B4B52" w:rsidRPr="001A470E">
        <w:rPr>
          <w:rFonts w:ascii="Times New Roman" w:eastAsia="Times New Roman" w:hAnsi="Times New Roman"/>
          <w:b/>
          <w:bCs/>
          <w:sz w:val="24"/>
          <w:szCs w:val="24"/>
          <w:shd w:val="clear" w:color="auto" w:fill="FFFFFF"/>
          <w:lang w:eastAsia="ar-SA"/>
        </w:rPr>
        <w:t xml:space="preserve">код ДК 021:2015: 45230000-8 - </w:t>
      </w:r>
      <w:r w:rsidR="007B4B52" w:rsidRPr="001A470E">
        <w:rPr>
          <w:rFonts w:ascii="Times New Roman" w:hAnsi="Times New Roman"/>
          <w:b/>
          <w:bCs/>
          <w:sz w:val="24"/>
          <w:szCs w:val="24"/>
        </w:rPr>
        <w:t xml:space="preserve">Будівництво трубопроводів, ліній зв’язку та </w:t>
      </w:r>
      <w:proofErr w:type="spellStart"/>
      <w:r w:rsidR="007B4B52" w:rsidRPr="001A470E">
        <w:rPr>
          <w:rFonts w:ascii="Times New Roman" w:hAnsi="Times New Roman"/>
          <w:b/>
          <w:bCs/>
          <w:sz w:val="24"/>
          <w:szCs w:val="24"/>
        </w:rPr>
        <w:t>електропередач</w:t>
      </w:r>
      <w:proofErr w:type="spellEnd"/>
      <w:r w:rsidR="007B4B52" w:rsidRPr="001A470E">
        <w:rPr>
          <w:rFonts w:ascii="Times New Roman" w:hAnsi="Times New Roman"/>
          <w:b/>
          <w:bCs/>
          <w:sz w:val="24"/>
          <w:szCs w:val="24"/>
        </w:rPr>
        <w:t>, шосе, доріг, аеродромів і залізничних доріг; вирівнювання поверхонь</w:t>
      </w:r>
      <w:r w:rsidR="007B4B52" w:rsidRPr="001A470E">
        <w:rPr>
          <w:rFonts w:ascii="Times New Roman" w:hAnsi="Times New Roman"/>
          <w:b/>
          <w:bCs/>
          <w:sz w:val="24"/>
          <w:szCs w:val="24"/>
          <w:lang w:eastAsia="ar-SA"/>
        </w:rPr>
        <w:t>)</w:t>
      </w:r>
      <w:r w:rsidR="00E378BA" w:rsidRPr="001A470E">
        <w:rPr>
          <w:rFonts w:ascii="Times New Roman" w:hAnsi="Times New Roman"/>
          <w:b/>
          <w:bCs/>
          <w:sz w:val="24"/>
          <w:szCs w:val="24"/>
          <w:lang w:eastAsia="ar-SA"/>
        </w:rPr>
        <w:t xml:space="preserve"> </w:t>
      </w:r>
      <w:r w:rsidRPr="001A470E">
        <w:rPr>
          <w:rFonts w:ascii="Times New Roman" w:hAnsi="Times New Roman"/>
          <w:sz w:val="24"/>
          <w:szCs w:val="24"/>
        </w:rPr>
        <w:t>та, ознайомившись з тендерною документацією, гарантуємо:</w:t>
      </w:r>
    </w:p>
    <w:p w:rsidR="001F0357" w:rsidRPr="001A470E" w:rsidRDefault="001F0357" w:rsidP="001F0357">
      <w:pPr>
        <w:spacing w:after="0" w:line="240" w:lineRule="auto"/>
        <w:ind w:firstLine="708"/>
        <w:jc w:val="both"/>
        <w:rPr>
          <w:rFonts w:ascii="Times New Roman" w:hAnsi="Times New Roman"/>
          <w:sz w:val="24"/>
          <w:szCs w:val="24"/>
        </w:rPr>
      </w:pPr>
    </w:p>
    <w:bookmarkEnd w:id="49"/>
    <w:bookmarkEnd w:id="50"/>
    <w:p w:rsidR="00610D9D" w:rsidRPr="001A470E" w:rsidRDefault="00610D9D" w:rsidP="00610D9D">
      <w:pPr>
        <w:numPr>
          <w:ilvl w:val="0"/>
          <w:numId w:val="1"/>
        </w:numPr>
        <w:tabs>
          <w:tab w:val="left" w:pos="1134"/>
        </w:tabs>
        <w:spacing w:after="0" w:line="240" w:lineRule="auto"/>
        <w:ind w:left="0" w:firstLine="709"/>
        <w:jc w:val="both"/>
        <w:rPr>
          <w:rFonts w:ascii="Times New Roman" w:hAnsi="Times New Roman"/>
          <w:sz w:val="24"/>
          <w:szCs w:val="24"/>
        </w:rPr>
      </w:pPr>
      <w:r w:rsidRPr="001A470E">
        <w:rPr>
          <w:rFonts w:ascii="Times New Roman" w:hAnsi="Times New Roman"/>
          <w:sz w:val="24"/>
          <w:szCs w:val="24"/>
        </w:rPr>
        <w:t xml:space="preserve">Дотримуватись умов цієї тендерної пропозиції </w:t>
      </w:r>
      <w:r w:rsidR="00A710D4" w:rsidRPr="001A470E">
        <w:rPr>
          <w:rFonts w:ascii="Times New Roman" w:hAnsi="Times New Roman"/>
          <w:sz w:val="24"/>
          <w:szCs w:val="24"/>
        </w:rPr>
        <w:t>не менше</w:t>
      </w:r>
      <w:r w:rsidRPr="001A470E">
        <w:rPr>
          <w:rFonts w:ascii="Times New Roman" w:hAnsi="Times New Roman"/>
          <w:sz w:val="24"/>
          <w:szCs w:val="24"/>
        </w:rPr>
        <w:t xml:space="preserve"> 90 днів </w:t>
      </w:r>
      <w:r w:rsidR="00A710D4" w:rsidRPr="001A470E">
        <w:rPr>
          <w:rFonts w:ascii="Times New Roman" w:hAnsi="Times New Roman"/>
          <w:sz w:val="24"/>
          <w:szCs w:val="24"/>
        </w:rPr>
        <w:t>і</w:t>
      </w:r>
      <w:r w:rsidRPr="001A470E">
        <w:rPr>
          <w:rFonts w:ascii="Times New Roman" w:hAnsi="Times New Roman"/>
          <w:sz w:val="24"/>
          <w:szCs w:val="24"/>
        </w:rPr>
        <w:t xml:space="preserve">з </w:t>
      </w:r>
      <w:r w:rsidR="00A710D4" w:rsidRPr="001A470E">
        <w:rPr>
          <w:rFonts w:ascii="Times New Roman" w:hAnsi="Times New Roman"/>
          <w:sz w:val="24"/>
          <w:szCs w:val="24"/>
        </w:rPr>
        <w:t>дати кінцевого строку подання тендерних пропозицій.</w:t>
      </w:r>
    </w:p>
    <w:p w:rsidR="00610D9D" w:rsidRPr="001A470E" w:rsidRDefault="00610D9D" w:rsidP="00610D9D">
      <w:pPr>
        <w:numPr>
          <w:ilvl w:val="0"/>
          <w:numId w:val="1"/>
        </w:numPr>
        <w:tabs>
          <w:tab w:val="left" w:pos="1134"/>
        </w:tabs>
        <w:spacing w:after="0" w:line="240" w:lineRule="auto"/>
        <w:ind w:left="0" w:firstLine="709"/>
        <w:jc w:val="both"/>
        <w:rPr>
          <w:rFonts w:ascii="Times New Roman" w:hAnsi="Times New Roman"/>
          <w:sz w:val="24"/>
          <w:szCs w:val="24"/>
        </w:rPr>
      </w:pPr>
      <w:r w:rsidRPr="001A470E">
        <w:rPr>
          <w:rFonts w:ascii="Times New Roman" w:hAnsi="Times New Roman"/>
          <w:sz w:val="24"/>
          <w:szCs w:val="24"/>
        </w:rPr>
        <w:t xml:space="preserve">Підписати договір відповідно до </w:t>
      </w:r>
      <w:proofErr w:type="spellStart"/>
      <w:r w:rsidRPr="001A470E">
        <w:rPr>
          <w:rFonts w:ascii="Times New Roman" w:hAnsi="Times New Roman"/>
          <w:sz w:val="24"/>
          <w:szCs w:val="24"/>
        </w:rPr>
        <w:t>про</w:t>
      </w:r>
      <w:r w:rsidR="0052118B" w:rsidRPr="001A470E">
        <w:rPr>
          <w:rFonts w:ascii="Times New Roman" w:hAnsi="Times New Roman"/>
          <w:sz w:val="24"/>
          <w:szCs w:val="24"/>
        </w:rPr>
        <w:t>є</w:t>
      </w:r>
      <w:r w:rsidR="00A710D4" w:rsidRPr="001A470E">
        <w:rPr>
          <w:rFonts w:ascii="Times New Roman" w:hAnsi="Times New Roman"/>
          <w:sz w:val="24"/>
          <w:szCs w:val="24"/>
        </w:rPr>
        <w:t>кту</w:t>
      </w:r>
      <w:proofErr w:type="spellEnd"/>
      <w:r w:rsidR="00A710D4" w:rsidRPr="001A470E">
        <w:rPr>
          <w:rFonts w:ascii="Times New Roman" w:hAnsi="Times New Roman"/>
          <w:sz w:val="24"/>
          <w:szCs w:val="24"/>
        </w:rPr>
        <w:t xml:space="preserve"> договору наведеного у</w:t>
      </w:r>
      <w:r w:rsidRPr="001A470E">
        <w:rPr>
          <w:rFonts w:ascii="Times New Roman" w:hAnsi="Times New Roman"/>
          <w:sz w:val="24"/>
          <w:szCs w:val="24"/>
        </w:rPr>
        <w:t xml:space="preserve"> Додатку №</w:t>
      </w:r>
      <w:r w:rsidR="00491351">
        <w:rPr>
          <w:rFonts w:ascii="Times New Roman" w:hAnsi="Times New Roman"/>
          <w:sz w:val="24"/>
          <w:szCs w:val="24"/>
        </w:rPr>
        <w:t>7</w:t>
      </w:r>
      <w:r w:rsidRPr="001A470E">
        <w:rPr>
          <w:rFonts w:ascii="Times New Roman" w:hAnsi="Times New Roman"/>
          <w:sz w:val="24"/>
          <w:szCs w:val="24"/>
        </w:rPr>
        <w:t xml:space="preserve"> до Тендерної документації на</w:t>
      </w:r>
      <w:r w:rsidR="00A710D4" w:rsidRPr="001A470E">
        <w:rPr>
          <w:rFonts w:ascii="Times New Roman" w:hAnsi="Times New Roman"/>
          <w:sz w:val="24"/>
          <w:szCs w:val="24"/>
        </w:rPr>
        <w:t xml:space="preserve"> вартість поданої пропозиції</w:t>
      </w:r>
      <w:r w:rsidRPr="001A470E">
        <w:rPr>
          <w:rFonts w:ascii="Times New Roman" w:hAnsi="Times New Roman"/>
          <w:sz w:val="24"/>
          <w:szCs w:val="24"/>
        </w:rPr>
        <w:t xml:space="preserve"> та зобов’язаємося надати всі необхідні документи та розрахунки до договору, відповідно до вимог тендерної документації.</w:t>
      </w:r>
    </w:p>
    <w:p w:rsidR="00610D9D" w:rsidRPr="001A470E" w:rsidRDefault="00E378BA" w:rsidP="00610D9D">
      <w:pPr>
        <w:numPr>
          <w:ilvl w:val="0"/>
          <w:numId w:val="1"/>
        </w:numPr>
        <w:tabs>
          <w:tab w:val="left" w:pos="1134"/>
        </w:tabs>
        <w:spacing w:after="0" w:line="240" w:lineRule="auto"/>
        <w:ind w:left="0" w:firstLine="709"/>
        <w:jc w:val="both"/>
        <w:rPr>
          <w:rFonts w:ascii="Times New Roman" w:hAnsi="Times New Roman"/>
          <w:sz w:val="24"/>
          <w:szCs w:val="24"/>
        </w:rPr>
      </w:pPr>
      <w:r w:rsidRPr="001A470E">
        <w:rPr>
          <w:rFonts w:ascii="Times New Roman" w:hAnsi="Times New Roman"/>
          <w:sz w:val="24"/>
          <w:szCs w:val="24"/>
        </w:rPr>
        <w:t>Виконати роботи</w:t>
      </w:r>
      <w:r w:rsidR="0023323A" w:rsidRPr="001A470E">
        <w:rPr>
          <w:rFonts w:ascii="Times New Roman" w:hAnsi="Times New Roman"/>
          <w:sz w:val="24"/>
          <w:szCs w:val="24"/>
        </w:rPr>
        <w:t xml:space="preserve"> у</w:t>
      </w:r>
      <w:r w:rsidR="00610D9D" w:rsidRPr="001A470E">
        <w:rPr>
          <w:rFonts w:ascii="Times New Roman" w:hAnsi="Times New Roman"/>
          <w:sz w:val="24"/>
          <w:szCs w:val="24"/>
        </w:rPr>
        <w:t xml:space="preserve"> повному обсязі та на умовах тендерної документації</w:t>
      </w:r>
      <w:r w:rsidR="00A710D4" w:rsidRPr="001A470E">
        <w:rPr>
          <w:rFonts w:ascii="Times New Roman" w:hAnsi="Times New Roman"/>
          <w:sz w:val="24"/>
          <w:szCs w:val="24"/>
        </w:rPr>
        <w:t xml:space="preserve"> та договору</w:t>
      </w:r>
      <w:r w:rsidR="00610D9D" w:rsidRPr="001A470E">
        <w:rPr>
          <w:rFonts w:ascii="Times New Roman" w:hAnsi="Times New Roman"/>
          <w:sz w:val="24"/>
          <w:szCs w:val="24"/>
        </w:rPr>
        <w:t>.</w:t>
      </w:r>
    </w:p>
    <w:p w:rsidR="00610D9D" w:rsidRPr="001A470E" w:rsidRDefault="00610D9D" w:rsidP="00610D9D">
      <w:pPr>
        <w:numPr>
          <w:ilvl w:val="0"/>
          <w:numId w:val="1"/>
        </w:numPr>
        <w:tabs>
          <w:tab w:val="left" w:pos="1134"/>
        </w:tabs>
        <w:spacing w:after="0" w:line="240" w:lineRule="auto"/>
        <w:ind w:left="0" w:firstLine="709"/>
        <w:jc w:val="both"/>
        <w:rPr>
          <w:rFonts w:ascii="Times New Roman" w:hAnsi="Times New Roman"/>
          <w:sz w:val="24"/>
          <w:szCs w:val="24"/>
        </w:rPr>
      </w:pPr>
      <w:r w:rsidRPr="001A470E">
        <w:rPr>
          <w:rFonts w:ascii="Times New Roman" w:hAnsi="Times New Roman"/>
          <w:sz w:val="24"/>
          <w:szCs w:val="24"/>
        </w:rPr>
        <w:t>Дотримуватися вимог положень чинних нормативно-правових актів у галузі охорони навколишнього середовища та екологічної безпеки.</w:t>
      </w:r>
    </w:p>
    <w:p w:rsidR="00A710D4" w:rsidRPr="001A470E" w:rsidRDefault="00A710D4" w:rsidP="00A710D4">
      <w:pPr>
        <w:tabs>
          <w:tab w:val="left" w:pos="1134"/>
        </w:tabs>
        <w:spacing w:after="0" w:line="240" w:lineRule="auto"/>
        <w:ind w:left="709"/>
        <w:jc w:val="both"/>
        <w:rPr>
          <w:rFonts w:ascii="Times New Roman" w:hAnsi="Times New Roman"/>
          <w:sz w:val="24"/>
          <w:szCs w:val="24"/>
        </w:rPr>
      </w:pPr>
    </w:p>
    <w:p w:rsidR="00610D9D" w:rsidRPr="001A470E" w:rsidRDefault="00610D9D" w:rsidP="00610D9D">
      <w:pPr>
        <w:tabs>
          <w:tab w:val="left" w:pos="1134"/>
        </w:tabs>
        <w:spacing w:after="0" w:line="240" w:lineRule="auto"/>
        <w:ind w:firstLine="709"/>
        <w:jc w:val="both"/>
        <w:rPr>
          <w:rFonts w:ascii="Times New Roman" w:hAnsi="Times New Roman"/>
          <w:sz w:val="24"/>
          <w:szCs w:val="24"/>
        </w:rPr>
      </w:pPr>
      <w:r w:rsidRPr="001A470E">
        <w:rPr>
          <w:rFonts w:ascii="Times New Roman" w:hAnsi="Times New Roman"/>
          <w:sz w:val="24"/>
          <w:szCs w:val="24"/>
        </w:rPr>
        <w:t>Відповідно до Закону України від 01.06.2010р. № 2297-VI "Про захист персональних даних" надаємо згоду на обробку, використання, поширення та доступ до персональних даних, які передбачено Законом України "Про публічні закупівлі"</w:t>
      </w:r>
      <w:r w:rsidR="007A6D18" w:rsidRPr="001A470E">
        <w:rPr>
          <w:rFonts w:ascii="Times New Roman" w:hAnsi="Times New Roman"/>
          <w:sz w:val="24"/>
          <w:szCs w:val="24"/>
        </w:rPr>
        <w:t xml:space="preserve"> </w:t>
      </w:r>
      <w:r w:rsidR="00A710D4" w:rsidRPr="001A470E">
        <w:rPr>
          <w:rFonts w:ascii="Times New Roman" w:hAnsi="Times New Roman"/>
          <w:sz w:val="24"/>
          <w:szCs w:val="24"/>
        </w:rPr>
        <w:t>з урахування по</w:t>
      </w:r>
      <w:r w:rsidR="00A710D4" w:rsidRPr="001A470E">
        <w:rPr>
          <w:rFonts w:ascii="Times New Roman" w:eastAsia="Times New Roman" w:hAnsi="Times New Roman"/>
          <w:sz w:val="24"/>
          <w:szCs w:val="24"/>
        </w:rPr>
        <w:t>станови</w:t>
      </w:r>
      <w:r w:rsidR="007A6D18" w:rsidRPr="001A470E">
        <w:rPr>
          <w:rFonts w:ascii="Times New Roman" w:eastAsia="Times New Roman" w:hAnsi="Times New Roman"/>
          <w:sz w:val="24"/>
          <w:szCs w:val="24"/>
        </w:rPr>
        <w:t xml:space="preserve"> К</w:t>
      </w:r>
      <w:r w:rsidR="00A710D4" w:rsidRPr="001A470E">
        <w:rPr>
          <w:rFonts w:ascii="Times New Roman" w:eastAsia="Times New Roman" w:hAnsi="Times New Roman"/>
          <w:sz w:val="24"/>
          <w:szCs w:val="24"/>
        </w:rPr>
        <w:t xml:space="preserve">абінету </w:t>
      </w:r>
      <w:r w:rsidR="007A6D18" w:rsidRPr="001A470E">
        <w:rPr>
          <w:rFonts w:ascii="Times New Roman" w:eastAsia="Times New Roman" w:hAnsi="Times New Roman"/>
          <w:sz w:val="24"/>
          <w:szCs w:val="24"/>
        </w:rPr>
        <w:t>М</w:t>
      </w:r>
      <w:r w:rsidR="00A710D4" w:rsidRPr="001A470E">
        <w:rPr>
          <w:rFonts w:ascii="Times New Roman" w:eastAsia="Times New Roman" w:hAnsi="Times New Roman"/>
          <w:sz w:val="24"/>
          <w:szCs w:val="24"/>
        </w:rPr>
        <w:t xml:space="preserve">іністрів </w:t>
      </w:r>
      <w:r w:rsidR="007A6D18" w:rsidRPr="001A470E">
        <w:rPr>
          <w:rFonts w:ascii="Times New Roman" w:eastAsia="Times New Roman" w:hAnsi="Times New Roman"/>
          <w:sz w:val="24"/>
          <w:szCs w:val="24"/>
        </w:rPr>
        <w:t>У</w:t>
      </w:r>
      <w:r w:rsidR="00A710D4" w:rsidRPr="001A470E">
        <w:rPr>
          <w:rFonts w:ascii="Times New Roman" w:eastAsia="Times New Roman" w:hAnsi="Times New Roman"/>
          <w:sz w:val="24"/>
          <w:szCs w:val="24"/>
        </w:rPr>
        <w:t>країни від 12.10.2022 №1178</w:t>
      </w:r>
      <w:r w:rsidR="007A6D18" w:rsidRPr="001A470E">
        <w:rPr>
          <w:rFonts w:ascii="Times New Roman" w:eastAsia="Times New Roman" w:hAnsi="Times New Roman"/>
          <w:sz w:val="24"/>
          <w:szCs w:val="24"/>
        </w:rPr>
        <w:t xml:space="preserve"> «Про затвердження особливостей здійснення публічних </w:t>
      </w:r>
      <w:proofErr w:type="spellStart"/>
      <w:r w:rsidR="007A6D18" w:rsidRPr="001A470E">
        <w:rPr>
          <w:rFonts w:ascii="Times New Roman" w:eastAsia="Times New Roman" w:hAnsi="Times New Roman"/>
          <w:sz w:val="24"/>
          <w:szCs w:val="24"/>
        </w:rPr>
        <w:t>закупівель</w:t>
      </w:r>
      <w:proofErr w:type="spellEnd"/>
      <w:r w:rsidR="007A6D18" w:rsidRPr="001A470E">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A470E">
        <w:rPr>
          <w:rFonts w:ascii="Times New Roman" w:hAnsi="Times New Roman"/>
          <w:sz w:val="24"/>
          <w:szCs w:val="24"/>
        </w:rPr>
        <w:t>, а також згідно з нормами чинного законодавства, наших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та підприємство, для забезпечення участі у тендерній процедурі, цивільно-правових та господарських відносин.</w:t>
      </w:r>
    </w:p>
    <w:p w:rsidR="001F0357" w:rsidRPr="001A470E" w:rsidRDefault="001F0357" w:rsidP="001F0357">
      <w:pPr>
        <w:spacing w:after="0" w:line="240" w:lineRule="auto"/>
        <w:ind w:firstLine="708"/>
        <w:jc w:val="both"/>
        <w:rPr>
          <w:rFonts w:ascii="Times New Roman" w:hAnsi="Times New Roman"/>
          <w:sz w:val="24"/>
          <w:szCs w:val="24"/>
        </w:rPr>
      </w:pPr>
    </w:p>
    <w:p w:rsidR="001F0357" w:rsidRPr="001A470E" w:rsidRDefault="001F0357" w:rsidP="001F0357">
      <w:pPr>
        <w:spacing w:after="0" w:line="240" w:lineRule="auto"/>
        <w:ind w:firstLine="283"/>
        <w:jc w:val="both"/>
        <w:rPr>
          <w:rFonts w:ascii="Times New Roman" w:hAnsi="Times New Roman"/>
          <w:sz w:val="24"/>
          <w:szCs w:val="24"/>
        </w:rPr>
      </w:pPr>
    </w:p>
    <w:p w:rsidR="001F0357" w:rsidRPr="001A470E" w:rsidRDefault="001F0357" w:rsidP="001F0357">
      <w:pPr>
        <w:pBdr>
          <w:bottom w:val="single" w:sz="12" w:space="1" w:color="auto"/>
        </w:pBdr>
        <w:spacing w:after="0" w:line="240" w:lineRule="auto"/>
        <w:jc w:val="right"/>
        <w:rPr>
          <w:rFonts w:ascii="Times New Roman" w:hAnsi="Times New Roman"/>
          <w:b/>
          <w:bCs/>
          <w:sz w:val="24"/>
          <w:szCs w:val="24"/>
        </w:rPr>
      </w:pPr>
    </w:p>
    <w:p w:rsidR="001F0357" w:rsidRPr="001A470E" w:rsidRDefault="001F0357" w:rsidP="001F0357">
      <w:pPr>
        <w:spacing w:after="0" w:line="240" w:lineRule="auto"/>
        <w:jc w:val="center"/>
        <w:rPr>
          <w:rFonts w:ascii="Times New Roman" w:hAnsi="Times New Roman"/>
          <w:b/>
          <w:bCs/>
          <w:sz w:val="24"/>
          <w:szCs w:val="24"/>
        </w:rPr>
      </w:pPr>
      <w:r w:rsidRPr="001A470E">
        <w:rPr>
          <w:rFonts w:ascii="Times New Roman" w:hAnsi="Times New Roman"/>
          <w:b/>
          <w:bCs/>
          <w:sz w:val="24"/>
          <w:szCs w:val="24"/>
        </w:rPr>
        <w:t xml:space="preserve">Посада, прізвище, ініціали, підпис керівника чи уповноваженої особи учасника, завірені печаткою </w:t>
      </w:r>
      <w:r w:rsidRPr="001A470E">
        <w:rPr>
          <w:rFonts w:ascii="Times New Roman" w:hAnsi="Times New Roman"/>
          <w:iCs/>
          <w:sz w:val="24"/>
          <w:szCs w:val="24"/>
        </w:rPr>
        <w:t>(</w:t>
      </w:r>
      <w:r w:rsidRPr="001A470E">
        <w:rPr>
          <w:rFonts w:ascii="Times New Roman" w:hAnsi="Times New Roman"/>
          <w:sz w:val="24"/>
          <w:szCs w:val="24"/>
        </w:rPr>
        <w:t>ця вимога не стосується Учасників, які здійснюють діяльність без печатки згідно з чинним законодавством)</w:t>
      </w:r>
      <w:r w:rsidRPr="001A470E">
        <w:rPr>
          <w:rFonts w:ascii="Times New Roman" w:hAnsi="Times New Roman"/>
          <w:b/>
          <w:bCs/>
          <w:sz w:val="24"/>
          <w:szCs w:val="24"/>
        </w:rPr>
        <w:t>.</w:t>
      </w:r>
    </w:p>
    <w:p w:rsidR="001F0357" w:rsidRPr="001A470E" w:rsidRDefault="001F0357" w:rsidP="001F0357">
      <w:pPr>
        <w:widowControl w:val="0"/>
        <w:spacing w:line="240" w:lineRule="auto"/>
        <w:ind w:firstLine="567"/>
        <w:contextualSpacing/>
        <w:jc w:val="center"/>
        <w:rPr>
          <w:rFonts w:ascii="Times New Roman" w:hAnsi="Times New Roman"/>
          <w:sz w:val="28"/>
          <w:szCs w:val="28"/>
          <w:lang w:eastAsia="uk-UA"/>
        </w:rPr>
      </w:pPr>
    </w:p>
    <w:p w:rsidR="001F0357" w:rsidRPr="001A470E" w:rsidRDefault="001F0357" w:rsidP="001F0357">
      <w:pPr>
        <w:widowControl w:val="0"/>
        <w:spacing w:line="240" w:lineRule="auto"/>
        <w:ind w:firstLine="567"/>
        <w:contextualSpacing/>
        <w:jc w:val="center"/>
        <w:rPr>
          <w:rFonts w:ascii="Times New Roman" w:hAnsi="Times New Roman"/>
          <w:sz w:val="28"/>
          <w:szCs w:val="28"/>
          <w:lang w:eastAsia="uk-UA"/>
        </w:rPr>
      </w:pPr>
    </w:p>
    <w:p w:rsidR="001F0357" w:rsidRPr="001A470E" w:rsidRDefault="001F0357" w:rsidP="001F0357">
      <w:pPr>
        <w:spacing w:after="0" w:line="240" w:lineRule="auto"/>
        <w:jc w:val="right"/>
        <w:rPr>
          <w:rFonts w:ascii="Times New Roman" w:hAnsi="Times New Roman"/>
          <w:sz w:val="24"/>
          <w:szCs w:val="24"/>
          <w:lang w:eastAsia="uk-UA"/>
        </w:rPr>
      </w:pPr>
    </w:p>
    <w:p w:rsidR="001F0357" w:rsidRPr="001A470E" w:rsidRDefault="001F0357" w:rsidP="001F0357">
      <w:pPr>
        <w:rPr>
          <w:rFonts w:ascii="Times New Roman" w:hAnsi="Times New Roman"/>
          <w:b/>
          <w:bCs/>
          <w:sz w:val="24"/>
          <w:szCs w:val="24"/>
        </w:rPr>
      </w:pPr>
    </w:p>
    <w:p w:rsidR="001F0357" w:rsidRPr="001A470E" w:rsidRDefault="001F0357" w:rsidP="001F0357">
      <w:pPr>
        <w:rPr>
          <w:rFonts w:ascii="Times New Roman" w:hAnsi="Times New Roman"/>
          <w:sz w:val="28"/>
          <w:szCs w:val="28"/>
          <w:lang w:eastAsia="uk-UA"/>
        </w:rPr>
      </w:pPr>
      <w:r w:rsidRPr="001A470E">
        <w:rPr>
          <w:rFonts w:ascii="Times New Roman" w:hAnsi="Times New Roman"/>
          <w:sz w:val="28"/>
          <w:szCs w:val="28"/>
          <w:lang w:eastAsia="uk-UA"/>
        </w:rPr>
        <w:br w:type="page"/>
      </w:r>
    </w:p>
    <w:p w:rsidR="001F0357" w:rsidRPr="001A470E" w:rsidRDefault="001F0357" w:rsidP="00532017">
      <w:pPr>
        <w:spacing w:after="0" w:line="240" w:lineRule="auto"/>
        <w:ind w:left="5672"/>
        <w:jc w:val="right"/>
        <w:rPr>
          <w:rFonts w:ascii="Times New Roman" w:hAnsi="Times New Roman"/>
          <w:b/>
          <w:bCs/>
          <w:sz w:val="24"/>
          <w:szCs w:val="24"/>
        </w:rPr>
      </w:pPr>
      <w:r w:rsidRPr="001A470E">
        <w:rPr>
          <w:rFonts w:ascii="Times New Roman" w:hAnsi="Times New Roman"/>
          <w:b/>
          <w:bCs/>
          <w:sz w:val="24"/>
          <w:szCs w:val="24"/>
        </w:rPr>
        <w:lastRenderedPageBreak/>
        <w:t>Д</w:t>
      </w:r>
      <w:r w:rsidR="00532017" w:rsidRPr="001A470E">
        <w:rPr>
          <w:rFonts w:ascii="Times New Roman" w:hAnsi="Times New Roman"/>
          <w:b/>
          <w:bCs/>
          <w:sz w:val="24"/>
          <w:szCs w:val="24"/>
        </w:rPr>
        <w:t>одаток</w:t>
      </w:r>
      <w:r w:rsidRPr="001A470E">
        <w:rPr>
          <w:rFonts w:ascii="Times New Roman" w:hAnsi="Times New Roman"/>
          <w:b/>
          <w:bCs/>
          <w:sz w:val="24"/>
          <w:szCs w:val="24"/>
        </w:rPr>
        <w:t xml:space="preserve"> № 2</w:t>
      </w:r>
    </w:p>
    <w:p w:rsidR="001F0357" w:rsidRPr="001A470E" w:rsidRDefault="00532017" w:rsidP="00532017">
      <w:pPr>
        <w:spacing w:after="0" w:line="240" w:lineRule="auto"/>
        <w:ind w:left="5672"/>
        <w:jc w:val="right"/>
        <w:rPr>
          <w:rFonts w:ascii="Times New Roman" w:hAnsi="Times New Roman"/>
          <w:b/>
          <w:bCs/>
          <w:sz w:val="24"/>
          <w:szCs w:val="24"/>
        </w:rPr>
      </w:pPr>
      <w:r w:rsidRPr="001A470E">
        <w:rPr>
          <w:rFonts w:ascii="Times New Roman" w:hAnsi="Times New Roman"/>
          <w:b/>
          <w:bCs/>
          <w:sz w:val="24"/>
          <w:szCs w:val="24"/>
        </w:rPr>
        <w:t>до тендерної документації</w:t>
      </w:r>
    </w:p>
    <w:p w:rsidR="001F0357" w:rsidRPr="001A470E" w:rsidRDefault="001F0357" w:rsidP="001F0357">
      <w:pPr>
        <w:spacing w:after="0" w:line="240" w:lineRule="auto"/>
        <w:jc w:val="center"/>
        <w:rPr>
          <w:rFonts w:ascii="Times New Roman" w:hAnsi="Times New Roman"/>
          <w:b/>
          <w:bCs/>
          <w:sz w:val="24"/>
          <w:szCs w:val="24"/>
        </w:rPr>
      </w:pPr>
      <w:bookmarkStart w:id="51" w:name="_Hlk516812762"/>
      <w:bookmarkStart w:id="52" w:name="_Hlk516813624"/>
    </w:p>
    <w:p w:rsidR="00FF4076" w:rsidRPr="001A470E" w:rsidRDefault="001F0357" w:rsidP="001F0357">
      <w:pPr>
        <w:spacing w:after="0" w:line="240" w:lineRule="auto"/>
        <w:jc w:val="center"/>
        <w:rPr>
          <w:rFonts w:ascii="Times New Roman" w:hAnsi="Times New Roman"/>
          <w:b/>
          <w:bCs/>
          <w:sz w:val="24"/>
          <w:szCs w:val="24"/>
        </w:rPr>
      </w:pPr>
      <w:r w:rsidRPr="001A470E">
        <w:rPr>
          <w:rFonts w:ascii="Times New Roman" w:hAnsi="Times New Roman"/>
          <w:b/>
          <w:bCs/>
          <w:sz w:val="24"/>
          <w:szCs w:val="24"/>
        </w:rPr>
        <w:t xml:space="preserve">ІНФОРМАЦІЯ </w:t>
      </w:r>
    </w:p>
    <w:p w:rsidR="001F0357" w:rsidRPr="001A470E" w:rsidRDefault="00FF4076" w:rsidP="001F0357">
      <w:pPr>
        <w:spacing w:after="0" w:line="240" w:lineRule="auto"/>
        <w:jc w:val="center"/>
        <w:rPr>
          <w:rFonts w:ascii="Times New Roman" w:hAnsi="Times New Roman"/>
          <w:b/>
          <w:bCs/>
          <w:sz w:val="24"/>
          <w:szCs w:val="24"/>
        </w:rPr>
      </w:pPr>
      <w:r w:rsidRPr="001A470E">
        <w:rPr>
          <w:rFonts w:ascii="Times New Roman" w:hAnsi="Times New Roman"/>
          <w:b/>
          <w:bCs/>
          <w:sz w:val="24"/>
          <w:szCs w:val="24"/>
        </w:rPr>
        <w:t>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rsidR="001F0357" w:rsidRPr="001A470E" w:rsidRDefault="001F0357" w:rsidP="001F0357">
      <w:pPr>
        <w:spacing w:after="0" w:line="240" w:lineRule="auto"/>
        <w:jc w:val="center"/>
        <w:rPr>
          <w:rFonts w:ascii="Times New Roman" w:hAnsi="Times New Roman"/>
          <w:b/>
          <w:bCs/>
          <w:sz w:val="24"/>
          <w:szCs w:val="24"/>
        </w:rPr>
      </w:pPr>
    </w:p>
    <w:p w:rsidR="001F0357" w:rsidRPr="001A470E" w:rsidRDefault="001F0357" w:rsidP="001F0357">
      <w:pPr>
        <w:spacing w:after="0" w:line="240" w:lineRule="auto"/>
        <w:ind w:firstLine="567"/>
        <w:jc w:val="both"/>
        <w:rPr>
          <w:rFonts w:ascii="Times New Roman" w:hAnsi="Times New Roman"/>
          <w:bCs/>
          <w:sz w:val="24"/>
          <w:szCs w:val="24"/>
        </w:rPr>
      </w:pPr>
      <w:r w:rsidRPr="001A470E">
        <w:rPr>
          <w:rFonts w:ascii="Times New Roman" w:hAnsi="Times New Roman"/>
          <w:bCs/>
          <w:sz w:val="24"/>
          <w:szCs w:val="24"/>
        </w:rPr>
        <w:t>У разі залучення іншої(</w:t>
      </w:r>
      <w:proofErr w:type="spellStart"/>
      <w:r w:rsidRPr="001A470E">
        <w:rPr>
          <w:rFonts w:ascii="Times New Roman" w:hAnsi="Times New Roman"/>
          <w:bCs/>
          <w:sz w:val="24"/>
          <w:szCs w:val="24"/>
        </w:rPr>
        <w:t>их</w:t>
      </w:r>
      <w:proofErr w:type="spellEnd"/>
      <w:r w:rsidRPr="001A470E">
        <w:rPr>
          <w:rFonts w:ascii="Times New Roman" w:hAnsi="Times New Roman"/>
          <w:bCs/>
          <w:sz w:val="24"/>
          <w:szCs w:val="24"/>
        </w:rPr>
        <w:t>) організації(й), як субпідрядника(и), для підтвердження відповідності кваліфікаційним критеріям (таких як наявність обладнання, матеріально-технічної бази та технологій та/або наявність працівників, які мають необхідні знання та досвід) Учасник, надає кваліфікаційні документи по організації(</w:t>
      </w:r>
      <w:proofErr w:type="spellStart"/>
      <w:r w:rsidRPr="001A470E">
        <w:rPr>
          <w:rFonts w:ascii="Times New Roman" w:hAnsi="Times New Roman"/>
          <w:bCs/>
          <w:sz w:val="24"/>
          <w:szCs w:val="24"/>
        </w:rPr>
        <w:t>ях</w:t>
      </w:r>
      <w:proofErr w:type="spellEnd"/>
      <w:r w:rsidRPr="001A470E">
        <w:rPr>
          <w:rFonts w:ascii="Times New Roman" w:hAnsi="Times New Roman"/>
          <w:bCs/>
          <w:sz w:val="24"/>
          <w:szCs w:val="24"/>
        </w:rPr>
        <w:t>), яку планує залучити та лист-погодження від даної(</w:t>
      </w:r>
      <w:proofErr w:type="spellStart"/>
      <w:r w:rsidRPr="001A470E">
        <w:rPr>
          <w:rFonts w:ascii="Times New Roman" w:hAnsi="Times New Roman"/>
          <w:bCs/>
          <w:sz w:val="24"/>
          <w:szCs w:val="24"/>
        </w:rPr>
        <w:t>их</w:t>
      </w:r>
      <w:proofErr w:type="spellEnd"/>
      <w:r w:rsidRPr="001A470E">
        <w:rPr>
          <w:rFonts w:ascii="Times New Roman" w:hAnsi="Times New Roman"/>
          <w:bCs/>
          <w:sz w:val="24"/>
          <w:szCs w:val="24"/>
        </w:rPr>
        <w:t>) організації(</w:t>
      </w:r>
      <w:proofErr w:type="spellStart"/>
      <w:r w:rsidRPr="001A470E">
        <w:rPr>
          <w:rFonts w:ascii="Times New Roman" w:hAnsi="Times New Roman"/>
          <w:bCs/>
          <w:sz w:val="24"/>
          <w:szCs w:val="24"/>
        </w:rPr>
        <w:t>ях</w:t>
      </w:r>
      <w:proofErr w:type="spellEnd"/>
      <w:r w:rsidRPr="001A470E">
        <w:rPr>
          <w:rFonts w:ascii="Times New Roman" w:hAnsi="Times New Roman"/>
          <w:bCs/>
          <w:sz w:val="24"/>
          <w:szCs w:val="24"/>
        </w:rPr>
        <w:t xml:space="preserve">) про згоду </w:t>
      </w:r>
      <w:r w:rsidR="00B97608" w:rsidRPr="001A470E">
        <w:rPr>
          <w:rFonts w:ascii="Times New Roman" w:hAnsi="Times New Roman"/>
          <w:bCs/>
          <w:sz w:val="24"/>
          <w:szCs w:val="24"/>
        </w:rPr>
        <w:t>надати послуги</w:t>
      </w:r>
      <w:r w:rsidRPr="001A470E">
        <w:rPr>
          <w:rFonts w:ascii="Times New Roman" w:hAnsi="Times New Roman"/>
          <w:bCs/>
          <w:sz w:val="24"/>
          <w:szCs w:val="24"/>
        </w:rPr>
        <w:t xml:space="preserve"> за предмету закупівлі відповідно до технічного завдання. </w:t>
      </w:r>
    </w:p>
    <w:p w:rsidR="001F0357" w:rsidRPr="001A470E" w:rsidRDefault="001F0357" w:rsidP="00FF0980">
      <w:pPr>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b/>
          <w:sz w:val="24"/>
          <w:szCs w:val="24"/>
        </w:rPr>
      </w:pPr>
      <w:r w:rsidRPr="001A470E">
        <w:rPr>
          <w:rFonts w:ascii="Times New Roman" w:hAnsi="Times New Roman"/>
          <w:b/>
          <w:sz w:val="24"/>
          <w:szCs w:val="24"/>
        </w:rPr>
        <w:t xml:space="preserve">Наявність в Учасника обладнання, матеріально-технічної бази та технологій» </w:t>
      </w:r>
    </w:p>
    <w:p w:rsidR="001F0357" w:rsidRPr="001A470E" w:rsidRDefault="001F0357" w:rsidP="0057466F">
      <w:pPr>
        <w:pStyle w:val="aa"/>
        <w:widowControl w:val="0"/>
        <w:numPr>
          <w:ilvl w:val="1"/>
          <w:numId w:val="26"/>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1A470E">
        <w:rPr>
          <w:rFonts w:ascii="Times New Roman" w:hAnsi="Times New Roman"/>
          <w:sz w:val="24"/>
          <w:szCs w:val="24"/>
        </w:rPr>
        <w:t xml:space="preserve">Учасник в складі тендерної пропозиції повинен надати інформацію про </w:t>
      </w:r>
      <w:r w:rsidRPr="001A470E">
        <w:rPr>
          <w:rFonts w:ascii="Times New Roman" w:hAnsi="Times New Roman"/>
          <w:bCs/>
          <w:iCs/>
          <w:sz w:val="24"/>
          <w:szCs w:val="24"/>
        </w:rPr>
        <w:t>наявність техніки (</w:t>
      </w:r>
      <w:r w:rsidRPr="001A470E">
        <w:rPr>
          <w:rFonts w:ascii="Times New Roman" w:hAnsi="Times New Roman"/>
          <w:sz w:val="24"/>
          <w:szCs w:val="24"/>
        </w:rPr>
        <w:t>транспортних засобів, будівельних (дорожніх) машин, механізмів, о</w:t>
      </w:r>
      <w:r w:rsidR="00962CF3" w:rsidRPr="001A470E">
        <w:rPr>
          <w:rFonts w:ascii="Times New Roman" w:hAnsi="Times New Roman"/>
          <w:sz w:val="24"/>
          <w:szCs w:val="24"/>
        </w:rPr>
        <w:t>бладнання та устаткування тощо) необхідних для надання послуг відповідно до вимог технічного завдання (Додаток №4 до Тендерної документації) з дотриманням діючих норм і правил.</w:t>
      </w:r>
    </w:p>
    <w:p w:rsidR="001F0357" w:rsidRPr="001A470E" w:rsidRDefault="001F0357" w:rsidP="00FF0980">
      <w:pPr>
        <w:widowControl w:val="0"/>
        <w:tabs>
          <w:tab w:val="left" w:pos="851"/>
        </w:tabs>
        <w:autoSpaceDE w:val="0"/>
        <w:autoSpaceDN w:val="0"/>
        <w:adjustRightInd w:val="0"/>
        <w:spacing w:after="0" w:line="240" w:lineRule="auto"/>
        <w:ind w:firstLine="567"/>
        <w:jc w:val="both"/>
        <w:rPr>
          <w:rFonts w:ascii="Times New Roman" w:hAnsi="Times New Roman"/>
          <w:b/>
          <w:sz w:val="24"/>
          <w:szCs w:val="24"/>
        </w:rPr>
      </w:pPr>
      <w:r w:rsidRPr="001A470E">
        <w:rPr>
          <w:rFonts w:ascii="Times New Roman" w:hAnsi="Times New Roman"/>
          <w:sz w:val="24"/>
          <w:szCs w:val="24"/>
        </w:rPr>
        <w:t>Інформаційна довідка про перелік техніки (транспортних засобів, будівельних (дорожніх) машин, механізмів, обладнання та устаткування тощо), необхідних для виконання технічного завдання, обов’язково повинен містити графи передбачені Таблицею №1.</w:t>
      </w:r>
    </w:p>
    <w:p w:rsidR="009D1584" w:rsidRPr="001A470E" w:rsidRDefault="009D1584" w:rsidP="00610D9D">
      <w:pPr>
        <w:widowControl w:val="0"/>
        <w:tabs>
          <w:tab w:val="left" w:pos="0"/>
        </w:tabs>
        <w:autoSpaceDE w:val="0"/>
        <w:autoSpaceDN w:val="0"/>
        <w:adjustRightInd w:val="0"/>
        <w:spacing w:after="0" w:line="240" w:lineRule="auto"/>
        <w:jc w:val="right"/>
        <w:rPr>
          <w:rFonts w:ascii="Times New Roman" w:eastAsia="Times New Roman" w:hAnsi="Times New Roman"/>
          <w:b/>
          <w:sz w:val="24"/>
          <w:szCs w:val="24"/>
        </w:rPr>
      </w:pPr>
    </w:p>
    <w:p w:rsidR="00610D9D" w:rsidRPr="001A470E" w:rsidRDefault="006A45D4" w:rsidP="00610D9D">
      <w:pPr>
        <w:widowControl w:val="0"/>
        <w:tabs>
          <w:tab w:val="left" w:pos="0"/>
        </w:tabs>
        <w:autoSpaceDE w:val="0"/>
        <w:autoSpaceDN w:val="0"/>
        <w:adjustRightInd w:val="0"/>
        <w:spacing w:after="0" w:line="240" w:lineRule="auto"/>
        <w:jc w:val="right"/>
        <w:rPr>
          <w:rFonts w:ascii="Times New Roman" w:hAnsi="Times New Roman"/>
          <w:b/>
          <w:sz w:val="24"/>
          <w:szCs w:val="24"/>
        </w:rPr>
      </w:pPr>
      <w:r w:rsidRPr="001A470E">
        <w:rPr>
          <w:rFonts w:ascii="Times New Roman" w:eastAsia="Times New Roman" w:hAnsi="Times New Roman"/>
          <w:b/>
          <w:sz w:val="24"/>
          <w:szCs w:val="24"/>
        </w:rPr>
        <w:t>Таблиця №1</w:t>
      </w:r>
    </w:p>
    <w:p w:rsidR="00FF0980" w:rsidRPr="00491351" w:rsidRDefault="001F0357" w:rsidP="001F0357">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491351">
        <w:rPr>
          <w:rFonts w:ascii="Times New Roman" w:hAnsi="Times New Roman"/>
          <w:bCs/>
          <w:iCs/>
          <w:sz w:val="24"/>
          <w:szCs w:val="24"/>
        </w:rPr>
        <w:t xml:space="preserve">ІНФОРМАЦІЯ </w:t>
      </w:r>
    </w:p>
    <w:p w:rsidR="001F0357" w:rsidRPr="001A470E" w:rsidRDefault="001F0357" w:rsidP="001F0357">
      <w:pPr>
        <w:widowControl w:val="0"/>
        <w:tabs>
          <w:tab w:val="left" w:pos="0"/>
        </w:tabs>
        <w:autoSpaceDE w:val="0"/>
        <w:autoSpaceDN w:val="0"/>
        <w:adjustRightInd w:val="0"/>
        <w:spacing w:after="0" w:line="240" w:lineRule="auto"/>
        <w:jc w:val="center"/>
        <w:rPr>
          <w:rFonts w:ascii="Times New Roman" w:hAnsi="Times New Roman"/>
          <w:sz w:val="24"/>
          <w:szCs w:val="24"/>
        </w:rPr>
      </w:pPr>
      <w:r w:rsidRPr="00491351">
        <w:rPr>
          <w:rFonts w:ascii="Times New Roman" w:hAnsi="Times New Roman"/>
          <w:bCs/>
          <w:iCs/>
          <w:sz w:val="24"/>
          <w:szCs w:val="24"/>
        </w:rPr>
        <w:t>про наявність техніки (</w:t>
      </w:r>
      <w:r w:rsidRPr="00491351">
        <w:rPr>
          <w:rFonts w:ascii="Times New Roman" w:hAnsi="Times New Roman"/>
          <w:sz w:val="24"/>
          <w:szCs w:val="24"/>
        </w:rPr>
        <w:t>транспортних засобів, будівельних (дорожніх) машин, механізмів, обладнання та устаткування тощо)</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5"/>
        <w:gridCol w:w="2436"/>
        <w:gridCol w:w="1233"/>
        <w:gridCol w:w="2017"/>
        <w:gridCol w:w="1968"/>
      </w:tblGrid>
      <w:tr w:rsidR="000E13ED" w:rsidRPr="001A470E" w:rsidTr="00C53821">
        <w:trPr>
          <w:jc w:val="center"/>
        </w:trPr>
        <w:tc>
          <w:tcPr>
            <w:tcW w:w="567" w:type="dxa"/>
            <w:vAlign w:val="center"/>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w:t>
            </w:r>
          </w:p>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з/п</w:t>
            </w:r>
          </w:p>
        </w:tc>
        <w:tc>
          <w:tcPr>
            <w:tcW w:w="1555" w:type="dxa"/>
            <w:vAlign w:val="center"/>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Назва</w:t>
            </w:r>
          </w:p>
        </w:tc>
        <w:tc>
          <w:tcPr>
            <w:tcW w:w="2436" w:type="dxa"/>
            <w:vAlign w:val="center"/>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sz w:val="24"/>
                <w:szCs w:val="24"/>
              </w:rPr>
              <w:t>Тип /марка/модель, рік випуску</w:t>
            </w:r>
          </w:p>
        </w:tc>
        <w:tc>
          <w:tcPr>
            <w:tcW w:w="1233" w:type="dxa"/>
            <w:vAlign w:val="center"/>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Кількість</w:t>
            </w:r>
          </w:p>
        </w:tc>
        <w:tc>
          <w:tcPr>
            <w:tcW w:w="2017" w:type="dxa"/>
            <w:vAlign w:val="center"/>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sz w:val="24"/>
                <w:szCs w:val="24"/>
              </w:rPr>
            </w:pPr>
            <w:r w:rsidRPr="001A470E">
              <w:rPr>
                <w:rFonts w:ascii="Times New Roman" w:hAnsi="Times New Roman"/>
                <w:sz w:val="24"/>
                <w:szCs w:val="24"/>
              </w:rPr>
              <w:t>Зазначення приналежності*</w:t>
            </w:r>
          </w:p>
        </w:tc>
        <w:tc>
          <w:tcPr>
            <w:tcW w:w="1968" w:type="dxa"/>
            <w:vAlign w:val="center"/>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sz w:val="24"/>
                <w:szCs w:val="24"/>
              </w:rPr>
            </w:pPr>
            <w:r w:rsidRPr="001A470E">
              <w:rPr>
                <w:rFonts w:ascii="Times New Roman" w:hAnsi="Times New Roman"/>
                <w:sz w:val="24"/>
                <w:szCs w:val="24"/>
              </w:rPr>
              <w:t>Документ, підтверджуючий приналежність **</w:t>
            </w:r>
          </w:p>
        </w:tc>
      </w:tr>
      <w:tr w:rsidR="000E13ED" w:rsidRPr="001A470E" w:rsidTr="00C53821">
        <w:trPr>
          <w:jc w:val="center"/>
        </w:trPr>
        <w:tc>
          <w:tcPr>
            <w:tcW w:w="567" w:type="dxa"/>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1</w:t>
            </w:r>
          </w:p>
        </w:tc>
        <w:tc>
          <w:tcPr>
            <w:tcW w:w="1555" w:type="dxa"/>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2</w:t>
            </w:r>
          </w:p>
        </w:tc>
        <w:tc>
          <w:tcPr>
            <w:tcW w:w="2436" w:type="dxa"/>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3</w:t>
            </w:r>
          </w:p>
        </w:tc>
        <w:tc>
          <w:tcPr>
            <w:tcW w:w="1233" w:type="dxa"/>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4</w:t>
            </w:r>
          </w:p>
        </w:tc>
        <w:tc>
          <w:tcPr>
            <w:tcW w:w="2017" w:type="dxa"/>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5</w:t>
            </w:r>
          </w:p>
        </w:tc>
        <w:tc>
          <w:tcPr>
            <w:tcW w:w="1968" w:type="dxa"/>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6</w:t>
            </w:r>
          </w:p>
        </w:tc>
      </w:tr>
      <w:tr w:rsidR="000E13ED" w:rsidRPr="001A470E" w:rsidTr="00C53821">
        <w:trPr>
          <w:jc w:val="center"/>
        </w:trPr>
        <w:tc>
          <w:tcPr>
            <w:tcW w:w="567" w:type="dxa"/>
          </w:tcPr>
          <w:p w:rsidR="001F0357" w:rsidRPr="001A470E" w:rsidRDefault="001F0357" w:rsidP="00C53821">
            <w:pPr>
              <w:widowControl w:val="0"/>
              <w:tabs>
                <w:tab w:val="left" w:pos="0"/>
              </w:tabs>
              <w:autoSpaceDE w:val="0"/>
              <w:autoSpaceDN w:val="0"/>
              <w:adjustRightInd w:val="0"/>
              <w:spacing w:after="0" w:line="240" w:lineRule="auto"/>
              <w:jc w:val="both"/>
              <w:rPr>
                <w:rFonts w:ascii="Times New Roman" w:hAnsi="Times New Roman"/>
                <w:bCs/>
                <w:iCs/>
                <w:sz w:val="24"/>
                <w:szCs w:val="24"/>
              </w:rPr>
            </w:pPr>
          </w:p>
        </w:tc>
        <w:tc>
          <w:tcPr>
            <w:tcW w:w="1555" w:type="dxa"/>
          </w:tcPr>
          <w:p w:rsidR="001F0357" w:rsidRPr="001A470E" w:rsidRDefault="001F0357" w:rsidP="00C53821">
            <w:pPr>
              <w:widowControl w:val="0"/>
              <w:tabs>
                <w:tab w:val="left" w:pos="0"/>
              </w:tabs>
              <w:autoSpaceDE w:val="0"/>
              <w:autoSpaceDN w:val="0"/>
              <w:adjustRightInd w:val="0"/>
              <w:spacing w:after="0" w:line="240" w:lineRule="auto"/>
              <w:jc w:val="both"/>
              <w:rPr>
                <w:rFonts w:ascii="Times New Roman" w:hAnsi="Times New Roman"/>
                <w:bCs/>
                <w:iCs/>
                <w:sz w:val="24"/>
                <w:szCs w:val="24"/>
              </w:rPr>
            </w:pPr>
          </w:p>
        </w:tc>
        <w:tc>
          <w:tcPr>
            <w:tcW w:w="2436" w:type="dxa"/>
          </w:tcPr>
          <w:p w:rsidR="001F0357" w:rsidRPr="001A470E" w:rsidRDefault="001F0357" w:rsidP="00C53821">
            <w:pPr>
              <w:widowControl w:val="0"/>
              <w:tabs>
                <w:tab w:val="left" w:pos="0"/>
              </w:tabs>
              <w:autoSpaceDE w:val="0"/>
              <w:autoSpaceDN w:val="0"/>
              <w:adjustRightInd w:val="0"/>
              <w:spacing w:after="0" w:line="240" w:lineRule="auto"/>
              <w:jc w:val="both"/>
              <w:rPr>
                <w:rFonts w:ascii="Times New Roman" w:hAnsi="Times New Roman"/>
                <w:bCs/>
                <w:iCs/>
                <w:sz w:val="24"/>
                <w:szCs w:val="24"/>
              </w:rPr>
            </w:pPr>
          </w:p>
        </w:tc>
        <w:tc>
          <w:tcPr>
            <w:tcW w:w="1233" w:type="dxa"/>
          </w:tcPr>
          <w:p w:rsidR="001F0357" w:rsidRPr="001A470E" w:rsidRDefault="001F0357" w:rsidP="00C53821">
            <w:pPr>
              <w:widowControl w:val="0"/>
              <w:tabs>
                <w:tab w:val="left" w:pos="0"/>
              </w:tabs>
              <w:autoSpaceDE w:val="0"/>
              <w:autoSpaceDN w:val="0"/>
              <w:adjustRightInd w:val="0"/>
              <w:spacing w:after="0" w:line="240" w:lineRule="auto"/>
              <w:jc w:val="both"/>
              <w:rPr>
                <w:rFonts w:ascii="Times New Roman" w:hAnsi="Times New Roman"/>
                <w:bCs/>
                <w:iCs/>
                <w:sz w:val="24"/>
                <w:szCs w:val="24"/>
              </w:rPr>
            </w:pPr>
          </w:p>
        </w:tc>
        <w:tc>
          <w:tcPr>
            <w:tcW w:w="2017" w:type="dxa"/>
          </w:tcPr>
          <w:p w:rsidR="001F0357" w:rsidRPr="001A470E" w:rsidRDefault="001F0357" w:rsidP="00C53821">
            <w:pPr>
              <w:widowControl w:val="0"/>
              <w:tabs>
                <w:tab w:val="left" w:pos="0"/>
              </w:tabs>
              <w:autoSpaceDE w:val="0"/>
              <w:autoSpaceDN w:val="0"/>
              <w:adjustRightInd w:val="0"/>
              <w:spacing w:after="0" w:line="240" w:lineRule="auto"/>
              <w:jc w:val="both"/>
              <w:rPr>
                <w:rFonts w:ascii="Times New Roman" w:hAnsi="Times New Roman"/>
                <w:bCs/>
                <w:iCs/>
                <w:sz w:val="24"/>
                <w:szCs w:val="24"/>
              </w:rPr>
            </w:pPr>
          </w:p>
        </w:tc>
        <w:tc>
          <w:tcPr>
            <w:tcW w:w="1968" w:type="dxa"/>
          </w:tcPr>
          <w:p w:rsidR="001F0357" w:rsidRPr="001A470E" w:rsidRDefault="001F0357" w:rsidP="00C53821">
            <w:pPr>
              <w:widowControl w:val="0"/>
              <w:tabs>
                <w:tab w:val="left" w:pos="0"/>
              </w:tabs>
              <w:autoSpaceDE w:val="0"/>
              <w:autoSpaceDN w:val="0"/>
              <w:adjustRightInd w:val="0"/>
              <w:spacing w:after="0" w:line="240" w:lineRule="auto"/>
              <w:jc w:val="both"/>
              <w:rPr>
                <w:rFonts w:ascii="Times New Roman" w:hAnsi="Times New Roman"/>
                <w:bCs/>
                <w:iCs/>
                <w:sz w:val="24"/>
                <w:szCs w:val="24"/>
              </w:rPr>
            </w:pPr>
          </w:p>
        </w:tc>
      </w:tr>
    </w:tbl>
    <w:p w:rsidR="001F0357" w:rsidRPr="001A470E" w:rsidRDefault="001F0357" w:rsidP="001F0357">
      <w:pPr>
        <w:widowControl w:val="0"/>
        <w:tabs>
          <w:tab w:val="left" w:pos="0"/>
        </w:tabs>
        <w:autoSpaceDE w:val="0"/>
        <w:autoSpaceDN w:val="0"/>
        <w:adjustRightInd w:val="0"/>
        <w:spacing w:after="0" w:line="240" w:lineRule="auto"/>
        <w:jc w:val="both"/>
        <w:rPr>
          <w:rFonts w:ascii="Times New Roman" w:hAnsi="Times New Roman"/>
          <w:i/>
          <w:sz w:val="20"/>
          <w:szCs w:val="20"/>
        </w:rPr>
      </w:pPr>
      <w:r w:rsidRPr="001A470E">
        <w:rPr>
          <w:rFonts w:ascii="Times New Roman" w:hAnsi="Times New Roman"/>
          <w:i/>
          <w:sz w:val="20"/>
          <w:szCs w:val="20"/>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p>
    <w:p w:rsidR="001F0357" w:rsidRPr="001A470E" w:rsidRDefault="001F0357" w:rsidP="001F0357">
      <w:pPr>
        <w:widowControl w:val="0"/>
        <w:tabs>
          <w:tab w:val="left" w:pos="0"/>
        </w:tabs>
        <w:autoSpaceDE w:val="0"/>
        <w:autoSpaceDN w:val="0"/>
        <w:adjustRightInd w:val="0"/>
        <w:spacing w:after="0" w:line="240" w:lineRule="auto"/>
        <w:jc w:val="both"/>
        <w:rPr>
          <w:rFonts w:ascii="Times New Roman" w:hAnsi="Times New Roman"/>
          <w:i/>
          <w:sz w:val="20"/>
          <w:szCs w:val="20"/>
        </w:rPr>
      </w:pPr>
      <w:r w:rsidRPr="001A470E">
        <w:rPr>
          <w:rFonts w:ascii="Times New Roman" w:hAnsi="Times New Roman"/>
          <w:i/>
          <w:sz w:val="20"/>
          <w:szCs w:val="20"/>
        </w:rPr>
        <w:t>** зазначається номер та дата документу, які Учасник надав як підтверджуючий приналежності відповідно до графи 5 Таблиці.</w:t>
      </w:r>
    </w:p>
    <w:p w:rsidR="001F0357" w:rsidRPr="001A470E" w:rsidRDefault="001F0357" w:rsidP="001F0357">
      <w:pPr>
        <w:widowControl w:val="0"/>
        <w:tabs>
          <w:tab w:val="left" w:pos="0"/>
        </w:tabs>
        <w:autoSpaceDE w:val="0"/>
        <w:autoSpaceDN w:val="0"/>
        <w:adjustRightInd w:val="0"/>
        <w:spacing w:after="0" w:line="240" w:lineRule="auto"/>
        <w:jc w:val="both"/>
        <w:rPr>
          <w:rFonts w:ascii="Times New Roman" w:hAnsi="Times New Roman"/>
          <w:i/>
          <w:sz w:val="20"/>
          <w:szCs w:val="20"/>
        </w:rPr>
      </w:pPr>
    </w:p>
    <w:p w:rsidR="001F0357" w:rsidRPr="00491351" w:rsidRDefault="001F0357" w:rsidP="00FF098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1A470E">
        <w:rPr>
          <w:rFonts w:ascii="Times New Roman" w:hAnsi="Times New Roman"/>
          <w:sz w:val="24"/>
          <w:szCs w:val="24"/>
        </w:rPr>
        <w:tab/>
      </w:r>
      <w:r w:rsidRPr="00491351">
        <w:rPr>
          <w:rFonts w:ascii="Times New Roman" w:hAnsi="Times New Roman"/>
          <w:sz w:val="24"/>
          <w:szCs w:val="24"/>
        </w:rPr>
        <w:t xml:space="preserve">В підтвердження інформації, зазначеної в довідці, на кожну одиницю техніки Учасник надає копії свідоцтва про державну реєстрацію техніки. Якщо </w:t>
      </w:r>
      <w:r w:rsidRPr="00491351">
        <w:rPr>
          <w:rFonts w:ascii="Times New Roman" w:hAnsi="Times New Roman"/>
          <w:bCs/>
          <w:iCs/>
          <w:sz w:val="24"/>
          <w:szCs w:val="24"/>
        </w:rPr>
        <w:t>техніка</w:t>
      </w:r>
      <w:r w:rsidRPr="00491351">
        <w:rPr>
          <w:rFonts w:ascii="Times New Roman" w:hAnsi="Times New Roman"/>
          <w:sz w:val="24"/>
          <w:szCs w:val="24"/>
        </w:rPr>
        <w:t xml:space="preserve"> не підлягає державній реєстрації, - інший документ, що посвідчує право власності (обліку).</w:t>
      </w:r>
    </w:p>
    <w:p w:rsidR="001F0357" w:rsidRPr="001A470E" w:rsidRDefault="001F0357" w:rsidP="00FF098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1A470E">
        <w:rPr>
          <w:rFonts w:ascii="Times New Roman" w:hAnsi="Times New Roman"/>
          <w:sz w:val="24"/>
          <w:szCs w:val="24"/>
        </w:rPr>
        <w:tab/>
        <w:t>Якщо техніка не є власністю Учасника, а залучена, то Учасник на всю залучену техніку</w:t>
      </w:r>
      <w:r w:rsidR="00FB46D4" w:rsidRPr="001A470E">
        <w:rPr>
          <w:rFonts w:ascii="Times New Roman" w:hAnsi="Times New Roman"/>
          <w:sz w:val="24"/>
          <w:szCs w:val="24"/>
        </w:rPr>
        <w:t>,</w:t>
      </w:r>
      <w:r w:rsidRPr="001A470E">
        <w:rPr>
          <w:rFonts w:ascii="Times New Roman" w:hAnsi="Times New Roman"/>
          <w:sz w:val="24"/>
          <w:szCs w:val="24"/>
        </w:rPr>
        <w:t xml:space="preserve"> вказану у довідці, додатково надає:</w:t>
      </w:r>
    </w:p>
    <w:p w:rsidR="001F0357" w:rsidRPr="00491351" w:rsidRDefault="001F0357" w:rsidP="00FF0980">
      <w:pPr>
        <w:pStyle w:val="aa"/>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91351">
        <w:rPr>
          <w:rFonts w:ascii="Times New Roman" w:hAnsi="Times New Roman"/>
          <w:sz w:val="24"/>
          <w:szCs w:val="24"/>
        </w:rPr>
        <w:t>копії договорів дійсних та чинних, протягом всього строку виконання договору про закупівлю: оренди (лізингу), суборенди, надання послуг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послуг);</w:t>
      </w:r>
    </w:p>
    <w:p w:rsidR="001F0357" w:rsidRPr="00491351" w:rsidRDefault="001F0357" w:rsidP="00FF0980">
      <w:pPr>
        <w:pStyle w:val="aa"/>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491351">
        <w:rPr>
          <w:rFonts w:ascii="Times New Roman" w:hAnsi="Times New Roman"/>
          <w:sz w:val="24"/>
          <w:szCs w:val="24"/>
        </w:rPr>
        <w:t>копії акту(</w:t>
      </w:r>
      <w:proofErr w:type="spellStart"/>
      <w:r w:rsidRPr="00491351">
        <w:rPr>
          <w:rFonts w:ascii="Times New Roman" w:hAnsi="Times New Roman"/>
          <w:sz w:val="24"/>
          <w:szCs w:val="24"/>
        </w:rPr>
        <w:t>ів</w:t>
      </w:r>
      <w:proofErr w:type="spellEnd"/>
      <w:r w:rsidRPr="00491351">
        <w:rPr>
          <w:rFonts w:ascii="Times New Roman" w:hAnsi="Times New Roman"/>
          <w:sz w:val="24"/>
          <w:szCs w:val="24"/>
        </w:rPr>
        <w:t>) приймання-передачі Учасником (або інший(і) документ(и), який(і) підтверджує(</w:t>
      </w:r>
      <w:proofErr w:type="spellStart"/>
      <w:r w:rsidRPr="00491351">
        <w:rPr>
          <w:rFonts w:ascii="Times New Roman" w:hAnsi="Times New Roman"/>
          <w:sz w:val="24"/>
          <w:szCs w:val="24"/>
        </w:rPr>
        <w:t>ють</w:t>
      </w:r>
      <w:proofErr w:type="spellEnd"/>
      <w:r w:rsidRPr="00491351">
        <w:rPr>
          <w:rFonts w:ascii="Times New Roman" w:hAnsi="Times New Roman"/>
          <w:sz w:val="24"/>
          <w:szCs w:val="24"/>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1F0357" w:rsidRPr="00491351" w:rsidRDefault="001F0357" w:rsidP="00FF0980">
      <w:pPr>
        <w:pStyle w:val="aa"/>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491351">
        <w:rPr>
          <w:rFonts w:ascii="Times New Roman" w:hAnsi="Times New Roman"/>
          <w:sz w:val="24"/>
          <w:szCs w:val="24"/>
        </w:rPr>
        <w:lastRenderedPageBreak/>
        <w:t>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rsidR="001F0357" w:rsidRPr="001A470E" w:rsidRDefault="001F0357" w:rsidP="00FF098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1A470E">
        <w:rPr>
          <w:rFonts w:ascii="Times New Roman" w:hAnsi="Times New Roman"/>
          <w:sz w:val="24"/>
          <w:szCs w:val="24"/>
        </w:rPr>
        <w:tab/>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1F0357" w:rsidRPr="001A470E" w:rsidRDefault="001F0357" w:rsidP="00FF0980">
      <w:pPr>
        <w:pStyle w:val="aa"/>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1A470E">
        <w:rPr>
          <w:rFonts w:ascii="Times New Roman" w:hAnsi="Times New Roman"/>
          <w:sz w:val="24"/>
          <w:szCs w:val="24"/>
        </w:rPr>
        <w:t>посвідчену власником копію документу, який підтверджує право власності на вказану техніку;</w:t>
      </w:r>
    </w:p>
    <w:p w:rsidR="001F0357" w:rsidRPr="001A470E" w:rsidRDefault="001F0357" w:rsidP="00FF0980">
      <w:pPr>
        <w:pStyle w:val="aa"/>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1A470E">
        <w:rPr>
          <w:rFonts w:ascii="Times New Roman" w:hAnsi="Times New Roman"/>
          <w:sz w:val="24"/>
          <w:szCs w:val="24"/>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rsidR="001F0357" w:rsidRPr="001A470E" w:rsidRDefault="001F0357" w:rsidP="00FF0980">
      <w:pPr>
        <w:pStyle w:val="aa"/>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1A470E">
        <w:rPr>
          <w:rFonts w:ascii="Times New Roman" w:hAnsi="Times New Roman"/>
          <w:sz w:val="24"/>
          <w:szCs w:val="24"/>
        </w:rPr>
        <w:t>копії акту(</w:t>
      </w:r>
      <w:proofErr w:type="spellStart"/>
      <w:r w:rsidRPr="001A470E">
        <w:rPr>
          <w:rFonts w:ascii="Times New Roman" w:hAnsi="Times New Roman"/>
          <w:sz w:val="24"/>
          <w:szCs w:val="24"/>
        </w:rPr>
        <w:t>ів</w:t>
      </w:r>
      <w:proofErr w:type="spellEnd"/>
      <w:r w:rsidRPr="001A470E">
        <w:rPr>
          <w:rFonts w:ascii="Times New Roman" w:hAnsi="Times New Roman"/>
          <w:sz w:val="24"/>
          <w:szCs w:val="24"/>
        </w:rPr>
        <w:t>) приймання-передачі (або інший(і) документ(и), який(і) підтверджує(</w:t>
      </w:r>
      <w:proofErr w:type="spellStart"/>
      <w:r w:rsidRPr="001A470E">
        <w:rPr>
          <w:rFonts w:ascii="Times New Roman" w:hAnsi="Times New Roman"/>
          <w:sz w:val="24"/>
          <w:szCs w:val="24"/>
        </w:rPr>
        <w:t>ють</w:t>
      </w:r>
      <w:proofErr w:type="spellEnd"/>
      <w:r w:rsidRPr="001A470E">
        <w:rPr>
          <w:rFonts w:ascii="Times New Roman" w:hAnsi="Times New Roman"/>
          <w:sz w:val="24"/>
          <w:szCs w:val="24"/>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1F0357" w:rsidRPr="001A470E" w:rsidRDefault="001F0357" w:rsidP="00FF0980">
      <w:pPr>
        <w:pStyle w:val="aa"/>
        <w:widowControl w:val="0"/>
        <w:tabs>
          <w:tab w:val="left" w:pos="0"/>
        </w:tabs>
        <w:autoSpaceDE w:val="0"/>
        <w:autoSpaceDN w:val="0"/>
        <w:adjustRightInd w:val="0"/>
        <w:spacing w:after="0" w:line="240" w:lineRule="auto"/>
        <w:ind w:left="0" w:firstLine="567"/>
        <w:jc w:val="both"/>
        <w:rPr>
          <w:rFonts w:ascii="Times New Roman" w:hAnsi="Times New Roman"/>
          <w:sz w:val="24"/>
          <w:szCs w:val="24"/>
        </w:rPr>
      </w:pPr>
      <w:r w:rsidRPr="001A470E">
        <w:rPr>
          <w:rFonts w:ascii="Times New Roman" w:hAnsi="Times New Roman"/>
          <w:sz w:val="24"/>
          <w:szCs w:val="24"/>
        </w:rPr>
        <w:tab/>
        <w:t>Згідно з частиною статті 799 Цивільного кодексу України договір найму (оренди) або позички транспортного засобу за участі фізичної особи підлягає нотаріальному посвідченню. Згідно зі статтею 2020 Цивільного кодексу України, у разі недотримання сторонами вимоги закону про нотаріальне посвідчення договору такий договір є нікчемним.</w:t>
      </w:r>
    </w:p>
    <w:p w:rsidR="0050321F" w:rsidRPr="001A470E" w:rsidRDefault="0050321F" w:rsidP="00FF0980">
      <w:pPr>
        <w:pStyle w:val="aa"/>
        <w:widowControl w:val="0"/>
        <w:tabs>
          <w:tab w:val="left" w:pos="0"/>
        </w:tabs>
        <w:autoSpaceDE w:val="0"/>
        <w:autoSpaceDN w:val="0"/>
        <w:adjustRightInd w:val="0"/>
        <w:spacing w:after="0" w:line="240" w:lineRule="auto"/>
        <w:ind w:left="0" w:firstLine="567"/>
        <w:jc w:val="both"/>
        <w:rPr>
          <w:rFonts w:ascii="Times New Roman" w:hAnsi="Times New Roman"/>
          <w:sz w:val="24"/>
          <w:szCs w:val="24"/>
        </w:rPr>
      </w:pPr>
      <w:r w:rsidRPr="00491351">
        <w:rPr>
          <w:rFonts w:ascii="Times New Roman" w:hAnsi="Times New Roman"/>
          <w:b/>
          <w:sz w:val="24"/>
          <w:szCs w:val="24"/>
        </w:rPr>
        <w:t>1.2</w:t>
      </w:r>
      <w:r w:rsidRPr="00491351">
        <w:rPr>
          <w:rFonts w:ascii="Times New Roman" w:hAnsi="Times New Roman"/>
          <w:sz w:val="24"/>
          <w:szCs w:val="24"/>
        </w:rPr>
        <w:t xml:space="preserve"> Учасник в складі тендерної пропозиції повинен надати інформацію у вигляді довідки у довільній формі щодо застосування певного програмного комплексу</w:t>
      </w:r>
      <w:r w:rsidR="008E0CCB" w:rsidRPr="00491351">
        <w:rPr>
          <w:rFonts w:ascii="Times New Roman" w:hAnsi="Times New Roman"/>
          <w:sz w:val="24"/>
          <w:szCs w:val="24"/>
        </w:rPr>
        <w:t xml:space="preserve"> ((Кошторис 8 або АВК)</w:t>
      </w:r>
      <w:r w:rsidRPr="00491351">
        <w:rPr>
          <w:rFonts w:ascii="Times New Roman" w:hAnsi="Times New Roman"/>
          <w:sz w:val="24"/>
          <w:szCs w:val="24"/>
        </w:rPr>
        <w:t xml:space="preserve">, рекомендованого </w:t>
      </w:r>
      <w:proofErr w:type="spellStart"/>
      <w:r w:rsidRPr="00491351">
        <w:rPr>
          <w:rFonts w:ascii="Times New Roman" w:hAnsi="Times New Roman"/>
          <w:sz w:val="24"/>
          <w:szCs w:val="24"/>
        </w:rPr>
        <w:t>Мінрегіоном</w:t>
      </w:r>
      <w:proofErr w:type="spellEnd"/>
      <w:r w:rsidRPr="00491351">
        <w:rPr>
          <w:rFonts w:ascii="Times New Roman" w:hAnsi="Times New Roman"/>
          <w:sz w:val="24"/>
          <w:szCs w:val="24"/>
        </w:rPr>
        <w:t xml:space="preserve">, для розрахунку договірної ціни та додатково надати копію договору </w:t>
      </w:r>
      <w:r w:rsidR="008E0CCB" w:rsidRPr="00491351">
        <w:rPr>
          <w:rFonts w:ascii="Times New Roman" w:hAnsi="Times New Roman"/>
          <w:sz w:val="24"/>
          <w:szCs w:val="24"/>
        </w:rPr>
        <w:t>на поставку програмної продукції</w:t>
      </w:r>
      <w:r w:rsidR="000D1318" w:rsidRPr="00491351">
        <w:rPr>
          <w:rFonts w:ascii="Times New Roman" w:hAnsi="Times New Roman"/>
          <w:sz w:val="24"/>
          <w:szCs w:val="24"/>
        </w:rPr>
        <w:t xml:space="preserve"> та копію Ліцензійної картки</w:t>
      </w:r>
      <w:r w:rsidR="008E0CCB" w:rsidRPr="00491351">
        <w:rPr>
          <w:rFonts w:ascii="Times New Roman" w:hAnsi="Times New Roman"/>
          <w:sz w:val="24"/>
          <w:szCs w:val="24"/>
        </w:rPr>
        <w:t>.</w:t>
      </w:r>
    </w:p>
    <w:p w:rsidR="009D1584" w:rsidRPr="001A470E" w:rsidRDefault="009D1584" w:rsidP="000A6195">
      <w:pPr>
        <w:widowControl w:val="0"/>
        <w:tabs>
          <w:tab w:val="left" w:pos="0"/>
        </w:tabs>
        <w:autoSpaceDE w:val="0"/>
        <w:autoSpaceDN w:val="0"/>
        <w:adjustRightInd w:val="0"/>
        <w:spacing w:after="0" w:line="240" w:lineRule="auto"/>
        <w:ind w:firstLine="567"/>
        <w:jc w:val="both"/>
        <w:rPr>
          <w:rFonts w:ascii="Times New Roman" w:hAnsi="Times New Roman"/>
          <w:b/>
          <w:sz w:val="24"/>
          <w:szCs w:val="24"/>
        </w:rPr>
      </w:pPr>
    </w:p>
    <w:bookmarkEnd w:id="51"/>
    <w:bookmarkEnd w:id="52"/>
    <w:p w:rsidR="00AD42A5" w:rsidRPr="001A470E" w:rsidRDefault="00AD42A5" w:rsidP="00FF0980">
      <w:pPr>
        <w:widowControl w:val="0"/>
        <w:numPr>
          <w:ilvl w:val="0"/>
          <w:numId w:val="3"/>
        </w:numPr>
        <w:tabs>
          <w:tab w:val="left" w:pos="851"/>
        </w:tabs>
        <w:autoSpaceDE w:val="0"/>
        <w:autoSpaceDN w:val="0"/>
        <w:adjustRightInd w:val="0"/>
        <w:spacing w:after="0" w:line="240" w:lineRule="auto"/>
        <w:ind w:left="-142" w:firstLine="567"/>
        <w:contextualSpacing/>
        <w:jc w:val="both"/>
        <w:rPr>
          <w:rFonts w:ascii="Times New Roman" w:hAnsi="Times New Roman"/>
          <w:b/>
          <w:sz w:val="24"/>
          <w:szCs w:val="24"/>
        </w:rPr>
      </w:pPr>
      <w:r w:rsidRPr="001A470E">
        <w:rPr>
          <w:rFonts w:ascii="Times New Roman" w:hAnsi="Times New Roman"/>
          <w:b/>
          <w:sz w:val="24"/>
          <w:szCs w:val="24"/>
        </w:rPr>
        <w:t xml:space="preserve">Наявність в учасника працівників відповідної кваліфікації, які мають необхідні знання та досвід. </w:t>
      </w:r>
    </w:p>
    <w:p w:rsidR="00AD42A5" w:rsidRPr="001A470E" w:rsidRDefault="00AD42A5" w:rsidP="00FF0980">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1A470E">
        <w:rPr>
          <w:rFonts w:ascii="Times New Roman" w:hAnsi="Times New Roman"/>
          <w:sz w:val="24"/>
          <w:szCs w:val="24"/>
        </w:rPr>
        <w:t>Учасник в складі тендерної пропозиції надає інформаційну довідку згідно Таблиці №4 про наявність працівників відповідної кваліфікації, які мають необхідні знання та досвід для виконання ремонтно-будівельних робіт (послуг)</w:t>
      </w:r>
    </w:p>
    <w:p w:rsidR="009A67A6" w:rsidRPr="001A470E" w:rsidRDefault="009A67A6" w:rsidP="00FF0980">
      <w:pPr>
        <w:widowControl w:val="0"/>
        <w:autoSpaceDE w:val="0"/>
        <w:autoSpaceDN w:val="0"/>
        <w:adjustRightInd w:val="0"/>
        <w:spacing w:after="0" w:line="240" w:lineRule="auto"/>
        <w:ind w:firstLine="567"/>
        <w:contextualSpacing/>
        <w:jc w:val="both"/>
        <w:rPr>
          <w:rFonts w:ascii="Times New Roman" w:hAnsi="Times New Roman"/>
          <w:sz w:val="24"/>
          <w:szCs w:val="24"/>
        </w:rPr>
      </w:pPr>
    </w:p>
    <w:p w:rsidR="001F0357" w:rsidRPr="001A470E" w:rsidRDefault="00FB46D4" w:rsidP="00610D9D">
      <w:pPr>
        <w:pStyle w:val="aa"/>
        <w:widowControl w:val="0"/>
        <w:tabs>
          <w:tab w:val="left" w:pos="0"/>
        </w:tabs>
        <w:autoSpaceDE w:val="0"/>
        <w:autoSpaceDN w:val="0"/>
        <w:adjustRightInd w:val="0"/>
        <w:spacing w:after="0" w:line="240" w:lineRule="auto"/>
        <w:ind w:left="0"/>
        <w:jc w:val="right"/>
        <w:rPr>
          <w:rFonts w:ascii="Times New Roman" w:hAnsi="Times New Roman"/>
          <w:b/>
          <w:sz w:val="24"/>
          <w:szCs w:val="24"/>
        </w:rPr>
      </w:pPr>
      <w:r w:rsidRPr="001A470E">
        <w:rPr>
          <w:rFonts w:ascii="Times New Roman" w:eastAsia="Times New Roman" w:hAnsi="Times New Roman"/>
          <w:b/>
          <w:sz w:val="24"/>
          <w:szCs w:val="24"/>
        </w:rPr>
        <w:t>Т</w:t>
      </w:r>
      <w:r w:rsidR="006A45D4" w:rsidRPr="001A470E">
        <w:rPr>
          <w:rFonts w:ascii="Times New Roman" w:eastAsia="Times New Roman" w:hAnsi="Times New Roman"/>
          <w:b/>
          <w:sz w:val="24"/>
          <w:szCs w:val="24"/>
        </w:rPr>
        <w:t>аблиця №4</w:t>
      </w:r>
    </w:p>
    <w:p w:rsidR="00FF0980" w:rsidRPr="00491351" w:rsidRDefault="00FF0980" w:rsidP="001F0357">
      <w:pPr>
        <w:pStyle w:val="aa"/>
        <w:widowControl w:val="0"/>
        <w:tabs>
          <w:tab w:val="left" w:pos="0"/>
        </w:tabs>
        <w:autoSpaceDE w:val="0"/>
        <w:autoSpaceDN w:val="0"/>
        <w:adjustRightInd w:val="0"/>
        <w:spacing w:after="0" w:line="240" w:lineRule="auto"/>
        <w:ind w:left="0"/>
        <w:jc w:val="center"/>
        <w:rPr>
          <w:rFonts w:ascii="Times New Roman" w:hAnsi="Times New Roman"/>
          <w:sz w:val="24"/>
          <w:szCs w:val="24"/>
        </w:rPr>
      </w:pPr>
      <w:r w:rsidRPr="00491351">
        <w:rPr>
          <w:rFonts w:ascii="Times New Roman" w:hAnsi="Times New Roman"/>
          <w:sz w:val="24"/>
          <w:szCs w:val="24"/>
        </w:rPr>
        <w:t>ДОВІДКА</w:t>
      </w:r>
      <w:r w:rsidR="001F0357" w:rsidRPr="00491351">
        <w:rPr>
          <w:rFonts w:ascii="Times New Roman" w:hAnsi="Times New Roman"/>
          <w:sz w:val="24"/>
          <w:szCs w:val="24"/>
        </w:rPr>
        <w:t xml:space="preserve"> </w:t>
      </w:r>
    </w:p>
    <w:p w:rsidR="001F0357" w:rsidRPr="001A470E" w:rsidRDefault="001F0357" w:rsidP="001F0357">
      <w:pPr>
        <w:pStyle w:val="aa"/>
        <w:widowControl w:val="0"/>
        <w:tabs>
          <w:tab w:val="left" w:pos="0"/>
        </w:tabs>
        <w:autoSpaceDE w:val="0"/>
        <w:autoSpaceDN w:val="0"/>
        <w:adjustRightInd w:val="0"/>
        <w:spacing w:after="0" w:line="240" w:lineRule="auto"/>
        <w:ind w:left="0"/>
        <w:jc w:val="center"/>
        <w:rPr>
          <w:rFonts w:ascii="Times New Roman" w:hAnsi="Times New Roman"/>
          <w:sz w:val="24"/>
          <w:szCs w:val="24"/>
        </w:rPr>
      </w:pPr>
      <w:r w:rsidRPr="00491351">
        <w:rPr>
          <w:rFonts w:ascii="Times New Roman" w:hAnsi="Times New Roman"/>
          <w:sz w:val="24"/>
          <w:szCs w:val="24"/>
        </w:rPr>
        <w:t>про кваліфікацію і досвід працівників, які будуть залучені до надання послуг</w:t>
      </w:r>
    </w:p>
    <w:tbl>
      <w:tblPr>
        <w:tblpPr w:leftFromText="180" w:rightFromText="180" w:vertAnchor="text" w:horzAnchor="page" w:tblpX="1664" w:tblpY="193"/>
        <w:tblW w:w="9888" w:type="dxa"/>
        <w:tblLayout w:type="fixed"/>
        <w:tblLook w:val="0000" w:firstRow="0" w:lastRow="0" w:firstColumn="0" w:lastColumn="0" w:noHBand="0" w:noVBand="0"/>
      </w:tblPr>
      <w:tblGrid>
        <w:gridCol w:w="543"/>
        <w:gridCol w:w="2050"/>
        <w:gridCol w:w="1298"/>
        <w:gridCol w:w="1572"/>
        <w:gridCol w:w="1604"/>
        <w:gridCol w:w="1405"/>
        <w:gridCol w:w="11"/>
        <w:gridCol w:w="1394"/>
        <w:gridCol w:w="11"/>
      </w:tblGrid>
      <w:tr w:rsidR="000E13ED" w:rsidRPr="001A470E" w:rsidTr="00C53821">
        <w:trPr>
          <w:gridAfter w:val="1"/>
          <w:wAfter w:w="11" w:type="dxa"/>
          <w:trHeight w:val="588"/>
        </w:trPr>
        <w:tc>
          <w:tcPr>
            <w:tcW w:w="543"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p>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 п/п</w:t>
            </w:r>
          </w:p>
        </w:tc>
        <w:tc>
          <w:tcPr>
            <w:tcW w:w="2050" w:type="dxa"/>
            <w:tcBorders>
              <w:top w:val="single" w:sz="4" w:space="0" w:color="000000"/>
              <w:left w:val="single" w:sz="4" w:space="0" w:color="000000"/>
              <w:bottom w:val="single" w:sz="4" w:space="0" w:color="000000"/>
            </w:tcBorders>
            <w:shd w:val="clear" w:color="auto" w:fill="auto"/>
            <w:vAlign w:val="center"/>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Посада*</w:t>
            </w:r>
          </w:p>
        </w:tc>
        <w:tc>
          <w:tcPr>
            <w:tcW w:w="1298" w:type="dxa"/>
            <w:tcBorders>
              <w:top w:val="single" w:sz="4" w:space="0" w:color="000000"/>
              <w:left w:val="single" w:sz="4" w:space="0" w:color="000000"/>
              <w:bottom w:val="single" w:sz="4" w:space="0" w:color="000000"/>
            </w:tcBorders>
            <w:shd w:val="clear" w:color="auto" w:fill="auto"/>
            <w:vAlign w:val="center"/>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П.І.Б.</w:t>
            </w:r>
          </w:p>
        </w:tc>
        <w:tc>
          <w:tcPr>
            <w:tcW w:w="1572" w:type="dxa"/>
            <w:tcBorders>
              <w:top w:val="single" w:sz="4" w:space="0" w:color="000000"/>
              <w:left w:val="single" w:sz="4" w:space="0" w:color="000000"/>
              <w:bottom w:val="single" w:sz="4" w:space="0" w:color="000000"/>
            </w:tcBorders>
            <w:shd w:val="clear" w:color="auto" w:fill="auto"/>
            <w:vAlign w:val="center"/>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Освіта/ найменування учбового закладу/спеціальність**</w:t>
            </w:r>
          </w:p>
        </w:tc>
        <w:tc>
          <w:tcPr>
            <w:tcW w:w="1604" w:type="dxa"/>
            <w:tcBorders>
              <w:top w:val="single" w:sz="4" w:space="0" w:color="000000"/>
              <w:left w:val="single" w:sz="4" w:space="0" w:color="000000"/>
              <w:bottom w:val="single" w:sz="4" w:space="0" w:color="000000"/>
            </w:tcBorders>
            <w:shd w:val="clear" w:color="auto" w:fill="auto"/>
            <w:vAlign w:val="center"/>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Загальний стаж роботи у дорожньому господарстві,  (роки)**</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Досвід роботи на цій посаді в підприємстві(роки)**</w:t>
            </w:r>
          </w:p>
        </w:tc>
        <w:tc>
          <w:tcPr>
            <w:tcW w:w="1405" w:type="dxa"/>
            <w:gridSpan w:val="2"/>
            <w:tcBorders>
              <w:top w:val="single" w:sz="4" w:space="0" w:color="000000"/>
              <w:left w:val="single" w:sz="4" w:space="0" w:color="000000"/>
              <w:bottom w:val="single" w:sz="4" w:space="0" w:color="000000"/>
              <w:right w:val="single" w:sz="4" w:space="0" w:color="000000"/>
            </w:tcBorders>
            <w:vAlign w:val="center"/>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Штатний/</w:t>
            </w:r>
          </w:p>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цивільно-правова угода</w:t>
            </w:r>
          </w:p>
        </w:tc>
      </w:tr>
      <w:tr w:rsidR="000E13ED" w:rsidRPr="001A470E" w:rsidTr="00C53821">
        <w:trPr>
          <w:gridAfter w:val="1"/>
          <w:wAfter w:w="11" w:type="dxa"/>
          <w:trHeight w:val="200"/>
        </w:trPr>
        <w:tc>
          <w:tcPr>
            <w:tcW w:w="543"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1</w:t>
            </w:r>
          </w:p>
        </w:tc>
        <w:tc>
          <w:tcPr>
            <w:tcW w:w="2050"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2</w:t>
            </w:r>
          </w:p>
        </w:tc>
        <w:tc>
          <w:tcPr>
            <w:tcW w:w="1298"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3</w:t>
            </w:r>
          </w:p>
        </w:tc>
        <w:tc>
          <w:tcPr>
            <w:tcW w:w="1572"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4</w:t>
            </w:r>
          </w:p>
        </w:tc>
        <w:tc>
          <w:tcPr>
            <w:tcW w:w="1604"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5</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6</w:t>
            </w:r>
          </w:p>
        </w:tc>
        <w:tc>
          <w:tcPr>
            <w:tcW w:w="1405" w:type="dxa"/>
            <w:gridSpan w:val="2"/>
            <w:tcBorders>
              <w:top w:val="single" w:sz="4" w:space="0" w:color="000000"/>
              <w:left w:val="single" w:sz="4" w:space="0" w:color="000000"/>
              <w:bottom w:val="single" w:sz="4" w:space="0" w:color="000000"/>
              <w:right w:val="single" w:sz="4" w:space="0" w:color="000000"/>
            </w:tcBorders>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7</w:t>
            </w:r>
          </w:p>
        </w:tc>
      </w:tr>
      <w:tr w:rsidR="000E13ED" w:rsidRPr="001A470E" w:rsidTr="00C53821">
        <w:trPr>
          <w:gridAfter w:val="1"/>
          <w:wAfter w:w="11" w:type="dxa"/>
          <w:trHeight w:val="140"/>
        </w:trPr>
        <w:tc>
          <w:tcPr>
            <w:tcW w:w="543"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c>
          <w:tcPr>
            <w:tcW w:w="2050"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c>
          <w:tcPr>
            <w:tcW w:w="1298"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c>
          <w:tcPr>
            <w:tcW w:w="1572"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c>
          <w:tcPr>
            <w:tcW w:w="1604"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c>
          <w:tcPr>
            <w:tcW w:w="1405" w:type="dxa"/>
            <w:gridSpan w:val="2"/>
            <w:tcBorders>
              <w:top w:val="single" w:sz="4" w:space="0" w:color="000000"/>
              <w:left w:val="single" w:sz="4" w:space="0" w:color="000000"/>
              <w:bottom w:val="single" w:sz="4" w:space="0" w:color="000000"/>
              <w:right w:val="single" w:sz="4" w:space="0" w:color="000000"/>
            </w:tcBorders>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r>
      <w:tr w:rsidR="000E13ED" w:rsidRPr="001A470E" w:rsidTr="00C53821">
        <w:trPr>
          <w:trHeight w:val="200"/>
        </w:trPr>
        <w:tc>
          <w:tcPr>
            <w:tcW w:w="8483" w:type="dxa"/>
            <w:gridSpan w:val="7"/>
            <w:tcBorders>
              <w:top w:val="single" w:sz="4" w:space="0" w:color="000000"/>
              <w:left w:val="single" w:sz="4" w:space="0" w:color="000000"/>
              <w:bottom w:val="single" w:sz="4" w:space="0" w:color="000000"/>
              <w:right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r w:rsidRPr="001A470E">
              <w:rPr>
                <w:rFonts w:ascii="Times New Roman" w:hAnsi="Times New Roman"/>
                <w:sz w:val="20"/>
                <w:szCs w:val="20"/>
              </w:rPr>
              <w:t xml:space="preserve">Всього </w:t>
            </w:r>
          </w:p>
        </w:tc>
        <w:tc>
          <w:tcPr>
            <w:tcW w:w="1405" w:type="dxa"/>
            <w:gridSpan w:val="2"/>
            <w:tcBorders>
              <w:top w:val="single" w:sz="4" w:space="0" w:color="000000"/>
              <w:left w:val="single" w:sz="4" w:space="0" w:color="000000"/>
              <w:bottom w:val="single" w:sz="4" w:space="0" w:color="000000"/>
              <w:right w:val="single" w:sz="4" w:space="0" w:color="000000"/>
            </w:tcBorders>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r>
    </w:tbl>
    <w:p w:rsidR="001F0357" w:rsidRPr="001A470E" w:rsidRDefault="001F0357" w:rsidP="001F0357">
      <w:pPr>
        <w:pStyle w:val="aa"/>
        <w:widowControl w:val="0"/>
        <w:tabs>
          <w:tab w:val="left" w:pos="0"/>
        </w:tabs>
        <w:autoSpaceDE w:val="0"/>
        <w:autoSpaceDN w:val="0"/>
        <w:adjustRightInd w:val="0"/>
        <w:spacing w:line="240" w:lineRule="auto"/>
        <w:ind w:left="0"/>
        <w:rPr>
          <w:rFonts w:ascii="Times New Roman" w:hAnsi="Times New Roman"/>
          <w:i/>
          <w:sz w:val="20"/>
          <w:szCs w:val="20"/>
        </w:rPr>
      </w:pPr>
      <w:r w:rsidRPr="001A470E">
        <w:rPr>
          <w:rFonts w:ascii="Times New Roman" w:hAnsi="Times New Roman"/>
          <w:i/>
          <w:sz w:val="20"/>
          <w:szCs w:val="20"/>
        </w:rPr>
        <w:t>*посади працівників повинні відповідати діючим нормам і правилам та вимогам Довідника кваліфікаційних характеристик професій працівників (Випуск 64 «Будівельні, монтажні та ремонтно-будівельні роботи)</w:t>
      </w:r>
    </w:p>
    <w:p w:rsidR="001F0357" w:rsidRPr="001A470E" w:rsidRDefault="001F0357" w:rsidP="001F0357">
      <w:pPr>
        <w:pStyle w:val="aa"/>
        <w:widowControl w:val="0"/>
        <w:tabs>
          <w:tab w:val="left" w:pos="0"/>
        </w:tabs>
        <w:autoSpaceDE w:val="0"/>
        <w:autoSpaceDN w:val="0"/>
        <w:adjustRightInd w:val="0"/>
        <w:spacing w:line="240" w:lineRule="auto"/>
        <w:ind w:left="0"/>
        <w:rPr>
          <w:rFonts w:ascii="Times New Roman" w:hAnsi="Times New Roman"/>
          <w:i/>
          <w:sz w:val="20"/>
          <w:szCs w:val="20"/>
        </w:rPr>
      </w:pPr>
      <w:r w:rsidRPr="001A470E">
        <w:rPr>
          <w:rFonts w:ascii="Times New Roman" w:hAnsi="Times New Roman"/>
          <w:i/>
          <w:sz w:val="20"/>
          <w:szCs w:val="20"/>
        </w:rPr>
        <w:t>**Графи 4, 5, 6 не є обов’язковими для зап</w:t>
      </w:r>
      <w:r w:rsidR="00BF6FF2" w:rsidRPr="001A470E">
        <w:rPr>
          <w:rFonts w:ascii="Times New Roman" w:hAnsi="Times New Roman"/>
          <w:i/>
          <w:sz w:val="20"/>
          <w:szCs w:val="20"/>
        </w:rPr>
        <w:t>овнення щодо дорожніх робітників/машиністів/операторів/водіїв</w:t>
      </w:r>
    </w:p>
    <w:p w:rsidR="001F0357" w:rsidRPr="001A470E" w:rsidRDefault="001F0357" w:rsidP="00915279">
      <w:pPr>
        <w:widowControl w:val="0"/>
        <w:tabs>
          <w:tab w:val="left" w:pos="0"/>
        </w:tabs>
        <w:autoSpaceDE w:val="0"/>
        <w:autoSpaceDN w:val="0"/>
        <w:adjustRightInd w:val="0"/>
        <w:spacing w:after="0" w:line="240" w:lineRule="auto"/>
        <w:ind w:firstLine="567"/>
        <w:jc w:val="both"/>
        <w:rPr>
          <w:rFonts w:ascii="Times New Roman" w:hAnsi="Times New Roman"/>
          <w:sz w:val="24"/>
          <w:szCs w:val="24"/>
          <w:lang w:eastAsia="uk-UA"/>
        </w:rPr>
      </w:pPr>
      <w:r w:rsidRPr="001A470E">
        <w:rPr>
          <w:rFonts w:ascii="Times New Roman" w:hAnsi="Times New Roman"/>
          <w:sz w:val="24"/>
          <w:szCs w:val="24"/>
          <w:lang w:eastAsia="uk-UA"/>
        </w:rPr>
        <w:tab/>
      </w:r>
      <w:r w:rsidRPr="00491351">
        <w:rPr>
          <w:rFonts w:ascii="Times New Roman" w:hAnsi="Times New Roman"/>
          <w:sz w:val="24"/>
          <w:szCs w:val="24"/>
          <w:lang w:eastAsia="uk-UA"/>
        </w:rPr>
        <w:t xml:space="preserve">На підтвердження інформації щодо наявності у Учасника працівників, які вказана в інформаційній довідці, Учасник повинен надати копії наказів про призначення на посаду </w:t>
      </w:r>
      <w:r w:rsidRPr="00491351">
        <w:rPr>
          <w:rFonts w:ascii="Times New Roman" w:hAnsi="Times New Roman"/>
          <w:b/>
          <w:sz w:val="24"/>
          <w:szCs w:val="24"/>
          <w:lang w:eastAsia="uk-UA"/>
        </w:rPr>
        <w:t>або</w:t>
      </w:r>
      <w:r w:rsidRPr="00491351">
        <w:rPr>
          <w:rFonts w:ascii="Times New Roman" w:hAnsi="Times New Roman"/>
          <w:sz w:val="24"/>
          <w:szCs w:val="24"/>
          <w:lang w:eastAsia="uk-UA"/>
        </w:rPr>
        <w:t xml:space="preserve"> копії трудових книжок (всі сторінк</w:t>
      </w:r>
      <w:r w:rsidR="00E378BA" w:rsidRPr="00491351">
        <w:rPr>
          <w:rFonts w:ascii="Times New Roman" w:hAnsi="Times New Roman"/>
          <w:sz w:val="24"/>
          <w:szCs w:val="24"/>
          <w:lang w:eastAsia="uk-UA"/>
        </w:rPr>
        <w:t>и</w:t>
      </w:r>
      <w:r w:rsidRPr="00491351">
        <w:rPr>
          <w:rFonts w:ascii="Times New Roman" w:hAnsi="Times New Roman"/>
          <w:sz w:val="24"/>
          <w:szCs w:val="24"/>
          <w:lang w:eastAsia="uk-UA"/>
        </w:rPr>
        <w:t xml:space="preserve">, що містять записи) </w:t>
      </w:r>
      <w:r w:rsidRPr="00491351">
        <w:rPr>
          <w:rFonts w:ascii="Times New Roman" w:hAnsi="Times New Roman"/>
          <w:b/>
          <w:sz w:val="24"/>
          <w:szCs w:val="24"/>
          <w:lang w:eastAsia="uk-UA"/>
        </w:rPr>
        <w:t>або</w:t>
      </w:r>
      <w:r w:rsidRPr="00491351">
        <w:rPr>
          <w:rFonts w:ascii="Times New Roman" w:hAnsi="Times New Roman"/>
          <w:sz w:val="24"/>
          <w:szCs w:val="24"/>
          <w:lang w:eastAsia="uk-UA"/>
        </w:rPr>
        <w:t xml:space="preserve"> копії цивільно-правових угод з особами, що будуть задіяні учасником під час надання послуг </w:t>
      </w:r>
      <w:r w:rsidRPr="00491351">
        <w:rPr>
          <w:rFonts w:ascii="Times New Roman" w:hAnsi="Times New Roman"/>
          <w:b/>
          <w:sz w:val="24"/>
          <w:szCs w:val="24"/>
          <w:lang w:eastAsia="uk-UA"/>
        </w:rPr>
        <w:t>або</w:t>
      </w:r>
      <w:r w:rsidRPr="00491351">
        <w:rPr>
          <w:rFonts w:ascii="Times New Roman" w:hAnsi="Times New Roman"/>
          <w:sz w:val="24"/>
          <w:szCs w:val="24"/>
          <w:lang w:eastAsia="uk-UA"/>
        </w:rPr>
        <w:t xml:space="preserve"> копії інших документів, які підтверджують наявність правовідносин учасника з відповідними працівниками, зазначеними </w:t>
      </w:r>
      <w:r w:rsidRPr="00491351">
        <w:rPr>
          <w:rFonts w:ascii="Times New Roman" w:hAnsi="Times New Roman"/>
          <w:sz w:val="24"/>
          <w:szCs w:val="24"/>
          <w:lang w:eastAsia="uk-UA"/>
        </w:rPr>
        <w:lastRenderedPageBreak/>
        <w:t>у довідці.</w:t>
      </w:r>
      <w:r w:rsidR="00525AE6" w:rsidRPr="00491351">
        <w:rPr>
          <w:rFonts w:ascii="Times New Roman" w:hAnsi="Times New Roman"/>
          <w:sz w:val="24"/>
          <w:szCs w:val="24"/>
          <w:lang w:eastAsia="uk-UA"/>
        </w:rPr>
        <w:t xml:space="preserve"> </w:t>
      </w:r>
      <w:r w:rsidR="008E0CCB" w:rsidRPr="00491351">
        <w:rPr>
          <w:rFonts w:ascii="Times New Roman" w:hAnsi="Times New Roman"/>
          <w:sz w:val="24"/>
          <w:szCs w:val="24"/>
          <w:lang w:eastAsia="uk-UA"/>
        </w:rPr>
        <w:t>Обов’язково учасник повинен підтвердити наявність сертифікованого кошторисника, пов’язаного з Учасником трудовими відносинами та надати копію кваліфікаційного сертифікату.</w:t>
      </w:r>
      <w:r w:rsidR="008E0CCB" w:rsidRPr="001A470E">
        <w:rPr>
          <w:rFonts w:ascii="Times New Roman" w:hAnsi="Times New Roman"/>
          <w:sz w:val="24"/>
          <w:szCs w:val="24"/>
          <w:lang w:eastAsia="uk-UA"/>
        </w:rPr>
        <w:t xml:space="preserve"> </w:t>
      </w:r>
    </w:p>
    <w:p w:rsidR="008158B3" w:rsidRPr="001A470E" w:rsidRDefault="001F0357" w:rsidP="00162F4B">
      <w:pPr>
        <w:widowControl w:val="0"/>
        <w:tabs>
          <w:tab w:val="left" w:pos="426"/>
        </w:tabs>
        <w:autoSpaceDE w:val="0"/>
        <w:autoSpaceDN w:val="0"/>
        <w:adjustRightInd w:val="0"/>
        <w:spacing w:after="0" w:line="240" w:lineRule="auto"/>
        <w:ind w:firstLine="567"/>
        <w:jc w:val="both"/>
        <w:rPr>
          <w:rFonts w:ascii="Times New Roman" w:hAnsi="Times New Roman"/>
          <w:sz w:val="28"/>
          <w:szCs w:val="28"/>
          <w:lang w:eastAsia="uk-UA"/>
        </w:rPr>
      </w:pPr>
      <w:r w:rsidRPr="001A470E">
        <w:rPr>
          <w:rFonts w:ascii="Times New Roman" w:hAnsi="Times New Roman"/>
          <w:bCs/>
          <w:sz w:val="24"/>
          <w:szCs w:val="24"/>
        </w:rPr>
        <w:tab/>
        <w:t>Надане документальне підтвердження має підтвердити Замовнику фактичну спроможність Учасника виконати з відповідною якістю обсяг послуг, визначений Замовником в тендерній документації.</w:t>
      </w:r>
    </w:p>
    <w:p w:rsidR="001F0357" w:rsidRPr="001A470E" w:rsidRDefault="001F0357" w:rsidP="00E378BA">
      <w:pPr>
        <w:widowControl w:val="0"/>
        <w:tabs>
          <w:tab w:val="left" w:pos="426"/>
        </w:tabs>
        <w:autoSpaceDE w:val="0"/>
        <w:autoSpaceDN w:val="0"/>
        <w:adjustRightInd w:val="0"/>
        <w:spacing w:after="0" w:line="240" w:lineRule="auto"/>
        <w:ind w:left="6654"/>
        <w:jc w:val="both"/>
        <w:rPr>
          <w:rFonts w:ascii="Times New Roman" w:hAnsi="Times New Roman" w:cs="Arial Unicode MS"/>
          <w:b/>
          <w:sz w:val="24"/>
          <w:szCs w:val="24"/>
          <w:lang w:eastAsia="ar-SA"/>
        </w:rPr>
      </w:pPr>
      <w:r w:rsidRPr="001A470E">
        <w:rPr>
          <w:rFonts w:ascii="Times New Roman" w:hAnsi="Times New Roman"/>
          <w:sz w:val="28"/>
          <w:szCs w:val="28"/>
          <w:lang w:eastAsia="uk-UA"/>
        </w:rPr>
        <w:br w:type="page"/>
      </w:r>
      <w:r w:rsidR="00E378BA" w:rsidRPr="001A470E">
        <w:rPr>
          <w:rFonts w:ascii="Times New Roman" w:hAnsi="Times New Roman"/>
          <w:sz w:val="28"/>
          <w:szCs w:val="28"/>
          <w:lang w:eastAsia="uk-UA"/>
        </w:rPr>
        <w:lastRenderedPageBreak/>
        <w:t xml:space="preserve">  </w:t>
      </w:r>
      <w:r w:rsidR="00532017" w:rsidRPr="001A470E">
        <w:rPr>
          <w:rFonts w:ascii="Times New Roman" w:hAnsi="Times New Roman" w:cs="Arial Unicode MS"/>
          <w:b/>
          <w:sz w:val="24"/>
          <w:szCs w:val="24"/>
          <w:lang w:eastAsia="ar-SA"/>
        </w:rPr>
        <w:t>Додаток № 3</w:t>
      </w:r>
    </w:p>
    <w:p w:rsidR="001F0357" w:rsidRPr="001A470E" w:rsidRDefault="00532017" w:rsidP="00532017">
      <w:pPr>
        <w:suppressAutoHyphens/>
        <w:spacing w:after="0" w:line="240" w:lineRule="auto"/>
        <w:ind w:left="5672"/>
        <w:jc w:val="right"/>
        <w:rPr>
          <w:rFonts w:ascii="Times New Roman" w:hAnsi="Times New Roman" w:cs="Arial Unicode MS"/>
          <w:b/>
          <w:sz w:val="24"/>
          <w:szCs w:val="24"/>
          <w:lang w:eastAsia="ar-SA"/>
        </w:rPr>
      </w:pPr>
      <w:r w:rsidRPr="001A470E">
        <w:rPr>
          <w:rFonts w:ascii="Times New Roman" w:hAnsi="Times New Roman" w:cs="Arial Unicode MS"/>
          <w:b/>
          <w:sz w:val="24"/>
          <w:szCs w:val="24"/>
          <w:lang w:eastAsia="ar-SA"/>
        </w:rPr>
        <w:t>до тендерної документації</w:t>
      </w:r>
    </w:p>
    <w:p w:rsidR="00985B72" w:rsidRPr="001A470E" w:rsidRDefault="00985B72" w:rsidP="002C1F7A">
      <w:pPr>
        <w:spacing w:after="0" w:line="240" w:lineRule="auto"/>
        <w:jc w:val="center"/>
        <w:rPr>
          <w:rFonts w:ascii="Times New Roman" w:eastAsia="Times New Roman" w:hAnsi="Times New Roman"/>
          <w:b/>
          <w:sz w:val="24"/>
          <w:szCs w:val="24"/>
        </w:rPr>
      </w:pPr>
    </w:p>
    <w:p w:rsidR="002C1F7A" w:rsidRPr="001A470E" w:rsidRDefault="002C1F7A" w:rsidP="002C1F7A">
      <w:pPr>
        <w:spacing w:after="0" w:line="240" w:lineRule="auto"/>
        <w:jc w:val="center"/>
        <w:rPr>
          <w:rFonts w:ascii="Times New Roman" w:eastAsia="Times New Roman" w:hAnsi="Times New Roman"/>
          <w:b/>
          <w:sz w:val="24"/>
          <w:szCs w:val="24"/>
        </w:rPr>
      </w:pPr>
      <w:r w:rsidRPr="001A470E">
        <w:rPr>
          <w:rFonts w:ascii="Times New Roman" w:eastAsia="Times New Roman" w:hAnsi="Times New Roman"/>
          <w:b/>
          <w:sz w:val="24"/>
          <w:szCs w:val="24"/>
        </w:rPr>
        <w:t xml:space="preserve">ІНФОРМАЦІЯ </w:t>
      </w:r>
    </w:p>
    <w:p w:rsidR="002C1F7A" w:rsidRPr="001A470E" w:rsidRDefault="002C1F7A" w:rsidP="002C1F7A">
      <w:pPr>
        <w:spacing w:after="0" w:line="240" w:lineRule="auto"/>
        <w:jc w:val="center"/>
        <w:rPr>
          <w:rFonts w:ascii="Times New Roman" w:eastAsia="Times New Roman" w:hAnsi="Times New Roman"/>
          <w:b/>
          <w:sz w:val="24"/>
          <w:szCs w:val="24"/>
        </w:rPr>
      </w:pPr>
      <w:r w:rsidRPr="001A470E">
        <w:rPr>
          <w:rFonts w:ascii="Times New Roman" w:eastAsia="Times New Roman" w:hAnsi="Times New Roman"/>
          <w:b/>
          <w:sz w:val="24"/>
          <w:szCs w:val="24"/>
        </w:rPr>
        <w:t>щодо відповідності учасника та переможця вимогам, визначеним у</w:t>
      </w:r>
      <w:r w:rsidR="005B632E" w:rsidRPr="001A470E">
        <w:rPr>
          <w:rFonts w:ascii="Times New Roman" w:eastAsia="Times New Roman" w:hAnsi="Times New Roman"/>
          <w:b/>
          <w:sz w:val="24"/>
          <w:szCs w:val="24"/>
        </w:rPr>
        <w:t xml:space="preserve"> пункті 4</w:t>
      </w:r>
      <w:r w:rsidR="00E378BA" w:rsidRPr="001A470E">
        <w:rPr>
          <w:rFonts w:ascii="Times New Roman" w:eastAsia="Times New Roman" w:hAnsi="Times New Roman"/>
          <w:b/>
          <w:sz w:val="24"/>
          <w:szCs w:val="24"/>
        </w:rPr>
        <w:t>7</w:t>
      </w:r>
      <w:r w:rsidR="005B632E" w:rsidRPr="001A470E">
        <w:rPr>
          <w:rFonts w:ascii="Times New Roman" w:eastAsia="Times New Roman" w:hAnsi="Times New Roman"/>
          <w:b/>
          <w:sz w:val="24"/>
          <w:szCs w:val="24"/>
        </w:rPr>
        <w:t xml:space="preserve"> Особливостей</w:t>
      </w:r>
      <w:r w:rsidRPr="001A470E">
        <w:rPr>
          <w:rFonts w:ascii="Times New Roman" w:eastAsia="Times New Roman" w:hAnsi="Times New Roman"/>
          <w:b/>
          <w:sz w:val="24"/>
          <w:szCs w:val="24"/>
        </w:rPr>
        <w:t xml:space="preserve"> </w:t>
      </w:r>
    </w:p>
    <w:p w:rsidR="002C1F7A" w:rsidRPr="001A470E" w:rsidRDefault="002C1F7A" w:rsidP="002C1F7A">
      <w:pPr>
        <w:spacing w:after="0" w:line="240" w:lineRule="auto"/>
        <w:jc w:val="center"/>
        <w:rPr>
          <w:rFonts w:ascii="Times New Roman" w:eastAsia="Times New Roman" w:hAnsi="Times New Roman"/>
          <w:b/>
          <w:sz w:val="24"/>
          <w:szCs w:val="24"/>
        </w:rPr>
      </w:pPr>
    </w:p>
    <w:p w:rsidR="0057466F" w:rsidRPr="001A470E" w:rsidRDefault="0057466F" w:rsidP="00F62A82">
      <w:pPr>
        <w:spacing w:after="0" w:line="240" w:lineRule="auto"/>
        <w:ind w:firstLine="567"/>
        <w:jc w:val="both"/>
        <w:rPr>
          <w:rFonts w:ascii="Times New Roman" w:eastAsia="Times New Roman" w:hAnsi="Times New Roman"/>
          <w:sz w:val="24"/>
          <w:szCs w:val="24"/>
        </w:rPr>
      </w:pPr>
      <w:r w:rsidRPr="001A470E">
        <w:rPr>
          <w:rFonts w:ascii="Times New Roman" w:eastAsia="Times New Roman" w:hAnsi="Times New Roman"/>
          <w:b/>
          <w:sz w:val="24"/>
          <w:szCs w:val="24"/>
        </w:rPr>
        <w:t xml:space="preserve">Підтвердження відповідності УЧАСНИКА </w:t>
      </w:r>
      <w:r w:rsidRPr="001A470E">
        <w:rPr>
          <w:rFonts w:ascii="Times New Roman" w:eastAsia="Times New Roman" w:hAnsi="Times New Roman"/>
          <w:sz w:val="24"/>
          <w:szCs w:val="24"/>
        </w:rPr>
        <w:t>(в тому числі для об’єднання учасників як учасника процедури)  вимогам, визначеним у пункті 4</w:t>
      </w:r>
      <w:r w:rsidR="00E378BA"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w:t>
      </w:r>
    </w:p>
    <w:p w:rsidR="0057466F" w:rsidRPr="001A470E" w:rsidRDefault="0057466F" w:rsidP="00F62A82">
      <w:pPr>
        <w:spacing w:after="0" w:line="240" w:lineRule="auto"/>
        <w:ind w:firstLine="567"/>
        <w:jc w:val="both"/>
        <w:rPr>
          <w:rFonts w:ascii="Times New Roman" w:eastAsia="Times New Roman" w:hAnsi="Times New Roman"/>
          <w:b/>
          <w:sz w:val="24"/>
          <w:szCs w:val="24"/>
        </w:rPr>
      </w:pPr>
      <w:r w:rsidRPr="001A470E">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будь-яких документів, що підтверджують відсутність підстав, визначених у пункті 4</w:t>
      </w:r>
      <w:r w:rsidR="00E378BA"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E378BA"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w:t>
      </w:r>
    </w:p>
    <w:p w:rsidR="0057466F" w:rsidRPr="001A470E" w:rsidRDefault="0057466F" w:rsidP="00F62A8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A470E">
        <w:rPr>
          <w:rFonts w:ascii="Times New Roman" w:eastAsia="Times New Roman" w:hAnsi="Times New Roman"/>
          <w:sz w:val="24"/>
          <w:szCs w:val="24"/>
        </w:rPr>
        <w:t>Учасник процедури закупівлі підтверджує відсутність підстав, зазначених в пункті 4</w:t>
      </w:r>
      <w:r w:rsidR="00755256"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 (крім абзацу чотирнадцятого цього пункту), </w:t>
      </w:r>
      <w:r w:rsidRPr="001A470E">
        <w:rPr>
          <w:rFonts w:ascii="Times New Roman" w:eastAsia="Times New Roman" w:hAnsi="Times New Roman"/>
          <w:b/>
          <w:sz w:val="24"/>
          <w:szCs w:val="24"/>
        </w:rPr>
        <w:t>шляхом самостійного декларування відсутності таких підстав</w:t>
      </w:r>
      <w:r w:rsidRPr="001A470E">
        <w:rPr>
          <w:rFonts w:ascii="Times New Roman" w:eastAsia="Times New Roman" w:hAnsi="Times New Roman"/>
          <w:sz w:val="24"/>
          <w:szCs w:val="24"/>
        </w:rPr>
        <w:t xml:space="preserve"> в електронній системі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під час подання тендерної пропозиції.</w:t>
      </w:r>
    </w:p>
    <w:p w:rsidR="0057466F" w:rsidRPr="001A470E" w:rsidRDefault="0057466F" w:rsidP="00F62A8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491351">
        <w:rPr>
          <w:rFonts w:ascii="Times New Roman" w:eastAsia="Times New Roman" w:hAnsi="Times New Roman"/>
          <w:sz w:val="24"/>
          <w:szCs w:val="24"/>
        </w:rPr>
        <w:t xml:space="preserve">Учасник повинен надати </w:t>
      </w:r>
      <w:r w:rsidRPr="00491351">
        <w:rPr>
          <w:rFonts w:ascii="Times New Roman" w:eastAsia="Times New Roman" w:hAnsi="Times New Roman"/>
          <w:b/>
          <w:sz w:val="24"/>
          <w:szCs w:val="24"/>
        </w:rPr>
        <w:t>довідку у довільній формі</w:t>
      </w:r>
      <w:r w:rsidRPr="00491351">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755256" w:rsidRPr="00491351">
        <w:rPr>
          <w:rFonts w:ascii="Times New Roman" w:eastAsia="Times New Roman" w:hAnsi="Times New Roman"/>
          <w:sz w:val="24"/>
          <w:szCs w:val="24"/>
        </w:rPr>
        <w:t>7</w:t>
      </w:r>
      <w:r w:rsidRPr="00491351">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466F" w:rsidRPr="001A470E" w:rsidRDefault="0057466F" w:rsidP="00F62A8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A470E">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57466F" w:rsidRPr="001A470E" w:rsidRDefault="0057466F" w:rsidP="00F62A82">
      <w:pPr>
        <w:spacing w:after="0"/>
        <w:jc w:val="center"/>
        <w:rPr>
          <w:rFonts w:ascii="Times New Roman" w:eastAsia="Times New Roman" w:hAnsi="Times New Roman"/>
          <w:i/>
        </w:rPr>
      </w:pPr>
    </w:p>
    <w:p w:rsidR="0057466F" w:rsidRPr="001A470E" w:rsidRDefault="0057466F" w:rsidP="00F62A82">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1A470E">
        <w:rPr>
          <w:rFonts w:ascii="Times New Roman" w:eastAsia="Times New Roman" w:hAnsi="Times New Roman"/>
          <w:b/>
          <w:sz w:val="24"/>
          <w:szCs w:val="24"/>
        </w:rPr>
        <w:t>Перелік документів та інформації  для підтвердження відповідності ПЕРЕМОЖЦЯ вимогам, визначеним у пункті 4</w:t>
      </w:r>
      <w:r w:rsidR="00755256" w:rsidRPr="001A470E">
        <w:rPr>
          <w:rFonts w:ascii="Times New Roman" w:eastAsia="Times New Roman" w:hAnsi="Times New Roman"/>
          <w:b/>
          <w:sz w:val="24"/>
          <w:szCs w:val="24"/>
        </w:rPr>
        <w:t>7</w:t>
      </w:r>
      <w:r w:rsidRPr="001A470E">
        <w:rPr>
          <w:rFonts w:ascii="Times New Roman" w:eastAsia="Times New Roman" w:hAnsi="Times New Roman"/>
          <w:b/>
          <w:sz w:val="24"/>
          <w:szCs w:val="24"/>
        </w:rPr>
        <w:t xml:space="preserve"> Особливостей:</w:t>
      </w:r>
    </w:p>
    <w:p w:rsidR="0057466F" w:rsidRPr="001A470E" w:rsidRDefault="0057466F" w:rsidP="00F62A8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A470E">
        <w:rPr>
          <w:rFonts w:ascii="Times New Roman" w:eastAsia="Times New Roman" w:hAnsi="Times New Roman"/>
          <w:sz w:val="24"/>
          <w:szCs w:val="24"/>
        </w:rPr>
        <w:t>закупівель</w:t>
      </w:r>
      <w:proofErr w:type="spellEnd"/>
      <w:r w:rsidRPr="001A470E">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w:t>
      </w:r>
      <w:r w:rsidR="00755256"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 </w:t>
      </w:r>
    </w:p>
    <w:p w:rsidR="0057466F" w:rsidRPr="001A470E" w:rsidRDefault="0057466F" w:rsidP="00F62A82">
      <w:pPr>
        <w:spacing w:after="0" w:line="240" w:lineRule="auto"/>
        <w:rPr>
          <w:rFonts w:ascii="Times New Roman" w:eastAsia="Times New Roman" w:hAnsi="Times New Roman"/>
          <w:b/>
          <w:sz w:val="24"/>
          <w:szCs w:val="24"/>
        </w:rPr>
      </w:pPr>
    </w:p>
    <w:p w:rsidR="0057466F" w:rsidRPr="001A470E" w:rsidRDefault="0057466F" w:rsidP="0057466F">
      <w:pPr>
        <w:spacing w:line="240" w:lineRule="auto"/>
        <w:jc w:val="center"/>
        <w:rPr>
          <w:rFonts w:ascii="Times New Roman" w:eastAsia="Times New Roman" w:hAnsi="Times New Roman"/>
          <w:b/>
          <w:sz w:val="24"/>
          <w:szCs w:val="24"/>
        </w:rPr>
      </w:pPr>
      <w:r w:rsidRPr="001A470E">
        <w:rPr>
          <w:rFonts w:ascii="Times New Roman" w:eastAsia="Times New Roman" w:hAnsi="Times New Roman"/>
          <w:b/>
          <w:sz w:val="24"/>
          <w:szCs w:val="24"/>
        </w:rPr>
        <w:t xml:space="preserve"> Документи, які надаються  ПЕРЕМОЖЦЕМ (юридичною особою та фізичною особою чи фізичною особою — підприємцем):</w:t>
      </w:r>
    </w:p>
    <w:tbl>
      <w:tblPr>
        <w:tblW w:w="9618" w:type="dxa"/>
        <w:tblInd w:w="-100" w:type="dxa"/>
        <w:tblLayout w:type="fixed"/>
        <w:tblLook w:val="0400" w:firstRow="0" w:lastRow="0" w:firstColumn="0" w:lastColumn="0" w:noHBand="0" w:noVBand="1"/>
      </w:tblPr>
      <w:tblGrid>
        <w:gridCol w:w="765"/>
        <w:gridCol w:w="4350"/>
        <w:gridCol w:w="4503"/>
      </w:tblGrid>
      <w:tr w:rsidR="0057466F" w:rsidRPr="001A470E" w:rsidTr="00146EB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jc w:val="center"/>
              <w:rPr>
                <w:rFonts w:ascii="Times New Roman" w:eastAsia="Times New Roman" w:hAnsi="Times New Roman"/>
                <w:sz w:val="24"/>
                <w:szCs w:val="24"/>
              </w:rPr>
            </w:pPr>
            <w:r w:rsidRPr="001A470E">
              <w:rPr>
                <w:rFonts w:ascii="Times New Roman" w:eastAsia="Times New Roman" w:hAnsi="Times New Roman"/>
                <w:b/>
                <w:sz w:val="24"/>
                <w:szCs w:val="24"/>
              </w:rPr>
              <w:t>№</w:t>
            </w:r>
          </w:p>
          <w:p w:rsidR="0057466F" w:rsidRPr="001A470E" w:rsidRDefault="0057466F" w:rsidP="00146EBF">
            <w:pPr>
              <w:spacing w:line="240" w:lineRule="auto"/>
              <w:ind w:left="100"/>
              <w:jc w:val="center"/>
              <w:rPr>
                <w:rFonts w:ascii="Times New Roman" w:eastAsia="Times New Roman" w:hAnsi="Times New Roman"/>
                <w:sz w:val="24"/>
                <w:szCs w:val="24"/>
              </w:rPr>
            </w:pPr>
            <w:r w:rsidRPr="001A470E">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jc w:val="center"/>
              <w:rPr>
                <w:rFonts w:ascii="Times New Roman" w:eastAsia="Times New Roman" w:hAnsi="Times New Roman"/>
                <w:sz w:val="24"/>
                <w:szCs w:val="24"/>
              </w:rPr>
            </w:pPr>
            <w:r w:rsidRPr="001A470E">
              <w:rPr>
                <w:rFonts w:ascii="Times New Roman" w:eastAsia="Times New Roman" w:hAnsi="Times New Roman"/>
                <w:b/>
                <w:sz w:val="24"/>
                <w:szCs w:val="24"/>
              </w:rPr>
              <w:t xml:space="preserve">Вимоги </w:t>
            </w:r>
            <w:r w:rsidRPr="001A470E">
              <w:rPr>
                <w:rFonts w:ascii="Times New Roman" w:eastAsia="Times New Roman" w:hAnsi="Times New Roman"/>
                <w:sz w:val="24"/>
                <w:szCs w:val="24"/>
              </w:rPr>
              <w:t>згідно п. 4</w:t>
            </w:r>
            <w:r w:rsidR="00755256"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w:t>
            </w:r>
          </w:p>
          <w:p w:rsidR="0057466F" w:rsidRPr="001A470E" w:rsidRDefault="0057466F" w:rsidP="00146EBF">
            <w:pPr>
              <w:spacing w:line="240" w:lineRule="auto"/>
              <w:ind w:left="100"/>
              <w:jc w:val="center"/>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jc w:val="center"/>
              <w:rPr>
                <w:rFonts w:ascii="Times New Roman" w:eastAsia="Times New Roman" w:hAnsi="Times New Roman"/>
                <w:sz w:val="24"/>
                <w:szCs w:val="24"/>
              </w:rPr>
            </w:pPr>
            <w:r w:rsidRPr="001A470E">
              <w:rPr>
                <w:rFonts w:ascii="Times New Roman" w:eastAsia="Times New Roman" w:hAnsi="Times New Roman"/>
                <w:b/>
                <w:sz w:val="24"/>
                <w:szCs w:val="24"/>
              </w:rPr>
              <w:t xml:space="preserve">Переможець торгів на виконання вимоги </w:t>
            </w:r>
            <w:r w:rsidRPr="001A470E">
              <w:rPr>
                <w:rFonts w:ascii="Times New Roman" w:eastAsia="Times New Roman" w:hAnsi="Times New Roman"/>
                <w:sz w:val="24"/>
                <w:szCs w:val="24"/>
              </w:rPr>
              <w:t>згідно п. 4</w:t>
            </w:r>
            <w:r w:rsidR="00755256" w:rsidRPr="001A470E">
              <w:rPr>
                <w:rFonts w:ascii="Times New Roman" w:eastAsia="Times New Roman" w:hAnsi="Times New Roman"/>
                <w:sz w:val="24"/>
                <w:szCs w:val="24"/>
              </w:rPr>
              <w:t xml:space="preserve">7 </w:t>
            </w:r>
            <w:r w:rsidRPr="001A470E">
              <w:rPr>
                <w:rFonts w:ascii="Times New Roman" w:eastAsia="Times New Roman" w:hAnsi="Times New Roman"/>
                <w:sz w:val="24"/>
                <w:szCs w:val="24"/>
              </w:rPr>
              <w:t>Особливостей*</w:t>
            </w:r>
            <w:r w:rsidRPr="001A470E">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57466F" w:rsidRPr="001A470E" w:rsidTr="007225F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jc w:val="center"/>
              <w:rPr>
                <w:rFonts w:ascii="Times New Roman" w:eastAsia="Times New Roman" w:hAnsi="Times New Roman"/>
                <w:sz w:val="24"/>
                <w:szCs w:val="24"/>
              </w:rPr>
            </w:pPr>
            <w:r w:rsidRPr="001A470E">
              <w:rPr>
                <w:rFonts w:ascii="Times New Roman" w:eastAsia="Times New Roman" w:hAnsi="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widowControl w:val="0"/>
              <w:pBdr>
                <w:top w:val="nil"/>
                <w:left w:val="nil"/>
                <w:bottom w:val="nil"/>
                <w:right w:val="nil"/>
                <w:between w:val="nil"/>
              </w:pBdr>
              <w:spacing w:before="120" w:line="240" w:lineRule="auto"/>
              <w:jc w:val="both"/>
              <w:rPr>
                <w:rFonts w:ascii="Times New Roman" w:eastAsia="Times New Roman" w:hAnsi="Times New Roman"/>
                <w:sz w:val="24"/>
                <w:szCs w:val="24"/>
              </w:rPr>
            </w:pPr>
            <w:r w:rsidRPr="001A470E">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466F" w:rsidRPr="001A470E" w:rsidRDefault="0057466F" w:rsidP="00146EBF">
            <w:pPr>
              <w:spacing w:line="240" w:lineRule="auto"/>
              <w:jc w:val="both"/>
              <w:rPr>
                <w:rFonts w:ascii="Times New Roman" w:eastAsia="Times New Roman" w:hAnsi="Times New Roman"/>
                <w:b/>
                <w:sz w:val="24"/>
                <w:szCs w:val="24"/>
              </w:rPr>
            </w:pPr>
            <w:r w:rsidRPr="001A470E">
              <w:rPr>
                <w:rFonts w:ascii="Times New Roman" w:eastAsia="Times New Roman" w:hAnsi="Times New Roman"/>
                <w:b/>
                <w:sz w:val="24"/>
                <w:szCs w:val="24"/>
              </w:rPr>
              <w:t>(підпункт 3 пункт 4</w:t>
            </w:r>
            <w:r w:rsidR="00755256" w:rsidRPr="001A470E">
              <w:rPr>
                <w:rFonts w:ascii="Times New Roman" w:eastAsia="Times New Roman" w:hAnsi="Times New Roman"/>
                <w:b/>
                <w:sz w:val="24"/>
                <w:szCs w:val="24"/>
              </w:rPr>
              <w:t>7</w:t>
            </w:r>
            <w:r w:rsidRPr="001A470E">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right="140"/>
              <w:jc w:val="both"/>
              <w:rPr>
                <w:rFonts w:ascii="Times New Roman" w:eastAsia="Times New Roman" w:hAnsi="Times New Roman"/>
                <w:sz w:val="24"/>
                <w:szCs w:val="24"/>
              </w:rPr>
            </w:pPr>
            <w:r w:rsidRPr="001A470E">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A470E">
              <w:rPr>
                <w:rFonts w:ascii="Times New Roman" w:eastAsia="Times New Roman" w:hAnsi="Times New Roman"/>
                <w:sz w:val="24"/>
                <w:szCs w:val="24"/>
              </w:rPr>
              <w:t>керівника*</w:t>
            </w:r>
            <w:r w:rsidRPr="001A470E">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A470E">
              <w:rPr>
                <w:rFonts w:ascii="Times New Roman" w:eastAsia="Times New Roman" w:hAnsi="Times New Roman"/>
                <w:b/>
                <w:sz w:val="24"/>
                <w:szCs w:val="24"/>
              </w:rPr>
              <w:t>вебресурсі</w:t>
            </w:r>
            <w:proofErr w:type="spellEnd"/>
            <w:r w:rsidRPr="001A470E">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466F" w:rsidRPr="001A470E" w:rsidTr="007225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jc w:val="center"/>
              <w:rPr>
                <w:rFonts w:ascii="Times New Roman" w:eastAsia="Times New Roman" w:hAnsi="Times New Roman"/>
                <w:sz w:val="24"/>
                <w:szCs w:val="24"/>
              </w:rPr>
            </w:pPr>
            <w:r w:rsidRPr="001A470E">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pStyle w:val="a7"/>
              <w:jc w:val="both"/>
              <w:rPr>
                <w:rFonts w:ascii="Times New Roman" w:hAnsi="Times New Roman"/>
                <w:sz w:val="24"/>
                <w:szCs w:val="24"/>
              </w:rPr>
            </w:pPr>
            <w:r w:rsidRPr="001A470E">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A470E">
              <w:rPr>
                <w:rFonts w:ascii="Times New Roman" w:hAnsi="Times New Roman"/>
                <w:i/>
                <w:sz w:val="24"/>
                <w:szCs w:val="24"/>
              </w:rPr>
              <w:t>. (для фізичної особи чи фізичної особи – підприємця)</w:t>
            </w:r>
          </w:p>
          <w:p w:rsidR="0057466F" w:rsidRPr="001A470E" w:rsidRDefault="0057466F" w:rsidP="00146EBF">
            <w:pPr>
              <w:pStyle w:val="a7"/>
              <w:jc w:val="both"/>
              <w:rPr>
                <w:sz w:val="24"/>
                <w:szCs w:val="24"/>
              </w:rPr>
            </w:pPr>
            <w:r w:rsidRPr="001A470E">
              <w:rPr>
                <w:rFonts w:ascii="Times New Roman" w:hAnsi="Times New Roman"/>
                <w:b/>
                <w:sz w:val="24"/>
                <w:szCs w:val="24"/>
              </w:rPr>
              <w:t>(підпункт 5 пункт 4</w:t>
            </w:r>
            <w:r w:rsidR="00755256" w:rsidRPr="001A470E">
              <w:rPr>
                <w:rFonts w:ascii="Times New Roman" w:hAnsi="Times New Roman"/>
                <w:b/>
                <w:sz w:val="24"/>
                <w:szCs w:val="24"/>
              </w:rPr>
              <w:t>7</w:t>
            </w:r>
            <w:r w:rsidRPr="001A470E">
              <w:rPr>
                <w:rFonts w:ascii="Times New Roman" w:hAnsi="Times New Roman"/>
                <w:b/>
                <w:sz w:val="24"/>
                <w:szCs w:val="24"/>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7466F" w:rsidRPr="001A470E" w:rsidRDefault="0057466F" w:rsidP="00146EBF">
            <w:pPr>
              <w:spacing w:line="240" w:lineRule="auto"/>
              <w:jc w:val="both"/>
              <w:rPr>
                <w:rFonts w:ascii="Times New Roman" w:eastAsia="Times New Roman" w:hAnsi="Times New Roman"/>
                <w:b/>
                <w:sz w:val="24"/>
                <w:szCs w:val="24"/>
              </w:rPr>
            </w:pPr>
            <w:r w:rsidRPr="001A470E">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7466F" w:rsidRPr="001A470E" w:rsidRDefault="0057466F" w:rsidP="00146EBF">
            <w:pPr>
              <w:spacing w:line="240" w:lineRule="auto"/>
              <w:jc w:val="both"/>
              <w:rPr>
                <w:rFonts w:ascii="Times New Roman" w:eastAsia="Times New Roman" w:hAnsi="Times New Roman"/>
                <w:b/>
                <w:sz w:val="24"/>
                <w:szCs w:val="24"/>
              </w:rPr>
            </w:pPr>
          </w:p>
          <w:p w:rsidR="0057466F" w:rsidRPr="001A470E" w:rsidRDefault="0057466F" w:rsidP="00146EBF">
            <w:pPr>
              <w:spacing w:line="240" w:lineRule="auto"/>
              <w:jc w:val="both"/>
              <w:rPr>
                <w:rFonts w:ascii="Times New Roman" w:eastAsia="Times New Roman" w:hAnsi="Times New Roman"/>
                <w:sz w:val="24"/>
                <w:szCs w:val="24"/>
              </w:rPr>
            </w:pPr>
            <w:r w:rsidRPr="001A470E">
              <w:rPr>
                <w:rFonts w:ascii="Times New Roman" w:eastAsia="Times New Roman" w:hAnsi="Times New Roman"/>
                <w:b/>
                <w:sz w:val="24"/>
                <w:szCs w:val="24"/>
              </w:rPr>
              <w:t xml:space="preserve">Документ повинен бути не більше </w:t>
            </w:r>
            <w:r w:rsidR="00006E3D" w:rsidRPr="001A470E">
              <w:rPr>
                <w:rFonts w:ascii="Times New Roman" w:eastAsia="Times New Roman" w:hAnsi="Times New Roman"/>
                <w:b/>
                <w:sz w:val="24"/>
                <w:szCs w:val="24"/>
              </w:rPr>
              <w:t>тридцяти денної</w:t>
            </w:r>
            <w:r w:rsidRPr="001A470E">
              <w:rPr>
                <w:rFonts w:ascii="Times New Roman" w:eastAsia="Times New Roman" w:hAnsi="Times New Roman"/>
                <w:b/>
                <w:sz w:val="24"/>
                <w:szCs w:val="24"/>
              </w:rPr>
              <w:t xml:space="preserve"> давнини від дати подання документа.</w:t>
            </w:r>
            <w:r w:rsidRPr="001A470E">
              <w:rPr>
                <w:rFonts w:ascii="Times New Roman" w:eastAsia="Times New Roman" w:hAnsi="Times New Roman"/>
                <w:sz w:val="24"/>
                <w:szCs w:val="24"/>
              </w:rPr>
              <w:t> </w:t>
            </w:r>
          </w:p>
        </w:tc>
      </w:tr>
      <w:tr w:rsidR="0057466F" w:rsidRPr="001A470E" w:rsidTr="007225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rPr>
                <w:rFonts w:ascii="Times New Roman" w:eastAsia="Times New Roman" w:hAnsi="Times New Roman"/>
                <w:b/>
                <w:sz w:val="24"/>
                <w:szCs w:val="24"/>
              </w:rPr>
            </w:pPr>
            <w:r w:rsidRPr="001A470E">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pStyle w:val="a7"/>
              <w:jc w:val="both"/>
              <w:rPr>
                <w:rFonts w:ascii="Times New Roman" w:hAnsi="Times New Roman"/>
                <w:sz w:val="24"/>
                <w:szCs w:val="24"/>
              </w:rPr>
            </w:pPr>
            <w:r w:rsidRPr="001A470E">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1A470E">
              <w:rPr>
                <w:rFonts w:ascii="Times New Roman" w:hAnsi="Times New Roman"/>
                <w:i/>
                <w:sz w:val="24"/>
                <w:szCs w:val="24"/>
              </w:rPr>
              <w:t>. (для юридичної особи)</w:t>
            </w:r>
          </w:p>
          <w:p w:rsidR="0057466F" w:rsidRPr="001A470E" w:rsidRDefault="0057466F" w:rsidP="00146EBF">
            <w:pPr>
              <w:pStyle w:val="a7"/>
              <w:jc w:val="both"/>
              <w:rPr>
                <w:sz w:val="24"/>
                <w:szCs w:val="24"/>
              </w:rPr>
            </w:pPr>
            <w:r w:rsidRPr="001A470E">
              <w:rPr>
                <w:rFonts w:ascii="Times New Roman" w:hAnsi="Times New Roman"/>
                <w:b/>
                <w:sz w:val="24"/>
                <w:szCs w:val="24"/>
              </w:rPr>
              <w:t>(підпункт 6 пункт 4</w:t>
            </w:r>
            <w:r w:rsidR="00755256" w:rsidRPr="001A470E">
              <w:rPr>
                <w:rFonts w:ascii="Times New Roman" w:hAnsi="Times New Roman"/>
                <w:b/>
                <w:sz w:val="24"/>
                <w:szCs w:val="24"/>
              </w:rPr>
              <w:t>7</w:t>
            </w:r>
            <w:r w:rsidRPr="001A470E">
              <w:rPr>
                <w:rFonts w:ascii="Times New Roman" w:hAnsi="Times New Roman"/>
                <w:b/>
                <w:sz w:val="24"/>
                <w:szCs w:val="24"/>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7466F" w:rsidRPr="001A470E" w:rsidRDefault="0057466F" w:rsidP="00146EBF">
            <w:pPr>
              <w:spacing w:line="240" w:lineRule="auto"/>
              <w:jc w:val="both"/>
              <w:rPr>
                <w:rFonts w:ascii="Times New Roman" w:eastAsia="Times New Roman" w:hAnsi="Times New Roman"/>
                <w:b/>
                <w:sz w:val="24"/>
                <w:szCs w:val="24"/>
              </w:rPr>
            </w:pPr>
          </w:p>
        </w:tc>
      </w:tr>
      <w:tr w:rsidR="0057466F" w:rsidRPr="001A470E" w:rsidTr="007225F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jc w:val="center"/>
              <w:rPr>
                <w:rFonts w:ascii="Times New Roman" w:eastAsia="Times New Roman" w:hAnsi="Times New Roman"/>
                <w:sz w:val="24"/>
                <w:szCs w:val="24"/>
              </w:rPr>
            </w:pPr>
            <w:r w:rsidRPr="001A470E">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pStyle w:val="a7"/>
              <w:jc w:val="both"/>
              <w:rPr>
                <w:rFonts w:ascii="Times New Roman" w:hAnsi="Times New Roman"/>
                <w:sz w:val="24"/>
                <w:szCs w:val="24"/>
              </w:rPr>
            </w:pPr>
            <w:r w:rsidRPr="001A470E">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466F" w:rsidRPr="001A470E" w:rsidRDefault="0057466F" w:rsidP="00146EBF">
            <w:pPr>
              <w:pStyle w:val="a7"/>
              <w:jc w:val="both"/>
              <w:rPr>
                <w:b/>
                <w:sz w:val="24"/>
                <w:szCs w:val="24"/>
              </w:rPr>
            </w:pPr>
            <w:r w:rsidRPr="001A470E">
              <w:rPr>
                <w:rFonts w:ascii="Times New Roman" w:hAnsi="Times New Roman"/>
                <w:b/>
                <w:sz w:val="24"/>
                <w:szCs w:val="24"/>
              </w:rPr>
              <w:t>(підпункт 12 пункт 4</w:t>
            </w:r>
            <w:r w:rsidR="00755256" w:rsidRPr="001A470E">
              <w:rPr>
                <w:rFonts w:ascii="Times New Roman" w:hAnsi="Times New Roman"/>
                <w:b/>
                <w:sz w:val="24"/>
                <w:szCs w:val="24"/>
              </w:rPr>
              <w:t>7</w:t>
            </w:r>
            <w:r w:rsidRPr="001A470E">
              <w:rPr>
                <w:rFonts w:ascii="Times New Roman" w:hAnsi="Times New Roman"/>
                <w:b/>
                <w:sz w:val="24"/>
                <w:szCs w:val="24"/>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7466F" w:rsidRPr="001A470E" w:rsidRDefault="0057466F" w:rsidP="00146EBF">
            <w:pPr>
              <w:widowControl w:val="0"/>
              <w:pBdr>
                <w:top w:val="nil"/>
                <w:left w:val="nil"/>
                <w:bottom w:val="nil"/>
                <w:right w:val="nil"/>
                <w:between w:val="nil"/>
              </w:pBdr>
              <w:rPr>
                <w:rFonts w:ascii="Times New Roman" w:eastAsia="Times New Roman" w:hAnsi="Times New Roman"/>
                <w:b/>
                <w:sz w:val="24"/>
                <w:szCs w:val="24"/>
              </w:rPr>
            </w:pPr>
          </w:p>
        </w:tc>
      </w:tr>
      <w:tr w:rsidR="0057466F" w:rsidRPr="001A470E" w:rsidTr="007225F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jc w:val="center"/>
              <w:rPr>
                <w:rFonts w:ascii="Times New Roman" w:eastAsia="Times New Roman" w:hAnsi="Times New Roman"/>
                <w:b/>
                <w:sz w:val="24"/>
                <w:szCs w:val="24"/>
              </w:rPr>
            </w:pPr>
            <w:r w:rsidRPr="001A470E">
              <w:rPr>
                <w:rFonts w:ascii="Times New Roman" w:eastAsia="Times New Roman" w:hAnsi="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pBdr>
                <w:top w:val="nil"/>
                <w:left w:val="nil"/>
                <w:bottom w:val="nil"/>
                <w:right w:val="nil"/>
                <w:between w:val="nil"/>
              </w:pBdr>
              <w:spacing w:line="240" w:lineRule="auto"/>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1A470E">
              <w:rPr>
                <w:rFonts w:ascii="Times New Roman" w:eastAsia="Times New Roman" w:hAnsi="Times New Roman"/>
                <w:sz w:val="24"/>
                <w:szCs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466F" w:rsidRPr="001A470E" w:rsidRDefault="0057466F" w:rsidP="00146EBF">
            <w:pPr>
              <w:pBdr>
                <w:top w:val="nil"/>
                <w:left w:val="nil"/>
                <w:bottom w:val="nil"/>
                <w:right w:val="nil"/>
                <w:between w:val="nil"/>
              </w:pBdr>
              <w:spacing w:line="240" w:lineRule="auto"/>
              <w:jc w:val="both"/>
              <w:rPr>
                <w:rFonts w:ascii="Times New Roman" w:eastAsia="Times New Roman" w:hAnsi="Times New Roman"/>
                <w:b/>
                <w:sz w:val="24"/>
                <w:szCs w:val="24"/>
              </w:rPr>
            </w:pPr>
            <w:r w:rsidRPr="001A470E">
              <w:rPr>
                <w:rFonts w:ascii="Times New Roman" w:eastAsia="Times New Roman" w:hAnsi="Times New Roman"/>
                <w:b/>
                <w:sz w:val="24"/>
                <w:szCs w:val="24"/>
              </w:rPr>
              <w:t>(абзац 14 пункт 4</w:t>
            </w:r>
            <w:r w:rsidR="00755256" w:rsidRPr="001A470E">
              <w:rPr>
                <w:rFonts w:ascii="Times New Roman" w:eastAsia="Times New Roman" w:hAnsi="Times New Roman"/>
                <w:b/>
                <w:sz w:val="24"/>
                <w:szCs w:val="24"/>
              </w:rPr>
              <w:t>7</w:t>
            </w:r>
            <w:r w:rsidRPr="001A470E">
              <w:rPr>
                <w:rFonts w:ascii="Times New Roman" w:eastAsia="Times New Roman" w:hAnsi="Times New Roman"/>
                <w:b/>
                <w:sz w:val="24"/>
                <w:szCs w:val="24"/>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pBdr>
                <w:top w:val="nil"/>
                <w:left w:val="nil"/>
                <w:bottom w:val="nil"/>
                <w:right w:val="nil"/>
                <w:between w:val="nil"/>
              </w:pBdr>
              <w:spacing w:after="348" w:line="240" w:lineRule="auto"/>
              <w:jc w:val="both"/>
              <w:rPr>
                <w:rFonts w:ascii="Times New Roman" w:eastAsia="Times New Roman" w:hAnsi="Times New Roman"/>
                <w:sz w:val="24"/>
                <w:szCs w:val="24"/>
              </w:rPr>
            </w:pPr>
            <w:r w:rsidRPr="001A470E">
              <w:rPr>
                <w:rFonts w:ascii="Times New Roman" w:eastAsia="Times New Roman" w:hAnsi="Times New Roman"/>
                <w:b/>
                <w:sz w:val="24"/>
                <w:szCs w:val="24"/>
              </w:rPr>
              <w:lastRenderedPageBreak/>
              <w:t>Довідка в довільній формі</w:t>
            </w:r>
            <w:r w:rsidRPr="001A470E">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w:t>
            </w:r>
            <w:r w:rsidRPr="001A470E">
              <w:rPr>
                <w:rFonts w:ascii="Times New Roman" w:eastAsia="Times New Roman" w:hAnsi="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62A82" w:rsidRPr="001A470E" w:rsidRDefault="00F62A82" w:rsidP="00755256">
      <w:pPr>
        <w:widowControl w:val="0"/>
        <w:tabs>
          <w:tab w:val="left" w:pos="1080"/>
        </w:tabs>
        <w:spacing w:after="0" w:line="240" w:lineRule="auto"/>
        <w:jc w:val="both"/>
        <w:rPr>
          <w:sz w:val="24"/>
          <w:szCs w:val="24"/>
        </w:rPr>
      </w:pPr>
      <w:r w:rsidRPr="001A470E">
        <w:rPr>
          <w:sz w:val="24"/>
          <w:szCs w:val="24"/>
        </w:rPr>
        <w:lastRenderedPageBreak/>
        <w:tab/>
      </w:r>
    </w:p>
    <w:p w:rsidR="0057466F" w:rsidRPr="001A470E" w:rsidRDefault="0057466F" w:rsidP="00F62A82">
      <w:pPr>
        <w:widowControl w:val="0"/>
        <w:tabs>
          <w:tab w:val="left" w:pos="1080"/>
        </w:tabs>
        <w:spacing w:line="240" w:lineRule="auto"/>
        <w:ind w:firstLine="567"/>
        <w:jc w:val="both"/>
        <w:rPr>
          <w:rFonts w:ascii="Times New Roman" w:hAnsi="Times New Roman"/>
          <w:sz w:val="24"/>
          <w:szCs w:val="24"/>
        </w:rPr>
      </w:pPr>
      <w:r w:rsidRPr="001A470E">
        <w:rPr>
          <w:rFonts w:ascii="Times New Roman" w:hAnsi="Times New Roman"/>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A470E">
        <w:rPr>
          <w:rFonts w:ascii="Times New Roman" w:hAnsi="Times New Roman"/>
          <w:sz w:val="24"/>
          <w:szCs w:val="24"/>
          <w:shd w:val="solid" w:color="FFFFFF" w:fill="FFFFFF"/>
        </w:rPr>
        <w:t>закупівель</w:t>
      </w:r>
      <w:proofErr w:type="spellEnd"/>
      <w:r w:rsidRPr="001A470E">
        <w:rPr>
          <w:rFonts w:ascii="Times New Roman" w:hAnsi="Times New Roman"/>
          <w:sz w:val="24"/>
          <w:szCs w:val="24"/>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rsidR="0057466F" w:rsidRPr="001A470E" w:rsidRDefault="0057466F" w:rsidP="005B632E">
      <w:pPr>
        <w:spacing w:after="0" w:line="240" w:lineRule="auto"/>
        <w:ind w:firstLine="567"/>
        <w:jc w:val="both"/>
        <w:rPr>
          <w:rFonts w:ascii="Times New Roman" w:eastAsia="Times New Roman" w:hAnsi="Times New Roman"/>
          <w:sz w:val="24"/>
          <w:szCs w:val="24"/>
        </w:rPr>
      </w:pPr>
    </w:p>
    <w:p w:rsidR="00E30863" w:rsidRPr="001A470E" w:rsidRDefault="00E30863" w:rsidP="00406C86">
      <w:pPr>
        <w:spacing w:after="0"/>
        <w:ind w:firstLine="567"/>
        <w:jc w:val="both"/>
        <w:rPr>
          <w:rFonts w:ascii="Times New Roman" w:hAnsi="Times New Roman"/>
          <w:b/>
          <w:bCs/>
          <w:sz w:val="24"/>
        </w:rPr>
      </w:pPr>
    </w:p>
    <w:p w:rsidR="001F0357" w:rsidRPr="001A470E" w:rsidRDefault="001F0357" w:rsidP="001F0357">
      <w:pPr>
        <w:spacing w:before="240" w:after="0" w:line="240" w:lineRule="auto"/>
        <w:contextualSpacing/>
        <w:jc w:val="both"/>
        <w:rPr>
          <w:rFonts w:ascii="Times New Roman" w:eastAsia="Times New Roman" w:hAnsi="Times New Roman"/>
          <w:i/>
          <w:iCs/>
          <w:sz w:val="24"/>
          <w:szCs w:val="24"/>
          <w:lang w:eastAsia="ru-RU"/>
        </w:rPr>
      </w:pPr>
    </w:p>
    <w:p w:rsidR="001F0357" w:rsidRPr="001A470E" w:rsidRDefault="001F0357" w:rsidP="001F0357">
      <w:pPr>
        <w:spacing w:line="240" w:lineRule="auto"/>
        <w:ind w:firstLine="709"/>
        <w:jc w:val="both"/>
        <w:rPr>
          <w:rFonts w:ascii="Times New Roman" w:hAnsi="Times New Roman"/>
          <w:b/>
          <w:sz w:val="24"/>
          <w:szCs w:val="24"/>
        </w:rPr>
      </w:pPr>
    </w:p>
    <w:p w:rsidR="001F0357" w:rsidRPr="001A470E" w:rsidRDefault="001F0357" w:rsidP="001F0357">
      <w:pPr>
        <w:jc w:val="both"/>
        <w:rPr>
          <w:rFonts w:ascii="Times New Roman" w:hAnsi="Times New Roman"/>
          <w:sz w:val="28"/>
          <w:szCs w:val="28"/>
          <w:lang w:eastAsia="uk-UA"/>
        </w:rPr>
      </w:pPr>
      <w:r w:rsidRPr="001A470E">
        <w:rPr>
          <w:rFonts w:ascii="Times New Roman" w:hAnsi="Times New Roman"/>
          <w:sz w:val="28"/>
          <w:szCs w:val="28"/>
          <w:lang w:eastAsia="uk-UA"/>
        </w:rPr>
        <w:br w:type="page"/>
      </w:r>
    </w:p>
    <w:p w:rsidR="001F0357" w:rsidRPr="00491351" w:rsidRDefault="00532017" w:rsidP="00532017">
      <w:pPr>
        <w:widowControl w:val="0"/>
        <w:spacing w:line="240" w:lineRule="auto"/>
        <w:ind w:left="5672"/>
        <w:contextualSpacing/>
        <w:jc w:val="right"/>
        <w:rPr>
          <w:rFonts w:ascii="Times New Roman" w:hAnsi="Times New Roman"/>
          <w:b/>
          <w:bCs/>
          <w:sz w:val="24"/>
          <w:szCs w:val="24"/>
        </w:rPr>
      </w:pPr>
      <w:r w:rsidRPr="00491351">
        <w:rPr>
          <w:rFonts w:ascii="Times New Roman" w:hAnsi="Times New Roman"/>
          <w:b/>
          <w:bCs/>
          <w:sz w:val="24"/>
          <w:szCs w:val="24"/>
        </w:rPr>
        <w:lastRenderedPageBreak/>
        <w:t>Додаток № 4</w:t>
      </w:r>
    </w:p>
    <w:p w:rsidR="001F0357" w:rsidRPr="00491351" w:rsidRDefault="00532017" w:rsidP="00532017">
      <w:pPr>
        <w:spacing w:after="0" w:line="240" w:lineRule="auto"/>
        <w:ind w:left="5672"/>
        <w:jc w:val="right"/>
        <w:rPr>
          <w:rFonts w:ascii="Times New Roman" w:hAnsi="Times New Roman"/>
          <w:b/>
          <w:bCs/>
          <w:sz w:val="24"/>
          <w:szCs w:val="24"/>
        </w:rPr>
      </w:pPr>
      <w:r w:rsidRPr="00491351">
        <w:rPr>
          <w:rFonts w:ascii="Times New Roman" w:hAnsi="Times New Roman"/>
          <w:b/>
          <w:bCs/>
          <w:sz w:val="24"/>
          <w:szCs w:val="24"/>
        </w:rPr>
        <w:t>до тендерної документації</w:t>
      </w:r>
    </w:p>
    <w:p w:rsidR="001F0357" w:rsidRPr="00491351" w:rsidRDefault="001F0357" w:rsidP="001F0357">
      <w:pPr>
        <w:spacing w:after="0" w:line="240" w:lineRule="auto"/>
        <w:jc w:val="center"/>
        <w:rPr>
          <w:rFonts w:ascii="Times New Roman" w:eastAsia="Times New Roman" w:hAnsi="Times New Roman"/>
          <w:b/>
          <w:sz w:val="24"/>
          <w:szCs w:val="24"/>
          <w:lang w:eastAsia="ru-RU"/>
        </w:rPr>
      </w:pPr>
    </w:p>
    <w:p w:rsidR="00532017" w:rsidRPr="00491351" w:rsidRDefault="001F0357" w:rsidP="001F0357">
      <w:pPr>
        <w:spacing w:after="0" w:line="240" w:lineRule="auto"/>
        <w:jc w:val="center"/>
        <w:rPr>
          <w:rFonts w:ascii="Times New Roman" w:eastAsia="Times New Roman" w:hAnsi="Times New Roman"/>
          <w:b/>
          <w:sz w:val="24"/>
          <w:szCs w:val="24"/>
          <w:lang w:eastAsia="ru-RU"/>
        </w:rPr>
      </w:pPr>
      <w:r w:rsidRPr="00491351">
        <w:rPr>
          <w:rFonts w:ascii="Times New Roman" w:eastAsia="Times New Roman" w:hAnsi="Times New Roman"/>
          <w:b/>
          <w:sz w:val="24"/>
          <w:szCs w:val="24"/>
          <w:lang w:eastAsia="ru-RU"/>
        </w:rPr>
        <w:t xml:space="preserve">ІНФОРМАЦІЯ </w:t>
      </w:r>
    </w:p>
    <w:p w:rsidR="001F0357" w:rsidRPr="00491351" w:rsidRDefault="00532017" w:rsidP="00532017">
      <w:pPr>
        <w:spacing w:after="0" w:line="240" w:lineRule="auto"/>
        <w:jc w:val="center"/>
        <w:rPr>
          <w:rFonts w:ascii="Times New Roman" w:hAnsi="Times New Roman"/>
          <w:b/>
          <w:sz w:val="24"/>
          <w:szCs w:val="24"/>
        </w:rPr>
      </w:pPr>
      <w:r w:rsidRPr="00491351">
        <w:rPr>
          <w:rFonts w:ascii="Times New Roman" w:eastAsia="Times New Roman" w:hAnsi="Times New Roman"/>
          <w:b/>
          <w:sz w:val="24"/>
          <w:szCs w:val="24"/>
          <w:lang w:eastAsia="ru-RU"/>
        </w:rPr>
        <w:t xml:space="preserve">про необхідні технічні, якісні та кількісні </w:t>
      </w:r>
      <w:r w:rsidRPr="00491351">
        <w:rPr>
          <w:rFonts w:ascii="Times New Roman" w:hAnsi="Times New Roman"/>
          <w:b/>
          <w:sz w:val="24"/>
          <w:szCs w:val="24"/>
        </w:rPr>
        <w:t>характеристики предмета закупівлі</w:t>
      </w:r>
    </w:p>
    <w:p w:rsidR="000C0D66" w:rsidRPr="00491351" w:rsidRDefault="000C0D66" w:rsidP="00E45601">
      <w:pPr>
        <w:tabs>
          <w:tab w:val="left" w:pos="142"/>
        </w:tabs>
        <w:spacing w:after="0" w:line="240" w:lineRule="auto"/>
        <w:ind w:firstLine="567"/>
        <w:jc w:val="center"/>
        <w:rPr>
          <w:rFonts w:ascii="Times New Roman" w:eastAsia="Times New Roman" w:hAnsi="Times New Roman"/>
          <w:b/>
          <w:bCs/>
          <w:sz w:val="24"/>
          <w:szCs w:val="24"/>
          <w:lang w:eastAsia="ru-RU"/>
        </w:rPr>
      </w:pPr>
    </w:p>
    <w:p w:rsidR="00203458" w:rsidRPr="001A470E" w:rsidRDefault="00203458" w:rsidP="00203458">
      <w:pPr>
        <w:pStyle w:val="1"/>
        <w:spacing w:after="0"/>
        <w:jc w:val="center"/>
        <w:rPr>
          <w:rFonts w:ascii="Times New Roman" w:hAnsi="Times New Roman"/>
          <w:sz w:val="24"/>
          <w:szCs w:val="24"/>
        </w:rPr>
      </w:pPr>
      <w:r w:rsidRPr="00491351">
        <w:rPr>
          <w:rFonts w:ascii="Times New Roman" w:hAnsi="Times New Roman"/>
          <w:sz w:val="24"/>
          <w:szCs w:val="24"/>
        </w:rPr>
        <w:t>ТЕХНІЧНЕ ЗАВДАННЯ</w:t>
      </w:r>
    </w:p>
    <w:p w:rsidR="007225FC" w:rsidRPr="001A470E" w:rsidRDefault="007225FC" w:rsidP="007225FC">
      <w:pPr>
        <w:spacing w:after="0" w:line="240" w:lineRule="auto"/>
        <w:jc w:val="center"/>
        <w:rPr>
          <w:rFonts w:ascii="Times New Roman" w:eastAsia="Arial" w:hAnsi="Times New Roman"/>
          <w:color w:val="000000"/>
          <w:sz w:val="24"/>
          <w:szCs w:val="24"/>
          <w:lang w:eastAsia="ru-RU"/>
        </w:rPr>
      </w:pPr>
      <w:r w:rsidRPr="001A470E">
        <w:rPr>
          <w:rFonts w:ascii="Times New Roman" w:eastAsia="Arial" w:hAnsi="Times New Roman"/>
          <w:color w:val="000000"/>
          <w:sz w:val="24"/>
          <w:szCs w:val="24"/>
          <w:lang w:eastAsia="ru-RU"/>
        </w:rPr>
        <w:t>згідно предмету закупівлі:</w:t>
      </w:r>
    </w:p>
    <w:p w:rsidR="007225FC" w:rsidRPr="001A470E" w:rsidRDefault="007225FC" w:rsidP="00790C1E">
      <w:pPr>
        <w:suppressAutoHyphens/>
        <w:spacing w:after="0" w:line="240" w:lineRule="auto"/>
        <w:jc w:val="both"/>
        <w:rPr>
          <w:noProof/>
          <w:sz w:val="24"/>
          <w:szCs w:val="24"/>
        </w:rPr>
      </w:pPr>
      <w:r w:rsidRPr="001A470E">
        <w:rPr>
          <w:rFonts w:ascii="Times New Roman" w:hAnsi="Times New Roman"/>
          <w:sz w:val="24"/>
          <w:szCs w:val="24"/>
        </w:rPr>
        <w:t>«</w:t>
      </w:r>
      <w:r w:rsidR="0025700B" w:rsidRPr="0025700B">
        <w:rPr>
          <w:rFonts w:ascii="Times New Roman" w:hAnsi="Times New Roman"/>
          <w:sz w:val="24"/>
          <w:szCs w:val="24"/>
          <w:lang w:eastAsia="ar-SA"/>
        </w:rPr>
        <w:t>Експлуатаційне утримання доріг - капітальний ремонт дороги по вулиці Різдвяній в місті Краснограді Харківської області</w:t>
      </w:r>
      <w:r w:rsidRPr="001A470E">
        <w:rPr>
          <w:rFonts w:ascii="Times New Roman" w:hAnsi="Times New Roman"/>
          <w:sz w:val="24"/>
          <w:szCs w:val="24"/>
          <w:lang w:eastAsia="ar-SA"/>
        </w:rPr>
        <w:t>»</w:t>
      </w:r>
      <w:r w:rsidR="00790C1E" w:rsidRPr="001A470E">
        <w:rPr>
          <w:rFonts w:ascii="Times New Roman" w:hAnsi="Times New Roman"/>
          <w:sz w:val="24"/>
          <w:szCs w:val="24"/>
          <w:lang w:eastAsia="ar-SA"/>
        </w:rPr>
        <w:t xml:space="preserve"> </w:t>
      </w:r>
      <w:r w:rsidRPr="001A470E">
        <w:rPr>
          <w:rFonts w:ascii="Times New Roman" w:hAnsi="Times New Roman"/>
          <w:sz w:val="24"/>
          <w:szCs w:val="24"/>
          <w:lang w:eastAsia="ar-SA"/>
        </w:rPr>
        <w:t>(</w:t>
      </w:r>
      <w:r w:rsidRPr="001A470E">
        <w:rPr>
          <w:rFonts w:ascii="Times New Roman" w:eastAsia="Times New Roman" w:hAnsi="Times New Roman"/>
          <w:sz w:val="24"/>
          <w:szCs w:val="24"/>
          <w:shd w:val="clear" w:color="auto" w:fill="FFFFFF"/>
          <w:lang w:eastAsia="ar-SA"/>
        </w:rPr>
        <w:t xml:space="preserve">код ДК 021:2015: 45230000-8 - </w:t>
      </w:r>
      <w:r w:rsidRPr="001A470E">
        <w:rPr>
          <w:rFonts w:ascii="Times New Roman" w:hAnsi="Times New Roman"/>
          <w:sz w:val="24"/>
          <w:szCs w:val="24"/>
        </w:rPr>
        <w:t xml:space="preserve">Будівництво трубопроводів, ліній зв’язку та </w:t>
      </w:r>
      <w:proofErr w:type="spellStart"/>
      <w:r w:rsidRPr="001A470E">
        <w:rPr>
          <w:rFonts w:ascii="Times New Roman" w:hAnsi="Times New Roman"/>
          <w:sz w:val="24"/>
          <w:szCs w:val="24"/>
        </w:rPr>
        <w:t>електропередач</w:t>
      </w:r>
      <w:proofErr w:type="spellEnd"/>
      <w:r w:rsidRPr="001A470E">
        <w:rPr>
          <w:rFonts w:ascii="Times New Roman" w:hAnsi="Times New Roman"/>
          <w:sz w:val="24"/>
          <w:szCs w:val="24"/>
        </w:rPr>
        <w:t>, шосе, доріг, аеродромів і залізничних доріг; вирівнювання поверхонь</w:t>
      </w:r>
      <w:r w:rsidRPr="001A470E">
        <w:rPr>
          <w:rFonts w:ascii="Times New Roman" w:hAnsi="Times New Roman"/>
          <w:sz w:val="24"/>
          <w:szCs w:val="24"/>
          <w:lang w:eastAsia="ar-SA"/>
        </w:rPr>
        <w:t>)</w:t>
      </w:r>
    </w:p>
    <w:p w:rsidR="007225FC" w:rsidRPr="001A470E" w:rsidRDefault="007225FC" w:rsidP="007225FC">
      <w:pPr>
        <w:pStyle w:val="a7"/>
        <w:ind w:firstLine="709"/>
        <w:jc w:val="center"/>
        <w:rPr>
          <w:rFonts w:ascii="Times New Roman" w:hAnsi="Times New Roman"/>
          <w:b/>
          <w:noProof/>
          <w:sz w:val="24"/>
          <w:szCs w:val="24"/>
        </w:rPr>
      </w:pPr>
      <w:r w:rsidRPr="001A470E">
        <w:rPr>
          <w:rFonts w:ascii="Times New Roman" w:hAnsi="Times New Roman"/>
          <w:b/>
          <w:noProof/>
          <w:sz w:val="24"/>
          <w:szCs w:val="24"/>
        </w:rPr>
        <w:t>Обсяги робіт</w:t>
      </w:r>
    </w:p>
    <w:p w:rsidR="007225FC" w:rsidRPr="001A470E" w:rsidRDefault="007225FC" w:rsidP="007225FC">
      <w:pPr>
        <w:pStyle w:val="a7"/>
        <w:ind w:firstLine="709"/>
        <w:jc w:val="center"/>
        <w:rPr>
          <w:rFonts w:ascii="Times New Roman" w:hAnsi="Times New Roman"/>
          <w:b/>
          <w:noProof/>
          <w:sz w:val="24"/>
          <w:szCs w:val="24"/>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6"/>
        <w:gridCol w:w="1856"/>
        <w:gridCol w:w="4536"/>
        <w:gridCol w:w="1275"/>
        <w:gridCol w:w="1608"/>
      </w:tblGrid>
      <w:tr w:rsidR="00346C41" w:rsidRPr="001A470E" w:rsidTr="00F445DD">
        <w:trPr>
          <w:trHeight w:val="230"/>
          <w:jc w:val="center"/>
        </w:trPr>
        <w:tc>
          <w:tcPr>
            <w:tcW w:w="826" w:type="dxa"/>
            <w:vAlign w:val="center"/>
          </w:tcPr>
          <w:p w:rsidR="00346C41" w:rsidRPr="001A470E" w:rsidRDefault="00346C41" w:rsidP="00790C1E">
            <w:pPr>
              <w:keepLines/>
              <w:autoSpaceDE w:val="0"/>
              <w:autoSpaceDN w:val="0"/>
              <w:spacing w:after="0" w:line="240" w:lineRule="auto"/>
              <w:jc w:val="center"/>
              <w:rPr>
                <w:rFonts w:ascii="Times New Roman" w:hAnsi="Times New Roman"/>
                <w:spacing w:val="-3"/>
                <w:sz w:val="24"/>
                <w:szCs w:val="24"/>
              </w:rPr>
            </w:pPr>
            <w:r w:rsidRPr="001A470E">
              <w:rPr>
                <w:rFonts w:ascii="Times New Roman" w:hAnsi="Times New Roman"/>
                <w:spacing w:val="-3"/>
                <w:sz w:val="24"/>
                <w:szCs w:val="24"/>
              </w:rPr>
              <w:t>№</w:t>
            </w:r>
          </w:p>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п/п</w:t>
            </w:r>
          </w:p>
        </w:tc>
        <w:tc>
          <w:tcPr>
            <w:tcW w:w="1856" w:type="dxa"/>
          </w:tcPr>
          <w:p w:rsidR="00346C41" w:rsidRPr="001A470E" w:rsidRDefault="00346C41" w:rsidP="00790C1E">
            <w:pPr>
              <w:keepLines/>
              <w:autoSpaceDE w:val="0"/>
              <w:autoSpaceDN w:val="0"/>
              <w:spacing w:after="0" w:line="240" w:lineRule="auto"/>
              <w:jc w:val="center"/>
              <w:rPr>
                <w:rFonts w:ascii="Times New Roman" w:hAnsi="Times New Roman"/>
                <w:spacing w:val="-3"/>
                <w:sz w:val="24"/>
                <w:szCs w:val="24"/>
              </w:rPr>
            </w:pPr>
            <w:r w:rsidRPr="001A470E">
              <w:rPr>
                <w:rFonts w:ascii="Times New Roman" w:hAnsi="Times New Roman"/>
                <w:spacing w:val="-3"/>
                <w:sz w:val="24"/>
                <w:szCs w:val="24"/>
              </w:rPr>
              <w:t>Обґрунтування (шифр норми)</w:t>
            </w:r>
          </w:p>
        </w:tc>
        <w:tc>
          <w:tcPr>
            <w:tcW w:w="4536" w:type="dxa"/>
            <w:vAlign w:val="center"/>
          </w:tcPr>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Найменування робіт і витрат</w:t>
            </w:r>
          </w:p>
        </w:tc>
        <w:tc>
          <w:tcPr>
            <w:tcW w:w="1275" w:type="dxa"/>
            <w:vAlign w:val="center"/>
          </w:tcPr>
          <w:p w:rsidR="00346C41" w:rsidRPr="001A470E" w:rsidRDefault="00346C41" w:rsidP="00790C1E">
            <w:pPr>
              <w:keepLines/>
              <w:autoSpaceDE w:val="0"/>
              <w:autoSpaceDN w:val="0"/>
              <w:spacing w:after="0" w:line="240" w:lineRule="auto"/>
              <w:jc w:val="center"/>
              <w:rPr>
                <w:rFonts w:ascii="Times New Roman" w:hAnsi="Times New Roman"/>
                <w:spacing w:val="-3"/>
                <w:sz w:val="24"/>
                <w:szCs w:val="24"/>
              </w:rPr>
            </w:pPr>
            <w:r w:rsidRPr="001A470E">
              <w:rPr>
                <w:rFonts w:ascii="Times New Roman" w:hAnsi="Times New Roman"/>
                <w:spacing w:val="-3"/>
                <w:sz w:val="24"/>
                <w:szCs w:val="24"/>
              </w:rPr>
              <w:t>Одиниця</w:t>
            </w:r>
          </w:p>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виміру</w:t>
            </w:r>
          </w:p>
        </w:tc>
        <w:tc>
          <w:tcPr>
            <w:tcW w:w="1608" w:type="dxa"/>
            <w:vAlign w:val="center"/>
          </w:tcPr>
          <w:p w:rsidR="00346C41" w:rsidRPr="001A470E" w:rsidRDefault="00346C41" w:rsidP="00790C1E">
            <w:pPr>
              <w:keepLines/>
              <w:autoSpaceDE w:val="0"/>
              <w:autoSpaceDN w:val="0"/>
              <w:spacing w:after="0" w:line="240" w:lineRule="auto"/>
              <w:jc w:val="center"/>
              <w:rPr>
                <w:rFonts w:ascii="Times New Roman" w:hAnsi="Times New Roman"/>
                <w:spacing w:val="-3"/>
                <w:sz w:val="24"/>
                <w:szCs w:val="24"/>
              </w:rPr>
            </w:pPr>
            <w:r w:rsidRPr="001A470E">
              <w:rPr>
                <w:rFonts w:ascii="Times New Roman" w:hAnsi="Times New Roman"/>
                <w:spacing w:val="-3"/>
                <w:sz w:val="24"/>
                <w:szCs w:val="24"/>
              </w:rPr>
              <w:t>Кіль-</w:t>
            </w:r>
          </w:p>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кість</w:t>
            </w:r>
          </w:p>
        </w:tc>
      </w:tr>
      <w:tr w:rsidR="00346C41" w:rsidRPr="001A470E" w:rsidTr="00F445DD">
        <w:trPr>
          <w:jc w:val="center"/>
        </w:trPr>
        <w:tc>
          <w:tcPr>
            <w:tcW w:w="826" w:type="dxa"/>
            <w:vAlign w:val="center"/>
          </w:tcPr>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1</w:t>
            </w:r>
          </w:p>
        </w:tc>
        <w:tc>
          <w:tcPr>
            <w:tcW w:w="1856" w:type="dxa"/>
          </w:tcPr>
          <w:p w:rsidR="00346C41" w:rsidRPr="001A470E" w:rsidRDefault="00346C41" w:rsidP="00790C1E">
            <w:pPr>
              <w:keepLines/>
              <w:autoSpaceDE w:val="0"/>
              <w:autoSpaceDN w:val="0"/>
              <w:spacing w:after="0" w:line="240" w:lineRule="auto"/>
              <w:jc w:val="center"/>
              <w:rPr>
                <w:rFonts w:ascii="Times New Roman" w:hAnsi="Times New Roman"/>
                <w:spacing w:val="-3"/>
                <w:sz w:val="24"/>
                <w:szCs w:val="24"/>
              </w:rPr>
            </w:pPr>
          </w:p>
        </w:tc>
        <w:tc>
          <w:tcPr>
            <w:tcW w:w="4536" w:type="dxa"/>
            <w:vAlign w:val="center"/>
          </w:tcPr>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2</w:t>
            </w:r>
          </w:p>
        </w:tc>
        <w:tc>
          <w:tcPr>
            <w:tcW w:w="1275" w:type="dxa"/>
            <w:vAlign w:val="center"/>
          </w:tcPr>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3</w:t>
            </w:r>
          </w:p>
        </w:tc>
        <w:tc>
          <w:tcPr>
            <w:tcW w:w="1608" w:type="dxa"/>
            <w:vAlign w:val="center"/>
          </w:tcPr>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4</w:t>
            </w:r>
          </w:p>
        </w:tc>
      </w:tr>
      <w:tr w:rsidR="00F445DD" w:rsidRPr="001A470E" w:rsidTr="00F445DD">
        <w:trPr>
          <w:jc w:val="center"/>
        </w:trPr>
        <w:tc>
          <w:tcPr>
            <w:tcW w:w="10101" w:type="dxa"/>
            <w:gridSpan w:val="5"/>
            <w:vAlign w:val="center"/>
          </w:tcPr>
          <w:p w:rsidR="00F445DD" w:rsidRPr="00F445DD" w:rsidRDefault="00F445DD" w:rsidP="00790C1E">
            <w:pPr>
              <w:keepLines/>
              <w:autoSpaceDE w:val="0"/>
              <w:autoSpaceDN w:val="0"/>
              <w:spacing w:after="0" w:line="240" w:lineRule="auto"/>
              <w:jc w:val="center"/>
              <w:rPr>
                <w:rFonts w:ascii="Times New Roman" w:hAnsi="Times New Roman"/>
                <w:b/>
                <w:bCs/>
                <w:spacing w:val="-3"/>
                <w:sz w:val="24"/>
                <w:szCs w:val="24"/>
              </w:rPr>
            </w:pPr>
            <w:r w:rsidRPr="00F445DD">
              <w:rPr>
                <w:rFonts w:ascii="Times New Roman" w:hAnsi="Times New Roman"/>
                <w:b/>
                <w:bCs/>
                <w:spacing w:val="-3"/>
                <w:sz w:val="24"/>
                <w:szCs w:val="24"/>
              </w:rPr>
              <w:t>Розділ 1. Майданчик</w:t>
            </w:r>
          </w:p>
        </w:tc>
      </w:tr>
      <w:tr w:rsidR="0025700B" w:rsidRPr="0025700B"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25700B" w:rsidRPr="0025700B" w:rsidRDefault="0025700B" w:rsidP="0025700B">
            <w:pPr>
              <w:keepLines/>
              <w:autoSpaceDE w:val="0"/>
              <w:autoSpaceDN w:val="0"/>
              <w:spacing w:after="0" w:line="240" w:lineRule="auto"/>
              <w:jc w:val="center"/>
              <w:rPr>
                <w:rFonts w:ascii="Times New Roman" w:hAnsi="Times New Roman"/>
                <w:spacing w:val="-3"/>
                <w:sz w:val="24"/>
                <w:szCs w:val="24"/>
              </w:rPr>
            </w:pPr>
            <w:r w:rsidRPr="0025700B">
              <w:rPr>
                <w:rFonts w:ascii="Times New Roman" w:hAnsi="Times New Roman"/>
                <w:spacing w:val="-3"/>
                <w:sz w:val="24"/>
                <w:szCs w:val="24"/>
              </w:rPr>
              <w:t>1</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25700B" w:rsidRPr="0025700B" w:rsidRDefault="0025700B" w:rsidP="0025700B">
            <w:pPr>
              <w:keepLines/>
              <w:autoSpaceDE w:val="0"/>
              <w:autoSpaceDN w:val="0"/>
              <w:spacing w:after="0" w:line="240" w:lineRule="auto"/>
              <w:jc w:val="center"/>
              <w:rPr>
                <w:rFonts w:ascii="Times New Roman" w:hAnsi="Times New Roman"/>
                <w:spacing w:val="-3"/>
                <w:sz w:val="24"/>
                <w:szCs w:val="24"/>
              </w:rPr>
            </w:pPr>
            <w:r w:rsidRPr="0025700B">
              <w:rPr>
                <w:rFonts w:ascii="Times New Roman" w:hAnsi="Times New Roman"/>
                <w:spacing w:val="-3"/>
                <w:sz w:val="24"/>
                <w:szCs w:val="24"/>
              </w:rPr>
              <w:t>КР18-1-6</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25700B" w:rsidRPr="0025700B" w:rsidRDefault="0025700B" w:rsidP="0025700B">
            <w:pPr>
              <w:keepLines/>
              <w:autoSpaceDE w:val="0"/>
              <w:autoSpaceDN w:val="0"/>
              <w:spacing w:after="0" w:line="240" w:lineRule="auto"/>
              <w:jc w:val="center"/>
              <w:rPr>
                <w:rFonts w:ascii="Times New Roman" w:hAnsi="Times New Roman"/>
                <w:spacing w:val="-3"/>
                <w:sz w:val="24"/>
                <w:szCs w:val="24"/>
              </w:rPr>
            </w:pPr>
            <w:r w:rsidRPr="0025700B">
              <w:rPr>
                <w:rFonts w:ascii="Times New Roman" w:hAnsi="Times New Roman"/>
                <w:spacing w:val="-3"/>
                <w:sz w:val="24"/>
                <w:szCs w:val="24"/>
              </w:rPr>
              <w:t>Розбирання асфальтобетонних</w:t>
            </w:r>
            <w:r w:rsidRPr="0025700B">
              <w:rPr>
                <w:rFonts w:ascii="Times New Roman" w:hAnsi="Times New Roman"/>
                <w:spacing w:val="-3"/>
                <w:sz w:val="24"/>
                <w:szCs w:val="24"/>
              </w:rPr>
              <w:br/>
              <w:t>покриттів вручну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5700B" w:rsidRPr="0025700B" w:rsidRDefault="0025700B" w:rsidP="0025700B">
            <w:pPr>
              <w:keepLines/>
              <w:autoSpaceDE w:val="0"/>
              <w:autoSpaceDN w:val="0"/>
              <w:spacing w:after="0" w:line="240" w:lineRule="auto"/>
              <w:jc w:val="center"/>
              <w:rPr>
                <w:rFonts w:ascii="Times New Roman" w:hAnsi="Times New Roman"/>
                <w:spacing w:val="-3"/>
                <w:sz w:val="24"/>
                <w:szCs w:val="24"/>
              </w:rPr>
            </w:pPr>
            <w:r w:rsidRPr="0025700B">
              <w:rPr>
                <w:rFonts w:ascii="Times New Roman" w:hAnsi="Times New Roman"/>
                <w:spacing w:val="-3"/>
                <w:sz w:val="24"/>
                <w:szCs w:val="24"/>
              </w:rPr>
              <w:t>100м3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25700B" w:rsidRPr="0025700B" w:rsidRDefault="0025700B" w:rsidP="0025700B">
            <w:pPr>
              <w:keepLines/>
              <w:autoSpaceDE w:val="0"/>
              <w:autoSpaceDN w:val="0"/>
              <w:spacing w:after="0" w:line="240" w:lineRule="auto"/>
              <w:jc w:val="center"/>
              <w:rPr>
                <w:rFonts w:ascii="Times New Roman" w:hAnsi="Times New Roman"/>
                <w:spacing w:val="-3"/>
                <w:sz w:val="24"/>
                <w:szCs w:val="24"/>
              </w:rPr>
            </w:pPr>
            <w:r w:rsidRPr="0025700B">
              <w:rPr>
                <w:rFonts w:ascii="Times New Roman" w:hAnsi="Times New Roman"/>
                <w:spacing w:val="-3"/>
                <w:sz w:val="24"/>
                <w:szCs w:val="24"/>
              </w:rPr>
              <w:t>0,0195</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2</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КР1-27-2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Розробка ґрунту вручну з</w:t>
            </w:r>
            <w:r w:rsidRPr="00F445DD">
              <w:rPr>
                <w:rFonts w:ascii="Times New Roman" w:hAnsi="Times New Roman"/>
                <w:spacing w:val="-3"/>
                <w:sz w:val="24"/>
                <w:szCs w:val="24"/>
              </w:rPr>
              <w:br/>
              <w:t>переміщенням ручними візками на</w:t>
            </w:r>
            <w:r w:rsidRPr="00F445DD">
              <w:rPr>
                <w:rFonts w:ascii="Times New Roman" w:hAnsi="Times New Roman"/>
                <w:spacing w:val="-3"/>
                <w:sz w:val="24"/>
                <w:szCs w:val="24"/>
              </w:rPr>
              <w:br/>
              <w:t>20 м, група ґрунту 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 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3</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3</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КР1-7-5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Планування площ ручним способом,</w:t>
            </w:r>
            <w:r w:rsidRPr="00F445DD">
              <w:rPr>
                <w:rFonts w:ascii="Times New Roman" w:hAnsi="Times New Roman"/>
                <w:spacing w:val="-3"/>
                <w:sz w:val="24"/>
                <w:szCs w:val="24"/>
              </w:rPr>
              <w:br/>
              <w:t>група ґрунту 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1000 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0,0198</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4</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КР18-3-1-И</w:t>
            </w:r>
            <w:r w:rsidRPr="00F445DD">
              <w:rPr>
                <w:rFonts w:ascii="Times New Roman" w:hAnsi="Times New Roman"/>
                <w:spacing w:val="-3"/>
                <w:sz w:val="24"/>
                <w:szCs w:val="24"/>
              </w:rPr>
              <w:b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Знімання асфальтобетонних покриттів</w:t>
            </w:r>
            <w:r w:rsidRPr="00F445DD">
              <w:rPr>
                <w:rFonts w:ascii="Times New Roman" w:hAnsi="Times New Roman"/>
                <w:spacing w:val="-3"/>
                <w:sz w:val="24"/>
                <w:szCs w:val="24"/>
              </w:rPr>
              <w:br/>
              <w:t>доріг за допомогою машин для</w:t>
            </w:r>
            <w:r w:rsidRPr="00F445DD">
              <w:rPr>
                <w:rFonts w:ascii="Times New Roman" w:hAnsi="Times New Roman"/>
                <w:spacing w:val="-3"/>
                <w:sz w:val="24"/>
                <w:szCs w:val="24"/>
              </w:rPr>
              <w:br/>
              <w:t>холодного фрезерування</w:t>
            </w:r>
            <w:r w:rsidRPr="00F445DD">
              <w:rPr>
                <w:rFonts w:ascii="Times New Roman" w:hAnsi="Times New Roman"/>
                <w:spacing w:val="-3"/>
                <w:sz w:val="24"/>
                <w:szCs w:val="24"/>
              </w:rPr>
              <w:br/>
              <w:t>асфальтобетонних покриттів</w:t>
            </w:r>
            <w:r w:rsidRPr="00F445DD">
              <w:rPr>
                <w:rFonts w:ascii="Times New Roman" w:hAnsi="Times New Roman"/>
                <w:spacing w:val="-3"/>
                <w:sz w:val="24"/>
                <w:szCs w:val="24"/>
              </w:rPr>
              <w:br/>
              <w:t>шириною фрезерування 2100 мм та</w:t>
            </w:r>
            <w:r w:rsidRPr="00F445DD">
              <w:rPr>
                <w:rFonts w:ascii="Times New Roman" w:hAnsi="Times New Roman"/>
                <w:spacing w:val="-3"/>
                <w:sz w:val="24"/>
                <w:szCs w:val="24"/>
              </w:rPr>
              <w:br/>
              <w:t>глибиною фрезерування 50 мм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0,7982</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5</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С1179-140</w:t>
            </w:r>
            <w:r w:rsidRPr="00F445DD">
              <w:rPr>
                <w:rFonts w:ascii="Times New Roman" w:hAnsi="Times New Roman"/>
                <w:spacing w:val="-3"/>
                <w:sz w:val="24"/>
                <w:szCs w:val="24"/>
              </w:rPr>
              <w:br/>
              <w:t>0-И2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proofErr w:type="spellStart"/>
            <w:r w:rsidRPr="00F445DD">
              <w:rPr>
                <w:rFonts w:ascii="Times New Roman" w:hAnsi="Times New Roman"/>
                <w:spacing w:val="-3"/>
                <w:sz w:val="24"/>
                <w:szCs w:val="24"/>
              </w:rPr>
              <w:t>Асфальтогранулят</w:t>
            </w:r>
            <w:proofErr w:type="spellEnd"/>
            <w:r w:rsidRPr="00F445DD">
              <w:rPr>
                <w:rFonts w:ascii="Times New Roman" w:hAnsi="Times New Roman"/>
                <w:spacing w:val="-3"/>
                <w:sz w:val="24"/>
                <w:szCs w:val="24"/>
              </w:rPr>
              <w:t xml:space="preserve"> (матеріал від</w:t>
            </w:r>
            <w:r w:rsidRPr="00F445DD">
              <w:rPr>
                <w:rFonts w:ascii="Times New Roman" w:hAnsi="Times New Roman"/>
                <w:spacing w:val="-3"/>
                <w:sz w:val="24"/>
                <w:szCs w:val="24"/>
              </w:rPr>
              <w:br/>
              <w:t>фрезерування- використовується на</w:t>
            </w:r>
            <w:r w:rsidRPr="00F445DD">
              <w:rPr>
                <w:rFonts w:ascii="Times New Roman" w:hAnsi="Times New Roman"/>
                <w:spacing w:val="-3"/>
                <w:sz w:val="24"/>
                <w:szCs w:val="24"/>
              </w:rPr>
              <w:br/>
              <w:t>місці без переміщення на площі</w:t>
            </w:r>
            <w:r w:rsidRPr="00F445DD">
              <w:rPr>
                <w:rFonts w:ascii="Times New Roman" w:hAnsi="Times New Roman"/>
                <w:spacing w:val="-3"/>
                <w:sz w:val="24"/>
                <w:szCs w:val="24"/>
              </w:rPr>
              <w:br/>
              <w:t>1330,4,4м2) Загальна кількість:</w:t>
            </w:r>
            <w:r w:rsidRPr="00F445DD">
              <w:rPr>
                <w:rFonts w:ascii="Times New Roman" w:hAnsi="Times New Roman"/>
                <w:spacing w:val="-3"/>
                <w:sz w:val="24"/>
                <w:szCs w:val="24"/>
              </w:rPr>
              <w:br/>
              <w:t>798,2х0,05:1,25(</w:t>
            </w:r>
            <w:proofErr w:type="spellStart"/>
            <w:r w:rsidRPr="00F445DD">
              <w:rPr>
                <w:rFonts w:ascii="Times New Roman" w:hAnsi="Times New Roman"/>
                <w:spacing w:val="-3"/>
                <w:sz w:val="24"/>
                <w:szCs w:val="24"/>
              </w:rPr>
              <w:t>коеф.ущільнення</w:t>
            </w:r>
            <w:proofErr w:type="spellEnd"/>
            <w:r w:rsidRPr="00F445DD">
              <w:rPr>
                <w:rFonts w:ascii="Times New Roman" w:hAnsi="Times New Roman"/>
                <w:spacing w:val="-3"/>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31,9</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6</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КР18-20-3-</w:t>
            </w:r>
            <w:r w:rsidRPr="00F445DD">
              <w:rPr>
                <w:rFonts w:ascii="Times New Roman" w:hAnsi="Times New Roman"/>
                <w:spacing w:val="-3"/>
                <w:sz w:val="24"/>
                <w:szCs w:val="24"/>
              </w:rPr>
              <w:br/>
              <w:t>И1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Улаштування підстильних та</w:t>
            </w:r>
            <w:r w:rsidRPr="00F445DD">
              <w:rPr>
                <w:rFonts w:ascii="Times New Roman" w:hAnsi="Times New Roman"/>
                <w:spacing w:val="-3"/>
                <w:sz w:val="24"/>
                <w:szCs w:val="24"/>
              </w:rPr>
              <w:br/>
            </w:r>
            <w:proofErr w:type="spellStart"/>
            <w:r w:rsidRPr="00F445DD">
              <w:rPr>
                <w:rFonts w:ascii="Times New Roman" w:hAnsi="Times New Roman"/>
                <w:spacing w:val="-3"/>
                <w:sz w:val="24"/>
                <w:szCs w:val="24"/>
              </w:rPr>
              <w:t>вирівнювальних</w:t>
            </w:r>
            <w:proofErr w:type="spellEnd"/>
            <w:r w:rsidRPr="00F445DD">
              <w:rPr>
                <w:rFonts w:ascii="Times New Roman" w:hAnsi="Times New Roman"/>
                <w:spacing w:val="-3"/>
                <w:sz w:val="24"/>
                <w:szCs w:val="24"/>
              </w:rPr>
              <w:t xml:space="preserve"> шарів основи із</w:t>
            </w:r>
            <w:r w:rsidRPr="00F445DD">
              <w:rPr>
                <w:rFonts w:ascii="Times New Roman" w:hAnsi="Times New Roman"/>
                <w:spacing w:val="-3"/>
                <w:sz w:val="24"/>
                <w:szCs w:val="24"/>
              </w:rPr>
              <w:br/>
            </w:r>
            <w:proofErr w:type="spellStart"/>
            <w:r w:rsidRPr="00F445DD">
              <w:rPr>
                <w:rFonts w:ascii="Times New Roman" w:hAnsi="Times New Roman"/>
                <w:spacing w:val="-3"/>
                <w:sz w:val="24"/>
                <w:szCs w:val="24"/>
              </w:rPr>
              <w:t>асфальтогрануляту</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0,319</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7</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КР18-20-2-</w:t>
            </w:r>
            <w:r w:rsidRPr="00F445DD">
              <w:rPr>
                <w:rFonts w:ascii="Times New Roman" w:hAnsi="Times New Roman"/>
                <w:spacing w:val="-3"/>
                <w:sz w:val="24"/>
                <w:szCs w:val="24"/>
              </w:rPr>
              <w:br/>
              <w:t>И1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Улаштування підстильних та</w:t>
            </w:r>
            <w:r w:rsidRPr="00F445DD">
              <w:rPr>
                <w:rFonts w:ascii="Times New Roman" w:hAnsi="Times New Roman"/>
                <w:spacing w:val="-3"/>
                <w:sz w:val="24"/>
                <w:szCs w:val="24"/>
              </w:rPr>
              <w:br/>
            </w:r>
            <w:proofErr w:type="spellStart"/>
            <w:r w:rsidRPr="00F445DD">
              <w:rPr>
                <w:rFonts w:ascii="Times New Roman" w:hAnsi="Times New Roman"/>
                <w:spacing w:val="-3"/>
                <w:sz w:val="24"/>
                <w:szCs w:val="24"/>
              </w:rPr>
              <w:t>вирівнювальних</w:t>
            </w:r>
            <w:proofErr w:type="spellEnd"/>
            <w:r w:rsidRPr="00F445DD">
              <w:rPr>
                <w:rFonts w:ascii="Times New Roman" w:hAnsi="Times New Roman"/>
                <w:spacing w:val="-3"/>
                <w:sz w:val="24"/>
                <w:szCs w:val="24"/>
              </w:rPr>
              <w:t xml:space="preserve"> шарів основи з</w:t>
            </w:r>
            <w:r w:rsidRPr="00F445DD">
              <w:rPr>
                <w:rFonts w:ascii="Times New Roman" w:hAnsi="Times New Roman"/>
                <w:spacing w:val="-3"/>
                <w:sz w:val="24"/>
                <w:szCs w:val="24"/>
              </w:rPr>
              <w:br/>
              <w:t xml:space="preserve">піщано-гравійної </w:t>
            </w:r>
            <w:proofErr w:type="spellStart"/>
            <w:r w:rsidRPr="00F445DD">
              <w:rPr>
                <w:rFonts w:ascii="Times New Roman" w:hAnsi="Times New Roman"/>
                <w:spacing w:val="-3"/>
                <w:sz w:val="24"/>
                <w:szCs w:val="24"/>
              </w:rPr>
              <w:t>суміші,щебенево</w:t>
            </w:r>
            <w:proofErr w:type="spellEnd"/>
            <w:r w:rsidRPr="00F445DD">
              <w:rPr>
                <w:rFonts w:ascii="Times New Roman" w:hAnsi="Times New Roman"/>
                <w:spacing w:val="-3"/>
                <w:sz w:val="24"/>
                <w:szCs w:val="24"/>
              </w:rPr>
              <w:t>-</w:t>
            </w:r>
            <w:r w:rsidRPr="00F445DD">
              <w:rPr>
                <w:rFonts w:ascii="Times New Roman" w:hAnsi="Times New Roman"/>
                <w:spacing w:val="-3"/>
                <w:sz w:val="24"/>
                <w:szCs w:val="24"/>
              </w:rPr>
              <w:br/>
              <w:t>піщаної суміші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0,551</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8</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КР18-43-1-</w:t>
            </w:r>
            <w:r w:rsidRPr="00F445DD">
              <w:rPr>
                <w:rFonts w:ascii="Times New Roman" w:hAnsi="Times New Roman"/>
                <w:spacing w:val="-3"/>
                <w:sz w:val="24"/>
                <w:szCs w:val="24"/>
              </w:rPr>
              <w:br/>
              <w:t>И1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Улаштування покриттів товщиною 4</w:t>
            </w:r>
            <w:r w:rsidRPr="00F445DD">
              <w:rPr>
                <w:rFonts w:ascii="Times New Roman" w:hAnsi="Times New Roman"/>
                <w:spacing w:val="-3"/>
                <w:sz w:val="24"/>
                <w:szCs w:val="24"/>
              </w:rPr>
              <w:br/>
              <w:t>см із гарячих асфальтобетонних</w:t>
            </w:r>
            <w:r w:rsidRPr="00F445DD">
              <w:rPr>
                <w:rFonts w:ascii="Times New Roman" w:hAnsi="Times New Roman"/>
                <w:spacing w:val="-3"/>
                <w:sz w:val="24"/>
                <w:szCs w:val="24"/>
              </w:rPr>
              <w:br/>
              <w:t>сумішей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13,304</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9</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КР18-43-2-</w:t>
            </w:r>
            <w:r w:rsidRPr="00F445DD">
              <w:rPr>
                <w:rFonts w:ascii="Times New Roman" w:hAnsi="Times New Roman"/>
                <w:spacing w:val="-3"/>
                <w:sz w:val="24"/>
                <w:szCs w:val="24"/>
              </w:rPr>
              <w:br/>
              <w:t>И1</w:t>
            </w:r>
            <w:r>
              <w:rPr>
                <w:rFonts w:ascii="Times New Roman" w:hAnsi="Times New Roman"/>
                <w:spacing w:val="-3"/>
                <w:sz w:val="24"/>
                <w:szCs w:val="24"/>
              </w:rPr>
              <w:t xml:space="preserve"> </w:t>
            </w:r>
            <w:r w:rsidRPr="00F445DD">
              <w:rPr>
                <w:rFonts w:ascii="Times New Roman" w:hAnsi="Times New Roman"/>
                <w:spacing w:val="-3"/>
                <w:sz w:val="24"/>
                <w:szCs w:val="24"/>
              </w:rPr>
              <w:t xml:space="preserve">К </w:t>
            </w:r>
            <w:proofErr w:type="spellStart"/>
            <w:r w:rsidRPr="00F445DD">
              <w:rPr>
                <w:rFonts w:ascii="Times New Roman" w:hAnsi="Times New Roman"/>
                <w:spacing w:val="-3"/>
                <w:sz w:val="24"/>
                <w:szCs w:val="24"/>
              </w:rPr>
              <w:t>витр</w:t>
            </w:r>
            <w:proofErr w:type="spellEnd"/>
            <w:r w:rsidRPr="00F445DD">
              <w:rPr>
                <w:rFonts w:ascii="Times New Roman" w:hAnsi="Times New Roman"/>
                <w:spacing w:val="-3"/>
                <w:sz w:val="24"/>
                <w:szCs w:val="24"/>
              </w:rPr>
              <w:t xml:space="preserve"> =</w:t>
            </w:r>
            <w:r>
              <w:rPr>
                <w:rFonts w:ascii="Times New Roman" w:hAnsi="Times New Roman"/>
                <w:spacing w:val="-3"/>
                <w:sz w:val="24"/>
                <w:szCs w:val="24"/>
              </w:rPr>
              <w:t xml:space="preserve"> </w:t>
            </w:r>
            <w:r w:rsidRPr="00F445DD">
              <w:rPr>
                <w:rFonts w:ascii="Times New Roman" w:hAnsi="Times New Roman"/>
                <w:spacing w:val="-3"/>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На кожні 0,5 см зміни товщини шару</w:t>
            </w:r>
            <w:r w:rsidRPr="00F445DD">
              <w:rPr>
                <w:rFonts w:ascii="Times New Roman" w:hAnsi="Times New Roman"/>
                <w:spacing w:val="-3"/>
                <w:sz w:val="24"/>
                <w:szCs w:val="24"/>
              </w:rPr>
              <w:br/>
              <w:t>додавати / до товщ.5см/ або</w:t>
            </w:r>
            <w:r w:rsidRPr="00F445DD">
              <w:rPr>
                <w:rFonts w:ascii="Times New Roman" w:hAnsi="Times New Roman"/>
                <w:spacing w:val="-3"/>
                <w:sz w:val="24"/>
                <w:szCs w:val="24"/>
              </w:rPr>
              <w:br/>
              <w:t>виключати до норми 18-43-1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13,304</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lastRenderedPageBreak/>
              <w:t>10</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КР18-42-3-И1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Улаштування покриття товщиною 4</w:t>
            </w:r>
            <w:r w:rsidRPr="00F445DD">
              <w:rPr>
                <w:rFonts w:ascii="Times New Roman" w:hAnsi="Times New Roman"/>
                <w:spacing w:val="-3"/>
                <w:sz w:val="24"/>
                <w:szCs w:val="24"/>
              </w:rPr>
              <w:br/>
              <w:t>см з гарячих асфальтобетонних</w:t>
            </w:r>
            <w:r w:rsidRPr="00F445DD">
              <w:rPr>
                <w:rFonts w:ascii="Times New Roman" w:hAnsi="Times New Roman"/>
                <w:spacing w:val="-3"/>
                <w:sz w:val="24"/>
                <w:szCs w:val="24"/>
              </w:rPr>
              <w:br/>
              <w:t>сумішей дрібнозернистих та піщаних</w:t>
            </w:r>
            <w:r w:rsidRPr="00F445DD">
              <w:rPr>
                <w:rFonts w:ascii="Times New Roman" w:hAnsi="Times New Roman"/>
                <w:spacing w:val="-3"/>
                <w:sz w:val="24"/>
                <w:szCs w:val="24"/>
              </w:rPr>
              <w:br/>
              <w:t>вручну з ущільненням ручними</w:t>
            </w:r>
            <w:r w:rsidRPr="00F445DD">
              <w:rPr>
                <w:rFonts w:ascii="Times New Roman" w:hAnsi="Times New Roman"/>
                <w:spacing w:val="-3"/>
                <w:sz w:val="24"/>
                <w:szCs w:val="24"/>
              </w:rPr>
              <w:br/>
              <w:t>катками /лежачий поліцейський/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0,125</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11</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КР18-42-4-</w:t>
            </w:r>
            <w:r w:rsidRPr="00F445DD">
              <w:rPr>
                <w:rFonts w:ascii="Times New Roman" w:hAnsi="Times New Roman"/>
                <w:spacing w:val="-3"/>
                <w:sz w:val="24"/>
                <w:szCs w:val="24"/>
              </w:rPr>
              <w:br/>
              <w:t>И1</w:t>
            </w:r>
            <w:r>
              <w:rPr>
                <w:rFonts w:ascii="Times New Roman" w:hAnsi="Times New Roman"/>
                <w:spacing w:val="-3"/>
                <w:sz w:val="24"/>
                <w:szCs w:val="24"/>
              </w:rPr>
              <w:t xml:space="preserve"> </w:t>
            </w:r>
            <w:r w:rsidRPr="00F445DD">
              <w:rPr>
                <w:rFonts w:ascii="Times New Roman" w:hAnsi="Times New Roman"/>
                <w:spacing w:val="-3"/>
                <w:sz w:val="24"/>
                <w:szCs w:val="24"/>
              </w:rPr>
              <w:t xml:space="preserve">К </w:t>
            </w:r>
            <w:proofErr w:type="spellStart"/>
            <w:r w:rsidRPr="00F445DD">
              <w:rPr>
                <w:rFonts w:ascii="Times New Roman" w:hAnsi="Times New Roman"/>
                <w:spacing w:val="-3"/>
                <w:sz w:val="24"/>
                <w:szCs w:val="24"/>
              </w:rPr>
              <w:t>витр</w:t>
            </w:r>
            <w:proofErr w:type="spellEnd"/>
            <w:r w:rsidRPr="00F445DD">
              <w:rPr>
                <w:rFonts w:ascii="Times New Roman" w:hAnsi="Times New Roman"/>
                <w:spacing w:val="-3"/>
                <w:sz w:val="24"/>
                <w:szCs w:val="24"/>
              </w:rPr>
              <w:t xml:space="preserve"> =</w:t>
            </w:r>
            <w:r>
              <w:rPr>
                <w:rFonts w:ascii="Times New Roman" w:hAnsi="Times New Roman"/>
                <w:spacing w:val="-3"/>
                <w:sz w:val="24"/>
                <w:szCs w:val="24"/>
              </w:rPr>
              <w:t xml:space="preserve"> </w:t>
            </w:r>
            <w:r w:rsidRPr="00F445DD">
              <w:rPr>
                <w:rFonts w:ascii="Times New Roman" w:hAnsi="Times New Roman"/>
                <w:spacing w:val="-3"/>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На кожні 0,5 см зміни товщини шару</w:t>
            </w:r>
            <w:r w:rsidRPr="00F445DD">
              <w:rPr>
                <w:rFonts w:ascii="Times New Roman" w:hAnsi="Times New Roman"/>
                <w:spacing w:val="-3"/>
                <w:sz w:val="24"/>
                <w:szCs w:val="24"/>
              </w:rPr>
              <w:br/>
              <w:t>додавати /до товщ.8см/або</w:t>
            </w:r>
            <w:r w:rsidRPr="00F445DD">
              <w:rPr>
                <w:rFonts w:ascii="Times New Roman" w:hAnsi="Times New Roman"/>
                <w:spacing w:val="-3"/>
                <w:sz w:val="24"/>
                <w:szCs w:val="24"/>
              </w:rPr>
              <w:br/>
              <w:t>виключати до норми 18-42-3/лежачий</w:t>
            </w:r>
            <w:r w:rsidRPr="00F445DD">
              <w:rPr>
                <w:rFonts w:ascii="Times New Roman" w:hAnsi="Times New Roman"/>
                <w:spacing w:val="-3"/>
                <w:sz w:val="24"/>
                <w:szCs w:val="24"/>
              </w:rPr>
              <w:br/>
              <w:t>поліцейський/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0,125</w:t>
            </w:r>
          </w:p>
        </w:tc>
      </w:tr>
      <w:tr w:rsidR="00F445DD" w:rsidRPr="00F445DD" w:rsidTr="00F445DD">
        <w:trPr>
          <w:jc w:val="center"/>
        </w:trPr>
        <w:tc>
          <w:tcPr>
            <w:tcW w:w="10101" w:type="dxa"/>
            <w:gridSpan w:val="5"/>
            <w:tcBorders>
              <w:top w:val="single" w:sz="4" w:space="0" w:color="auto"/>
              <w:left w:val="single" w:sz="4" w:space="0" w:color="auto"/>
              <w:bottom w:val="single" w:sz="4" w:space="0" w:color="auto"/>
              <w:right w:val="single" w:sz="4" w:space="0" w:color="auto"/>
            </w:tcBorders>
            <w:vAlign w:val="center"/>
          </w:tcPr>
          <w:p w:rsidR="00F445DD" w:rsidRPr="00F445DD" w:rsidRDefault="00F445DD" w:rsidP="00F445DD">
            <w:pPr>
              <w:keepLines/>
              <w:autoSpaceDE w:val="0"/>
              <w:autoSpaceDN w:val="0"/>
              <w:spacing w:after="0" w:line="240" w:lineRule="auto"/>
              <w:jc w:val="center"/>
              <w:rPr>
                <w:rFonts w:ascii="Times New Roman" w:hAnsi="Times New Roman"/>
                <w:b/>
                <w:bCs/>
                <w:spacing w:val="-3"/>
                <w:sz w:val="24"/>
                <w:szCs w:val="24"/>
              </w:rPr>
            </w:pPr>
            <w:r w:rsidRPr="00F445DD">
              <w:rPr>
                <w:rFonts w:ascii="Times New Roman" w:hAnsi="Times New Roman"/>
                <w:b/>
                <w:bCs/>
                <w:spacing w:val="-3"/>
                <w:sz w:val="24"/>
                <w:szCs w:val="24"/>
              </w:rPr>
              <w:t xml:space="preserve">Розділ 2. </w:t>
            </w:r>
            <w:proofErr w:type="spellStart"/>
            <w:r w:rsidRPr="00F445DD">
              <w:rPr>
                <w:rFonts w:ascii="Times New Roman" w:hAnsi="Times New Roman"/>
                <w:b/>
                <w:bCs/>
                <w:spacing w:val="-3"/>
                <w:sz w:val="24"/>
                <w:szCs w:val="24"/>
              </w:rPr>
              <w:t>Проїзжа</w:t>
            </w:r>
            <w:proofErr w:type="spellEnd"/>
            <w:r w:rsidRPr="00F445DD">
              <w:rPr>
                <w:rFonts w:ascii="Times New Roman" w:hAnsi="Times New Roman"/>
                <w:b/>
                <w:bCs/>
                <w:spacing w:val="-3"/>
                <w:sz w:val="24"/>
                <w:szCs w:val="24"/>
              </w:rPr>
              <w:t xml:space="preserve"> частина</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12</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КР1-27-2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Розробка ґрунту вручну /сміттєвий</w:t>
            </w:r>
            <w:r w:rsidRPr="00F445DD">
              <w:rPr>
                <w:rFonts w:ascii="Times New Roman" w:hAnsi="Times New Roman"/>
                <w:spacing w:val="-3"/>
                <w:sz w:val="24"/>
                <w:szCs w:val="24"/>
              </w:rPr>
              <w:br/>
              <w:t>майданчик/з переміщенням ручними</w:t>
            </w:r>
            <w:r w:rsidRPr="00F445DD">
              <w:rPr>
                <w:rFonts w:ascii="Times New Roman" w:hAnsi="Times New Roman"/>
                <w:spacing w:val="-3"/>
                <w:sz w:val="24"/>
                <w:szCs w:val="24"/>
              </w:rPr>
              <w:br/>
              <w:t>візками на 20 м, група ґрунту 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 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1,35</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13</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КР18-1-7</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 xml:space="preserve">Розбирання </w:t>
            </w:r>
            <w:proofErr w:type="spellStart"/>
            <w:r w:rsidRPr="00F445DD">
              <w:rPr>
                <w:rFonts w:ascii="Times New Roman" w:hAnsi="Times New Roman"/>
                <w:spacing w:val="-3"/>
                <w:sz w:val="24"/>
                <w:szCs w:val="24"/>
              </w:rPr>
              <w:t>цементнобетонних</w:t>
            </w:r>
            <w:proofErr w:type="spellEnd"/>
            <w:r w:rsidRPr="00F445DD">
              <w:rPr>
                <w:rFonts w:ascii="Times New Roman" w:hAnsi="Times New Roman"/>
                <w:spacing w:val="-3"/>
                <w:sz w:val="24"/>
                <w:szCs w:val="24"/>
              </w:rPr>
              <w:br/>
              <w:t>покриттів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0,103</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14</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КР1-7-2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Планування площ  механізованим</w:t>
            </w:r>
            <w:r w:rsidRPr="00F445DD">
              <w:rPr>
                <w:rFonts w:ascii="Times New Roman" w:hAnsi="Times New Roman"/>
                <w:spacing w:val="-3"/>
                <w:sz w:val="24"/>
                <w:szCs w:val="24"/>
              </w:rPr>
              <w:br/>
              <w:t>способом, група ґрунту 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1000 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0,8731</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15</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КР18-20-4-</w:t>
            </w:r>
            <w:r w:rsidRPr="00F445DD">
              <w:rPr>
                <w:rFonts w:ascii="Times New Roman" w:hAnsi="Times New Roman"/>
                <w:spacing w:val="-3"/>
                <w:sz w:val="24"/>
                <w:szCs w:val="24"/>
              </w:rPr>
              <w:br/>
              <w:t>И1</w:t>
            </w:r>
            <w:r>
              <w:rPr>
                <w:rFonts w:ascii="Times New Roman" w:hAnsi="Times New Roman"/>
                <w:spacing w:val="-3"/>
                <w:sz w:val="24"/>
                <w:szCs w:val="24"/>
              </w:rPr>
              <w:t xml:space="preserve"> </w:t>
            </w:r>
            <w:proofErr w:type="spellStart"/>
            <w:r w:rsidRPr="00F445DD">
              <w:rPr>
                <w:rFonts w:ascii="Times New Roman" w:hAnsi="Times New Roman"/>
                <w:spacing w:val="-3"/>
                <w:sz w:val="24"/>
                <w:szCs w:val="24"/>
              </w:rPr>
              <w:t>тех.ч</w:t>
            </w:r>
            <w:proofErr w:type="spellEnd"/>
            <w:r w:rsidRPr="00F445DD">
              <w:rPr>
                <w:rFonts w:ascii="Times New Roman" w:hAnsi="Times New Roman"/>
                <w:spacing w:val="-3"/>
                <w:sz w:val="24"/>
                <w:szCs w:val="24"/>
              </w:rPr>
              <w:t>.</w:t>
            </w:r>
            <w:r>
              <w:rPr>
                <w:rFonts w:ascii="Times New Roman" w:hAnsi="Times New Roman"/>
                <w:spacing w:val="-3"/>
                <w:sz w:val="24"/>
                <w:szCs w:val="24"/>
              </w:rPr>
              <w:t xml:space="preserve"> </w:t>
            </w:r>
            <w:r w:rsidRPr="00F445DD">
              <w:rPr>
                <w:rFonts w:ascii="Times New Roman" w:hAnsi="Times New Roman"/>
                <w:spacing w:val="-3"/>
                <w:sz w:val="24"/>
                <w:szCs w:val="24"/>
              </w:rPr>
              <w:t>п.1.2.3</w:t>
            </w:r>
            <w:r w:rsidRPr="00F445DD">
              <w:rPr>
                <w:rFonts w:ascii="Times New Roman" w:hAnsi="Times New Roman"/>
                <w:spacing w:val="-3"/>
                <w:sz w:val="24"/>
                <w:szCs w:val="24"/>
              </w:rPr>
              <w:br/>
              <w:t>табл.3 п.1</w:t>
            </w:r>
            <w:r>
              <w:rPr>
                <w:rFonts w:ascii="Times New Roman" w:hAnsi="Times New Roman"/>
                <w:spacing w:val="-3"/>
                <w:sz w:val="24"/>
                <w:szCs w:val="24"/>
              </w:rPr>
              <w:t xml:space="preserve"> </w:t>
            </w:r>
            <w:r w:rsidRPr="00F445DD">
              <w:rPr>
                <w:rFonts w:ascii="Times New Roman" w:hAnsi="Times New Roman"/>
                <w:spacing w:val="-3"/>
                <w:sz w:val="24"/>
                <w:szCs w:val="24"/>
              </w:rPr>
              <w:t>к=1,2</w:t>
            </w:r>
            <w:r w:rsidRPr="00F445DD">
              <w:rPr>
                <w:rFonts w:ascii="Times New Roman" w:hAnsi="Times New Roman"/>
                <w:spacing w:val="-3"/>
                <w:sz w:val="24"/>
                <w:szCs w:val="24"/>
              </w:rPr>
              <w:br/>
              <w:t xml:space="preserve">К </w:t>
            </w:r>
            <w:proofErr w:type="spellStart"/>
            <w:r w:rsidRPr="00F445DD">
              <w:rPr>
                <w:rFonts w:ascii="Times New Roman" w:hAnsi="Times New Roman"/>
                <w:spacing w:val="-3"/>
                <w:sz w:val="24"/>
                <w:szCs w:val="24"/>
              </w:rPr>
              <w:t>тв</w:t>
            </w:r>
            <w:proofErr w:type="spellEnd"/>
            <w:r w:rsidRPr="00F445DD">
              <w:rPr>
                <w:rFonts w:ascii="Times New Roman" w:hAnsi="Times New Roman"/>
                <w:spacing w:val="-3"/>
                <w:sz w:val="24"/>
                <w:szCs w:val="24"/>
              </w:rPr>
              <w:t xml:space="preserve"> = [1,2;</w:t>
            </w:r>
            <w:r>
              <w:rPr>
                <w:rFonts w:ascii="Times New Roman" w:hAnsi="Times New Roman"/>
                <w:spacing w:val="-3"/>
                <w:sz w:val="24"/>
                <w:szCs w:val="24"/>
              </w:rPr>
              <w:t xml:space="preserve"> </w:t>
            </w:r>
            <w:r w:rsidRPr="00F445DD">
              <w:rPr>
                <w:rFonts w:ascii="Times New Roman" w:hAnsi="Times New Roman"/>
                <w:spacing w:val="-3"/>
                <w:sz w:val="24"/>
                <w:szCs w:val="24"/>
              </w:rPr>
              <w:t>1,2]</w:t>
            </w:r>
            <w:r w:rsidRPr="00F445DD">
              <w:rPr>
                <w:rFonts w:ascii="Times New Roman" w:hAnsi="Times New Roman"/>
                <w:spacing w:val="-3"/>
                <w:sz w:val="24"/>
                <w:szCs w:val="24"/>
              </w:rPr>
              <w:br/>
              <w:t xml:space="preserve">К </w:t>
            </w:r>
            <w:proofErr w:type="spellStart"/>
            <w:r w:rsidRPr="00F445DD">
              <w:rPr>
                <w:rFonts w:ascii="Times New Roman" w:hAnsi="Times New Roman"/>
                <w:spacing w:val="-3"/>
                <w:sz w:val="24"/>
                <w:szCs w:val="24"/>
              </w:rPr>
              <w:t>маш</w:t>
            </w:r>
            <w:proofErr w:type="spellEnd"/>
            <w:r w:rsidRPr="00F445DD">
              <w:rPr>
                <w:rFonts w:ascii="Times New Roman" w:hAnsi="Times New Roman"/>
                <w:spacing w:val="-3"/>
                <w:sz w:val="24"/>
                <w:szCs w:val="24"/>
              </w:rPr>
              <w:t xml:space="preserve"> =</w:t>
            </w:r>
            <w:r>
              <w:rPr>
                <w:rFonts w:ascii="Times New Roman" w:hAnsi="Times New Roman"/>
                <w:spacing w:val="-3"/>
                <w:sz w:val="24"/>
                <w:szCs w:val="24"/>
              </w:rPr>
              <w:t xml:space="preserve"> </w:t>
            </w:r>
            <w:r w:rsidRPr="00F445DD">
              <w:rPr>
                <w:rFonts w:ascii="Times New Roman" w:hAnsi="Times New Roman"/>
                <w:spacing w:val="-3"/>
                <w:sz w:val="24"/>
                <w:szCs w:val="24"/>
              </w:rPr>
              <w:t>[1,2]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Улаштування підстильних та</w:t>
            </w:r>
            <w:r w:rsidRPr="00F445DD">
              <w:rPr>
                <w:rFonts w:ascii="Times New Roman" w:hAnsi="Times New Roman"/>
                <w:spacing w:val="-3"/>
                <w:sz w:val="24"/>
                <w:szCs w:val="24"/>
              </w:rPr>
              <w:br/>
            </w:r>
            <w:proofErr w:type="spellStart"/>
            <w:r w:rsidRPr="00F445DD">
              <w:rPr>
                <w:rFonts w:ascii="Times New Roman" w:hAnsi="Times New Roman"/>
                <w:spacing w:val="-3"/>
                <w:sz w:val="24"/>
                <w:szCs w:val="24"/>
              </w:rPr>
              <w:t>вирівнювальних</w:t>
            </w:r>
            <w:proofErr w:type="spellEnd"/>
            <w:r w:rsidRPr="00F445DD">
              <w:rPr>
                <w:rFonts w:ascii="Times New Roman" w:hAnsi="Times New Roman"/>
                <w:spacing w:val="-3"/>
                <w:sz w:val="24"/>
                <w:szCs w:val="24"/>
              </w:rPr>
              <w:t xml:space="preserve"> шарів основи із</w:t>
            </w:r>
            <w:r w:rsidRPr="00F445DD">
              <w:rPr>
                <w:rFonts w:ascii="Times New Roman" w:hAnsi="Times New Roman"/>
                <w:spacing w:val="-3"/>
                <w:sz w:val="24"/>
                <w:szCs w:val="24"/>
              </w:rPr>
              <w:br/>
            </w:r>
            <w:proofErr w:type="spellStart"/>
            <w:r w:rsidRPr="00F445DD">
              <w:rPr>
                <w:rFonts w:ascii="Times New Roman" w:hAnsi="Times New Roman"/>
                <w:spacing w:val="-3"/>
                <w:sz w:val="24"/>
                <w:szCs w:val="24"/>
              </w:rPr>
              <w:t>щебеню</w:t>
            </w:r>
            <w:proofErr w:type="spellEnd"/>
            <w:r w:rsidRPr="00F445DD">
              <w:rPr>
                <w:rFonts w:ascii="Times New Roman" w:hAnsi="Times New Roman"/>
                <w:spacing w:val="-3"/>
                <w:sz w:val="24"/>
                <w:szCs w:val="24"/>
              </w:rPr>
              <w:t xml:space="preserve">   [на </w:t>
            </w:r>
            <w:proofErr w:type="spellStart"/>
            <w:r w:rsidRPr="00F445DD">
              <w:rPr>
                <w:rFonts w:ascii="Times New Roman" w:hAnsi="Times New Roman"/>
                <w:spacing w:val="-3"/>
                <w:sz w:val="24"/>
                <w:szCs w:val="24"/>
              </w:rPr>
              <w:t>однiй</w:t>
            </w:r>
            <w:proofErr w:type="spellEnd"/>
            <w:r w:rsidRPr="00F445DD">
              <w:rPr>
                <w:rFonts w:ascii="Times New Roman" w:hAnsi="Times New Roman"/>
                <w:spacing w:val="-3"/>
                <w:sz w:val="24"/>
                <w:szCs w:val="24"/>
              </w:rPr>
              <w:t xml:space="preserve"> </w:t>
            </w:r>
            <w:proofErr w:type="spellStart"/>
            <w:r w:rsidRPr="00F445DD">
              <w:rPr>
                <w:rFonts w:ascii="Times New Roman" w:hAnsi="Times New Roman"/>
                <w:spacing w:val="-3"/>
                <w:sz w:val="24"/>
                <w:szCs w:val="24"/>
              </w:rPr>
              <w:t>половинi</w:t>
            </w:r>
            <w:proofErr w:type="spellEnd"/>
            <w:r w:rsidRPr="00F445DD">
              <w:rPr>
                <w:rFonts w:ascii="Times New Roman" w:hAnsi="Times New Roman"/>
                <w:spacing w:val="-3"/>
                <w:sz w:val="24"/>
                <w:szCs w:val="24"/>
              </w:rPr>
              <w:br/>
              <w:t>проїжджої частини при</w:t>
            </w:r>
            <w:r w:rsidRPr="00F445DD">
              <w:rPr>
                <w:rFonts w:ascii="Times New Roman" w:hAnsi="Times New Roman"/>
                <w:spacing w:val="-3"/>
                <w:sz w:val="24"/>
                <w:szCs w:val="24"/>
              </w:rPr>
              <w:br/>
              <w:t xml:space="preserve">систематичному </w:t>
            </w:r>
            <w:proofErr w:type="spellStart"/>
            <w:r w:rsidRPr="00F445DD">
              <w:rPr>
                <w:rFonts w:ascii="Times New Roman" w:hAnsi="Times New Roman"/>
                <w:spacing w:val="-3"/>
                <w:sz w:val="24"/>
                <w:szCs w:val="24"/>
              </w:rPr>
              <w:t>русi</w:t>
            </w:r>
            <w:proofErr w:type="spellEnd"/>
            <w:r w:rsidRPr="00F445DD">
              <w:rPr>
                <w:rFonts w:ascii="Times New Roman" w:hAnsi="Times New Roman"/>
                <w:spacing w:val="-3"/>
                <w:sz w:val="24"/>
                <w:szCs w:val="24"/>
              </w:rPr>
              <w:t xml:space="preserve"> транспорту на</w:t>
            </w:r>
            <w:r w:rsidRPr="00F445DD">
              <w:rPr>
                <w:rFonts w:ascii="Times New Roman" w:hAnsi="Times New Roman"/>
                <w:spacing w:val="-3"/>
                <w:sz w:val="24"/>
                <w:szCs w:val="24"/>
              </w:rPr>
              <w:br/>
            </w:r>
            <w:proofErr w:type="spellStart"/>
            <w:r w:rsidRPr="00F445DD">
              <w:rPr>
                <w:rFonts w:ascii="Times New Roman" w:hAnsi="Times New Roman"/>
                <w:spacing w:val="-3"/>
                <w:sz w:val="24"/>
                <w:szCs w:val="24"/>
              </w:rPr>
              <w:t>другiй</w:t>
            </w:r>
            <w:proofErr w:type="spellEnd"/>
            <w:r w:rsidRPr="00F445DD">
              <w:rPr>
                <w:rFonts w:ascii="Times New Roman" w:hAnsi="Times New Roman"/>
                <w:spacing w:val="-3"/>
                <w:sz w:val="24"/>
                <w:szCs w:val="24"/>
              </w:rPr>
              <w:t xml:space="preserve">] [на </w:t>
            </w:r>
            <w:proofErr w:type="spellStart"/>
            <w:r w:rsidRPr="00F445DD">
              <w:rPr>
                <w:rFonts w:ascii="Times New Roman" w:hAnsi="Times New Roman"/>
                <w:spacing w:val="-3"/>
                <w:sz w:val="24"/>
                <w:szCs w:val="24"/>
              </w:rPr>
              <w:t>однiй</w:t>
            </w:r>
            <w:proofErr w:type="spellEnd"/>
            <w:r w:rsidRPr="00F445DD">
              <w:rPr>
                <w:rFonts w:ascii="Times New Roman" w:hAnsi="Times New Roman"/>
                <w:spacing w:val="-3"/>
                <w:sz w:val="24"/>
                <w:szCs w:val="24"/>
              </w:rPr>
              <w:t xml:space="preserve"> </w:t>
            </w:r>
            <w:proofErr w:type="spellStart"/>
            <w:r w:rsidRPr="00F445DD">
              <w:rPr>
                <w:rFonts w:ascii="Times New Roman" w:hAnsi="Times New Roman"/>
                <w:spacing w:val="-3"/>
                <w:sz w:val="24"/>
                <w:szCs w:val="24"/>
              </w:rPr>
              <w:t>половинi</w:t>
            </w:r>
            <w:proofErr w:type="spellEnd"/>
            <w:r w:rsidRPr="00F445DD">
              <w:rPr>
                <w:rFonts w:ascii="Times New Roman" w:hAnsi="Times New Roman"/>
                <w:spacing w:val="-3"/>
                <w:sz w:val="24"/>
                <w:szCs w:val="24"/>
              </w:rPr>
              <w:t xml:space="preserve"> проїжджої</w:t>
            </w:r>
            <w:r w:rsidRPr="00F445DD">
              <w:rPr>
                <w:rFonts w:ascii="Times New Roman" w:hAnsi="Times New Roman"/>
                <w:spacing w:val="-3"/>
                <w:sz w:val="24"/>
                <w:szCs w:val="24"/>
              </w:rPr>
              <w:br/>
              <w:t xml:space="preserve">частини при систематичному </w:t>
            </w:r>
            <w:proofErr w:type="spellStart"/>
            <w:r w:rsidRPr="00F445DD">
              <w:rPr>
                <w:rFonts w:ascii="Times New Roman" w:hAnsi="Times New Roman"/>
                <w:spacing w:val="-3"/>
                <w:sz w:val="24"/>
                <w:szCs w:val="24"/>
              </w:rPr>
              <w:t>русi</w:t>
            </w:r>
            <w:proofErr w:type="spellEnd"/>
            <w:r w:rsidRPr="00F445DD">
              <w:rPr>
                <w:rFonts w:ascii="Times New Roman" w:hAnsi="Times New Roman"/>
                <w:spacing w:val="-3"/>
                <w:sz w:val="24"/>
                <w:szCs w:val="24"/>
              </w:rPr>
              <w:br/>
              <w:t xml:space="preserve">транспорту на </w:t>
            </w:r>
            <w:proofErr w:type="spellStart"/>
            <w:r w:rsidRPr="00F445DD">
              <w:rPr>
                <w:rFonts w:ascii="Times New Roman" w:hAnsi="Times New Roman"/>
                <w:spacing w:val="-3"/>
                <w:sz w:val="24"/>
                <w:szCs w:val="24"/>
              </w:rPr>
              <w:t>другiй</w:t>
            </w:r>
            <w:proofErr w:type="spellEnd"/>
            <w:r w:rsidRPr="00F445DD">
              <w:rPr>
                <w:rFonts w:ascii="Times New Roman" w:hAnsi="Times New Roman"/>
                <w:spacing w:val="-3"/>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1,2</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16</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КР18-20-2-</w:t>
            </w:r>
            <w:r w:rsidRPr="00F445DD">
              <w:rPr>
                <w:rFonts w:ascii="Times New Roman" w:hAnsi="Times New Roman"/>
                <w:spacing w:val="-3"/>
                <w:sz w:val="24"/>
                <w:szCs w:val="24"/>
              </w:rPr>
              <w:br/>
              <w:t>И1</w:t>
            </w:r>
            <w:r>
              <w:rPr>
                <w:rFonts w:ascii="Times New Roman" w:hAnsi="Times New Roman"/>
                <w:spacing w:val="-3"/>
                <w:sz w:val="24"/>
                <w:szCs w:val="24"/>
              </w:rPr>
              <w:t xml:space="preserve"> </w:t>
            </w:r>
            <w:proofErr w:type="spellStart"/>
            <w:r w:rsidRPr="00F445DD">
              <w:rPr>
                <w:rFonts w:ascii="Times New Roman" w:hAnsi="Times New Roman"/>
                <w:spacing w:val="-3"/>
                <w:sz w:val="24"/>
                <w:szCs w:val="24"/>
              </w:rPr>
              <w:t>тех.ч</w:t>
            </w:r>
            <w:proofErr w:type="spellEnd"/>
            <w:r w:rsidRPr="00F445DD">
              <w:rPr>
                <w:rFonts w:ascii="Times New Roman" w:hAnsi="Times New Roman"/>
                <w:spacing w:val="-3"/>
                <w:sz w:val="24"/>
                <w:szCs w:val="24"/>
              </w:rPr>
              <w:t>.</w:t>
            </w:r>
            <w:r>
              <w:rPr>
                <w:rFonts w:ascii="Times New Roman" w:hAnsi="Times New Roman"/>
                <w:spacing w:val="-3"/>
                <w:sz w:val="24"/>
                <w:szCs w:val="24"/>
              </w:rPr>
              <w:t xml:space="preserve"> </w:t>
            </w:r>
            <w:r w:rsidRPr="00F445DD">
              <w:rPr>
                <w:rFonts w:ascii="Times New Roman" w:hAnsi="Times New Roman"/>
                <w:spacing w:val="-3"/>
                <w:sz w:val="24"/>
                <w:szCs w:val="24"/>
              </w:rPr>
              <w:t>п.1.2.3</w:t>
            </w:r>
            <w:r w:rsidRPr="00F445DD">
              <w:rPr>
                <w:rFonts w:ascii="Times New Roman" w:hAnsi="Times New Roman"/>
                <w:spacing w:val="-3"/>
                <w:sz w:val="24"/>
                <w:szCs w:val="24"/>
              </w:rPr>
              <w:br/>
              <w:t>табл.3 п.1</w:t>
            </w:r>
            <w:r>
              <w:rPr>
                <w:rFonts w:ascii="Times New Roman" w:hAnsi="Times New Roman"/>
                <w:spacing w:val="-3"/>
                <w:sz w:val="24"/>
                <w:szCs w:val="24"/>
              </w:rPr>
              <w:t xml:space="preserve"> </w:t>
            </w:r>
            <w:r w:rsidRPr="00F445DD">
              <w:rPr>
                <w:rFonts w:ascii="Times New Roman" w:hAnsi="Times New Roman"/>
                <w:spacing w:val="-3"/>
                <w:sz w:val="24"/>
                <w:szCs w:val="24"/>
              </w:rPr>
              <w:t>к=1,2</w:t>
            </w:r>
            <w:r w:rsidRPr="00F445DD">
              <w:rPr>
                <w:rFonts w:ascii="Times New Roman" w:hAnsi="Times New Roman"/>
                <w:spacing w:val="-3"/>
                <w:sz w:val="24"/>
                <w:szCs w:val="24"/>
              </w:rPr>
              <w:br/>
              <w:t xml:space="preserve">К </w:t>
            </w:r>
            <w:proofErr w:type="spellStart"/>
            <w:r w:rsidRPr="00F445DD">
              <w:rPr>
                <w:rFonts w:ascii="Times New Roman" w:hAnsi="Times New Roman"/>
                <w:spacing w:val="-3"/>
                <w:sz w:val="24"/>
                <w:szCs w:val="24"/>
              </w:rPr>
              <w:t>тв</w:t>
            </w:r>
            <w:proofErr w:type="spellEnd"/>
            <w:r w:rsidRPr="00F445DD">
              <w:rPr>
                <w:rFonts w:ascii="Times New Roman" w:hAnsi="Times New Roman"/>
                <w:spacing w:val="-3"/>
                <w:sz w:val="24"/>
                <w:szCs w:val="24"/>
              </w:rPr>
              <w:t xml:space="preserve"> = [1,2;</w:t>
            </w:r>
            <w:r>
              <w:rPr>
                <w:rFonts w:ascii="Times New Roman" w:hAnsi="Times New Roman"/>
                <w:spacing w:val="-3"/>
                <w:sz w:val="24"/>
                <w:szCs w:val="24"/>
              </w:rPr>
              <w:t xml:space="preserve"> </w:t>
            </w:r>
            <w:r w:rsidRPr="00F445DD">
              <w:rPr>
                <w:rFonts w:ascii="Times New Roman" w:hAnsi="Times New Roman"/>
                <w:spacing w:val="-3"/>
                <w:sz w:val="24"/>
                <w:szCs w:val="24"/>
              </w:rPr>
              <w:t>1,2]</w:t>
            </w:r>
            <w:r w:rsidRPr="00F445DD">
              <w:rPr>
                <w:rFonts w:ascii="Times New Roman" w:hAnsi="Times New Roman"/>
                <w:spacing w:val="-3"/>
                <w:sz w:val="24"/>
                <w:szCs w:val="24"/>
              </w:rPr>
              <w:br/>
              <w:t xml:space="preserve">К </w:t>
            </w:r>
            <w:proofErr w:type="spellStart"/>
            <w:r w:rsidRPr="00F445DD">
              <w:rPr>
                <w:rFonts w:ascii="Times New Roman" w:hAnsi="Times New Roman"/>
                <w:spacing w:val="-3"/>
                <w:sz w:val="24"/>
                <w:szCs w:val="24"/>
              </w:rPr>
              <w:t>маш</w:t>
            </w:r>
            <w:proofErr w:type="spellEnd"/>
            <w:r w:rsidRPr="00F445DD">
              <w:rPr>
                <w:rFonts w:ascii="Times New Roman" w:hAnsi="Times New Roman"/>
                <w:spacing w:val="-3"/>
                <w:sz w:val="24"/>
                <w:szCs w:val="24"/>
              </w:rPr>
              <w:t xml:space="preserve"> =</w:t>
            </w:r>
            <w:r>
              <w:rPr>
                <w:rFonts w:ascii="Times New Roman" w:hAnsi="Times New Roman"/>
                <w:spacing w:val="-3"/>
                <w:sz w:val="24"/>
                <w:szCs w:val="24"/>
              </w:rPr>
              <w:t xml:space="preserve"> </w:t>
            </w:r>
            <w:r w:rsidRPr="00F445DD">
              <w:rPr>
                <w:rFonts w:ascii="Times New Roman" w:hAnsi="Times New Roman"/>
                <w:spacing w:val="-3"/>
                <w:sz w:val="24"/>
                <w:szCs w:val="24"/>
              </w:rPr>
              <w:t>[1,2]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Улаштування підстильних та</w:t>
            </w:r>
            <w:r w:rsidRPr="00F445DD">
              <w:rPr>
                <w:rFonts w:ascii="Times New Roman" w:hAnsi="Times New Roman"/>
                <w:spacing w:val="-3"/>
                <w:sz w:val="24"/>
                <w:szCs w:val="24"/>
              </w:rPr>
              <w:br/>
            </w:r>
            <w:proofErr w:type="spellStart"/>
            <w:r w:rsidRPr="00F445DD">
              <w:rPr>
                <w:rFonts w:ascii="Times New Roman" w:hAnsi="Times New Roman"/>
                <w:spacing w:val="-3"/>
                <w:sz w:val="24"/>
                <w:szCs w:val="24"/>
              </w:rPr>
              <w:t>вирівнювальних</w:t>
            </w:r>
            <w:proofErr w:type="spellEnd"/>
            <w:r w:rsidRPr="00F445DD">
              <w:rPr>
                <w:rFonts w:ascii="Times New Roman" w:hAnsi="Times New Roman"/>
                <w:spacing w:val="-3"/>
                <w:sz w:val="24"/>
                <w:szCs w:val="24"/>
              </w:rPr>
              <w:t xml:space="preserve"> шарів основи з</w:t>
            </w:r>
            <w:r w:rsidRPr="00F445DD">
              <w:rPr>
                <w:rFonts w:ascii="Times New Roman" w:hAnsi="Times New Roman"/>
                <w:spacing w:val="-3"/>
                <w:sz w:val="24"/>
                <w:szCs w:val="24"/>
              </w:rPr>
              <w:br/>
              <w:t xml:space="preserve">піщано-гравійної </w:t>
            </w:r>
            <w:proofErr w:type="spellStart"/>
            <w:r w:rsidRPr="00F445DD">
              <w:rPr>
                <w:rFonts w:ascii="Times New Roman" w:hAnsi="Times New Roman"/>
                <w:spacing w:val="-3"/>
                <w:sz w:val="24"/>
                <w:szCs w:val="24"/>
              </w:rPr>
              <w:t>суміші,щебенево</w:t>
            </w:r>
            <w:proofErr w:type="spellEnd"/>
            <w:r w:rsidRPr="00F445DD">
              <w:rPr>
                <w:rFonts w:ascii="Times New Roman" w:hAnsi="Times New Roman"/>
                <w:spacing w:val="-3"/>
                <w:sz w:val="24"/>
                <w:szCs w:val="24"/>
              </w:rPr>
              <w:t>-</w:t>
            </w:r>
            <w:r w:rsidRPr="00F445DD">
              <w:rPr>
                <w:rFonts w:ascii="Times New Roman" w:hAnsi="Times New Roman"/>
                <w:spacing w:val="-3"/>
                <w:sz w:val="24"/>
                <w:szCs w:val="24"/>
              </w:rPr>
              <w:br/>
              <w:t xml:space="preserve">піщаної суміші   [на </w:t>
            </w:r>
            <w:proofErr w:type="spellStart"/>
            <w:r w:rsidRPr="00F445DD">
              <w:rPr>
                <w:rFonts w:ascii="Times New Roman" w:hAnsi="Times New Roman"/>
                <w:spacing w:val="-3"/>
                <w:sz w:val="24"/>
                <w:szCs w:val="24"/>
              </w:rPr>
              <w:t>однiй</w:t>
            </w:r>
            <w:proofErr w:type="spellEnd"/>
            <w:r w:rsidRPr="00F445DD">
              <w:rPr>
                <w:rFonts w:ascii="Times New Roman" w:hAnsi="Times New Roman"/>
                <w:spacing w:val="-3"/>
                <w:sz w:val="24"/>
                <w:szCs w:val="24"/>
              </w:rPr>
              <w:t xml:space="preserve"> </w:t>
            </w:r>
            <w:proofErr w:type="spellStart"/>
            <w:r w:rsidRPr="00F445DD">
              <w:rPr>
                <w:rFonts w:ascii="Times New Roman" w:hAnsi="Times New Roman"/>
                <w:spacing w:val="-3"/>
                <w:sz w:val="24"/>
                <w:szCs w:val="24"/>
              </w:rPr>
              <w:t>половинi</w:t>
            </w:r>
            <w:proofErr w:type="spellEnd"/>
            <w:r w:rsidRPr="00F445DD">
              <w:rPr>
                <w:rFonts w:ascii="Times New Roman" w:hAnsi="Times New Roman"/>
                <w:spacing w:val="-3"/>
                <w:sz w:val="24"/>
                <w:szCs w:val="24"/>
              </w:rPr>
              <w:br/>
              <w:t>проїжджої частини при</w:t>
            </w:r>
            <w:r w:rsidRPr="00F445DD">
              <w:rPr>
                <w:rFonts w:ascii="Times New Roman" w:hAnsi="Times New Roman"/>
                <w:spacing w:val="-3"/>
                <w:sz w:val="24"/>
                <w:szCs w:val="24"/>
              </w:rPr>
              <w:br/>
              <w:t xml:space="preserve">систематичному </w:t>
            </w:r>
            <w:proofErr w:type="spellStart"/>
            <w:r w:rsidRPr="00F445DD">
              <w:rPr>
                <w:rFonts w:ascii="Times New Roman" w:hAnsi="Times New Roman"/>
                <w:spacing w:val="-3"/>
                <w:sz w:val="24"/>
                <w:szCs w:val="24"/>
              </w:rPr>
              <w:t>русi</w:t>
            </w:r>
            <w:proofErr w:type="spellEnd"/>
            <w:r w:rsidRPr="00F445DD">
              <w:rPr>
                <w:rFonts w:ascii="Times New Roman" w:hAnsi="Times New Roman"/>
                <w:spacing w:val="-3"/>
                <w:sz w:val="24"/>
                <w:szCs w:val="24"/>
              </w:rPr>
              <w:t xml:space="preserve"> транспорту на</w:t>
            </w:r>
            <w:r w:rsidRPr="00F445DD">
              <w:rPr>
                <w:rFonts w:ascii="Times New Roman" w:hAnsi="Times New Roman"/>
                <w:spacing w:val="-3"/>
                <w:sz w:val="24"/>
                <w:szCs w:val="24"/>
              </w:rPr>
              <w:br/>
            </w:r>
            <w:proofErr w:type="spellStart"/>
            <w:r w:rsidRPr="00F445DD">
              <w:rPr>
                <w:rFonts w:ascii="Times New Roman" w:hAnsi="Times New Roman"/>
                <w:spacing w:val="-3"/>
                <w:sz w:val="24"/>
                <w:szCs w:val="24"/>
              </w:rPr>
              <w:t>другiй</w:t>
            </w:r>
            <w:proofErr w:type="spellEnd"/>
            <w:r w:rsidRPr="00F445DD">
              <w:rPr>
                <w:rFonts w:ascii="Times New Roman" w:hAnsi="Times New Roman"/>
                <w:spacing w:val="-3"/>
                <w:sz w:val="24"/>
                <w:szCs w:val="24"/>
              </w:rPr>
              <w:t xml:space="preserve">] [на </w:t>
            </w:r>
            <w:proofErr w:type="spellStart"/>
            <w:r w:rsidRPr="00F445DD">
              <w:rPr>
                <w:rFonts w:ascii="Times New Roman" w:hAnsi="Times New Roman"/>
                <w:spacing w:val="-3"/>
                <w:sz w:val="24"/>
                <w:szCs w:val="24"/>
              </w:rPr>
              <w:t>однiй</w:t>
            </w:r>
            <w:proofErr w:type="spellEnd"/>
            <w:r w:rsidRPr="00F445DD">
              <w:rPr>
                <w:rFonts w:ascii="Times New Roman" w:hAnsi="Times New Roman"/>
                <w:spacing w:val="-3"/>
                <w:sz w:val="24"/>
                <w:szCs w:val="24"/>
              </w:rPr>
              <w:t xml:space="preserve"> </w:t>
            </w:r>
            <w:proofErr w:type="spellStart"/>
            <w:r w:rsidRPr="00F445DD">
              <w:rPr>
                <w:rFonts w:ascii="Times New Roman" w:hAnsi="Times New Roman"/>
                <w:spacing w:val="-3"/>
                <w:sz w:val="24"/>
                <w:szCs w:val="24"/>
              </w:rPr>
              <w:t>половинi</w:t>
            </w:r>
            <w:proofErr w:type="spellEnd"/>
            <w:r w:rsidRPr="00F445DD">
              <w:rPr>
                <w:rFonts w:ascii="Times New Roman" w:hAnsi="Times New Roman"/>
                <w:spacing w:val="-3"/>
                <w:sz w:val="24"/>
                <w:szCs w:val="24"/>
              </w:rPr>
              <w:t xml:space="preserve"> проїжджої</w:t>
            </w:r>
            <w:r w:rsidRPr="00F445DD">
              <w:rPr>
                <w:rFonts w:ascii="Times New Roman" w:hAnsi="Times New Roman"/>
                <w:spacing w:val="-3"/>
                <w:sz w:val="24"/>
                <w:szCs w:val="24"/>
              </w:rPr>
              <w:br/>
              <w:t xml:space="preserve">частини при систематичному </w:t>
            </w:r>
            <w:proofErr w:type="spellStart"/>
            <w:r w:rsidRPr="00F445DD">
              <w:rPr>
                <w:rFonts w:ascii="Times New Roman" w:hAnsi="Times New Roman"/>
                <w:spacing w:val="-3"/>
                <w:sz w:val="24"/>
                <w:szCs w:val="24"/>
              </w:rPr>
              <w:t>русi</w:t>
            </w:r>
            <w:proofErr w:type="spellEnd"/>
            <w:r w:rsidRPr="00F445DD">
              <w:rPr>
                <w:rFonts w:ascii="Times New Roman" w:hAnsi="Times New Roman"/>
                <w:spacing w:val="-3"/>
                <w:sz w:val="24"/>
                <w:szCs w:val="24"/>
              </w:rPr>
              <w:br/>
              <w:t xml:space="preserve">транспорту на </w:t>
            </w:r>
            <w:proofErr w:type="spellStart"/>
            <w:r w:rsidRPr="00F445DD">
              <w:rPr>
                <w:rFonts w:ascii="Times New Roman" w:hAnsi="Times New Roman"/>
                <w:spacing w:val="-3"/>
                <w:sz w:val="24"/>
                <w:szCs w:val="24"/>
              </w:rPr>
              <w:t>другiй</w:t>
            </w:r>
            <w:proofErr w:type="spellEnd"/>
            <w:r w:rsidRPr="00F445DD">
              <w:rPr>
                <w:rFonts w:ascii="Times New Roman" w:hAnsi="Times New Roman"/>
                <w:spacing w:val="-3"/>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0,803</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17</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КР18-43-1-</w:t>
            </w:r>
            <w:r w:rsidRPr="00F445DD">
              <w:rPr>
                <w:rFonts w:ascii="Times New Roman" w:hAnsi="Times New Roman"/>
                <w:spacing w:val="-3"/>
                <w:sz w:val="24"/>
                <w:szCs w:val="24"/>
              </w:rPr>
              <w:br/>
              <w:t>И1</w:t>
            </w:r>
            <w:r>
              <w:rPr>
                <w:rFonts w:ascii="Times New Roman" w:hAnsi="Times New Roman"/>
                <w:spacing w:val="-3"/>
                <w:sz w:val="24"/>
                <w:szCs w:val="24"/>
              </w:rPr>
              <w:t xml:space="preserve"> </w:t>
            </w:r>
            <w:proofErr w:type="spellStart"/>
            <w:r w:rsidRPr="00F445DD">
              <w:rPr>
                <w:rFonts w:ascii="Times New Roman" w:hAnsi="Times New Roman"/>
                <w:spacing w:val="-3"/>
                <w:sz w:val="24"/>
                <w:szCs w:val="24"/>
              </w:rPr>
              <w:t>тех.ч</w:t>
            </w:r>
            <w:proofErr w:type="spellEnd"/>
            <w:r w:rsidRPr="00F445DD">
              <w:rPr>
                <w:rFonts w:ascii="Times New Roman" w:hAnsi="Times New Roman"/>
                <w:spacing w:val="-3"/>
                <w:sz w:val="24"/>
                <w:szCs w:val="24"/>
              </w:rPr>
              <w:t>.</w:t>
            </w:r>
            <w:r>
              <w:rPr>
                <w:rFonts w:ascii="Times New Roman" w:hAnsi="Times New Roman"/>
                <w:spacing w:val="-3"/>
                <w:sz w:val="24"/>
                <w:szCs w:val="24"/>
              </w:rPr>
              <w:t xml:space="preserve"> </w:t>
            </w:r>
            <w:r w:rsidRPr="00F445DD">
              <w:rPr>
                <w:rFonts w:ascii="Times New Roman" w:hAnsi="Times New Roman"/>
                <w:spacing w:val="-3"/>
                <w:sz w:val="24"/>
                <w:szCs w:val="24"/>
              </w:rPr>
              <w:t>п.1.2.3</w:t>
            </w:r>
            <w:r w:rsidRPr="00F445DD">
              <w:rPr>
                <w:rFonts w:ascii="Times New Roman" w:hAnsi="Times New Roman"/>
                <w:spacing w:val="-3"/>
                <w:sz w:val="24"/>
                <w:szCs w:val="24"/>
              </w:rPr>
              <w:br/>
              <w:t>табл.3 п.1</w:t>
            </w:r>
            <w:r>
              <w:rPr>
                <w:rFonts w:ascii="Times New Roman" w:hAnsi="Times New Roman"/>
                <w:spacing w:val="-3"/>
                <w:sz w:val="24"/>
                <w:szCs w:val="24"/>
              </w:rPr>
              <w:t xml:space="preserve"> </w:t>
            </w:r>
            <w:r w:rsidRPr="00F445DD">
              <w:rPr>
                <w:rFonts w:ascii="Times New Roman" w:hAnsi="Times New Roman"/>
                <w:spacing w:val="-3"/>
                <w:sz w:val="24"/>
                <w:szCs w:val="24"/>
              </w:rPr>
              <w:t>к=1,2</w:t>
            </w:r>
            <w:r w:rsidRPr="00F445DD">
              <w:rPr>
                <w:rFonts w:ascii="Times New Roman" w:hAnsi="Times New Roman"/>
                <w:spacing w:val="-3"/>
                <w:sz w:val="24"/>
                <w:szCs w:val="24"/>
              </w:rPr>
              <w:br/>
              <w:t xml:space="preserve">К </w:t>
            </w:r>
            <w:proofErr w:type="spellStart"/>
            <w:r w:rsidRPr="00F445DD">
              <w:rPr>
                <w:rFonts w:ascii="Times New Roman" w:hAnsi="Times New Roman"/>
                <w:spacing w:val="-3"/>
                <w:sz w:val="24"/>
                <w:szCs w:val="24"/>
              </w:rPr>
              <w:t>тв</w:t>
            </w:r>
            <w:proofErr w:type="spellEnd"/>
            <w:r w:rsidRPr="00F445DD">
              <w:rPr>
                <w:rFonts w:ascii="Times New Roman" w:hAnsi="Times New Roman"/>
                <w:spacing w:val="-3"/>
                <w:sz w:val="24"/>
                <w:szCs w:val="24"/>
              </w:rPr>
              <w:t xml:space="preserve"> = [1,2;</w:t>
            </w:r>
            <w:r>
              <w:rPr>
                <w:rFonts w:ascii="Times New Roman" w:hAnsi="Times New Roman"/>
                <w:spacing w:val="-3"/>
                <w:sz w:val="24"/>
                <w:szCs w:val="24"/>
              </w:rPr>
              <w:t xml:space="preserve"> </w:t>
            </w:r>
            <w:r w:rsidRPr="00F445DD">
              <w:rPr>
                <w:rFonts w:ascii="Times New Roman" w:hAnsi="Times New Roman"/>
                <w:spacing w:val="-3"/>
                <w:sz w:val="24"/>
                <w:szCs w:val="24"/>
              </w:rPr>
              <w:t>1,2]</w:t>
            </w:r>
            <w:r w:rsidRPr="00F445DD">
              <w:rPr>
                <w:rFonts w:ascii="Times New Roman" w:hAnsi="Times New Roman"/>
                <w:spacing w:val="-3"/>
                <w:sz w:val="24"/>
                <w:szCs w:val="24"/>
              </w:rPr>
              <w:br/>
              <w:t xml:space="preserve">К </w:t>
            </w:r>
            <w:proofErr w:type="spellStart"/>
            <w:r w:rsidRPr="00F445DD">
              <w:rPr>
                <w:rFonts w:ascii="Times New Roman" w:hAnsi="Times New Roman"/>
                <w:spacing w:val="-3"/>
                <w:sz w:val="24"/>
                <w:szCs w:val="24"/>
              </w:rPr>
              <w:t>маш</w:t>
            </w:r>
            <w:proofErr w:type="spellEnd"/>
            <w:r w:rsidRPr="00F445DD">
              <w:rPr>
                <w:rFonts w:ascii="Times New Roman" w:hAnsi="Times New Roman"/>
                <w:spacing w:val="-3"/>
                <w:sz w:val="24"/>
                <w:szCs w:val="24"/>
              </w:rPr>
              <w:t xml:space="preserve"> =</w:t>
            </w:r>
            <w:r>
              <w:rPr>
                <w:rFonts w:ascii="Times New Roman" w:hAnsi="Times New Roman"/>
                <w:spacing w:val="-3"/>
                <w:sz w:val="24"/>
                <w:szCs w:val="24"/>
              </w:rPr>
              <w:t xml:space="preserve"> </w:t>
            </w:r>
            <w:r w:rsidRPr="00F445DD">
              <w:rPr>
                <w:rFonts w:ascii="Times New Roman" w:hAnsi="Times New Roman"/>
                <w:spacing w:val="-3"/>
                <w:sz w:val="24"/>
                <w:szCs w:val="24"/>
              </w:rPr>
              <w:t>[1,2]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Улаштування покриттів товщиною 4</w:t>
            </w:r>
            <w:r w:rsidRPr="00F445DD">
              <w:rPr>
                <w:rFonts w:ascii="Times New Roman" w:hAnsi="Times New Roman"/>
                <w:spacing w:val="-3"/>
                <w:sz w:val="24"/>
                <w:szCs w:val="24"/>
              </w:rPr>
              <w:br/>
              <w:t>см із гарячих асфальтобетонних</w:t>
            </w:r>
            <w:r w:rsidRPr="00F445DD">
              <w:rPr>
                <w:rFonts w:ascii="Times New Roman" w:hAnsi="Times New Roman"/>
                <w:spacing w:val="-3"/>
                <w:sz w:val="24"/>
                <w:szCs w:val="24"/>
              </w:rPr>
              <w:br/>
              <w:t xml:space="preserve">сумішей   [на </w:t>
            </w:r>
            <w:proofErr w:type="spellStart"/>
            <w:r w:rsidRPr="00F445DD">
              <w:rPr>
                <w:rFonts w:ascii="Times New Roman" w:hAnsi="Times New Roman"/>
                <w:spacing w:val="-3"/>
                <w:sz w:val="24"/>
                <w:szCs w:val="24"/>
              </w:rPr>
              <w:t>однiй</w:t>
            </w:r>
            <w:proofErr w:type="spellEnd"/>
            <w:r w:rsidRPr="00F445DD">
              <w:rPr>
                <w:rFonts w:ascii="Times New Roman" w:hAnsi="Times New Roman"/>
                <w:spacing w:val="-3"/>
                <w:sz w:val="24"/>
                <w:szCs w:val="24"/>
              </w:rPr>
              <w:t xml:space="preserve"> </w:t>
            </w:r>
            <w:proofErr w:type="spellStart"/>
            <w:r w:rsidRPr="00F445DD">
              <w:rPr>
                <w:rFonts w:ascii="Times New Roman" w:hAnsi="Times New Roman"/>
                <w:spacing w:val="-3"/>
                <w:sz w:val="24"/>
                <w:szCs w:val="24"/>
              </w:rPr>
              <w:t>половинi</w:t>
            </w:r>
            <w:proofErr w:type="spellEnd"/>
            <w:r w:rsidRPr="00F445DD">
              <w:rPr>
                <w:rFonts w:ascii="Times New Roman" w:hAnsi="Times New Roman"/>
                <w:spacing w:val="-3"/>
                <w:sz w:val="24"/>
                <w:szCs w:val="24"/>
              </w:rPr>
              <w:br/>
              <w:t>проїжджої частини при</w:t>
            </w:r>
            <w:r w:rsidRPr="00F445DD">
              <w:rPr>
                <w:rFonts w:ascii="Times New Roman" w:hAnsi="Times New Roman"/>
                <w:spacing w:val="-3"/>
                <w:sz w:val="24"/>
                <w:szCs w:val="24"/>
              </w:rPr>
              <w:br/>
              <w:t xml:space="preserve">систематичному </w:t>
            </w:r>
            <w:proofErr w:type="spellStart"/>
            <w:r w:rsidRPr="00F445DD">
              <w:rPr>
                <w:rFonts w:ascii="Times New Roman" w:hAnsi="Times New Roman"/>
                <w:spacing w:val="-3"/>
                <w:sz w:val="24"/>
                <w:szCs w:val="24"/>
              </w:rPr>
              <w:t>русi</w:t>
            </w:r>
            <w:proofErr w:type="spellEnd"/>
            <w:r w:rsidRPr="00F445DD">
              <w:rPr>
                <w:rFonts w:ascii="Times New Roman" w:hAnsi="Times New Roman"/>
                <w:spacing w:val="-3"/>
                <w:sz w:val="24"/>
                <w:szCs w:val="24"/>
              </w:rPr>
              <w:t xml:space="preserve"> транспорту на</w:t>
            </w:r>
            <w:r w:rsidRPr="00F445DD">
              <w:rPr>
                <w:rFonts w:ascii="Times New Roman" w:hAnsi="Times New Roman"/>
                <w:spacing w:val="-3"/>
                <w:sz w:val="24"/>
                <w:szCs w:val="24"/>
              </w:rPr>
              <w:br/>
            </w:r>
            <w:proofErr w:type="spellStart"/>
            <w:r w:rsidRPr="00F445DD">
              <w:rPr>
                <w:rFonts w:ascii="Times New Roman" w:hAnsi="Times New Roman"/>
                <w:spacing w:val="-3"/>
                <w:sz w:val="24"/>
                <w:szCs w:val="24"/>
              </w:rPr>
              <w:t>другiй</w:t>
            </w:r>
            <w:proofErr w:type="spellEnd"/>
            <w:r w:rsidRPr="00F445DD">
              <w:rPr>
                <w:rFonts w:ascii="Times New Roman" w:hAnsi="Times New Roman"/>
                <w:spacing w:val="-3"/>
                <w:sz w:val="24"/>
                <w:szCs w:val="24"/>
              </w:rPr>
              <w:t xml:space="preserve">] [на </w:t>
            </w:r>
            <w:proofErr w:type="spellStart"/>
            <w:r w:rsidRPr="00F445DD">
              <w:rPr>
                <w:rFonts w:ascii="Times New Roman" w:hAnsi="Times New Roman"/>
                <w:spacing w:val="-3"/>
                <w:sz w:val="24"/>
                <w:szCs w:val="24"/>
              </w:rPr>
              <w:t>однiй</w:t>
            </w:r>
            <w:proofErr w:type="spellEnd"/>
            <w:r w:rsidRPr="00F445DD">
              <w:rPr>
                <w:rFonts w:ascii="Times New Roman" w:hAnsi="Times New Roman"/>
                <w:spacing w:val="-3"/>
                <w:sz w:val="24"/>
                <w:szCs w:val="24"/>
              </w:rPr>
              <w:t xml:space="preserve"> </w:t>
            </w:r>
            <w:proofErr w:type="spellStart"/>
            <w:r w:rsidRPr="00F445DD">
              <w:rPr>
                <w:rFonts w:ascii="Times New Roman" w:hAnsi="Times New Roman"/>
                <w:spacing w:val="-3"/>
                <w:sz w:val="24"/>
                <w:szCs w:val="24"/>
              </w:rPr>
              <w:t>половинi</w:t>
            </w:r>
            <w:proofErr w:type="spellEnd"/>
            <w:r w:rsidRPr="00F445DD">
              <w:rPr>
                <w:rFonts w:ascii="Times New Roman" w:hAnsi="Times New Roman"/>
                <w:spacing w:val="-3"/>
                <w:sz w:val="24"/>
                <w:szCs w:val="24"/>
              </w:rPr>
              <w:t xml:space="preserve"> проїжджої</w:t>
            </w:r>
            <w:r w:rsidRPr="00F445DD">
              <w:rPr>
                <w:rFonts w:ascii="Times New Roman" w:hAnsi="Times New Roman"/>
                <w:spacing w:val="-3"/>
                <w:sz w:val="24"/>
                <w:szCs w:val="24"/>
              </w:rPr>
              <w:br/>
              <w:t xml:space="preserve">частини при систематичному </w:t>
            </w:r>
            <w:proofErr w:type="spellStart"/>
            <w:r w:rsidRPr="00F445DD">
              <w:rPr>
                <w:rFonts w:ascii="Times New Roman" w:hAnsi="Times New Roman"/>
                <w:spacing w:val="-3"/>
                <w:sz w:val="24"/>
                <w:szCs w:val="24"/>
              </w:rPr>
              <w:t>русi</w:t>
            </w:r>
            <w:proofErr w:type="spellEnd"/>
            <w:r w:rsidRPr="00F445DD">
              <w:rPr>
                <w:rFonts w:ascii="Times New Roman" w:hAnsi="Times New Roman"/>
                <w:spacing w:val="-3"/>
                <w:sz w:val="24"/>
                <w:szCs w:val="24"/>
              </w:rPr>
              <w:br/>
              <w:t xml:space="preserve">транспорту на </w:t>
            </w:r>
            <w:proofErr w:type="spellStart"/>
            <w:r w:rsidRPr="00F445DD">
              <w:rPr>
                <w:rFonts w:ascii="Times New Roman" w:hAnsi="Times New Roman"/>
                <w:spacing w:val="-3"/>
                <w:sz w:val="24"/>
                <w:szCs w:val="24"/>
              </w:rPr>
              <w:t>другiй</w:t>
            </w:r>
            <w:proofErr w:type="spellEnd"/>
            <w:r w:rsidRPr="00F445DD">
              <w:rPr>
                <w:rFonts w:ascii="Times New Roman" w:hAnsi="Times New Roman"/>
                <w:spacing w:val="-3"/>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6,693</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18</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КР18-43-2-</w:t>
            </w:r>
            <w:r w:rsidRPr="00F445DD">
              <w:rPr>
                <w:rFonts w:ascii="Times New Roman" w:hAnsi="Times New Roman"/>
                <w:spacing w:val="-3"/>
                <w:sz w:val="24"/>
                <w:szCs w:val="24"/>
              </w:rPr>
              <w:br/>
              <w:t>И1</w:t>
            </w:r>
            <w:r>
              <w:rPr>
                <w:rFonts w:ascii="Times New Roman" w:hAnsi="Times New Roman"/>
                <w:spacing w:val="-3"/>
                <w:sz w:val="24"/>
                <w:szCs w:val="24"/>
              </w:rPr>
              <w:t xml:space="preserve"> </w:t>
            </w:r>
            <w:proofErr w:type="spellStart"/>
            <w:r w:rsidRPr="00F445DD">
              <w:rPr>
                <w:rFonts w:ascii="Times New Roman" w:hAnsi="Times New Roman"/>
                <w:spacing w:val="-3"/>
                <w:sz w:val="24"/>
                <w:szCs w:val="24"/>
              </w:rPr>
              <w:t>тех.ч</w:t>
            </w:r>
            <w:proofErr w:type="spellEnd"/>
            <w:r w:rsidRPr="00F445DD">
              <w:rPr>
                <w:rFonts w:ascii="Times New Roman" w:hAnsi="Times New Roman"/>
                <w:spacing w:val="-3"/>
                <w:sz w:val="24"/>
                <w:szCs w:val="24"/>
              </w:rPr>
              <w:t>.</w:t>
            </w:r>
            <w:r>
              <w:rPr>
                <w:rFonts w:ascii="Times New Roman" w:hAnsi="Times New Roman"/>
                <w:spacing w:val="-3"/>
                <w:sz w:val="24"/>
                <w:szCs w:val="24"/>
              </w:rPr>
              <w:t xml:space="preserve"> </w:t>
            </w:r>
            <w:r w:rsidRPr="00F445DD">
              <w:rPr>
                <w:rFonts w:ascii="Times New Roman" w:hAnsi="Times New Roman"/>
                <w:spacing w:val="-3"/>
                <w:sz w:val="24"/>
                <w:szCs w:val="24"/>
              </w:rPr>
              <w:t>п.1.2.3</w:t>
            </w:r>
            <w:r w:rsidRPr="00F445DD">
              <w:rPr>
                <w:rFonts w:ascii="Times New Roman" w:hAnsi="Times New Roman"/>
                <w:spacing w:val="-3"/>
                <w:sz w:val="24"/>
                <w:szCs w:val="24"/>
              </w:rPr>
              <w:br/>
              <w:t>табл.3 п.1</w:t>
            </w:r>
            <w:r>
              <w:rPr>
                <w:rFonts w:ascii="Times New Roman" w:hAnsi="Times New Roman"/>
                <w:spacing w:val="-3"/>
                <w:sz w:val="24"/>
                <w:szCs w:val="24"/>
              </w:rPr>
              <w:t xml:space="preserve"> </w:t>
            </w:r>
            <w:r w:rsidRPr="00F445DD">
              <w:rPr>
                <w:rFonts w:ascii="Times New Roman" w:hAnsi="Times New Roman"/>
                <w:spacing w:val="-3"/>
                <w:sz w:val="24"/>
                <w:szCs w:val="24"/>
              </w:rPr>
              <w:t>к=1,2</w:t>
            </w:r>
            <w:r w:rsidRPr="00F445DD">
              <w:rPr>
                <w:rFonts w:ascii="Times New Roman" w:hAnsi="Times New Roman"/>
                <w:spacing w:val="-3"/>
                <w:sz w:val="24"/>
                <w:szCs w:val="24"/>
              </w:rPr>
              <w:br/>
              <w:t xml:space="preserve">К </w:t>
            </w:r>
            <w:proofErr w:type="spellStart"/>
            <w:r w:rsidRPr="00F445DD">
              <w:rPr>
                <w:rFonts w:ascii="Times New Roman" w:hAnsi="Times New Roman"/>
                <w:spacing w:val="-3"/>
                <w:sz w:val="24"/>
                <w:szCs w:val="24"/>
              </w:rPr>
              <w:t>витр</w:t>
            </w:r>
            <w:proofErr w:type="spellEnd"/>
            <w:r w:rsidRPr="00F445DD">
              <w:rPr>
                <w:rFonts w:ascii="Times New Roman" w:hAnsi="Times New Roman"/>
                <w:spacing w:val="-3"/>
                <w:sz w:val="24"/>
                <w:szCs w:val="24"/>
              </w:rPr>
              <w:t xml:space="preserve"> =</w:t>
            </w:r>
            <w:r>
              <w:rPr>
                <w:rFonts w:ascii="Times New Roman" w:hAnsi="Times New Roman"/>
                <w:spacing w:val="-3"/>
                <w:sz w:val="24"/>
                <w:szCs w:val="24"/>
              </w:rPr>
              <w:t xml:space="preserve"> </w:t>
            </w:r>
            <w:r w:rsidRPr="00F445DD">
              <w:rPr>
                <w:rFonts w:ascii="Times New Roman" w:hAnsi="Times New Roman"/>
                <w:spacing w:val="-3"/>
                <w:sz w:val="24"/>
                <w:szCs w:val="24"/>
              </w:rPr>
              <w:t>[2]</w:t>
            </w:r>
            <w:r w:rsidRPr="00F445DD">
              <w:rPr>
                <w:rFonts w:ascii="Times New Roman" w:hAnsi="Times New Roman"/>
                <w:spacing w:val="-3"/>
                <w:sz w:val="24"/>
                <w:szCs w:val="24"/>
              </w:rPr>
              <w:br/>
              <w:t xml:space="preserve">К </w:t>
            </w:r>
            <w:proofErr w:type="spellStart"/>
            <w:r w:rsidRPr="00F445DD">
              <w:rPr>
                <w:rFonts w:ascii="Times New Roman" w:hAnsi="Times New Roman"/>
                <w:spacing w:val="-3"/>
                <w:sz w:val="24"/>
                <w:szCs w:val="24"/>
              </w:rPr>
              <w:t>тв</w:t>
            </w:r>
            <w:proofErr w:type="spellEnd"/>
            <w:r w:rsidRPr="00F445DD">
              <w:rPr>
                <w:rFonts w:ascii="Times New Roman" w:hAnsi="Times New Roman"/>
                <w:spacing w:val="-3"/>
                <w:sz w:val="24"/>
                <w:szCs w:val="24"/>
              </w:rPr>
              <w:t xml:space="preserve"> = [1,2;</w:t>
            </w:r>
            <w:r>
              <w:rPr>
                <w:rFonts w:ascii="Times New Roman" w:hAnsi="Times New Roman"/>
                <w:spacing w:val="-3"/>
                <w:sz w:val="24"/>
                <w:szCs w:val="24"/>
              </w:rPr>
              <w:t xml:space="preserve"> </w:t>
            </w:r>
            <w:r w:rsidRPr="00F445DD">
              <w:rPr>
                <w:rFonts w:ascii="Times New Roman" w:hAnsi="Times New Roman"/>
                <w:spacing w:val="-3"/>
                <w:sz w:val="24"/>
                <w:szCs w:val="24"/>
              </w:rPr>
              <w:t>1,2]</w:t>
            </w:r>
            <w:r w:rsidRPr="00F445DD">
              <w:rPr>
                <w:rFonts w:ascii="Times New Roman" w:hAnsi="Times New Roman"/>
                <w:spacing w:val="-3"/>
                <w:sz w:val="24"/>
                <w:szCs w:val="24"/>
              </w:rPr>
              <w:br/>
              <w:t xml:space="preserve">К </w:t>
            </w:r>
            <w:proofErr w:type="spellStart"/>
            <w:r w:rsidRPr="00F445DD">
              <w:rPr>
                <w:rFonts w:ascii="Times New Roman" w:hAnsi="Times New Roman"/>
                <w:spacing w:val="-3"/>
                <w:sz w:val="24"/>
                <w:szCs w:val="24"/>
              </w:rPr>
              <w:t>маш</w:t>
            </w:r>
            <w:proofErr w:type="spellEnd"/>
            <w:r w:rsidRPr="00F445DD">
              <w:rPr>
                <w:rFonts w:ascii="Times New Roman" w:hAnsi="Times New Roman"/>
                <w:spacing w:val="-3"/>
                <w:sz w:val="24"/>
                <w:szCs w:val="24"/>
              </w:rPr>
              <w:t xml:space="preserve"> =</w:t>
            </w:r>
            <w:r>
              <w:rPr>
                <w:rFonts w:ascii="Times New Roman" w:hAnsi="Times New Roman"/>
                <w:spacing w:val="-3"/>
                <w:sz w:val="24"/>
                <w:szCs w:val="24"/>
              </w:rPr>
              <w:t xml:space="preserve"> </w:t>
            </w:r>
            <w:r w:rsidRPr="00F445DD">
              <w:rPr>
                <w:rFonts w:ascii="Times New Roman" w:hAnsi="Times New Roman"/>
                <w:spacing w:val="-3"/>
                <w:sz w:val="24"/>
                <w:szCs w:val="24"/>
              </w:rPr>
              <w:t>[1,2]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На кожні 0,5 см зміни товщини шару</w:t>
            </w:r>
            <w:r w:rsidRPr="00F445DD">
              <w:rPr>
                <w:rFonts w:ascii="Times New Roman" w:hAnsi="Times New Roman"/>
                <w:spacing w:val="-3"/>
                <w:sz w:val="24"/>
                <w:szCs w:val="24"/>
              </w:rPr>
              <w:br/>
              <w:t>додавати / до товщ.5см/ або</w:t>
            </w:r>
            <w:r w:rsidRPr="00F445DD">
              <w:rPr>
                <w:rFonts w:ascii="Times New Roman" w:hAnsi="Times New Roman"/>
                <w:spacing w:val="-3"/>
                <w:sz w:val="24"/>
                <w:szCs w:val="24"/>
              </w:rPr>
              <w:br/>
              <w:t>виключати до норми 18-43-1   [на</w:t>
            </w:r>
            <w:r w:rsidRPr="00F445DD">
              <w:rPr>
                <w:rFonts w:ascii="Times New Roman" w:hAnsi="Times New Roman"/>
                <w:spacing w:val="-3"/>
                <w:sz w:val="24"/>
                <w:szCs w:val="24"/>
              </w:rPr>
              <w:br/>
            </w:r>
            <w:proofErr w:type="spellStart"/>
            <w:r w:rsidRPr="00F445DD">
              <w:rPr>
                <w:rFonts w:ascii="Times New Roman" w:hAnsi="Times New Roman"/>
                <w:spacing w:val="-3"/>
                <w:sz w:val="24"/>
                <w:szCs w:val="24"/>
              </w:rPr>
              <w:t>однiй</w:t>
            </w:r>
            <w:proofErr w:type="spellEnd"/>
            <w:r w:rsidRPr="00F445DD">
              <w:rPr>
                <w:rFonts w:ascii="Times New Roman" w:hAnsi="Times New Roman"/>
                <w:spacing w:val="-3"/>
                <w:sz w:val="24"/>
                <w:szCs w:val="24"/>
              </w:rPr>
              <w:t xml:space="preserve"> </w:t>
            </w:r>
            <w:proofErr w:type="spellStart"/>
            <w:r w:rsidRPr="00F445DD">
              <w:rPr>
                <w:rFonts w:ascii="Times New Roman" w:hAnsi="Times New Roman"/>
                <w:spacing w:val="-3"/>
                <w:sz w:val="24"/>
                <w:szCs w:val="24"/>
              </w:rPr>
              <w:t>половинi</w:t>
            </w:r>
            <w:proofErr w:type="spellEnd"/>
            <w:r w:rsidRPr="00F445DD">
              <w:rPr>
                <w:rFonts w:ascii="Times New Roman" w:hAnsi="Times New Roman"/>
                <w:spacing w:val="-3"/>
                <w:sz w:val="24"/>
                <w:szCs w:val="24"/>
              </w:rPr>
              <w:t xml:space="preserve"> проїжджої частини</w:t>
            </w:r>
            <w:r w:rsidRPr="00F445DD">
              <w:rPr>
                <w:rFonts w:ascii="Times New Roman" w:hAnsi="Times New Roman"/>
                <w:spacing w:val="-3"/>
                <w:sz w:val="24"/>
                <w:szCs w:val="24"/>
              </w:rPr>
              <w:br/>
              <w:t xml:space="preserve">при систематичному </w:t>
            </w:r>
            <w:proofErr w:type="spellStart"/>
            <w:r w:rsidRPr="00F445DD">
              <w:rPr>
                <w:rFonts w:ascii="Times New Roman" w:hAnsi="Times New Roman"/>
                <w:spacing w:val="-3"/>
                <w:sz w:val="24"/>
                <w:szCs w:val="24"/>
              </w:rPr>
              <w:t>русi</w:t>
            </w:r>
            <w:proofErr w:type="spellEnd"/>
            <w:r w:rsidRPr="00F445DD">
              <w:rPr>
                <w:rFonts w:ascii="Times New Roman" w:hAnsi="Times New Roman"/>
                <w:spacing w:val="-3"/>
                <w:sz w:val="24"/>
                <w:szCs w:val="24"/>
              </w:rPr>
              <w:t xml:space="preserve"> транспорту</w:t>
            </w:r>
            <w:r w:rsidRPr="00F445DD">
              <w:rPr>
                <w:rFonts w:ascii="Times New Roman" w:hAnsi="Times New Roman"/>
                <w:spacing w:val="-3"/>
                <w:sz w:val="24"/>
                <w:szCs w:val="24"/>
              </w:rPr>
              <w:br/>
              <w:t xml:space="preserve">на </w:t>
            </w:r>
            <w:proofErr w:type="spellStart"/>
            <w:r w:rsidRPr="00F445DD">
              <w:rPr>
                <w:rFonts w:ascii="Times New Roman" w:hAnsi="Times New Roman"/>
                <w:spacing w:val="-3"/>
                <w:sz w:val="24"/>
                <w:szCs w:val="24"/>
              </w:rPr>
              <w:t>другiй</w:t>
            </w:r>
            <w:proofErr w:type="spellEnd"/>
            <w:r w:rsidRPr="00F445DD">
              <w:rPr>
                <w:rFonts w:ascii="Times New Roman" w:hAnsi="Times New Roman"/>
                <w:spacing w:val="-3"/>
                <w:sz w:val="24"/>
                <w:szCs w:val="24"/>
              </w:rPr>
              <w:t xml:space="preserve">] [на </w:t>
            </w:r>
            <w:proofErr w:type="spellStart"/>
            <w:r w:rsidRPr="00F445DD">
              <w:rPr>
                <w:rFonts w:ascii="Times New Roman" w:hAnsi="Times New Roman"/>
                <w:spacing w:val="-3"/>
                <w:sz w:val="24"/>
                <w:szCs w:val="24"/>
              </w:rPr>
              <w:t>однiй</w:t>
            </w:r>
            <w:proofErr w:type="spellEnd"/>
            <w:r w:rsidRPr="00F445DD">
              <w:rPr>
                <w:rFonts w:ascii="Times New Roman" w:hAnsi="Times New Roman"/>
                <w:spacing w:val="-3"/>
                <w:sz w:val="24"/>
                <w:szCs w:val="24"/>
              </w:rPr>
              <w:t xml:space="preserve"> </w:t>
            </w:r>
            <w:proofErr w:type="spellStart"/>
            <w:r w:rsidRPr="00F445DD">
              <w:rPr>
                <w:rFonts w:ascii="Times New Roman" w:hAnsi="Times New Roman"/>
                <w:spacing w:val="-3"/>
                <w:sz w:val="24"/>
                <w:szCs w:val="24"/>
              </w:rPr>
              <w:t>половинi</w:t>
            </w:r>
            <w:proofErr w:type="spellEnd"/>
            <w:r w:rsidRPr="00F445DD">
              <w:rPr>
                <w:rFonts w:ascii="Times New Roman" w:hAnsi="Times New Roman"/>
                <w:spacing w:val="-3"/>
                <w:sz w:val="24"/>
                <w:szCs w:val="24"/>
              </w:rPr>
              <w:br/>
              <w:t>проїжджої частини при</w:t>
            </w:r>
            <w:r w:rsidRPr="00F445DD">
              <w:rPr>
                <w:rFonts w:ascii="Times New Roman" w:hAnsi="Times New Roman"/>
                <w:spacing w:val="-3"/>
                <w:sz w:val="24"/>
                <w:szCs w:val="24"/>
              </w:rPr>
              <w:br/>
              <w:t xml:space="preserve">систематичному </w:t>
            </w:r>
            <w:proofErr w:type="spellStart"/>
            <w:r w:rsidRPr="00F445DD">
              <w:rPr>
                <w:rFonts w:ascii="Times New Roman" w:hAnsi="Times New Roman"/>
                <w:spacing w:val="-3"/>
                <w:sz w:val="24"/>
                <w:szCs w:val="24"/>
              </w:rPr>
              <w:t>русi</w:t>
            </w:r>
            <w:proofErr w:type="spellEnd"/>
            <w:r w:rsidRPr="00F445DD">
              <w:rPr>
                <w:rFonts w:ascii="Times New Roman" w:hAnsi="Times New Roman"/>
                <w:spacing w:val="-3"/>
                <w:sz w:val="24"/>
                <w:szCs w:val="24"/>
              </w:rPr>
              <w:t xml:space="preserve"> транспорту на</w:t>
            </w:r>
            <w:r w:rsidRPr="00F445DD">
              <w:rPr>
                <w:rFonts w:ascii="Times New Roman" w:hAnsi="Times New Roman"/>
                <w:spacing w:val="-3"/>
                <w:sz w:val="24"/>
                <w:szCs w:val="24"/>
              </w:rPr>
              <w:br/>
            </w:r>
            <w:proofErr w:type="spellStart"/>
            <w:r w:rsidRPr="00F445DD">
              <w:rPr>
                <w:rFonts w:ascii="Times New Roman" w:hAnsi="Times New Roman"/>
                <w:spacing w:val="-3"/>
                <w:sz w:val="24"/>
                <w:szCs w:val="24"/>
              </w:rPr>
              <w:t>другiй</w:t>
            </w:r>
            <w:proofErr w:type="spellEnd"/>
            <w:r w:rsidRPr="00F445DD">
              <w:rPr>
                <w:rFonts w:ascii="Times New Roman" w:hAnsi="Times New Roman"/>
                <w:spacing w:val="-3"/>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6,693</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lastRenderedPageBreak/>
              <w:t>19</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КР18-54-15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Укріплення узбіччя втрамбовуванням</w:t>
            </w:r>
            <w:r w:rsidRPr="00F445DD">
              <w:rPr>
                <w:rFonts w:ascii="Times New Roman" w:hAnsi="Times New Roman"/>
                <w:spacing w:val="-3"/>
                <w:sz w:val="24"/>
                <w:szCs w:val="24"/>
              </w:rPr>
              <w:br/>
            </w:r>
            <w:proofErr w:type="spellStart"/>
            <w:r w:rsidRPr="00F445DD">
              <w:rPr>
                <w:rFonts w:ascii="Times New Roman" w:hAnsi="Times New Roman"/>
                <w:spacing w:val="-3"/>
                <w:sz w:val="24"/>
                <w:szCs w:val="24"/>
              </w:rPr>
              <w:t>щебеню</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1,95</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20</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С1421-945</w:t>
            </w:r>
            <w:r w:rsidRPr="00F445DD">
              <w:rPr>
                <w:rFonts w:ascii="Times New Roman" w:hAnsi="Times New Roman"/>
                <w:spacing w:val="-3"/>
                <w:sz w:val="24"/>
                <w:szCs w:val="24"/>
              </w:rPr>
              <w:br/>
              <w:t>4-И1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Щебінь із природного каменю для</w:t>
            </w:r>
            <w:r w:rsidRPr="00F445DD">
              <w:rPr>
                <w:rFonts w:ascii="Times New Roman" w:hAnsi="Times New Roman"/>
                <w:spacing w:val="-3"/>
                <w:sz w:val="24"/>
                <w:szCs w:val="24"/>
              </w:rPr>
              <w:br/>
              <w:t>будівельних робіт, фракція 40-70 мм,</w:t>
            </w:r>
            <w:r w:rsidRPr="00F445DD">
              <w:rPr>
                <w:rFonts w:ascii="Times New Roman" w:hAnsi="Times New Roman"/>
                <w:spacing w:val="-3"/>
                <w:sz w:val="24"/>
                <w:szCs w:val="24"/>
              </w:rPr>
              <w:br/>
              <w:t>марка М1000 і більше</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24,57</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21</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КР20-41-1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Навантаження сміття екскаваторами</w:t>
            </w:r>
            <w:r w:rsidRPr="00F445DD">
              <w:rPr>
                <w:rFonts w:ascii="Times New Roman" w:hAnsi="Times New Roman"/>
                <w:spacing w:val="-3"/>
                <w:sz w:val="24"/>
                <w:szCs w:val="24"/>
              </w:rPr>
              <w:br/>
              <w:t>на автомобілі-самоскиди, місткість</w:t>
            </w:r>
            <w:r w:rsidRPr="00F445DD">
              <w:rPr>
                <w:rFonts w:ascii="Times New Roman" w:hAnsi="Times New Roman"/>
                <w:spacing w:val="-3"/>
                <w:sz w:val="24"/>
                <w:szCs w:val="24"/>
              </w:rPr>
              <w:br/>
            </w:r>
            <w:proofErr w:type="spellStart"/>
            <w:r w:rsidRPr="00F445DD">
              <w:rPr>
                <w:rFonts w:ascii="Times New Roman" w:hAnsi="Times New Roman"/>
                <w:spacing w:val="-3"/>
                <w:sz w:val="24"/>
                <w:szCs w:val="24"/>
              </w:rPr>
              <w:t>ковша</w:t>
            </w:r>
            <w:proofErr w:type="spellEnd"/>
            <w:r w:rsidRPr="00F445DD">
              <w:rPr>
                <w:rFonts w:ascii="Times New Roman" w:hAnsi="Times New Roman"/>
                <w:spacing w:val="-3"/>
                <w:sz w:val="24"/>
                <w:szCs w:val="24"/>
              </w:rPr>
              <w:t xml:space="preserve"> екскаватора 0,25 м3.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 т</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0,2269</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22</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С311-1-М-</w:t>
            </w:r>
            <w:r w:rsidRPr="00F445DD">
              <w:rPr>
                <w:rFonts w:ascii="Times New Roman" w:hAnsi="Times New Roman"/>
                <w:spacing w:val="-3"/>
                <w:sz w:val="24"/>
                <w:szCs w:val="24"/>
              </w:rPr>
              <w:br/>
              <w:t>И1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Перевезення сміття до 1 км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т</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22,69</w:t>
            </w:r>
          </w:p>
        </w:tc>
      </w:tr>
    </w:tbl>
    <w:p w:rsidR="00410311" w:rsidRDefault="00410311" w:rsidP="00346C41">
      <w:pPr>
        <w:tabs>
          <w:tab w:val="left" w:pos="855"/>
        </w:tabs>
        <w:spacing w:after="0" w:line="240" w:lineRule="auto"/>
        <w:jc w:val="center"/>
        <w:rPr>
          <w:rFonts w:ascii="Times New Roman" w:hAnsi="Times New Roman"/>
          <w:b/>
          <w:sz w:val="24"/>
          <w:szCs w:val="24"/>
        </w:rPr>
      </w:pPr>
    </w:p>
    <w:p w:rsidR="00346C41" w:rsidRDefault="00346C41" w:rsidP="00346C41">
      <w:pPr>
        <w:tabs>
          <w:tab w:val="left" w:pos="855"/>
        </w:tabs>
        <w:spacing w:after="0" w:line="240" w:lineRule="auto"/>
        <w:jc w:val="center"/>
        <w:rPr>
          <w:rFonts w:ascii="Times New Roman" w:hAnsi="Times New Roman"/>
          <w:b/>
          <w:sz w:val="24"/>
          <w:szCs w:val="24"/>
        </w:rPr>
      </w:pPr>
      <w:r w:rsidRPr="001A470E">
        <w:rPr>
          <w:rFonts w:ascii="Times New Roman" w:hAnsi="Times New Roman"/>
          <w:b/>
          <w:sz w:val="24"/>
          <w:szCs w:val="24"/>
        </w:rPr>
        <w:t xml:space="preserve">Відомість ресурсів </w:t>
      </w:r>
    </w:p>
    <w:p w:rsidR="00410311" w:rsidRPr="001A470E" w:rsidRDefault="00410311" w:rsidP="00346C41">
      <w:pPr>
        <w:tabs>
          <w:tab w:val="left" w:pos="855"/>
        </w:tabs>
        <w:spacing w:after="0" w:line="240" w:lineRule="auto"/>
        <w:jc w:val="center"/>
        <w:rPr>
          <w:rFonts w:ascii="Times New Roman" w:hAnsi="Times New Roman"/>
          <w:b/>
          <w:sz w:val="24"/>
          <w:szCs w:val="24"/>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86"/>
        <w:gridCol w:w="1405"/>
        <w:gridCol w:w="1435"/>
      </w:tblGrid>
      <w:tr w:rsidR="00491351" w:rsidRPr="00633138" w:rsidTr="00410311">
        <w:trPr>
          <w:jc w:val="center"/>
        </w:trPr>
        <w:tc>
          <w:tcPr>
            <w:tcW w:w="6686" w:type="dxa"/>
            <w:vAlign w:val="center"/>
          </w:tcPr>
          <w:p w:rsidR="00491351" w:rsidRPr="00633138" w:rsidRDefault="00491351" w:rsidP="00410311">
            <w:pPr>
              <w:keepLines/>
              <w:autoSpaceDE w:val="0"/>
              <w:autoSpaceDN w:val="0"/>
              <w:spacing w:after="0" w:line="240" w:lineRule="auto"/>
              <w:jc w:val="center"/>
              <w:rPr>
                <w:rFonts w:ascii="Times New Roman" w:hAnsi="Times New Roman"/>
                <w:b/>
                <w:sz w:val="24"/>
                <w:szCs w:val="24"/>
              </w:rPr>
            </w:pPr>
            <w:r w:rsidRPr="00633138">
              <w:rPr>
                <w:rFonts w:ascii="Times New Roman" w:hAnsi="Times New Roman"/>
                <w:b/>
                <w:bCs/>
                <w:spacing w:val="-3"/>
                <w:sz w:val="24"/>
                <w:szCs w:val="24"/>
              </w:rPr>
              <w:t>Будівельні матеріали, вироби і комплекти</w:t>
            </w:r>
          </w:p>
        </w:tc>
        <w:tc>
          <w:tcPr>
            <w:tcW w:w="1405" w:type="dxa"/>
            <w:vAlign w:val="center"/>
          </w:tcPr>
          <w:p w:rsidR="00491351" w:rsidRPr="00633138" w:rsidRDefault="00491351" w:rsidP="00410311">
            <w:pPr>
              <w:keepLines/>
              <w:autoSpaceDE w:val="0"/>
              <w:autoSpaceDN w:val="0"/>
              <w:spacing w:after="0" w:line="240" w:lineRule="auto"/>
              <w:jc w:val="center"/>
              <w:rPr>
                <w:rFonts w:ascii="Times New Roman" w:hAnsi="Times New Roman"/>
                <w:b/>
                <w:spacing w:val="-3"/>
                <w:sz w:val="24"/>
                <w:szCs w:val="24"/>
              </w:rPr>
            </w:pPr>
            <w:r w:rsidRPr="00633138">
              <w:rPr>
                <w:rFonts w:ascii="Times New Roman" w:hAnsi="Times New Roman"/>
                <w:b/>
                <w:spacing w:val="-3"/>
                <w:sz w:val="24"/>
                <w:szCs w:val="24"/>
              </w:rPr>
              <w:t>Одиниця</w:t>
            </w:r>
          </w:p>
          <w:p w:rsidR="00491351" w:rsidRPr="00633138" w:rsidRDefault="00491351" w:rsidP="00410311">
            <w:pPr>
              <w:keepLines/>
              <w:autoSpaceDE w:val="0"/>
              <w:autoSpaceDN w:val="0"/>
              <w:spacing w:after="0" w:line="240" w:lineRule="auto"/>
              <w:jc w:val="center"/>
              <w:rPr>
                <w:rFonts w:ascii="Times New Roman" w:hAnsi="Times New Roman"/>
                <w:b/>
                <w:sz w:val="24"/>
                <w:szCs w:val="24"/>
              </w:rPr>
            </w:pPr>
            <w:r w:rsidRPr="00633138">
              <w:rPr>
                <w:rFonts w:ascii="Times New Roman" w:hAnsi="Times New Roman"/>
                <w:b/>
                <w:spacing w:val="-3"/>
                <w:sz w:val="24"/>
                <w:szCs w:val="24"/>
              </w:rPr>
              <w:t>виміру</w:t>
            </w:r>
          </w:p>
        </w:tc>
        <w:tc>
          <w:tcPr>
            <w:tcW w:w="1435" w:type="dxa"/>
            <w:vAlign w:val="center"/>
          </w:tcPr>
          <w:p w:rsidR="00491351" w:rsidRPr="00633138" w:rsidRDefault="00491351" w:rsidP="00410311">
            <w:pPr>
              <w:keepLines/>
              <w:autoSpaceDE w:val="0"/>
              <w:autoSpaceDN w:val="0"/>
              <w:spacing w:after="0" w:line="240" w:lineRule="auto"/>
              <w:jc w:val="center"/>
              <w:rPr>
                <w:rFonts w:ascii="Times New Roman" w:hAnsi="Times New Roman"/>
                <w:b/>
                <w:sz w:val="24"/>
                <w:szCs w:val="24"/>
              </w:rPr>
            </w:pPr>
            <w:r w:rsidRPr="00633138">
              <w:rPr>
                <w:rFonts w:ascii="Times New Roman" w:hAnsi="Times New Roman"/>
                <w:b/>
                <w:spacing w:val="-3"/>
                <w:sz w:val="24"/>
                <w:szCs w:val="24"/>
              </w:rPr>
              <w:t>Кількість</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Будівельне сміття</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т</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22,69</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Гас для технічних цілей, марка КТ-1, КТ-2</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т</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0,0056</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Поковки з квадратних заготовок, маса 1,8 кг</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т</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0,0124</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Бітуми нафтові дорожні БНД-40/60, перший сорт</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т</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0,03735</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Бруски обрізні з хвойних порід, довжина 4-6,5 м, ширина</w:t>
            </w:r>
            <w:r w:rsidRPr="00D2567B">
              <w:rPr>
                <w:rFonts w:ascii="Times New Roman" w:hAnsi="Times New Roman"/>
                <w:spacing w:val="-3"/>
                <w:sz w:val="24"/>
                <w:szCs w:val="24"/>
              </w:rPr>
              <w:br/>
              <w:t>75-150 мм, товщина 40-75 мм, ІІІ сорт</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м3</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0,29996</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proofErr w:type="spellStart"/>
            <w:r w:rsidRPr="00D2567B">
              <w:rPr>
                <w:rFonts w:ascii="Times New Roman" w:hAnsi="Times New Roman"/>
                <w:spacing w:val="-3"/>
                <w:sz w:val="24"/>
                <w:szCs w:val="24"/>
              </w:rPr>
              <w:t>Асфальтогранулят</w:t>
            </w:r>
            <w:proofErr w:type="spellEnd"/>
            <w:r w:rsidRPr="00D2567B">
              <w:rPr>
                <w:rFonts w:ascii="Times New Roman" w:hAnsi="Times New Roman"/>
                <w:spacing w:val="-3"/>
                <w:sz w:val="24"/>
                <w:szCs w:val="24"/>
              </w:rPr>
              <w:t xml:space="preserve"> (матеріал від фрезерування-</w:t>
            </w:r>
            <w:r w:rsidRPr="00D2567B">
              <w:rPr>
                <w:rFonts w:ascii="Times New Roman" w:hAnsi="Times New Roman"/>
                <w:spacing w:val="-3"/>
                <w:sz w:val="24"/>
                <w:szCs w:val="24"/>
              </w:rPr>
              <w:br/>
              <w:t>використовується на місці без переміщення на площі</w:t>
            </w:r>
            <w:r w:rsidRPr="00D2567B">
              <w:rPr>
                <w:rFonts w:ascii="Times New Roman" w:hAnsi="Times New Roman"/>
                <w:spacing w:val="-3"/>
                <w:sz w:val="24"/>
                <w:szCs w:val="24"/>
              </w:rPr>
              <w:br/>
              <w:t>1330,4,4м2) Загальна кількість:</w:t>
            </w:r>
            <w:r>
              <w:rPr>
                <w:rFonts w:ascii="Times New Roman" w:hAnsi="Times New Roman"/>
                <w:spacing w:val="-3"/>
                <w:sz w:val="24"/>
                <w:szCs w:val="24"/>
              </w:rPr>
              <w:t xml:space="preserve"> </w:t>
            </w:r>
            <w:r w:rsidRPr="00D2567B">
              <w:rPr>
                <w:rFonts w:ascii="Times New Roman" w:hAnsi="Times New Roman"/>
                <w:spacing w:val="-3"/>
                <w:sz w:val="24"/>
                <w:szCs w:val="24"/>
              </w:rPr>
              <w:t>798,2х0,05:1,25(</w:t>
            </w:r>
            <w:proofErr w:type="spellStart"/>
            <w:r w:rsidRPr="00D2567B">
              <w:rPr>
                <w:rFonts w:ascii="Times New Roman" w:hAnsi="Times New Roman"/>
                <w:spacing w:val="-3"/>
                <w:sz w:val="24"/>
                <w:szCs w:val="24"/>
              </w:rPr>
              <w:t>коеф.ущільнення</w:t>
            </w:r>
            <w:proofErr w:type="spellEnd"/>
            <w:r w:rsidRPr="00D2567B">
              <w:rPr>
                <w:rFonts w:ascii="Times New Roman" w:hAnsi="Times New Roman"/>
                <w:spacing w:val="-3"/>
                <w:sz w:val="24"/>
                <w:szCs w:val="24"/>
              </w:rPr>
              <w:t>)</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м3</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31,9</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Вода</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м3</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25,58444</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Щебінь із природного каменю для будівельних робіт,</w:t>
            </w:r>
            <w:r w:rsidRPr="00D2567B">
              <w:rPr>
                <w:rFonts w:ascii="Times New Roman" w:hAnsi="Times New Roman"/>
                <w:spacing w:val="-3"/>
                <w:sz w:val="24"/>
                <w:szCs w:val="24"/>
              </w:rPr>
              <w:br/>
              <w:t>фракція 40-70 мм, марка М1000 і більше</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м3</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175,77</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Пісок природний, збагачений</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м3</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0,0315</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 xml:space="preserve">Готова піщано-щебенева, розмір </w:t>
            </w:r>
            <w:proofErr w:type="spellStart"/>
            <w:r w:rsidRPr="00D2567B">
              <w:rPr>
                <w:rFonts w:ascii="Times New Roman" w:hAnsi="Times New Roman"/>
                <w:spacing w:val="-3"/>
                <w:sz w:val="24"/>
                <w:szCs w:val="24"/>
              </w:rPr>
              <w:t>зерен</w:t>
            </w:r>
            <w:proofErr w:type="spellEnd"/>
            <w:r w:rsidRPr="00D2567B">
              <w:rPr>
                <w:rFonts w:ascii="Times New Roman" w:hAnsi="Times New Roman"/>
                <w:spacing w:val="-3"/>
                <w:sz w:val="24"/>
                <w:szCs w:val="24"/>
              </w:rPr>
              <w:t xml:space="preserve"> понад 0 до 40 мм,</w:t>
            </w:r>
            <w:r w:rsidRPr="00D2567B">
              <w:rPr>
                <w:rFonts w:ascii="Times New Roman" w:hAnsi="Times New Roman"/>
                <w:spacing w:val="-3"/>
                <w:sz w:val="24"/>
                <w:szCs w:val="24"/>
              </w:rPr>
              <w:br/>
              <w:t>марка М1000</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м3</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165,188</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Суміші асфальтобетонні гарячі і теплі [асфальтобетон</w:t>
            </w:r>
            <w:r w:rsidRPr="00D2567B">
              <w:rPr>
                <w:rFonts w:ascii="Times New Roman" w:hAnsi="Times New Roman"/>
                <w:spacing w:val="-3"/>
                <w:sz w:val="24"/>
                <w:szCs w:val="24"/>
              </w:rPr>
              <w:br/>
              <w:t>щільний] (дорожні)(аеродромні), що застосовуються у</w:t>
            </w:r>
            <w:r w:rsidRPr="00D2567B">
              <w:rPr>
                <w:rFonts w:ascii="Times New Roman" w:hAnsi="Times New Roman"/>
                <w:spacing w:val="-3"/>
                <w:sz w:val="24"/>
                <w:szCs w:val="24"/>
              </w:rPr>
              <w:br/>
              <w:t>верхніх шарах покриттів, дрібнозернисті, тип А, марка 1</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т</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243,96376</w:t>
            </w:r>
          </w:p>
        </w:tc>
      </w:tr>
    </w:tbl>
    <w:p w:rsidR="00203458" w:rsidRPr="001A470E" w:rsidRDefault="00203458" w:rsidP="00E45601">
      <w:pPr>
        <w:tabs>
          <w:tab w:val="left" w:pos="142"/>
        </w:tabs>
        <w:spacing w:after="0" w:line="240" w:lineRule="auto"/>
        <w:ind w:firstLine="567"/>
        <w:jc w:val="center"/>
        <w:rPr>
          <w:rFonts w:ascii="Times New Roman" w:eastAsia="Times New Roman" w:hAnsi="Times New Roman"/>
          <w:b/>
          <w:bCs/>
          <w:sz w:val="24"/>
          <w:szCs w:val="24"/>
          <w:lang w:eastAsia="ru-RU"/>
        </w:rPr>
      </w:pPr>
    </w:p>
    <w:p w:rsidR="000C0D66" w:rsidRPr="001A470E" w:rsidRDefault="000C0D66" w:rsidP="00E45601">
      <w:pPr>
        <w:tabs>
          <w:tab w:val="left" w:pos="142"/>
        </w:tabs>
        <w:spacing w:after="0" w:line="240" w:lineRule="auto"/>
        <w:ind w:firstLine="567"/>
        <w:jc w:val="center"/>
        <w:rPr>
          <w:rFonts w:ascii="Times New Roman" w:eastAsia="Times New Roman" w:hAnsi="Times New Roman"/>
          <w:b/>
          <w:bCs/>
          <w:sz w:val="24"/>
          <w:szCs w:val="24"/>
          <w:lang w:eastAsia="ru-RU"/>
        </w:rPr>
      </w:pPr>
      <w:r w:rsidRPr="001A470E">
        <w:rPr>
          <w:rFonts w:ascii="Times New Roman" w:eastAsia="Times New Roman" w:hAnsi="Times New Roman"/>
          <w:b/>
          <w:bCs/>
          <w:sz w:val="24"/>
          <w:szCs w:val="24"/>
          <w:lang w:eastAsia="ru-RU"/>
        </w:rPr>
        <w:t>Якість послуг</w:t>
      </w:r>
    </w:p>
    <w:p w:rsidR="000C0D66" w:rsidRPr="001A470E" w:rsidRDefault="000C0D66" w:rsidP="00E45601">
      <w:pPr>
        <w:tabs>
          <w:tab w:val="left" w:pos="142"/>
        </w:tabs>
        <w:spacing w:after="0" w:line="240" w:lineRule="auto"/>
        <w:ind w:firstLine="567"/>
        <w:jc w:val="both"/>
        <w:rPr>
          <w:rFonts w:ascii="Times New Roman" w:eastAsia="Times New Roman" w:hAnsi="Times New Roman"/>
          <w:bCs/>
          <w:sz w:val="24"/>
          <w:szCs w:val="24"/>
          <w:lang w:eastAsia="ru-RU"/>
        </w:rPr>
      </w:pPr>
      <w:r w:rsidRPr="001A470E">
        <w:rPr>
          <w:rFonts w:ascii="Times New Roman" w:eastAsia="Times New Roman" w:hAnsi="Times New Roman"/>
          <w:bCs/>
          <w:sz w:val="24"/>
          <w:szCs w:val="24"/>
          <w:lang w:eastAsia="ru-RU"/>
        </w:rPr>
        <w:t>Виконавець повинен надавати замовнику послуги, якісні та технічні характеристики яких відповідають умовам та  вимогам діючих нормативних документів.</w:t>
      </w:r>
    </w:p>
    <w:p w:rsidR="000C0D66" w:rsidRPr="001A470E" w:rsidRDefault="000C0D66" w:rsidP="00E45601">
      <w:pPr>
        <w:tabs>
          <w:tab w:val="left" w:pos="142"/>
        </w:tabs>
        <w:spacing w:after="0" w:line="240" w:lineRule="auto"/>
        <w:ind w:firstLine="567"/>
        <w:jc w:val="center"/>
        <w:rPr>
          <w:rFonts w:ascii="Times New Roman" w:eastAsia="Times New Roman" w:hAnsi="Times New Roman"/>
          <w:b/>
          <w:bCs/>
          <w:sz w:val="24"/>
          <w:szCs w:val="24"/>
          <w:lang w:eastAsia="ru-RU"/>
        </w:rPr>
      </w:pPr>
      <w:r w:rsidRPr="001A470E">
        <w:rPr>
          <w:rFonts w:ascii="Times New Roman" w:eastAsia="Times New Roman" w:hAnsi="Times New Roman"/>
          <w:b/>
          <w:bCs/>
          <w:sz w:val="24"/>
          <w:szCs w:val="24"/>
          <w:lang w:eastAsia="ru-RU"/>
        </w:rPr>
        <w:t>Охорона навколишнього природного середовища</w:t>
      </w:r>
    </w:p>
    <w:p w:rsidR="000C0D66" w:rsidRPr="001A470E" w:rsidRDefault="000C0D66" w:rsidP="00E45601">
      <w:pPr>
        <w:tabs>
          <w:tab w:val="left" w:pos="142"/>
        </w:tabs>
        <w:spacing w:after="0" w:line="240" w:lineRule="auto"/>
        <w:ind w:firstLine="567"/>
        <w:jc w:val="both"/>
        <w:rPr>
          <w:rFonts w:ascii="Times New Roman" w:eastAsia="Times New Roman" w:hAnsi="Times New Roman"/>
          <w:bCs/>
          <w:sz w:val="24"/>
          <w:szCs w:val="24"/>
          <w:lang w:eastAsia="ru-RU"/>
        </w:rPr>
      </w:pPr>
      <w:r w:rsidRPr="001A470E">
        <w:rPr>
          <w:rFonts w:ascii="Times New Roman" w:eastAsia="Times New Roman" w:hAnsi="Times New Roman"/>
          <w:bCs/>
          <w:sz w:val="24"/>
          <w:szCs w:val="24"/>
          <w:lang w:eastAsia="ru-RU"/>
        </w:rPr>
        <w:t>При надані послуг необхідно забезпечити дотримання вимог з врахуванням положень чинних нормативно-правових актів у галузі охорони навколишнього природного середовища та екологічної безпеки.</w:t>
      </w:r>
    </w:p>
    <w:p w:rsidR="001F0357" w:rsidRPr="001A470E" w:rsidRDefault="001F0357" w:rsidP="001F0357">
      <w:pPr>
        <w:shd w:val="clear" w:color="auto" w:fill="FFFFFF"/>
        <w:spacing w:after="0" w:line="240" w:lineRule="auto"/>
        <w:ind w:firstLine="523"/>
        <w:jc w:val="both"/>
        <w:rPr>
          <w:rFonts w:ascii="Times New Roman" w:eastAsia="Times New Roman" w:hAnsi="Times New Roman"/>
          <w:b/>
          <w:sz w:val="24"/>
          <w:szCs w:val="24"/>
          <w:lang w:eastAsia="ru-RU"/>
        </w:rPr>
      </w:pPr>
      <w:r w:rsidRPr="001A470E">
        <w:rPr>
          <w:rFonts w:ascii="Times New Roman" w:eastAsia="Times New Roman" w:hAnsi="Times New Roman"/>
          <w:b/>
          <w:sz w:val="24"/>
          <w:szCs w:val="24"/>
          <w:lang w:eastAsia="ru-RU"/>
        </w:rPr>
        <w:t>Документи,</w:t>
      </w:r>
      <w:r w:rsidRPr="001A470E">
        <w:rPr>
          <w:rFonts w:ascii="Times New Roman" w:hAnsi="Times New Roman"/>
          <w:b/>
          <w:sz w:val="24"/>
          <w:szCs w:val="24"/>
        </w:rPr>
        <w:t xml:space="preserve"> які</w:t>
      </w:r>
      <w:r w:rsidRPr="001A470E">
        <w:rPr>
          <w:rFonts w:ascii="Times New Roman" w:eastAsia="Times New Roman" w:hAnsi="Times New Roman"/>
          <w:b/>
          <w:sz w:val="24"/>
          <w:szCs w:val="24"/>
          <w:lang w:eastAsia="ru-RU"/>
        </w:rPr>
        <w:t xml:space="preserve"> підтверджують відповідність тендерної пропозиції учасника технічним, якісним та кількісним вимогам предмета закупівлі:</w:t>
      </w:r>
    </w:p>
    <w:p w:rsidR="001F0357" w:rsidRPr="001A470E" w:rsidRDefault="001F0357" w:rsidP="001F0357">
      <w:pPr>
        <w:shd w:val="clear" w:color="auto" w:fill="FFFFFF"/>
        <w:spacing w:after="0" w:line="240" w:lineRule="auto"/>
        <w:ind w:firstLine="523"/>
        <w:jc w:val="both"/>
        <w:rPr>
          <w:rFonts w:ascii="Times New Roman" w:eastAsia="Times New Roman" w:hAnsi="Times New Roman"/>
          <w:b/>
          <w:sz w:val="24"/>
          <w:szCs w:val="24"/>
          <w:lang w:eastAsia="ru-RU"/>
        </w:rPr>
      </w:pPr>
    </w:p>
    <w:p w:rsidR="001F0357" w:rsidRPr="001A470E" w:rsidRDefault="001F0357" w:rsidP="001F0357">
      <w:pPr>
        <w:pStyle w:val="aa"/>
        <w:numPr>
          <w:ilvl w:val="0"/>
          <w:numId w:val="9"/>
        </w:numPr>
        <w:shd w:val="clear" w:color="auto" w:fill="FFFFFF"/>
        <w:spacing w:after="0" w:line="240" w:lineRule="auto"/>
        <w:jc w:val="both"/>
        <w:rPr>
          <w:rFonts w:ascii="Times New Roman" w:hAnsi="Times New Roman"/>
          <w:sz w:val="24"/>
          <w:szCs w:val="24"/>
          <w:lang w:eastAsia="uk-UA"/>
        </w:rPr>
      </w:pPr>
      <w:r w:rsidRPr="001A470E">
        <w:rPr>
          <w:rFonts w:ascii="Times New Roman" w:hAnsi="Times New Roman"/>
          <w:sz w:val="24"/>
          <w:szCs w:val="24"/>
          <w:lang w:eastAsia="uk-UA"/>
        </w:rPr>
        <w:t>Гарантійний лист</w:t>
      </w:r>
      <w:r w:rsidR="00365464" w:rsidRPr="001A470E">
        <w:rPr>
          <w:rFonts w:ascii="Times New Roman" w:hAnsi="Times New Roman"/>
          <w:sz w:val="24"/>
          <w:szCs w:val="24"/>
          <w:lang w:eastAsia="uk-UA"/>
        </w:rPr>
        <w:t xml:space="preserve"> відповідно до</w:t>
      </w:r>
      <w:r w:rsidRPr="001A470E">
        <w:rPr>
          <w:rFonts w:ascii="Times New Roman" w:hAnsi="Times New Roman"/>
          <w:sz w:val="24"/>
          <w:szCs w:val="24"/>
          <w:lang w:eastAsia="uk-UA"/>
        </w:rPr>
        <w:t xml:space="preserve"> Додатку №1 до Тендерної документації;</w:t>
      </w:r>
    </w:p>
    <w:p w:rsidR="001F0357" w:rsidRPr="001A470E" w:rsidRDefault="001F0357" w:rsidP="00F95487">
      <w:pPr>
        <w:pStyle w:val="aa"/>
        <w:numPr>
          <w:ilvl w:val="0"/>
          <w:numId w:val="9"/>
        </w:numPr>
        <w:shd w:val="clear" w:color="auto" w:fill="FFFFFF"/>
        <w:spacing w:after="0" w:line="240" w:lineRule="auto"/>
        <w:jc w:val="both"/>
        <w:rPr>
          <w:lang w:eastAsia="ru-RU"/>
        </w:rPr>
      </w:pPr>
      <w:r w:rsidRPr="001A470E">
        <w:rPr>
          <w:rFonts w:ascii="Times New Roman" w:hAnsi="Times New Roman"/>
          <w:sz w:val="24"/>
          <w:szCs w:val="24"/>
          <w:lang w:eastAsia="uk-UA"/>
        </w:rPr>
        <w:t xml:space="preserve">Інформація відповідно </w:t>
      </w:r>
      <w:r w:rsidR="00365464" w:rsidRPr="001A470E">
        <w:rPr>
          <w:rFonts w:ascii="Times New Roman" w:hAnsi="Times New Roman"/>
          <w:sz w:val="24"/>
          <w:szCs w:val="24"/>
          <w:lang w:eastAsia="uk-UA"/>
        </w:rPr>
        <w:t xml:space="preserve">до </w:t>
      </w:r>
      <w:r w:rsidRPr="001A470E">
        <w:rPr>
          <w:rFonts w:ascii="Times New Roman" w:hAnsi="Times New Roman"/>
          <w:sz w:val="24"/>
          <w:szCs w:val="24"/>
          <w:lang w:eastAsia="uk-UA"/>
        </w:rPr>
        <w:t>Додатку №2 до Тендерної документації.</w:t>
      </w:r>
      <w:r w:rsidRPr="001A470E">
        <w:rPr>
          <w:lang w:eastAsia="ru-RU"/>
        </w:rPr>
        <w:br w:type="page"/>
      </w:r>
    </w:p>
    <w:p w:rsidR="001F0357" w:rsidRPr="001A470E" w:rsidRDefault="00090B3D" w:rsidP="00090B3D">
      <w:pPr>
        <w:spacing w:after="0" w:line="240" w:lineRule="auto"/>
        <w:ind w:left="4963" w:firstLine="709"/>
        <w:jc w:val="right"/>
        <w:rPr>
          <w:rFonts w:ascii="Times New Roman" w:hAnsi="Times New Roman"/>
          <w:b/>
          <w:bCs/>
          <w:sz w:val="24"/>
          <w:szCs w:val="24"/>
        </w:rPr>
      </w:pPr>
      <w:r w:rsidRPr="001A470E">
        <w:rPr>
          <w:rFonts w:ascii="Times New Roman" w:hAnsi="Times New Roman"/>
          <w:b/>
          <w:bCs/>
          <w:sz w:val="24"/>
          <w:szCs w:val="24"/>
        </w:rPr>
        <w:lastRenderedPageBreak/>
        <w:t>Додаток № 5</w:t>
      </w:r>
    </w:p>
    <w:p w:rsidR="001F0357" w:rsidRPr="001A470E" w:rsidRDefault="00090B3D" w:rsidP="00090B3D">
      <w:pPr>
        <w:spacing w:after="0" w:line="240" w:lineRule="auto"/>
        <w:ind w:left="5672"/>
        <w:jc w:val="right"/>
        <w:rPr>
          <w:rFonts w:ascii="Times New Roman" w:hAnsi="Times New Roman"/>
          <w:b/>
          <w:bCs/>
          <w:sz w:val="24"/>
          <w:szCs w:val="24"/>
        </w:rPr>
      </w:pPr>
      <w:r w:rsidRPr="001A470E">
        <w:rPr>
          <w:rFonts w:ascii="Times New Roman" w:hAnsi="Times New Roman"/>
          <w:b/>
          <w:bCs/>
          <w:sz w:val="24"/>
          <w:szCs w:val="24"/>
        </w:rPr>
        <w:t>до тендерної документації</w:t>
      </w:r>
    </w:p>
    <w:p w:rsidR="001F0357" w:rsidRPr="001A470E" w:rsidRDefault="001F0357" w:rsidP="001F0357">
      <w:pPr>
        <w:spacing w:after="0" w:line="240" w:lineRule="auto"/>
        <w:jc w:val="right"/>
        <w:rPr>
          <w:rFonts w:ascii="Times New Roman" w:hAnsi="Times New Roman"/>
          <w:b/>
          <w:bCs/>
          <w:sz w:val="24"/>
          <w:szCs w:val="24"/>
        </w:rPr>
      </w:pPr>
    </w:p>
    <w:p w:rsidR="00090B3D" w:rsidRPr="001A470E" w:rsidRDefault="001F0357" w:rsidP="001F0357">
      <w:pPr>
        <w:spacing w:after="0" w:line="240" w:lineRule="auto"/>
        <w:ind w:left="708"/>
        <w:jc w:val="center"/>
        <w:rPr>
          <w:rFonts w:ascii="Times New Roman" w:hAnsi="Times New Roman"/>
          <w:b/>
          <w:bCs/>
          <w:sz w:val="24"/>
          <w:szCs w:val="24"/>
        </w:rPr>
      </w:pPr>
      <w:r w:rsidRPr="001A470E">
        <w:rPr>
          <w:rFonts w:ascii="Times New Roman" w:hAnsi="Times New Roman"/>
          <w:b/>
          <w:bCs/>
          <w:sz w:val="24"/>
          <w:szCs w:val="24"/>
        </w:rPr>
        <w:t xml:space="preserve">ІНФОРМАЦІЯ </w:t>
      </w:r>
    </w:p>
    <w:p w:rsidR="001F0357" w:rsidRPr="001A470E" w:rsidRDefault="00090B3D" w:rsidP="001F0357">
      <w:pPr>
        <w:spacing w:after="0" w:line="240" w:lineRule="auto"/>
        <w:ind w:left="708"/>
        <w:jc w:val="center"/>
        <w:rPr>
          <w:rFonts w:ascii="Times New Roman" w:hAnsi="Times New Roman"/>
          <w:b/>
          <w:bCs/>
          <w:sz w:val="24"/>
          <w:szCs w:val="24"/>
        </w:rPr>
      </w:pPr>
      <w:r w:rsidRPr="001A470E">
        <w:rPr>
          <w:rFonts w:ascii="Times New Roman" w:hAnsi="Times New Roman"/>
          <w:b/>
          <w:bCs/>
          <w:sz w:val="24"/>
          <w:szCs w:val="24"/>
        </w:rPr>
        <w:t>про спосіб документального підтвердження учасниками іншим умовам, що встановлені тендерною документацією</w:t>
      </w:r>
    </w:p>
    <w:p w:rsidR="001F0357" w:rsidRPr="001A470E" w:rsidRDefault="001F0357" w:rsidP="001F0357">
      <w:pPr>
        <w:spacing w:after="0" w:line="240" w:lineRule="auto"/>
        <w:ind w:left="708"/>
        <w:jc w:val="center"/>
        <w:rPr>
          <w:rFonts w:ascii="Times New Roman" w:hAnsi="Times New Roman"/>
          <w:b/>
          <w:bCs/>
          <w:sz w:val="24"/>
          <w:szCs w:val="24"/>
        </w:rPr>
      </w:pPr>
    </w:p>
    <w:p w:rsidR="002C1F7A" w:rsidRPr="001A470E" w:rsidRDefault="009A67A6" w:rsidP="002A5E38">
      <w:pPr>
        <w:spacing w:line="240" w:lineRule="auto"/>
        <w:ind w:firstLine="567"/>
        <w:rPr>
          <w:rFonts w:ascii="Times New Roman" w:hAnsi="Times New Roman"/>
          <w:sz w:val="24"/>
          <w:szCs w:val="24"/>
        </w:rPr>
      </w:pPr>
      <w:r w:rsidRPr="001A470E">
        <w:rPr>
          <w:rFonts w:ascii="Times New Roman" w:hAnsi="Times New Roman"/>
          <w:sz w:val="24"/>
          <w:szCs w:val="24"/>
          <w:lang w:val="en-US"/>
        </w:rPr>
        <w:t>I</w:t>
      </w:r>
      <w:r w:rsidR="001F0357" w:rsidRPr="001A470E">
        <w:rPr>
          <w:rFonts w:ascii="Times New Roman" w:hAnsi="Times New Roman"/>
          <w:sz w:val="24"/>
          <w:szCs w:val="24"/>
        </w:rPr>
        <w:t xml:space="preserve">. </w:t>
      </w:r>
      <w:r w:rsidR="002C1F7A" w:rsidRPr="001A470E">
        <w:rPr>
          <w:rFonts w:ascii="Times New Roman" w:hAnsi="Times New Roman"/>
          <w:sz w:val="24"/>
          <w:szCs w:val="24"/>
        </w:rPr>
        <w:t>Учасники в складі тендерної пропозиції інформаційну довідку, що містить відомості про учасника згідно фор</w:t>
      </w:r>
      <w:r w:rsidR="006A45D4" w:rsidRPr="001A470E">
        <w:rPr>
          <w:rFonts w:ascii="Times New Roman" w:hAnsi="Times New Roman"/>
          <w:sz w:val="24"/>
          <w:szCs w:val="24"/>
        </w:rPr>
        <w:t>ми, що встановлена Таблицею №6</w:t>
      </w:r>
      <w:r w:rsidR="002C1F7A" w:rsidRPr="001A470E">
        <w:rPr>
          <w:rFonts w:ascii="Times New Roman" w:hAnsi="Times New Roman"/>
          <w:sz w:val="24"/>
          <w:szCs w:val="24"/>
        </w:rPr>
        <w:t>.</w:t>
      </w:r>
    </w:p>
    <w:p w:rsidR="002C1F7A" w:rsidRPr="001A470E" w:rsidRDefault="006A45D4" w:rsidP="002A5E38">
      <w:pPr>
        <w:spacing w:line="240" w:lineRule="auto"/>
        <w:jc w:val="right"/>
        <w:rPr>
          <w:rFonts w:ascii="Times New Roman" w:eastAsia="Times New Roman" w:hAnsi="Times New Roman"/>
          <w:b/>
          <w:sz w:val="24"/>
          <w:szCs w:val="24"/>
        </w:rPr>
      </w:pPr>
      <w:r w:rsidRPr="001A470E">
        <w:rPr>
          <w:rFonts w:ascii="Times New Roman" w:eastAsia="Times New Roman" w:hAnsi="Times New Roman"/>
          <w:b/>
          <w:sz w:val="24"/>
          <w:szCs w:val="24"/>
        </w:rPr>
        <w:t>Таблиця №6</w:t>
      </w:r>
    </w:p>
    <w:p w:rsidR="002C1F7A" w:rsidRPr="007176C8" w:rsidRDefault="002C1F7A" w:rsidP="002A5E38">
      <w:pPr>
        <w:spacing w:after="0" w:line="240" w:lineRule="auto"/>
        <w:jc w:val="center"/>
        <w:rPr>
          <w:rFonts w:ascii="Times New Roman" w:eastAsia="Times New Roman" w:hAnsi="Times New Roman"/>
          <w:sz w:val="24"/>
          <w:szCs w:val="24"/>
        </w:rPr>
      </w:pPr>
      <w:r w:rsidRPr="007176C8">
        <w:rPr>
          <w:rFonts w:ascii="Times New Roman" w:eastAsia="Times New Roman" w:hAnsi="Times New Roman"/>
          <w:sz w:val="24"/>
          <w:szCs w:val="24"/>
        </w:rPr>
        <w:t>ДОВІДКА</w:t>
      </w:r>
    </w:p>
    <w:p w:rsidR="002C1F7A" w:rsidRPr="001A470E" w:rsidRDefault="002C1F7A" w:rsidP="002C1F7A">
      <w:pPr>
        <w:spacing w:after="0" w:line="240" w:lineRule="auto"/>
        <w:jc w:val="center"/>
        <w:rPr>
          <w:rFonts w:ascii="Times New Roman" w:eastAsia="Times New Roman" w:hAnsi="Times New Roman"/>
          <w:sz w:val="24"/>
          <w:szCs w:val="24"/>
        </w:rPr>
      </w:pPr>
      <w:r w:rsidRPr="007176C8">
        <w:rPr>
          <w:rFonts w:ascii="Times New Roman" w:eastAsia="Times New Roman" w:hAnsi="Times New Roman"/>
          <w:sz w:val="24"/>
          <w:szCs w:val="24"/>
        </w:rPr>
        <w:t xml:space="preserve"> що містить відомості про учасника</w:t>
      </w:r>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10"/>
        <w:gridCol w:w="4625"/>
        <w:gridCol w:w="4683"/>
      </w:tblGrid>
      <w:tr w:rsidR="000E13ED" w:rsidRPr="001A470E" w:rsidTr="00C53821">
        <w:trPr>
          <w:trHeight w:hRule="exact" w:val="646"/>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1.</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sz w:val="24"/>
                <w:szCs w:val="24"/>
              </w:rPr>
            </w:pPr>
            <w:r w:rsidRPr="001A470E">
              <w:rPr>
                <w:rFonts w:ascii="Times New Roman" w:hAnsi="Times New Roman"/>
                <w:i/>
                <w:iCs/>
                <w:sz w:val="24"/>
                <w:szCs w:val="24"/>
              </w:rPr>
              <w:t xml:space="preserve">Повне найменування учасника: </w:t>
            </w:r>
          </w:p>
        </w:tc>
      </w:tr>
      <w:tr w:rsidR="000E13ED" w:rsidRPr="001A470E" w:rsidTr="00C53821">
        <w:trPr>
          <w:trHeight w:hRule="exact" w:val="339"/>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2.</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Скорочене найменування учасника:</w:t>
            </w:r>
          </w:p>
        </w:tc>
      </w:tr>
      <w:tr w:rsidR="000E13ED" w:rsidRPr="001A470E" w:rsidTr="00C53821">
        <w:trPr>
          <w:trHeight w:hRule="exact" w:val="339"/>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3.</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Код ЄДРПОУ ________</w:t>
            </w:r>
          </w:p>
        </w:tc>
      </w:tr>
      <w:tr w:rsidR="000E13ED" w:rsidRPr="001A470E" w:rsidTr="00C53821">
        <w:trPr>
          <w:trHeight w:hRule="exact" w:val="1201"/>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4.</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Юридична адреса учасника:__________________________</w:t>
            </w:r>
          </w:p>
          <w:p w:rsidR="001F0357" w:rsidRPr="001A470E" w:rsidRDefault="001F0357" w:rsidP="00C53821">
            <w:pPr>
              <w:spacing w:line="240" w:lineRule="auto"/>
              <w:rPr>
                <w:rFonts w:ascii="Times New Roman" w:hAnsi="Times New Roman"/>
                <w:sz w:val="24"/>
                <w:szCs w:val="24"/>
              </w:rPr>
            </w:pPr>
            <w:r w:rsidRPr="001A470E">
              <w:rPr>
                <w:rFonts w:ascii="Times New Roman" w:hAnsi="Times New Roman"/>
                <w:i/>
                <w:iCs/>
                <w:sz w:val="24"/>
                <w:szCs w:val="24"/>
              </w:rPr>
              <w:t>Фактична адреса учасника:__________________________</w:t>
            </w:r>
          </w:p>
        </w:tc>
      </w:tr>
      <w:tr w:rsidR="000E13ED" w:rsidRPr="001A470E" w:rsidTr="00C53821">
        <w:trPr>
          <w:trHeight w:hRule="exact" w:val="577"/>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5.</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Назва установчого документу відповідно до якого учасник здійснює діяльність:______</w:t>
            </w:r>
          </w:p>
        </w:tc>
      </w:tr>
      <w:tr w:rsidR="000E13ED" w:rsidRPr="001A470E" w:rsidTr="00C53821">
        <w:trPr>
          <w:trHeight w:hRule="exact" w:val="865"/>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6.</w:t>
            </w:r>
          </w:p>
        </w:tc>
        <w:tc>
          <w:tcPr>
            <w:tcW w:w="4625" w:type="dxa"/>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Телефон:_______________</w:t>
            </w:r>
          </w:p>
        </w:tc>
        <w:tc>
          <w:tcPr>
            <w:tcW w:w="4683" w:type="dxa"/>
            <w:shd w:val="clear" w:color="auto" w:fill="FFFFFF"/>
            <w:vAlign w:val="center"/>
          </w:tcPr>
          <w:p w:rsidR="001F0357" w:rsidRPr="001A470E" w:rsidRDefault="001F0357" w:rsidP="00C53821">
            <w:pPr>
              <w:spacing w:line="240" w:lineRule="auto"/>
              <w:rPr>
                <w:rFonts w:ascii="Times New Roman" w:hAnsi="Times New Roman"/>
                <w:sz w:val="24"/>
                <w:szCs w:val="24"/>
              </w:rPr>
            </w:pPr>
            <w:r w:rsidRPr="001A470E">
              <w:rPr>
                <w:rFonts w:ascii="Times New Roman" w:hAnsi="Times New Roman"/>
                <w:i/>
                <w:iCs/>
                <w:sz w:val="24"/>
                <w:szCs w:val="24"/>
              </w:rPr>
              <w:t>Контактна особа, яка відповідає за Договори (прізвище та ініціали, посада):__________________________________</w:t>
            </w:r>
          </w:p>
        </w:tc>
      </w:tr>
      <w:tr w:rsidR="000E13ED" w:rsidRPr="001A470E" w:rsidTr="00C53821">
        <w:trPr>
          <w:trHeight w:hRule="exact" w:val="316"/>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7.</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sz w:val="24"/>
                <w:szCs w:val="24"/>
              </w:rPr>
            </w:pPr>
            <w:r w:rsidRPr="001A470E">
              <w:rPr>
                <w:rFonts w:ascii="Times New Roman" w:hAnsi="Times New Roman"/>
                <w:i/>
                <w:iCs/>
                <w:sz w:val="24"/>
                <w:szCs w:val="24"/>
              </w:rPr>
              <w:t>Адреса електронної пошти:_____________</w:t>
            </w:r>
          </w:p>
        </w:tc>
      </w:tr>
      <w:tr w:rsidR="000E13ED" w:rsidRPr="001A470E" w:rsidTr="00C53821">
        <w:trPr>
          <w:trHeight w:hRule="exact" w:val="636"/>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8.</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Посада, прізвище, ім’я та по батькові керівника:____________________________</w:t>
            </w:r>
          </w:p>
        </w:tc>
      </w:tr>
      <w:tr w:rsidR="000E13ED" w:rsidRPr="001A470E" w:rsidTr="00C53821">
        <w:trPr>
          <w:trHeight w:hRule="exact" w:val="958"/>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9.</w:t>
            </w:r>
          </w:p>
        </w:tc>
        <w:tc>
          <w:tcPr>
            <w:tcW w:w="4625" w:type="dxa"/>
            <w:shd w:val="clear" w:color="auto" w:fill="FFFFFF"/>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Дані про основний вид економічної діяльності:____________________</w:t>
            </w:r>
          </w:p>
          <w:p w:rsidR="001F0357" w:rsidRPr="001A470E" w:rsidRDefault="001F0357" w:rsidP="00C53821">
            <w:pPr>
              <w:spacing w:line="240" w:lineRule="auto"/>
              <w:rPr>
                <w:rFonts w:ascii="Times New Roman" w:hAnsi="Times New Roman"/>
                <w:i/>
                <w:iCs/>
                <w:sz w:val="24"/>
                <w:szCs w:val="24"/>
              </w:rPr>
            </w:pPr>
          </w:p>
        </w:tc>
        <w:tc>
          <w:tcPr>
            <w:tcW w:w="4683" w:type="dxa"/>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Форма власності:__________________</w:t>
            </w:r>
          </w:p>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Місце та дата реєстрації: __________</w:t>
            </w:r>
          </w:p>
        </w:tc>
      </w:tr>
      <w:tr w:rsidR="000E13ED" w:rsidRPr="001A470E" w:rsidTr="00C53821">
        <w:trPr>
          <w:trHeight w:hRule="exact" w:val="919"/>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10.</w:t>
            </w:r>
          </w:p>
        </w:tc>
        <w:tc>
          <w:tcPr>
            <w:tcW w:w="4625" w:type="dxa"/>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Розрахунковий (і)рахунок (и), МФО:</w:t>
            </w:r>
          </w:p>
          <w:p w:rsidR="001F0357" w:rsidRPr="001A470E" w:rsidRDefault="001F0357" w:rsidP="00C53821">
            <w:pPr>
              <w:spacing w:line="240" w:lineRule="auto"/>
              <w:rPr>
                <w:rFonts w:ascii="Times New Roman" w:hAnsi="Times New Roman"/>
                <w:sz w:val="24"/>
                <w:szCs w:val="24"/>
              </w:rPr>
            </w:pPr>
            <w:r w:rsidRPr="001A470E">
              <w:rPr>
                <w:rFonts w:ascii="Times New Roman" w:hAnsi="Times New Roman"/>
                <w:i/>
                <w:iCs/>
                <w:sz w:val="24"/>
                <w:szCs w:val="24"/>
              </w:rPr>
              <w:t>____________________________</w:t>
            </w:r>
          </w:p>
        </w:tc>
        <w:tc>
          <w:tcPr>
            <w:tcW w:w="4683" w:type="dxa"/>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Банк (и), який (і)обслуговує (</w:t>
            </w:r>
            <w:proofErr w:type="spellStart"/>
            <w:r w:rsidRPr="001A470E">
              <w:rPr>
                <w:rFonts w:ascii="Times New Roman" w:hAnsi="Times New Roman"/>
                <w:i/>
                <w:iCs/>
                <w:sz w:val="24"/>
                <w:szCs w:val="24"/>
              </w:rPr>
              <w:t>ють</w:t>
            </w:r>
            <w:proofErr w:type="spellEnd"/>
            <w:r w:rsidRPr="001A470E">
              <w:rPr>
                <w:rFonts w:ascii="Times New Roman" w:hAnsi="Times New Roman"/>
                <w:i/>
                <w:iCs/>
                <w:sz w:val="24"/>
                <w:szCs w:val="24"/>
              </w:rPr>
              <w:t>) учасника:</w:t>
            </w:r>
          </w:p>
          <w:p w:rsidR="001F0357" w:rsidRPr="001A470E" w:rsidRDefault="001F0357" w:rsidP="00C53821">
            <w:pPr>
              <w:spacing w:line="240" w:lineRule="auto"/>
              <w:rPr>
                <w:rFonts w:ascii="Times New Roman" w:hAnsi="Times New Roman"/>
                <w:sz w:val="24"/>
                <w:szCs w:val="24"/>
              </w:rPr>
            </w:pPr>
            <w:r w:rsidRPr="001A470E">
              <w:rPr>
                <w:rFonts w:ascii="Times New Roman" w:hAnsi="Times New Roman"/>
                <w:i/>
                <w:iCs/>
                <w:sz w:val="24"/>
                <w:szCs w:val="24"/>
              </w:rPr>
              <w:t>____________________________</w:t>
            </w:r>
          </w:p>
        </w:tc>
      </w:tr>
      <w:tr w:rsidR="000E13ED" w:rsidRPr="001A470E" w:rsidTr="00C53821">
        <w:trPr>
          <w:trHeight w:hRule="exact" w:val="707"/>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11.</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Інформація про систему оподаткування, на якій перебуває учасник як суб‘єкт підприємницької діяльності:_______________________________</w:t>
            </w:r>
          </w:p>
        </w:tc>
      </w:tr>
    </w:tbl>
    <w:p w:rsidR="001F0357" w:rsidRPr="001A470E" w:rsidRDefault="001F0357" w:rsidP="001F0357">
      <w:pPr>
        <w:pStyle w:val="aa"/>
        <w:tabs>
          <w:tab w:val="left" w:pos="568"/>
          <w:tab w:val="left" w:pos="851"/>
        </w:tabs>
        <w:spacing w:after="0" w:line="240" w:lineRule="auto"/>
        <w:jc w:val="both"/>
        <w:rPr>
          <w:rFonts w:ascii="Times New Roman" w:hAnsi="Times New Roman"/>
          <w:sz w:val="24"/>
          <w:szCs w:val="24"/>
        </w:rPr>
      </w:pPr>
    </w:p>
    <w:p w:rsidR="002C1F7A" w:rsidRPr="001A470E" w:rsidRDefault="002C1F7A" w:rsidP="009A67A6">
      <w:pPr>
        <w:pStyle w:val="aa"/>
        <w:numPr>
          <w:ilvl w:val="0"/>
          <w:numId w:val="27"/>
        </w:numPr>
        <w:tabs>
          <w:tab w:val="left" w:pos="568"/>
          <w:tab w:val="left" w:pos="851"/>
        </w:tabs>
        <w:spacing w:after="0" w:line="240" w:lineRule="auto"/>
        <w:jc w:val="both"/>
        <w:rPr>
          <w:rFonts w:ascii="Times New Roman" w:hAnsi="Times New Roman"/>
          <w:sz w:val="24"/>
          <w:szCs w:val="24"/>
        </w:rPr>
      </w:pPr>
      <w:r w:rsidRPr="001A470E">
        <w:rPr>
          <w:rFonts w:ascii="Times New Roman" w:hAnsi="Times New Roman"/>
          <w:sz w:val="24"/>
          <w:szCs w:val="24"/>
        </w:rPr>
        <w:t>Учасники в складі тендерної пропозиції додатково повинні надати:</w:t>
      </w:r>
    </w:p>
    <w:p w:rsidR="002C1F7A" w:rsidRPr="001A470E" w:rsidRDefault="002C1F7A" w:rsidP="002C1F7A">
      <w:pPr>
        <w:spacing w:line="240" w:lineRule="auto"/>
        <w:ind w:firstLine="567"/>
        <w:contextualSpacing/>
        <w:jc w:val="both"/>
        <w:rPr>
          <w:rFonts w:ascii="Times New Roman" w:hAnsi="Times New Roman"/>
          <w:sz w:val="24"/>
          <w:szCs w:val="24"/>
        </w:rPr>
      </w:pPr>
      <w:r w:rsidRPr="007176C8">
        <w:rPr>
          <w:rFonts w:ascii="Times New Roman" w:hAnsi="Times New Roman"/>
          <w:sz w:val="24"/>
          <w:szCs w:val="24"/>
        </w:rPr>
        <w:t>1</w:t>
      </w:r>
      <w:r w:rsidR="009A67A6" w:rsidRPr="007176C8">
        <w:rPr>
          <w:rFonts w:ascii="Times New Roman" w:hAnsi="Times New Roman"/>
          <w:sz w:val="24"/>
          <w:szCs w:val="24"/>
        </w:rPr>
        <w:t>.</w:t>
      </w:r>
      <w:r w:rsidRPr="007176C8">
        <w:rPr>
          <w:rFonts w:ascii="Times New Roman" w:hAnsi="Times New Roman"/>
          <w:sz w:val="24"/>
          <w:szCs w:val="24"/>
        </w:rPr>
        <w:t xml:space="preserve"> Відповідно до ч. 2 ст. 44 Закону України № 2275-VIII «Про товариства з обмеженою та додатковою відповідальністю» від 06.02.2018р. та ст.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якщо інше не передбачено статутом товариства, про надання згоди на вчинення правочину, якщо очікувана вартість закупівлі перевищує 50% вартості чистих активів товариства відповідно до останньої затвердженої фінансової звітності. В іншому випадку Учасником надається інформація в довільній формі, про те, що очікувана вартість закупівлі не перевищує 50% вартості чистих активів товариства відповідно до останньої затвердженої фінансової звітності;</w:t>
      </w:r>
    </w:p>
    <w:p w:rsidR="002C1F7A" w:rsidRPr="007176C8" w:rsidRDefault="009A67A6" w:rsidP="002C1F7A">
      <w:pPr>
        <w:spacing w:after="0" w:line="240" w:lineRule="auto"/>
        <w:ind w:firstLine="567"/>
        <w:jc w:val="both"/>
        <w:rPr>
          <w:rFonts w:ascii="Times New Roman" w:eastAsia="Times New Roman" w:hAnsi="Times New Roman"/>
          <w:sz w:val="24"/>
          <w:szCs w:val="24"/>
        </w:rPr>
      </w:pPr>
      <w:r w:rsidRPr="007176C8">
        <w:rPr>
          <w:rFonts w:ascii="Times New Roman" w:eastAsia="Times New Roman" w:hAnsi="Times New Roman"/>
          <w:sz w:val="24"/>
          <w:szCs w:val="24"/>
        </w:rPr>
        <w:lastRenderedPageBreak/>
        <w:t>2.</w:t>
      </w:r>
      <w:r w:rsidR="002C1F7A" w:rsidRPr="007176C8">
        <w:rPr>
          <w:rFonts w:ascii="Times New Roman" w:eastAsia="Times New Roman" w:hAnsi="Times New Roman"/>
          <w:sz w:val="24"/>
          <w:szCs w:val="24"/>
        </w:rPr>
        <w:t xml:space="preserve"> Документи, що підтверджують повноваження посадової особи або представника учасника щодо підпису документів тендерної пропозиції (виписка з протоколу </w:t>
      </w:r>
      <w:r w:rsidR="003646EA" w:rsidRPr="007176C8">
        <w:rPr>
          <w:rFonts w:ascii="Times New Roman" w:eastAsia="Times New Roman" w:hAnsi="Times New Roman"/>
          <w:sz w:val="24"/>
          <w:szCs w:val="24"/>
        </w:rPr>
        <w:t>учасників</w:t>
      </w:r>
      <w:r w:rsidR="002C1F7A" w:rsidRPr="007176C8">
        <w:rPr>
          <w:rFonts w:ascii="Times New Roman" w:eastAsia="Times New Roman" w:hAnsi="Times New Roman"/>
          <w:sz w:val="24"/>
          <w:szCs w:val="24"/>
        </w:rPr>
        <w:t>, або наказ про призначення, або дорученням або іншим документом).</w:t>
      </w:r>
    </w:p>
    <w:p w:rsidR="002C1F7A" w:rsidRPr="007176C8" w:rsidRDefault="009A67A6" w:rsidP="002C1F7A">
      <w:pPr>
        <w:spacing w:after="0" w:line="240" w:lineRule="auto"/>
        <w:ind w:firstLine="567"/>
        <w:jc w:val="both"/>
        <w:rPr>
          <w:rFonts w:ascii="Times New Roman" w:eastAsia="Times New Roman" w:hAnsi="Times New Roman"/>
          <w:sz w:val="24"/>
          <w:szCs w:val="24"/>
        </w:rPr>
      </w:pPr>
      <w:r w:rsidRPr="007176C8">
        <w:rPr>
          <w:rFonts w:ascii="Times New Roman" w:eastAsia="Times New Roman" w:hAnsi="Times New Roman"/>
          <w:sz w:val="24"/>
          <w:szCs w:val="24"/>
        </w:rPr>
        <w:t>3.</w:t>
      </w:r>
      <w:r w:rsidR="002C1F7A" w:rsidRPr="007176C8">
        <w:rPr>
          <w:rFonts w:ascii="Times New Roman" w:eastAsia="Times New Roman" w:hAnsi="Times New Roman"/>
          <w:sz w:val="24"/>
          <w:szCs w:val="24"/>
        </w:rPr>
        <w:t xml:space="preserve"> Документи, що підтверджують повноваження посадової особи або представника учасника щодо укладання договору</w:t>
      </w:r>
      <w:r w:rsidR="003646EA" w:rsidRPr="007176C8">
        <w:rPr>
          <w:rFonts w:ascii="Times New Roman" w:eastAsia="Times New Roman" w:hAnsi="Times New Roman"/>
          <w:sz w:val="24"/>
          <w:szCs w:val="24"/>
        </w:rPr>
        <w:t xml:space="preserve"> (виписка з протоколу учасників</w:t>
      </w:r>
      <w:r w:rsidR="002C1F7A" w:rsidRPr="007176C8">
        <w:rPr>
          <w:rFonts w:ascii="Times New Roman" w:eastAsia="Times New Roman" w:hAnsi="Times New Roman"/>
          <w:sz w:val="24"/>
          <w:szCs w:val="24"/>
        </w:rPr>
        <w:t>, або наказ про призначення, або дорученням або іншим документом).</w:t>
      </w:r>
    </w:p>
    <w:p w:rsidR="002C1F7A" w:rsidRPr="007176C8" w:rsidRDefault="009A67A6" w:rsidP="002C1F7A">
      <w:pPr>
        <w:spacing w:after="0" w:line="240" w:lineRule="auto"/>
        <w:ind w:firstLine="567"/>
        <w:jc w:val="both"/>
        <w:rPr>
          <w:rFonts w:ascii="Times New Roman" w:eastAsia="Times New Roman" w:hAnsi="Times New Roman"/>
          <w:sz w:val="24"/>
          <w:szCs w:val="24"/>
        </w:rPr>
      </w:pPr>
      <w:r w:rsidRPr="007176C8">
        <w:rPr>
          <w:rFonts w:ascii="Times New Roman" w:eastAsia="Times New Roman" w:hAnsi="Times New Roman"/>
          <w:sz w:val="24"/>
          <w:szCs w:val="24"/>
        </w:rPr>
        <w:t>4.</w:t>
      </w:r>
      <w:r w:rsidR="00E21708" w:rsidRPr="007176C8">
        <w:rPr>
          <w:rFonts w:ascii="Times New Roman" w:eastAsia="Times New Roman" w:hAnsi="Times New Roman"/>
          <w:sz w:val="24"/>
          <w:szCs w:val="24"/>
        </w:rPr>
        <w:t xml:space="preserve"> Документа</w:t>
      </w:r>
      <w:r w:rsidR="002C1F7A" w:rsidRPr="007176C8">
        <w:rPr>
          <w:rFonts w:ascii="Times New Roman" w:eastAsia="Times New Roman" w:hAnsi="Times New Roman"/>
          <w:sz w:val="24"/>
          <w:szCs w:val="24"/>
        </w:rPr>
        <w:t xml:space="preserve"> підтверджуючого систему оподаткування учасника в Україні.</w:t>
      </w:r>
    </w:p>
    <w:p w:rsidR="00525AE6" w:rsidRPr="007176C8" w:rsidRDefault="00525AE6" w:rsidP="00525AE6">
      <w:pPr>
        <w:spacing w:after="0" w:line="240" w:lineRule="auto"/>
        <w:ind w:firstLine="567"/>
        <w:jc w:val="both"/>
        <w:rPr>
          <w:rFonts w:ascii="Times New Roman" w:hAnsi="Times New Roman"/>
          <w:iCs/>
          <w:color w:val="000000"/>
          <w:sz w:val="24"/>
          <w:szCs w:val="24"/>
        </w:rPr>
      </w:pPr>
      <w:r w:rsidRPr="007176C8">
        <w:rPr>
          <w:rFonts w:ascii="Times New Roman" w:eastAsia="Times New Roman" w:hAnsi="Times New Roman"/>
          <w:sz w:val="24"/>
          <w:szCs w:val="24"/>
        </w:rPr>
        <w:t xml:space="preserve">5. </w:t>
      </w:r>
      <w:r w:rsidRPr="007176C8">
        <w:rPr>
          <w:rFonts w:ascii="Times New Roman" w:hAnsi="Times New Roman"/>
          <w:color w:val="000000"/>
          <w:sz w:val="24"/>
          <w:szCs w:val="24"/>
        </w:rPr>
        <w:t xml:space="preserve">Оригінал (оригінали) або копія (копії) </w:t>
      </w:r>
      <w:r w:rsidRPr="007176C8">
        <w:rPr>
          <w:rFonts w:ascii="Times New Roman" w:hAnsi="Times New Roman"/>
          <w:color w:val="000000"/>
          <w:sz w:val="24"/>
          <w:szCs w:val="24"/>
          <w:lang w:eastAsia="uk-UA"/>
        </w:rPr>
        <w:t xml:space="preserve">довідки (довідок) з обслуговуючого банку учасника про </w:t>
      </w:r>
      <w:r w:rsidRPr="007176C8">
        <w:rPr>
          <w:rFonts w:ascii="Times New Roman" w:hAnsi="Times New Roman"/>
          <w:color w:val="000000"/>
          <w:sz w:val="24"/>
          <w:szCs w:val="24"/>
        </w:rPr>
        <w:t xml:space="preserve">відкритий (відкриті) </w:t>
      </w:r>
      <w:r w:rsidRPr="007176C8">
        <w:rPr>
          <w:rFonts w:ascii="Times New Roman" w:hAnsi="Times New Roman"/>
          <w:color w:val="000000"/>
          <w:sz w:val="24"/>
          <w:szCs w:val="24"/>
          <w:lang w:eastAsia="uk-UA"/>
        </w:rPr>
        <w:t xml:space="preserve">рахунок </w:t>
      </w:r>
      <w:r w:rsidRPr="007176C8">
        <w:rPr>
          <w:rFonts w:ascii="Times New Roman" w:hAnsi="Times New Roman"/>
          <w:color w:val="000000"/>
          <w:sz w:val="24"/>
          <w:szCs w:val="24"/>
        </w:rPr>
        <w:t>(рахунки)</w:t>
      </w:r>
      <w:r w:rsidRPr="007176C8">
        <w:rPr>
          <w:rFonts w:ascii="Times New Roman" w:hAnsi="Times New Roman"/>
          <w:color w:val="000000"/>
          <w:sz w:val="24"/>
          <w:szCs w:val="24"/>
          <w:lang w:eastAsia="uk-UA"/>
        </w:rPr>
        <w:t xml:space="preserve">, за яким (якими) буде здійснено розрахунок з учасником  згідно з умовами договору про закупівлю та про відсутність у учасника простроченої заборгованості за кредитами, у відповідності до інформації зазначеної учасником відповідно до вимог таблиці 6  </w:t>
      </w:r>
      <w:r w:rsidRPr="007176C8">
        <w:rPr>
          <w:rFonts w:ascii="Times New Roman" w:hAnsi="Times New Roman"/>
          <w:color w:val="000000"/>
          <w:sz w:val="24"/>
          <w:szCs w:val="24"/>
          <w:lang w:eastAsia="zh-CN"/>
        </w:rPr>
        <w:t>«Довідка, що містить відомості про учасника»</w:t>
      </w:r>
      <w:r w:rsidRPr="007176C8">
        <w:rPr>
          <w:rFonts w:ascii="Times New Roman" w:hAnsi="Times New Roman"/>
          <w:color w:val="000000"/>
          <w:sz w:val="24"/>
          <w:szCs w:val="24"/>
          <w:lang w:eastAsia="uk-UA"/>
        </w:rPr>
        <w:t xml:space="preserve">, згідно з </w:t>
      </w:r>
      <w:r w:rsidRPr="007176C8">
        <w:rPr>
          <w:rFonts w:ascii="Times New Roman" w:hAnsi="Times New Roman"/>
          <w:color w:val="000000"/>
          <w:sz w:val="24"/>
          <w:szCs w:val="24"/>
          <w:lang w:eastAsia="zh-CN"/>
        </w:rPr>
        <w:t xml:space="preserve">додатком 5 до тендерної документації, </w:t>
      </w:r>
      <w:r w:rsidRPr="007176C8">
        <w:rPr>
          <w:rFonts w:ascii="Times New Roman" w:hAnsi="Times New Roman"/>
          <w:iCs/>
          <w:color w:val="000000"/>
          <w:sz w:val="24"/>
          <w:szCs w:val="24"/>
        </w:rPr>
        <w:t xml:space="preserve">видана учаснику не раніше дати оприлюднення в електронній системі </w:t>
      </w:r>
      <w:proofErr w:type="spellStart"/>
      <w:r w:rsidRPr="007176C8">
        <w:rPr>
          <w:rFonts w:ascii="Times New Roman" w:hAnsi="Times New Roman"/>
          <w:iCs/>
          <w:color w:val="000000"/>
          <w:sz w:val="24"/>
          <w:szCs w:val="24"/>
        </w:rPr>
        <w:t>закупівель</w:t>
      </w:r>
      <w:proofErr w:type="spellEnd"/>
      <w:r w:rsidRPr="007176C8">
        <w:rPr>
          <w:rFonts w:ascii="Times New Roman" w:hAnsi="Times New Roman"/>
          <w:iCs/>
          <w:color w:val="000000"/>
          <w:sz w:val="24"/>
          <w:szCs w:val="24"/>
        </w:rPr>
        <w:t xml:space="preserve"> оголошення про проведення цих відкритих торгів.</w:t>
      </w:r>
    </w:p>
    <w:p w:rsidR="00835B14" w:rsidRPr="007176C8" w:rsidRDefault="00835B14" w:rsidP="00346C41">
      <w:pPr>
        <w:spacing w:after="0" w:line="240" w:lineRule="auto"/>
        <w:jc w:val="both"/>
        <w:rPr>
          <w:rFonts w:ascii="Times New Roman" w:eastAsia="Times New Roman" w:hAnsi="Times New Roman"/>
          <w:sz w:val="24"/>
          <w:szCs w:val="24"/>
        </w:rPr>
      </w:pPr>
      <w:r w:rsidRPr="007176C8">
        <w:rPr>
          <w:rFonts w:ascii="Times New Roman" w:hAnsi="Times New Roman"/>
          <w:iCs/>
          <w:color w:val="000000"/>
          <w:sz w:val="24"/>
          <w:szCs w:val="24"/>
        </w:rPr>
        <w:t xml:space="preserve">        6. Повний </w:t>
      </w:r>
      <w:r w:rsidRPr="007176C8">
        <w:rPr>
          <w:rFonts w:ascii="Times New Roman" w:eastAsia="Times New Roman" w:hAnsi="Times New Roman"/>
          <w:sz w:val="24"/>
          <w:szCs w:val="24"/>
          <w:lang w:eastAsia="ru-RU"/>
        </w:rPr>
        <w:t>Витяг з Єдиного державного реєстру юридичних осіб, фізичних осіб - підприємців та громадських формувань.</w:t>
      </w:r>
      <w:r w:rsidRPr="007176C8">
        <w:rPr>
          <w:rFonts w:ascii="Times New Roman" w:eastAsia="Times New Roman" w:hAnsi="Times New Roman"/>
          <w:sz w:val="24"/>
          <w:szCs w:val="24"/>
        </w:rPr>
        <w:t xml:space="preserve"> Документ повинен бути не більше </w:t>
      </w:r>
      <w:proofErr w:type="spellStart"/>
      <w:r w:rsidRPr="007176C8">
        <w:rPr>
          <w:rFonts w:ascii="Times New Roman" w:eastAsia="Times New Roman" w:hAnsi="Times New Roman"/>
          <w:sz w:val="24"/>
          <w:szCs w:val="24"/>
        </w:rPr>
        <w:t>тридцятиденної</w:t>
      </w:r>
      <w:proofErr w:type="spellEnd"/>
      <w:r w:rsidRPr="007176C8">
        <w:rPr>
          <w:rFonts w:ascii="Times New Roman" w:eastAsia="Times New Roman" w:hAnsi="Times New Roman"/>
          <w:sz w:val="24"/>
          <w:szCs w:val="24"/>
        </w:rPr>
        <w:t xml:space="preserve"> давнини від дати </w:t>
      </w:r>
      <w:r w:rsidR="001521AC" w:rsidRPr="007176C8">
        <w:rPr>
          <w:rFonts w:ascii="Times New Roman" w:eastAsia="Times New Roman" w:hAnsi="Times New Roman"/>
          <w:sz w:val="24"/>
          <w:szCs w:val="24"/>
        </w:rPr>
        <w:t>оголошення закупівлі</w:t>
      </w:r>
      <w:r w:rsidRPr="007176C8">
        <w:rPr>
          <w:rFonts w:ascii="Times New Roman" w:eastAsia="Times New Roman" w:hAnsi="Times New Roman"/>
          <w:sz w:val="24"/>
          <w:szCs w:val="24"/>
        </w:rPr>
        <w:t>.</w:t>
      </w:r>
    </w:p>
    <w:p w:rsidR="002C1F7A" w:rsidRPr="001A470E" w:rsidRDefault="00835B14" w:rsidP="00346C41">
      <w:pPr>
        <w:spacing w:after="0" w:line="240" w:lineRule="auto"/>
        <w:jc w:val="both"/>
        <w:rPr>
          <w:rFonts w:ascii="Times New Roman" w:eastAsia="Times New Roman" w:hAnsi="Times New Roman"/>
          <w:sz w:val="24"/>
          <w:szCs w:val="24"/>
        </w:rPr>
      </w:pPr>
      <w:r w:rsidRPr="007176C8">
        <w:rPr>
          <w:rFonts w:ascii="Times New Roman" w:eastAsia="Times New Roman" w:hAnsi="Times New Roman"/>
        </w:rPr>
        <w:t xml:space="preserve">        7</w:t>
      </w:r>
      <w:r w:rsidR="009A67A6" w:rsidRPr="007176C8">
        <w:rPr>
          <w:rFonts w:ascii="Times New Roman" w:eastAsia="Times New Roman" w:hAnsi="Times New Roman"/>
          <w:sz w:val="24"/>
          <w:szCs w:val="24"/>
        </w:rPr>
        <w:t>.</w:t>
      </w:r>
      <w:r w:rsidR="002C1F7A" w:rsidRPr="007176C8">
        <w:rPr>
          <w:rFonts w:ascii="Times New Roman" w:eastAsia="Times New Roman" w:hAnsi="Times New Roman"/>
          <w:sz w:val="24"/>
          <w:szCs w:val="24"/>
        </w:rPr>
        <w:t xml:space="preserve"> Паспорт та ідентифікаційний код (тільки для учасників фізичних осіб-підприємців, іншим надавати не потрібно) Учасник може позначити ці документи як конфіденційні.</w:t>
      </w:r>
    </w:p>
    <w:p w:rsidR="002C1F7A" w:rsidRPr="001A470E" w:rsidRDefault="002C1F7A" w:rsidP="002C1F7A">
      <w:pPr>
        <w:spacing w:after="0" w:line="240" w:lineRule="auto"/>
        <w:ind w:firstLine="567"/>
        <w:jc w:val="both"/>
        <w:rPr>
          <w:rFonts w:ascii="Times New Roman" w:eastAsia="Times New Roman" w:hAnsi="Times New Roman"/>
          <w:sz w:val="24"/>
          <w:szCs w:val="24"/>
        </w:rPr>
      </w:pPr>
    </w:p>
    <w:p w:rsidR="002C1F7A" w:rsidRPr="001A470E" w:rsidRDefault="002C1F7A" w:rsidP="00B664F3">
      <w:pPr>
        <w:spacing w:after="0" w:line="240" w:lineRule="auto"/>
        <w:ind w:firstLine="360"/>
        <w:rPr>
          <w:rFonts w:ascii="Times New Roman" w:eastAsia="Times New Roman" w:hAnsi="Times New Roman"/>
          <w:i/>
          <w:sz w:val="20"/>
          <w:szCs w:val="24"/>
        </w:rPr>
      </w:pPr>
      <w:r w:rsidRPr="001A470E">
        <w:rPr>
          <w:rFonts w:ascii="Times New Roman" w:eastAsia="Times New Roman" w:hAnsi="Times New Roman"/>
          <w:i/>
          <w:sz w:val="20"/>
          <w:szCs w:val="24"/>
        </w:rPr>
        <w:t>Примітки:</w:t>
      </w:r>
    </w:p>
    <w:p w:rsidR="002C1F7A" w:rsidRPr="001A470E" w:rsidRDefault="002C1F7A" w:rsidP="002C1F7A">
      <w:pPr>
        <w:numPr>
          <w:ilvl w:val="0"/>
          <w:numId w:val="16"/>
        </w:numPr>
        <w:spacing w:after="0" w:line="240" w:lineRule="auto"/>
        <w:jc w:val="both"/>
        <w:rPr>
          <w:rFonts w:ascii="Times New Roman" w:eastAsia="Times New Roman" w:hAnsi="Times New Roman"/>
          <w:i/>
          <w:sz w:val="20"/>
          <w:szCs w:val="24"/>
        </w:rPr>
      </w:pPr>
      <w:r w:rsidRPr="001A470E">
        <w:rPr>
          <w:rFonts w:ascii="Times New Roman" w:eastAsia="Times New Roman" w:hAnsi="Times New Roman"/>
          <w:i/>
          <w:sz w:val="20"/>
          <w:szCs w:val="24"/>
        </w:rPr>
        <w:t>У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2C1F7A" w:rsidRPr="001A470E" w:rsidRDefault="002C1F7A" w:rsidP="002C1F7A">
      <w:pPr>
        <w:numPr>
          <w:ilvl w:val="0"/>
          <w:numId w:val="16"/>
        </w:numPr>
        <w:spacing w:after="0" w:line="240" w:lineRule="auto"/>
        <w:jc w:val="both"/>
        <w:rPr>
          <w:rFonts w:ascii="Times New Roman" w:eastAsia="Times New Roman" w:hAnsi="Times New Roman"/>
          <w:i/>
          <w:color w:val="000000"/>
          <w:sz w:val="20"/>
          <w:szCs w:val="24"/>
        </w:rPr>
      </w:pPr>
      <w:r w:rsidRPr="001A470E">
        <w:rPr>
          <w:rFonts w:ascii="Times New Roman" w:eastAsia="Times New Roman" w:hAnsi="Times New Roman"/>
          <w:i/>
          <w:sz w:val="20"/>
          <w:szCs w:val="24"/>
        </w:rPr>
        <w:t xml:space="preserve">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w:t>
      </w:r>
      <w:r w:rsidRPr="001A470E">
        <w:rPr>
          <w:rFonts w:ascii="Times New Roman" w:eastAsia="Times New Roman" w:hAnsi="Times New Roman"/>
          <w:i/>
          <w:color w:val="000000"/>
          <w:sz w:val="20"/>
          <w:szCs w:val="24"/>
        </w:rPr>
        <w:t>останніми в складі своєї  пропозиції.</w:t>
      </w:r>
    </w:p>
    <w:p w:rsidR="002C1F7A" w:rsidRPr="001A470E" w:rsidRDefault="002C1F7A" w:rsidP="002C1F7A">
      <w:pPr>
        <w:widowControl w:val="0"/>
        <w:numPr>
          <w:ilvl w:val="0"/>
          <w:numId w:val="16"/>
        </w:numPr>
        <w:spacing w:after="0" w:line="240" w:lineRule="auto"/>
        <w:jc w:val="both"/>
        <w:rPr>
          <w:rFonts w:ascii="Times New Roman" w:eastAsia="Times New Roman" w:hAnsi="Times New Roman"/>
          <w:i/>
          <w:sz w:val="20"/>
          <w:szCs w:val="24"/>
        </w:rPr>
      </w:pPr>
      <w:r w:rsidRPr="001A470E">
        <w:rPr>
          <w:rFonts w:ascii="Times New Roman" w:eastAsia="Times New Roman" w:hAnsi="Times New Roman"/>
          <w:i/>
          <w:sz w:val="20"/>
          <w:szCs w:val="24"/>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w:t>
      </w:r>
      <w:r w:rsidR="0064584C" w:rsidRPr="001A470E">
        <w:rPr>
          <w:rFonts w:ascii="Times New Roman" w:eastAsia="Times New Roman" w:hAnsi="Times New Roman"/>
          <w:i/>
          <w:sz w:val="20"/>
          <w:szCs w:val="24"/>
        </w:rPr>
        <w:t>у пункті 4</w:t>
      </w:r>
      <w:r w:rsidR="00755256" w:rsidRPr="001A470E">
        <w:rPr>
          <w:rFonts w:ascii="Times New Roman" w:eastAsia="Times New Roman" w:hAnsi="Times New Roman"/>
          <w:i/>
          <w:sz w:val="20"/>
          <w:szCs w:val="24"/>
        </w:rPr>
        <w:t>7</w:t>
      </w:r>
      <w:r w:rsidR="0064584C" w:rsidRPr="001A470E">
        <w:rPr>
          <w:rFonts w:ascii="Times New Roman" w:eastAsia="Times New Roman" w:hAnsi="Times New Roman"/>
          <w:i/>
          <w:sz w:val="20"/>
          <w:szCs w:val="24"/>
        </w:rPr>
        <w:t xml:space="preserve"> Особливостей</w:t>
      </w:r>
      <w:r w:rsidRPr="001A470E">
        <w:rPr>
          <w:rFonts w:ascii="Times New Roman" w:eastAsia="Times New Roman" w:hAnsi="Times New Roman"/>
          <w:i/>
          <w:sz w:val="20"/>
          <w:szCs w:val="24"/>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2C1F7A" w:rsidRPr="001A470E" w:rsidRDefault="002C1F7A" w:rsidP="002C1F7A">
      <w:pPr>
        <w:spacing w:line="240" w:lineRule="auto"/>
        <w:ind w:firstLine="567"/>
        <w:jc w:val="both"/>
        <w:rPr>
          <w:rFonts w:ascii="Times New Roman" w:hAnsi="Times New Roman"/>
          <w:sz w:val="24"/>
          <w:szCs w:val="24"/>
        </w:rPr>
      </w:pPr>
    </w:p>
    <w:p w:rsidR="001F0357" w:rsidRPr="001A470E" w:rsidRDefault="001F0357" w:rsidP="001F0357">
      <w:pPr>
        <w:spacing w:line="240" w:lineRule="auto"/>
        <w:ind w:firstLine="567"/>
        <w:jc w:val="both"/>
        <w:rPr>
          <w:rFonts w:ascii="Times New Roman" w:hAnsi="Times New Roman"/>
          <w:sz w:val="24"/>
          <w:szCs w:val="24"/>
        </w:rPr>
      </w:pPr>
    </w:p>
    <w:p w:rsidR="001F0357" w:rsidRPr="001A470E" w:rsidRDefault="001F0357" w:rsidP="001F0357">
      <w:pPr>
        <w:tabs>
          <w:tab w:val="left" w:pos="142"/>
        </w:tabs>
        <w:suppressAutoHyphens/>
        <w:spacing w:after="0" w:line="240" w:lineRule="auto"/>
        <w:ind w:firstLine="567"/>
        <w:jc w:val="both"/>
        <w:rPr>
          <w:rFonts w:ascii="Times New Roman" w:hAnsi="Times New Roman"/>
          <w:sz w:val="28"/>
          <w:szCs w:val="28"/>
          <w:lang w:eastAsia="uk-UA"/>
        </w:rPr>
      </w:pPr>
      <w:r w:rsidRPr="001A470E">
        <w:rPr>
          <w:rFonts w:ascii="Times New Roman" w:hAnsi="Times New Roman"/>
          <w:sz w:val="28"/>
          <w:szCs w:val="28"/>
          <w:lang w:eastAsia="uk-UA"/>
        </w:rPr>
        <w:br w:type="page"/>
      </w:r>
    </w:p>
    <w:p w:rsidR="001F0357" w:rsidRPr="007176C8" w:rsidRDefault="00090B3D" w:rsidP="00090B3D">
      <w:pPr>
        <w:spacing w:line="240" w:lineRule="auto"/>
        <w:ind w:left="4963" w:firstLine="567"/>
        <w:contextualSpacing/>
        <w:jc w:val="right"/>
        <w:rPr>
          <w:rFonts w:ascii="Times New Roman" w:hAnsi="Times New Roman"/>
          <w:b/>
          <w:sz w:val="24"/>
          <w:szCs w:val="24"/>
        </w:rPr>
      </w:pPr>
      <w:r w:rsidRPr="007176C8">
        <w:rPr>
          <w:rFonts w:ascii="Times New Roman" w:hAnsi="Times New Roman"/>
          <w:b/>
          <w:sz w:val="24"/>
          <w:szCs w:val="24"/>
        </w:rPr>
        <w:lastRenderedPageBreak/>
        <w:t>Додаток № 6</w:t>
      </w:r>
    </w:p>
    <w:p w:rsidR="001F0357" w:rsidRPr="007176C8" w:rsidRDefault="00090B3D" w:rsidP="00090B3D">
      <w:pPr>
        <w:spacing w:line="240" w:lineRule="auto"/>
        <w:ind w:left="4963" w:firstLine="567"/>
        <w:contextualSpacing/>
        <w:jc w:val="right"/>
        <w:rPr>
          <w:rFonts w:ascii="Times New Roman" w:hAnsi="Times New Roman"/>
          <w:b/>
          <w:sz w:val="24"/>
          <w:szCs w:val="24"/>
        </w:rPr>
      </w:pPr>
      <w:r w:rsidRPr="007176C8">
        <w:rPr>
          <w:rFonts w:ascii="Times New Roman" w:hAnsi="Times New Roman"/>
          <w:b/>
          <w:sz w:val="24"/>
          <w:szCs w:val="24"/>
        </w:rPr>
        <w:t>тендерної документації</w:t>
      </w:r>
    </w:p>
    <w:p w:rsidR="001F0357" w:rsidRPr="007176C8" w:rsidRDefault="001F0357" w:rsidP="001F0357">
      <w:pPr>
        <w:spacing w:line="240" w:lineRule="auto"/>
        <w:ind w:firstLine="567"/>
        <w:jc w:val="right"/>
        <w:rPr>
          <w:rFonts w:ascii="Times New Roman" w:hAnsi="Times New Roman"/>
          <w:b/>
          <w:sz w:val="24"/>
          <w:szCs w:val="24"/>
        </w:rPr>
      </w:pPr>
    </w:p>
    <w:p w:rsidR="00090B3D" w:rsidRPr="007176C8" w:rsidRDefault="001F0357" w:rsidP="00090B3D">
      <w:pPr>
        <w:spacing w:after="0" w:line="240" w:lineRule="auto"/>
        <w:ind w:firstLine="567"/>
        <w:jc w:val="center"/>
        <w:rPr>
          <w:rFonts w:ascii="Times New Roman" w:hAnsi="Times New Roman"/>
          <w:b/>
          <w:sz w:val="24"/>
          <w:szCs w:val="24"/>
        </w:rPr>
      </w:pPr>
      <w:r w:rsidRPr="007176C8">
        <w:rPr>
          <w:rFonts w:ascii="Times New Roman" w:hAnsi="Times New Roman"/>
          <w:b/>
          <w:sz w:val="24"/>
          <w:szCs w:val="24"/>
        </w:rPr>
        <w:t xml:space="preserve">ІНФОРМАЦІЯ </w:t>
      </w:r>
    </w:p>
    <w:p w:rsidR="001F0357" w:rsidRPr="001A470E" w:rsidRDefault="00090B3D" w:rsidP="00090B3D">
      <w:pPr>
        <w:spacing w:after="0" w:line="240" w:lineRule="auto"/>
        <w:ind w:firstLine="567"/>
        <w:jc w:val="center"/>
        <w:rPr>
          <w:rFonts w:ascii="Times New Roman" w:hAnsi="Times New Roman"/>
          <w:b/>
          <w:sz w:val="24"/>
          <w:szCs w:val="24"/>
        </w:rPr>
      </w:pPr>
      <w:r w:rsidRPr="007176C8">
        <w:rPr>
          <w:rFonts w:ascii="Times New Roman" w:hAnsi="Times New Roman"/>
          <w:b/>
          <w:sz w:val="24"/>
          <w:szCs w:val="24"/>
        </w:rPr>
        <w:t>щодо залучення субпідрядних організацій</w:t>
      </w:r>
    </w:p>
    <w:p w:rsidR="001F0357" w:rsidRPr="001A470E" w:rsidRDefault="001F0357" w:rsidP="001F0357">
      <w:pPr>
        <w:spacing w:line="240" w:lineRule="auto"/>
        <w:ind w:firstLine="567"/>
        <w:jc w:val="center"/>
        <w:rPr>
          <w:rFonts w:ascii="Times New Roman" w:hAnsi="Times New Roman"/>
          <w:b/>
          <w:sz w:val="24"/>
          <w:szCs w:val="24"/>
        </w:rPr>
      </w:pPr>
    </w:p>
    <w:p w:rsidR="002C1F7A" w:rsidRPr="001A470E" w:rsidRDefault="002C1F7A" w:rsidP="002C1F7A">
      <w:pPr>
        <w:spacing w:line="240" w:lineRule="auto"/>
        <w:ind w:firstLine="567"/>
        <w:jc w:val="both"/>
        <w:rPr>
          <w:rFonts w:ascii="Times New Roman" w:hAnsi="Times New Roman"/>
          <w:sz w:val="24"/>
          <w:szCs w:val="24"/>
        </w:rPr>
      </w:pPr>
      <w:r w:rsidRPr="001A470E">
        <w:rPr>
          <w:rFonts w:ascii="Times New Roman" w:hAnsi="Times New Roman"/>
          <w:sz w:val="24"/>
          <w:szCs w:val="24"/>
        </w:rPr>
        <w:t>Інформація про субпідрядні організації подається у разі їх залучення за підписом керівника чи уповноваженої особи Учасника та завірена печаткою (ця вимога не стосується учасників, які здійснюють діяльність без печатки згідно з чинним законодавством). Перелік повинен містити інформацію про субпідрядників, яких планується залучити до надання послуг відповідно до Технічного завдання в обсязі не менше ніж 20 відсотків від вартості суми пропозиції.</w:t>
      </w:r>
    </w:p>
    <w:p w:rsidR="001F0357" w:rsidRPr="001A470E" w:rsidRDefault="001F0357" w:rsidP="001F0357">
      <w:pPr>
        <w:spacing w:line="240" w:lineRule="auto"/>
        <w:jc w:val="center"/>
        <w:rPr>
          <w:rFonts w:ascii="Times New Roman" w:hAnsi="Times New Roman"/>
          <w:b/>
          <w:caps/>
          <w:sz w:val="24"/>
          <w:szCs w:val="24"/>
        </w:rPr>
      </w:pPr>
    </w:p>
    <w:p w:rsidR="002C1F7A" w:rsidRPr="001A470E" w:rsidRDefault="002C1F7A" w:rsidP="002C1F7A">
      <w:pPr>
        <w:spacing w:line="240" w:lineRule="auto"/>
        <w:jc w:val="right"/>
        <w:rPr>
          <w:rFonts w:ascii="Times New Roman" w:hAnsi="Times New Roman"/>
          <w:b/>
          <w:caps/>
          <w:sz w:val="24"/>
          <w:szCs w:val="24"/>
        </w:rPr>
      </w:pPr>
      <w:r w:rsidRPr="001A470E">
        <w:rPr>
          <w:rFonts w:ascii="Times New Roman" w:hAnsi="Times New Roman"/>
          <w:b/>
          <w:caps/>
          <w:sz w:val="24"/>
          <w:szCs w:val="24"/>
        </w:rPr>
        <w:t>Т</w:t>
      </w:r>
      <w:r w:rsidRPr="001A470E">
        <w:rPr>
          <w:rFonts w:ascii="Times New Roman" w:hAnsi="Times New Roman"/>
          <w:b/>
          <w:sz w:val="24"/>
          <w:szCs w:val="24"/>
        </w:rPr>
        <w:t>аблиця</w:t>
      </w:r>
      <w:r w:rsidR="006A45D4" w:rsidRPr="001A470E">
        <w:rPr>
          <w:rFonts w:ascii="Times New Roman" w:hAnsi="Times New Roman"/>
          <w:b/>
          <w:caps/>
          <w:sz w:val="24"/>
          <w:szCs w:val="24"/>
        </w:rPr>
        <w:t xml:space="preserve"> №7</w:t>
      </w:r>
    </w:p>
    <w:p w:rsidR="002C1F7A" w:rsidRPr="001A470E" w:rsidRDefault="002C1F7A" w:rsidP="002C1F7A">
      <w:pPr>
        <w:spacing w:after="0" w:line="240" w:lineRule="auto"/>
        <w:jc w:val="center"/>
        <w:rPr>
          <w:rFonts w:ascii="Times New Roman" w:hAnsi="Times New Roman"/>
          <w:sz w:val="24"/>
          <w:szCs w:val="24"/>
        </w:rPr>
      </w:pPr>
      <w:r w:rsidRPr="001A470E">
        <w:rPr>
          <w:rFonts w:ascii="Times New Roman" w:hAnsi="Times New Roman"/>
          <w:sz w:val="24"/>
          <w:szCs w:val="24"/>
        </w:rPr>
        <w:t>ІНФОРМАЦІЯ</w:t>
      </w:r>
    </w:p>
    <w:p w:rsidR="002C1F7A" w:rsidRPr="001A470E" w:rsidRDefault="002C1F7A" w:rsidP="002C1F7A">
      <w:pPr>
        <w:spacing w:after="0" w:line="240" w:lineRule="auto"/>
        <w:jc w:val="center"/>
        <w:rPr>
          <w:rFonts w:ascii="Times New Roman" w:hAnsi="Times New Roman"/>
          <w:sz w:val="24"/>
          <w:szCs w:val="24"/>
        </w:rPr>
      </w:pPr>
      <w:r w:rsidRPr="001A470E">
        <w:rPr>
          <w:rFonts w:ascii="Times New Roman" w:hAnsi="Times New Roman"/>
          <w:sz w:val="24"/>
          <w:szCs w:val="24"/>
        </w:rPr>
        <w:t>щодо залучення субпідрядників до надання послуг</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89"/>
        <w:gridCol w:w="2835"/>
        <w:gridCol w:w="2835"/>
      </w:tblGrid>
      <w:tr w:rsidR="002C1F7A" w:rsidRPr="001A470E" w:rsidTr="002A5E38">
        <w:trPr>
          <w:jc w:val="center"/>
        </w:trPr>
        <w:tc>
          <w:tcPr>
            <w:tcW w:w="675" w:type="dxa"/>
            <w:tcBorders>
              <w:top w:val="single" w:sz="4" w:space="0" w:color="auto"/>
              <w:left w:val="single" w:sz="4" w:space="0" w:color="auto"/>
              <w:bottom w:val="single" w:sz="4" w:space="0" w:color="auto"/>
              <w:right w:val="single" w:sz="4" w:space="0" w:color="auto"/>
            </w:tcBorders>
            <w:hideMark/>
          </w:tcPr>
          <w:p w:rsidR="002C1F7A" w:rsidRPr="001A470E" w:rsidRDefault="002C1F7A" w:rsidP="002A5E38">
            <w:pPr>
              <w:jc w:val="center"/>
              <w:rPr>
                <w:rFonts w:ascii="Times New Roman" w:hAnsi="Times New Roman"/>
                <w:iCs/>
                <w:sz w:val="24"/>
                <w:szCs w:val="24"/>
              </w:rPr>
            </w:pPr>
            <w:r w:rsidRPr="001A470E">
              <w:rPr>
                <w:rFonts w:ascii="Times New Roman" w:hAnsi="Times New Roman"/>
                <w:iCs/>
                <w:sz w:val="24"/>
                <w:szCs w:val="24"/>
              </w:rPr>
              <w:t>№ з/п</w:t>
            </w:r>
          </w:p>
        </w:tc>
        <w:tc>
          <w:tcPr>
            <w:tcW w:w="3289" w:type="dxa"/>
            <w:tcBorders>
              <w:top w:val="single" w:sz="4" w:space="0" w:color="auto"/>
              <w:left w:val="single" w:sz="4" w:space="0" w:color="auto"/>
              <w:bottom w:val="single" w:sz="4" w:space="0" w:color="auto"/>
              <w:right w:val="single" w:sz="4" w:space="0" w:color="auto"/>
            </w:tcBorders>
            <w:hideMark/>
          </w:tcPr>
          <w:p w:rsidR="002C1F7A" w:rsidRPr="001A470E" w:rsidRDefault="002C1F7A" w:rsidP="002A5E38">
            <w:pPr>
              <w:jc w:val="center"/>
              <w:rPr>
                <w:rFonts w:ascii="Times New Roman" w:hAnsi="Times New Roman"/>
                <w:iCs/>
                <w:sz w:val="24"/>
                <w:szCs w:val="24"/>
              </w:rPr>
            </w:pPr>
            <w:r w:rsidRPr="001A470E">
              <w:rPr>
                <w:rFonts w:ascii="Times New Roman" w:hAnsi="Times New Roman"/>
                <w:iCs/>
                <w:sz w:val="24"/>
                <w:szCs w:val="24"/>
              </w:rPr>
              <w:t>Найменування субпідрядників та його реквізити</w:t>
            </w:r>
          </w:p>
        </w:tc>
        <w:tc>
          <w:tcPr>
            <w:tcW w:w="2835" w:type="dxa"/>
            <w:tcBorders>
              <w:top w:val="single" w:sz="4" w:space="0" w:color="auto"/>
              <w:left w:val="single" w:sz="4" w:space="0" w:color="auto"/>
              <w:bottom w:val="single" w:sz="4" w:space="0" w:color="auto"/>
              <w:right w:val="single" w:sz="4" w:space="0" w:color="auto"/>
            </w:tcBorders>
            <w:hideMark/>
          </w:tcPr>
          <w:p w:rsidR="002C1F7A" w:rsidRPr="001A470E" w:rsidRDefault="00FF79D3" w:rsidP="002A5E38">
            <w:pPr>
              <w:jc w:val="center"/>
              <w:rPr>
                <w:rFonts w:ascii="Times New Roman" w:hAnsi="Times New Roman"/>
                <w:iCs/>
                <w:sz w:val="24"/>
                <w:szCs w:val="24"/>
              </w:rPr>
            </w:pPr>
            <w:r w:rsidRPr="001A470E">
              <w:rPr>
                <w:rFonts w:ascii="Times New Roman" w:hAnsi="Times New Roman"/>
                <w:iCs/>
                <w:sz w:val="24"/>
                <w:szCs w:val="24"/>
              </w:rPr>
              <w:t>Вид послуг</w:t>
            </w:r>
            <w:r w:rsidR="002C1F7A" w:rsidRPr="001A470E">
              <w:rPr>
                <w:rFonts w:ascii="Times New Roman" w:hAnsi="Times New Roman"/>
                <w:iCs/>
                <w:sz w:val="24"/>
                <w:szCs w:val="24"/>
              </w:rPr>
              <w:t>,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hideMark/>
          </w:tcPr>
          <w:p w:rsidR="002C1F7A" w:rsidRPr="001A470E" w:rsidRDefault="00747CBF" w:rsidP="002A5E38">
            <w:pPr>
              <w:jc w:val="center"/>
              <w:rPr>
                <w:rFonts w:ascii="Times New Roman" w:hAnsi="Times New Roman"/>
                <w:iCs/>
                <w:sz w:val="24"/>
                <w:szCs w:val="24"/>
              </w:rPr>
            </w:pPr>
            <w:r w:rsidRPr="001A470E">
              <w:rPr>
                <w:rFonts w:ascii="Times New Roman" w:hAnsi="Times New Roman"/>
                <w:iCs/>
                <w:sz w:val="24"/>
                <w:szCs w:val="24"/>
              </w:rPr>
              <w:t>Орієнтована вартість робіт/послуг субпідрядника у відсотках (</w:t>
            </w:r>
            <w:r w:rsidR="002C1F7A" w:rsidRPr="001A470E">
              <w:rPr>
                <w:rFonts w:ascii="Times New Roman" w:hAnsi="Times New Roman"/>
                <w:iCs/>
                <w:sz w:val="24"/>
                <w:szCs w:val="24"/>
              </w:rPr>
              <w:t>%</w:t>
            </w:r>
            <w:r w:rsidRPr="001A470E">
              <w:rPr>
                <w:rFonts w:ascii="Times New Roman" w:hAnsi="Times New Roman"/>
                <w:iCs/>
                <w:sz w:val="24"/>
                <w:szCs w:val="24"/>
              </w:rPr>
              <w:t>) до ціни тендерної</w:t>
            </w:r>
            <w:r w:rsidR="002C1F7A" w:rsidRPr="001A470E">
              <w:rPr>
                <w:rFonts w:ascii="Times New Roman" w:hAnsi="Times New Roman"/>
                <w:iCs/>
                <w:sz w:val="24"/>
                <w:szCs w:val="24"/>
              </w:rPr>
              <w:t xml:space="preserve"> пропозиції</w:t>
            </w:r>
          </w:p>
        </w:tc>
      </w:tr>
      <w:tr w:rsidR="002C1F7A" w:rsidRPr="001A470E" w:rsidTr="00747CBF">
        <w:trPr>
          <w:trHeight w:val="303"/>
          <w:jc w:val="center"/>
        </w:trPr>
        <w:tc>
          <w:tcPr>
            <w:tcW w:w="675" w:type="dxa"/>
            <w:tcBorders>
              <w:top w:val="single" w:sz="4" w:space="0" w:color="auto"/>
              <w:left w:val="single" w:sz="4" w:space="0" w:color="auto"/>
              <w:bottom w:val="single" w:sz="4" w:space="0" w:color="auto"/>
              <w:right w:val="single" w:sz="4" w:space="0" w:color="auto"/>
            </w:tcBorders>
          </w:tcPr>
          <w:p w:rsidR="002C1F7A" w:rsidRPr="001A470E" w:rsidRDefault="00747CBF" w:rsidP="00747CBF">
            <w:pPr>
              <w:jc w:val="center"/>
              <w:rPr>
                <w:rFonts w:ascii="Times New Roman" w:hAnsi="Times New Roman"/>
                <w:iCs/>
                <w:sz w:val="24"/>
                <w:szCs w:val="24"/>
              </w:rPr>
            </w:pPr>
            <w:r w:rsidRPr="001A470E">
              <w:rPr>
                <w:rFonts w:ascii="Times New Roman" w:hAnsi="Times New Roman"/>
                <w:iCs/>
                <w:sz w:val="24"/>
                <w:szCs w:val="24"/>
              </w:rPr>
              <w:t>1</w:t>
            </w:r>
          </w:p>
        </w:tc>
        <w:tc>
          <w:tcPr>
            <w:tcW w:w="3289" w:type="dxa"/>
            <w:tcBorders>
              <w:top w:val="single" w:sz="4" w:space="0" w:color="auto"/>
              <w:left w:val="single" w:sz="4" w:space="0" w:color="auto"/>
              <w:bottom w:val="single" w:sz="4" w:space="0" w:color="auto"/>
              <w:right w:val="single" w:sz="4" w:space="0" w:color="auto"/>
            </w:tcBorders>
          </w:tcPr>
          <w:p w:rsidR="002C1F7A" w:rsidRPr="001A470E" w:rsidRDefault="00747CBF" w:rsidP="00747CBF">
            <w:pPr>
              <w:jc w:val="center"/>
              <w:rPr>
                <w:rFonts w:ascii="Times New Roman" w:hAnsi="Times New Roman"/>
                <w:iCs/>
                <w:sz w:val="24"/>
                <w:szCs w:val="24"/>
              </w:rPr>
            </w:pPr>
            <w:r w:rsidRPr="001A470E">
              <w:rPr>
                <w:rFonts w:ascii="Times New Roman" w:hAnsi="Times New Roman"/>
                <w:iCs/>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C1F7A" w:rsidRPr="001A470E" w:rsidRDefault="00747CBF" w:rsidP="00747CBF">
            <w:pPr>
              <w:jc w:val="center"/>
              <w:rPr>
                <w:rFonts w:ascii="Times New Roman" w:hAnsi="Times New Roman"/>
                <w:iCs/>
                <w:sz w:val="24"/>
                <w:szCs w:val="24"/>
              </w:rPr>
            </w:pPr>
            <w:r w:rsidRPr="001A470E">
              <w:rPr>
                <w:rFonts w:ascii="Times New Roman" w:hAnsi="Times New Roman"/>
                <w:iCs/>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2C1F7A" w:rsidRPr="001A470E" w:rsidRDefault="00747CBF" w:rsidP="00747CBF">
            <w:pPr>
              <w:jc w:val="center"/>
              <w:rPr>
                <w:rFonts w:ascii="Times New Roman" w:hAnsi="Times New Roman"/>
                <w:iCs/>
                <w:sz w:val="24"/>
                <w:szCs w:val="24"/>
              </w:rPr>
            </w:pPr>
            <w:r w:rsidRPr="001A470E">
              <w:rPr>
                <w:rFonts w:ascii="Times New Roman" w:hAnsi="Times New Roman"/>
                <w:iCs/>
                <w:sz w:val="24"/>
                <w:szCs w:val="24"/>
              </w:rPr>
              <w:t>4</w:t>
            </w:r>
          </w:p>
        </w:tc>
      </w:tr>
      <w:tr w:rsidR="002C1F7A" w:rsidRPr="001A470E" w:rsidTr="002A5E38">
        <w:trPr>
          <w:jc w:val="center"/>
        </w:trPr>
        <w:tc>
          <w:tcPr>
            <w:tcW w:w="675" w:type="dxa"/>
            <w:tcBorders>
              <w:top w:val="single" w:sz="4" w:space="0" w:color="auto"/>
              <w:left w:val="single" w:sz="4" w:space="0" w:color="auto"/>
              <w:bottom w:val="single" w:sz="4" w:space="0" w:color="auto"/>
              <w:right w:val="single" w:sz="4" w:space="0" w:color="auto"/>
            </w:tcBorders>
          </w:tcPr>
          <w:p w:rsidR="002C1F7A" w:rsidRPr="001A470E" w:rsidRDefault="002C1F7A" w:rsidP="002A5E38">
            <w:pPr>
              <w:rPr>
                <w:rFonts w:ascii="Times New Roman" w:hAnsi="Times New Roman"/>
                <w:iCs/>
                <w:sz w:val="24"/>
                <w:szCs w:val="24"/>
              </w:rPr>
            </w:pPr>
          </w:p>
        </w:tc>
        <w:tc>
          <w:tcPr>
            <w:tcW w:w="3289" w:type="dxa"/>
            <w:tcBorders>
              <w:top w:val="single" w:sz="4" w:space="0" w:color="auto"/>
              <w:left w:val="single" w:sz="4" w:space="0" w:color="auto"/>
              <w:bottom w:val="single" w:sz="4" w:space="0" w:color="auto"/>
              <w:right w:val="single" w:sz="4" w:space="0" w:color="auto"/>
            </w:tcBorders>
          </w:tcPr>
          <w:p w:rsidR="002C1F7A" w:rsidRPr="001A470E" w:rsidRDefault="002C1F7A" w:rsidP="002A5E38">
            <w:pPr>
              <w:rPr>
                <w:rFonts w:ascii="Times New Roman" w:hAnsi="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1F7A" w:rsidRPr="001A470E" w:rsidRDefault="002C1F7A" w:rsidP="002A5E38">
            <w:pPr>
              <w:rPr>
                <w:rFonts w:ascii="Times New Roman" w:hAnsi="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1F7A" w:rsidRPr="001A470E" w:rsidRDefault="002C1F7A" w:rsidP="002A5E38">
            <w:pPr>
              <w:rPr>
                <w:rFonts w:ascii="Times New Roman" w:hAnsi="Times New Roman"/>
                <w:iCs/>
                <w:sz w:val="24"/>
                <w:szCs w:val="24"/>
              </w:rPr>
            </w:pPr>
          </w:p>
        </w:tc>
      </w:tr>
    </w:tbl>
    <w:p w:rsidR="002C1F7A" w:rsidRPr="001A470E" w:rsidRDefault="002C1F7A" w:rsidP="002C1F7A">
      <w:pPr>
        <w:rPr>
          <w:rFonts w:ascii="Times New Roman" w:hAnsi="Times New Roman"/>
          <w:iCs/>
          <w:sz w:val="24"/>
          <w:szCs w:val="24"/>
        </w:rPr>
      </w:pPr>
    </w:p>
    <w:p w:rsidR="00747CBF" w:rsidRPr="001A470E" w:rsidRDefault="00747CBF" w:rsidP="00747CBF">
      <w:pPr>
        <w:ind w:firstLine="567"/>
        <w:jc w:val="both"/>
        <w:rPr>
          <w:rFonts w:ascii="Times New Roman" w:hAnsi="Times New Roman"/>
          <w:bCs/>
          <w:iCs/>
          <w:sz w:val="24"/>
          <w:szCs w:val="24"/>
        </w:rPr>
      </w:pPr>
      <w:r w:rsidRPr="001A470E">
        <w:rPr>
          <w:rFonts w:ascii="Times New Roman" w:hAnsi="Times New Roman"/>
          <w:bCs/>
          <w:iCs/>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від вартості договору про закупівлю у разі закупівлі робіт або послуг для підтвердження його відповідності кваліфікаційним критеріям відповідно до ч.3 ст.16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w:t>
      </w:r>
      <w:r w:rsidR="00755256" w:rsidRPr="001A470E">
        <w:rPr>
          <w:rFonts w:ascii="Times New Roman" w:hAnsi="Times New Roman"/>
          <w:bCs/>
          <w:iCs/>
          <w:sz w:val="24"/>
          <w:szCs w:val="24"/>
        </w:rPr>
        <w:t>7</w:t>
      </w:r>
      <w:r w:rsidRPr="001A470E">
        <w:rPr>
          <w:rFonts w:ascii="Times New Roman" w:hAnsi="Times New Roman"/>
          <w:bCs/>
          <w:iCs/>
          <w:sz w:val="24"/>
          <w:szCs w:val="24"/>
        </w:rPr>
        <w:t xml:space="preserve"> Особливостей. </w:t>
      </w:r>
    </w:p>
    <w:p w:rsidR="002C1F7A" w:rsidRPr="001A470E" w:rsidRDefault="00747CBF" w:rsidP="00747CBF">
      <w:pPr>
        <w:ind w:firstLine="567"/>
        <w:jc w:val="both"/>
        <w:rPr>
          <w:rFonts w:ascii="Times New Roman" w:hAnsi="Times New Roman"/>
          <w:bCs/>
          <w:iCs/>
          <w:sz w:val="24"/>
          <w:szCs w:val="24"/>
        </w:rPr>
      </w:pPr>
      <w:r w:rsidRPr="001A470E">
        <w:rPr>
          <w:rFonts w:ascii="Times New Roman" w:hAnsi="Times New Roman"/>
          <w:bCs/>
          <w:iCs/>
          <w:sz w:val="24"/>
          <w:szCs w:val="24"/>
        </w:rPr>
        <w:t>В період відсутності функціональної можливості перевірки інформації на веб-ресурсі Єдиного державного реєстру осіб, які вичинили корупційні або пов’язані з корупцією правопорушення Учасник додатково повинен надати інформацію щодо пп.2 та 3 п. 4</w:t>
      </w:r>
      <w:r w:rsidR="00755256" w:rsidRPr="001A470E">
        <w:rPr>
          <w:rFonts w:ascii="Times New Roman" w:hAnsi="Times New Roman"/>
          <w:bCs/>
          <w:iCs/>
          <w:sz w:val="24"/>
          <w:szCs w:val="24"/>
        </w:rPr>
        <w:t>7</w:t>
      </w:r>
      <w:r w:rsidRPr="001A470E">
        <w:rPr>
          <w:rFonts w:ascii="Times New Roman" w:hAnsi="Times New Roman"/>
          <w:bCs/>
          <w:iCs/>
          <w:sz w:val="24"/>
          <w:szCs w:val="24"/>
        </w:rPr>
        <w:t xml:space="preserve"> Особливостей в довільній формі щодо субпідрядників/співвиконавців, яких планується залучити в обсязі не менш як 20 відсотків від вартості договору про закупівлю. </w:t>
      </w:r>
    </w:p>
    <w:p w:rsidR="0089307B" w:rsidRPr="001A470E" w:rsidRDefault="0089307B">
      <w:pPr>
        <w:spacing w:after="160" w:line="259" w:lineRule="auto"/>
      </w:pPr>
      <w:r w:rsidRPr="001A470E">
        <w:br w:type="page"/>
      </w:r>
    </w:p>
    <w:p w:rsidR="00755256" w:rsidRPr="007176C8" w:rsidRDefault="00755256" w:rsidP="00755256">
      <w:pPr>
        <w:spacing w:line="240" w:lineRule="auto"/>
        <w:ind w:left="4963" w:firstLine="567"/>
        <w:contextualSpacing/>
        <w:jc w:val="right"/>
        <w:rPr>
          <w:rFonts w:ascii="Times New Roman" w:hAnsi="Times New Roman"/>
          <w:b/>
          <w:sz w:val="24"/>
          <w:szCs w:val="24"/>
        </w:rPr>
      </w:pPr>
      <w:r w:rsidRPr="007176C8">
        <w:rPr>
          <w:rFonts w:ascii="Times New Roman" w:hAnsi="Times New Roman"/>
          <w:b/>
          <w:sz w:val="24"/>
          <w:szCs w:val="24"/>
        </w:rPr>
        <w:lastRenderedPageBreak/>
        <w:t xml:space="preserve">Додаток № </w:t>
      </w:r>
      <w:r w:rsidR="007176C8">
        <w:rPr>
          <w:rFonts w:ascii="Times New Roman" w:hAnsi="Times New Roman"/>
          <w:b/>
          <w:sz w:val="24"/>
          <w:szCs w:val="24"/>
        </w:rPr>
        <w:t>7</w:t>
      </w:r>
    </w:p>
    <w:p w:rsidR="00755256" w:rsidRPr="007176C8" w:rsidRDefault="00755256" w:rsidP="00755256">
      <w:pPr>
        <w:spacing w:line="240" w:lineRule="auto"/>
        <w:ind w:left="4963" w:firstLine="567"/>
        <w:contextualSpacing/>
        <w:jc w:val="right"/>
        <w:rPr>
          <w:rFonts w:ascii="Times New Roman" w:hAnsi="Times New Roman"/>
          <w:b/>
          <w:sz w:val="24"/>
          <w:szCs w:val="24"/>
        </w:rPr>
      </w:pPr>
      <w:r w:rsidRPr="007176C8">
        <w:rPr>
          <w:rFonts w:ascii="Times New Roman" w:hAnsi="Times New Roman"/>
          <w:b/>
          <w:sz w:val="24"/>
          <w:szCs w:val="24"/>
        </w:rPr>
        <w:t>тендерної документації</w:t>
      </w:r>
    </w:p>
    <w:p w:rsidR="00755256" w:rsidRPr="007176C8" w:rsidRDefault="00755256" w:rsidP="00755256">
      <w:pPr>
        <w:spacing w:line="240" w:lineRule="auto"/>
        <w:contextualSpacing/>
        <w:rPr>
          <w:rFonts w:ascii="Times New Roman" w:hAnsi="Times New Roman"/>
          <w:b/>
          <w:sz w:val="24"/>
          <w:szCs w:val="24"/>
        </w:rPr>
      </w:pPr>
    </w:p>
    <w:p w:rsidR="00755256" w:rsidRPr="007176C8" w:rsidRDefault="00755256" w:rsidP="00755256">
      <w:pPr>
        <w:spacing w:line="240" w:lineRule="auto"/>
        <w:contextualSpacing/>
        <w:jc w:val="center"/>
        <w:rPr>
          <w:rFonts w:ascii="Times New Roman" w:hAnsi="Times New Roman"/>
          <w:b/>
          <w:sz w:val="24"/>
          <w:szCs w:val="24"/>
        </w:rPr>
      </w:pPr>
      <w:r w:rsidRPr="007176C8">
        <w:rPr>
          <w:rFonts w:ascii="Times New Roman" w:hAnsi="Times New Roman"/>
          <w:b/>
          <w:sz w:val="24"/>
          <w:szCs w:val="24"/>
        </w:rPr>
        <w:t>ПРОЄКТ ДОГОВОРУ</w:t>
      </w:r>
    </w:p>
    <w:p w:rsidR="00755256" w:rsidRPr="007176C8" w:rsidRDefault="00755256" w:rsidP="00755256">
      <w:pPr>
        <w:spacing w:line="240" w:lineRule="auto"/>
        <w:contextualSpacing/>
        <w:jc w:val="center"/>
        <w:rPr>
          <w:rFonts w:ascii="Times New Roman" w:hAnsi="Times New Roman"/>
          <w:b/>
          <w:sz w:val="24"/>
          <w:szCs w:val="24"/>
        </w:rPr>
      </w:pPr>
    </w:p>
    <w:p w:rsidR="00755256" w:rsidRPr="001A470E" w:rsidRDefault="00755256" w:rsidP="00755256">
      <w:pPr>
        <w:spacing w:after="0" w:line="240" w:lineRule="auto"/>
        <w:jc w:val="center"/>
      </w:pPr>
      <w:r w:rsidRPr="007176C8">
        <w:rPr>
          <w:rFonts w:ascii="Times New Roman" w:hAnsi="Times New Roman"/>
          <w:b/>
          <w:sz w:val="24"/>
          <w:szCs w:val="24"/>
        </w:rPr>
        <w:t>ДОГОВІР ПІДРЯДУ № ___</w:t>
      </w:r>
    </w:p>
    <w:p w:rsidR="00755256" w:rsidRPr="001A470E" w:rsidRDefault="00755256" w:rsidP="00755256">
      <w:pPr>
        <w:pStyle w:val="aff0"/>
        <w:tabs>
          <w:tab w:val="left" w:pos="709"/>
          <w:tab w:val="left" w:pos="1465"/>
        </w:tabs>
        <w:spacing w:line="240" w:lineRule="auto"/>
        <w:ind w:firstLine="0"/>
        <w:jc w:val="left"/>
        <w:rPr>
          <w:b/>
          <w:bCs/>
          <w:color w:val="00000A"/>
          <w:sz w:val="24"/>
          <w:szCs w:val="24"/>
          <w:lang w:val="ru-RU"/>
        </w:rPr>
      </w:pPr>
    </w:p>
    <w:p w:rsidR="00755256" w:rsidRPr="001A470E" w:rsidRDefault="00755256" w:rsidP="00755256">
      <w:pPr>
        <w:pStyle w:val="aff0"/>
        <w:tabs>
          <w:tab w:val="left" w:pos="709"/>
          <w:tab w:val="left" w:pos="1465"/>
        </w:tabs>
        <w:spacing w:line="240" w:lineRule="auto"/>
        <w:ind w:firstLine="0"/>
        <w:jc w:val="left"/>
        <w:rPr>
          <w:lang w:val="ru-RU"/>
        </w:rPr>
      </w:pPr>
      <w:r w:rsidRPr="001A470E">
        <w:rPr>
          <w:bCs/>
          <w:color w:val="00000A"/>
          <w:sz w:val="24"/>
          <w:szCs w:val="24"/>
          <w:lang w:val="ru-RU"/>
        </w:rPr>
        <w:t>________                                                                                      "___" ___________ 202__ року</w:t>
      </w:r>
    </w:p>
    <w:p w:rsidR="00755256" w:rsidRPr="001A470E" w:rsidRDefault="00755256" w:rsidP="00755256">
      <w:pPr>
        <w:pStyle w:val="aff0"/>
        <w:spacing w:line="240" w:lineRule="auto"/>
        <w:ind w:firstLine="0"/>
        <w:rPr>
          <w:b/>
          <w:bCs/>
          <w:color w:val="00000A"/>
          <w:sz w:val="24"/>
          <w:szCs w:val="24"/>
          <w:lang w:val="ru-RU"/>
        </w:rPr>
      </w:pPr>
    </w:p>
    <w:p w:rsidR="00755256" w:rsidRPr="001A470E" w:rsidRDefault="007176C8" w:rsidP="00755256">
      <w:pPr>
        <w:widowControl w:val="0"/>
        <w:suppressAutoHyphens/>
        <w:spacing w:after="0" w:line="240" w:lineRule="auto"/>
        <w:ind w:firstLine="708"/>
        <w:jc w:val="both"/>
        <w:rPr>
          <w:rFonts w:ascii="Times New Roman" w:eastAsia="Times New Roman" w:hAnsi="Times New Roman"/>
          <w:color w:val="000000"/>
          <w:sz w:val="24"/>
          <w:szCs w:val="24"/>
          <w:lang w:eastAsia="ru-RU"/>
        </w:rPr>
      </w:pPr>
      <w:r w:rsidRPr="00862DDC">
        <w:rPr>
          <w:rFonts w:ascii="Times New Roman" w:hAnsi="Times New Roman"/>
          <w:b/>
          <w:sz w:val="24"/>
          <w:szCs w:val="24"/>
        </w:rPr>
        <w:t>Красноградський комбінат комунальних підприємств</w:t>
      </w:r>
      <w:r w:rsidR="00755256" w:rsidRPr="001A470E">
        <w:rPr>
          <w:rFonts w:ascii="Times New Roman" w:eastAsia="Times New Roman" w:hAnsi="Times New Roman"/>
          <w:color w:val="00000A"/>
          <w:sz w:val="24"/>
          <w:szCs w:val="24"/>
          <w:lang w:eastAsia="ru-RU"/>
        </w:rPr>
        <w:t xml:space="preserve">, в особі _________________________________________________, </w:t>
      </w:r>
      <w:r w:rsidR="00755256" w:rsidRPr="001A470E">
        <w:rPr>
          <w:rFonts w:ascii="Times New Roman" w:eastAsia="Times New Roman" w:hAnsi="Times New Roman"/>
          <w:color w:val="000000"/>
          <w:sz w:val="24"/>
          <w:szCs w:val="24"/>
          <w:lang w:eastAsia="ru-RU"/>
        </w:rPr>
        <w:t xml:space="preserve">________________________________________________________________________________ </w:t>
      </w:r>
      <w:r w:rsidR="00755256" w:rsidRPr="001A470E">
        <w:rPr>
          <w:rFonts w:ascii="Times New Roman" w:eastAsia="Times New Roman" w:hAnsi="Times New Roman"/>
          <w:color w:val="00000A"/>
          <w:sz w:val="24"/>
          <w:szCs w:val="24"/>
          <w:lang w:eastAsia="ru-RU"/>
        </w:rPr>
        <w:t>(далі – Замовник), з однієї сторони, та</w:t>
      </w:r>
    </w:p>
    <w:p w:rsidR="00755256" w:rsidRPr="001A470E" w:rsidRDefault="00755256" w:rsidP="00755256">
      <w:pPr>
        <w:suppressAutoHyphens/>
        <w:spacing w:after="0" w:line="240" w:lineRule="auto"/>
        <w:ind w:leftChars="-1" w:hangingChars="1" w:hanging="2"/>
        <w:jc w:val="both"/>
        <w:textDirection w:val="btLr"/>
        <w:textAlignment w:val="top"/>
        <w:outlineLvl w:val="0"/>
        <w:rPr>
          <w:position w:val="-1"/>
        </w:rPr>
      </w:pPr>
      <w:r w:rsidRPr="001A470E">
        <w:rPr>
          <w:rFonts w:ascii="Times New Roman" w:hAnsi="Times New Roman"/>
          <w:position w:val="-1"/>
          <w:sz w:val="24"/>
          <w:szCs w:val="24"/>
        </w:rPr>
        <w:t>______, в особі _______, який/яка діє на підставі ______, (далі – Підрядник), з другої сторони, а разом – Сторони, керуючись положеннями Цивільного та Господарського кодексів України, Закону України «Про публічні закупівлі» (далі – Закон),</w:t>
      </w:r>
      <w:r w:rsidRPr="001A470E">
        <w:rPr>
          <w:rFonts w:ascii="Times New Roman" w:hAnsi="Times New Roman"/>
          <w:color w:val="000000"/>
          <w:position w:val="-1"/>
          <w:sz w:val="24"/>
          <w:szCs w:val="24"/>
        </w:rPr>
        <w:t xml:space="preserve"> з урахуванням Особливостей здійснення публічних </w:t>
      </w:r>
      <w:proofErr w:type="spellStart"/>
      <w:r w:rsidRPr="001A470E">
        <w:rPr>
          <w:rFonts w:ascii="Times New Roman" w:hAnsi="Times New Roman"/>
          <w:color w:val="000000"/>
          <w:position w:val="-1"/>
          <w:sz w:val="24"/>
          <w:szCs w:val="24"/>
        </w:rPr>
        <w:t>закупівель</w:t>
      </w:r>
      <w:proofErr w:type="spellEnd"/>
      <w:r w:rsidRPr="001A470E">
        <w:rPr>
          <w:rFonts w:ascii="Times New Roman" w:hAnsi="Times New Roman"/>
          <w:color w:val="000000"/>
          <w:position w:val="-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w:t>
      </w:r>
      <w:r w:rsidR="00030811" w:rsidRPr="001A470E">
        <w:rPr>
          <w:rFonts w:ascii="Times New Roman" w:hAnsi="Times New Roman"/>
          <w:color w:val="000000"/>
          <w:position w:val="-1"/>
          <w:sz w:val="24"/>
          <w:szCs w:val="24"/>
        </w:rPr>
        <w:t xml:space="preserve"> та </w:t>
      </w:r>
      <w:r w:rsidR="008662BE" w:rsidRPr="001A470E">
        <w:rPr>
          <w:rFonts w:ascii="Times New Roman" w:hAnsi="Times New Roman"/>
          <w:color w:val="000000"/>
          <w:position w:val="-1"/>
          <w:sz w:val="24"/>
          <w:szCs w:val="24"/>
        </w:rPr>
        <w:t xml:space="preserve">абзацом 4 підпункту 2 </w:t>
      </w:r>
      <w:r w:rsidR="00030811" w:rsidRPr="001A470E">
        <w:rPr>
          <w:rFonts w:ascii="Times New Roman" w:hAnsi="Times New Roman"/>
          <w:color w:val="000000"/>
          <w:position w:val="-1"/>
          <w:sz w:val="24"/>
          <w:szCs w:val="24"/>
        </w:rPr>
        <w:t>пункт</w:t>
      </w:r>
      <w:r w:rsidR="008662BE" w:rsidRPr="001A470E">
        <w:rPr>
          <w:rFonts w:ascii="Times New Roman" w:hAnsi="Times New Roman"/>
          <w:color w:val="000000"/>
          <w:position w:val="-1"/>
          <w:sz w:val="24"/>
          <w:szCs w:val="24"/>
        </w:rPr>
        <w:t>у</w:t>
      </w:r>
      <w:r w:rsidR="00030811" w:rsidRPr="001A470E">
        <w:rPr>
          <w:rFonts w:ascii="Times New Roman" w:hAnsi="Times New Roman"/>
          <w:color w:val="000000"/>
          <w:position w:val="-1"/>
          <w:sz w:val="24"/>
          <w:szCs w:val="24"/>
        </w:rPr>
        <w:t xml:space="preserve"> 19 (</w:t>
      </w:r>
      <w:r w:rsidR="00030811" w:rsidRPr="001A470E">
        <w:rPr>
          <w:rFonts w:ascii="Times New Roman" w:hAnsi="Times New Roman"/>
          <w:sz w:val="24"/>
          <w:szCs w:val="24"/>
          <w:shd w:val="clear" w:color="auto" w:fill="FFFFFF"/>
        </w:rPr>
        <w:t>фінансове забезпечення виконання робіт та надання послуг (включаючи оплату утримання служби замовника та розроблення проектної документації) з будівництва, реконструкції, ремонту та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r w:rsidR="00030811" w:rsidRPr="001A470E">
        <w:rPr>
          <w:rFonts w:ascii="Times New Roman" w:hAnsi="Times New Roman"/>
          <w:position w:val="-1"/>
          <w:sz w:val="24"/>
          <w:szCs w:val="24"/>
        </w:rPr>
        <w:t>) Постанови Кабінету Міністрів України від 09 червня 2021 року № 590 «</w:t>
      </w:r>
      <w:r w:rsidR="00030811" w:rsidRPr="001A470E">
        <w:rPr>
          <w:rFonts w:ascii="Times New Roman" w:hAnsi="Times New Roman"/>
          <w:sz w:val="24"/>
          <w:szCs w:val="24"/>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rsidR="00030811" w:rsidRPr="001A470E">
        <w:rPr>
          <w:rFonts w:ascii="Times New Roman" w:hAnsi="Times New Roman"/>
          <w:position w:val="-1"/>
          <w:sz w:val="24"/>
          <w:szCs w:val="24"/>
        </w:rPr>
        <w:t>» (зі змінами)</w:t>
      </w:r>
      <w:r w:rsidRPr="001A470E">
        <w:rPr>
          <w:rFonts w:ascii="Times New Roman" w:hAnsi="Times New Roman"/>
          <w:position w:val="-1"/>
          <w:sz w:val="24"/>
          <w:szCs w:val="24"/>
        </w:rPr>
        <w:t>, уклали даний Договір про таке:</w:t>
      </w: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r w:rsidRPr="001A470E">
        <w:rPr>
          <w:sz w:val="24"/>
          <w:szCs w:val="24"/>
          <w:lang w:val="uk-UA"/>
        </w:rPr>
        <w:t>1. ПРЕДМЕТ ДОГОВОРУ</w:t>
      </w:r>
    </w:p>
    <w:p w:rsidR="00755256" w:rsidRPr="007176C8" w:rsidRDefault="00755256" w:rsidP="00755256">
      <w:pPr>
        <w:pStyle w:val="aff0"/>
        <w:numPr>
          <w:ilvl w:val="1"/>
          <w:numId w:val="29"/>
        </w:numPr>
        <w:tabs>
          <w:tab w:val="left" w:pos="0"/>
        </w:tabs>
        <w:suppressAutoHyphens/>
        <w:spacing w:line="240" w:lineRule="auto"/>
        <w:ind w:left="0" w:firstLine="0"/>
        <w:rPr>
          <w:lang w:val="uk-UA"/>
        </w:rPr>
      </w:pPr>
      <w:r w:rsidRPr="007176C8">
        <w:rPr>
          <w:color w:val="00000A"/>
          <w:sz w:val="24"/>
          <w:szCs w:val="24"/>
          <w:lang w:val="uk-UA"/>
        </w:rPr>
        <w:t xml:space="preserve">1.1. Замовник доручає, а Підрядник зобов’язується на власний ризик виконати </w:t>
      </w:r>
      <w:proofErr w:type="spellStart"/>
      <w:r w:rsidR="00E61166" w:rsidRPr="00E61166">
        <w:rPr>
          <w:b/>
          <w:bCs/>
          <w:sz w:val="24"/>
          <w:szCs w:val="24"/>
          <w:lang w:eastAsia="ar-SA"/>
        </w:rPr>
        <w:t>Експлуатаційне</w:t>
      </w:r>
      <w:proofErr w:type="spellEnd"/>
      <w:r w:rsidR="00E61166" w:rsidRPr="00E61166">
        <w:rPr>
          <w:b/>
          <w:bCs/>
          <w:sz w:val="24"/>
          <w:szCs w:val="24"/>
          <w:lang w:eastAsia="ar-SA"/>
        </w:rPr>
        <w:t xml:space="preserve"> </w:t>
      </w:r>
      <w:proofErr w:type="spellStart"/>
      <w:r w:rsidR="00E61166" w:rsidRPr="00E61166">
        <w:rPr>
          <w:b/>
          <w:bCs/>
          <w:sz w:val="24"/>
          <w:szCs w:val="24"/>
          <w:lang w:eastAsia="ar-SA"/>
        </w:rPr>
        <w:t>утримання</w:t>
      </w:r>
      <w:proofErr w:type="spellEnd"/>
      <w:r w:rsidR="00E61166" w:rsidRPr="00E61166">
        <w:rPr>
          <w:b/>
          <w:bCs/>
          <w:sz w:val="24"/>
          <w:szCs w:val="24"/>
          <w:lang w:eastAsia="ar-SA"/>
        </w:rPr>
        <w:t xml:space="preserve"> </w:t>
      </w:r>
      <w:proofErr w:type="spellStart"/>
      <w:r w:rsidR="00E61166" w:rsidRPr="00E61166">
        <w:rPr>
          <w:b/>
          <w:bCs/>
          <w:sz w:val="24"/>
          <w:szCs w:val="24"/>
          <w:lang w:eastAsia="ar-SA"/>
        </w:rPr>
        <w:t>доріг</w:t>
      </w:r>
      <w:proofErr w:type="spellEnd"/>
      <w:r w:rsidR="00E61166" w:rsidRPr="00E61166">
        <w:rPr>
          <w:b/>
          <w:bCs/>
          <w:sz w:val="24"/>
          <w:szCs w:val="24"/>
          <w:lang w:eastAsia="ar-SA"/>
        </w:rPr>
        <w:t xml:space="preserve"> - </w:t>
      </w:r>
      <w:proofErr w:type="spellStart"/>
      <w:r w:rsidR="00E61166" w:rsidRPr="00E61166">
        <w:rPr>
          <w:b/>
          <w:bCs/>
          <w:sz w:val="24"/>
          <w:szCs w:val="24"/>
          <w:lang w:eastAsia="ar-SA"/>
        </w:rPr>
        <w:t>капітальний</w:t>
      </w:r>
      <w:proofErr w:type="spellEnd"/>
      <w:r w:rsidR="00E61166" w:rsidRPr="00E61166">
        <w:rPr>
          <w:b/>
          <w:bCs/>
          <w:sz w:val="24"/>
          <w:szCs w:val="24"/>
          <w:lang w:eastAsia="ar-SA"/>
        </w:rPr>
        <w:t xml:space="preserve"> </w:t>
      </w:r>
      <w:proofErr w:type="spellStart"/>
      <w:r w:rsidR="00E61166" w:rsidRPr="00E61166">
        <w:rPr>
          <w:b/>
          <w:bCs/>
          <w:sz w:val="24"/>
          <w:szCs w:val="24"/>
          <w:lang w:eastAsia="ar-SA"/>
        </w:rPr>
        <w:t>ремонт</w:t>
      </w:r>
      <w:proofErr w:type="spellEnd"/>
      <w:r w:rsidR="00E61166" w:rsidRPr="00E61166">
        <w:rPr>
          <w:b/>
          <w:bCs/>
          <w:sz w:val="24"/>
          <w:szCs w:val="24"/>
          <w:lang w:eastAsia="ar-SA"/>
        </w:rPr>
        <w:t xml:space="preserve"> </w:t>
      </w:r>
      <w:proofErr w:type="spellStart"/>
      <w:r w:rsidR="00E61166" w:rsidRPr="00E61166">
        <w:rPr>
          <w:b/>
          <w:bCs/>
          <w:sz w:val="24"/>
          <w:szCs w:val="24"/>
          <w:lang w:eastAsia="ar-SA"/>
        </w:rPr>
        <w:t>дороги</w:t>
      </w:r>
      <w:proofErr w:type="spellEnd"/>
      <w:r w:rsidR="00E61166" w:rsidRPr="00E61166">
        <w:rPr>
          <w:b/>
          <w:bCs/>
          <w:sz w:val="24"/>
          <w:szCs w:val="24"/>
          <w:lang w:eastAsia="ar-SA"/>
        </w:rPr>
        <w:t xml:space="preserve"> </w:t>
      </w:r>
      <w:proofErr w:type="spellStart"/>
      <w:r w:rsidR="00E61166" w:rsidRPr="00E61166">
        <w:rPr>
          <w:b/>
          <w:bCs/>
          <w:sz w:val="24"/>
          <w:szCs w:val="24"/>
          <w:lang w:eastAsia="ar-SA"/>
        </w:rPr>
        <w:t>по</w:t>
      </w:r>
      <w:proofErr w:type="spellEnd"/>
      <w:r w:rsidR="00E61166" w:rsidRPr="00E61166">
        <w:rPr>
          <w:b/>
          <w:bCs/>
          <w:sz w:val="24"/>
          <w:szCs w:val="24"/>
          <w:lang w:eastAsia="ar-SA"/>
        </w:rPr>
        <w:t xml:space="preserve"> </w:t>
      </w:r>
      <w:proofErr w:type="spellStart"/>
      <w:r w:rsidR="00E61166" w:rsidRPr="00E61166">
        <w:rPr>
          <w:b/>
          <w:bCs/>
          <w:sz w:val="24"/>
          <w:szCs w:val="24"/>
          <w:lang w:eastAsia="ar-SA"/>
        </w:rPr>
        <w:t>вулиці</w:t>
      </w:r>
      <w:proofErr w:type="spellEnd"/>
      <w:r w:rsidR="00E61166" w:rsidRPr="00E61166">
        <w:rPr>
          <w:b/>
          <w:bCs/>
          <w:sz w:val="24"/>
          <w:szCs w:val="24"/>
          <w:lang w:eastAsia="ar-SA"/>
        </w:rPr>
        <w:t xml:space="preserve"> </w:t>
      </w:r>
      <w:proofErr w:type="spellStart"/>
      <w:r w:rsidR="00E61166" w:rsidRPr="00E61166">
        <w:rPr>
          <w:b/>
          <w:bCs/>
          <w:sz w:val="24"/>
          <w:szCs w:val="24"/>
          <w:lang w:eastAsia="ar-SA"/>
        </w:rPr>
        <w:t>Різдвяній</w:t>
      </w:r>
      <w:proofErr w:type="spellEnd"/>
      <w:r w:rsidR="00E61166" w:rsidRPr="00E61166">
        <w:rPr>
          <w:b/>
          <w:bCs/>
          <w:sz w:val="24"/>
          <w:szCs w:val="24"/>
          <w:lang w:eastAsia="ar-SA"/>
        </w:rPr>
        <w:t xml:space="preserve"> в </w:t>
      </w:r>
      <w:proofErr w:type="spellStart"/>
      <w:r w:rsidR="00E61166" w:rsidRPr="00E61166">
        <w:rPr>
          <w:b/>
          <w:bCs/>
          <w:sz w:val="24"/>
          <w:szCs w:val="24"/>
          <w:lang w:eastAsia="ar-SA"/>
        </w:rPr>
        <w:t>місті</w:t>
      </w:r>
      <w:proofErr w:type="spellEnd"/>
      <w:r w:rsidR="00E61166" w:rsidRPr="00E61166">
        <w:rPr>
          <w:b/>
          <w:bCs/>
          <w:sz w:val="24"/>
          <w:szCs w:val="24"/>
          <w:lang w:eastAsia="ar-SA"/>
        </w:rPr>
        <w:t xml:space="preserve"> </w:t>
      </w:r>
      <w:proofErr w:type="spellStart"/>
      <w:r w:rsidR="00E61166" w:rsidRPr="00E61166">
        <w:rPr>
          <w:b/>
          <w:bCs/>
          <w:sz w:val="24"/>
          <w:szCs w:val="24"/>
          <w:lang w:eastAsia="ar-SA"/>
        </w:rPr>
        <w:t>Краснограді</w:t>
      </w:r>
      <w:proofErr w:type="spellEnd"/>
      <w:r w:rsidR="00E61166" w:rsidRPr="00E61166">
        <w:rPr>
          <w:b/>
          <w:bCs/>
          <w:sz w:val="24"/>
          <w:szCs w:val="24"/>
          <w:lang w:eastAsia="ar-SA"/>
        </w:rPr>
        <w:t xml:space="preserve"> </w:t>
      </w:r>
      <w:proofErr w:type="spellStart"/>
      <w:r w:rsidR="00E61166" w:rsidRPr="00E61166">
        <w:rPr>
          <w:b/>
          <w:bCs/>
          <w:sz w:val="24"/>
          <w:szCs w:val="24"/>
          <w:lang w:eastAsia="ar-SA"/>
        </w:rPr>
        <w:t>Харківської</w:t>
      </w:r>
      <w:proofErr w:type="spellEnd"/>
      <w:r w:rsidR="00E61166" w:rsidRPr="00E61166">
        <w:rPr>
          <w:b/>
          <w:bCs/>
          <w:sz w:val="24"/>
          <w:szCs w:val="24"/>
          <w:lang w:eastAsia="ar-SA"/>
        </w:rPr>
        <w:t xml:space="preserve"> </w:t>
      </w:r>
      <w:proofErr w:type="spellStart"/>
      <w:r w:rsidR="00E61166" w:rsidRPr="00E61166">
        <w:rPr>
          <w:b/>
          <w:bCs/>
          <w:sz w:val="24"/>
          <w:szCs w:val="24"/>
          <w:lang w:eastAsia="ar-SA"/>
        </w:rPr>
        <w:t>області</w:t>
      </w:r>
      <w:proofErr w:type="spellEnd"/>
      <w:r w:rsidR="00E61166" w:rsidRPr="00E61166">
        <w:rPr>
          <w:b/>
          <w:bCs/>
          <w:sz w:val="24"/>
          <w:szCs w:val="24"/>
          <w:lang w:val="uk-UA" w:eastAsia="ar-SA"/>
        </w:rPr>
        <w:t xml:space="preserve"> </w:t>
      </w:r>
      <w:r w:rsidR="00346C41" w:rsidRPr="007176C8">
        <w:rPr>
          <w:b/>
          <w:bCs/>
          <w:sz w:val="24"/>
          <w:szCs w:val="24"/>
          <w:lang w:val="uk-UA" w:eastAsia="ar-SA"/>
        </w:rPr>
        <w:t>(</w:t>
      </w:r>
      <w:r w:rsidR="00346C41" w:rsidRPr="007176C8">
        <w:rPr>
          <w:b/>
          <w:bCs/>
          <w:sz w:val="24"/>
          <w:szCs w:val="24"/>
          <w:shd w:val="clear" w:color="auto" w:fill="FFFFFF"/>
          <w:lang w:val="uk-UA" w:eastAsia="ar-SA"/>
        </w:rPr>
        <w:t xml:space="preserve">код ДК 021:2015: 45230000-8 - </w:t>
      </w:r>
      <w:r w:rsidR="00346C41" w:rsidRPr="007176C8">
        <w:rPr>
          <w:b/>
          <w:bCs/>
          <w:sz w:val="24"/>
          <w:szCs w:val="24"/>
          <w:lang w:val="uk-UA"/>
        </w:rPr>
        <w:t xml:space="preserve">Будівництво трубопроводів, ліній зв’язку та </w:t>
      </w:r>
      <w:proofErr w:type="spellStart"/>
      <w:r w:rsidR="00346C41" w:rsidRPr="007176C8">
        <w:rPr>
          <w:b/>
          <w:bCs/>
          <w:sz w:val="24"/>
          <w:szCs w:val="24"/>
          <w:lang w:val="uk-UA"/>
        </w:rPr>
        <w:t>електропередач</w:t>
      </w:r>
      <w:proofErr w:type="spellEnd"/>
      <w:r w:rsidR="00346C41" w:rsidRPr="007176C8">
        <w:rPr>
          <w:b/>
          <w:bCs/>
          <w:sz w:val="24"/>
          <w:szCs w:val="24"/>
          <w:lang w:val="uk-UA"/>
        </w:rPr>
        <w:t>, шосе, доріг, аеродромів і залізничних доріг; вирівнювання поверхонь</w:t>
      </w:r>
      <w:r w:rsidR="00346C41" w:rsidRPr="007176C8">
        <w:rPr>
          <w:b/>
          <w:bCs/>
          <w:sz w:val="24"/>
          <w:szCs w:val="24"/>
          <w:lang w:val="uk-UA" w:eastAsia="ar-SA"/>
        </w:rPr>
        <w:t>)</w:t>
      </w:r>
      <w:r w:rsidRPr="007176C8">
        <w:rPr>
          <w:b/>
          <w:bCs/>
          <w:color w:val="00000A"/>
          <w:sz w:val="24"/>
          <w:szCs w:val="24"/>
          <w:lang w:val="uk-UA"/>
        </w:rPr>
        <w:t xml:space="preserve"> (далі – ремонтні роботи)</w:t>
      </w:r>
      <w:r w:rsidRPr="007176C8">
        <w:rPr>
          <w:color w:val="00000A"/>
          <w:sz w:val="24"/>
          <w:szCs w:val="24"/>
          <w:lang w:val="uk-UA"/>
        </w:rPr>
        <w:t xml:space="preserve">, а </w:t>
      </w:r>
      <w:r w:rsidRPr="007176C8">
        <w:rPr>
          <w:sz w:val="24"/>
          <w:szCs w:val="24"/>
          <w:lang w:val="uk-UA"/>
        </w:rPr>
        <w:t>Замовник зобов’язується прийняти і оплатити такі ремонтні роботи на умовах, визначених цим Договором.</w:t>
      </w:r>
    </w:p>
    <w:p w:rsidR="00755256" w:rsidRPr="007176C8" w:rsidRDefault="00755256" w:rsidP="00755256">
      <w:pPr>
        <w:pStyle w:val="aff0"/>
        <w:numPr>
          <w:ilvl w:val="0"/>
          <w:numId w:val="29"/>
        </w:numPr>
        <w:tabs>
          <w:tab w:val="clear" w:pos="0"/>
          <w:tab w:val="num" w:pos="360"/>
        </w:tabs>
        <w:suppressAutoHyphens/>
        <w:spacing w:line="240" w:lineRule="auto"/>
        <w:ind w:left="0" w:firstLine="0"/>
        <w:jc w:val="center"/>
        <w:rPr>
          <w:lang w:val="uk-UA"/>
        </w:rPr>
      </w:pPr>
    </w:p>
    <w:p w:rsidR="00755256" w:rsidRPr="001A470E" w:rsidRDefault="00755256" w:rsidP="00755256">
      <w:pPr>
        <w:pStyle w:val="aff0"/>
        <w:numPr>
          <w:ilvl w:val="0"/>
          <w:numId w:val="29"/>
        </w:numPr>
        <w:tabs>
          <w:tab w:val="clear" w:pos="0"/>
          <w:tab w:val="num" w:pos="360"/>
        </w:tabs>
        <w:suppressAutoHyphens/>
        <w:spacing w:line="240" w:lineRule="auto"/>
        <w:ind w:left="0" w:firstLine="0"/>
        <w:jc w:val="center"/>
        <w:rPr>
          <w:lang w:val="ru-RU"/>
        </w:rPr>
      </w:pPr>
      <w:r w:rsidRPr="001A470E">
        <w:rPr>
          <w:b/>
          <w:color w:val="00000A"/>
          <w:sz w:val="24"/>
          <w:szCs w:val="24"/>
          <w:lang w:val="ru-RU"/>
        </w:rPr>
        <w:t>2. ОБСЯГ ВИКОНАННЯ РЕМОНТНИХ РОБІТ НА ОБ’ЄКТІ ПІДРЯДУ</w:t>
      </w:r>
      <w:r w:rsidRPr="001A470E">
        <w:rPr>
          <w:b/>
          <w:sz w:val="24"/>
          <w:szCs w:val="24"/>
          <w:lang w:val="ru-RU"/>
        </w:rPr>
        <w:t xml:space="preserve"> </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sz w:val="24"/>
          <w:szCs w:val="24"/>
          <w:lang w:val="ru-RU"/>
        </w:rPr>
        <w:t xml:space="preserve">2.1. </w:t>
      </w:r>
      <w:proofErr w:type="spellStart"/>
      <w:r w:rsidRPr="001A470E">
        <w:rPr>
          <w:sz w:val="24"/>
          <w:szCs w:val="24"/>
          <w:lang w:val="ru-RU"/>
        </w:rPr>
        <w:t>Найменування</w:t>
      </w:r>
      <w:proofErr w:type="spellEnd"/>
      <w:r w:rsidRPr="001A470E">
        <w:rPr>
          <w:sz w:val="24"/>
          <w:szCs w:val="24"/>
          <w:lang w:val="ru-RU"/>
        </w:rPr>
        <w:t xml:space="preserve">, </w:t>
      </w:r>
      <w:proofErr w:type="spellStart"/>
      <w:r w:rsidRPr="001A470E">
        <w:rPr>
          <w:sz w:val="24"/>
          <w:szCs w:val="24"/>
          <w:lang w:val="ru-RU"/>
        </w:rPr>
        <w:t>обсяги</w:t>
      </w:r>
      <w:proofErr w:type="spellEnd"/>
      <w:r w:rsidRPr="001A470E">
        <w:rPr>
          <w:sz w:val="24"/>
          <w:szCs w:val="24"/>
          <w:lang w:val="ru-RU"/>
        </w:rPr>
        <w:t xml:space="preserve"> та </w:t>
      </w:r>
      <w:proofErr w:type="spellStart"/>
      <w:r w:rsidRPr="001A470E">
        <w:rPr>
          <w:sz w:val="24"/>
          <w:szCs w:val="24"/>
          <w:lang w:val="ru-RU"/>
        </w:rPr>
        <w:t>вартість</w:t>
      </w:r>
      <w:proofErr w:type="spellEnd"/>
      <w:r w:rsidRPr="001A470E">
        <w:rPr>
          <w:sz w:val="24"/>
          <w:szCs w:val="24"/>
          <w:lang w:val="ru-RU"/>
        </w:rPr>
        <w:t xml:space="preserve"> </w:t>
      </w:r>
      <w:proofErr w:type="spellStart"/>
      <w:r w:rsidRPr="001A470E">
        <w:rPr>
          <w:sz w:val="24"/>
          <w:szCs w:val="24"/>
          <w:lang w:val="ru-RU"/>
        </w:rPr>
        <w:t>ремонтних</w:t>
      </w:r>
      <w:proofErr w:type="spellEnd"/>
      <w:r w:rsidRPr="001A470E">
        <w:rPr>
          <w:sz w:val="24"/>
          <w:szCs w:val="24"/>
          <w:lang w:val="ru-RU"/>
        </w:rPr>
        <w:t xml:space="preserve"> </w:t>
      </w:r>
      <w:proofErr w:type="spellStart"/>
      <w:r w:rsidRPr="001A470E">
        <w:rPr>
          <w:sz w:val="24"/>
          <w:szCs w:val="24"/>
          <w:lang w:val="ru-RU"/>
        </w:rPr>
        <w:t>робіт</w:t>
      </w:r>
      <w:proofErr w:type="spellEnd"/>
      <w:r w:rsidRPr="001A470E">
        <w:rPr>
          <w:sz w:val="24"/>
          <w:szCs w:val="24"/>
          <w:lang w:val="ru-RU"/>
        </w:rPr>
        <w:t xml:space="preserve"> </w:t>
      </w:r>
      <w:proofErr w:type="spellStart"/>
      <w:r w:rsidRPr="001A470E">
        <w:rPr>
          <w:sz w:val="24"/>
          <w:szCs w:val="24"/>
          <w:lang w:val="ru-RU"/>
        </w:rPr>
        <w:t>визначається</w:t>
      </w:r>
      <w:proofErr w:type="spellEnd"/>
      <w:r w:rsidRPr="001A470E">
        <w:rPr>
          <w:sz w:val="24"/>
          <w:szCs w:val="24"/>
          <w:lang w:val="ru-RU"/>
        </w:rPr>
        <w:t xml:space="preserve"> </w:t>
      </w:r>
      <w:proofErr w:type="spellStart"/>
      <w:r w:rsidRPr="001A470E">
        <w:rPr>
          <w:sz w:val="24"/>
          <w:szCs w:val="24"/>
          <w:lang w:val="ru-RU"/>
        </w:rPr>
        <w:t>згідно</w:t>
      </w:r>
      <w:proofErr w:type="spellEnd"/>
      <w:r w:rsidRPr="001A470E">
        <w:rPr>
          <w:sz w:val="24"/>
          <w:szCs w:val="24"/>
          <w:lang w:val="ru-RU"/>
        </w:rPr>
        <w:t xml:space="preserve"> </w:t>
      </w:r>
      <w:proofErr w:type="spellStart"/>
      <w:r w:rsidRPr="001A470E">
        <w:rPr>
          <w:sz w:val="24"/>
          <w:szCs w:val="24"/>
          <w:lang w:val="ru-RU"/>
        </w:rPr>
        <w:t>договірної</w:t>
      </w:r>
      <w:proofErr w:type="spellEnd"/>
      <w:r w:rsidRPr="001A470E">
        <w:rPr>
          <w:sz w:val="24"/>
          <w:szCs w:val="24"/>
          <w:lang w:val="ru-RU"/>
        </w:rPr>
        <w:t xml:space="preserve"> </w:t>
      </w:r>
      <w:proofErr w:type="spellStart"/>
      <w:r w:rsidRPr="001A470E">
        <w:rPr>
          <w:sz w:val="24"/>
          <w:szCs w:val="24"/>
          <w:lang w:val="ru-RU"/>
        </w:rPr>
        <w:t>ціни</w:t>
      </w:r>
      <w:proofErr w:type="spellEnd"/>
      <w:r w:rsidRPr="001A470E">
        <w:rPr>
          <w:sz w:val="24"/>
          <w:szCs w:val="24"/>
          <w:lang w:val="ru-RU"/>
        </w:rPr>
        <w:t xml:space="preserve"> та </w:t>
      </w:r>
      <w:proofErr w:type="spellStart"/>
      <w:r w:rsidRPr="001A470E">
        <w:rPr>
          <w:sz w:val="24"/>
          <w:szCs w:val="24"/>
          <w:lang w:val="ru-RU"/>
        </w:rPr>
        <w:t>її</w:t>
      </w:r>
      <w:proofErr w:type="spellEnd"/>
      <w:r w:rsidRPr="001A470E">
        <w:rPr>
          <w:sz w:val="24"/>
          <w:szCs w:val="24"/>
          <w:lang w:val="ru-RU"/>
        </w:rPr>
        <w:t xml:space="preserve"> </w:t>
      </w:r>
      <w:proofErr w:type="spellStart"/>
      <w:r w:rsidRPr="001A470E">
        <w:rPr>
          <w:sz w:val="24"/>
          <w:szCs w:val="24"/>
          <w:lang w:val="ru-RU"/>
        </w:rPr>
        <w:t>підтверджуючих</w:t>
      </w:r>
      <w:proofErr w:type="spellEnd"/>
      <w:r w:rsidRPr="001A470E">
        <w:rPr>
          <w:sz w:val="24"/>
          <w:szCs w:val="24"/>
          <w:lang w:val="ru-RU"/>
        </w:rPr>
        <w:t xml:space="preserve"> </w:t>
      </w:r>
      <w:proofErr w:type="spellStart"/>
      <w:r w:rsidRPr="001A470E">
        <w:rPr>
          <w:sz w:val="24"/>
          <w:szCs w:val="24"/>
          <w:lang w:val="ru-RU"/>
        </w:rPr>
        <w:t>розрахунків</w:t>
      </w:r>
      <w:proofErr w:type="spellEnd"/>
      <w:r w:rsidRPr="001A470E">
        <w:rPr>
          <w:sz w:val="24"/>
          <w:szCs w:val="24"/>
          <w:lang w:val="ru-RU"/>
        </w:rPr>
        <w:t xml:space="preserve">, в тому </w:t>
      </w:r>
      <w:proofErr w:type="spellStart"/>
      <w:r w:rsidRPr="001A470E">
        <w:rPr>
          <w:sz w:val="24"/>
          <w:szCs w:val="24"/>
          <w:lang w:val="ru-RU"/>
        </w:rPr>
        <w:t>числі</w:t>
      </w:r>
      <w:proofErr w:type="spellEnd"/>
      <w:r w:rsidRPr="001A470E">
        <w:rPr>
          <w:sz w:val="24"/>
          <w:szCs w:val="24"/>
          <w:lang w:val="ru-RU"/>
        </w:rPr>
        <w:t xml:space="preserve"> </w:t>
      </w:r>
      <w:proofErr w:type="spellStart"/>
      <w:r w:rsidRPr="001A470E">
        <w:rPr>
          <w:sz w:val="24"/>
          <w:szCs w:val="24"/>
          <w:lang w:val="ru-RU"/>
        </w:rPr>
        <w:t>локальних</w:t>
      </w:r>
      <w:proofErr w:type="spellEnd"/>
      <w:r w:rsidRPr="001A470E">
        <w:rPr>
          <w:sz w:val="24"/>
          <w:szCs w:val="24"/>
          <w:lang w:val="ru-RU"/>
        </w:rPr>
        <w:t xml:space="preserve"> </w:t>
      </w:r>
      <w:proofErr w:type="spellStart"/>
      <w:r w:rsidRPr="001A470E">
        <w:rPr>
          <w:sz w:val="24"/>
          <w:szCs w:val="24"/>
          <w:lang w:val="ru-RU"/>
        </w:rPr>
        <w:t>кошторисів</w:t>
      </w:r>
      <w:proofErr w:type="spellEnd"/>
      <w:r w:rsidRPr="001A470E">
        <w:rPr>
          <w:sz w:val="24"/>
          <w:szCs w:val="24"/>
          <w:lang w:val="ru-RU"/>
        </w:rPr>
        <w:t xml:space="preserve">, </w:t>
      </w:r>
      <w:proofErr w:type="spellStart"/>
      <w:r w:rsidRPr="001A470E">
        <w:rPr>
          <w:sz w:val="24"/>
          <w:szCs w:val="24"/>
          <w:lang w:val="ru-RU"/>
        </w:rPr>
        <w:t>що</w:t>
      </w:r>
      <w:proofErr w:type="spellEnd"/>
      <w:r w:rsidRPr="001A470E">
        <w:rPr>
          <w:sz w:val="24"/>
          <w:szCs w:val="24"/>
          <w:lang w:val="ru-RU"/>
        </w:rPr>
        <w:t xml:space="preserve"> є </w:t>
      </w:r>
      <w:proofErr w:type="spellStart"/>
      <w:r w:rsidRPr="001A470E">
        <w:rPr>
          <w:sz w:val="24"/>
          <w:szCs w:val="24"/>
          <w:lang w:val="ru-RU"/>
        </w:rPr>
        <w:t>невід’ємною</w:t>
      </w:r>
      <w:proofErr w:type="spellEnd"/>
      <w:r w:rsidRPr="001A470E">
        <w:rPr>
          <w:sz w:val="24"/>
          <w:szCs w:val="24"/>
          <w:lang w:val="ru-RU"/>
        </w:rPr>
        <w:t xml:space="preserve"> </w:t>
      </w:r>
      <w:proofErr w:type="spellStart"/>
      <w:r w:rsidRPr="001A470E">
        <w:rPr>
          <w:sz w:val="24"/>
          <w:szCs w:val="24"/>
          <w:lang w:val="ru-RU"/>
        </w:rPr>
        <w:t>частиною</w:t>
      </w:r>
      <w:proofErr w:type="spellEnd"/>
      <w:r w:rsidRPr="001A470E">
        <w:rPr>
          <w:sz w:val="24"/>
          <w:szCs w:val="24"/>
          <w:lang w:val="ru-RU"/>
        </w:rPr>
        <w:t xml:space="preserve"> </w:t>
      </w:r>
      <w:proofErr w:type="spellStart"/>
      <w:r w:rsidRPr="001A470E">
        <w:rPr>
          <w:sz w:val="24"/>
          <w:szCs w:val="24"/>
          <w:lang w:val="ru-RU"/>
        </w:rPr>
        <w:t>даного</w:t>
      </w:r>
      <w:proofErr w:type="spellEnd"/>
      <w:r w:rsidRPr="001A470E">
        <w:rPr>
          <w:sz w:val="24"/>
          <w:szCs w:val="24"/>
          <w:lang w:val="ru-RU"/>
        </w:rPr>
        <w:t xml:space="preserve"> Договору.</w:t>
      </w:r>
    </w:p>
    <w:p w:rsidR="00755256" w:rsidRPr="001A470E" w:rsidRDefault="00755256" w:rsidP="00755256">
      <w:pPr>
        <w:pStyle w:val="aff0"/>
        <w:numPr>
          <w:ilvl w:val="1"/>
          <w:numId w:val="29"/>
        </w:numPr>
        <w:tabs>
          <w:tab w:val="left" w:pos="0"/>
        </w:tabs>
        <w:suppressAutoHyphens/>
        <w:spacing w:line="240" w:lineRule="auto"/>
        <w:ind w:left="0" w:firstLine="0"/>
        <w:rPr>
          <w:lang w:val="ru-RU"/>
        </w:rPr>
      </w:pPr>
      <w:r w:rsidRPr="001A470E">
        <w:rPr>
          <w:sz w:val="24"/>
          <w:szCs w:val="24"/>
          <w:lang w:val="ru-RU"/>
        </w:rPr>
        <w:t xml:space="preserve">2.2. </w:t>
      </w:r>
      <w:proofErr w:type="spellStart"/>
      <w:r w:rsidRPr="001A470E">
        <w:rPr>
          <w:sz w:val="24"/>
          <w:szCs w:val="24"/>
          <w:lang w:val="ru-RU"/>
        </w:rPr>
        <w:t>Підрядник</w:t>
      </w:r>
      <w:proofErr w:type="spellEnd"/>
      <w:r w:rsidRPr="001A470E">
        <w:rPr>
          <w:sz w:val="24"/>
          <w:szCs w:val="24"/>
          <w:lang w:val="ru-RU"/>
        </w:rPr>
        <w:t xml:space="preserve"> </w:t>
      </w:r>
      <w:proofErr w:type="spellStart"/>
      <w:r w:rsidRPr="001A470E">
        <w:rPr>
          <w:sz w:val="24"/>
          <w:szCs w:val="24"/>
          <w:lang w:val="ru-RU"/>
        </w:rPr>
        <w:t>зобов'язаний</w:t>
      </w:r>
      <w:proofErr w:type="spellEnd"/>
      <w:r w:rsidRPr="001A470E">
        <w:rPr>
          <w:sz w:val="24"/>
          <w:szCs w:val="24"/>
          <w:lang w:val="ru-RU"/>
        </w:rPr>
        <w:t xml:space="preserve"> </w:t>
      </w:r>
      <w:proofErr w:type="spellStart"/>
      <w:r w:rsidRPr="001A470E">
        <w:rPr>
          <w:sz w:val="24"/>
          <w:szCs w:val="24"/>
          <w:lang w:val="ru-RU"/>
        </w:rPr>
        <w:t>виконати</w:t>
      </w:r>
      <w:proofErr w:type="spellEnd"/>
      <w:r w:rsidRPr="001A470E">
        <w:rPr>
          <w:sz w:val="24"/>
          <w:szCs w:val="24"/>
          <w:lang w:val="ru-RU"/>
        </w:rPr>
        <w:t xml:space="preserve"> </w:t>
      </w:r>
      <w:proofErr w:type="spellStart"/>
      <w:r w:rsidRPr="001A470E">
        <w:rPr>
          <w:sz w:val="24"/>
          <w:szCs w:val="24"/>
          <w:lang w:val="ru-RU"/>
        </w:rPr>
        <w:t>ремонтні</w:t>
      </w:r>
      <w:proofErr w:type="spellEnd"/>
      <w:r w:rsidRPr="001A470E">
        <w:rPr>
          <w:sz w:val="24"/>
          <w:szCs w:val="24"/>
          <w:lang w:val="ru-RU"/>
        </w:rPr>
        <w:t xml:space="preserve"> </w:t>
      </w:r>
      <w:proofErr w:type="spellStart"/>
      <w:r w:rsidRPr="001A470E">
        <w:rPr>
          <w:sz w:val="24"/>
          <w:szCs w:val="24"/>
          <w:lang w:val="ru-RU"/>
        </w:rPr>
        <w:t>роботи</w:t>
      </w:r>
      <w:proofErr w:type="spellEnd"/>
      <w:r w:rsidRPr="001A470E">
        <w:rPr>
          <w:sz w:val="24"/>
          <w:szCs w:val="24"/>
          <w:lang w:val="ru-RU"/>
        </w:rPr>
        <w:t xml:space="preserve"> </w:t>
      </w:r>
      <w:proofErr w:type="spellStart"/>
      <w:r w:rsidRPr="001A470E">
        <w:rPr>
          <w:sz w:val="24"/>
          <w:szCs w:val="24"/>
          <w:lang w:val="ru-RU"/>
        </w:rPr>
        <w:t>із</w:t>
      </w:r>
      <w:proofErr w:type="spellEnd"/>
      <w:r w:rsidRPr="001A470E">
        <w:rPr>
          <w:sz w:val="24"/>
          <w:szCs w:val="24"/>
          <w:lang w:val="ru-RU"/>
        </w:rPr>
        <w:t xml:space="preserve"> </w:t>
      </w:r>
      <w:proofErr w:type="spellStart"/>
      <w:r w:rsidRPr="001A470E">
        <w:rPr>
          <w:sz w:val="24"/>
          <w:szCs w:val="24"/>
          <w:lang w:val="ru-RU"/>
        </w:rPr>
        <w:t>своїх</w:t>
      </w:r>
      <w:proofErr w:type="spellEnd"/>
      <w:r w:rsidRPr="001A470E">
        <w:rPr>
          <w:sz w:val="24"/>
          <w:szCs w:val="24"/>
          <w:lang w:val="ru-RU"/>
        </w:rPr>
        <w:t xml:space="preserve"> </w:t>
      </w:r>
      <w:proofErr w:type="spellStart"/>
      <w:r w:rsidRPr="001A470E">
        <w:rPr>
          <w:sz w:val="24"/>
          <w:szCs w:val="24"/>
          <w:lang w:val="ru-RU"/>
        </w:rPr>
        <w:t>матеріалів</w:t>
      </w:r>
      <w:proofErr w:type="spellEnd"/>
      <w:r w:rsidRPr="001A470E">
        <w:rPr>
          <w:sz w:val="24"/>
          <w:szCs w:val="24"/>
          <w:lang w:val="ru-RU"/>
        </w:rPr>
        <w:t xml:space="preserve"> і </w:t>
      </w:r>
      <w:proofErr w:type="spellStart"/>
      <w:r w:rsidRPr="001A470E">
        <w:rPr>
          <w:sz w:val="24"/>
          <w:szCs w:val="24"/>
          <w:lang w:val="ru-RU"/>
        </w:rPr>
        <w:t>своїми</w:t>
      </w:r>
      <w:proofErr w:type="spellEnd"/>
      <w:r w:rsidRPr="001A470E">
        <w:rPr>
          <w:sz w:val="24"/>
          <w:szCs w:val="24"/>
          <w:lang w:val="ru-RU"/>
        </w:rPr>
        <w:t xml:space="preserve"> </w:t>
      </w:r>
      <w:proofErr w:type="spellStart"/>
      <w:r w:rsidRPr="001A470E">
        <w:rPr>
          <w:sz w:val="24"/>
          <w:szCs w:val="24"/>
          <w:lang w:val="ru-RU"/>
        </w:rPr>
        <w:t>засобами</w:t>
      </w:r>
      <w:proofErr w:type="spellEnd"/>
      <w:r w:rsidRPr="001A470E">
        <w:rPr>
          <w:sz w:val="24"/>
          <w:szCs w:val="24"/>
          <w:lang w:val="ru-RU"/>
        </w:rPr>
        <w:t>,</w:t>
      </w:r>
    </w:p>
    <w:p w:rsidR="00755256" w:rsidRPr="001A470E" w:rsidRDefault="00755256" w:rsidP="00755256">
      <w:pPr>
        <w:pStyle w:val="aff0"/>
        <w:numPr>
          <w:ilvl w:val="1"/>
          <w:numId w:val="29"/>
        </w:numPr>
        <w:tabs>
          <w:tab w:val="left" w:pos="0"/>
        </w:tabs>
        <w:suppressAutoHyphens/>
        <w:spacing w:line="240" w:lineRule="auto"/>
        <w:ind w:left="0" w:firstLine="0"/>
        <w:rPr>
          <w:lang w:val="ru-RU"/>
        </w:rPr>
      </w:pPr>
      <w:r w:rsidRPr="001A470E">
        <w:rPr>
          <w:sz w:val="24"/>
          <w:szCs w:val="24"/>
          <w:lang w:val="ru-RU"/>
        </w:rPr>
        <w:t xml:space="preserve">2.3. </w:t>
      </w:r>
      <w:proofErr w:type="spellStart"/>
      <w:r w:rsidRPr="001A470E">
        <w:rPr>
          <w:sz w:val="24"/>
          <w:szCs w:val="24"/>
          <w:lang w:val="ru-RU"/>
        </w:rPr>
        <w:t>Підрядник</w:t>
      </w:r>
      <w:proofErr w:type="spellEnd"/>
      <w:r w:rsidRPr="001A470E">
        <w:rPr>
          <w:sz w:val="24"/>
          <w:szCs w:val="24"/>
          <w:lang w:val="ru-RU"/>
        </w:rPr>
        <w:t xml:space="preserve"> </w:t>
      </w:r>
      <w:proofErr w:type="spellStart"/>
      <w:r w:rsidRPr="001A470E">
        <w:rPr>
          <w:sz w:val="24"/>
          <w:szCs w:val="24"/>
          <w:lang w:val="ru-RU"/>
        </w:rPr>
        <w:t>відповідає</w:t>
      </w:r>
      <w:proofErr w:type="spellEnd"/>
      <w:r w:rsidRPr="001A470E">
        <w:rPr>
          <w:sz w:val="24"/>
          <w:szCs w:val="24"/>
          <w:lang w:val="ru-RU"/>
        </w:rPr>
        <w:t xml:space="preserve"> за </w:t>
      </w:r>
      <w:proofErr w:type="spellStart"/>
      <w:r w:rsidRPr="001A470E">
        <w:rPr>
          <w:sz w:val="24"/>
          <w:szCs w:val="24"/>
          <w:lang w:val="ru-RU"/>
        </w:rPr>
        <w:t>неналежну</w:t>
      </w:r>
      <w:proofErr w:type="spellEnd"/>
      <w:r w:rsidRPr="001A470E">
        <w:rPr>
          <w:sz w:val="24"/>
          <w:szCs w:val="24"/>
          <w:lang w:val="ru-RU"/>
        </w:rPr>
        <w:t xml:space="preserve"> </w:t>
      </w:r>
      <w:proofErr w:type="spellStart"/>
      <w:r w:rsidRPr="001A470E">
        <w:rPr>
          <w:sz w:val="24"/>
          <w:szCs w:val="24"/>
          <w:lang w:val="ru-RU"/>
        </w:rPr>
        <w:t>якість</w:t>
      </w:r>
      <w:proofErr w:type="spellEnd"/>
      <w:r w:rsidRPr="001A470E">
        <w:rPr>
          <w:sz w:val="24"/>
          <w:szCs w:val="24"/>
          <w:lang w:val="ru-RU"/>
        </w:rPr>
        <w:t xml:space="preserve"> </w:t>
      </w:r>
      <w:proofErr w:type="spellStart"/>
      <w:r w:rsidRPr="001A470E">
        <w:rPr>
          <w:sz w:val="24"/>
          <w:szCs w:val="24"/>
          <w:lang w:val="ru-RU"/>
        </w:rPr>
        <w:t>наданих</w:t>
      </w:r>
      <w:proofErr w:type="spellEnd"/>
      <w:r w:rsidRPr="001A470E">
        <w:rPr>
          <w:sz w:val="24"/>
          <w:szCs w:val="24"/>
          <w:lang w:val="ru-RU"/>
        </w:rPr>
        <w:t xml:space="preserve"> ним </w:t>
      </w:r>
      <w:proofErr w:type="spellStart"/>
      <w:r w:rsidRPr="001A470E">
        <w:rPr>
          <w:sz w:val="24"/>
          <w:szCs w:val="24"/>
          <w:lang w:val="ru-RU"/>
        </w:rPr>
        <w:t>матеріалу</w:t>
      </w:r>
      <w:proofErr w:type="spellEnd"/>
      <w:r w:rsidRPr="001A470E">
        <w:rPr>
          <w:sz w:val="24"/>
          <w:szCs w:val="24"/>
          <w:lang w:val="ru-RU"/>
        </w:rPr>
        <w:t xml:space="preserve"> і </w:t>
      </w:r>
      <w:proofErr w:type="spellStart"/>
      <w:r w:rsidRPr="001A470E">
        <w:rPr>
          <w:sz w:val="24"/>
          <w:szCs w:val="24"/>
          <w:lang w:val="ru-RU"/>
        </w:rPr>
        <w:t>устаткування</w:t>
      </w:r>
      <w:proofErr w:type="spellEnd"/>
      <w:r w:rsidRPr="001A470E">
        <w:rPr>
          <w:sz w:val="24"/>
          <w:szCs w:val="24"/>
          <w:lang w:val="ru-RU"/>
        </w:rPr>
        <w:t xml:space="preserve">, а </w:t>
      </w:r>
      <w:proofErr w:type="spellStart"/>
      <w:r w:rsidRPr="001A470E">
        <w:rPr>
          <w:sz w:val="24"/>
          <w:szCs w:val="24"/>
          <w:lang w:val="ru-RU"/>
        </w:rPr>
        <w:t>також</w:t>
      </w:r>
      <w:proofErr w:type="spellEnd"/>
      <w:r w:rsidRPr="001A470E">
        <w:rPr>
          <w:sz w:val="24"/>
          <w:szCs w:val="24"/>
          <w:lang w:val="ru-RU"/>
        </w:rPr>
        <w:t xml:space="preserve"> за </w:t>
      </w:r>
      <w:proofErr w:type="spellStart"/>
      <w:r w:rsidRPr="001A470E">
        <w:rPr>
          <w:sz w:val="24"/>
          <w:szCs w:val="24"/>
          <w:lang w:val="ru-RU"/>
        </w:rPr>
        <w:t>надання</w:t>
      </w:r>
      <w:proofErr w:type="spellEnd"/>
      <w:r w:rsidRPr="001A470E">
        <w:rPr>
          <w:sz w:val="24"/>
          <w:szCs w:val="24"/>
          <w:lang w:val="ru-RU"/>
        </w:rPr>
        <w:t xml:space="preserve"> </w:t>
      </w:r>
      <w:proofErr w:type="spellStart"/>
      <w:r w:rsidRPr="001A470E">
        <w:rPr>
          <w:sz w:val="24"/>
          <w:szCs w:val="24"/>
          <w:lang w:val="ru-RU"/>
        </w:rPr>
        <w:t>матеріалу</w:t>
      </w:r>
      <w:proofErr w:type="spellEnd"/>
      <w:r w:rsidRPr="001A470E">
        <w:rPr>
          <w:sz w:val="24"/>
          <w:szCs w:val="24"/>
          <w:lang w:val="ru-RU"/>
        </w:rPr>
        <w:t xml:space="preserve"> </w:t>
      </w:r>
      <w:proofErr w:type="spellStart"/>
      <w:r w:rsidRPr="001A470E">
        <w:rPr>
          <w:sz w:val="24"/>
          <w:szCs w:val="24"/>
          <w:lang w:val="ru-RU"/>
        </w:rPr>
        <w:t>або</w:t>
      </w:r>
      <w:proofErr w:type="spellEnd"/>
      <w:r w:rsidRPr="001A470E">
        <w:rPr>
          <w:sz w:val="24"/>
          <w:szCs w:val="24"/>
          <w:lang w:val="ru-RU"/>
        </w:rPr>
        <w:t xml:space="preserve"> </w:t>
      </w:r>
      <w:proofErr w:type="spellStart"/>
      <w:r w:rsidRPr="001A470E">
        <w:rPr>
          <w:sz w:val="24"/>
          <w:szCs w:val="24"/>
          <w:lang w:val="ru-RU"/>
        </w:rPr>
        <w:t>устаткування</w:t>
      </w:r>
      <w:proofErr w:type="spellEnd"/>
      <w:r w:rsidRPr="001A470E">
        <w:rPr>
          <w:sz w:val="24"/>
          <w:szCs w:val="24"/>
          <w:lang w:val="ru-RU"/>
        </w:rPr>
        <w:t xml:space="preserve">, </w:t>
      </w:r>
      <w:proofErr w:type="spellStart"/>
      <w:r w:rsidRPr="001A470E">
        <w:rPr>
          <w:sz w:val="24"/>
          <w:szCs w:val="24"/>
          <w:lang w:val="ru-RU"/>
        </w:rPr>
        <w:t>обтяженого</w:t>
      </w:r>
      <w:proofErr w:type="spellEnd"/>
      <w:r w:rsidRPr="001A470E">
        <w:rPr>
          <w:sz w:val="24"/>
          <w:szCs w:val="24"/>
          <w:lang w:val="ru-RU"/>
        </w:rPr>
        <w:t xml:space="preserve"> правами </w:t>
      </w:r>
      <w:proofErr w:type="spellStart"/>
      <w:r w:rsidRPr="001A470E">
        <w:rPr>
          <w:sz w:val="24"/>
          <w:szCs w:val="24"/>
          <w:lang w:val="ru-RU"/>
        </w:rPr>
        <w:t>третіх</w:t>
      </w:r>
      <w:proofErr w:type="spellEnd"/>
      <w:r w:rsidRPr="001A470E">
        <w:rPr>
          <w:sz w:val="24"/>
          <w:szCs w:val="24"/>
          <w:lang w:val="ru-RU"/>
        </w:rPr>
        <w:t xml:space="preserve"> </w:t>
      </w:r>
      <w:proofErr w:type="spellStart"/>
      <w:r w:rsidRPr="001A470E">
        <w:rPr>
          <w:sz w:val="24"/>
          <w:szCs w:val="24"/>
          <w:lang w:val="ru-RU"/>
        </w:rPr>
        <w:t>осіб</w:t>
      </w:r>
      <w:proofErr w:type="spellEnd"/>
      <w:r w:rsidRPr="001A470E">
        <w:rPr>
          <w:sz w:val="24"/>
          <w:szCs w:val="24"/>
          <w:lang w:val="ru-RU"/>
        </w:rPr>
        <w:t>.</w:t>
      </w:r>
    </w:p>
    <w:p w:rsidR="00755256" w:rsidRPr="00862DDC" w:rsidRDefault="00755256" w:rsidP="00755256">
      <w:pPr>
        <w:pStyle w:val="aff0"/>
        <w:numPr>
          <w:ilvl w:val="1"/>
          <w:numId w:val="29"/>
        </w:numPr>
        <w:tabs>
          <w:tab w:val="left" w:pos="0"/>
        </w:tabs>
        <w:suppressAutoHyphens/>
        <w:spacing w:line="240" w:lineRule="auto"/>
        <w:ind w:left="0" w:firstLine="0"/>
        <w:rPr>
          <w:b/>
          <w:bCs/>
          <w:lang w:val="ru-RU"/>
        </w:rPr>
      </w:pPr>
      <w:r w:rsidRPr="00862DDC">
        <w:rPr>
          <w:sz w:val="24"/>
          <w:szCs w:val="24"/>
          <w:lang w:val="ru-RU"/>
        </w:rPr>
        <w:t xml:space="preserve">2.4. </w:t>
      </w:r>
      <w:proofErr w:type="spellStart"/>
      <w:r w:rsidRPr="00862DDC">
        <w:rPr>
          <w:sz w:val="24"/>
          <w:szCs w:val="24"/>
          <w:lang w:val="ru-RU"/>
        </w:rPr>
        <w:t>Місце</w:t>
      </w:r>
      <w:proofErr w:type="spellEnd"/>
      <w:r w:rsidRPr="00862DDC">
        <w:rPr>
          <w:sz w:val="24"/>
          <w:szCs w:val="24"/>
          <w:lang w:val="ru-RU"/>
        </w:rPr>
        <w:t xml:space="preserve"> </w:t>
      </w:r>
      <w:proofErr w:type="spellStart"/>
      <w:r w:rsidRPr="00862DDC">
        <w:rPr>
          <w:sz w:val="24"/>
          <w:szCs w:val="24"/>
          <w:lang w:val="ru-RU"/>
        </w:rPr>
        <w:t>виконання</w:t>
      </w:r>
      <w:proofErr w:type="spellEnd"/>
      <w:r w:rsidRPr="00862DDC">
        <w:rPr>
          <w:sz w:val="24"/>
          <w:szCs w:val="24"/>
          <w:lang w:val="ru-RU"/>
        </w:rPr>
        <w:t xml:space="preserve"> </w:t>
      </w:r>
      <w:proofErr w:type="spellStart"/>
      <w:r w:rsidRPr="00862DDC">
        <w:rPr>
          <w:sz w:val="24"/>
          <w:szCs w:val="24"/>
          <w:lang w:val="ru-RU"/>
        </w:rPr>
        <w:t>ремонтних</w:t>
      </w:r>
      <w:proofErr w:type="spellEnd"/>
      <w:r w:rsidRPr="00862DDC">
        <w:rPr>
          <w:sz w:val="24"/>
          <w:szCs w:val="24"/>
          <w:lang w:val="ru-RU"/>
        </w:rPr>
        <w:t xml:space="preserve"> </w:t>
      </w:r>
      <w:proofErr w:type="spellStart"/>
      <w:r w:rsidRPr="00862DDC">
        <w:rPr>
          <w:sz w:val="24"/>
          <w:szCs w:val="24"/>
          <w:lang w:val="ru-RU"/>
        </w:rPr>
        <w:t>робіт</w:t>
      </w:r>
      <w:proofErr w:type="spellEnd"/>
      <w:r w:rsidRPr="00862DDC">
        <w:rPr>
          <w:sz w:val="24"/>
          <w:szCs w:val="24"/>
          <w:lang w:val="ru-RU"/>
        </w:rPr>
        <w:t xml:space="preserve">: </w:t>
      </w:r>
      <w:proofErr w:type="spellStart"/>
      <w:r w:rsidR="004D5449" w:rsidRPr="00976031">
        <w:rPr>
          <w:b/>
          <w:sz w:val="24"/>
          <w:szCs w:val="24"/>
          <w:lang w:val="ru-RU"/>
        </w:rPr>
        <w:t>Україна</w:t>
      </w:r>
      <w:proofErr w:type="spellEnd"/>
      <w:r w:rsidR="004D5449" w:rsidRPr="00976031">
        <w:rPr>
          <w:b/>
          <w:sz w:val="24"/>
          <w:szCs w:val="24"/>
          <w:lang w:val="ru-RU"/>
        </w:rPr>
        <w:t>, 6330</w:t>
      </w:r>
      <w:r w:rsidR="00E61166">
        <w:rPr>
          <w:b/>
          <w:sz w:val="24"/>
          <w:szCs w:val="24"/>
          <w:lang w:val="ru-RU"/>
        </w:rPr>
        <w:t>4</w:t>
      </w:r>
      <w:r w:rsidR="004D5449" w:rsidRPr="00976031">
        <w:rPr>
          <w:b/>
          <w:sz w:val="24"/>
          <w:lang w:val="ru-RU"/>
        </w:rPr>
        <w:t xml:space="preserve">, </w:t>
      </w:r>
      <w:proofErr w:type="spellStart"/>
      <w:r w:rsidR="004D5449" w:rsidRPr="00976031">
        <w:rPr>
          <w:b/>
          <w:sz w:val="24"/>
          <w:lang w:val="ru-RU"/>
        </w:rPr>
        <w:t>Харківська</w:t>
      </w:r>
      <w:proofErr w:type="spellEnd"/>
      <w:r w:rsidR="004D5449" w:rsidRPr="00976031">
        <w:rPr>
          <w:b/>
          <w:sz w:val="24"/>
          <w:lang w:val="ru-RU"/>
        </w:rPr>
        <w:t xml:space="preserve"> область, </w:t>
      </w:r>
      <w:proofErr w:type="spellStart"/>
      <w:r w:rsidR="004D5449" w:rsidRPr="00976031">
        <w:rPr>
          <w:b/>
          <w:sz w:val="24"/>
          <w:lang w:val="ru-RU"/>
        </w:rPr>
        <w:t>Красноградський</w:t>
      </w:r>
      <w:proofErr w:type="spellEnd"/>
      <w:r w:rsidR="004D5449" w:rsidRPr="00976031">
        <w:rPr>
          <w:b/>
          <w:sz w:val="24"/>
          <w:lang w:val="ru-RU"/>
        </w:rPr>
        <w:t xml:space="preserve"> район, </w:t>
      </w:r>
      <w:proofErr w:type="spellStart"/>
      <w:r w:rsidR="00E61166">
        <w:rPr>
          <w:b/>
          <w:sz w:val="24"/>
          <w:lang w:val="ru-RU"/>
        </w:rPr>
        <w:t>місто</w:t>
      </w:r>
      <w:proofErr w:type="spellEnd"/>
      <w:r w:rsidR="00E61166">
        <w:rPr>
          <w:b/>
          <w:sz w:val="24"/>
          <w:lang w:val="ru-RU"/>
        </w:rPr>
        <w:t xml:space="preserve"> Красноград</w:t>
      </w:r>
      <w:r w:rsidR="004D5449" w:rsidRPr="00976031">
        <w:rPr>
          <w:b/>
          <w:sz w:val="24"/>
          <w:lang w:val="ru-RU"/>
        </w:rPr>
        <w:t xml:space="preserve">, </w:t>
      </w:r>
      <w:proofErr w:type="spellStart"/>
      <w:r w:rsidR="0051482D">
        <w:rPr>
          <w:b/>
          <w:bCs/>
          <w:sz w:val="24"/>
          <w:szCs w:val="24"/>
          <w:lang w:val="ru-RU" w:eastAsia="ar-SA"/>
        </w:rPr>
        <w:t>вулиця</w:t>
      </w:r>
      <w:proofErr w:type="spellEnd"/>
      <w:r w:rsidR="0051482D">
        <w:rPr>
          <w:b/>
          <w:bCs/>
          <w:sz w:val="24"/>
          <w:szCs w:val="24"/>
          <w:lang w:val="ru-RU" w:eastAsia="ar-SA"/>
        </w:rPr>
        <w:t xml:space="preserve"> </w:t>
      </w:r>
      <w:proofErr w:type="spellStart"/>
      <w:r w:rsidR="00E61166">
        <w:rPr>
          <w:b/>
          <w:bCs/>
          <w:sz w:val="24"/>
          <w:szCs w:val="24"/>
          <w:lang w:val="ru-RU" w:eastAsia="ar-SA"/>
        </w:rPr>
        <w:t>Різдвяна</w:t>
      </w:r>
      <w:proofErr w:type="spellEnd"/>
      <w:r w:rsidRPr="00862DDC">
        <w:rPr>
          <w:b/>
          <w:bCs/>
          <w:sz w:val="24"/>
          <w:szCs w:val="24"/>
          <w:lang w:val="ru-RU"/>
        </w:rPr>
        <w:t>.</w:t>
      </w:r>
    </w:p>
    <w:p w:rsidR="00755256" w:rsidRPr="00862DDC" w:rsidRDefault="00755256" w:rsidP="00755256">
      <w:pPr>
        <w:pStyle w:val="aff0"/>
        <w:numPr>
          <w:ilvl w:val="0"/>
          <w:numId w:val="29"/>
        </w:numPr>
        <w:tabs>
          <w:tab w:val="clear" w:pos="0"/>
          <w:tab w:val="num" w:pos="360"/>
        </w:tabs>
        <w:suppressAutoHyphens/>
        <w:spacing w:line="240" w:lineRule="auto"/>
        <w:ind w:left="0" w:firstLine="0"/>
        <w:jc w:val="center"/>
        <w:rPr>
          <w:lang w:val="ru-RU"/>
        </w:rPr>
      </w:pPr>
    </w:p>
    <w:p w:rsidR="00755256" w:rsidRPr="001A470E" w:rsidRDefault="00755256" w:rsidP="00755256">
      <w:pPr>
        <w:pStyle w:val="aff0"/>
        <w:numPr>
          <w:ilvl w:val="0"/>
          <w:numId w:val="29"/>
        </w:numPr>
        <w:tabs>
          <w:tab w:val="clear" w:pos="0"/>
          <w:tab w:val="num" w:pos="360"/>
        </w:tabs>
        <w:suppressAutoHyphens/>
        <w:spacing w:line="240" w:lineRule="auto"/>
        <w:ind w:left="0" w:firstLine="0"/>
        <w:jc w:val="center"/>
      </w:pPr>
      <w:r w:rsidRPr="001A470E">
        <w:rPr>
          <w:b/>
          <w:color w:val="00000A"/>
          <w:sz w:val="24"/>
          <w:szCs w:val="24"/>
        </w:rPr>
        <w:t>3. УМОВИ ВИКОНАННЯ РЕМОНТНИХ РОБІТ</w:t>
      </w:r>
    </w:p>
    <w:p w:rsidR="00755256" w:rsidRPr="001A470E" w:rsidRDefault="00755256" w:rsidP="00755256">
      <w:pPr>
        <w:pStyle w:val="aff0"/>
        <w:numPr>
          <w:ilvl w:val="1"/>
          <w:numId w:val="29"/>
        </w:numPr>
        <w:tabs>
          <w:tab w:val="left" w:pos="0"/>
          <w:tab w:val="left" w:pos="360"/>
        </w:tabs>
        <w:suppressAutoHyphens/>
        <w:spacing w:line="240" w:lineRule="auto"/>
        <w:ind w:left="0" w:firstLine="0"/>
      </w:pPr>
      <w:r w:rsidRPr="001A470E">
        <w:rPr>
          <w:sz w:val="24"/>
          <w:szCs w:val="24"/>
        </w:rPr>
        <w:t xml:space="preserve">3.1. </w:t>
      </w:r>
      <w:proofErr w:type="spellStart"/>
      <w:r w:rsidRPr="001A470E">
        <w:rPr>
          <w:sz w:val="24"/>
          <w:szCs w:val="24"/>
        </w:rPr>
        <w:t>Передбачені</w:t>
      </w:r>
      <w:proofErr w:type="spellEnd"/>
      <w:r w:rsidRPr="001A470E">
        <w:rPr>
          <w:sz w:val="24"/>
          <w:szCs w:val="24"/>
        </w:rPr>
        <w:t xml:space="preserve"> </w:t>
      </w:r>
      <w:proofErr w:type="spellStart"/>
      <w:r w:rsidRPr="001A470E">
        <w:rPr>
          <w:sz w:val="24"/>
          <w:szCs w:val="24"/>
        </w:rPr>
        <w:t>цим</w:t>
      </w:r>
      <w:proofErr w:type="spellEnd"/>
      <w:r w:rsidRPr="001A470E">
        <w:rPr>
          <w:sz w:val="24"/>
          <w:szCs w:val="24"/>
        </w:rPr>
        <w:t xml:space="preserve"> </w:t>
      </w:r>
      <w:proofErr w:type="spellStart"/>
      <w:r w:rsidRPr="001A470E">
        <w:rPr>
          <w:sz w:val="24"/>
          <w:szCs w:val="24"/>
        </w:rPr>
        <w:t>Договором</w:t>
      </w:r>
      <w:proofErr w:type="spellEnd"/>
      <w:r w:rsidRPr="001A470E">
        <w:rPr>
          <w:sz w:val="24"/>
          <w:szCs w:val="24"/>
        </w:rPr>
        <w:t xml:space="preserve"> </w:t>
      </w:r>
      <w:proofErr w:type="spellStart"/>
      <w:r w:rsidRPr="001A470E">
        <w:rPr>
          <w:sz w:val="24"/>
          <w:szCs w:val="24"/>
        </w:rPr>
        <w:t>ремонтні</w:t>
      </w:r>
      <w:proofErr w:type="spellEnd"/>
      <w:r w:rsidRPr="001A470E">
        <w:rPr>
          <w:sz w:val="24"/>
          <w:szCs w:val="24"/>
        </w:rPr>
        <w:t xml:space="preserve"> </w:t>
      </w:r>
      <w:proofErr w:type="spellStart"/>
      <w:r w:rsidRPr="001A470E">
        <w:rPr>
          <w:sz w:val="24"/>
          <w:szCs w:val="24"/>
        </w:rPr>
        <w:t>роботи</w:t>
      </w:r>
      <w:proofErr w:type="spellEnd"/>
      <w:r w:rsidRPr="001A470E">
        <w:rPr>
          <w:sz w:val="24"/>
          <w:szCs w:val="24"/>
        </w:rPr>
        <w:t xml:space="preserve"> </w:t>
      </w:r>
      <w:proofErr w:type="spellStart"/>
      <w:r w:rsidRPr="001A470E">
        <w:rPr>
          <w:sz w:val="24"/>
          <w:szCs w:val="24"/>
        </w:rPr>
        <w:t>повинні</w:t>
      </w:r>
      <w:proofErr w:type="spellEnd"/>
      <w:r w:rsidRPr="001A470E">
        <w:rPr>
          <w:sz w:val="24"/>
          <w:szCs w:val="24"/>
        </w:rPr>
        <w:t xml:space="preserve"> </w:t>
      </w:r>
      <w:proofErr w:type="spellStart"/>
      <w:r w:rsidRPr="001A470E">
        <w:rPr>
          <w:sz w:val="24"/>
          <w:szCs w:val="24"/>
        </w:rPr>
        <w:t>відповідати</w:t>
      </w:r>
      <w:proofErr w:type="spellEnd"/>
      <w:r w:rsidRPr="001A470E">
        <w:rPr>
          <w:sz w:val="24"/>
          <w:szCs w:val="24"/>
        </w:rPr>
        <w:t xml:space="preserve"> </w:t>
      </w:r>
      <w:proofErr w:type="spellStart"/>
      <w:r w:rsidRPr="001A470E">
        <w:rPr>
          <w:sz w:val="24"/>
          <w:szCs w:val="24"/>
        </w:rPr>
        <w:t>вимогам</w:t>
      </w:r>
      <w:proofErr w:type="spellEnd"/>
      <w:r w:rsidRPr="001A470E">
        <w:rPr>
          <w:sz w:val="24"/>
          <w:szCs w:val="24"/>
        </w:rPr>
        <w:t xml:space="preserve"> </w:t>
      </w:r>
      <w:proofErr w:type="spellStart"/>
      <w:r w:rsidRPr="001A470E">
        <w:rPr>
          <w:sz w:val="24"/>
          <w:szCs w:val="24"/>
        </w:rPr>
        <w:t>будівельних</w:t>
      </w:r>
      <w:proofErr w:type="spellEnd"/>
      <w:r w:rsidRPr="001A470E">
        <w:rPr>
          <w:sz w:val="24"/>
          <w:szCs w:val="24"/>
        </w:rPr>
        <w:t xml:space="preserve"> </w:t>
      </w:r>
      <w:proofErr w:type="spellStart"/>
      <w:r w:rsidRPr="001A470E">
        <w:rPr>
          <w:sz w:val="24"/>
          <w:szCs w:val="24"/>
        </w:rPr>
        <w:t>стандартів</w:t>
      </w:r>
      <w:proofErr w:type="spellEnd"/>
      <w:r w:rsidRPr="001A470E">
        <w:rPr>
          <w:sz w:val="24"/>
          <w:szCs w:val="24"/>
        </w:rPr>
        <w:t xml:space="preserve">, а </w:t>
      </w:r>
      <w:proofErr w:type="spellStart"/>
      <w:r w:rsidRPr="001A470E">
        <w:rPr>
          <w:sz w:val="24"/>
          <w:szCs w:val="24"/>
        </w:rPr>
        <w:t>матеріальні</w:t>
      </w:r>
      <w:proofErr w:type="spellEnd"/>
      <w:r w:rsidRPr="001A470E">
        <w:rPr>
          <w:sz w:val="24"/>
          <w:szCs w:val="24"/>
        </w:rPr>
        <w:t xml:space="preserve"> </w:t>
      </w:r>
      <w:proofErr w:type="spellStart"/>
      <w:r w:rsidRPr="001A470E">
        <w:rPr>
          <w:sz w:val="24"/>
          <w:szCs w:val="24"/>
        </w:rPr>
        <w:t>ресурси</w:t>
      </w:r>
      <w:proofErr w:type="spellEnd"/>
      <w:r w:rsidRPr="001A470E">
        <w:rPr>
          <w:sz w:val="24"/>
          <w:szCs w:val="24"/>
        </w:rPr>
        <w:t xml:space="preserve">, </w:t>
      </w:r>
      <w:proofErr w:type="spellStart"/>
      <w:r w:rsidRPr="001A470E">
        <w:rPr>
          <w:sz w:val="24"/>
          <w:szCs w:val="24"/>
        </w:rPr>
        <w:t>що</w:t>
      </w:r>
      <w:proofErr w:type="spellEnd"/>
      <w:r w:rsidRPr="001A470E">
        <w:rPr>
          <w:sz w:val="24"/>
          <w:szCs w:val="24"/>
        </w:rPr>
        <w:t xml:space="preserve"> </w:t>
      </w:r>
      <w:proofErr w:type="spellStart"/>
      <w:r w:rsidRPr="001A470E">
        <w:rPr>
          <w:sz w:val="24"/>
          <w:szCs w:val="24"/>
        </w:rPr>
        <w:t>використовуються</w:t>
      </w:r>
      <w:proofErr w:type="spellEnd"/>
      <w:r w:rsidRPr="001A470E">
        <w:rPr>
          <w:sz w:val="24"/>
          <w:szCs w:val="24"/>
        </w:rPr>
        <w:t xml:space="preserve"> </w:t>
      </w:r>
      <w:proofErr w:type="spellStart"/>
      <w:r w:rsidRPr="001A470E">
        <w:rPr>
          <w:sz w:val="24"/>
          <w:szCs w:val="24"/>
        </w:rPr>
        <w:t>для</w:t>
      </w:r>
      <w:proofErr w:type="spellEnd"/>
      <w:r w:rsidRPr="001A470E">
        <w:rPr>
          <w:sz w:val="24"/>
          <w:szCs w:val="24"/>
        </w:rPr>
        <w:t xml:space="preserve"> </w:t>
      </w:r>
      <w:proofErr w:type="spellStart"/>
      <w:r w:rsidRPr="001A470E">
        <w:rPr>
          <w:sz w:val="24"/>
          <w:szCs w:val="24"/>
        </w:rPr>
        <w:t>їх</w:t>
      </w:r>
      <w:proofErr w:type="spellEnd"/>
      <w:r w:rsidRPr="001A470E">
        <w:rPr>
          <w:sz w:val="24"/>
          <w:szCs w:val="24"/>
        </w:rPr>
        <w:t xml:space="preserve"> </w:t>
      </w:r>
      <w:proofErr w:type="spellStart"/>
      <w:r w:rsidRPr="001A470E">
        <w:rPr>
          <w:sz w:val="24"/>
          <w:szCs w:val="24"/>
        </w:rPr>
        <w:t>виконання</w:t>
      </w:r>
      <w:proofErr w:type="spellEnd"/>
      <w:r w:rsidRPr="001A470E">
        <w:rPr>
          <w:sz w:val="24"/>
          <w:szCs w:val="24"/>
        </w:rPr>
        <w:t xml:space="preserve">, </w:t>
      </w:r>
      <w:proofErr w:type="spellStart"/>
      <w:r w:rsidRPr="001A470E">
        <w:rPr>
          <w:sz w:val="24"/>
          <w:szCs w:val="24"/>
        </w:rPr>
        <w:t>повинні</w:t>
      </w:r>
      <w:proofErr w:type="spellEnd"/>
      <w:r w:rsidRPr="001A470E">
        <w:rPr>
          <w:sz w:val="24"/>
          <w:szCs w:val="24"/>
        </w:rPr>
        <w:t xml:space="preserve"> </w:t>
      </w:r>
      <w:proofErr w:type="spellStart"/>
      <w:r w:rsidRPr="001A470E">
        <w:rPr>
          <w:sz w:val="24"/>
          <w:szCs w:val="24"/>
        </w:rPr>
        <w:t>відповідати</w:t>
      </w:r>
      <w:proofErr w:type="spellEnd"/>
      <w:r w:rsidRPr="001A470E">
        <w:rPr>
          <w:sz w:val="24"/>
          <w:szCs w:val="24"/>
        </w:rPr>
        <w:t xml:space="preserve"> </w:t>
      </w:r>
      <w:proofErr w:type="spellStart"/>
      <w:r w:rsidRPr="001A470E">
        <w:rPr>
          <w:sz w:val="24"/>
          <w:szCs w:val="24"/>
        </w:rPr>
        <w:t>вимогам</w:t>
      </w:r>
      <w:proofErr w:type="spellEnd"/>
      <w:r w:rsidRPr="001A470E">
        <w:rPr>
          <w:sz w:val="24"/>
          <w:szCs w:val="24"/>
        </w:rPr>
        <w:t xml:space="preserve"> </w:t>
      </w:r>
      <w:proofErr w:type="spellStart"/>
      <w:r w:rsidRPr="001A470E">
        <w:rPr>
          <w:sz w:val="24"/>
          <w:szCs w:val="24"/>
        </w:rPr>
        <w:t>нормативно-правових</w:t>
      </w:r>
      <w:proofErr w:type="spellEnd"/>
      <w:r w:rsidRPr="001A470E">
        <w:rPr>
          <w:sz w:val="24"/>
          <w:szCs w:val="24"/>
        </w:rPr>
        <w:t xml:space="preserve"> </w:t>
      </w:r>
      <w:proofErr w:type="spellStart"/>
      <w:r w:rsidRPr="001A470E">
        <w:rPr>
          <w:sz w:val="24"/>
          <w:szCs w:val="24"/>
        </w:rPr>
        <w:t>актів</w:t>
      </w:r>
      <w:proofErr w:type="spellEnd"/>
      <w:r w:rsidRPr="001A470E">
        <w:rPr>
          <w:sz w:val="24"/>
          <w:szCs w:val="24"/>
        </w:rPr>
        <w:t xml:space="preserve"> і </w:t>
      </w:r>
      <w:proofErr w:type="spellStart"/>
      <w:r w:rsidRPr="001A470E">
        <w:rPr>
          <w:sz w:val="24"/>
          <w:szCs w:val="24"/>
        </w:rPr>
        <w:t>нормативних</w:t>
      </w:r>
      <w:proofErr w:type="spellEnd"/>
      <w:r w:rsidRPr="001A470E">
        <w:rPr>
          <w:sz w:val="24"/>
          <w:szCs w:val="24"/>
        </w:rPr>
        <w:t xml:space="preserve"> </w:t>
      </w:r>
      <w:proofErr w:type="spellStart"/>
      <w:r w:rsidRPr="001A470E">
        <w:rPr>
          <w:sz w:val="24"/>
          <w:szCs w:val="24"/>
        </w:rPr>
        <w:t>документів</w:t>
      </w:r>
      <w:proofErr w:type="spellEnd"/>
      <w:r w:rsidRPr="001A470E">
        <w:rPr>
          <w:sz w:val="24"/>
          <w:szCs w:val="24"/>
        </w:rPr>
        <w:t xml:space="preserve"> у </w:t>
      </w:r>
      <w:proofErr w:type="spellStart"/>
      <w:r w:rsidRPr="001A470E">
        <w:rPr>
          <w:sz w:val="24"/>
          <w:szCs w:val="24"/>
        </w:rPr>
        <w:t>галузі</w:t>
      </w:r>
      <w:proofErr w:type="spellEnd"/>
      <w:r w:rsidRPr="001A470E">
        <w:rPr>
          <w:sz w:val="24"/>
          <w:szCs w:val="24"/>
        </w:rPr>
        <w:t xml:space="preserve"> </w:t>
      </w:r>
      <w:proofErr w:type="spellStart"/>
      <w:r w:rsidRPr="001A470E">
        <w:rPr>
          <w:sz w:val="24"/>
          <w:szCs w:val="24"/>
        </w:rPr>
        <w:t>будівництва</w:t>
      </w:r>
      <w:proofErr w:type="spellEnd"/>
      <w:r w:rsidRPr="001A470E">
        <w:rPr>
          <w:color w:val="00000A"/>
          <w:sz w:val="24"/>
          <w:szCs w:val="24"/>
        </w:rPr>
        <w:t>.</w:t>
      </w:r>
    </w:p>
    <w:p w:rsidR="00755256" w:rsidRPr="001A470E" w:rsidRDefault="00755256" w:rsidP="00755256">
      <w:pPr>
        <w:pStyle w:val="aff0"/>
        <w:numPr>
          <w:ilvl w:val="1"/>
          <w:numId w:val="29"/>
        </w:numPr>
        <w:tabs>
          <w:tab w:val="left" w:pos="142"/>
        </w:tabs>
        <w:suppressAutoHyphens/>
        <w:spacing w:line="240" w:lineRule="auto"/>
        <w:ind w:left="0" w:firstLine="0"/>
        <w:rPr>
          <w:lang w:val="ru-RU"/>
        </w:rPr>
      </w:pPr>
      <w:r w:rsidRPr="001A470E">
        <w:rPr>
          <w:sz w:val="24"/>
          <w:szCs w:val="24"/>
          <w:lang w:val="ru-RU"/>
        </w:rPr>
        <w:t xml:space="preserve">3.2. </w:t>
      </w:r>
      <w:proofErr w:type="spellStart"/>
      <w:r w:rsidRPr="001A470E">
        <w:rPr>
          <w:sz w:val="24"/>
          <w:szCs w:val="24"/>
          <w:lang w:val="ru-RU"/>
        </w:rPr>
        <w:t>Підрядник</w:t>
      </w:r>
      <w:proofErr w:type="spellEnd"/>
      <w:r w:rsidRPr="001A470E">
        <w:rPr>
          <w:sz w:val="24"/>
          <w:szCs w:val="24"/>
          <w:lang w:val="ru-RU"/>
        </w:rPr>
        <w:t xml:space="preserve"> </w:t>
      </w:r>
      <w:proofErr w:type="spellStart"/>
      <w:r w:rsidRPr="001A470E">
        <w:rPr>
          <w:sz w:val="24"/>
          <w:szCs w:val="24"/>
          <w:lang w:val="ru-RU"/>
        </w:rPr>
        <w:t>розпочинає</w:t>
      </w:r>
      <w:proofErr w:type="spellEnd"/>
      <w:r w:rsidRPr="001A470E">
        <w:rPr>
          <w:sz w:val="24"/>
          <w:szCs w:val="24"/>
          <w:lang w:val="ru-RU"/>
        </w:rPr>
        <w:t xml:space="preserve"> </w:t>
      </w:r>
      <w:proofErr w:type="spellStart"/>
      <w:r w:rsidRPr="001A470E">
        <w:rPr>
          <w:sz w:val="24"/>
          <w:szCs w:val="24"/>
          <w:lang w:val="ru-RU"/>
        </w:rPr>
        <w:t>виконання</w:t>
      </w:r>
      <w:proofErr w:type="spellEnd"/>
      <w:r w:rsidRPr="001A470E">
        <w:rPr>
          <w:sz w:val="24"/>
          <w:szCs w:val="24"/>
          <w:lang w:val="ru-RU"/>
        </w:rPr>
        <w:t xml:space="preserve"> </w:t>
      </w:r>
      <w:proofErr w:type="spellStart"/>
      <w:r w:rsidRPr="001A470E">
        <w:rPr>
          <w:sz w:val="24"/>
          <w:szCs w:val="24"/>
          <w:lang w:val="ru-RU"/>
        </w:rPr>
        <w:t>ремонтних</w:t>
      </w:r>
      <w:proofErr w:type="spellEnd"/>
      <w:r w:rsidRPr="001A470E">
        <w:rPr>
          <w:sz w:val="24"/>
          <w:szCs w:val="24"/>
          <w:lang w:val="ru-RU"/>
        </w:rPr>
        <w:t xml:space="preserve"> </w:t>
      </w:r>
      <w:proofErr w:type="spellStart"/>
      <w:r w:rsidRPr="001A470E">
        <w:rPr>
          <w:sz w:val="24"/>
          <w:szCs w:val="24"/>
          <w:lang w:val="ru-RU"/>
        </w:rPr>
        <w:t>робіт</w:t>
      </w:r>
      <w:proofErr w:type="spellEnd"/>
      <w:r w:rsidRPr="001A470E">
        <w:rPr>
          <w:sz w:val="24"/>
          <w:szCs w:val="24"/>
          <w:lang w:val="ru-RU"/>
        </w:rPr>
        <w:t xml:space="preserve"> </w:t>
      </w:r>
      <w:proofErr w:type="spellStart"/>
      <w:r w:rsidRPr="001A470E">
        <w:rPr>
          <w:sz w:val="24"/>
          <w:szCs w:val="24"/>
          <w:lang w:val="ru-RU"/>
        </w:rPr>
        <w:t>протягом</w:t>
      </w:r>
      <w:proofErr w:type="spellEnd"/>
      <w:r w:rsidRPr="001A470E">
        <w:rPr>
          <w:sz w:val="24"/>
          <w:szCs w:val="24"/>
          <w:lang w:val="ru-RU"/>
        </w:rPr>
        <w:t xml:space="preserve"> 10 </w:t>
      </w:r>
      <w:proofErr w:type="spellStart"/>
      <w:r w:rsidRPr="001A470E">
        <w:rPr>
          <w:sz w:val="24"/>
          <w:szCs w:val="24"/>
          <w:lang w:val="ru-RU"/>
        </w:rPr>
        <w:t>робочих</w:t>
      </w:r>
      <w:proofErr w:type="spellEnd"/>
      <w:r w:rsidRPr="001A470E">
        <w:rPr>
          <w:sz w:val="24"/>
          <w:szCs w:val="24"/>
          <w:lang w:val="ru-RU"/>
        </w:rPr>
        <w:t xml:space="preserve"> </w:t>
      </w:r>
      <w:proofErr w:type="spellStart"/>
      <w:r w:rsidRPr="001A470E">
        <w:rPr>
          <w:sz w:val="24"/>
          <w:szCs w:val="24"/>
          <w:lang w:val="ru-RU"/>
        </w:rPr>
        <w:t>днів</w:t>
      </w:r>
      <w:proofErr w:type="spellEnd"/>
      <w:r w:rsidRPr="001A470E">
        <w:rPr>
          <w:sz w:val="24"/>
          <w:szCs w:val="24"/>
          <w:lang w:val="ru-RU"/>
        </w:rPr>
        <w:t xml:space="preserve"> з моменту </w:t>
      </w:r>
      <w:proofErr w:type="spellStart"/>
      <w:r w:rsidRPr="001A470E">
        <w:rPr>
          <w:sz w:val="24"/>
          <w:szCs w:val="24"/>
          <w:lang w:val="ru-RU"/>
        </w:rPr>
        <w:lastRenderedPageBreak/>
        <w:t>підписання</w:t>
      </w:r>
      <w:proofErr w:type="spellEnd"/>
      <w:r w:rsidRPr="001A470E">
        <w:rPr>
          <w:sz w:val="24"/>
          <w:szCs w:val="24"/>
          <w:lang w:val="ru-RU"/>
        </w:rPr>
        <w:t xml:space="preserve"> </w:t>
      </w:r>
      <w:proofErr w:type="spellStart"/>
      <w:r w:rsidRPr="001A470E">
        <w:rPr>
          <w:sz w:val="24"/>
          <w:szCs w:val="24"/>
          <w:lang w:val="ru-RU"/>
        </w:rPr>
        <w:t>даного</w:t>
      </w:r>
      <w:proofErr w:type="spellEnd"/>
      <w:r w:rsidRPr="001A470E">
        <w:rPr>
          <w:sz w:val="24"/>
          <w:szCs w:val="24"/>
          <w:lang w:val="ru-RU"/>
        </w:rPr>
        <w:t xml:space="preserve"> Договору.</w:t>
      </w:r>
    </w:p>
    <w:p w:rsidR="00755256" w:rsidRPr="001A470E" w:rsidRDefault="00755256" w:rsidP="00755256">
      <w:pPr>
        <w:pStyle w:val="18"/>
        <w:numPr>
          <w:ilvl w:val="1"/>
          <w:numId w:val="29"/>
        </w:numPr>
        <w:suppressAutoHyphens/>
        <w:ind w:left="0" w:firstLine="0"/>
        <w:jc w:val="both"/>
      </w:pPr>
      <w:r w:rsidRPr="001A470E">
        <w:rPr>
          <w:color w:val="000000"/>
          <w:lang w:eastAsia="ru-RU"/>
        </w:rPr>
        <w:t xml:space="preserve">3.3. Строки виконання ремонтних </w:t>
      </w:r>
      <w:proofErr w:type="spellStart"/>
      <w:r w:rsidRPr="001A470E">
        <w:rPr>
          <w:color w:val="000000"/>
          <w:lang w:eastAsia="ru-RU"/>
        </w:rPr>
        <w:t>робiт</w:t>
      </w:r>
      <w:proofErr w:type="spellEnd"/>
      <w:r w:rsidRPr="001A470E">
        <w:rPr>
          <w:color w:val="000000"/>
          <w:lang w:eastAsia="ru-RU"/>
        </w:rPr>
        <w:t xml:space="preserve"> визначаються відповідно до календарного </w:t>
      </w:r>
      <w:proofErr w:type="spellStart"/>
      <w:r w:rsidRPr="001A470E">
        <w:rPr>
          <w:color w:val="000000"/>
          <w:lang w:eastAsia="ru-RU"/>
        </w:rPr>
        <w:t>графiку</w:t>
      </w:r>
      <w:proofErr w:type="spellEnd"/>
      <w:r w:rsidRPr="001A470E">
        <w:rPr>
          <w:color w:val="000000"/>
          <w:lang w:eastAsia="ru-RU"/>
        </w:rPr>
        <w:t xml:space="preserve"> виконання </w:t>
      </w:r>
      <w:proofErr w:type="spellStart"/>
      <w:r w:rsidRPr="001A470E">
        <w:rPr>
          <w:color w:val="000000"/>
          <w:lang w:eastAsia="ru-RU"/>
        </w:rPr>
        <w:t>робiт</w:t>
      </w:r>
      <w:proofErr w:type="spellEnd"/>
      <w:r w:rsidRPr="001A470E">
        <w:rPr>
          <w:color w:val="000000"/>
          <w:lang w:eastAsia="ru-RU"/>
        </w:rPr>
        <w:t xml:space="preserve">, що є невід’ємною частиною цього Договору, в якому визначаються початок та </w:t>
      </w:r>
      <w:proofErr w:type="spellStart"/>
      <w:r w:rsidRPr="001A470E">
        <w:rPr>
          <w:color w:val="000000"/>
          <w:lang w:eastAsia="ru-RU"/>
        </w:rPr>
        <w:t>закiнчення</w:t>
      </w:r>
      <w:proofErr w:type="spellEnd"/>
      <w:r w:rsidRPr="001A470E">
        <w:rPr>
          <w:color w:val="000000"/>
          <w:lang w:eastAsia="ru-RU"/>
        </w:rPr>
        <w:t xml:space="preserve"> </w:t>
      </w:r>
      <w:proofErr w:type="spellStart"/>
      <w:r w:rsidRPr="001A470E">
        <w:rPr>
          <w:color w:val="000000"/>
          <w:lang w:eastAsia="ru-RU"/>
        </w:rPr>
        <w:t>всiх</w:t>
      </w:r>
      <w:proofErr w:type="spellEnd"/>
      <w:r w:rsidRPr="001A470E">
        <w:rPr>
          <w:color w:val="000000"/>
          <w:lang w:eastAsia="ru-RU"/>
        </w:rPr>
        <w:t xml:space="preserve"> </w:t>
      </w:r>
      <w:proofErr w:type="spellStart"/>
      <w:r w:rsidRPr="001A470E">
        <w:rPr>
          <w:color w:val="000000"/>
          <w:lang w:eastAsia="ru-RU"/>
        </w:rPr>
        <w:t>видiв</w:t>
      </w:r>
      <w:proofErr w:type="spellEnd"/>
      <w:r w:rsidRPr="001A470E">
        <w:rPr>
          <w:color w:val="000000"/>
          <w:lang w:eastAsia="ru-RU"/>
        </w:rPr>
        <w:t xml:space="preserve"> (</w:t>
      </w:r>
      <w:proofErr w:type="spellStart"/>
      <w:r w:rsidRPr="001A470E">
        <w:rPr>
          <w:color w:val="000000"/>
          <w:lang w:eastAsia="ru-RU"/>
        </w:rPr>
        <w:t>етапiв</w:t>
      </w:r>
      <w:proofErr w:type="spellEnd"/>
      <w:r w:rsidRPr="001A470E">
        <w:rPr>
          <w:color w:val="000000"/>
          <w:lang w:eastAsia="ru-RU"/>
        </w:rPr>
        <w:t xml:space="preserve">) ремонтних </w:t>
      </w:r>
      <w:proofErr w:type="spellStart"/>
      <w:r w:rsidRPr="001A470E">
        <w:rPr>
          <w:color w:val="000000"/>
          <w:lang w:eastAsia="ru-RU"/>
        </w:rPr>
        <w:t>робiт</w:t>
      </w:r>
      <w:proofErr w:type="spellEnd"/>
      <w:r w:rsidRPr="001A470E">
        <w:rPr>
          <w:color w:val="000000"/>
          <w:lang w:eastAsia="ru-RU"/>
        </w:rPr>
        <w:t xml:space="preserve">, передбачених цим Договором. Підрядник у будь-якому разі забезпечує завершення робіт згідно цього Договору у строк не пізніше ніж </w:t>
      </w:r>
      <w:r w:rsidRPr="001A470E">
        <w:rPr>
          <w:b/>
          <w:bCs/>
          <w:color w:val="000000"/>
          <w:lang w:eastAsia="ru-RU"/>
        </w:rPr>
        <w:t xml:space="preserve">до </w:t>
      </w:r>
      <w:r w:rsidR="00167451" w:rsidRPr="001A470E">
        <w:rPr>
          <w:b/>
          <w:bCs/>
          <w:color w:val="000000"/>
          <w:lang w:eastAsia="ru-RU"/>
        </w:rPr>
        <w:t>31 грудня 202</w:t>
      </w:r>
      <w:r w:rsidR="00E61166">
        <w:rPr>
          <w:b/>
          <w:bCs/>
          <w:color w:val="000000"/>
          <w:lang w:eastAsia="ru-RU"/>
        </w:rPr>
        <w:t>4</w:t>
      </w:r>
      <w:r w:rsidR="00167451" w:rsidRPr="001A470E">
        <w:rPr>
          <w:b/>
          <w:bCs/>
          <w:color w:val="000000"/>
          <w:lang w:eastAsia="ru-RU"/>
        </w:rPr>
        <w:t xml:space="preserve"> </w:t>
      </w:r>
      <w:r w:rsidRPr="001A470E">
        <w:rPr>
          <w:b/>
          <w:bCs/>
          <w:color w:val="000000"/>
          <w:lang w:eastAsia="ru-RU"/>
        </w:rPr>
        <w:t>р</w:t>
      </w:r>
      <w:r w:rsidR="00167451" w:rsidRPr="001A470E">
        <w:rPr>
          <w:b/>
          <w:bCs/>
          <w:color w:val="000000"/>
          <w:lang w:eastAsia="ru-RU"/>
        </w:rPr>
        <w:t>оку</w:t>
      </w:r>
      <w:r w:rsidRPr="001A470E">
        <w:rPr>
          <w:color w:val="000000"/>
          <w:lang w:eastAsia="ru-RU"/>
        </w:rPr>
        <w:t>. Підрядник має право достроково завершити виконання робіт, при цьому оплата виконаних робіт здійснюється у загальному порядку згідно розділу 4 цього Договору.</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uk-UA"/>
        </w:rPr>
      </w:pPr>
      <w:r w:rsidRPr="001A470E">
        <w:rPr>
          <w:color w:val="00000A"/>
          <w:sz w:val="24"/>
          <w:szCs w:val="24"/>
          <w:lang w:val="uk-UA"/>
        </w:rPr>
        <w:t xml:space="preserve">3.4. Підрядник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виконання ремонтних робіт. </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color w:val="00000A"/>
          <w:sz w:val="24"/>
          <w:szCs w:val="24"/>
          <w:lang w:val="ru-RU"/>
        </w:rPr>
        <w:t xml:space="preserve">3.5. </w:t>
      </w:r>
      <w:proofErr w:type="spellStart"/>
      <w:r w:rsidRPr="001A470E">
        <w:rPr>
          <w:color w:val="00000A"/>
          <w:sz w:val="24"/>
          <w:szCs w:val="24"/>
          <w:lang w:val="ru-RU"/>
        </w:rPr>
        <w:t>Замовник</w:t>
      </w:r>
      <w:proofErr w:type="spellEnd"/>
      <w:r w:rsidRPr="001A470E">
        <w:rPr>
          <w:color w:val="00000A"/>
          <w:sz w:val="24"/>
          <w:szCs w:val="24"/>
          <w:lang w:val="ru-RU"/>
        </w:rPr>
        <w:t xml:space="preserve"> </w:t>
      </w:r>
      <w:proofErr w:type="spellStart"/>
      <w:r w:rsidRPr="001A470E">
        <w:rPr>
          <w:color w:val="00000A"/>
          <w:sz w:val="24"/>
          <w:szCs w:val="24"/>
          <w:lang w:val="ru-RU"/>
        </w:rPr>
        <w:t>має</w:t>
      </w:r>
      <w:proofErr w:type="spellEnd"/>
      <w:r w:rsidRPr="001A470E">
        <w:rPr>
          <w:color w:val="00000A"/>
          <w:sz w:val="24"/>
          <w:szCs w:val="24"/>
          <w:lang w:val="ru-RU"/>
        </w:rPr>
        <w:t xml:space="preserve"> право контролю за </w:t>
      </w:r>
      <w:proofErr w:type="spellStart"/>
      <w:r w:rsidRPr="001A470E">
        <w:rPr>
          <w:color w:val="00000A"/>
          <w:sz w:val="24"/>
          <w:szCs w:val="24"/>
          <w:lang w:val="ru-RU"/>
        </w:rPr>
        <w:t>дотриманням</w:t>
      </w:r>
      <w:proofErr w:type="spellEnd"/>
      <w:r w:rsidRPr="001A470E">
        <w:rPr>
          <w:color w:val="00000A"/>
          <w:sz w:val="24"/>
          <w:szCs w:val="24"/>
          <w:lang w:val="ru-RU"/>
        </w:rPr>
        <w:t xml:space="preserve"> </w:t>
      </w:r>
      <w:proofErr w:type="spellStart"/>
      <w:r w:rsidRPr="001A470E">
        <w:rPr>
          <w:color w:val="00000A"/>
          <w:sz w:val="24"/>
          <w:szCs w:val="24"/>
          <w:lang w:val="ru-RU"/>
        </w:rPr>
        <w:t>вищевказаних</w:t>
      </w:r>
      <w:proofErr w:type="spellEnd"/>
      <w:r w:rsidRPr="001A470E">
        <w:rPr>
          <w:color w:val="00000A"/>
          <w:sz w:val="24"/>
          <w:szCs w:val="24"/>
          <w:lang w:val="ru-RU"/>
        </w:rPr>
        <w:t xml:space="preserve"> правил та норм на </w:t>
      </w:r>
      <w:proofErr w:type="spellStart"/>
      <w:r w:rsidRPr="001A470E">
        <w:rPr>
          <w:color w:val="00000A"/>
          <w:sz w:val="24"/>
          <w:szCs w:val="24"/>
          <w:lang w:val="ru-RU"/>
        </w:rPr>
        <w:t>об'єкті</w:t>
      </w:r>
      <w:proofErr w:type="spellEnd"/>
      <w:r w:rsidRPr="001A470E">
        <w:rPr>
          <w:color w:val="00000A"/>
          <w:sz w:val="24"/>
          <w:szCs w:val="24"/>
          <w:lang w:val="ru-RU"/>
        </w:rPr>
        <w:t xml:space="preserve"> </w:t>
      </w:r>
      <w:proofErr w:type="spellStart"/>
      <w:r w:rsidRPr="001A470E">
        <w:rPr>
          <w:color w:val="00000A"/>
          <w:sz w:val="24"/>
          <w:szCs w:val="24"/>
          <w:lang w:val="ru-RU"/>
        </w:rPr>
        <w:t>підряду</w:t>
      </w:r>
      <w:proofErr w:type="spellEnd"/>
      <w:r w:rsidRPr="001A470E">
        <w:rPr>
          <w:color w:val="00000A"/>
          <w:sz w:val="24"/>
          <w:szCs w:val="24"/>
          <w:lang w:val="ru-RU"/>
        </w:rPr>
        <w:t>.</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color w:val="00000A"/>
          <w:sz w:val="24"/>
          <w:szCs w:val="24"/>
          <w:lang w:val="ru-RU"/>
        </w:rPr>
        <w:t xml:space="preserve">3.6. За </w:t>
      </w:r>
      <w:proofErr w:type="spellStart"/>
      <w:r w:rsidRPr="001A470E">
        <w:rPr>
          <w:color w:val="00000A"/>
          <w:sz w:val="24"/>
          <w:szCs w:val="24"/>
          <w:lang w:val="ru-RU"/>
        </w:rPr>
        <w:t>цим</w:t>
      </w:r>
      <w:proofErr w:type="spellEnd"/>
      <w:r w:rsidRPr="001A470E">
        <w:rPr>
          <w:color w:val="00000A"/>
          <w:sz w:val="24"/>
          <w:szCs w:val="24"/>
          <w:lang w:val="ru-RU"/>
        </w:rPr>
        <w:t xml:space="preserve"> Договором </w:t>
      </w:r>
      <w:proofErr w:type="spellStart"/>
      <w:r w:rsidRPr="001A470E">
        <w:rPr>
          <w:color w:val="00000A"/>
          <w:sz w:val="24"/>
          <w:szCs w:val="24"/>
          <w:lang w:val="ru-RU"/>
        </w:rPr>
        <w:t>Підрядник</w:t>
      </w:r>
      <w:proofErr w:type="spellEnd"/>
      <w:r w:rsidRPr="001A470E">
        <w:rPr>
          <w:color w:val="00000A"/>
          <w:sz w:val="24"/>
          <w:szCs w:val="24"/>
          <w:lang w:val="ru-RU"/>
        </w:rPr>
        <w:t xml:space="preserve"> </w:t>
      </w:r>
      <w:proofErr w:type="spellStart"/>
      <w:r w:rsidRPr="001A470E">
        <w:rPr>
          <w:color w:val="00000A"/>
          <w:sz w:val="24"/>
          <w:szCs w:val="24"/>
          <w:lang w:val="ru-RU"/>
        </w:rPr>
        <w:t>погоджуються</w:t>
      </w:r>
      <w:proofErr w:type="spellEnd"/>
      <w:r w:rsidRPr="001A470E">
        <w:rPr>
          <w:color w:val="00000A"/>
          <w:sz w:val="24"/>
          <w:szCs w:val="24"/>
          <w:lang w:val="ru-RU"/>
        </w:rPr>
        <w:t xml:space="preserve"> на </w:t>
      </w:r>
      <w:proofErr w:type="spellStart"/>
      <w:r w:rsidRPr="001A470E">
        <w:rPr>
          <w:color w:val="00000A"/>
          <w:sz w:val="24"/>
          <w:szCs w:val="24"/>
          <w:lang w:val="ru-RU"/>
        </w:rPr>
        <w:t>проведення</w:t>
      </w:r>
      <w:proofErr w:type="spellEnd"/>
      <w:r w:rsidRPr="001A470E">
        <w:rPr>
          <w:color w:val="00000A"/>
          <w:sz w:val="24"/>
          <w:szCs w:val="24"/>
          <w:lang w:val="ru-RU"/>
        </w:rPr>
        <w:t xml:space="preserve"> у будь-</w:t>
      </w:r>
      <w:proofErr w:type="spellStart"/>
      <w:r w:rsidRPr="001A470E">
        <w:rPr>
          <w:color w:val="00000A"/>
          <w:sz w:val="24"/>
          <w:szCs w:val="24"/>
          <w:lang w:val="ru-RU"/>
        </w:rPr>
        <w:t>який</w:t>
      </w:r>
      <w:proofErr w:type="spellEnd"/>
      <w:r w:rsidRPr="001A470E">
        <w:rPr>
          <w:color w:val="00000A"/>
          <w:sz w:val="24"/>
          <w:szCs w:val="24"/>
          <w:lang w:val="ru-RU"/>
        </w:rPr>
        <w:t xml:space="preserve"> час </w:t>
      </w:r>
      <w:proofErr w:type="spellStart"/>
      <w:r w:rsidRPr="001A470E">
        <w:rPr>
          <w:color w:val="00000A"/>
          <w:sz w:val="24"/>
          <w:szCs w:val="24"/>
          <w:lang w:val="ru-RU"/>
        </w:rPr>
        <w:t>перевірки</w:t>
      </w:r>
      <w:proofErr w:type="spellEnd"/>
      <w:r w:rsidRPr="001A470E">
        <w:rPr>
          <w:color w:val="00000A"/>
          <w:sz w:val="24"/>
          <w:szCs w:val="24"/>
          <w:lang w:val="ru-RU"/>
        </w:rPr>
        <w:t xml:space="preserve"> </w:t>
      </w:r>
      <w:proofErr w:type="spellStart"/>
      <w:r w:rsidRPr="001A470E">
        <w:rPr>
          <w:color w:val="00000A"/>
          <w:sz w:val="24"/>
          <w:szCs w:val="24"/>
          <w:lang w:val="ru-RU"/>
        </w:rPr>
        <w:t>відповідності</w:t>
      </w:r>
      <w:proofErr w:type="spellEnd"/>
      <w:r w:rsidRPr="001A470E">
        <w:rPr>
          <w:color w:val="00000A"/>
          <w:sz w:val="24"/>
          <w:szCs w:val="24"/>
          <w:lang w:val="ru-RU"/>
        </w:rPr>
        <w:t xml:space="preserve"> </w:t>
      </w:r>
      <w:proofErr w:type="spellStart"/>
      <w:r w:rsidRPr="001A470E">
        <w:rPr>
          <w:color w:val="00000A"/>
          <w:sz w:val="24"/>
          <w:szCs w:val="24"/>
          <w:lang w:val="ru-RU"/>
        </w:rPr>
        <w:t>обсягів</w:t>
      </w:r>
      <w:proofErr w:type="spellEnd"/>
      <w:r w:rsidRPr="001A470E">
        <w:rPr>
          <w:color w:val="00000A"/>
          <w:sz w:val="24"/>
          <w:szCs w:val="24"/>
          <w:lang w:val="ru-RU"/>
        </w:rPr>
        <w:t xml:space="preserve"> </w:t>
      </w:r>
      <w:proofErr w:type="spellStart"/>
      <w:r w:rsidRPr="001A470E">
        <w:rPr>
          <w:color w:val="00000A"/>
          <w:sz w:val="24"/>
          <w:szCs w:val="24"/>
          <w:lang w:val="ru-RU"/>
        </w:rPr>
        <w:t>виконаних</w:t>
      </w:r>
      <w:proofErr w:type="spellEnd"/>
      <w:r w:rsidRPr="001A470E">
        <w:rPr>
          <w:color w:val="00000A"/>
          <w:sz w:val="24"/>
          <w:szCs w:val="24"/>
          <w:lang w:val="ru-RU"/>
        </w:rPr>
        <w:t xml:space="preserve"> </w:t>
      </w:r>
      <w:proofErr w:type="spellStart"/>
      <w:r w:rsidRPr="001A470E">
        <w:rPr>
          <w:color w:val="00000A"/>
          <w:sz w:val="24"/>
          <w:szCs w:val="24"/>
          <w:lang w:val="ru-RU"/>
        </w:rPr>
        <w:t>ремонтних</w:t>
      </w:r>
      <w:proofErr w:type="spellEnd"/>
      <w:r w:rsidRPr="001A470E">
        <w:rPr>
          <w:color w:val="00000A"/>
          <w:sz w:val="24"/>
          <w:szCs w:val="24"/>
          <w:lang w:val="ru-RU"/>
        </w:rPr>
        <w:t xml:space="preserve"> </w:t>
      </w:r>
      <w:proofErr w:type="spellStart"/>
      <w:r w:rsidRPr="001A470E">
        <w:rPr>
          <w:color w:val="00000A"/>
          <w:sz w:val="24"/>
          <w:szCs w:val="24"/>
          <w:lang w:val="ru-RU"/>
        </w:rPr>
        <w:t>робіт</w:t>
      </w:r>
      <w:proofErr w:type="spellEnd"/>
      <w:r w:rsidRPr="001A470E">
        <w:rPr>
          <w:color w:val="00000A"/>
          <w:sz w:val="24"/>
          <w:szCs w:val="24"/>
          <w:lang w:val="ru-RU"/>
        </w:rPr>
        <w:t xml:space="preserve">, </w:t>
      </w:r>
      <w:proofErr w:type="spellStart"/>
      <w:r w:rsidRPr="001A470E">
        <w:rPr>
          <w:color w:val="00000A"/>
          <w:sz w:val="24"/>
          <w:szCs w:val="24"/>
          <w:lang w:val="ru-RU"/>
        </w:rPr>
        <w:t>контрольних</w:t>
      </w:r>
      <w:proofErr w:type="spellEnd"/>
      <w:r w:rsidRPr="001A470E">
        <w:rPr>
          <w:color w:val="00000A"/>
          <w:sz w:val="24"/>
          <w:szCs w:val="24"/>
          <w:lang w:val="ru-RU"/>
        </w:rPr>
        <w:t xml:space="preserve"> </w:t>
      </w:r>
      <w:proofErr w:type="spellStart"/>
      <w:r w:rsidRPr="001A470E">
        <w:rPr>
          <w:color w:val="00000A"/>
          <w:sz w:val="24"/>
          <w:szCs w:val="24"/>
          <w:lang w:val="ru-RU"/>
        </w:rPr>
        <w:t>обмірів</w:t>
      </w:r>
      <w:proofErr w:type="spellEnd"/>
      <w:r w:rsidRPr="001A470E">
        <w:rPr>
          <w:color w:val="00000A"/>
          <w:sz w:val="24"/>
          <w:szCs w:val="24"/>
          <w:lang w:val="ru-RU"/>
        </w:rPr>
        <w:t xml:space="preserve"> </w:t>
      </w:r>
      <w:proofErr w:type="spellStart"/>
      <w:r w:rsidRPr="001A470E">
        <w:rPr>
          <w:color w:val="00000A"/>
          <w:sz w:val="24"/>
          <w:szCs w:val="24"/>
          <w:lang w:val="ru-RU"/>
        </w:rPr>
        <w:t>відповідності</w:t>
      </w:r>
      <w:proofErr w:type="spellEnd"/>
      <w:r w:rsidRPr="001A470E">
        <w:rPr>
          <w:color w:val="00000A"/>
          <w:sz w:val="24"/>
          <w:szCs w:val="24"/>
          <w:lang w:val="ru-RU"/>
        </w:rPr>
        <w:t xml:space="preserve"> </w:t>
      </w:r>
      <w:proofErr w:type="spellStart"/>
      <w:r w:rsidRPr="001A470E">
        <w:rPr>
          <w:color w:val="00000A"/>
          <w:sz w:val="24"/>
          <w:szCs w:val="24"/>
          <w:lang w:val="ru-RU"/>
        </w:rPr>
        <w:t>обсягів</w:t>
      </w:r>
      <w:proofErr w:type="spellEnd"/>
      <w:r w:rsidRPr="001A470E">
        <w:rPr>
          <w:color w:val="00000A"/>
          <w:sz w:val="24"/>
          <w:szCs w:val="24"/>
          <w:lang w:val="ru-RU"/>
        </w:rPr>
        <w:t xml:space="preserve"> </w:t>
      </w:r>
      <w:proofErr w:type="spellStart"/>
      <w:r w:rsidRPr="001A470E">
        <w:rPr>
          <w:color w:val="00000A"/>
          <w:sz w:val="24"/>
          <w:szCs w:val="24"/>
          <w:lang w:val="ru-RU"/>
        </w:rPr>
        <w:t>виконаних</w:t>
      </w:r>
      <w:proofErr w:type="spellEnd"/>
      <w:r w:rsidRPr="001A470E">
        <w:rPr>
          <w:color w:val="00000A"/>
          <w:sz w:val="24"/>
          <w:szCs w:val="24"/>
          <w:lang w:val="ru-RU"/>
        </w:rPr>
        <w:t xml:space="preserve"> </w:t>
      </w:r>
      <w:proofErr w:type="spellStart"/>
      <w:r w:rsidRPr="001A470E">
        <w:rPr>
          <w:color w:val="00000A"/>
          <w:sz w:val="24"/>
          <w:szCs w:val="24"/>
          <w:lang w:val="ru-RU"/>
        </w:rPr>
        <w:t>ремонтних</w:t>
      </w:r>
      <w:proofErr w:type="spellEnd"/>
      <w:r w:rsidRPr="001A470E">
        <w:rPr>
          <w:color w:val="00000A"/>
          <w:sz w:val="24"/>
          <w:szCs w:val="24"/>
          <w:lang w:val="ru-RU"/>
        </w:rPr>
        <w:t xml:space="preserve"> </w:t>
      </w:r>
      <w:proofErr w:type="spellStart"/>
      <w:r w:rsidRPr="001A470E">
        <w:rPr>
          <w:color w:val="00000A"/>
          <w:sz w:val="24"/>
          <w:szCs w:val="24"/>
          <w:lang w:val="ru-RU"/>
        </w:rPr>
        <w:t>робіт</w:t>
      </w:r>
      <w:proofErr w:type="spellEnd"/>
      <w:r w:rsidRPr="001A470E">
        <w:rPr>
          <w:color w:val="00000A"/>
          <w:sz w:val="24"/>
          <w:szCs w:val="24"/>
          <w:lang w:val="ru-RU"/>
        </w:rPr>
        <w:t>.</w:t>
      </w: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r w:rsidRPr="001A470E">
        <w:rPr>
          <w:sz w:val="24"/>
          <w:szCs w:val="24"/>
          <w:lang w:val="uk-UA"/>
        </w:rPr>
        <w:t xml:space="preserve">4. ЦІНА ДОГОВОРУ ТА ПОРЯДОК РОЗРАХУНКІВ </w:t>
      </w:r>
    </w:p>
    <w:p w:rsidR="00E61166" w:rsidRDefault="00E61166" w:rsidP="00E61166">
      <w:pPr>
        <w:pStyle w:val="aff0"/>
        <w:numPr>
          <w:ilvl w:val="0"/>
          <w:numId w:val="29"/>
        </w:numPr>
        <w:tabs>
          <w:tab w:val="left" w:pos="0"/>
          <w:tab w:val="left" w:pos="142"/>
          <w:tab w:val="left" w:pos="8280"/>
        </w:tabs>
        <w:suppressAutoHyphens/>
        <w:spacing w:line="240" w:lineRule="auto"/>
        <w:ind w:left="0" w:firstLine="0"/>
        <w:rPr>
          <w:bCs/>
          <w:iCs/>
          <w:sz w:val="24"/>
          <w:szCs w:val="24"/>
          <w:lang w:val="uk-UA"/>
        </w:rPr>
      </w:pPr>
      <w:r w:rsidRPr="001A470E">
        <w:rPr>
          <w:bCs/>
          <w:color w:val="00000A"/>
          <w:sz w:val="24"/>
          <w:szCs w:val="24"/>
          <w:lang w:val="ru-RU"/>
        </w:rPr>
        <w:t xml:space="preserve">4.1. </w:t>
      </w:r>
      <w:proofErr w:type="spellStart"/>
      <w:r>
        <w:rPr>
          <w:bCs/>
          <w:color w:val="00000A"/>
          <w:sz w:val="24"/>
          <w:szCs w:val="24"/>
          <w:lang w:val="ru-RU"/>
        </w:rPr>
        <w:t>Сторони</w:t>
      </w:r>
      <w:proofErr w:type="spellEnd"/>
      <w:r>
        <w:rPr>
          <w:bCs/>
          <w:color w:val="00000A"/>
          <w:sz w:val="24"/>
          <w:szCs w:val="24"/>
          <w:lang w:val="ru-RU"/>
        </w:rPr>
        <w:t xml:space="preserve"> </w:t>
      </w:r>
      <w:proofErr w:type="spellStart"/>
      <w:r>
        <w:rPr>
          <w:bCs/>
          <w:color w:val="00000A"/>
          <w:sz w:val="24"/>
          <w:szCs w:val="24"/>
          <w:lang w:val="ru-RU"/>
        </w:rPr>
        <w:t>домовились</w:t>
      </w:r>
      <w:proofErr w:type="spellEnd"/>
      <w:r>
        <w:rPr>
          <w:bCs/>
          <w:color w:val="00000A"/>
          <w:sz w:val="24"/>
          <w:szCs w:val="24"/>
          <w:lang w:val="ru-RU"/>
        </w:rPr>
        <w:t xml:space="preserve">, </w:t>
      </w:r>
      <w:proofErr w:type="spellStart"/>
      <w:r>
        <w:rPr>
          <w:bCs/>
          <w:color w:val="00000A"/>
          <w:sz w:val="24"/>
          <w:szCs w:val="24"/>
          <w:lang w:val="ru-RU"/>
        </w:rPr>
        <w:t>що</w:t>
      </w:r>
      <w:proofErr w:type="spellEnd"/>
      <w:r>
        <w:rPr>
          <w:bCs/>
          <w:color w:val="00000A"/>
          <w:sz w:val="24"/>
          <w:szCs w:val="24"/>
          <w:lang w:val="ru-RU"/>
        </w:rPr>
        <w:t xml:space="preserve"> </w:t>
      </w:r>
      <w:proofErr w:type="spellStart"/>
      <w:r>
        <w:rPr>
          <w:bCs/>
          <w:color w:val="00000A"/>
          <w:sz w:val="24"/>
          <w:szCs w:val="24"/>
          <w:lang w:val="ru-RU"/>
        </w:rPr>
        <w:t>ціна</w:t>
      </w:r>
      <w:proofErr w:type="spellEnd"/>
      <w:r>
        <w:rPr>
          <w:bCs/>
          <w:color w:val="00000A"/>
          <w:sz w:val="24"/>
          <w:szCs w:val="24"/>
          <w:lang w:val="ru-RU"/>
        </w:rPr>
        <w:t xml:space="preserve"> (</w:t>
      </w:r>
      <w:proofErr w:type="spellStart"/>
      <w:r>
        <w:rPr>
          <w:bCs/>
          <w:color w:val="00000A"/>
          <w:sz w:val="24"/>
          <w:szCs w:val="24"/>
          <w:lang w:val="ru-RU"/>
        </w:rPr>
        <w:t>вартість</w:t>
      </w:r>
      <w:proofErr w:type="spellEnd"/>
      <w:r>
        <w:rPr>
          <w:bCs/>
          <w:color w:val="00000A"/>
          <w:sz w:val="24"/>
          <w:szCs w:val="24"/>
          <w:lang w:val="ru-RU"/>
        </w:rPr>
        <w:t xml:space="preserve">) </w:t>
      </w:r>
      <w:proofErr w:type="spellStart"/>
      <w:r>
        <w:rPr>
          <w:bCs/>
          <w:color w:val="00000A"/>
          <w:sz w:val="24"/>
          <w:szCs w:val="24"/>
          <w:lang w:val="ru-RU"/>
        </w:rPr>
        <w:t>даного</w:t>
      </w:r>
      <w:proofErr w:type="spellEnd"/>
      <w:r>
        <w:rPr>
          <w:bCs/>
          <w:color w:val="00000A"/>
          <w:sz w:val="24"/>
          <w:szCs w:val="24"/>
          <w:lang w:val="ru-RU"/>
        </w:rPr>
        <w:t xml:space="preserve"> Договору </w:t>
      </w:r>
      <w:proofErr w:type="spellStart"/>
      <w:r>
        <w:rPr>
          <w:bCs/>
          <w:color w:val="00000A"/>
          <w:sz w:val="24"/>
          <w:szCs w:val="24"/>
          <w:lang w:val="ru-RU"/>
        </w:rPr>
        <w:t>складає</w:t>
      </w:r>
      <w:proofErr w:type="spellEnd"/>
      <w:r>
        <w:rPr>
          <w:bCs/>
          <w:color w:val="00000A"/>
          <w:sz w:val="24"/>
          <w:szCs w:val="24"/>
          <w:lang w:val="ru-RU"/>
        </w:rPr>
        <w:t xml:space="preserve">: </w:t>
      </w:r>
      <w:r>
        <w:rPr>
          <w:b/>
          <w:bCs/>
          <w:i/>
          <w:color w:val="00000A"/>
          <w:sz w:val="24"/>
          <w:szCs w:val="24"/>
          <w:lang w:val="ru-RU"/>
        </w:rPr>
        <w:t xml:space="preserve">________ </w:t>
      </w:r>
      <w:r>
        <w:rPr>
          <w:b/>
          <w:i/>
          <w:spacing w:val="-3"/>
          <w:sz w:val="24"/>
          <w:szCs w:val="24"/>
          <w:lang w:val="ru-RU"/>
        </w:rPr>
        <w:t>грн.</w:t>
      </w:r>
      <w:r>
        <w:rPr>
          <w:b/>
          <w:i/>
          <w:sz w:val="24"/>
          <w:szCs w:val="24"/>
          <w:lang w:val="ru-RU"/>
        </w:rPr>
        <w:t xml:space="preserve"> (______________________________ ), без ПДВ / в тому </w:t>
      </w:r>
      <w:proofErr w:type="spellStart"/>
      <w:r>
        <w:rPr>
          <w:b/>
          <w:i/>
          <w:sz w:val="24"/>
          <w:szCs w:val="24"/>
          <w:lang w:val="ru-RU"/>
        </w:rPr>
        <w:t>числі</w:t>
      </w:r>
      <w:proofErr w:type="spellEnd"/>
      <w:r>
        <w:rPr>
          <w:b/>
          <w:i/>
          <w:sz w:val="24"/>
          <w:szCs w:val="24"/>
          <w:lang w:val="ru-RU"/>
        </w:rPr>
        <w:t xml:space="preserve"> ПДВ – _____________ грн.</w:t>
      </w:r>
      <w:r>
        <w:rPr>
          <w:b/>
          <w:i/>
          <w:sz w:val="24"/>
          <w:szCs w:val="24"/>
          <w:lang w:val="uk-UA"/>
        </w:rPr>
        <w:t xml:space="preserve"> </w:t>
      </w:r>
      <w:r>
        <w:rPr>
          <w:bCs/>
          <w:iCs/>
          <w:sz w:val="24"/>
          <w:szCs w:val="24"/>
          <w:lang w:val="uk-UA"/>
        </w:rPr>
        <w:t>та є твердою.</w:t>
      </w:r>
    </w:p>
    <w:p w:rsidR="00E61166" w:rsidRPr="00E61166" w:rsidRDefault="00E61166" w:rsidP="00E61166">
      <w:pPr>
        <w:pStyle w:val="aa"/>
        <w:numPr>
          <w:ilvl w:val="0"/>
          <w:numId w:val="29"/>
        </w:numPr>
        <w:tabs>
          <w:tab w:val="num" w:pos="720"/>
        </w:tabs>
        <w:spacing w:after="0" w:line="240" w:lineRule="auto"/>
        <w:ind w:left="0" w:firstLine="0"/>
        <w:jc w:val="both"/>
        <w:rPr>
          <w:rFonts w:ascii="Times New Roman" w:hAnsi="Times New Roman"/>
          <w:sz w:val="24"/>
          <w:szCs w:val="24"/>
        </w:rPr>
      </w:pPr>
      <w:r w:rsidRPr="00E61166">
        <w:rPr>
          <w:rFonts w:ascii="Times New Roman" w:hAnsi="Times New Roman"/>
          <w:b/>
          <w:noProof/>
          <w:sz w:val="24"/>
          <w:szCs w:val="24"/>
        </w:rPr>
        <w:t xml:space="preserve">При цьому, </w:t>
      </w:r>
      <w:r w:rsidRPr="00E61166">
        <w:rPr>
          <w:rFonts w:ascii="Times New Roman" w:hAnsi="Times New Roman"/>
          <w:i/>
          <w:spacing w:val="-3"/>
          <w:sz w:val="24"/>
          <w:szCs w:val="24"/>
        </w:rPr>
        <w:t xml:space="preserve">бюджетні зобов'язання щодо оплати коштів в порядку передбаченому цим договором беруться в обсязі небільшому, ніж доведена Замовнику сума  бюджетних асигнувань на 2023 рік», </w:t>
      </w:r>
      <w:r w:rsidRPr="00E61166">
        <w:rPr>
          <w:rFonts w:ascii="Times New Roman" w:hAnsi="Times New Roman"/>
          <w:i/>
          <w:noProof/>
          <w:sz w:val="24"/>
          <w:szCs w:val="24"/>
        </w:rPr>
        <w:t xml:space="preserve">що становить -  </w:t>
      </w:r>
      <w:r w:rsidRPr="00E61166">
        <w:rPr>
          <w:rFonts w:ascii="Times New Roman" w:hAnsi="Times New Roman"/>
          <w:b/>
          <w:i/>
          <w:noProof/>
          <w:sz w:val="24"/>
          <w:szCs w:val="24"/>
        </w:rPr>
        <w:t xml:space="preserve">___________________________________________________________, </w:t>
      </w:r>
      <w:r w:rsidRPr="00E61166">
        <w:rPr>
          <w:rFonts w:ascii="Times New Roman" w:hAnsi="Times New Roman"/>
          <w:noProof/>
          <w:sz w:val="24"/>
          <w:szCs w:val="24"/>
        </w:rPr>
        <w:t xml:space="preserve">бюджетні зобов'язання щодо оплати залишку коштів, в тому числі фінансування 2024 року,  а саме  </w:t>
      </w:r>
      <w:r w:rsidRPr="00E61166">
        <w:rPr>
          <w:rFonts w:ascii="Times New Roman" w:hAnsi="Times New Roman"/>
          <w:b/>
          <w:i/>
          <w:noProof/>
          <w:sz w:val="24"/>
          <w:szCs w:val="24"/>
        </w:rPr>
        <w:t>_________________________________________________</w:t>
      </w:r>
      <w:r w:rsidRPr="00E61166">
        <w:rPr>
          <w:rFonts w:ascii="Times New Roman" w:hAnsi="Times New Roman"/>
          <w:noProof/>
          <w:sz w:val="24"/>
          <w:szCs w:val="24"/>
        </w:rPr>
        <w:t>виникають, після укладення додаткової угоди, виключно за умови наявності коштів в межах доведеної суми бюджетних асигнувань  установлених  постійним кошторисом Замовника  в межах фактичного фінансування відповідного бюджетного періоду. Фінансові зобов’язання беруться лише після надходження коштів на рахунок Замовника.</w:t>
      </w:r>
      <w:r w:rsidRPr="00E61166">
        <w:rPr>
          <w:rFonts w:ascii="Times New Roman" w:hAnsi="Times New Roman"/>
          <w:sz w:val="24"/>
          <w:szCs w:val="24"/>
        </w:rPr>
        <w:t xml:space="preserve"> </w:t>
      </w:r>
    </w:p>
    <w:p w:rsidR="00755256" w:rsidRPr="001A470E" w:rsidRDefault="00755256" w:rsidP="00755256">
      <w:pPr>
        <w:numPr>
          <w:ilvl w:val="2"/>
          <w:numId w:val="29"/>
        </w:numPr>
        <w:tabs>
          <w:tab w:val="clear" w:pos="0"/>
          <w:tab w:val="num" w:pos="720"/>
          <w:tab w:val="left" w:pos="851"/>
        </w:tabs>
        <w:suppressAutoHyphens/>
        <w:spacing w:after="0" w:line="240" w:lineRule="auto"/>
        <w:ind w:left="0" w:firstLine="0"/>
        <w:jc w:val="both"/>
      </w:pPr>
      <w:r w:rsidRPr="001A470E">
        <w:rPr>
          <w:rFonts w:ascii="Times New Roman" w:hAnsi="Times New Roman"/>
          <w:sz w:val="24"/>
          <w:szCs w:val="24"/>
        </w:rPr>
        <w:t>4.1.1. В ціну Договору включені прямі витрати, накладні витрати, прибуток, який Підрядник планує одержати при виконанні цього Договору та усі податки і збори, що сплачуються або мають бути сплачені Підрядником стосовно виконання ремонтних робіт.</w:t>
      </w:r>
    </w:p>
    <w:p w:rsidR="00755256" w:rsidRPr="001A470E" w:rsidRDefault="00755256" w:rsidP="00755256">
      <w:pPr>
        <w:numPr>
          <w:ilvl w:val="2"/>
          <w:numId w:val="29"/>
        </w:numPr>
        <w:tabs>
          <w:tab w:val="clear" w:pos="0"/>
          <w:tab w:val="num" w:pos="720"/>
          <w:tab w:val="left" w:pos="851"/>
        </w:tabs>
        <w:suppressAutoHyphens/>
        <w:spacing w:after="0" w:line="240" w:lineRule="auto"/>
        <w:ind w:left="0" w:firstLine="0"/>
        <w:jc w:val="both"/>
      </w:pPr>
      <w:r w:rsidRPr="001A470E">
        <w:rPr>
          <w:rFonts w:ascii="Times New Roman" w:hAnsi="Times New Roman"/>
          <w:sz w:val="24"/>
          <w:szCs w:val="24"/>
        </w:rPr>
        <w:t>4.1.2. За взаємною згодою Сторін ціна договору може бути зменшеною.</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sz w:val="24"/>
          <w:szCs w:val="24"/>
          <w:lang w:val="ru-RU"/>
        </w:rPr>
        <w:t xml:space="preserve">4.2. </w:t>
      </w:r>
      <w:proofErr w:type="spellStart"/>
      <w:r w:rsidRPr="001A470E">
        <w:rPr>
          <w:sz w:val="24"/>
          <w:szCs w:val="24"/>
          <w:lang w:val="ru-RU"/>
        </w:rPr>
        <w:t>Розрахунок</w:t>
      </w:r>
      <w:proofErr w:type="spellEnd"/>
      <w:r w:rsidRPr="001A470E">
        <w:rPr>
          <w:sz w:val="24"/>
          <w:szCs w:val="24"/>
          <w:lang w:val="ru-RU"/>
        </w:rPr>
        <w:t xml:space="preserve"> за </w:t>
      </w:r>
      <w:proofErr w:type="spellStart"/>
      <w:r w:rsidRPr="001A470E">
        <w:rPr>
          <w:sz w:val="24"/>
          <w:szCs w:val="24"/>
          <w:lang w:val="ru-RU"/>
        </w:rPr>
        <w:t>цим</w:t>
      </w:r>
      <w:proofErr w:type="spellEnd"/>
      <w:r w:rsidRPr="001A470E">
        <w:rPr>
          <w:sz w:val="24"/>
          <w:szCs w:val="24"/>
          <w:lang w:val="ru-RU"/>
        </w:rPr>
        <w:t xml:space="preserve"> Договором </w:t>
      </w:r>
      <w:proofErr w:type="spellStart"/>
      <w:r w:rsidRPr="001A470E">
        <w:rPr>
          <w:sz w:val="24"/>
          <w:szCs w:val="24"/>
          <w:lang w:val="ru-RU"/>
        </w:rPr>
        <w:t>здійснюється</w:t>
      </w:r>
      <w:proofErr w:type="spellEnd"/>
      <w:r w:rsidRPr="001A470E">
        <w:rPr>
          <w:sz w:val="24"/>
          <w:szCs w:val="24"/>
          <w:lang w:val="ru-RU"/>
        </w:rPr>
        <w:t xml:space="preserve"> у </w:t>
      </w:r>
      <w:proofErr w:type="spellStart"/>
      <w:r w:rsidRPr="001A470E">
        <w:rPr>
          <w:sz w:val="24"/>
          <w:szCs w:val="24"/>
          <w:lang w:val="ru-RU"/>
        </w:rPr>
        <w:t>гривні</w:t>
      </w:r>
      <w:proofErr w:type="spellEnd"/>
      <w:r w:rsidRPr="001A470E">
        <w:rPr>
          <w:color w:val="00000A"/>
          <w:sz w:val="24"/>
          <w:szCs w:val="24"/>
          <w:lang w:val="ru-RU"/>
        </w:rPr>
        <w:t xml:space="preserve"> в </w:t>
      </w:r>
      <w:proofErr w:type="spellStart"/>
      <w:r w:rsidRPr="001A470E">
        <w:rPr>
          <w:color w:val="00000A"/>
          <w:sz w:val="24"/>
          <w:szCs w:val="24"/>
          <w:lang w:val="ru-RU"/>
        </w:rPr>
        <w:t>безготівковій</w:t>
      </w:r>
      <w:proofErr w:type="spellEnd"/>
      <w:r w:rsidRPr="001A470E">
        <w:rPr>
          <w:color w:val="00000A"/>
          <w:sz w:val="24"/>
          <w:szCs w:val="24"/>
          <w:lang w:val="ru-RU"/>
        </w:rPr>
        <w:t xml:space="preserve"> </w:t>
      </w:r>
      <w:proofErr w:type="spellStart"/>
      <w:r w:rsidRPr="001A470E">
        <w:rPr>
          <w:color w:val="00000A"/>
          <w:sz w:val="24"/>
          <w:szCs w:val="24"/>
          <w:lang w:val="ru-RU"/>
        </w:rPr>
        <w:t>формі</w:t>
      </w:r>
      <w:proofErr w:type="spellEnd"/>
      <w:r w:rsidRPr="001A470E">
        <w:rPr>
          <w:color w:val="00000A"/>
          <w:sz w:val="24"/>
          <w:szCs w:val="24"/>
          <w:lang w:val="ru-RU"/>
        </w:rPr>
        <w:t xml:space="preserve"> за </w:t>
      </w:r>
      <w:proofErr w:type="spellStart"/>
      <w:r w:rsidRPr="001A470E">
        <w:rPr>
          <w:color w:val="00000A"/>
          <w:sz w:val="24"/>
          <w:szCs w:val="24"/>
          <w:lang w:val="ru-RU"/>
        </w:rPr>
        <w:t>рахунок</w:t>
      </w:r>
      <w:proofErr w:type="spellEnd"/>
      <w:r w:rsidRPr="001A470E">
        <w:rPr>
          <w:color w:val="00000A"/>
          <w:sz w:val="24"/>
          <w:szCs w:val="24"/>
          <w:lang w:val="ru-RU"/>
        </w:rPr>
        <w:t xml:space="preserve"> </w:t>
      </w:r>
      <w:proofErr w:type="spellStart"/>
      <w:r w:rsidRPr="001A470E">
        <w:rPr>
          <w:color w:val="00000A"/>
          <w:sz w:val="24"/>
          <w:szCs w:val="24"/>
          <w:lang w:val="ru-RU"/>
        </w:rPr>
        <w:t>бюджетних</w:t>
      </w:r>
      <w:proofErr w:type="spellEnd"/>
      <w:r w:rsidRPr="001A470E">
        <w:rPr>
          <w:color w:val="00000A"/>
          <w:sz w:val="24"/>
          <w:szCs w:val="24"/>
          <w:lang w:val="ru-RU"/>
        </w:rPr>
        <w:t xml:space="preserve"> </w:t>
      </w:r>
      <w:proofErr w:type="spellStart"/>
      <w:r w:rsidRPr="001A470E">
        <w:rPr>
          <w:color w:val="00000A"/>
          <w:sz w:val="24"/>
          <w:szCs w:val="24"/>
          <w:lang w:val="ru-RU"/>
        </w:rPr>
        <w:t>коштів</w:t>
      </w:r>
      <w:proofErr w:type="spellEnd"/>
      <w:r w:rsidRPr="001A470E">
        <w:rPr>
          <w:color w:val="00000A"/>
          <w:sz w:val="24"/>
          <w:szCs w:val="24"/>
          <w:lang w:val="ru-RU"/>
        </w:rPr>
        <w:t>.</w:t>
      </w:r>
      <w:r w:rsidRPr="001A470E">
        <w:rPr>
          <w:sz w:val="24"/>
          <w:szCs w:val="24"/>
          <w:lang w:val="ru-RU"/>
        </w:rPr>
        <w:t xml:space="preserve"> </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sz w:val="24"/>
          <w:szCs w:val="24"/>
          <w:lang w:val="ru-RU"/>
        </w:rPr>
        <w:t xml:space="preserve">4.3. </w:t>
      </w:r>
      <w:proofErr w:type="spellStart"/>
      <w:r w:rsidRPr="001A470E">
        <w:rPr>
          <w:sz w:val="24"/>
          <w:szCs w:val="24"/>
          <w:lang w:val="ru-RU"/>
        </w:rPr>
        <w:t>Юридичні</w:t>
      </w:r>
      <w:proofErr w:type="spellEnd"/>
      <w:r w:rsidRPr="001A470E">
        <w:rPr>
          <w:sz w:val="24"/>
          <w:szCs w:val="24"/>
          <w:lang w:val="ru-RU"/>
        </w:rPr>
        <w:t xml:space="preserve"> та </w:t>
      </w:r>
      <w:proofErr w:type="spellStart"/>
      <w:r w:rsidRPr="001A470E">
        <w:rPr>
          <w:sz w:val="24"/>
          <w:szCs w:val="24"/>
          <w:lang w:val="ru-RU"/>
        </w:rPr>
        <w:t>фінансові</w:t>
      </w:r>
      <w:proofErr w:type="spellEnd"/>
      <w:r w:rsidRPr="001A470E">
        <w:rPr>
          <w:sz w:val="24"/>
          <w:szCs w:val="24"/>
          <w:lang w:val="ru-RU"/>
        </w:rPr>
        <w:t xml:space="preserve"> </w:t>
      </w:r>
      <w:proofErr w:type="spellStart"/>
      <w:r w:rsidRPr="001A470E">
        <w:rPr>
          <w:sz w:val="24"/>
          <w:szCs w:val="24"/>
          <w:lang w:val="ru-RU"/>
        </w:rPr>
        <w:t>зобов’язання</w:t>
      </w:r>
      <w:proofErr w:type="spellEnd"/>
      <w:r w:rsidRPr="001A470E">
        <w:rPr>
          <w:sz w:val="24"/>
          <w:szCs w:val="24"/>
          <w:lang w:val="ru-RU"/>
        </w:rPr>
        <w:t xml:space="preserve"> </w:t>
      </w:r>
      <w:proofErr w:type="spellStart"/>
      <w:r w:rsidRPr="001A470E">
        <w:rPr>
          <w:sz w:val="24"/>
          <w:szCs w:val="24"/>
          <w:lang w:val="ru-RU"/>
        </w:rPr>
        <w:t>Замовника</w:t>
      </w:r>
      <w:proofErr w:type="spellEnd"/>
      <w:r w:rsidRPr="001A470E">
        <w:rPr>
          <w:sz w:val="24"/>
          <w:szCs w:val="24"/>
          <w:lang w:val="ru-RU"/>
        </w:rPr>
        <w:t xml:space="preserve"> за </w:t>
      </w:r>
      <w:proofErr w:type="spellStart"/>
      <w:r w:rsidRPr="001A470E">
        <w:rPr>
          <w:sz w:val="24"/>
          <w:szCs w:val="24"/>
          <w:lang w:val="ru-RU"/>
        </w:rPr>
        <w:t>цим</w:t>
      </w:r>
      <w:proofErr w:type="spellEnd"/>
      <w:r w:rsidRPr="001A470E">
        <w:rPr>
          <w:sz w:val="24"/>
          <w:szCs w:val="24"/>
          <w:lang w:val="ru-RU"/>
        </w:rPr>
        <w:t xml:space="preserve"> Договором </w:t>
      </w:r>
      <w:proofErr w:type="spellStart"/>
      <w:r w:rsidRPr="001A470E">
        <w:rPr>
          <w:sz w:val="24"/>
          <w:szCs w:val="24"/>
          <w:lang w:val="ru-RU"/>
        </w:rPr>
        <w:t>виникають</w:t>
      </w:r>
      <w:proofErr w:type="spellEnd"/>
      <w:r w:rsidRPr="001A470E">
        <w:rPr>
          <w:sz w:val="24"/>
          <w:szCs w:val="24"/>
          <w:lang w:val="ru-RU"/>
        </w:rPr>
        <w:t xml:space="preserve"> в межах </w:t>
      </w:r>
      <w:proofErr w:type="spellStart"/>
      <w:r w:rsidRPr="001A470E">
        <w:rPr>
          <w:sz w:val="24"/>
          <w:szCs w:val="24"/>
          <w:lang w:val="ru-RU"/>
        </w:rPr>
        <w:t>відповідних</w:t>
      </w:r>
      <w:proofErr w:type="spellEnd"/>
      <w:r w:rsidRPr="001A470E">
        <w:rPr>
          <w:sz w:val="24"/>
          <w:szCs w:val="24"/>
          <w:lang w:val="ru-RU"/>
        </w:rPr>
        <w:t xml:space="preserve"> </w:t>
      </w:r>
      <w:proofErr w:type="spellStart"/>
      <w:r w:rsidRPr="001A470E">
        <w:rPr>
          <w:sz w:val="24"/>
          <w:szCs w:val="24"/>
          <w:lang w:val="ru-RU"/>
        </w:rPr>
        <w:t>бюджетних</w:t>
      </w:r>
      <w:proofErr w:type="spellEnd"/>
      <w:r w:rsidRPr="001A470E">
        <w:rPr>
          <w:sz w:val="24"/>
          <w:szCs w:val="24"/>
          <w:lang w:val="ru-RU"/>
        </w:rPr>
        <w:t xml:space="preserve"> </w:t>
      </w:r>
      <w:proofErr w:type="spellStart"/>
      <w:r w:rsidRPr="001A470E">
        <w:rPr>
          <w:sz w:val="24"/>
          <w:szCs w:val="24"/>
          <w:lang w:val="ru-RU"/>
        </w:rPr>
        <w:t>асигнувань</w:t>
      </w:r>
      <w:proofErr w:type="spellEnd"/>
      <w:r w:rsidRPr="001A470E">
        <w:rPr>
          <w:sz w:val="24"/>
          <w:szCs w:val="24"/>
          <w:lang w:val="ru-RU"/>
        </w:rPr>
        <w:t xml:space="preserve"> на 202</w:t>
      </w:r>
      <w:r w:rsidR="00167451" w:rsidRPr="001A470E">
        <w:rPr>
          <w:sz w:val="24"/>
          <w:szCs w:val="24"/>
          <w:lang w:val="ru-RU"/>
        </w:rPr>
        <w:t>3</w:t>
      </w:r>
      <w:r w:rsidRPr="001A470E">
        <w:rPr>
          <w:sz w:val="24"/>
          <w:szCs w:val="24"/>
          <w:lang w:val="ru-RU"/>
        </w:rPr>
        <w:t xml:space="preserve"> </w:t>
      </w:r>
      <w:proofErr w:type="spellStart"/>
      <w:r w:rsidRPr="001A470E">
        <w:rPr>
          <w:sz w:val="24"/>
          <w:szCs w:val="24"/>
          <w:lang w:val="ru-RU"/>
        </w:rPr>
        <w:t>рік</w:t>
      </w:r>
      <w:proofErr w:type="spellEnd"/>
      <w:r w:rsidRPr="001A470E">
        <w:rPr>
          <w:sz w:val="24"/>
          <w:szCs w:val="24"/>
          <w:lang w:val="ru-RU"/>
        </w:rPr>
        <w:t>.</w:t>
      </w:r>
    </w:p>
    <w:p w:rsidR="00755256" w:rsidRPr="001A470E" w:rsidRDefault="00755256" w:rsidP="00755256">
      <w:pPr>
        <w:numPr>
          <w:ilvl w:val="1"/>
          <w:numId w:val="29"/>
        </w:numPr>
        <w:tabs>
          <w:tab w:val="left" w:pos="284"/>
          <w:tab w:val="left" w:pos="426"/>
        </w:tabs>
        <w:suppressAutoHyphens/>
        <w:spacing w:after="0" w:line="240" w:lineRule="auto"/>
        <w:ind w:left="0" w:firstLine="0"/>
        <w:jc w:val="both"/>
      </w:pPr>
      <w:r w:rsidRPr="001A470E">
        <w:rPr>
          <w:rFonts w:ascii="Times New Roman" w:hAnsi="Times New Roman"/>
          <w:sz w:val="24"/>
          <w:szCs w:val="24"/>
        </w:rPr>
        <w:t xml:space="preserve">4.4. Оплата виконаних ремонтних </w:t>
      </w:r>
      <w:proofErr w:type="spellStart"/>
      <w:r w:rsidRPr="001A470E">
        <w:rPr>
          <w:rFonts w:ascii="Times New Roman" w:hAnsi="Times New Roman"/>
          <w:sz w:val="24"/>
          <w:szCs w:val="24"/>
        </w:rPr>
        <w:t>робiт</w:t>
      </w:r>
      <w:proofErr w:type="spellEnd"/>
      <w:r w:rsidRPr="001A470E">
        <w:rPr>
          <w:rFonts w:ascii="Times New Roman" w:hAnsi="Times New Roman"/>
          <w:sz w:val="24"/>
          <w:szCs w:val="24"/>
        </w:rPr>
        <w:t xml:space="preserve"> проводиться у безготівковій формі поетапно </w:t>
      </w:r>
      <w:proofErr w:type="spellStart"/>
      <w:r w:rsidRPr="001A470E">
        <w:rPr>
          <w:rFonts w:ascii="Times New Roman" w:hAnsi="Times New Roman"/>
          <w:sz w:val="24"/>
          <w:szCs w:val="24"/>
        </w:rPr>
        <w:t>промiжними</w:t>
      </w:r>
      <w:proofErr w:type="spellEnd"/>
      <w:r w:rsidRPr="001A470E">
        <w:rPr>
          <w:rFonts w:ascii="Times New Roman" w:hAnsi="Times New Roman"/>
          <w:sz w:val="24"/>
          <w:szCs w:val="24"/>
        </w:rPr>
        <w:t xml:space="preserve"> </w:t>
      </w:r>
      <w:proofErr w:type="spellStart"/>
      <w:r w:rsidRPr="001A470E">
        <w:rPr>
          <w:rFonts w:ascii="Times New Roman" w:hAnsi="Times New Roman"/>
          <w:sz w:val="24"/>
          <w:szCs w:val="24"/>
        </w:rPr>
        <w:t>платежами</w:t>
      </w:r>
      <w:proofErr w:type="spellEnd"/>
      <w:r w:rsidRPr="001A470E">
        <w:rPr>
          <w:rFonts w:ascii="Times New Roman" w:hAnsi="Times New Roman"/>
          <w:sz w:val="24"/>
          <w:szCs w:val="24"/>
        </w:rPr>
        <w:t xml:space="preserve"> в </w:t>
      </w:r>
      <w:proofErr w:type="spellStart"/>
      <w:r w:rsidRPr="001A470E">
        <w:rPr>
          <w:rFonts w:ascii="Times New Roman" w:hAnsi="Times New Roman"/>
          <w:sz w:val="24"/>
          <w:szCs w:val="24"/>
        </w:rPr>
        <w:t>мiру</w:t>
      </w:r>
      <w:proofErr w:type="spellEnd"/>
      <w:r w:rsidRPr="001A470E">
        <w:rPr>
          <w:rFonts w:ascii="Times New Roman" w:hAnsi="Times New Roman"/>
          <w:sz w:val="24"/>
          <w:szCs w:val="24"/>
        </w:rPr>
        <w:t xml:space="preserve"> виконання ремонтних </w:t>
      </w:r>
      <w:proofErr w:type="spellStart"/>
      <w:r w:rsidRPr="001A470E">
        <w:rPr>
          <w:rFonts w:ascii="Times New Roman" w:hAnsi="Times New Roman"/>
          <w:sz w:val="24"/>
          <w:szCs w:val="24"/>
        </w:rPr>
        <w:t>робiт</w:t>
      </w:r>
      <w:proofErr w:type="spellEnd"/>
      <w:r w:rsidRPr="001A470E">
        <w:rPr>
          <w:rFonts w:ascii="Times New Roman" w:hAnsi="Times New Roman"/>
          <w:sz w:val="24"/>
          <w:szCs w:val="24"/>
        </w:rPr>
        <w:t>. Розрахунки проводяться Замовником на підставі підписаних актів приймання виконаних будівельних робіт за формою КБ-2в і довідок про вартість виконаних будівельних робіт та витрат за формою КБ-3, згідно фактично виконаних ремонтних робіт.</w:t>
      </w:r>
    </w:p>
    <w:p w:rsidR="00755256" w:rsidRPr="001A470E" w:rsidRDefault="00755256" w:rsidP="00755256">
      <w:pPr>
        <w:numPr>
          <w:ilvl w:val="1"/>
          <w:numId w:val="29"/>
        </w:numPr>
        <w:tabs>
          <w:tab w:val="left" w:pos="284"/>
          <w:tab w:val="left" w:pos="426"/>
        </w:tabs>
        <w:suppressAutoHyphens/>
        <w:spacing w:after="0" w:line="240" w:lineRule="auto"/>
        <w:ind w:left="0" w:firstLine="0"/>
        <w:jc w:val="both"/>
      </w:pPr>
      <w:r w:rsidRPr="001A470E">
        <w:rPr>
          <w:rFonts w:ascii="Times New Roman" w:hAnsi="Times New Roman"/>
          <w:sz w:val="24"/>
          <w:szCs w:val="24"/>
        </w:rPr>
        <w:t xml:space="preserve">4.5. Після отримання документів, передбачених п. 4.4 цього Договору Замовник перевіряє такі документи i в </w:t>
      </w:r>
      <w:proofErr w:type="spellStart"/>
      <w:r w:rsidRPr="001A470E">
        <w:rPr>
          <w:rFonts w:ascii="Times New Roman" w:hAnsi="Times New Roman"/>
          <w:sz w:val="24"/>
          <w:szCs w:val="24"/>
        </w:rPr>
        <w:t>разi</w:t>
      </w:r>
      <w:proofErr w:type="spellEnd"/>
      <w:r w:rsidRPr="001A470E">
        <w:rPr>
          <w:rFonts w:ascii="Times New Roman" w:hAnsi="Times New Roman"/>
          <w:sz w:val="24"/>
          <w:szCs w:val="24"/>
        </w:rPr>
        <w:t xml:space="preserve"> відсутності зауважень підписує їх. </w:t>
      </w:r>
      <w:proofErr w:type="spellStart"/>
      <w:r w:rsidRPr="001A470E">
        <w:rPr>
          <w:rFonts w:ascii="Times New Roman" w:hAnsi="Times New Roman"/>
          <w:sz w:val="24"/>
          <w:szCs w:val="24"/>
        </w:rPr>
        <w:t>Пiсля</w:t>
      </w:r>
      <w:proofErr w:type="spellEnd"/>
      <w:r w:rsidRPr="001A470E">
        <w:rPr>
          <w:rFonts w:ascii="Times New Roman" w:hAnsi="Times New Roman"/>
          <w:sz w:val="24"/>
          <w:szCs w:val="24"/>
        </w:rPr>
        <w:t xml:space="preserve"> </w:t>
      </w:r>
      <w:proofErr w:type="spellStart"/>
      <w:r w:rsidRPr="001A470E">
        <w:rPr>
          <w:rFonts w:ascii="Times New Roman" w:hAnsi="Times New Roman"/>
          <w:sz w:val="24"/>
          <w:szCs w:val="24"/>
        </w:rPr>
        <w:t>пiдписання</w:t>
      </w:r>
      <w:proofErr w:type="spellEnd"/>
      <w:r w:rsidRPr="001A470E">
        <w:rPr>
          <w:rFonts w:ascii="Times New Roman" w:hAnsi="Times New Roman"/>
          <w:sz w:val="24"/>
          <w:szCs w:val="24"/>
        </w:rPr>
        <w:t xml:space="preserve"> </w:t>
      </w:r>
      <w:proofErr w:type="spellStart"/>
      <w:r w:rsidRPr="001A470E">
        <w:rPr>
          <w:rFonts w:ascii="Times New Roman" w:hAnsi="Times New Roman"/>
          <w:sz w:val="24"/>
          <w:szCs w:val="24"/>
        </w:rPr>
        <w:t>документiв</w:t>
      </w:r>
      <w:proofErr w:type="spellEnd"/>
      <w:r w:rsidRPr="001A470E">
        <w:rPr>
          <w:rFonts w:ascii="Times New Roman" w:hAnsi="Times New Roman"/>
          <w:sz w:val="24"/>
          <w:szCs w:val="24"/>
        </w:rPr>
        <w:t xml:space="preserve"> Замовник зобов’язаний оплатити виконані ремонтні роботи не пізніше ніж протягом 7 робочих днів з дати складення Сторонами вказаних документів. Замовник не несе відповідальності за порушення строку оплати виконаних ремонтних робіт, що передбачений цим пунктом (незалежно від тривалості затримки щодо оплати виконаних та прийнятих Замовником ремонтних робіт), якщо таке порушення сталось не з вини Замовника (зокрема у зв’язку із затримкою та/або скороченням фінансування видатків Замовника, зміни черговості здійснення платежів органами Казначейства з урахуванням ресурсної забезпеченості єдиного </w:t>
      </w:r>
      <w:r w:rsidRPr="001A470E">
        <w:rPr>
          <w:rFonts w:ascii="Times New Roman" w:hAnsi="Times New Roman"/>
          <w:sz w:val="24"/>
          <w:szCs w:val="24"/>
        </w:rPr>
        <w:lastRenderedPageBreak/>
        <w:t>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Замовник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 309, вжити заходів щодо реєстрації відповідного фінансового зобов’язання в органі Казначейства, що здійснює казначейське обслуговування Замовника.</w:t>
      </w:r>
    </w:p>
    <w:p w:rsidR="00755256" w:rsidRPr="001A470E" w:rsidRDefault="00755256" w:rsidP="00755256">
      <w:pPr>
        <w:numPr>
          <w:ilvl w:val="1"/>
          <w:numId w:val="29"/>
        </w:numPr>
        <w:tabs>
          <w:tab w:val="left" w:pos="284"/>
          <w:tab w:val="left" w:pos="426"/>
        </w:tabs>
        <w:suppressAutoHyphens/>
        <w:spacing w:after="0" w:line="240" w:lineRule="auto"/>
        <w:ind w:left="0" w:firstLine="0"/>
        <w:jc w:val="both"/>
      </w:pPr>
      <w:r w:rsidRPr="001A470E">
        <w:rPr>
          <w:rFonts w:ascii="Times New Roman" w:hAnsi="Times New Roman"/>
          <w:sz w:val="24"/>
          <w:szCs w:val="24"/>
        </w:rPr>
        <w:t xml:space="preserve">4.6. У </w:t>
      </w:r>
      <w:proofErr w:type="spellStart"/>
      <w:r w:rsidRPr="001A470E">
        <w:rPr>
          <w:rFonts w:ascii="Times New Roman" w:hAnsi="Times New Roman"/>
          <w:sz w:val="24"/>
          <w:szCs w:val="24"/>
        </w:rPr>
        <w:t>разi</w:t>
      </w:r>
      <w:proofErr w:type="spellEnd"/>
      <w:r w:rsidRPr="001A470E">
        <w:rPr>
          <w:rFonts w:ascii="Times New Roman" w:hAnsi="Times New Roman"/>
          <w:sz w:val="24"/>
          <w:szCs w:val="24"/>
        </w:rPr>
        <w:t xml:space="preserve"> виявлення </w:t>
      </w:r>
      <w:proofErr w:type="spellStart"/>
      <w:r w:rsidRPr="001A470E">
        <w:rPr>
          <w:rFonts w:ascii="Times New Roman" w:hAnsi="Times New Roman"/>
          <w:sz w:val="24"/>
          <w:szCs w:val="24"/>
        </w:rPr>
        <w:t>невiдповiдностi</w:t>
      </w:r>
      <w:proofErr w:type="spellEnd"/>
      <w:r w:rsidRPr="001A470E">
        <w:rPr>
          <w:rFonts w:ascii="Times New Roman" w:hAnsi="Times New Roman"/>
          <w:sz w:val="24"/>
          <w:szCs w:val="24"/>
        </w:rPr>
        <w:t xml:space="preserve"> ремонтних </w:t>
      </w:r>
      <w:proofErr w:type="spellStart"/>
      <w:r w:rsidRPr="001A470E">
        <w:rPr>
          <w:rFonts w:ascii="Times New Roman" w:hAnsi="Times New Roman"/>
          <w:sz w:val="24"/>
          <w:szCs w:val="24"/>
        </w:rPr>
        <w:t>робiт</w:t>
      </w:r>
      <w:proofErr w:type="spellEnd"/>
      <w:r w:rsidRPr="001A470E">
        <w:rPr>
          <w:rFonts w:ascii="Times New Roman" w:hAnsi="Times New Roman"/>
          <w:sz w:val="24"/>
          <w:szCs w:val="24"/>
        </w:rPr>
        <w:t xml:space="preserve">, пред’явлених до оплати, встановленим вимогам, завищення їх </w:t>
      </w:r>
      <w:proofErr w:type="spellStart"/>
      <w:r w:rsidRPr="001A470E">
        <w:rPr>
          <w:rFonts w:ascii="Times New Roman" w:hAnsi="Times New Roman"/>
          <w:sz w:val="24"/>
          <w:szCs w:val="24"/>
        </w:rPr>
        <w:t>обсягiв</w:t>
      </w:r>
      <w:proofErr w:type="spellEnd"/>
      <w:r w:rsidRPr="001A470E">
        <w:rPr>
          <w:rFonts w:ascii="Times New Roman" w:hAnsi="Times New Roman"/>
          <w:sz w:val="24"/>
          <w:szCs w:val="24"/>
        </w:rPr>
        <w:t xml:space="preserve"> або неправильного застосування кошторисних норм, поточних </w:t>
      </w:r>
      <w:proofErr w:type="spellStart"/>
      <w:r w:rsidRPr="001A470E">
        <w:rPr>
          <w:rFonts w:ascii="Times New Roman" w:hAnsi="Times New Roman"/>
          <w:sz w:val="24"/>
          <w:szCs w:val="24"/>
        </w:rPr>
        <w:t>цiн</w:t>
      </w:r>
      <w:proofErr w:type="spellEnd"/>
      <w:r w:rsidRPr="001A470E">
        <w:rPr>
          <w:rFonts w:ascii="Times New Roman" w:hAnsi="Times New Roman"/>
          <w:sz w:val="24"/>
          <w:szCs w:val="24"/>
        </w:rPr>
        <w:t xml:space="preserve">, </w:t>
      </w:r>
      <w:proofErr w:type="spellStart"/>
      <w:r w:rsidRPr="001A470E">
        <w:rPr>
          <w:rFonts w:ascii="Times New Roman" w:hAnsi="Times New Roman"/>
          <w:sz w:val="24"/>
          <w:szCs w:val="24"/>
        </w:rPr>
        <w:t>розцiнок</w:t>
      </w:r>
      <w:proofErr w:type="spellEnd"/>
      <w:r w:rsidRPr="001A470E">
        <w:rPr>
          <w:rFonts w:ascii="Times New Roman" w:hAnsi="Times New Roman"/>
          <w:sz w:val="24"/>
          <w:szCs w:val="24"/>
        </w:rPr>
        <w:t xml:space="preserve"> та </w:t>
      </w:r>
      <w:proofErr w:type="spellStart"/>
      <w:r w:rsidRPr="001A470E">
        <w:rPr>
          <w:rFonts w:ascii="Times New Roman" w:hAnsi="Times New Roman"/>
          <w:sz w:val="24"/>
          <w:szCs w:val="24"/>
        </w:rPr>
        <w:t>iнших</w:t>
      </w:r>
      <w:proofErr w:type="spellEnd"/>
      <w:r w:rsidRPr="001A470E">
        <w:rPr>
          <w:rFonts w:ascii="Times New Roman" w:hAnsi="Times New Roman"/>
          <w:sz w:val="24"/>
          <w:szCs w:val="24"/>
        </w:rPr>
        <w:t xml:space="preserve"> помилок, що вплинули на </w:t>
      </w:r>
      <w:proofErr w:type="spellStart"/>
      <w:r w:rsidRPr="001A470E">
        <w:rPr>
          <w:rFonts w:ascii="Times New Roman" w:hAnsi="Times New Roman"/>
          <w:sz w:val="24"/>
          <w:szCs w:val="24"/>
        </w:rPr>
        <w:t>цiну</w:t>
      </w:r>
      <w:proofErr w:type="spellEnd"/>
      <w:r w:rsidRPr="001A470E">
        <w:rPr>
          <w:rFonts w:ascii="Times New Roman" w:hAnsi="Times New Roman"/>
          <w:sz w:val="24"/>
          <w:szCs w:val="24"/>
        </w:rPr>
        <w:t xml:space="preserve"> виконаних ремонтних </w:t>
      </w:r>
      <w:proofErr w:type="spellStart"/>
      <w:r w:rsidRPr="001A470E">
        <w:rPr>
          <w:rFonts w:ascii="Times New Roman" w:hAnsi="Times New Roman"/>
          <w:sz w:val="24"/>
          <w:szCs w:val="24"/>
        </w:rPr>
        <w:t>робiт</w:t>
      </w:r>
      <w:proofErr w:type="spellEnd"/>
      <w:r w:rsidRPr="001A470E">
        <w:rPr>
          <w:rFonts w:ascii="Times New Roman" w:hAnsi="Times New Roman"/>
          <w:sz w:val="24"/>
          <w:szCs w:val="24"/>
        </w:rPr>
        <w:t xml:space="preserve">, Замовник має право за участю Підрядника скоригувати суму, що </w:t>
      </w:r>
      <w:proofErr w:type="spellStart"/>
      <w:r w:rsidRPr="001A470E">
        <w:rPr>
          <w:rFonts w:ascii="Times New Roman" w:hAnsi="Times New Roman"/>
          <w:sz w:val="24"/>
          <w:szCs w:val="24"/>
        </w:rPr>
        <w:t>пiдлягає</w:t>
      </w:r>
      <w:proofErr w:type="spellEnd"/>
      <w:r w:rsidRPr="001A470E">
        <w:rPr>
          <w:rFonts w:ascii="Times New Roman" w:hAnsi="Times New Roman"/>
          <w:sz w:val="24"/>
          <w:szCs w:val="24"/>
        </w:rPr>
        <w:t xml:space="preserve"> </w:t>
      </w:r>
      <w:proofErr w:type="spellStart"/>
      <w:r w:rsidRPr="001A470E">
        <w:rPr>
          <w:rFonts w:ascii="Times New Roman" w:hAnsi="Times New Roman"/>
          <w:sz w:val="24"/>
          <w:szCs w:val="24"/>
        </w:rPr>
        <w:t>сплатi</w:t>
      </w:r>
      <w:proofErr w:type="spellEnd"/>
      <w:r w:rsidRPr="001A470E">
        <w:rPr>
          <w:rFonts w:ascii="Times New Roman" w:hAnsi="Times New Roman"/>
          <w:sz w:val="24"/>
          <w:szCs w:val="24"/>
        </w:rPr>
        <w:t>.</w:t>
      </w: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r w:rsidRPr="001A470E">
        <w:rPr>
          <w:sz w:val="24"/>
          <w:szCs w:val="24"/>
          <w:lang w:val="uk-UA"/>
        </w:rPr>
        <w:t>5. ПРАВА ТА ОБОВ</w:t>
      </w:r>
      <w:r w:rsidRPr="001A470E">
        <w:rPr>
          <w:b w:val="0"/>
          <w:sz w:val="24"/>
          <w:szCs w:val="24"/>
          <w:lang w:val="uk-UA"/>
        </w:rPr>
        <w:t>’</w:t>
      </w:r>
      <w:r w:rsidRPr="001A470E">
        <w:rPr>
          <w:sz w:val="24"/>
          <w:szCs w:val="24"/>
          <w:lang w:val="uk-UA"/>
        </w:rPr>
        <w:t>ЯЗКИ СТОРІН</w:t>
      </w:r>
    </w:p>
    <w:p w:rsidR="00755256" w:rsidRPr="001A470E" w:rsidRDefault="00755256" w:rsidP="00755256">
      <w:pPr>
        <w:pStyle w:val="211"/>
        <w:numPr>
          <w:ilvl w:val="1"/>
          <w:numId w:val="29"/>
        </w:numPr>
        <w:spacing w:after="0" w:line="240" w:lineRule="auto"/>
        <w:ind w:left="0" w:firstLine="0"/>
        <w:jc w:val="both"/>
        <w:rPr>
          <w:lang w:val="uk-UA"/>
        </w:rPr>
      </w:pPr>
      <w:r w:rsidRPr="001A470E">
        <w:rPr>
          <w:rFonts w:ascii="Times New Roman" w:hAnsi="Times New Roman"/>
          <w:b/>
          <w:sz w:val="24"/>
          <w:szCs w:val="24"/>
          <w:lang w:val="uk-UA"/>
        </w:rPr>
        <w:t>5.1. Замовник зобов’язаний:</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bCs/>
          <w:sz w:val="24"/>
          <w:szCs w:val="24"/>
        </w:rPr>
        <w:t>5.1.1. Прийняти та оплатити ремонтні роботи на умовах, визначених цим Договором.</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sz w:val="24"/>
          <w:szCs w:val="24"/>
        </w:rPr>
        <w:t>5.1.2. Забезпечити Підряднику необхідні умови для виконання ремонтних робіт за цим Договором.</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bCs/>
          <w:sz w:val="24"/>
          <w:szCs w:val="24"/>
        </w:rPr>
        <w:t>5.1.3. На період виконання ремонтних робіт забезпечувати Підрядника приміщеннями для зберігання приладів, інструментів і перевдягання, яке відповідає нормам протипожежної безпеки, з вільним доступом до місць вимкнення (вмикання) електроустановок.</w:t>
      </w:r>
    </w:p>
    <w:p w:rsidR="00755256" w:rsidRPr="001A470E" w:rsidRDefault="00755256" w:rsidP="00755256">
      <w:pPr>
        <w:pStyle w:val="211"/>
        <w:numPr>
          <w:ilvl w:val="1"/>
          <w:numId w:val="29"/>
        </w:numPr>
        <w:spacing w:after="0" w:line="240" w:lineRule="auto"/>
        <w:ind w:left="0" w:firstLine="0"/>
        <w:jc w:val="both"/>
        <w:rPr>
          <w:lang w:val="uk-UA"/>
        </w:rPr>
      </w:pPr>
      <w:r w:rsidRPr="001A470E">
        <w:rPr>
          <w:rFonts w:ascii="Times New Roman" w:hAnsi="Times New Roman"/>
          <w:b/>
          <w:sz w:val="24"/>
          <w:szCs w:val="24"/>
          <w:lang w:val="uk-UA"/>
        </w:rPr>
        <w:t>5.2. Замовник має право:</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sz w:val="24"/>
          <w:szCs w:val="24"/>
        </w:rPr>
        <w:t>5.2.1. Спільно з представником Підрядника проводити здачу – приймання виконаних ремонтних робіт.</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sz w:val="24"/>
          <w:szCs w:val="24"/>
        </w:rPr>
        <w:t>5.2.2. Контролювати хід виконання ремонтних робіт.</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sz w:val="24"/>
          <w:szCs w:val="24"/>
        </w:rPr>
        <w:t>5.2.3. Вимагати відшкодування завданих збитків, що стались через неналежне виконання Підрядником умов цього Договору.</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bCs/>
          <w:sz w:val="24"/>
          <w:szCs w:val="24"/>
        </w:rPr>
        <w:t>5.2.4. Вимагати сплати Підрядником штрафів передбачених цим договором.</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bCs/>
          <w:sz w:val="24"/>
          <w:szCs w:val="24"/>
        </w:rPr>
        <w:t>5.2.5. Контролювати якість виконаних ремонтних робіт.</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bCs/>
          <w:sz w:val="24"/>
          <w:szCs w:val="24"/>
        </w:rPr>
        <w:t>5.2.6. Вимагати виправлення недоліків здійснених ремонтних робіт.</w:t>
      </w:r>
    </w:p>
    <w:p w:rsidR="00755256" w:rsidRPr="001A470E" w:rsidRDefault="00755256" w:rsidP="00755256">
      <w:pPr>
        <w:numPr>
          <w:ilvl w:val="2"/>
          <w:numId w:val="29"/>
        </w:numPr>
        <w:tabs>
          <w:tab w:val="clear" w:pos="0"/>
          <w:tab w:val="num" w:pos="720"/>
        </w:tabs>
        <w:suppressAutoHyphens/>
        <w:spacing w:after="0" w:line="240" w:lineRule="auto"/>
        <w:ind w:left="0" w:firstLine="0"/>
        <w:jc w:val="both"/>
      </w:pPr>
      <w:r w:rsidRPr="001A470E">
        <w:rPr>
          <w:rFonts w:ascii="Times New Roman" w:hAnsi="Times New Roman"/>
          <w:bCs/>
          <w:sz w:val="24"/>
          <w:szCs w:val="24"/>
        </w:rPr>
        <w:t>5.2.7. Якщо підрядник своєчасно не розпочав роботу або виконує її настільки повільно, що закінчення її у строк стає явно неможливим, Замовник має право відмовитися від Договору та вимагати відшкодування збитків.</w:t>
      </w:r>
    </w:p>
    <w:p w:rsidR="00755256" w:rsidRPr="001A470E" w:rsidRDefault="00755256" w:rsidP="00755256">
      <w:pPr>
        <w:numPr>
          <w:ilvl w:val="2"/>
          <w:numId w:val="29"/>
        </w:numPr>
        <w:tabs>
          <w:tab w:val="clear" w:pos="0"/>
          <w:tab w:val="num" w:pos="720"/>
        </w:tabs>
        <w:suppressAutoHyphens/>
        <w:spacing w:after="0" w:line="240" w:lineRule="auto"/>
        <w:ind w:left="0" w:firstLine="0"/>
        <w:jc w:val="both"/>
      </w:pPr>
      <w:r w:rsidRPr="001A470E">
        <w:rPr>
          <w:rFonts w:ascii="Times New Roman" w:hAnsi="Times New Roman"/>
          <w:bCs/>
          <w:sz w:val="24"/>
          <w:szCs w:val="24"/>
        </w:rPr>
        <w:t>5.2.8. Вимагати безумовне повернення Виконавцем робіт коштів у сумі на яку відбулося завищення обсягів та вартості виконаних робіт, виявлену за результатами внутрішнього аудиту та перевірок контролюючими органами.</w:t>
      </w:r>
    </w:p>
    <w:p w:rsidR="00755256" w:rsidRPr="001A470E" w:rsidRDefault="00755256" w:rsidP="00755256">
      <w:pPr>
        <w:pStyle w:val="211"/>
        <w:numPr>
          <w:ilvl w:val="1"/>
          <w:numId w:val="29"/>
        </w:numPr>
        <w:spacing w:after="0" w:line="240" w:lineRule="auto"/>
        <w:ind w:left="0" w:firstLine="0"/>
        <w:jc w:val="both"/>
        <w:rPr>
          <w:lang w:val="uk-UA"/>
        </w:rPr>
      </w:pPr>
      <w:r w:rsidRPr="001A470E">
        <w:rPr>
          <w:rFonts w:ascii="Times New Roman" w:hAnsi="Times New Roman"/>
          <w:b/>
          <w:sz w:val="24"/>
          <w:szCs w:val="24"/>
          <w:lang w:val="uk-UA"/>
        </w:rPr>
        <w:t>5.3. Підрядник зобов’язаний:</w:t>
      </w:r>
    </w:p>
    <w:p w:rsidR="00755256" w:rsidRPr="001A470E" w:rsidRDefault="00755256" w:rsidP="00755256">
      <w:pPr>
        <w:pStyle w:val="211"/>
        <w:numPr>
          <w:ilvl w:val="2"/>
          <w:numId w:val="29"/>
        </w:numPr>
        <w:tabs>
          <w:tab w:val="left" w:pos="0"/>
          <w:tab w:val="num" w:pos="720"/>
        </w:tabs>
        <w:spacing w:after="0" w:line="240" w:lineRule="auto"/>
        <w:ind w:left="0" w:firstLine="0"/>
        <w:jc w:val="both"/>
        <w:rPr>
          <w:lang w:val="uk-UA"/>
        </w:rPr>
      </w:pPr>
      <w:r w:rsidRPr="001A470E">
        <w:rPr>
          <w:rFonts w:ascii="Times New Roman" w:hAnsi="Times New Roman"/>
          <w:sz w:val="24"/>
          <w:szCs w:val="24"/>
          <w:lang w:val="uk-UA"/>
        </w:rPr>
        <w:t xml:space="preserve">5.3.1. Виконати ремонтні роботи якісно і в строк, установлений цим Договором. </w:t>
      </w:r>
    </w:p>
    <w:p w:rsidR="00755256" w:rsidRPr="001A470E" w:rsidRDefault="00755256" w:rsidP="00755256">
      <w:pPr>
        <w:pStyle w:val="211"/>
        <w:numPr>
          <w:ilvl w:val="2"/>
          <w:numId w:val="29"/>
        </w:numPr>
        <w:tabs>
          <w:tab w:val="left" w:pos="0"/>
          <w:tab w:val="num" w:pos="720"/>
        </w:tabs>
        <w:spacing w:after="0" w:line="240" w:lineRule="auto"/>
        <w:ind w:left="0" w:firstLine="0"/>
        <w:jc w:val="both"/>
        <w:rPr>
          <w:lang w:val="uk-UA"/>
        </w:rPr>
      </w:pPr>
      <w:r w:rsidRPr="001A470E">
        <w:rPr>
          <w:rFonts w:ascii="Times New Roman" w:hAnsi="Times New Roman"/>
          <w:sz w:val="24"/>
          <w:szCs w:val="24"/>
          <w:lang w:val="uk-UA"/>
        </w:rPr>
        <w:t xml:space="preserve">5.3.2. Інформувати Замовника про перебіг виконання ремонтних робіт. </w:t>
      </w:r>
    </w:p>
    <w:p w:rsidR="00755256" w:rsidRPr="001A470E" w:rsidRDefault="00755256" w:rsidP="00755256">
      <w:pPr>
        <w:pStyle w:val="211"/>
        <w:numPr>
          <w:ilvl w:val="2"/>
          <w:numId w:val="29"/>
        </w:numPr>
        <w:tabs>
          <w:tab w:val="left" w:pos="0"/>
          <w:tab w:val="num" w:pos="720"/>
        </w:tabs>
        <w:spacing w:after="0" w:line="240" w:lineRule="auto"/>
        <w:ind w:left="0" w:firstLine="0"/>
        <w:jc w:val="both"/>
        <w:rPr>
          <w:lang w:val="uk-UA"/>
        </w:rPr>
      </w:pPr>
      <w:r w:rsidRPr="001A470E">
        <w:rPr>
          <w:rFonts w:ascii="Times New Roman" w:hAnsi="Times New Roman"/>
          <w:sz w:val="24"/>
          <w:szCs w:val="24"/>
          <w:lang w:val="uk-UA"/>
        </w:rPr>
        <w:t>5.3.3. Негайно повідомляти Замовника в разі виникнення обставин, що перешкоджають виконанню зобов’язань за даним Договором.</w:t>
      </w:r>
    </w:p>
    <w:p w:rsidR="00755256" w:rsidRPr="001A470E" w:rsidRDefault="00755256" w:rsidP="00755256">
      <w:pPr>
        <w:pStyle w:val="211"/>
        <w:numPr>
          <w:ilvl w:val="2"/>
          <w:numId w:val="29"/>
        </w:numPr>
        <w:tabs>
          <w:tab w:val="left" w:pos="0"/>
          <w:tab w:val="num" w:pos="720"/>
        </w:tabs>
        <w:spacing w:after="0" w:line="240" w:lineRule="auto"/>
        <w:ind w:left="0" w:firstLine="0"/>
        <w:jc w:val="both"/>
        <w:rPr>
          <w:lang w:val="uk-UA"/>
        </w:rPr>
      </w:pPr>
      <w:r w:rsidRPr="001A470E">
        <w:rPr>
          <w:rFonts w:ascii="Times New Roman" w:hAnsi="Times New Roman"/>
          <w:sz w:val="24"/>
          <w:szCs w:val="24"/>
          <w:lang w:val="uk-UA"/>
        </w:rPr>
        <w:t xml:space="preserve">5.3.4. Усунути за власний рахунок виявлені Замовником недоліки як в період виконання ремонтних робіт, так і в період дії гарантії. </w:t>
      </w:r>
    </w:p>
    <w:p w:rsidR="00755256" w:rsidRPr="001A470E" w:rsidRDefault="00755256" w:rsidP="00755256">
      <w:pPr>
        <w:numPr>
          <w:ilvl w:val="2"/>
          <w:numId w:val="29"/>
        </w:numPr>
        <w:tabs>
          <w:tab w:val="left" w:pos="0"/>
          <w:tab w:val="num" w:pos="720"/>
        </w:tabs>
        <w:suppressAutoHyphens/>
        <w:spacing w:after="0" w:line="240" w:lineRule="auto"/>
        <w:ind w:left="0" w:firstLine="0"/>
        <w:jc w:val="both"/>
      </w:pPr>
      <w:r w:rsidRPr="001A470E">
        <w:rPr>
          <w:rFonts w:ascii="Times New Roman" w:hAnsi="Times New Roman"/>
          <w:sz w:val="24"/>
          <w:szCs w:val="24"/>
        </w:rPr>
        <w:t>5.3.5. Належним чином оформлювати та надати Замовнику документи для здійснення оплати виконаних ремонтних робіт</w:t>
      </w:r>
      <w:r w:rsidRPr="001A470E">
        <w:rPr>
          <w:rFonts w:ascii="Times New Roman" w:hAnsi="Times New Roman"/>
          <w:bCs/>
          <w:sz w:val="24"/>
          <w:szCs w:val="24"/>
        </w:rPr>
        <w:t>.</w:t>
      </w:r>
      <w:r w:rsidRPr="001A470E">
        <w:rPr>
          <w:rFonts w:ascii="Times New Roman" w:hAnsi="Times New Roman"/>
          <w:sz w:val="24"/>
          <w:szCs w:val="24"/>
        </w:rPr>
        <w:t xml:space="preserve"> </w:t>
      </w:r>
    </w:p>
    <w:p w:rsidR="00755256" w:rsidRPr="001A470E" w:rsidRDefault="00755256" w:rsidP="00755256">
      <w:pPr>
        <w:numPr>
          <w:ilvl w:val="2"/>
          <w:numId w:val="29"/>
        </w:numPr>
        <w:tabs>
          <w:tab w:val="left" w:pos="0"/>
          <w:tab w:val="num" w:pos="720"/>
        </w:tabs>
        <w:suppressAutoHyphens/>
        <w:spacing w:after="0" w:line="240" w:lineRule="auto"/>
        <w:ind w:left="0" w:firstLine="0"/>
        <w:jc w:val="both"/>
      </w:pPr>
      <w:r w:rsidRPr="001A470E">
        <w:rPr>
          <w:rFonts w:ascii="Times New Roman" w:hAnsi="Times New Roman"/>
          <w:sz w:val="24"/>
          <w:szCs w:val="24"/>
        </w:rPr>
        <w:t>5.3.6. Н</w:t>
      </w:r>
      <w:r w:rsidRPr="001A470E">
        <w:rPr>
          <w:rFonts w:ascii="Times New Roman" w:hAnsi="Times New Roman"/>
          <w:sz w:val="24"/>
          <w:szCs w:val="24"/>
          <w:u w:color="FF0000"/>
        </w:rPr>
        <w:t>адавати повну та достовірну</w:t>
      </w:r>
      <w:r w:rsidRPr="001A470E">
        <w:rPr>
          <w:rFonts w:ascii="Times New Roman" w:hAnsi="Times New Roman"/>
          <w:sz w:val="24"/>
          <w:szCs w:val="24"/>
        </w:rPr>
        <w:t xml:space="preserve"> інформацію про стан виконання ремонтних робіт на вимогу Замовника.</w:t>
      </w:r>
    </w:p>
    <w:p w:rsidR="00755256" w:rsidRPr="001A470E" w:rsidRDefault="00755256" w:rsidP="00755256">
      <w:pPr>
        <w:numPr>
          <w:ilvl w:val="2"/>
          <w:numId w:val="29"/>
        </w:numPr>
        <w:tabs>
          <w:tab w:val="left" w:pos="0"/>
          <w:tab w:val="num" w:pos="720"/>
        </w:tabs>
        <w:suppressAutoHyphens/>
        <w:spacing w:after="0" w:line="240" w:lineRule="auto"/>
        <w:ind w:left="0" w:firstLine="0"/>
        <w:jc w:val="both"/>
      </w:pPr>
      <w:r w:rsidRPr="001A470E">
        <w:rPr>
          <w:rFonts w:ascii="Times New Roman" w:hAnsi="Times New Roman"/>
          <w:sz w:val="24"/>
          <w:szCs w:val="24"/>
        </w:rPr>
        <w:t xml:space="preserve">5.3.7. </w:t>
      </w:r>
      <w:r w:rsidRPr="001A470E">
        <w:rPr>
          <w:rFonts w:ascii="Times New Roman" w:hAnsi="Times New Roman"/>
          <w:bCs/>
          <w:sz w:val="24"/>
          <w:szCs w:val="24"/>
        </w:rPr>
        <w:t>Безумовно повернути  Замовнику кошти у сумі на яку відбулося завищення обсягів та вартості виконаних робіт, виявлену за результатами внутрішнього аудиту та перевірок контролюючими органами.</w:t>
      </w:r>
    </w:p>
    <w:p w:rsidR="00755256" w:rsidRPr="001A470E" w:rsidRDefault="00755256" w:rsidP="00755256">
      <w:pPr>
        <w:pStyle w:val="211"/>
        <w:numPr>
          <w:ilvl w:val="1"/>
          <w:numId w:val="29"/>
        </w:numPr>
        <w:spacing w:after="0" w:line="240" w:lineRule="auto"/>
        <w:ind w:left="0" w:firstLine="0"/>
        <w:jc w:val="both"/>
        <w:rPr>
          <w:lang w:val="uk-UA"/>
        </w:rPr>
      </w:pPr>
      <w:r w:rsidRPr="001A470E">
        <w:rPr>
          <w:rFonts w:ascii="Times New Roman" w:hAnsi="Times New Roman"/>
          <w:b/>
          <w:sz w:val="24"/>
          <w:szCs w:val="24"/>
          <w:lang w:val="uk-UA"/>
        </w:rPr>
        <w:t>5.4. Підрядник має право:</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sz w:val="24"/>
          <w:szCs w:val="24"/>
        </w:rPr>
        <w:t>5.4.1. Вимагати оплату виконаних ремонтних робіт належної якості</w:t>
      </w:r>
      <w:r w:rsidRPr="001A470E">
        <w:rPr>
          <w:rFonts w:ascii="Times New Roman" w:hAnsi="Times New Roman"/>
          <w:bCs/>
          <w:sz w:val="24"/>
          <w:szCs w:val="24"/>
        </w:rPr>
        <w:t>.</w:t>
      </w:r>
    </w:p>
    <w:p w:rsidR="00755256" w:rsidRPr="001A470E" w:rsidRDefault="00755256" w:rsidP="00755256">
      <w:pPr>
        <w:spacing w:after="0" w:line="240" w:lineRule="auto"/>
        <w:jc w:val="both"/>
        <w:rPr>
          <w:rFonts w:ascii="Times New Roman" w:hAnsi="Times New Roman"/>
          <w:sz w:val="24"/>
          <w:szCs w:val="24"/>
        </w:rPr>
      </w:pPr>
      <w:r w:rsidRPr="001A470E">
        <w:rPr>
          <w:rFonts w:ascii="Times New Roman" w:hAnsi="Times New Roman"/>
          <w:sz w:val="24"/>
          <w:szCs w:val="24"/>
        </w:rPr>
        <w:lastRenderedPageBreak/>
        <w:t xml:space="preserve">5.4.2. Залучати за згодою Замовника до виконання цього Договору </w:t>
      </w:r>
      <w:proofErr w:type="spellStart"/>
      <w:r w:rsidRPr="001A470E">
        <w:rPr>
          <w:rFonts w:ascii="Times New Roman" w:hAnsi="Times New Roman"/>
          <w:sz w:val="24"/>
          <w:szCs w:val="24"/>
        </w:rPr>
        <w:t>третiх</w:t>
      </w:r>
      <w:proofErr w:type="spellEnd"/>
      <w:r w:rsidRPr="001A470E">
        <w:rPr>
          <w:rFonts w:ascii="Times New Roman" w:hAnsi="Times New Roman"/>
          <w:sz w:val="24"/>
          <w:szCs w:val="24"/>
        </w:rPr>
        <w:t xml:space="preserve"> </w:t>
      </w:r>
      <w:proofErr w:type="spellStart"/>
      <w:r w:rsidRPr="001A470E">
        <w:rPr>
          <w:rFonts w:ascii="Times New Roman" w:hAnsi="Times New Roman"/>
          <w:sz w:val="24"/>
          <w:szCs w:val="24"/>
        </w:rPr>
        <w:t>осiб</w:t>
      </w:r>
      <w:proofErr w:type="spellEnd"/>
      <w:r w:rsidRPr="001A470E">
        <w:rPr>
          <w:rFonts w:ascii="Times New Roman" w:hAnsi="Times New Roman"/>
          <w:sz w:val="24"/>
          <w:szCs w:val="24"/>
        </w:rPr>
        <w:t xml:space="preserve"> (</w:t>
      </w:r>
      <w:proofErr w:type="spellStart"/>
      <w:r w:rsidRPr="001A470E">
        <w:rPr>
          <w:rFonts w:ascii="Times New Roman" w:hAnsi="Times New Roman"/>
          <w:sz w:val="24"/>
          <w:szCs w:val="24"/>
        </w:rPr>
        <w:t>субпідрядникiв</w:t>
      </w:r>
      <w:proofErr w:type="spellEnd"/>
      <w:r w:rsidRPr="001A470E">
        <w:rPr>
          <w:rFonts w:ascii="Times New Roman" w:hAnsi="Times New Roman"/>
          <w:sz w:val="24"/>
          <w:szCs w:val="24"/>
        </w:rPr>
        <w:t>).</w:t>
      </w:r>
    </w:p>
    <w:p w:rsidR="00755256" w:rsidRPr="001A470E" w:rsidRDefault="00755256" w:rsidP="00755256">
      <w:pPr>
        <w:spacing w:after="0" w:line="240" w:lineRule="auto"/>
        <w:jc w:val="both"/>
        <w:rPr>
          <w:rFonts w:ascii="Times New Roman" w:hAnsi="Times New Roman"/>
          <w:sz w:val="24"/>
          <w:szCs w:val="24"/>
        </w:rPr>
      </w:pPr>
      <w:r w:rsidRPr="001A470E">
        <w:rPr>
          <w:rFonts w:ascii="Times New Roman" w:hAnsi="Times New Roman"/>
          <w:sz w:val="24"/>
          <w:szCs w:val="24"/>
        </w:rPr>
        <w:t xml:space="preserve">5.4.3. Зупиняти ремонтні роботи у </w:t>
      </w:r>
      <w:proofErr w:type="spellStart"/>
      <w:r w:rsidRPr="001A470E">
        <w:rPr>
          <w:rFonts w:ascii="Times New Roman" w:hAnsi="Times New Roman"/>
          <w:sz w:val="24"/>
          <w:szCs w:val="24"/>
        </w:rPr>
        <w:t>разi</w:t>
      </w:r>
      <w:proofErr w:type="spellEnd"/>
      <w:r w:rsidRPr="001A470E">
        <w:rPr>
          <w:rFonts w:ascii="Times New Roman" w:hAnsi="Times New Roman"/>
          <w:sz w:val="24"/>
          <w:szCs w:val="24"/>
        </w:rPr>
        <w:t xml:space="preserve"> невиконання Замовником своїх зобов’язань за цим Договором, що призвело до ускладнення або до </w:t>
      </w:r>
      <w:proofErr w:type="spellStart"/>
      <w:r w:rsidRPr="001A470E">
        <w:rPr>
          <w:rFonts w:ascii="Times New Roman" w:hAnsi="Times New Roman"/>
          <w:sz w:val="24"/>
          <w:szCs w:val="24"/>
        </w:rPr>
        <w:t>неможливостi</w:t>
      </w:r>
      <w:proofErr w:type="spellEnd"/>
      <w:r w:rsidRPr="001A470E">
        <w:rPr>
          <w:rFonts w:ascii="Times New Roman" w:hAnsi="Times New Roman"/>
          <w:sz w:val="24"/>
          <w:szCs w:val="24"/>
        </w:rPr>
        <w:t xml:space="preserve"> проведення Підрядником ремонтних </w:t>
      </w:r>
      <w:proofErr w:type="spellStart"/>
      <w:r w:rsidRPr="001A470E">
        <w:rPr>
          <w:rFonts w:ascii="Times New Roman" w:hAnsi="Times New Roman"/>
          <w:sz w:val="24"/>
          <w:szCs w:val="24"/>
        </w:rPr>
        <w:t>робiт</w:t>
      </w:r>
      <w:proofErr w:type="spellEnd"/>
      <w:r w:rsidRPr="001A470E">
        <w:rPr>
          <w:rFonts w:ascii="Times New Roman" w:hAnsi="Times New Roman"/>
          <w:sz w:val="24"/>
          <w:szCs w:val="24"/>
        </w:rPr>
        <w:t>.</w:t>
      </w:r>
    </w:p>
    <w:p w:rsidR="00755256" w:rsidRPr="001A470E" w:rsidRDefault="00755256" w:rsidP="00755256">
      <w:pPr>
        <w:spacing w:after="0" w:line="240" w:lineRule="auto"/>
        <w:jc w:val="both"/>
        <w:rPr>
          <w:rFonts w:ascii="Times New Roman" w:hAnsi="Times New Roman"/>
          <w:sz w:val="24"/>
          <w:szCs w:val="24"/>
        </w:rPr>
      </w:pPr>
      <w:r w:rsidRPr="001A470E">
        <w:rPr>
          <w:rFonts w:ascii="Times New Roman" w:hAnsi="Times New Roman"/>
          <w:sz w:val="24"/>
          <w:szCs w:val="24"/>
        </w:rPr>
        <w:t xml:space="preserve">5.4.4. </w:t>
      </w:r>
      <w:proofErr w:type="spellStart"/>
      <w:r w:rsidRPr="001A470E">
        <w:rPr>
          <w:rFonts w:ascii="Times New Roman" w:hAnsi="Times New Roman"/>
          <w:sz w:val="24"/>
          <w:szCs w:val="24"/>
        </w:rPr>
        <w:t>Вiдмовитися</w:t>
      </w:r>
      <w:proofErr w:type="spellEnd"/>
      <w:r w:rsidRPr="001A470E">
        <w:rPr>
          <w:rFonts w:ascii="Times New Roman" w:hAnsi="Times New Roman"/>
          <w:sz w:val="24"/>
          <w:szCs w:val="24"/>
        </w:rPr>
        <w:t xml:space="preserve"> </w:t>
      </w:r>
      <w:proofErr w:type="spellStart"/>
      <w:r w:rsidRPr="001A470E">
        <w:rPr>
          <w:rFonts w:ascii="Times New Roman" w:hAnsi="Times New Roman"/>
          <w:sz w:val="24"/>
          <w:szCs w:val="24"/>
        </w:rPr>
        <w:t>вiд</w:t>
      </w:r>
      <w:proofErr w:type="spellEnd"/>
      <w:r w:rsidRPr="001A470E">
        <w:rPr>
          <w:rFonts w:ascii="Times New Roman" w:hAnsi="Times New Roman"/>
          <w:sz w:val="24"/>
          <w:szCs w:val="24"/>
        </w:rPr>
        <w:t xml:space="preserve"> договору </w:t>
      </w:r>
      <w:proofErr w:type="spellStart"/>
      <w:r w:rsidRPr="001A470E">
        <w:rPr>
          <w:rFonts w:ascii="Times New Roman" w:hAnsi="Times New Roman"/>
          <w:sz w:val="24"/>
          <w:szCs w:val="24"/>
        </w:rPr>
        <w:t>пiдряду</w:t>
      </w:r>
      <w:proofErr w:type="spellEnd"/>
      <w:r w:rsidRPr="001A470E">
        <w:rPr>
          <w:rFonts w:ascii="Times New Roman" w:hAnsi="Times New Roman"/>
          <w:sz w:val="24"/>
          <w:szCs w:val="24"/>
        </w:rPr>
        <w:t xml:space="preserve"> з </w:t>
      </w:r>
      <w:proofErr w:type="spellStart"/>
      <w:r w:rsidRPr="001A470E">
        <w:rPr>
          <w:rFonts w:ascii="Times New Roman" w:hAnsi="Times New Roman"/>
          <w:sz w:val="24"/>
          <w:szCs w:val="24"/>
        </w:rPr>
        <w:t>вiдшкодуванням</w:t>
      </w:r>
      <w:proofErr w:type="spellEnd"/>
      <w:r w:rsidRPr="001A470E">
        <w:rPr>
          <w:rFonts w:ascii="Times New Roman" w:hAnsi="Times New Roman"/>
          <w:sz w:val="24"/>
          <w:szCs w:val="24"/>
        </w:rPr>
        <w:t xml:space="preserve"> </w:t>
      </w:r>
      <w:proofErr w:type="spellStart"/>
      <w:r w:rsidRPr="001A470E">
        <w:rPr>
          <w:rFonts w:ascii="Times New Roman" w:hAnsi="Times New Roman"/>
          <w:sz w:val="24"/>
          <w:szCs w:val="24"/>
        </w:rPr>
        <w:t>збиткiв</w:t>
      </w:r>
      <w:proofErr w:type="spellEnd"/>
      <w:r w:rsidRPr="001A470E">
        <w:rPr>
          <w:rFonts w:ascii="Times New Roman" w:hAnsi="Times New Roman"/>
          <w:sz w:val="24"/>
          <w:szCs w:val="24"/>
        </w:rPr>
        <w:t xml:space="preserve"> у </w:t>
      </w:r>
      <w:proofErr w:type="spellStart"/>
      <w:r w:rsidRPr="001A470E">
        <w:rPr>
          <w:rFonts w:ascii="Times New Roman" w:hAnsi="Times New Roman"/>
          <w:sz w:val="24"/>
          <w:szCs w:val="24"/>
        </w:rPr>
        <w:t>разi</w:t>
      </w:r>
      <w:proofErr w:type="spellEnd"/>
      <w:r w:rsidRPr="001A470E">
        <w:rPr>
          <w:rFonts w:ascii="Times New Roman" w:hAnsi="Times New Roman"/>
          <w:sz w:val="24"/>
          <w:szCs w:val="24"/>
        </w:rPr>
        <w:t xml:space="preserve">, коли додержання </w:t>
      </w:r>
      <w:proofErr w:type="spellStart"/>
      <w:r w:rsidRPr="001A470E">
        <w:rPr>
          <w:rFonts w:ascii="Times New Roman" w:hAnsi="Times New Roman"/>
          <w:sz w:val="24"/>
          <w:szCs w:val="24"/>
        </w:rPr>
        <w:t>вказiвок</w:t>
      </w:r>
      <w:proofErr w:type="spellEnd"/>
      <w:r w:rsidRPr="001A470E">
        <w:rPr>
          <w:rFonts w:ascii="Times New Roman" w:hAnsi="Times New Roman"/>
          <w:sz w:val="24"/>
          <w:szCs w:val="24"/>
        </w:rPr>
        <w:t xml:space="preserve"> Замовника стосовно способу виконання ремонтних </w:t>
      </w:r>
      <w:proofErr w:type="spellStart"/>
      <w:r w:rsidRPr="001A470E">
        <w:rPr>
          <w:rFonts w:ascii="Times New Roman" w:hAnsi="Times New Roman"/>
          <w:sz w:val="24"/>
          <w:szCs w:val="24"/>
        </w:rPr>
        <w:t>робiт</w:t>
      </w:r>
      <w:proofErr w:type="spellEnd"/>
      <w:r w:rsidRPr="001A470E">
        <w:rPr>
          <w:rFonts w:ascii="Times New Roman" w:hAnsi="Times New Roman"/>
          <w:sz w:val="24"/>
          <w:szCs w:val="24"/>
        </w:rPr>
        <w:t xml:space="preserve"> загрожує життю та здоров’ю людей, чи призводить до порушення </w:t>
      </w:r>
      <w:proofErr w:type="spellStart"/>
      <w:r w:rsidRPr="001A470E">
        <w:rPr>
          <w:rFonts w:ascii="Times New Roman" w:hAnsi="Times New Roman"/>
          <w:sz w:val="24"/>
          <w:szCs w:val="24"/>
        </w:rPr>
        <w:t>екологiчних</w:t>
      </w:r>
      <w:proofErr w:type="spellEnd"/>
      <w:r w:rsidRPr="001A470E">
        <w:rPr>
          <w:rFonts w:ascii="Times New Roman" w:hAnsi="Times New Roman"/>
          <w:sz w:val="24"/>
          <w:szCs w:val="24"/>
        </w:rPr>
        <w:t xml:space="preserve">, </w:t>
      </w:r>
      <w:proofErr w:type="spellStart"/>
      <w:r w:rsidRPr="001A470E">
        <w:rPr>
          <w:rFonts w:ascii="Times New Roman" w:hAnsi="Times New Roman"/>
          <w:sz w:val="24"/>
          <w:szCs w:val="24"/>
        </w:rPr>
        <w:t>санiтарних</w:t>
      </w:r>
      <w:proofErr w:type="spellEnd"/>
      <w:r w:rsidRPr="001A470E">
        <w:rPr>
          <w:rFonts w:ascii="Times New Roman" w:hAnsi="Times New Roman"/>
          <w:sz w:val="24"/>
          <w:szCs w:val="24"/>
        </w:rPr>
        <w:t xml:space="preserve"> правил, правил безпеки та </w:t>
      </w:r>
      <w:proofErr w:type="spellStart"/>
      <w:r w:rsidRPr="001A470E">
        <w:rPr>
          <w:rFonts w:ascii="Times New Roman" w:hAnsi="Times New Roman"/>
          <w:sz w:val="24"/>
          <w:szCs w:val="24"/>
        </w:rPr>
        <w:t>iнших</w:t>
      </w:r>
      <w:proofErr w:type="spellEnd"/>
      <w:r w:rsidRPr="001A470E">
        <w:rPr>
          <w:rFonts w:ascii="Times New Roman" w:hAnsi="Times New Roman"/>
          <w:sz w:val="24"/>
          <w:szCs w:val="24"/>
        </w:rPr>
        <w:t xml:space="preserve"> встановлених законодавством вимог.</w:t>
      </w:r>
    </w:p>
    <w:p w:rsidR="00755256" w:rsidRPr="001A470E" w:rsidRDefault="00755256" w:rsidP="00755256">
      <w:pPr>
        <w:spacing w:after="0" w:line="240" w:lineRule="auto"/>
        <w:jc w:val="both"/>
        <w:rPr>
          <w:rFonts w:ascii="Times New Roman" w:hAnsi="Times New Roman"/>
          <w:sz w:val="24"/>
          <w:szCs w:val="24"/>
        </w:rPr>
      </w:pPr>
      <w:r w:rsidRPr="001A470E">
        <w:rPr>
          <w:rFonts w:ascii="Times New Roman" w:hAnsi="Times New Roman"/>
          <w:sz w:val="24"/>
          <w:szCs w:val="24"/>
        </w:rPr>
        <w:t xml:space="preserve">5.4.5. На </w:t>
      </w:r>
      <w:proofErr w:type="spellStart"/>
      <w:r w:rsidRPr="001A470E">
        <w:rPr>
          <w:rFonts w:ascii="Times New Roman" w:hAnsi="Times New Roman"/>
          <w:sz w:val="24"/>
          <w:szCs w:val="24"/>
        </w:rPr>
        <w:t>вiдшкодування</w:t>
      </w:r>
      <w:proofErr w:type="spellEnd"/>
      <w:r w:rsidRPr="001A470E">
        <w:rPr>
          <w:rFonts w:ascii="Times New Roman" w:hAnsi="Times New Roman"/>
          <w:sz w:val="24"/>
          <w:szCs w:val="24"/>
        </w:rPr>
        <w:t xml:space="preserve"> завданих йому </w:t>
      </w:r>
      <w:proofErr w:type="spellStart"/>
      <w:r w:rsidRPr="001A470E">
        <w:rPr>
          <w:rFonts w:ascii="Times New Roman" w:hAnsi="Times New Roman"/>
          <w:sz w:val="24"/>
          <w:szCs w:val="24"/>
        </w:rPr>
        <w:t>збиткiв</w:t>
      </w:r>
      <w:proofErr w:type="spellEnd"/>
      <w:r w:rsidRPr="001A470E">
        <w:rPr>
          <w:rFonts w:ascii="Times New Roman" w:hAnsi="Times New Roman"/>
          <w:sz w:val="24"/>
          <w:szCs w:val="24"/>
        </w:rPr>
        <w:t xml:space="preserve"> </w:t>
      </w:r>
      <w:proofErr w:type="spellStart"/>
      <w:r w:rsidRPr="001A470E">
        <w:rPr>
          <w:rFonts w:ascii="Times New Roman" w:hAnsi="Times New Roman"/>
          <w:sz w:val="24"/>
          <w:szCs w:val="24"/>
        </w:rPr>
        <w:t>вiдповiдно</w:t>
      </w:r>
      <w:proofErr w:type="spellEnd"/>
      <w:r w:rsidRPr="001A470E">
        <w:rPr>
          <w:rFonts w:ascii="Times New Roman" w:hAnsi="Times New Roman"/>
          <w:sz w:val="24"/>
          <w:szCs w:val="24"/>
        </w:rPr>
        <w:t xml:space="preserve"> до законодавства та цього Договору.</w:t>
      </w:r>
    </w:p>
    <w:p w:rsidR="00755256" w:rsidRPr="001A470E" w:rsidRDefault="00755256" w:rsidP="00755256">
      <w:pPr>
        <w:spacing w:after="0" w:line="240" w:lineRule="auto"/>
        <w:jc w:val="both"/>
        <w:rPr>
          <w:rFonts w:ascii="Times New Roman" w:hAnsi="Times New Roman"/>
          <w:sz w:val="24"/>
          <w:szCs w:val="24"/>
        </w:rPr>
      </w:pPr>
      <w:r w:rsidRPr="001A470E">
        <w:rPr>
          <w:rFonts w:ascii="Times New Roman" w:hAnsi="Times New Roman"/>
          <w:sz w:val="24"/>
          <w:szCs w:val="24"/>
        </w:rPr>
        <w:t xml:space="preserve">5.4.6. Ініціювати внесення </w:t>
      </w:r>
      <w:proofErr w:type="spellStart"/>
      <w:r w:rsidRPr="001A470E">
        <w:rPr>
          <w:rFonts w:ascii="Times New Roman" w:hAnsi="Times New Roman"/>
          <w:sz w:val="24"/>
          <w:szCs w:val="24"/>
        </w:rPr>
        <w:t>змiн</w:t>
      </w:r>
      <w:proofErr w:type="spellEnd"/>
      <w:r w:rsidRPr="001A470E">
        <w:rPr>
          <w:rFonts w:ascii="Times New Roman" w:hAnsi="Times New Roman"/>
          <w:sz w:val="24"/>
          <w:szCs w:val="24"/>
        </w:rPr>
        <w:t xml:space="preserve"> у цей Договір у випадках, визначених згідно п. 19 Особливостей.</w:t>
      </w:r>
    </w:p>
    <w:p w:rsidR="00755256" w:rsidRPr="001A470E" w:rsidRDefault="00755256" w:rsidP="00755256">
      <w:pPr>
        <w:spacing w:after="0" w:line="240" w:lineRule="auto"/>
        <w:jc w:val="both"/>
      </w:pPr>
      <w:r w:rsidRPr="001A470E">
        <w:rPr>
          <w:rFonts w:ascii="Times New Roman" w:hAnsi="Times New Roman"/>
          <w:sz w:val="24"/>
          <w:szCs w:val="24"/>
        </w:rPr>
        <w:t xml:space="preserve">5.4.7. Підрядник має також інші права, передбачені цим Договором, </w:t>
      </w:r>
      <w:proofErr w:type="spellStart"/>
      <w:r w:rsidRPr="001A470E">
        <w:rPr>
          <w:rFonts w:ascii="Times New Roman" w:hAnsi="Times New Roman"/>
          <w:sz w:val="24"/>
          <w:szCs w:val="24"/>
        </w:rPr>
        <w:t>Цивiльним</w:t>
      </w:r>
      <w:proofErr w:type="spellEnd"/>
      <w:r w:rsidRPr="001A470E">
        <w:rPr>
          <w:rFonts w:ascii="Times New Roman" w:hAnsi="Times New Roman"/>
          <w:sz w:val="24"/>
          <w:szCs w:val="24"/>
        </w:rPr>
        <w:t xml:space="preserve"> i Господарським кодексами України, та іншими актами законодавства.</w:t>
      </w: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r w:rsidRPr="001A470E">
        <w:rPr>
          <w:sz w:val="24"/>
          <w:szCs w:val="24"/>
          <w:lang w:val="uk-UA"/>
        </w:rPr>
        <w:t>6. ПОРЯДОК ЗДАЧІ-ПРИЙМАННЯ РЕМОНТНИХ РОБІТ</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color w:val="00000A"/>
          <w:sz w:val="24"/>
          <w:szCs w:val="24"/>
          <w:lang w:val="ru-RU"/>
        </w:rPr>
        <w:t xml:space="preserve">6.1. </w:t>
      </w:r>
      <w:proofErr w:type="spellStart"/>
      <w:r w:rsidRPr="001A470E">
        <w:rPr>
          <w:color w:val="00000A"/>
          <w:sz w:val="24"/>
          <w:szCs w:val="24"/>
          <w:lang w:val="ru-RU"/>
        </w:rPr>
        <w:t>Сторони</w:t>
      </w:r>
      <w:proofErr w:type="spellEnd"/>
      <w:r w:rsidRPr="001A470E">
        <w:rPr>
          <w:color w:val="00000A"/>
          <w:sz w:val="24"/>
          <w:szCs w:val="24"/>
          <w:lang w:val="ru-RU"/>
        </w:rPr>
        <w:t xml:space="preserve"> </w:t>
      </w:r>
      <w:proofErr w:type="spellStart"/>
      <w:r w:rsidRPr="001A470E">
        <w:rPr>
          <w:color w:val="00000A"/>
          <w:sz w:val="24"/>
          <w:szCs w:val="24"/>
          <w:lang w:val="ru-RU"/>
        </w:rPr>
        <w:t>визначають</w:t>
      </w:r>
      <w:proofErr w:type="spellEnd"/>
      <w:r w:rsidRPr="001A470E">
        <w:rPr>
          <w:color w:val="00000A"/>
          <w:sz w:val="24"/>
          <w:szCs w:val="24"/>
          <w:lang w:val="ru-RU"/>
        </w:rPr>
        <w:t xml:space="preserve"> </w:t>
      </w:r>
      <w:proofErr w:type="spellStart"/>
      <w:r w:rsidRPr="001A470E">
        <w:rPr>
          <w:color w:val="00000A"/>
          <w:sz w:val="24"/>
          <w:szCs w:val="24"/>
          <w:lang w:val="ru-RU"/>
        </w:rPr>
        <w:t>протягом</w:t>
      </w:r>
      <w:proofErr w:type="spellEnd"/>
      <w:r w:rsidRPr="001A470E">
        <w:rPr>
          <w:color w:val="00000A"/>
          <w:sz w:val="24"/>
          <w:szCs w:val="24"/>
          <w:lang w:val="ru-RU"/>
        </w:rPr>
        <w:t xml:space="preserve"> </w:t>
      </w:r>
      <w:proofErr w:type="spellStart"/>
      <w:r w:rsidRPr="001A470E">
        <w:rPr>
          <w:color w:val="00000A"/>
          <w:sz w:val="24"/>
          <w:szCs w:val="24"/>
          <w:lang w:val="ru-RU"/>
        </w:rPr>
        <w:t>двох</w:t>
      </w:r>
      <w:proofErr w:type="spellEnd"/>
      <w:r w:rsidRPr="001A470E">
        <w:rPr>
          <w:color w:val="00000A"/>
          <w:sz w:val="24"/>
          <w:szCs w:val="24"/>
          <w:lang w:val="ru-RU"/>
        </w:rPr>
        <w:t xml:space="preserve"> </w:t>
      </w:r>
      <w:proofErr w:type="spellStart"/>
      <w:r w:rsidRPr="001A470E">
        <w:rPr>
          <w:color w:val="00000A"/>
          <w:sz w:val="24"/>
          <w:szCs w:val="24"/>
          <w:lang w:val="ru-RU"/>
        </w:rPr>
        <w:t>днів</w:t>
      </w:r>
      <w:proofErr w:type="spellEnd"/>
      <w:r w:rsidRPr="001A470E">
        <w:rPr>
          <w:color w:val="00000A"/>
          <w:sz w:val="24"/>
          <w:szCs w:val="24"/>
          <w:lang w:val="ru-RU"/>
        </w:rPr>
        <w:t xml:space="preserve"> </w:t>
      </w:r>
      <w:proofErr w:type="spellStart"/>
      <w:r w:rsidRPr="001A470E">
        <w:rPr>
          <w:color w:val="00000A"/>
          <w:sz w:val="24"/>
          <w:szCs w:val="24"/>
          <w:lang w:val="ru-RU"/>
        </w:rPr>
        <w:t>після</w:t>
      </w:r>
      <w:proofErr w:type="spellEnd"/>
      <w:r w:rsidRPr="001A470E">
        <w:rPr>
          <w:color w:val="00000A"/>
          <w:sz w:val="24"/>
          <w:szCs w:val="24"/>
          <w:lang w:val="ru-RU"/>
        </w:rPr>
        <w:t xml:space="preserve"> </w:t>
      </w:r>
      <w:proofErr w:type="spellStart"/>
      <w:r w:rsidRPr="001A470E">
        <w:rPr>
          <w:color w:val="00000A"/>
          <w:sz w:val="24"/>
          <w:szCs w:val="24"/>
          <w:lang w:val="ru-RU"/>
        </w:rPr>
        <w:t>підписання</w:t>
      </w:r>
      <w:proofErr w:type="spellEnd"/>
      <w:r w:rsidRPr="001A470E">
        <w:rPr>
          <w:color w:val="00000A"/>
          <w:sz w:val="24"/>
          <w:szCs w:val="24"/>
          <w:lang w:val="ru-RU"/>
        </w:rPr>
        <w:t xml:space="preserve"> Договору </w:t>
      </w:r>
      <w:proofErr w:type="spellStart"/>
      <w:r w:rsidRPr="001A470E">
        <w:rPr>
          <w:color w:val="00000A"/>
          <w:sz w:val="24"/>
          <w:szCs w:val="24"/>
          <w:lang w:val="ru-RU"/>
        </w:rPr>
        <w:t>представників</w:t>
      </w:r>
      <w:proofErr w:type="spellEnd"/>
      <w:r w:rsidRPr="001A470E">
        <w:rPr>
          <w:color w:val="00000A"/>
          <w:sz w:val="24"/>
          <w:szCs w:val="24"/>
          <w:lang w:val="ru-RU"/>
        </w:rPr>
        <w:t xml:space="preserve"> </w:t>
      </w:r>
      <w:proofErr w:type="spellStart"/>
      <w:r w:rsidRPr="001A470E">
        <w:rPr>
          <w:color w:val="00000A"/>
          <w:sz w:val="24"/>
          <w:szCs w:val="24"/>
          <w:lang w:val="ru-RU"/>
        </w:rPr>
        <w:t>сторін</w:t>
      </w:r>
      <w:proofErr w:type="spellEnd"/>
      <w:r w:rsidRPr="001A470E">
        <w:rPr>
          <w:color w:val="00000A"/>
          <w:sz w:val="24"/>
          <w:szCs w:val="24"/>
          <w:lang w:val="ru-RU"/>
        </w:rPr>
        <w:t xml:space="preserve">, </w:t>
      </w:r>
      <w:proofErr w:type="spellStart"/>
      <w:r w:rsidRPr="001A470E">
        <w:rPr>
          <w:color w:val="00000A"/>
          <w:sz w:val="24"/>
          <w:szCs w:val="24"/>
          <w:lang w:val="ru-RU"/>
        </w:rPr>
        <w:t>уповноважених</w:t>
      </w:r>
      <w:proofErr w:type="spellEnd"/>
      <w:r w:rsidRPr="001A470E">
        <w:rPr>
          <w:color w:val="00000A"/>
          <w:sz w:val="24"/>
          <w:szCs w:val="24"/>
          <w:lang w:val="ru-RU"/>
        </w:rPr>
        <w:t xml:space="preserve"> на </w:t>
      </w:r>
      <w:proofErr w:type="spellStart"/>
      <w:r w:rsidRPr="001A470E">
        <w:rPr>
          <w:color w:val="00000A"/>
          <w:sz w:val="24"/>
          <w:szCs w:val="24"/>
          <w:lang w:val="ru-RU"/>
        </w:rPr>
        <w:t>підписання</w:t>
      </w:r>
      <w:proofErr w:type="spellEnd"/>
      <w:r w:rsidRPr="001A470E">
        <w:rPr>
          <w:color w:val="00000A"/>
          <w:sz w:val="24"/>
          <w:szCs w:val="24"/>
          <w:lang w:val="ru-RU"/>
        </w:rPr>
        <w:t xml:space="preserve"> </w:t>
      </w:r>
      <w:proofErr w:type="spellStart"/>
      <w:r w:rsidRPr="001A470E">
        <w:rPr>
          <w:color w:val="00000A"/>
          <w:sz w:val="24"/>
          <w:szCs w:val="24"/>
          <w:lang w:val="ru-RU"/>
        </w:rPr>
        <w:t>актів</w:t>
      </w:r>
      <w:proofErr w:type="spellEnd"/>
      <w:r w:rsidRPr="001A470E">
        <w:rPr>
          <w:color w:val="00000A"/>
          <w:sz w:val="24"/>
          <w:szCs w:val="24"/>
          <w:lang w:val="ru-RU"/>
        </w:rPr>
        <w:t xml:space="preserve"> </w:t>
      </w:r>
      <w:proofErr w:type="spellStart"/>
      <w:r w:rsidRPr="001A470E">
        <w:rPr>
          <w:sz w:val="24"/>
          <w:szCs w:val="24"/>
          <w:lang w:val="ru-RU"/>
        </w:rPr>
        <w:t>приймання</w:t>
      </w:r>
      <w:proofErr w:type="spellEnd"/>
      <w:r w:rsidRPr="001A470E">
        <w:rPr>
          <w:sz w:val="24"/>
          <w:szCs w:val="24"/>
          <w:lang w:val="ru-RU"/>
        </w:rPr>
        <w:t xml:space="preserve"> </w:t>
      </w:r>
      <w:proofErr w:type="spellStart"/>
      <w:r w:rsidRPr="001A470E">
        <w:rPr>
          <w:sz w:val="24"/>
          <w:szCs w:val="24"/>
          <w:lang w:val="ru-RU"/>
        </w:rPr>
        <w:t>виконаних</w:t>
      </w:r>
      <w:proofErr w:type="spellEnd"/>
      <w:r w:rsidRPr="001A470E">
        <w:rPr>
          <w:sz w:val="24"/>
          <w:szCs w:val="24"/>
          <w:lang w:val="ru-RU"/>
        </w:rPr>
        <w:t xml:space="preserve"> </w:t>
      </w:r>
      <w:proofErr w:type="spellStart"/>
      <w:r w:rsidRPr="001A470E">
        <w:rPr>
          <w:sz w:val="24"/>
          <w:szCs w:val="24"/>
          <w:lang w:val="ru-RU"/>
        </w:rPr>
        <w:t>будівельних</w:t>
      </w:r>
      <w:proofErr w:type="spellEnd"/>
      <w:r w:rsidRPr="001A470E">
        <w:rPr>
          <w:sz w:val="24"/>
          <w:szCs w:val="24"/>
          <w:lang w:val="ru-RU"/>
        </w:rPr>
        <w:t xml:space="preserve"> </w:t>
      </w:r>
      <w:proofErr w:type="spellStart"/>
      <w:r w:rsidRPr="001A470E">
        <w:rPr>
          <w:sz w:val="24"/>
          <w:szCs w:val="24"/>
          <w:lang w:val="ru-RU"/>
        </w:rPr>
        <w:t>робіт</w:t>
      </w:r>
      <w:proofErr w:type="spellEnd"/>
      <w:r w:rsidRPr="001A470E">
        <w:rPr>
          <w:sz w:val="24"/>
          <w:szCs w:val="24"/>
          <w:lang w:val="ru-RU"/>
        </w:rPr>
        <w:t xml:space="preserve"> </w:t>
      </w:r>
      <w:proofErr w:type="spellStart"/>
      <w:r w:rsidRPr="001A470E">
        <w:rPr>
          <w:sz w:val="24"/>
          <w:szCs w:val="24"/>
          <w:lang w:val="ru-RU"/>
        </w:rPr>
        <w:t>форми</w:t>
      </w:r>
      <w:proofErr w:type="spellEnd"/>
      <w:r w:rsidRPr="001A470E">
        <w:rPr>
          <w:sz w:val="24"/>
          <w:szCs w:val="24"/>
          <w:lang w:val="ru-RU"/>
        </w:rPr>
        <w:t xml:space="preserve"> №КБ-2в</w:t>
      </w:r>
      <w:r w:rsidRPr="001A470E">
        <w:rPr>
          <w:color w:val="00000A"/>
          <w:sz w:val="24"/>
          <w:szCs w:val="24"/>
          <w:lang w:val="ru-RU"/>
        </w:rPr>
        <w:t xml:space="preserve"> та </w:t>
      </w:r>
      <w:proofErr w:type="spellStart"/>
      <w:r w:rsidRPr="001A470E">
        <w:rPr>
          <w:color w:val="00000A"/>
          <w:sz w:val="24"/>
          <w:szCs w:val="24"/>
          <w:lang w:val="ru-RU"/>
        </w:rPr>
        <w:t>інших</w:t>
      </w:r>
      <w:proofErr w:type="spellEnd"/>
      <w:r w:rsidRPr="001A470E">
        <w:rPr>
          <w:color w:val="00000A"/>
          <w:sz w:val="24"/>
          <w:szCs w:val="24"/>
          <w:lang w:val="ru-RU"/>
        </w:rPr>
        <w:t xml:space="preserve"> </w:t>
      </w:r>
      <w:proofErr w:type="spellStart"/>
      <w:r w:rsidRPr="001A470E">
        <w:rPr>
          <w:color w:val="00000A"/>
          <w:sz w:val="24"/>
          <w:szCs w:val="24"/>
          <w:lang w:val="ru-RU"/>
        </w:rPr>
        <w:t>виконавчих</w:t>
      </w:r>
      <w:proofErr w:type="spellEnd"/>
      <w:r w:rsidRPr="001A470E">
        <w:rPr>
          <w:color w:val="00000A"/>
          <w:sz w:val="24"/>
          <w:szCs w:val="24"/>
          <w:lang w:val="ru-RU"/>
        </w:rPr>
        <w:t xml:space="preserve"> </w:t>
      </w:r>
      <w:proofErr w:type="spellStart"/>
      <w:r w:rsidRPr="001A470E">
        <w:rPr>
          <w:color w:val="00000A"/>
          <w:sz w:val="24"/>
          <w:szCs w:val="24"/>
          <w:lang w:val="ru-RU"/>
        </w:rPr>
        <w:t>документів</w:t>
      </w:r>
      <w:proofErr w:type="spellEnd"/>
      <w:r w:rsidRPr="001A470E">
        <w:rPr>
          <w:color w:val="00000A"/>
          <w:sz w:val="24"/>
          <w:szCs w:val="24"/>
          <w:lang w:val="ru-RU"/>
        </w:rPr>
        <w:t xml:space="preserve">. </w:t>
      </w:r>
      <w:proofErr w:type="spellStart"/>
      <w:r w:rsidRPr="001A470E">
        <w:rPr>
          <w:color w:val="00000A"/>
          <w:sz w:val="24"/>
          <w:szCs w:val="24"/>
          <w:lang w:val="ru-RU"/>
        </w:rPr>
        <w:t>Акти</w:t>
      </w:r>
      <w:proofErr w:type="spellEnd"/>
      <w:r w:rsidRPr="001A470E">
        <w:rPr>
          <w:color w:val="00000A"/>
          <w:sz w:val="24"/>
          <w:szCs w:val="24"/>
          <w:lang w:val="ru-RU"/>
        </w:rPr>
        <w:t xml:space="preserve"> </w:t>
      </w:r>
      <w:proofErr w:type="spellStart"/>
      <w:r w:rsidRPr="001A470E">
        <w:rPr>
          <w:color w:val="00000A"/>
          <w:sz w:val="24"/>
          <w:szCs w:val="24"/>
          <w:lang w:val="ru-RU"/>
        </w:rPr>
        <w:t>приймання</w:t>
      </w:r>
      <w:proofErr w:type="spellEnd"/>
      <w:r w:rsidRPr="001A470E">
        <w:rPr>
          <w:color w:val="00000A"/>
          <w:sz w:val="24"/>
          <w:szCs w:val="24"/>
          <w:lang w:val="ru-RU"/>
        </w:rPr>
        <w:t xml:space="preserve"> </w:t>
      </w:r>
      <w:proofErr w:type="spellStart"/>
      <w:r w:rsidRPr="001A470E">
        <w:rPr>
          <w:sz w:val="24"/>
          <w:szCs w:val="24"/>
          <w:lang w:val="ru-RU"/>
        </w:rPr>
        <w:t>виконаних</w:t>
      </w:r>
      <w:proofErr w:type="spellEnd"/>
      <w:r w:rsidRPr="001A470E">
        <w:rPr>
          <w:sz w:val="24"/>
          <w:szCs w:val="24"/>
          <w:lang w:val="ru-RU"/>
        </w:rPr>
        <w:t xml:space="preserve"> </w:t>
      </w:r>
      <w:proofErr w:type="spellStart"/>
      <w:r w:rsidRPr="001A470E">
        <w:rPr>
          <w:sz w:val="24"/>
          <w:szCs w:val="24"/>
          <w:lang w:val="ru-RU"/>
        </w:rPr>
        <w:t>будівельних</w:t>
      </w:r>
      <w:proofErr w:type="spellEnd"/>
      <w:r w:rsidRPr="001A470E">
        <w:rPr>
          <w:sz w:val="24"/>
          <w:szCs w:val="24"/>
          <w:lang w:val="ru-RU"/>
        </w:rPr>
        <w:t xml:space="preserve"> </w:t>
      </w:r>
      <w:proofErr w:type="spellStart"/>
      <w:r w:rsidRPr="001A470E">
        <w:rPr>
          <w:sz w:val="24"/>
          <w:szCs w:val="24"/>
          <w:lang w:val="ru-RU"/>
        </w:rPr>
        <w:t>робіт</w:t>
      </w:r>
      <w:proofErr w:type="spellEnd"/>
      <w:r w:rsidRPr="001A470E">
        <w:rPr>
          <w:sz w:val="24"/>
          <w:szCs w:val="24"/>
          <w:lang w:val="ru-RU"/>
        </w:rPr>
        <w:t xml:space="preserve"> </w:t>
      </w:r>
      <w:proofErr w:type="spellStart"/>
      <w:r w:rsidRPr="001A470E">
        <w:rPr>
          <w:sz w:val="24"/>
          <w:szCs w:val="24"/>
          <w:lang w:val="ru-RU"/>
        </w:rPr>
        <w:t>форми</w:t>
      </w:r>
      <w:proofErr w:type="spellEnd"/>
      <w:r w:rsidRPr="001A470E">
        <w:rPr>
          <w:sz w:val="24"/>
          <w:szCs w:val="24"/>
          <w:lang w:val="ru-RU"/>
        </w:rPr>
        <w:t xml:space="preserve"> №КБ-2в</w:t>
      </w:r>
      <w:r w:rsidRPr="001A470E">
        <w:rPr>
          <w:color w:val="00000A"/>
          <w:sz w:val="24"/>
          <w:szCs w:val="24"/>
          <w:lang w:val="ru-RU"/>
        </w:rPr>
        <w:t xml:space="preserve"> </w:t>
      </w:r>
      <w:proofErr w:type="spellStart"/>
      <w:r w:rsidRPr="001A470E">
        <w:rPr>
          <w:color w:val="00000A"/>
          <w:sz w:val="24"/>
          <w:szCs w:val="24"/>
          <w:lang w:val="ru-RU"/>
        </w:rPr>
        <w:t>готує</w:t>
      </w:r>
      <w:proofErr w:type="spellEnd"/>
      <w:r w:rsidRPr="001A470E">
        <w:rPr>
          <w:color w:val="00000A"/>
          <w:sz w:val="24"/>
          <w:szCs w:val="24"/>
          <w:lang w:val="ru-RU"/>
        </w:rPr>
        <w:t xml:space="preserve"> </w:t>
      </w:r>
      <w:proofErr w:type="spellStart"/>
      <w:r w:rsidRPr="001A470E">
        <w:rPr>
          <w:color w:val="00000A"/>
          <w:sz w:val="24"/>
          <w:szCs w:val="24"/>
          <w:lang w:val="ru-RU"/>
        </w:rPr>
        <w:t>Підрядник</w:t>
      </w:r>
      <w:proofErr w:type="spellEnd"/>
      <w:r w:rsidRPr="001A470E">
        <w:rPr>
          <w:color w:val="00000A"/>
          <w:sz w:val="24"/>
          <w:szCs w:val="24"/>
          <w:lang w:val="ru-RU"/>
        </w:rPr>
        <w:t xml:space="preserve"> і </w:t>
      </w:r>
      <w:proofErr w:type="spellStart"/>
      <w:r w:rsidRPr="001A470E">
        <w:rPr>
          <w:color w:val="00000A"/>
          <w:sz w:val="24"/>
          <w:szCs w:val="24"/>
          <w:lang w:val="ru-RU"/>
        </w:rPr>
        <w:t>передає</w:t>
      </w:r>
      <w:proofErr w:type="spellEnd"/>
      <w:r w:rsidRPr="001A470E">
        <w:rPr>
          <w:color w:val="00000A"/>
          <w:sz w:val="24"/>
          <w:szCs w:val="24"/>
          <w:lang w:val="ru-RU"/>
        </w:rPr>
        <w:t xml:space="preserve"> для </w:t>
      </w:r>
      <w:proofErr w:type="spellStart"/>
      <w:r w:rsidRPr="001A470E">
        <w:rPr>
          <w:color w:val="00000A"/>
          <w:sz w:val="24"/>
          <w:szCs w:val="24"/>
          <w:lang w:val="ru-RU"/>
        </w:rPr>
        <w:t>підписання</w:t>
      </w:r>
      <w:proofErr w:type="spellEnd"/>
      <w:r w:rsidRPr="001A470E">
        <w:rPr>
          <w:color w:val="00000A"/>
          <w:sz w:val="24"/>
          <w:szCs w:val="24"/>
          <w:lang w:val="ru-RU"/>
        </w:rPr>
        <w:t xml:space="preserve"> </w:t>
      </w:r>
      <w:proofErr w:type="spellStart"/>
      <w:r w:rsidRPr="001A470E">
        <w:rPr>
          <w:color w:val="00000A"/>
          <w:sz w:val="24"/>
          <w:szCs w:val="24"/>
          <w:lang w:val="ru-RU"/>
        </w:rPr>
        <w:t>уповноваженому</w:t>
      </w:r>
      <w:proofErr w:type="spellEnd"/>
      <w:r w:rsidRPr="001A470E">
        <w:rPr>
          <w:color w:val="00000A"/>
          <w:sz w:val="24"/>
          <w:szCs w:val="24"/>
          <w:lang w:val="ru-RU"/>
        </w:rPr>
        <w:t xml:space="preserve"> </w:t>
      </w:r>
      <w:proofErr w:type="spellStart"/>
      <w:r w:rsidRPr="001A470E">
        <w:rPr>
          <w:color w:val="00000A"/>
          <w:sz w:val="24"/>
          <w:szCs w:val="24"/>
          <w:lang w:val="ru-RU"/>
        </w:rPr>
        <w:t>представнику</w:t>
      </w:r>
      <w:proofErr w:type="spellEnd"/>
      <w:r w:rsidRPr="001A470E">
        <w:rPr>
          <w:color w:val="00000A"/>
          <w:sz w:val="24"/>
          <w:szCs w:val="24"/>
          <w:lang w:val="ru-RU"/>
        </w:rPr>
        <w:t xml:space="preserve"> </w:t>
      </w:r>
      <w:proofErr w:type="spellStart"/>
      <w:r w:rsidRPr="001A470E">
        <w:rPr>
          <w:color w:val="00000A"/>
          <w:sz w:val="24"/>
          <w:szCs w:val="24"/>
          <w:lang w:val="ru-RU"/>
        </w:rPr>
        <w:t>Замовника</w:t>
      </w:r>
      <w:proofErr w:type="spellEnd"/>
      <w:r w:rsidRPr="001A470E">
        <w:rPr>
          <w:color w:val="00000A"/>
          <w:sz w:val="24"/>
          <w:szCs w:val="24"/>
          <w:lang w:val="ru-RU"/>
        </w:rPr>
        <w:t xml:space="preserve">. </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color w:val="00000A"/>
          <w:sz w:val="24"/>
          <w:szCs w:val="24"/>
          <w:lang w:val="ru-RU"/>
        </w:rPr>
        <w:t xml:space="preserve">6.2. </w:t>
      </w:r>
      <w:proofErr w:type="spellStart"/>
      <w:r w:rsidRPr="001A470E">
        <w:rPr>
          <w:color w:val="00000A"/>
          <w:sz w:val="24"/>
          <w:szCs w:val="24"/>
          <w:lang w:val="ru-RU"/>
        </w:rPr>
        <w:t>Після</w:t>
      </w:r>
      <w:proofErr w:type="spellEnd"/>
      <w:r w:rsidRPr="001A470E">
        <w:rPr>
          <w:color w:val="00000A"/>
          <w:sz w:val="24"/>
          <w:szCs w:val="24"/>
          <w:lang w:val="ru-RU"/>
        </w:rPr>
        <w:t xml:space="preserve"> </w:t>
      </w:r>
      <w:proofErr w:type="spellStart"/>
      <w:r w:rsidRPr="001A470E">
        <w:rPr>
          <w:color w:val="00000A"/>
          <w:sz w:val="24"/>
          <w:szCs w:val="24"/>
          <w:lang w:val="ru-RU"/>
        </w:rPr>
        <w:t>закінчення</w:t>
      </w:r>
      <w:proofErr w:type="spellEnd"/>
      <w:r w:rsidRPr="001A470E">
        <w:rPr>
          <w:color w:val="00000A"/>
          <w:sz w:val="24"/>
          <w:szCs w:val="24"/>
          <w:lang w:val="ru-RU"/>
        </w:rPr>
        <w:t xml:space="preserve"> </w:t>
      </w:r>
      <w:proofErr w:type="spellStart"/>
      <w:r w:rsidRPr="001A470E">
        <w:rPr>
          <w:color w:val="00000A"/>
          <w:sz w:val="24"/>
          <w:szCs w:val="24"/>
          <w:lang w:val="ru-RU"/>
        </w:rPr>
        <w:t>виконання</w:t>
      </w:r>
      <w:proofErr w:type="spellEnd"/>
      <w:r w:rsidRPr="001A470E">
        <w:rPr>
          <w:color w:val="00000A"/>
          <w:sz w:val="24"/>
          <w:szCs w:val="24"/>
          <w:lang w:val="ru-RU"/>
        </w:rPr>
        <w:t xml:space="preserve"> </w:t>
      </w:r>
      <w:proofErr w:type="spellStart"/>
      <w:r w:rsidRPr="001A470E">
        <w:rPr>
          <w:color w:val="00000A"/>
          <w:sz w:val="24"/>
          <w:szCs w:val="24"/>
          <w:lang w:val="ru-RU"/>
        </w:rPr>
        <w:t>ремонтних</w:t>
      </w:r>
      <w:proofErr w:type="spellEnd"/>
      <w:r w:rsidRPr="001A470E">
        <w:rPr>
          <w:color w:val="00000A"/>
          <w:sz w:val="24"/>
          <w:szCs w:val="24"/>
          <w:lang w:val="ru-RU"/>
        </w:rPr>
        <w:t xml:space="preserve"> </w:t>
      </w:r>
      <w:proofErr w:type="spellStart"/>
      <w:r w:rsidRPr="001A470E">
        <w:rPr>
          <w:color w:val="00000A"/>
          <w:sz w:val="24"/>
          <w:szCs w:val="24"/>
          <w:lang w:val="ru-RU"/>
        </w:rPr>
        <w:t>робіт</w:t>
      </w:r>
      <w:proofErr w:type="spellEnd"/>
      <w:r w:rsidRPr="001A470E">
        <w:rPr>
          <w:color w:val="00000A"/>
          <w:sz w:val="24"/>
          <w:szCs w:val="24"/>
          <w:lang w:val="ru-RU"/>
        </w:rPr>
        <w:t xml:space="preserve"> </w:t>
      </w:r>
      <w:proofErr w:type="spellStart"/>
      <w:r w:rsidRPr="001A470E">
        <w:rPr>
          <w:color w:val="00000A"/>
          <w:sz w:val="24"/>
          <w:szCs w:val="24"/>
          <w:lang w:val="ru-RU"/>
        </w:rPr>
        <w:t>Підрядник</w:t>
      </w:r>
      <w:proofErr w:type="spellEnd"/>
      <w:r w:rsidRPr="001A470E">
        <w:rPr>
          <w:color w:val="00000A"/>
          <w:sz w:val="24"/>
          <w:szCs w:val="24"/>
          <w:lang w:val="ru-RU"/>
        </w:rPr>
        <w:t xml:space="preserve"> </w:t>
      </w:r>
      <w:proofErr w:type="spellStart"/>
      <w:r w:rsidRPr="001A470E">
        <w:rPr>
          <w:color w:val="00000A"/>
          <w:sz w:val="24"/>
          <w:szCs w:val="24"/>
          <w:lang w:val="ru-RU"/>
        </w:rPr>
        <w:t>зобов’язаний</w:t>
      </w:r>
      <w:proofErr w:type="spellEnd"/>
      <w:r w:rsidRPr="001A470E">
        <w:rPr>
          <w:color w:val="00000A"/>
          <w:sz w:val="24"/>
          <w:szCs w:val="24"/>
          <w:lang w:val="ru-RU"/>
        </w:rPr>
        <w:t xml:space="preserve"> </w:t>
      </w:r>
      <w:proofErr w:type="spellStart"/>
      <w:r w:rsidRPr="001A470E">
        <w:rPr>
          <w:color w:val="00000A"/>
          <w:sz w:val="24"/>
          <w:szCs w:val="24"/>
          <w:lang w:val="ru-RU"/>
        </w:rPr>
        <w:t>письмово</w:t>
      </w:r>
      <w:proofErr w:type="spellEnd"/>
      <w:r w:rsidRPr="001A470E">
        <w:rPr>
          <w:color w:val="00000A"/>
          <w:sz w:val="24"/>
          <w:szCs w:val="24"/>
          <w:lang w:val="ru-RU"/>
        </w:rPr>
        <w:t xml:space="preserve"> </w:t>
      </w:r>
      <w:proofErr w:type="spellStart"/>
      <w:r w:rsidRPr="001A470E">
        <w:rPr>
          <w:color w:val="00000A"/>
          <w:sz w:val="24"/>
          <w:szCs w:val="24"/>
          <w:lang w:val="ru-RU"/>
        </w:rPr>
        <w:t>повідомити</w:t>
      </w:r>
      <w:proofErr w:type="spellEnd"/>
      <w:r w:rsidRPr="001A470E">
        <w:rPr>
          <w:color w:val="00000A"/>
          <w:sz w:val="24"/>
          <w:szCs w:val="24"/>
          <w:lang w:val="ru-RU"/>
        </w:rPr>
        <w:t xml:space="preserve"> </w:t>
      </w:r>
      <w:proofErr w:type="spellStart"/>
      <w:r w:rsidRPr="001A470E">
        <w:rPr>
          <w:color w:val="00000A"/>
          <w:sz w:val="24"/>
          <w:szCs w:val="24"/>
          <w:lang w:val="ru-RU"/>
        </w:rPr>
        <w:t>Замовника</w:t>
      </w:r>
      <w:proofErr w:type="spellEnd"/>
      <w:r w:rsidRPr="001A470E">
        <w:rPr>
          <w:color w:val="00000A"/>
          <w:sz w:val="24"/>
          <w:szCs w:val="24"/>
          <w:lang w:val="ru-RU"/>
        </w:rPr>
        <w:t xml:space="preserve"> про </w:t>
      </w:r>
      <w:proofErr w:type="spellStart"/>
      <w:r w:rsidRPr="001A470E">
        <w:rPr>
          <w:color w:val="00000A"/>
          <w:sz w:val="24"/>
          <w:szCs w:val="24"/>
          <w:lang w:val="ru-RU"/>
        </w:rPr>
        <w:t>готовність</w:t>
      </w:r>
      <w:proofErr w:type="spellEnd"/>
      <w:r w:rsidRPr="001A470E">
        <w:rPr>
          <w:color w:val="00000A"/>
          <w:sz w:val="24"/>
          <w:szCs w:val="24"/>
          <w:lang w:val="ru-RU"/>
        </w:rPr>
        <w:t xml:space="preserve"> </w:t>
      </w:r>
      <w:proofErr w:type="spellStart"/>
      <w:r w:rsidRPr="001A470E">
        <w:rPr>
          <w:color w:val="00000A"/>
          <w:sz w:val="24"/>
          <w:szCs w:val="24"/>
          <w:lang w:val="ru-RU"/>
        </w:rPr>
        <w:t>об'єкту</w:t>
      </w:r>
      <w:proofErr w:type="spellEnd"/>
      <w:r w:rsidRPr="001A470E">
        <w:rPr>
          <w:color w:val="00000A"/>
          <w:sz w:val="24"/>
          <w:szCs w:val="24"/>
          <w:lang w:val="ru-RU"/>
        </w:rPr>
        <w:t xml:space="preserve"> </w:t>
      </w:r>
      <w:proofErr w:type="spellStart"/>
      <w:r w:rsidRPr="001A470E">
        <w:rPr>
          <w:color w:val="00000A"/>
          <w:sz w:val="24"/>
          <w:szCs w:val="24"/>
          <w:lang w:val="ru-RU"/>
        </w:rPr>
        <w:t>підряду</w:t>
      </w:r>
      <w:proofErr w:type="spellEnd"/>
      <w:r w:rsidRPr="001A470E">
        <w:rPr>
          <w:color w:val="00000A"/>
          <w:sz w:val="24"/>
          <w:szCs w:val="24"/>
          <w:lang w:val="ru-RU"/>
        </w:rPr>
        <w:t xml:space="preserve"> до </w:t>
      </w:r>
      <w:proofErr w:type="spellStart"/>
      <w:r w:rsidRPr="001A470E">
        <w:rPr>
          <w:color w:val="00000A"/>
          <w:sz w:val="24"/>
          <w:szCs w:val="24"/>
          <w:lang w:val="ru-RU"/>
        </w:rPr>
        <w:t>здачі</w:t>
      </w:r>
      <w:proofErr w:type="spellEnd"/>
      <w:r w:rsidRPr="001A470E">
        <w:rPr>
          <w:color w:val="00000A"/>
          <w:sz w:val="24"/>
          <w:szCs w:val="24"/>
          <w:lang w:val="ru-RU"/>
        </w:rPr>
        <w:t xml:space="preserve">. </w:t>
      </w:r>
      <w:proofErr w:type="spellStart"/>
      <w:r w:rsidRPr="001A470E">
        <w:rPr>
          <w:sz w:val="24"/>
          <w:szCs w:val="24"/>
          <w:lang w:val="ru-RU"/>
        </w:rPr>
        <w:t>Здача-приймання</w:t>
      </w:r>
      <w:proofErr w:type="spellEnd"/>
      <w:r w:rsidRPr="001A470E">
        <w:rPr>
          <w:sz w:val="24"/>
          <w:szCs w:val="24"/>
          <w:lang w:val="ru-RU"/>
        </w:rPr>
        <w:t xml:space="preserve"> </w:t>
      </w:r>
      <w:proofErr w:type="spellStart"/>
      <w:r w:rsidRPr="001A470E">
        <w:rPr>
          <w:sz w:val="24"/>
          <w:szCs w:val="24"/>
          <w:lang w:val="ru-RU"/>
        </w:rPr>
        <w:t>виконаних</w:t>
      </w:r>
      <w:proofErr w:type="spellEnd"/>
      <w:r w:rsidRPr="001A470E">
        <w:rPr>
          <w:sz w:val="24"/>
          <w:szCs w:val="24"/>
          <w:lang w:val="ru-RU"/>
        </w:rPr>
        <w:t xml:space="preserve"> </w:t>
      </w:r>
      <w:proofErr w:type="spellStart"/>
      <w:r w:rsidRPr="001A470E">
        <w:rPr>
          <w:sz w:val="24"/>
          <w:szCs w:val="24"/>
          <w:lang w:val="ru-RU"/>
        </w:rPr>
        <w:t>ремонтних</w:t>
      </w:r>
      <w:proofErr w:type="spellEnd"/>
      <w:r w:rsidRPr="001A470E">
        <w:rPr>
          <w:sz w:val="24"/>
          <w:szCs w:val="24"/>
          <w:lang w:val="ru-RU"/>
        </w:rPr>
        <w:t xml:space="preserve"> </w:t>
      </w:r>
      <w:proofErr w:type="spellStart"/>
      <w:r w:rsidRPr="001A470E">
        <w:rPr>
          <w:sz w:val="24"/>
          <w:szCs w:val="24"/>
          <w:lang w:val="ru-RU"/>
        </w:rPr>
        <w:t>робіт</w:t>
      </w:r>
      <w:proofErr w:type="spellEnd"/>
      <w:r w:rsidRPr="001A470E">
        <w:rPr>
          <w:sz w:val="24"/>
          <w:szCs w:val="24"/>
          <w:lang w:val="ru-RU"/>
        </w:rPr>
        <w:t xml:space="preserve"> </w:t>
      </w:r>
      <w:proofErr w:type="spellStart"/>
      <w:r w:rsidRPr="001A470E">
        <w:rPr>
          <w:sz w:val="24"/>
          <w:szCs w:val="24"/>
          <w:lang w:val="ru-RU"/>
        </w:rPr>
        <w:t>здійснюється</w:t>
      </w:r>
      <w:proofErr w:type="spellEnd"/>
      <w:r w:rsidRPr="001A470E">
        <w:rPr>
          <w:sz w:val="24"/>
          <w:szCs w:val="24"/>
          <w:lang w:val="ru-RU"/>
        </w:rPr>
        <w:t xml:space="preserve"> сторонами за актами </w:t>
      </w:r>
      <w:proofErr w:type="spellStart"/>
      <w:r w:rsidRPr="001A470E">
        <w:rPr>
          <w:color w:val="00000A"/>
          <w:sz w:val="24"/>
          <w:szCs w:val="24"/>
          <w:lang w:val="ru-RU"/>
        </w:rPr>
        <w:t>приймання</w:t>
      </w:r>
      <w:proofErr w:type="spellEnd"/>
      <w:r w:rsidRPr="001A470E">
        <w:rPr>
          <w:sz w:val="24"/>
          <w:szCs w:val="24"/>
          <w:lang w:val="ru-RU"/>
        </w:rPr>
        <w:t xml:space="preserve"> </w:t>
      </w:r>
      <w:proofErr w:type="spellStart"/>
      <w:r w:rsidRPr="001A470E">
        <w:rPr>
          <w:sz w:val="24"/>
          <w:szCs w:val="24"/>
          <w:lang w:val="ru-RU"/>
        </w:rPr>
        <w:t>виконаних</w:t>
      </w:r>
      <w:proofErr w:type="spellEnd"/>
      <w:r w:rsidRPr="001A470E">
        <w:rPr>
          <w:sz w:val="24"/>
          <w:szCs w:val="24"/>
          <w:lang w:val="ru-RU"/>
        </w:rPr>
        <w:t xml:space="preserve"> </w:t>
      </w:r>
      <w:proofErr w:type="spellStart"/>
      <w:r w:rsidRPr="001A470E">
        <w:rPr>
          <w:sz w:val="24"/>
          <w:szCs w:val="24"/>
          <w:lang w:val="ru-RU"/>
        </w:rPr>
        <w:t>будівельних</w:t>
      </w:r>
      <w:proofErr w:type="spellEnd"/>
      <w:r w:rsidRPr="001A470E">
        <w:rPr>
          <w:sz w:val="24"/>
          <w:szCs w:val="24"/>
          <w:lang w:val="ru-RU"/>
        </w:rPr>
        <w:t xml:space="preserve"> </w:t>
      </w:r>
      <w:proofErr w:type="spellStart"/>
      <w:r w:rsidRPr="001A470E">
        <w:rPr>
          <w:sz w:val="24"/>
          <w:szCs w:val="24"/>
          <w:lang w:val="ru-RU"/>
        </w:rPr>
        <w:t>робіт</w:t>
      </w:r>
      <w:proofErr w:type="spellEnd"/>
      <w:r w:rsidRPr="001A470E">
        <w:rPr>
          <w:sz w:val="24"/>
          <w:szCs w:val="24"/>
          <w:lang w:val="ru-RU"/>
        </w:rPr>
        <w:t xml:space="preserve"> </w:t>
      </w:r>
      <w:proofErr w:type="spellStart"/>
      <w:r w:rsidRPr="001A470E">
        <w:rPr>
          <w:sz w:val="24"/>
          <w:szCs w:val="24"/>
          <w:lang w:val="ru-RU"/>
        </w:rPr>
        <w:t>форми</w:t>
      </w:r>
      <w:proofErr w:type="spellEnd"/>
      <w:r w:rsidRPr="001A470E">
        <w:rPr>
          <w:sz w:val="24"/>
          <w:szCs w:val="24"/>
          <w:lang w:val="ru-RU"/>
        </w:rPr>
        <w:t xml:space="preserve"> №КБ-2в </w:t>
      </w:r>
      <w:proofErr w:type="spellStart"/>
      <w:r w:rsidRPr="001A470E">
        <w:rPr>
          <w:sz w:val="24"/>
          <w:szCs w:val="24"/>
          <w:lang w:val="ru-RU"/>
        </w:rPr>
        <w:t>протягом</w:t>
      </w:r>
      <w:proofErr w:type="spellEnd"/>
      <w:r w:rsidRPr="001A470E">
        <w:rPr>
          <w:sz w:val="24"/>
          <w:szCs w:val="24"/>
          <w:lang w:val="ru-RU"/>
        </w:rPr>
        <w:t xml:space="preserve"> 10 </w:t>
      </w:r>
      <w:proofErr w:type="spellStart"/>
      <w:r w:rsidRPr="001A470E">
        <w:rPr>
          <w:sz w:val="24"/>
          <w:szCs w:val="24"/>
          <w:lang w:val="ru-RU"/>
        </w:rPr>
        <w:t>робочих</w:t>
      </w:r>
      <w:proofErr w:type="spellEnd"/>
      <w:r w:rsidRPr="001A470E">
        <w:rPr>
          <w:sz w:val="24"/>
          <w:szCs w:val="24"/>
          <w:lang w:val="ru-RU"/>
        </w:rPr>
        <w:t xml:space="preserve"> </w:t>
      </w:r>
      <w:proofErr w:type="spellStart"/>
      <w:r w:rsidRPr="001A470E">
        <w:rPr>
          <w:sz w:val="24"/>
          <w:szCs w:val="24"/>
          <w:lang w:val="ru-RU"/>
        </w:rPr>
        <w:t>днів</w:t>
      </w:r>
      <w:proofErr w:type="spellEnd"/>
      <w:r w:rsidRPr="001A470E">
        <w:rPr>
          <w:sz w:val="24"/>
          <w:szCs w:val="24"/>
          <w:lang w:val="ru-RU"/>
        </w:rPr>
        <w:t xml:space="preserve"> з моменту </w:t>
      </w:r>
      <w:proofErr w:type="spellStart"/>
      <w:r w:rsidRPr="001A470E">
        <w:rPr>
          <w:sz w:val="24"/>
          <w:szCs w:val="24"/>
          <w:lang w:val="ru-RU"/>
        </w:rPr>
        <w:t>офіційного</w:t>
      </w:r>
      <w:proofErr w:type="spellEnd"/>
      <w:r w:rsidRPr="001A470E">
        <w:rPr>
          <w:sz w:val="24"/>
          <w:szCs w:val="24"/>
          <w:lang w:val="ru-RU"/>
        </w:rPr>
        <w:t xml:space="preserve"> </w:t>
      </w:r>
      <w:proofErr w:type="spellStart"/>
      <w:r w:rsidRPr="001A470E">
        <w:rPr>
          <w:sz w:val="24"/>
          <w:szCs w:val="24"/>
          <w:lang w:val="ru-RU"/>
        </w:rPr>
        <w:t>повідомлення</w:t>
      </w:r>
      <w:proofErr w:type="spellEnd"/>
      <w:r w:rsidRPr="001A470E">
        <w:rPr>
          <w:sz w:val="24"/>
          <w:szCs w:val="24"/>
          <w:lang w:val="ru-RU"/>
        </w:rPr>
        <w:t xml:space="preserve"> </w:t>
      </w:r>
      <w:proofErr w:type="spellStart"/>
      <w:r w:rsidRPr="001A470E">
        <w:rPr>
          <w:sz w:val="24"/>
          <w:szCs w:val="24"/>
          <w:lang w:val="ru-RU"/>
        </w:rPr>
        <w:t>Замовника</w:t>
      </w:r>
      <w:proofErr w:type="spellEnd"/>
      <w:r w:rsidRPr="001A470E">
        <w:rPr>
          <w:sz w:val="24"/>
          <w:szCs w:val="24"/>
          <w:lang w:val="ru-RU"/>
        </w:rPr>
        <w:t xml:space="preserve"> про </w:t>
      </w:r>
      <w:proofErr w:type="spellStart"/>
      <w:r w:rsidRPr="001A470E">
        <w:rPr>
          <w:sz w:val="24"/>
          <w:szCs w:val="24"/>
          <w:lang w:val="ru-RU"/>
        </w:rPr>
        <w:t>готовність</w:t>
      </w:r>
      <w:proofErr w:type="spellEnd"/>
      <w:r w:rsidRPr="001A470E">
        <w:rPr>
          <w:sz w:val="24"/>
          <w:szCs w:val="24"/>
          <w:lang w:val="ru-RU"/>
        </w:rPr>
        <w:t xml:space="preserve"> </w:t>
      </w:r>
      <w:proofErr w:type="spellStart"/>
      <w:r w:rsidRPr="001A470E">
        <w:rPr>
          <w:sz w:val="24"/>
          <w:szCs w:val="24"/>
          <w:lang w:val="ru-RU"/>
        </w:rPr>
        <w:t>об'єкту</w:t>
      </w:r>
      <w:proofErr w:type="spellEnd"/>
      <w:r w:rsidRPr="001A470E">
        <w:rPr>
          <w:sz w:val="24"/>
          <w:szCs w:val="24"/>
          <w:lang w:val="ru-RU"/>
        </w:rPr>
        <w:t xml:space="preserve"> </w:t>
      </w:r>
      <w:proofErr w:type="spellStart"/>
      <w:r w:rsidRPr="001A470E">
        <w:rPr>
          <w:sz w:val="24"/>
          <w:szCs w:val="24"/>
          <w:lang w:val="ru-RU"/>
        </w:rPr>
        <w:t>підряду</w:t>
      </w:r>
      <w:proofErr w:type="spellEnd"/>
      <w:r w:rsidRPr="001A470E">
        <w:rPr>
          <w:sz w:val="24"/>
          <w:szCs w:val="24"/>
          <w:lang w:val="ru-RU"/>
        </w:rPr>
        <w:t xml:space="preserve"> до </w:t>
      </w:r>
      <w:proofErr w:type="spellStart"/>
      <w:r w:rsidRPr="001A470E">
        <w:rPr>
          <w:sz w:val="24"/>
          <w:szCs w:val="24"/>
          <w:lang w:val="ru-RU"/>
        </w:rPr>
        <w:t>приймання</w:t>
      </w:r>
      <w:proofErr w:type="spellEnd"/>
      <w:r w:rsidRPr="001A470E">
        <w:rPr>
          <w:sz w:val="24"/>
          <w:szCs w:val="24"/>
          <w:lang w:val="ru-RU"/>
        </w:rPr>
        <w:t>.</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sz w:val="24"/>
          <w:szCs w:val="24"/>
          <w:lang w:val="ru-RU"/>
        </w:rPr>
        <w:t xml:space="preserve">6.3. </w:t>
      </w:r>
      <w:proofErr w:type="spellStart"/>
      <w:r w:rsidRPr="001A470E">
        <w:rPr>
          <w:sz w:val="24"/>
          <w:szCs w:val="24"/>
          <w:lang w:val="ru-RU"/>
        </w:rPr>
        <w:t>Замовник</w:t>
      </w:r>
      <w:proofErr w:type="spellEnd"/>
      <w:r w:rsidRPr="001A470E">
        <w:rPr>
          <w:sz w:val="24"/>
          <w:szCs w:val="24"/>
          <w:lang w:val="ru-RU"/>
        </w:rPr>
        <w:t xml:space="preserve"> </w:t>
      </w:r>
      <w:proofErr w:type="spellStart"/>
      <w:r w:rsidRPr="001A470E">
        <w:rPr>
          <w:sz w:val="24"/>
          <w:szCs w:val="24"/>
          <w:lang w:val="ru-RU"/>
        </w:rPr>
        <w:t>зобов’язаний</w:t>
      </w:r>
      <w:proofErr w:type="spellEnd"/>
      <w:r w:rsidRPr="001A470E">
        <w:rPr>
          <w:sz w:val="24"/>
          <w:szCs w:val="24"/>
          <w:lang w:val="ru-RU"/>
        </w:rPr>
        <w:t xml:space="preserve"> </w:t>
      </w:r>
      <w:proofErr w:type="spellStart"/>
      <w:r w:rsidRPr="001A470E">
        <w:rPr>
          <w:sz w:val="24"/>
          <w:szCs w:val="24"/>
          <w:lang w:val="ru-RU"/>
        </w:rPr>
        <w:t>прийняти</w:t>
      </w:r>
      <w:proofErr w:type="spellEnd"/>
      <w:r w:rsidRPr="001A470E">
        <w:rPr>
          <w:sz w:val="24"/>
          <w:szCs w:val="24"/>
          <w:lang w:val="ru-RU"/>
        </w:rPr>
        <w:t xml:space="preserve"> </w:t>
      </w:r>
      <w:proofErr w:type="spellStart"/>
      <w:r w:rsidRPr="001A470E">
        <w:rPr>
          <w:sz w:val="24"/>
          <w:szCs w:val="24"/>
          <w:lang w:val="ru-RU"/>
        </w:rPr>
        <w:t>виконані</w:t>
      </w:r>
      <w:proofErr w:type="spellEnd"/>
      <w:r w:rsidRPr="001A470E">
        <w:rPr>
          <w:sz w:val="24"/>
          <w:szCs w:val="24"/>
          <w:lang w:val="ru-RU"/>
        </w:rPr>
        <w:t xml:space="preserve"> </w:t>
      </w:r>
      <w:proofErr w:type="spellStart"/>
      <w:r w:rsidRPr="001A470E">
        <w:rPr>
          <w:sz w:val="24"/>
          <w:szCs w:val="24"/>
          <w:lang w:val="ru-RU"/>
        </w:rPr>
        <w:t>Підрядником</w:t>
      </w:r>
      <w:proofErr w:type="spellEnd"/>
      <w:r w:rsidRPr="001A470E">
        <w:rPr>
          <w:sz w:val="24"/>
          <w:szCs w:val="24"/>
          <w:lang w:val="ru-RU"/>
        </w:rPr>
        <w:t xml:space="preserve"> </w:t>
      </w:r>
      <w:proofErr w:type="spellStart"/>
      <w:r w:rsidRPr="001A470E">
        <w:rPr>
          <w:sz w:val="24"/>
          <w:szCs w:val="24"/>
          <w:lang w:val="ru-RU"/>
        </w:rPr>
        <w:t>ремонтні</w:t>
      </w:r>
      <w:proofErr w:type="spellEnd"/>
      <w:r w:rsidRPr="001A470E">
        <w:rPr>
          <w:sz w:val="24"/>
          <w:szCs w:val="24"/>
          <w:lang w:val="ru-RU"/>
        </w:rPr>
        <w:t xml:space="preserve"> </w:t>
      </w:r>
      <w:proofErr w:type="spellStart"/>
      <w:r w:rsidRPr="001A470E">
        <w:rPr>
          <w:sz w:val="24"/>
          <w:szCs w:val="24"/>
          <w:lang w:val="ru-RU"/>
        </w:rPr>
        <w:t>роботи</w:t>
      </w:r>
      <w:proofErr w:type="spellEnd"/>
      <w:r w:rsidRPr="001A470E">
        <w:rPr>
          <w:sz w:val="24"/>
          <w:szCs w:val="24"/>
          <w:lang w:val="ru-RU"/>
        </w:rPr>
        <w:t xml:space="preserve"> </w:t>
      </w:r>
      <w:proofErr w:type="spellStart"/>
      <w:r w:rsidRPr="001A470E">
        <w:rPr>
          <w:sz w:val="24"/>
          <w:szCs w:val="24"/>
          <w:lang w:val="ru-RU"/>
        </w:rPr>
        <w:t>протягом</w:t>
      </w:r>
      <w:proofErr w:type="spellEnd"/>
      <w:r w:rsidRPr="001A470E">
        <w:rPr>
          <w:sz w:val="24"/>
          <w:szCs w:val="24"/>
          <w:lang w:val="ru-RU"/>
        </w:rPr>
        <w:t xml:space="preserve"> 10 </w:t>
      </w:r>
      <w:proofErr w:type="spellStart"/>
      <w:r w:rsidRPr="001A470E">
        <w:rPr>
          <w:sz w:val="24"/>
          <w:szCs w:val="24"/>
          <w:lang w:val="ru-RU"/>
        </w:rPr>
        <w:t>робочих</w:t>
      </w:r>
      <w:proofErr w:type="spellEnd"/>
      <w:r w:rsidRPr="001A470E">
        <w:rPr>
          <w:sz w:val="24"/>
          <w:szCs w:val="24"/>
          <w:lang w:val="ru-RU"/>
        </w:rPr>
        <w:t xml:space="preserve"> </w:t>
      </w:r>
      <w:proofErr w:type="spellStart"/>
      <w:r w:rsidRPr="001A470E">
        <w:rPr>
          <w:sz w:val="24"/>
          <w:szCs w:val="24"/>
          <w:lang w:val="ru-RU"/>
        </w:rPr>
        <w:t>днів</w:t>
      </w:r>
      <w:proofErr w:type="spellEnd"/>
      <w:r w:rsidRPr="001A470E">
        <w:rPr>
          <w:sz w:val="24"/>
          <w:szCs w:val="24"/>
          <w:lang w:val="ru-RU"/>
        </w:rPr>
        <w:t xml:space="preserve"> з моменту </w:t>
      </w:r>
      <w:proofErr w:type="spellStart"/>
      <w:r w:rsidRPr="001A470E">
        <w:rPr>
          <w:sz w:val="24"/>
          <w:szCs w:val="24"/>
          <w:lang w:val="ru-RU"/>
        </w:rPr>
        <w:t>подання</w:t>
      </w:r>
      <w:proofErr w:type="spellEnd"/>
      <w:r w:rsidRPr="001A470E">
        <w:rPr>
          <w:sz w:val="24"/>
          <w:szCs w:val="24"/>
          <w:lang w:val="ru-RU"/>
        </w:rPr>
        <w:t xml:space="preserve"> </w:t>
      </w:r>
      <w:proofErr w:type="spellStart"/>
      <w:r w:rsidRPr="001A470E">
        <w:rPr>
          <w:sz w:val="24"/>
          <w:szCs w:val="24"/>
          <w:lang w:val="ru-RU"/>
        </w:rPr>
        <w:t>їх</w:t>
      </w:r>
      <w:proofErr w:type="spellEnd"/>
      <w:r w:rsidRPr="001A470E">
        <w:rPr>
          <w:sz w:val="24"/>
          <w:szCs w:val="24"/>
          <w:lang w:val="ru-RU"/>
        </w:rPr>
        <w:t xml:space="preserve"> до </w:t>
      </w:r>
      <w:proofErr w:type="spellStart"/>
      <w:r w:rsidRPr="001A470E">
        <w:rPr>
          <w:sz w:val="24"/>
          <w:szCs w:val="24"/>
          <w:lang w:val="ru-RU"/>
        </w:rPr>
        <w:t>прийняття</w:t>
      </w:r>
      <w:proofErr w:type="spellEnd"/>
      <w:r w:rsidRPr="001A470E">
        <w:rPr>
          <w:sz w:val="24"/>
          <w:szCs w:val="24"/>
          <w:lang w:val="ru-RU"/>
        </w:rPr>
        <w:t xml:space="preserve">. </w:t>
      </w:r>
      <w:proofErr w:type="spellStart"/>
      <w:r w:rsidRPr="001A470E">
        <w:rPr>
          <w:sz w:val="24"/>
          <w:szCs w:val="24"/>
          <w:lang w:val="ru-RU"/>
        </w:rPr>
        <w:t>Термін</w:t>
      </w:r>
      <w:proofErr w:type="spellEnd"/>
      <w:r w:rsidRPr="001A470E">
        <w:rPr>
          <w:sz w:val="24"/>
          <w:szCs w:val="24"/>
          <w:lang w:val="ru-RU"/>
        </w:rPr>
        <w:t xml:space="preserve"> </w:t>
      </w:r>
      <w:proofErr w:type="spellStart"/>
      <w:r w:rsidRPr="001A470E">
        <w:rPr>
          <w:sz w:val="24"/>
          <w:szCs w:val="24"/>
          <w:lang w:val="ru-RU"/>
        </w:rPr>
        <w:t>подання</w:t>
      </w:r>
      <w:proofErr w:type="spellEnd"/>
      <w:r w:rsidRPr="001A470E">
        <w:rPr>
          <w:sz w:val="24"/>
          <w:szCs w:val="24"/>
          <w:lang w:val="ru-RU"/>
        </w:rPr>
        <w:t xml:space="preserve"> до </w:t>
      </w:r>
      <w:proofErr w:type="spellStart"/>
      <w:r w:rsidRPr="001A470E">
        <w:rPr>
          <w:sz w:val="24"/>
          <w:szCs w:val="24"/>
          <w:lang w:val="ru-RU"/>
        </w:rPr>
        <w:t>прийняття</w:t>
      </w:r>
      <w:proofErr w:type="spellEnd"/>
      <w:r w:rsidRPr="001A470E">
        <w:rPr>
          <w:sz w:val="24"/>
          <w:szCs w:val="24"/>
          <w:lang w:val="ru-RU"/>
        </w:rPr>
        <w:t xml:space="preserve"> </w:t>
      </w:r>
      <w:proofErr w:type="spellStart"/>
      <w:r w:rsidRPr="001A470E">
        <w:rPr>
          <w:sz w:val="24"/>
          <w:szCs w:val="24"/>
          <w:lang w:val="ru-RU"/>
        </w:rPr>
        <w:t>виконаних</w:t>
      </w:r>
      <w:proofErr w:type="spellEnd"/>
      <w:r w:rsidRPr="001A470E">
        <w:rPr>
          <w:sz w:val="24"/>
          <w:szCs w:val="24"/>
          <w:lang w:val="ru-RU"/>
        </w:rPr>
        <w:t xml:space="preserve"> </w:t>
      </w:r>
      <w:proofErr w:type="spellStart"/>
      <w:r w:rsidRPr="001A470E">
        <w:rPr>
          <w:sz w:val="24"/>
          <w:szCs w:val="24"/>
          <w:lang w:val="ru-RU"/>
        </w:rPr>
        <w:t>ремонтних</w:t>
      </w:r>
      <w:proofErr w:type="spellEnd"/>
      <w:r w:rsidRPr="001A470E">
        <w:rPr>
          <w:sz w:val="24"/>
          <w:szCs w:val="24"/>
          <w:lang w:val="ru-RU"/>
        </w:rPr>
        <w:t xml:space="preserve"> </w:t>
      </w:r>
      <w:proofErr w:type="spellStart"/>
      <w:r w:rsidRPr="001A470E">
        <w:rPr>
          <w:sz w:val="24"/>
          <w:szCs w:val="24"/>
          <w:lang w:val="ru-RU"/>
        </w:rPr>
        <w:t>робіт</w:t>
      </w:r>
      <w:proofErr w:type="spellEnd"/>
      <w:r w:rsidRPr="001A470E">
        <w:rPr>
          <w:sz w:val="24"/>
          <w:szCs w:val="24"/>
          <w:lang w:val="ru-RU"/>
        </w:rPr>
        <w:t xml:space="preserve"> </w:t>
      </w:r>
      <w:proofErr w:type="spellStart"/>
      <w:r w:rsidRPr="001A470E">
        <w:rPr>
          <w:sz w:val="24"/>
          <w:szCs w:val="24"/>
          <w:lang w:val="ru-RU"/>
        </w:rPr>
        <w:t>рахується</w:t>
      </w:r>
      <w:proofErr w:type="spellEnd"/>
      <w:r w:rsidRPr="001A470E">
        <w:rPr>
          <w:sz w:val="24"/>
          <w:szCs w:val="24"/>
          <w:lang w:val="ru-RU"/>
        </w:rPr>
        <w:t xml:space="preserve"> з дня </w:t>
      </w:r>
      <w:proofErr w:type="spellStart"/>
      <w:r w:rsidRPr="001A470E">
        <w:rPr>
          <w:sz w:val="24"/>
          <w:szCs w:val="24"/>
          <w:lang w:val="ru-RU"/>
        </w:rPr>
        <w:t>передачі</w:t>
      </w:r>
      <w:proofErr w:type="spellEnd"/>
      <w:r w:rsidRPr="001A470E">
        <w:rPr>
          <w:sz w:val="24"/>
          <w:szCs w:val="24"/>
          <w:lang w:val="ru-RU"/>
        </w:rPr>
        <w:t xml:space="preserve"> </w:t>
      </w:r>
      <w:proofErr w:type="spellStart"/>
      <w:r w:rsidRPr="001A470E">
        <w:rPr>
          <w:sz w:val="24"/>
          <w:szCs w:val="24"/>
          <w:lang w:val="ru-RU"/>
        </w:rPr>
        <w:t>Замовнику</w:t>
      </w:r>
      <w:proofErr w:type="spellEnd"/>
      <w:r w:rsidRPr="001A470E">
        <w:rPr>
          <w:sz w:val="24"/>
          <w:szCs w:val="24"/>
          <w:lang w:val="ru-RU"/>
        </w:rPr>
        <w:t xml:space="preserve"> </w:t>
      </w:r>
      <w:proofErr w:type="spellStart"/>
      <w:r w:rsidRPr="001A470E">
        <w:rPr>
          <w:sz w:val="24"/>
          <w:szCs w:val="24"/>
          <w:lang w:val="ru-RU"/>
        </w:rPr>
        <w:t>актів</w:t>
      </w:r>
      <w:proofErr w:type="spellEnd"/>
      <w:r w:rsidRPr="001A470E">
        <w:rPr>
          <w:sz w:val="24"/>
          <w:szCs w:val="24"/>
          <w:lang w:val="ru-RU"/>
        </w:rPr>
        <w:t xml:space="preserve"> </w:t>
      </w:r>
      <w:proofErr w:type="spellStart"/>
      <w:r w:rsidRPr="001A470E">
        <w:rPr>
          <w:sz w:val="24"/>
          <w:szCs w:val="24"/>
          <w:lang w:val="ru-RU"/>
        </w:rPr>
        <w:t>виконаних</w:t>
      </w:r>
      <w:proofErr w:type="spellEnd"/>
      <w:r w:rsidRPr="001A470E">
        <w:rPr>
          <w:sz w:val="24"/>
          <w:szCs w:val="24"/>
          <w:lang w:val="ru-RU"/>
        </w:rPr>
        <w:t xml:space="preserve"> </w:t>
      </w:r>
      <w:proofErr w:type="spellStart"/>
      <w:r w:rsidRPr="001A470E">
        <w:rPr>
          <w:sz w:val="24"/>
          <w:szCs w:val="24"/>
          <w:lang w:val="ru-RU"/>
        </w:rPr>
        <w:t>будівельних</w:t>
      </w:r>
      <w:proofErr w:type="spellEnd"/>
      <w:r w:rsidRPr="001A470E">
        <w:rPr>
          <w:sz w:val="24"/>
          <w:szCs w:val="24"/>
          <w:lang w:val="ru-RU"/>
        </w:rPr>
        <w:t xml:space="preserve"> </w:t>
      </w:r>
      <w:proofErr w:type="spellStart"/>
      <w:r w:rsidRPr="001A470E">
        <w:rPr>
          <w:sz w:val="24"/>
          <w:szCs w:val="24"/>
          <w:lang w:val="ru-RU"/>
        </w:rPr>
        <w:t>робіт</w:t>
      </w:r>
      <w:proofErr w:type="spellEnd"/>
      <w:r w:rsidRPr="001A470E">
        <w:rPr>
          <w:sz w:val="24"/>
          <w:szCs w:val="24"/>
          <w:lang w:val="ru-RU"/>
        </w:rPr>
        <w:t xml:space="preserve"> </w:t>
      </w:r>
      <w:proofErr w:type="spellStart"/>
      <w:r w:rsidRPr="001A470E">
        <w:rPr>
          <w:sz w:val="24"/>
          <w:szCs w:val="24"/>
          <w:lang w:val="ru-RU"/>
        </w:rPr>
        <w:t>форми</w:t>
      </w:r>
      <w:proofErr w:type="spellEnd"/>
      <w:r w:rsidRPr="001A470E">
        <w:rPr>
          <w:sz w:val="24"/>
          <w:szCs w:val="24"/>
          <w:lang w:val="ru-RU"/>
        </w:rPr>
        <w:t xml:space="preserve"> №КБ-2в. </w:t>
      </w:r>
    </w:p>
    <w:p w:rsidR="00755256" w:rsidRPr="001A470E" w:rsidRDefault="00755256" w:rsidP="00755256">
      <w:pPr>
        <w:pStyle w:val="aff0"/>
        <w:numPr>
          <w:ilvl w:val="1"/>
          <w:numId w:val="29"/>
        </w:numPr>
        <w:tabs>
          <w:tab w:val="left" w:pos="142"/>
          <w:tab w:val="left" w:pos="360"/>
          <w:tab w:val="left" w:pos="567"/>
          <w:tab w:val="left" w:pos="993"/>
        </w:tabs>
        <w:suppressAutoHyphens/>
        <w:spacing w:line="240" w:lineRule="auto"/>
        <w:ind w:left="0" w:firstLine="0"/>
        <w:rPr>
          <w:lang w:val="ru-RU"/>
        </w:rPr>
      </w:pPr>
      <w:r w:rsidRPr="001A470E">
        <w:rPr>
          <w:bCs/>
          <w:color w:val="00000A"/>
          <w:sz w:val="24"/>
          <w:szCs w:val="24"/>
          <w:lang w:val="ru-RU"/>
        </w:rPr>
        <w:t xml:space="preserve">6.4. У </w:t>
      </w:r>
      <w:proofErr w:type="spellStart"/>
      <w:r w:rsidRPr="001A470E">
        <w:rPr>
          <w:bCs/>
          <w:color w:val="00000A"/>
          <w:sz w:val="24"/>
          <w:szCs w:val="24"/>
          <w:lang w:val="ru-RU"/>
        </w:rPr>
        <w:t>випадку</w:t>
      </w:r>
      <w:proofErr w:type="spellEnd"/>
      <w:r w:rsidRPr="001A470E">
        <w:rPr>
          <w:bCs/>
          <w:color w:val="00000A"/>
          <w:sz w:val="24"/>
          <w:szCs w:val="24"/>
          <w:lang w:val="ru-RU"/>
        </w:rPr>
        <w:t xml:space="preserve"> </w:t>
      </w:r>
      <w:proofErr w:type="spellStart"/>
      <w:r w:rsidRPr="001A470E">
        <w:rPr>
          <w:bCs/>
          <w:color w:val="00000A"/>
          <w:sz w:val="24"/>
          <w:szCs w:val="24"/>
          <w:lang w:val="ru-RU"/>
        </w:rPr>
        <w:t>відмови</w:t>
      </w:r>
      <w:proofErr w:type="spellEnd"/>
      <w:r w:rsidRPr="001A470E">
        <w:rPr>
          <w:bCs/>
          <w:color w:val="00000A"/>
          <w:sz w:val="24"/>
          <w:szCs w:val="24"/>
          <w:lang w:val="ru-RU"/>
        </w:rPr>
        <w:t xml:space="preserve"> </w:t>
      </w:r>
      <w:proofErr w:type="spellStart"/>
      <w:r w:rsidRPr="001A470E">
        <w:rPr>
          <w:bCs/>
          <w:color w:val="00000A"/>
          <w:sz w:val="24"/>
          <w:szCs w:val="24"/>
          <w:lang w:val="ru-RU"/>
        </w:rPr>
        <w:t>Замовника</w:t>
      </w:r>
      <w:proofErr w:type="spellEnd"/>
      <w:r w:rsidRPr="001A470E">
        <w:rPr>
          <w:bCs/>
          <w:color w:val="00000A"/>
          <w:sz w:val="24"/>
          <w:szCs w:val="24"/>
          <w:lang w:val="ru-RU"/>
        </w:rPr>
        <w:t xml:space="preserve"> </w:t>
      </w:r>
      <w:proofErr w:type="spellStart"/>
      <w:r w:rsidRPr="001A470E">
        <w:rPr>
          <w:bCs/>
          <w:color w:val="00000A"/>
          <w:sz w:val="24"/>
          <w:szCs w:val="24"/>
          <w:lang w:val="ru-RU"/>
        </w:rPr>
        <w:t>укласти</w:t>
      </w:r>
      <w:proofErr w:type="spellEnd"/>
      <w:r w:rsidRPr="001A470E">
        <w:rPr>
          <w:bCs/>
          <w:color w:val="00000A"/>
          <w:sz w:val="24"/>
          <w:szCs w:val="24"/>
          <w:lang w:val="ru-RU"/>
        </w:rPr>
        <w:t xml:space="preserve"> акт </w:t>
      </w:r>
      <w:proofErr w:type="spellStart"/>
      <w:r w:rsidRPr="001A470E">
        <w:rPr>
          <w:color w:val="00000A"/>
          <w:sz w:val="24"/>
          <w:szCs w:val="24"/>
          <w:lang w:val="ru-RU"/>
        </w:rPr>
        <w:t>приймання</w:t>
      </w:r>
      <w:proofErr w:type="spellEnd"/>
      <w:r w:rsidRPr="001A470E">
        <w:rPr>
          <w:sz w:val="24"/>
          <w:szCs w:val="24"/>
          <w:lang w:val="ru-RU"/>
        </w:rPr>
        <w:t xml:space="preserve"> </w:t>
      </w:r>
      <w:proofErr w:type="spellStart"/>
      <w:r w:rsidRPr="001A470E">
        <w:rPr>
          <w:sz w:val="24"/>
          <w:szCs w:val="24"/>
          <w:lang w:val="ru-RU"/>
        </w:rPr>
        <w:t>виконаних</w:t>
      </w:r>
      <w:proofErr w:type="spellEnd"/>
      <w:r w:rsidRPr="001A470E">
        <w:rPr>
          <w:sz w:val="24"/>
          <w:szCs w:val="24"/>
          <w:lang w:val="ru-RU"/>
        </w:rPr>
        <w:t xml:space="preserve"> </w:t>
      </w:r>
      <w:proofErr w:type="spellStart"/>
      <w:r w:rsidRPr="001A470E">
        <w:rPr>
          <w:sz w:val="24"/>
          <w:szCs w:val="24"/>
          <w:lang w:val="ru-RU"/>
        </w:rPr>
        <w:t>будівельних</w:t>
      </w:r>
      <w:proofErr w:type="spellEnd"/>
      <w:r w:rsidRPr="001A470E">
        <w:rPr>
          <w:sz w:val="24"/>
          <w:szCs w:val="24"/>
          <w:lang w:val="ru-RU"/>
        </w:rPr>
        <w:t xml:space="preserve"> </w:t>
      </w:r>
      <w:proofErr w:type="spellStart"/>
      <w:r w:rsidRPr="001A470E">
        <w:rPr>
          <w:sz w:val="24"/>
          <w:szCs w:val="24"/>
          <w:lang w:val="ru-RU"/>
        </w:rPr>
        <w:t>робіт</w:t>
      </w:r>
      <w:proofErr w:type="spellEnd"/>
      <w:r w:rsidRPr="001A470E">
        <w:rPr>
          <w:sz w:val="24"/>
          <w:szCs w:val="24"/>
          <w:lang w:val="ru-RU"/>
        </w:rPr>
        <w:t xml:space="preserve"> </w:t>
      </w:r>
      <w:proofErr w:type="spellStart"/>
      <w:r w:rsidRPr="001A470E">
        <w:rPr>
          <w:sz w:val="24"/>
          <w:szCs w:val="24"/>
          <w:lang w:val="ru-RU"/>
        </w:rPr>
        <w:t>форми</w:t>
      </w:r>
      <w:proofErr w:type="spellEnd"/>
      <w:r w:rsidRPr="001A470E">
        <w:rPr>
          <w:sz w:val="24"/>
          <w:szCs w:val="24"/>
          <w:lang w:val="ru-RU"/>
        </w:rPr>
        <w:t xml:space="preserve"> №КБ-2в </w:t>
      </w:r>
      <w:proofErr w:type="spellStart"/>
      <w:r w:rsidRPr="001A470E">
        <w:rPr>
          <w:sz w:val="24"/>
          <w:szCs w:val="24"/>
          <w:lang w:val="ru-RU"/>
        </w:rPr>
        <w:t>підготовлений</w:t>
      </w:r>
      <w:proofErr w:type="spellEnd"/>
      <w:r w:rsidRPr="001A470E">
        <w:rPr>
          <w:sz w:val="24"/>
          <w:szCs w:val="24"/>
          <w:lang w:val="ru-RU"/>
        </w:rPr>
        <w:t xml:space="preserve"> </w:t>
      </w:r>
      <w:proofErr w:type="spellStart"/>
      <w:r w:rsidRPr="001A470E">
        <w:rPr>
          <w:sz w:val="24"/>
          <w:szCs w:val="24"/>
          <w:lang w:val="ru-RU"/>
        </w:rPr>
        <w:t>Підрядником</w:t>
      </w:r>
      <w:proofErr w:type="spellEnd"/>
      <w:r w:rsidRPr="001A470E">
        <w:rPr>
          <w:bCs/>
          <w:color w:val="00000A"/>
          <w:sz w:val="24"/>
          <w:szCs w:val="24"/>
          <w:lang w:val="ru-RU"/>
        </w:rPr>
        <w:t xml:space="preserve">, </w:t>
      </w:r>
      <w:proofErr w:type="spellStart"/>
      <w:r w:rsidRPr="001A470E">
        <w:rPr>
          <w:sz w:val="24"/>
          <w:szCs w:val="24"/>
          <w:lang w:val="ru-RU"/>
        </w:rPr>
        <w:t>Замовник</w:t>
      </w:r>
      <w:proofErr w:type="spellEnd"/>
      <w:r w:rsidRPr="001A470E">
        <w:rPr>
          <w:sz w:val="24"/>
          <w:szCs w:val="24"/>
          <w:lang w:val="ru-RU"/>
        </w:rPr>
        <w:t xml:space="preserve"> </w:t>
      </w:r>
      <w:proofErr w:type="spellStart"/>
      <w:r w:rsidRPr="001A470E">
        <w:rPr>
          <w:sz w:val="24"/>
          <w:szCs w:val="24"/>
          <w:lang w:val="ru-RU"/>
        </w:rPr>
        <w:t>протягом</w:t>
      </w:r>
      <w:proofErr w:type="spellEnd"/>
      <w:r w:rsidRPr="001A470E">
        <w:rPr>
          <w:sz w:val="24"/>
          <w:szCs w:val="24"/>
          <w:lang w:val="ru-RU"/>
        </w:rPr>
        <w:t xml:space="preserve"> 10 </w:t>
      </w:r>
      <w:proofErr w:type="spellStart"/>
      <w:r w:rsidRPr="001A470E">
        <w:rPr>
          <w:sz w:val="24"/>
          <w:szCs w:val="24"/>
          <w:lang w:val="ru-RU"/>
        </w:rPr>
        <w:t>робочих</w:t>
      </w:r>
      <w:proofErr w:type="spellEnd"/>
      <w:r w:rsidRPr="001A470E">
        <w:rPr>
          <w:sz w:val="24"/>
          <w:szCs w:val="24"/>
          <w:lang w:val="ru-RU"/>
        </w:rPr>
        <w:t xml:space="preserve"> </w:t>
      </w:r>
      <w:proofErr w:type="spellStart"/>
      <w:r w:rsidRPr="001A470E">
        <w:rPr>
          <w:sz w:val="24"/>
          <w:szCs w:val="24"/>
          <w:lang w:val="ru-RU"/>
        </w:rPr>
        <w:t>днів</w:t>
      </w:r>
      <w:proofErr w:type="spellEnd"/>
      <w:r w:rsidRPr="001A470E">
        <w:rPr>
          <w:sz w:val="24"/>
          <w:szCs w:val="24"/>
          <w:lang w:val="ru-RU"/>
        </w:rPr>
        <w:t xml:space="preserve"> з моменту </w:t>
      </w:r>
      <w:proofErr w:type="spellStart"/>
      <w:r w:rsidRPr="001A470E">
        <w:rPr>
          <w:sz w:val="24"/>
          <w:szCs w:val="24"/>
          <w:lang w:val="ru-RU"/>
        </w:rPr>
        <w:t>отримання</w:t>
      </w:r>
      <w:proofErr w:type="spellEnd"/>
      <w:r w:rsidRPr="001A470E">
        <w:rPr>
          <w:sz w:val="24"/>
          <w:szCs w:val="24"/>
          <w:lang w:val="ru-RU"/>
        </w:rPr>
        <w:t xml:space="preserve"> </w:t>
      </w:r>
      <w:proofErr w:type="spellStart"/>
      <w:r w:rsidRPr="001A470E">
        <w:rPr>
          <w:sz w:val="24"/>
          <w:szCs w:val="24"/>
          <w:lang w:val="ru-RU"/>
        </w:rPr>
        <w:t>відповідного</w:t>
      </w:r>
      <w:proofErr w:type="spellEnd"/>
      <w:r w:rsidRPr="001A470E">
        <w:rPr>
          <w:sz w:val="24"/>
          <w:szCs w:val="24"/>
          <w:lang w:val="ru-RU"/>
        </w:rPr>
        <w:t xml:space="preserve"> акту </w:t>
      </w:r>
      <w:proofErr w:type="spellStart"/>
      <w:r w:rsidRPr="001A470E">
        <w:rPr>
          <w:color w:val="00000A"/>
          <w:sz w:val="24"/>
          <w:szCs w:val="24"/>
          <w:lang w:val="ru-RU"/>
        </w:rPr>
        <w:t>приймання</w:t>
      </w:r>
      <w:proofErr w:type="spellEnd"/>
      <w:r w:rsidRPr="001A470E">
        <w:rPr>
          <w:sz w:val="24"/>
          <w:szCs w:val="24"/>
          <w:lang w:val="ru-RU"/>
        </w:rPr>
        <w:t xml:space="preserve"> </w:t>
      </w:r>
      <w:proofErr w:type="spellStart"/>
      <w:r w:rsidRPr="001A470E">
        <w:rPr>
          <w:sz w:val="24"/>
          <w:szCs w:val="24"/>
          <w:lang w:val="ru-RU"/>
        </w:rPr>
        <w:t>виконаних</w:t>
      </w:r>
      <w:proofErr w:type="spellEnd"/>
      <w:r w:rsidRPr="001A470E">
        <w:rPr>
          <w:sz w:val="24"/>
          <w:szCs w:val="24"/>
          <w:lang w:val="ru-RU"/>
        </w:rPr>
        <w:t xml:space="preserve"> </w:t>
      </w:r>
      <w:proofErr w:type="spellStart"/>
      <w:r w:rsidRPr="001A470E">
        <w:rPr>
          <w:sz w:val="24"/>
          <w:szCs w:val="24"/>
          <w:lang w:val="ru-RU"/>
        </w:rPr>
        <w:t>будівельних</w:t>
      </w:r>
      <w:proofErr w:type="spellEnd"/>
      <w:r w:rsidRPr="001A470E">
        <w:rPr>
          <w:sz w:val="24"/>
          <w:szCs w:val="24"/>
          <w:lang w:val="ru-RU"/>
        </w:rPr>
        <w:t xml:space="preserve"> </w:t>
      </w:r>
      <w:proofErr w:type="spellStart"/>
      <w:r w:rsidRPr="001A470E">
        <w:rPr>
          <w:sz w:val="24"/>
          <w:szCs w:val="24"/>
          <w:lang w:val="ru-RU"/>
        </w:rPr>
        <w:t>робіт</w:t>
      </w:r>
      <w:proofErr w:type="spellEnd"/>
      <w:r w:rsidRPr="001A470E">
        <w:rPr>
          <w:sz w:val="24"/>
          <w:szCs w:val="24"/>
          <w:lang w:val="ru-RU"/>
        </w:rPr>
        <w:t xml:space="preserve"> </w:t>
      </w:r>
      <w:proofErr w:type="spellStart"/>
      <w:r w:rsidRPr="001A470E">
        <w:rPr>
          <w:sz w:val="24"/>
          <w:szCs w:val="24"/>
          <w:lang w:val="ru-RU"/>
        </w:rPr>
        <w:t>форми</w:t>
      </w:r>
      <w:proofErr w:type="spellEnd"/>
      <w:r w:rsidRPr="001A470E">
        <w:rPr>
          <w:sz w:val="24"/>
          <w:szCs w:val="24"/>
          <w:lang w:val="ru-RU"/>
        </w:rPr>
        <w:t xml:space="preserve"> №КБ-2в </w:t>
      </w:r>
      <w:proofErr w:type="spellStart"/>
      <w:r w:rsidRPr="001A470E">
        <w:rPr>
          <w:sz w:val="24"/>
          <w:szCs w:val="24"/>
          <w:lang w:val="ru-RU"/>
        </w:rPr>
        <w:t>письмово</w:t>
      </w:r>
      <w:proofErr w:type="spellEnd"/>
      <w:r w:rsidRPr="001A470E">
        <w:rPr>
          <w:sz w:val="24"/>
          <w:szCs w:val="24"/>
          <w:lang w:val="ru-RU"/>
        </w:rPr>
        <w:t xml:space="preserve"> </w:t>
      </w:r>
      <w:proofErr w:type="spellStart"/>
      <w:r w:rsidRPr="001A470E">
        <w:rPr>
          <w:sz w:val="24"/>
          <w:szCs w:val="24"/>
          <w:lang w:val="ru-RU"/>
        </w:rPr>
        <w:t>повідомляє</w:t>
      </w:r>
      <w:proofErr w:type="spellEnd"/>
      <w:r w:rsidRPr="001A470E">
        <w:rPr>
          <w:sz w:val="24"/>
          <w:szCs w:val="24"/>
          <w:lang w:val="ru-RU"/>
        </w:rPr>
        <w:t xml:space="preserve"> </w:t>
      </w:r>
      <w:proofErr w:type="spellStart"/>
      <w:r w:rsidRPr="001A470E">
        <w:rPr>
          <w:sz w:val="24"/>
          <w:szCs w:val="24"/>
          <w:lang w:val="ru-RU"/>
        </w:rPr>
        <w:t>Підрядника</w:t>
      </w:r>
      <w:proofErr w:type="spellEnd"/>
      <w:r w:rsidRPr="001A470E">
        <w:rPr>
          <w:sz w:val="24"/>
          <w:szCs w:val="24"/>
          <w:lang w:val="ru-RU"/>
        </w:rPr>
        <w:t xml:space="preserve"> про причину </w:t>
      </w:r>
      <w:proofErr w:type="spellStart"/>
      <w:r w:rsidRPr="001A470E">
        <w:rPr>
          <w:sz w:val="24"/>
          <w:szCs w:val="24"/>
          <w:lang w:val="ru-RU"/>
        </w:rPr>
        <w:t>відмови</w:t>
      </w:r>
      <w:proofErr w:type="spellEnd"/>
      <w:r w:rsidRPr="001A470E">
        <w:rPr>
          <w:sz w:val="24"/>
          <w:szCs w:val="24"/>
          <w:lang w:val="ru-RU"/>
        </w:rPr>
        <w:t xml:space="preserve"> </w:t>
      </w:r>
      <w:proofErr w:type="spellStart"/>
      <w:r w:rsidRPr="001A470E">
        <w:rPr>
          <w:sz w:val="24"/>
          <w:szCs w:val="24"/>
          <w:lang w:val="ru-RU"/>
        </w:rPr>
        <w:t>укладання</w:t>
      </w:r>
      <w:proofErr w:type="spellEnd"/>
      <w:r w:rsidRPr="001A470E">
        <w:rPr>
          <w:sz w:val="24"/>
          <w:szCs w:val="24"/>
          <w:lang w:val="ru-RU"/>
        </w:rPr>
        <w:t xml:space="preserve"> такого акту. </w:t>
      </w:r>
      <w:proofErr w:type="spellStart"/>
      <w:r w:rsidRPr="001A470E">
        <w:rPr>
          <w:sz w:val="24"/>
          <w:szCs w:val="24"/>
          <w:lang w:val="ru-RU"/>
        </w:rPr>
        <w:t>Протягом</w:t>
      </w:r>
      <w:proofErr w:type="spellEnd"/>
      <w:r w:rsidRPr="001A470E">
        <w:rPr>
          <w:sz w:val="24"/>
          <w:szCs w:val="24"/>
          <w:lang w:val="ru-RU"/>
        </w:rPr>
        <w:t xml:space="preserve"> 10 </w:t>
      </w:r>
      <w:proofErr w:type="spellStart"/>
      <w:r w:rsidRPr="001A470E">
        <w:rPr>
          <w:sz w:val="24"/>
          <w:szCs w:val="24"/>
          <w:lang w:val="ru-RU"/>
        </w:rPr>
        <w:t>днів</w:t>
      </w:r>
      <w:proofErr w:type="spellEnd"/>
      <w:r w:rsidRPr="001A470E">
        <w:rPr>
          <w:sz w:val="24"/>
          <w:szCs w:val="24"/>
          <w:lang w:val="ru-RU"/>
        </w:rPr>
        <w:t xml:space="preserve"> з </w:t>
      </w:r>
      <w:proofErr w:type="spellStart"/>
      <w:r w:rsidRPr="001A470E">
        <w:rPr>
          <w:sz w:val="24"/>
          <w:szCs w:val="24"/>
          <w:lang w:val="ru-RU"/>
        </w:rPr>
        <w:t>дати</w:t>
      </w:r>
      <w:proofErr w:type="spellEnd"/>
      <w:r w:rsidRPr="001A470E">
        <w:rPr>
          <w:sz w:val="24"/>
          <w:szCs w:val="24"/>
          <w:lang w:val="ru-RU"/>
        </w:rPr>
        <w:t xml:space="preserve"> </w:t>
      </w:r>
      <w:proofErr w:type="spellStart"/>
      <w:r w:rsidRPr="001A470E">
        <w:rPr>
          <w:sz w:val="24"/>
          <w:szCs w:val="24"/>
          <w:lang w:val="ru-RU"/>
        </w:rPr>
        <w:t>отримання</w:t>
      </w:r>
      <w:proofErr w:type="spellEnd"/>
      <w:r w:rsidRPr="001A470E">
        <w:rPr>
          <w:sz w:val="24"/>
          <w:szCs w:val="24"/>
          <w:lang w:val="ru-RU"/>
        </w:rPr>
        <w:t xml:space="preserve"> </w:t>
      </w:r>
      <w:proofErr w:type="spellStart"/>
      <w:r w:rsidRPr="001A470E">
        <w:rPr>
          <w:sz w:val="24"/>
          <w:szCs w:val="24"/>
          <w:lang w:val="ru-RU"/>
        </w:rPr>
        <w:t>Підрядником</w:t>
      </w:r>
      <w:proofErr w:type="spellEnd"/>
      <w:r w:rsidRPr="001A470E">
        <w:rPr>
          <w:sz w:val="24"/>
          <w:szCs w:val="24"/>
          <w:lang w:val="ru-RU"/>
        </w:rPr>
        <w:t xml:space="preserve"> </w:t>
      </w:r>
      <w:proofErr w:type="spellStart"/>
      <w:r w:rsidRPr="001A470E">
        <w:rPr>
          <w:sz w:val="24"/>
          <w:szCs w:val="24"/>
          <w:lang w:val="ru-RU"/>
        </w:rPr>
        <w:t>повідомлення</w:t>
      </w:r>
      <w:proofErr w:type="spellEnd"/>
      <w:r w:rsidRPr="001A470E">
        <w:rPr>
          <w:sz w:val="24"/>
          <w:szCs w:val="24"/>
          <w:lang w:val="ru-RU"/>
        </w:rPr>
        <w:t xml:space="preserve"> про причину </w:t>
      </w:r>
      <w:proofErr w:type="spellStart"/>
      <w:r w:rsidRPr="001A470E">
        <w:rPr>
          <w:sz w:val="24"/>
          <w:szCs w:val="24"/>
          <w:lang w:val="ru-RU"/>
        </w:rPr>
        <w:t>відмову</w:t>
      </w:r>
      <w:proofErr w:type="spellEnd"/>
      <w:r w:rsidRPr="001A470E">
        <w:rPr>
          <w:sz w:val="24"/>
          <w:szCs w:val="24"/>
          <w:lang w:val="ru-RU"/>
        </w:rPr>
        <w:t xml:space="preserve"> </w:t>
      </w:r>
      <w:proofErr w:type="spellStart"/>
      <w:r w:rsidRPr="001A470E">
        <w:rPr>
          <w:sz w:val="24"/>
          <w:szCs w:val="24"/>
          <w:lang w:val="ru-RU"/>
        </w:rPr>
        <w:t>укласти</w:t>
      </w:r>
      <w:proofErr w:type="spellEnd"/>
      <w:r w:rsidRPr="001A470E">
        <w:rPr>
          <w:sz w:val="24"/>
          <w:szCs w:val="24"/>
          <w:lang w:val="ru-RU"/>
        </w:rPr>
        <w:t xml:space="preserve"> акт </w:t>
      </w:r>
      <w:proofErr w:type="spellStart"/>
      <w:r w:rsidRPr="001A470E">
        <w:rPr>
          <w:color w:val="00000A"/>
          <w:sz w:val="24"/>
          <w:szCs w:val="24"/>
          <w:lang w:val="ru-RU"/>
        </w:rPr>
        <w:t>приймання</w:t>
      </w:r>
      <w:proofErr w:type="spellEnd"/>
      <w:r w:rsidRPr="001A470E">
        <w:rPr>
          <w:sz w:val="24"/>
          <w:szCs w:val="24"/>
          <w:lang w:val="ru-RU"/>
        </w:rPr>
        <w:t xml:space="preserve"> </w:t>
      </w:r>
      <w:proofErr w:type="spellStart"/>
      <w:r w:rsidRPr="001A470E">
        <w:rPr>
          <w:sz w:val="24"/>
          <w:szCs w:val="24"/>
          <w:lang w:val="ru-RU"/>
        </w:rPr>
        <w:t>виконаних</w:t>
      </w:r>
      <w:proofErr w:type="spellEnd"/>
      <w:r w:rsidRPr="001A470E">
        <w:rPr>
          <w:sz w:val="24"/>
          <w:szCs w:val="24"/>
          <w:lang w:val="ru-RU"/>
        </w:rPr>
        <w:t xml:space="preserve"> </w:t>
      </w:r>
      <w:proofErr w:type="spellStart"/>
      <w:r w:rsidRPr="001A470E">
        <w:rPr>
          <w:sz w:val="24"/>
          <w:szCs w:val="24"/>
          <w:lang w:val="ru-RU"/>
        </w:rPr>
        <w:t>будівельних</w:t>
      </w:r>
      <w:proofErr w:type="spellEnd"/>
      <w:r w:rsidRPr="001A470E">
        <w:rPr>
          <w:sz w:val="24"/>
          <w:szCs w:val="24"/>
          <w:lang w:val="ru-RU"/>
        </w:rPr>
        <w:t xml:space="preserve"> </w:t>
      </w:r>
      <w:proofErr w:type="spellStart"/>
      <w:r w:rsidRPr="001A470E">
        <w:rPr>
          <w:sz w:val="24"/>
          <w:szCs w:val="24"/>
          <w:lang w:val="ru-RU"/>
        </w:rPr>
        <w:t>робіт</w:t>
      </w:r>
      <w:proofErr w:type="spellEnd"/>
      <w:r w:rsidRPr="001A470E">
        <w:rPr>
          <w:sz w:val="24"/>
          <w:szCs w:val="24"/>
          <w:lang w:val="ru-RU"/>
        </w:rPr>
        <w:t xml:space="preserve"> </w:t>
      </w:r>
      <w:proofErr w:type="spellStart"/>
      <w:r w:rsidRPr="001A470E">
        <w:rPr>
          <w:sz w:val="24"/>
          <w:szCs w:val="24"/>
          <w:lang w:val="ru-RU"/>
        </w:rPr>
        <w:t>форми</w:t>
      </w:r>
      <w:proofErr w:type="spellEnd"/>
      <w:r w:rsidRPr="001A470E">
        <w:rPr>
          <w:sz w:val="24"/>
          <w:szCs w:val="24"/>
          <w:lang w:val="ru-RU"/>
        </w:rPr>
        <w:t xml:space="preserve"> №КБ-2в, </w:t>
      </w:r>
      <w:proofErr w:type="spellStart"/>
      <w:r w:rsidRPr="001A470E">
        <w:rPr>
          <w:bCs/>
          <w:color w:val="00000A"/>
          <w:sz w:val="24"/>
          <w:szCs w:val="24"/>
          <w:lang w:val="ru-RU"/>
        </w:rPr>
        <w:t>Сторони</w:t>
      </w:r>
      <w:proofErr w:type="spellEnd"/>
      <w:r w:rsidRPr="001A470E">
        <w:rPr>
          <w:bCs/>
          <w:color w:val="00000A"/>
          <w:sz w:val="24"/>
          <w:szCs w:val="24"/>
          <w:lang w:val="ru-RU"/>
        </w:rPr>
        <w:t xml:space="preserve"> </w:t>
      </w:r>
      <w:proofErr w:type="spellStart"/>
      <w:r w:rsidRPr="001A470E">
        <w:rPr>
          <w:bCs/>
          <w:color w:val="00000A"/>
          <w:sz w:val="24"/>
          <w:szCs w:val="24"/>
          <w:lang w:val="ru-RU"/>
        </w:rPr>
        <w:t>складають</w:t>
      </w:r>
      <w:proofErr w:type="spellEnd"/>
      <w:r w:rsidRPr="001A470E">
        <w:rPr>
          <w:bCs/>
          <w:color w:val="00000A"/>
          <w:sz w:val="24"/>
          <w:szCs w:val="24"/>
          <w:lang w:val="ru-RU"/>
        </w:rPr>
        <w:t xml:space="preserve"> </w:t>
      </w:r>
      <w:proofErr w:type="spellStart"/>
      <w:r w:rsidRPr="001A470E">
        <w:rPr>
          <w:bCs/>
          <w:color w:val="00000A"/>
          <w:sz w:val="24"/>
          <w:szCs w:val="24"/>
          <w:lang w:val="ru-RU"/>
        </w:rPr>
        <w:t>двосторонній</w:t>
      </w:r>
      <w:proofErr w:type="spellEnd"/>
      <w:r w:rsidRPr="001A470E">
        <w:rPr>
          <w:bCs/>
          <w:color w:val="00000A"/>
          <w:sz w:val="24"/>
          <w:szCs w:val="24"/>
          <w:lang w:val="ru-RU"/>
        </w:rPr>
        <w:t xml:space="preserve"> акт з </w:t>
      </w:r>
      <w:proofErr w:type="spellStart"/>
      <w:r w:rsidRPr="001A470E">
        <w:rPr>
          <w:bCs/>
          <w:color w:val="00000A"/>
          <w:sz w:val="24"/>
          <w:szCs w:val="24"/>
          <w:lang w:val="ru-RU"/>
        </w:rPr>
        <w:t>переліком</w:t>
      </w:r>
      <w:proofErr w:type="spellEnd"/>
      <w:r w:rsidRPr="001A470E">
        <w:rPr>
          <w:bCs/>
          <w:color w:val="00000A"/>
          <w:sz w:val="24"/>
          <w:szCs w:val="24"/>
          <w:lang w:val="ru-RU"/>
        </w:rPr>
        <w:t xml:space="preserve"> </w:t>
      </w:r>
      <w:proofErr w:type="spellStart"/>
      <w:r w:rsidRPr="001A470E">
        <w:rPr>
          <w:bCs/>
          <w:color w:val="00000A"/>
          <w:sz w:val="24"/>
          <w:szCs w:val="24"/>
          <w:lang w:val="ru-RU"/>
        </w:rPr>
        <w:t>виявлених</w:t>
      </w:r>
      <w:proofErr w:type="spellEnd"/>
      <w:r w:rsidRPr="001A470E">
        <w:rPr>
          <w:bCs/>
          <w:color w:val="00000A"/>
          <w:sz w:val="24"/>
          <w:szCs w:val="24"/>
          <w:lang w:val="ru-RU"/>
        </w:rPr>
        <w:t xml:space="preserve"> </w:t>
      </w:r>
      <w:proofErr w:type="spellStart"/>
      <w:r w:rsidRPr="001A470E">
        <w:rPr>
          <w:bCs/>
          <w:color w:val="00000A"/>
          <w:sz w:val="24"/>
          <w:szCs w:val="24"/>
          <w:lang w:val="ru-RU"/>
        </w:rPr>
        <w:t>недоліків</w:t>
      </w:r>
      <w:proofErr w:type="spellEnd"/>
      <w:r w:rsidRPr="001A470E">
        <w:rPr>
          <w:bCs/>
          <w:color w:val="00000A"/>
          <w:sz w:val="24"/>
          <w:szCs w:val="24"/>
          <w:lang w:val="ru-RU"/>
        </w:rPr>
        <w:t xml:space="preserve">, і </w:t>
      </w:r>
      <w:proofErr w:type="spellStart"/>
      <w:r w:rsidRPr="001A470E">
        <w:rPr>
          <w:bCs/>
          <w:color w:val="00000A"/>
          <w:sz w:val="24"/>
          <w:szCs w:val="24"/>
          <w:lang w:val="ru-RU"/>
        </w:rPr>
        <w:t>визначенням</w:t>
      </w:r>
      <w:proofErr w:type="spellEnd"/>
      <w:r w:rsidRPr="001A470E">
        <w:rPr>
          <w:bCs/>
          <w:color w:val="00000A"/>
          <w:sz w:val="24"/>
          <w:szCs w:val="24"/>
          <w:lang w:val="ru-RU"/>
        </w:rPr>
        <w:t xml:space="preserve"> строку </w:t>
      </w:r>
      <w:proofErr w:type="spellStart"/>
      <w:r w:rsidRPr="001A470E">
        <w:rPr>
          <w:bCs/>
          <w:color w:val="00000A"/>
          <w:sz w:val="24"/>
          <w:szCs w:val="24"/>
          <w:lang w:val="ru-RU"/>
        </w:rPr>
        <w:t>їх</w:t>
      </w:r>
      <w:proofErr w:type="spellEnd"/>
      <w:r w:rsidRPr="001A470E">
        <w:rPr>
          <w:bCs/>
          <w:color w:val="00000A"/>
          <w:sz w:val="24"/>
          <w:szCs w:val="24"/>
          <w:lang w:val="ru-RU"/>
        </w:rPr>
        <w:t xml:space="preserve"> </w:t>
      </w:r>
      <w:proofErr w:type="spellStart"/>
      <w:r w:rsidRPr="001A470E">
        <w:rPr>
          <w:bCs/>
          <w:color w:val="00000A"/>
          <w:sz w:val="24"/>
          <w:szCs w:val="24"/>
          <w:lang w:val="ru-RU"/>
        </w:rPr>
        <w:t>виправлення</w:t>
      </w:r>
      <w:proofErr w:type="spellEnd"/>
      <w:r w:rsidRPr="001A470E">
        <w:rPr>
          <w:bCs/>
          <w:color w:val="00000A"/>
          <w:sz w:val="24"/>
          <w:szCs w:val="24"/>
          <w:lang w:val="ru-RU"/>
        </w:rPr>
        <w:t xml:space="preserve">. </w:t>
      </w:r>
    </w:p>
    <w:p w:rsidR="00755256" w:rsidRPr="001A470E" w:rsidRDefault="00755256" w:rsidP="00755256">
      <w:pPr>
        <w:widowControl w:val="0"/>
        <w:numPr>
          <w:ilvl w:val="1"/>
          <w:numId w:val="29"/>
        </w:numPr>
        <w:tabs>
          <w:tab w:val="left" w:pos="142"/>
          <w:tab w:val="left" w:pos="360"/>
          <w:tab w:val="left" w:pos="567"/>
          <w:tab w:val="left" w:pos="993"/>
        </w:tabs>
        <w:suppressAutoHyphens/>
        <w:spacing w:after="0" w:line="240" w:lineRule="auto"/>
        <w:ind w:left="0" w:firstLine="0"/>
        <w:jc w:val="both"/>
      </w:pPr>
      <w:r w:rsidRPr="001A470E">
        <w:rPr>
          <w:rFonts w:ascii="Times New Roman" w:hAnsi="Times New Roman"/>
          <w:sz w:val="24"/>
          <w:szCs w:val="24"/>
        </w:rPr>
        <w:t xml:space="preserve">6.5. Якщо протягом 10 робочих днів з моменту передачі Підрядником Замовнику акту приймання виконаних будівельних робіт форми №КБ-2в Замовником він не підписаний або Замовник не </w:t>
      </w:r>
      <w:proofErr w:type="spellStart"/>
      <w:r w:rsidRPr="001A470E">
        <w:rPr>
          <w:rFonts w:ascii="Times New Roman" w:hAnsi="Times New Roman"/>
          <w:sz w:val="24"/>
          <w:szCs w:val="24"/>
        </w:rPr>
        <w:t>надасть</w:t>
      </w:r>
      <w:proofErr w:type="spellEnd"/>
      <w:r w:rsidRPr="001A470E">
        <w:rPr>
          <w:rFonts w:ascii="Times New Roman" w:hAnsi="Times New Roman"/>
          <w:sz w:val="24"/>
          <w:szCs w:val="24"/>
        </w:rPr>
        <w:t xml:space="preserve"> Підряднику письмової відмови у підписанні акту, відповідний акт вважається прийнятим Замовником без зауважень та підлягає оплаті. </w:t>
      </w: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r w:rsidRPr="001A470E">
        <w:rPr>
          <w:sz w:val="24"/>
          <w:szCs w:val="24"/>
          <w:lang w:val="uk-UA"/>
        </w:rPr>
        <w:t>7. ЯКІСТЬ РЕМОНТНИХ РОБІТ ТА ГАРАНТІЙНІ ЗОБОВ’ЯЗАННЯ</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7.1. Підрядник зобов’язується виконати ремонтні роботи, якість яких відповідає технічним вимогам Замовника, діючим стандартам та нормам.</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7.2. Замовник здійснює контроль і технічний нагляд за відповідністю якості, обсягів і ціни виконаних ремонтних робіт.</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7.3. При передачі виконаних ремонтних робіт Підрядник повинен забезпечити їх якість згідно вимог, що передбачені ст. 857 ЦК України. Гарантійні строки якості ремонтних робіт та експлуатації їх результатів встановлюють</w:t>
      </w:r>
      <w:r w:rsidRPr="001A470E">
        <w:rPr>
          <w:rFonts w:ascii="Times New Roman" w:hAnsi="Times New Roman"/>
          <w:sz w:val="24"/>
          <w:szCs w:val="24"/>
          <w:lang w:val="uk-UA"/>
        </w:rPr>
        <w:softHyphen/>
        <w:t>ся з урахуванням нормативно-технічних вимог, визначених законодавством України.</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 xml:space="preserve">7.4. Гарантійний строк на виконані роботи встановлюється у відповідності до чинного законодавства для подібного виду робіт, при цьому гарантійний строк на змонтоване </w:t>
      </w:r>
      <w:r w:rsidRPr="001A470E">
        <w:rPr>
          <w:rFonts w:ascii="Times New Roman" w:hAnsi="Times New Roman"/>
          <w:sz w:val="24"/>
          <w:szCs w:val="24"/>
          <w:lang w:val="uk-UA"/>
        </w:rPr>
        <w:lastRenderedPageBreak/>
        <w:t>обладнання визначається згідно технічної документації виробника. Документом, що підтверджує гарантію є письмове гарантійне зобов’язання, що надається Підрядником по завершенні виконання.</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 xml:space="preserve">7.5. Гарантійний строк починає свій перебіг з моменту підписання останнього акту приймання виконаних будівельних робіт форми №КБ-2в. </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7.6. Протягом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Підрядника.</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7.7. На підставі дефектного акту складається Акт-графік виправлення дефектів, я якому зазначаються граничні строки усунення дефектів.</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7.8. У разі відсутності спору щодо недоліків, недоробок чи дефектів згідно із складеним дефектним Актом, Підрядник зобов’язаний усунути недоліки (дефекти) у визначений Актом-графіком виправлення дефектів строк. У разі не усунення Підрядником, в обумовлені Актом-графіком строки, Підрядник сплачує Замовнику штраф у розмірі 5 % (п’ять відсотків) вартості договору, та одночасно укладається новий Акт-графік виправлення дефектів. Повторне недотримання Підрядником узгоджених в Акті-графіку виправлення дефектів строків, тягне за собою накладання штрафу у розмірі 10 % (десять відсотків) вартості договору, та звернення Замовника до інших осіб, щодо виправлення виявлених недоліків.</w:t>
      </w:r>
      <w:r w:rsidRPr="001A470E">
        <w:rPr>
          <w:rFonts w:ascii="Times New Roman" w:hAnsi="Times New Roman"/>
          <w:bCs/>
          <w:sz w:val="24"/>
          <w:szCs w:val="24"/>
          <w:lang w:val="uk-UA"/>
        </w:rPr>
        <w:t xml:space="preserve"> В останньому випадку витрати Замовника компенсуються за рахунок Підрядника.</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p>
    <w:p w:rsidR="00755256" w:rsidRPr="001A470E" w:rsidRDefault="00755256" w:rsidP="00755256">
      <w:pPr>
        <w:pStyle w:val="2"/>
        <w:numPr>
          <w:ilvl w:val="0"/>
          <w:numId w:val="29"/>
        </w:numPr>
        <w:tabs>
          <w:tab w:val="clear" w:pos="0"/>
          <w:tab w:val="num" w:pos="360"/>
        </w:tabs>
        <w:suppressAutoHyphens/>
        <w:spacing w:before="0" w:after="0" w:line="240" w:lineRule="auto"/>
        <w:ind w:left="0" w:firstLine="0"/>
        <w:jc w:val="center"/>
        <w:rPr>
          <w:rFonts w:ascii="Times New Roman" w:hAnsi="Times New Roman"/>
          <w:i w:val="0"/>
        </w:rPr>
      </w:pPr>
      <w:r w:rsidRPr="001A470E">
        <w:rPr>
          <w:rFonts w:ascii="Times New Roman" w:hAnsi="Times New Roman"/>
          <w:i w:val="0"/>
          <w:sz w:val="24"/>
        </w:rPr>
        <w:t>8. ОБСТАВИНИ НЕПЕРЕБОРНОЇ СИЛИ</w:t>
      </w:r>
    </w:p>
    <w:p w:rsidR="00755256" w:rsidRPr="001A470E" w:rsidRDefault="00755256" w:rsidP="00755256">
      <w:pPr>
        <w:pStyle w:val="211"/>
        <w:numPr>
          <w:ilvl w:val="1"/>
          <w:numId w:val="29"/>
        </w:numPr>
        <w:spacing w:after="0" w:line="240" w:lineRule="auto"/>
        <w:ind w:left="0" w:firstLine="0"/>
        <w:jc w:val="both"/>
        <w:rPr>
          <w:lang w:val="uk-UA"/>
        </w:rPr>
      </w:pPr>
      <w:r w:rsidRPr="001A470E">
        <w:rPr>
          <w:rFonts w:ascii="Times New Roman" w:hAnsi="Times New Roman"/>
          <w:sz w:val="24"/>
          <w:szCs w:val="24"/>
          <w:lang w:val="uk-UA"/>
        </w:rPr>
        <w:t>8.1.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755256" w:rsidRPr="001A470E" w:rsidRDefault="00755256" w:rsidP="00755256">
      <w:pPr>
        <w:pStyle w:val="211"/>
        <w:numPr>
          <w:ilvl w:val="1"/>
          <w:numId w:val="29"/>
        </w:numPr>
        <w:tabs>
          <w:tab w:val="left" w:pos="0"/>
        </w:tabs>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8.2. Перелік форс-мажорних обставин, визначений ст. 14-1 Закону України «Про Торгово-промислові палати України».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8.1.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8.1.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rsidR="00755256" w:rsidRPr="001A470E" w:rsidRDefault="00755256" w:rsidP="00755256">
      <w:pPr>
        <w:pStyle w:val="211"/>
        <w:numPr>
          <w:ilvl w:val="1"/>
          <w:numId w:val="29"/>
        </w:numPr>
        <w:tabs>
          <w:tab w:val="left" w:pos="0"/>
        </w:tabs>
        <w:spacing w:after="0" w:line="240" w:lineRule="auto"/>
        <w:ind w:left="0" w:firstLine="0"/>
        <w:jc w:val="both"/>
        <w:rPr>
          <w:rFonts w:ascii="Times New Roman" w:hAnsi="Times New Roman"/>
          <w:lang w:val="uk-UA"/>
        </w:rPr>
      </w:pPr>
    </w:p>
    <w:p w:rsidR="00755256" w:rsidRPr="001A470E" w:rsidRDefault="00755256" w:rsidP="00755256">
      <w:pPr>
        <w:pStyle w:val="2"/>
        <w:numPr>
          <w:ilvl w:val="0"/>
          <w:numId w:val="29"/>
        </w:numPr>
        <w:tabs>
          <w:tab w:val="clear" w:pos="0"/>
          <w:tab w:val="num" w:pos="360"/>
        </w:tabs>
        <w:suppressAutoHyphens/>
        <w:spacing w:before="0" w:after="0" w:line="240" w:lineRule="auto"/>
        <w:ind w:left="0" w:firstLine="0"/>
        <w:jc w:val="center"/>
        <w:rPr>
          <w:rFonts w:ascii="Times New Roman" w:hAnsi="Times New Roman"/>
          <w:i w:val="0"/>
        </w:rPr>
      </w:pPr>
      <w:r w:rsidRPr="001A470E">
        <w:rPr>
          <w:rFonts w:ascii="Times New Roman" w:hAnsi="Times New Roman"/>
          <w:i w:val="0"/>
          <w:sz w:val="24"/>
        </w:rPr>
        <w:t>9. ВИРІШЕННЯ СПОРІВ</w:t>
      </w:r>
    </w:p>
    <w:p w:rsidR="00755256" w:rsidRPr="001A470E" w:rsidRDefault="00755256" w:rsidP="00755256">
      <w:pPr>
        <w:numPr>
          <w:ilvl w:val="1"/>
          <w:numId w:val="29"/>
        </w:numPr>
        <w:tabs>
          <w:tab w:val="left" w:pos="0"/>
          <w:tab w:val="left" w:pos="360"/>
        </w:tabs>
        <w:suppressAutoHyphens/>
        <w:spacing w:after="0" w:line="240" w:lineRule="auto"/>
        <w:ind w:left="0" w:firstLine="0"/>
        <w:jc w:val="both"/>
        <w:rPr>
          <w:rFonts w:ascii="Times New Roman" w:hAnsi="Times New Roman"/>
        </w:rPr>
      </w:pPr>
      <w:r w:rsidRPr="001A470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755256" w:rsidRPr="001A470E" w:rsidRDefault="00755256" w:rsidP="00755256">
      <w:pPr>
        <w:numPr>
          <w:ilvl w:val="1"/>
          <w:numId w:val="29"/>
        </w:numPr>
        <w:tabs>
          <w:tab w:val="left" w:pos="0"/>
          <w:tab w:val="left" w:pos="360"/>
        </w:tabs>
        <w:suppressAutoHyphens/>
        <w:spacing w:after="0" w:line="240" w:lineRule="auto"/>
        <w:ind w:left="0" w:firstLine="0"/>
        <w:jc w:val="both"/>
        <w:rPr>
          <w:rFonts w:ascii="Times New Roman" w:hAnsi="Times New Roman"/>
        </w:rPr>
      </w:pPr>
      <w:r w:rsidRPr="001A470E">
        <w:rPr>
          <w:rFonts w:ascii="Times New Roman" w:hAnsi="Times New Roman"/>
          <w:sz w:val="24"/>
          <w:szCs w:val="24"/>
        </w:rPr>
        <w:lastRenderedPageBreak/>
        <w:t>9.2. У разі неможливості досягнення сторонами згоди стосовно спірних питань, спір вирішується у судовому порядку.</w:t>
      </w:r>
    </w:p>
    <w:p w:rsidR="00755256" w:rsidRPr="001A470E" w:rsidRDefault="00755256" w:rsidP="00755256">
      <w:pPr>
        <w:numPr>
          <w:ilvl w:val="1"/>
          <w:numId w:val="29"/>
        </w:numPr>
        <w:tabs>
          <w:tab w:val="left" w:pos="0"/>
          <w:tab w:val="left" w:pos="360"/>
        </w:tabs>
        <w:suppressAutoHyphens/>
        <w:spacing w:after="0" w:line="240" w:lineRule="auto"/>
        <w:ind w:left="0" w:firstLine="0"/>
        <w:jc w:val="both"/>
        <w:rPr>
          <w:rFonts w:ascii="Times New Roman" w:hAnsi="Times New Roman"/>
        </w:rPr>
      </w:pPr>
    </w:p>
    <w:p w:rsidR="00755256" w:rsidRPr="001A470E" w:rsidRDefault="00755256" w:rsidP="00755256">
      <w:pPr>
        <w:pStyle w:val="2"/>
        <w:numPr>
          <w:ilvl w:val="0"/>
          <w:numId w:val="29"/>
        </w:numPr>
        <w:tabs>
          <w:tab w:val="left" w:pos="0"/>
          <w:tab w:val="num" w:pos="360"/>
        </w:tabs>
        <w:suppressAutoHyphens/>
        <w:spacing w:before="0" w:after="0" w:line="240" w:lineRule="auto"/>
        <w:ind w:left="0" w:firstLine="0"/>
        <w:jc w:val="center"/>
        <w:rPr>
          <w:rFonts w:ascii="Times New Roman" w:hAnsi="Times New Roman"/>
          <w:i w:val="0"/>
        </w:rPr>
      </w:pPr>
      <w:r w:rsidRPr="001A470E">
        <w:rPr>
          <w:rFonts w:ascii="Times New Roman" w:hAnsi="Times New Roman"/>
          <w:i w:val="0"/>
          <w:sz w:val="24"/>
        </w:rPr>
        <w:t>10. СТРОК ДІЇ ДОГОВОРУ</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sz w:val="24"/>
          <w:szCs w:val="24"/>
          <w:lang w:val="ru-RU"/>
        </w:rPr>
        <w:t xml:space="preserve">10.1. </w:t>
      </w:r>
      <w:proofErr w:type="spellStart"/>
      <w:r w:rsidRPr="001A470E">
        <w:rPr>
          <w:sz w:val="24"/>
          <w:szCs w:val="24"/>
          <w:lang w:val="ru-RU"/>
        </w:rPr>
        <w:t>Цей</w:t>
      </w:r>
      <w:proofErr w:type="spellEnd"/>
      <w:r w:rsidRPr="001A470E">
        <w:rPr>
          <w:sz w:val="24"/>
          <w:szCs w:val="24"/>
          <w:lang w:val="ru-RU"/>
        </w:rPr>
        <w:t xml:space="preserve"> </w:t>
      </w:r>
      <w:proofErr w:type="spellStart"/>
      <w:r w:rsidRPr="001A470E">
        <w:rPr>
          <w:sz w:val="24"/>
          <w:szCs w:val="24"/>
          <w:lang w:val="ru-RU"/>
        </w:rPr>
        <w:t>Договір</w:t>
      </w:r>
      <w:proofErr w:type="spellEnd"/>
      <w:r w:rsidRPr="001A470E">
        <w:rPr>
          <w:sz w:val="24"/>
          <w:szCs w:val="24"/>
          <w:lang w:val="ru-RU"/>
        </w:rPr>
        <w:t xml:space="preserve"> </w:t>
      </w:r>
      <w:proofErr w:type="spellStart"/>
      <w:r w:rsidRPr="001A470E">
        <w:rPr>
          <w:sz w:val="24"/>
          <w:szCs w:val="24"/>
          <w:lang w:val="ru-RU"/>
        </w:rPr>
        <w:t>набирає</w:t>
      </w:r>
      <w:proofErr w:type="spellEnd"/>
      <w:r w:rsidRPr="001A470E">
        <w:rPr>
          <w:sz w:val="24"/>
          <w:szCs w:val="24"/>
          <w:lang w:val="ru-RU"/>
        </w:rPr>
        <w:t xml:space="preserve"> </w:t>
      </w:r>
      <w:proofErr w:type="spellStart"/>
      <w:r w:rsidRPr="001A470E">
        <w:rPr>
          <w:sz w:val="24"/>
          <w:szCs w:val="24"/>
          <w:lang w:val="ru-RU"/>
        </w:rPr>
        <w:t>чинності</w:t>
      </w:r>
      <w:proofErr w:type="spellEnd"/>
      <w:r w:rsidRPr="001A470E">
        <w:rPr>
          <w:sz w:val="24"/>
          <w:szCs w:val="24"/>
          <w:lang w:val="ru-RU"/>
        </w:rPr>
        <w:t xml:space="preserve"> з моменту </w:t>
      </w:r>
      <w:proofErr w:type="spellStart"/>
      <w:r w:rsidRPr="001A470E">
        <w:rPr>
          <w:sz w:val="24"/>
          <w:szCs w:val="24"/>
          <w:lang w:val="ru-RU"/>
        </w:rPr>
        <w:t>його</w:t>
      </w:r>
      <w:proofErr w:type="spellEnd"/>
      <w:r w:rsidRPr="001A470E">
        <w:rPr>
          <w:sz w:val="24"/>
          <w:szCs w:val="24"/>
          <w:lang w:val="ru-RU"/>
        </w:rPr>
        <w:t xml:space="preserve"> </w:t>
      </w:r>
      <w:proofErr w:type="spellStart"/>
      <w:r w:rsidRPr="001A470E">
        <w:rPr>
          <w:sz w:val="24"/>
          <w:szCs w:val="24"/>
          <w:lang w:val="ru-RU"/>
        </w:rPr>
        <w:t>підписання</w:t>
      </w:r>
      <w:proofErr w:type="spellEnd"/>
      <w:r w:rsidRPr="001A470E">
        <w:rPr>
          <w:sz w:val="24"/>
          <w:szCs w:val="24"/>
          <w:lang w:val="ru-RU"/>
        </w:rPr>
        <w:t xml:space="preserve"> сторонами та </w:t>
      </w:r>
      <w:proofErr w:type="spellStart"/>
      <w:r w:rsidRPr="001A470E">
        <w:rPr>
          <w:sz w:val="24"/>
          <w:szCs w:val="24"/>
          <w:lang w:val="ru-RU"/>
        </w:rPr>
        <w:t>діє</w:t>
      </w:r>
      <w:proofErr w:type="spellEnd"/>
      <w:r w:rsidRPr="001A470E">
        <w:rPr>
          <w:sz w:val="24"/>
          <w:szCs w:val="24"/>
          <w:lang w:val="ru-RU"/>
        </w:rPr>
        <w:t xml:space="preserve"> до </w:t>
      </w:r>
      <w:r w:rsidRPr="001A470E">
        <w:rPr>
          <w:b/>
          <w:sz w:val="24"/>
          <w:szCs w:val="24"/>
          <w:lang w:val="ru-RU"/>
        </w:rPr>
        <w:t>31.12.202</w:t>
      </w:r>
      <w:r w:rsidR="00E61166">
        <w:rPr>
          <w:b/>
          <w:sz w:val="24"/>
          <w:szCs w:val="24"/>
          <w:lang w:val="ru-RU"/>
        </w:rPr>
        <w:t>4</w:t>
      </w:r>
      <w:r w:rsidR="00167451" w:rsidRPr="001A470E">
        <w:rPr>
          <w:b/>
          <w:sz w:val="24"/>
          <w:szCs w:val="24"/>
          <w:lang w:val="ru-RU"/>
        </w:rPr>
        <w:t xml:space="preserve"> </w:t>
      </w:r>
      <w:r w:rsidRPr="001A470E">
        <w:rPr>
          <w:b/>
          <w:sz w:val="24"/>
          <w:szCs w:val="24"/>
          <w:lang w:val="ru-RU"/>
        </w:rPr>
        <w:t>р.</w:t>
      </w:r>
      <w:r w:rsidRPr="001A470E">
        <w:rPr>
          <w:sz w:val="24"/>
          <w:szCs w:val="24"/>
          <w:lang w:val="ru-RU"/>
        </w:rPr>
        <w:t xml:space="preserve">, а в </w:t>
      </w:r>
      <w:proofErr w:type="spellStart"/>
      <w:r w:rsidRPr="001A470E">
        <w:rPr>
          <w:sz w:val="24"/>
          <w:szCs w:val="24"/>
          <w:lang w:val="ru-RU"/>
        </w:rPr>
        <w:t>частині</w:t>
      </w:r>
      <w:proofErr w:type="spellEnd"/>
      <w:r w:rsidRPr="001A470E">
        <w:rPr>
          <w:sz w:val="24"/>
          <w:szCs w:val="24"/>
          <w:lang w:val="ru-RU"/>
        </w:rPr>
        <w:t xml:space="preserve"> </w:t>
      </w:r>
      <w:proofErr w:type="spellStart"/>
      <w:r w:rsidRPr="001A470E">
        <w:rPr>
          <w:sz w:val="24"/>
          <w:szCs w:val="24"/>
          <w:lang w:val="ru-RU"/>
        </w:rPr>
        <w:t>розрахунків</w:t>
      </w:r>
      <w:proofErr w:type="spellEnd"/>
      <w:r w:rsidRPr="001A470E">
        <w:rPr>
          <w:sz w:val="24"/>
          <w:szCs w:val="24"/>
          <w:lang w:val="ru-RU"/>
        </w:rPr>
        <w:t xml:space="preserve"> – до </w:t>
      </w:r>
      <w:proofErr w:type="spellStart"/>
      <w:r w:rsidRPr="001A470E">
        <w:rPr>
          <w:sz w:val="24"/>
          <w:szCs w:val="24"/>
          <w:lang w:val="ru-RU"/>
        </w:rPr>
        <w:t>повного</w:t>
      </w:r>
      <w:proofErr w:type="spellEnd"/>
      <w:r w:rsidRPr="001A470E">
        <w:rPr>
          <w:sz w:val="24"/>
          <w:szCs w:val="24"/>
          <w:lang w:val="ru-RU"/>
        </w:rPr>
        <w:t xml:space="preserve"> </w:t>
      </w:r>
      <w:proofErr w:type="spellStart"/>
      <w:r w:rsidRPr="001A470E">
        <w:rPr>
          <w:sz w:val="24"/>
          <w:szCs w:val="24"/>
          <w:lang w:val="ru-RU"/>
        </w:rPr>
        <w:t>виконання</w:t>
      </w:r>
      <w:proofErr w:type="spellEnd"/>
      <w:r w:rsidRPr="001A470E">
        <w:rPr>
          <w:sz w:val="24"/>
          <w:szCs w:val="24"/>
          <w:lang w:val="ru-RU"/>
        </w:rPr>
        <w:t xml:space="preserve"> </w:t>
      </w:r>
      <w:proofErr w:type="spellStart"/>
      <w:r w:rsidRPr="001A470E">
        <w:rPr>
          <w:sz w:val="24"/>
          <w:szCs w:val="24"/>
          <w:lang w:val="ru-RU"/>
        </w:rPr>
        <w:t>зобов’язань</w:t>
      </w:r>
      <w:proofErr w:type="spellEnd"/>
      <w:r w:rsidRPr="001A470E">
        <w:rPr>
          <w:sz w:val="24"/>
          <w:szCs w:val="24"/>
          <w:lang w:val="ru-RU"/>
        </w:rPr>
        <w:t xml:space="preserve">. </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sz w:val="24"/>
          <w:szCs w:val="24"/>
          <w:lang w:val="ru-RU"/>
        </w:rPr>
        <w:t xml:space="preserve">10.2. </w:t>
      </w:r>
      <w:proofErr w:type="spellStart"/>
      <w:r w:rsidRPr="001A470E">
        <w:rPr>
          <w:sz w:val="24"/>
          <w:szCs w:val="24"/>
          <w:lang w:val="ru-RU"/>
        </w:rPr>
        <w:t>Дія</w:t>
      </w:r>
      <w:proofErr w:type="spellEnd"/>
      <w:r w:rsidRPr="001A470E">
        <w:rPr>
          <w:sz w:val="24"/>
          <w:szCs w:val="24"/>
          <w:lang w:val="ru-RU"/>
        </w:rPr>
        <w:t xml:space="preserve"> Договору </w:t>
      </w:r>
      <w:proofErr w:type="spellStart"/>
      <w:r w:rsidRPr="001A470E">
        <w:rPr>
          <w:sz w:val="24"/>
          <w:szCs w:val="24"/>
          <w:lang w:val="ru-RU"/>
        </w:rPr>
        <w:t>може</w:t>
      </w:r>
      <w:proofErr w:type="spellEnd"/>
      <w:r w:rsidRPr="001A470E">
        <w:rPr>
          <w:sz w:val="24"/>
          <w:szCs w:val="24"/>
          <w:lang w:val="ru-RU"/>
        </w:rPr>
        <w:t xml:space="preserve"> бути </w:t>
      </w:r>
      <w:proofErr w:type="spellStart"/>
      <w:r w:rsidRPr="001A470E">
        <w:rPr>
          <w:sz w:val="24"/>
          <w:szCs w:val="24"/>
          <w:lang w:val="ru-RU"/>
        </w:rPr>
        <w:t>припинена</w:t>
      </w:r>
      <w:proofErr w:type="spellEnd"/>
      <w:r w:rsidRPr="001A470E">
        <w:rPr>
          <w:sz w:val="24"/>
          <w:szCs w:val="24"/>
          <w:lang w:val="ru-RU"/>
        </w:rPr>
        <w:t xml:space="preserve"> </w:t>
      </w:r>
      <w:proofErr w:type="spellStart"/>
      <w:r w:rsidRPr="001A470E">
        <w:rPr>
          <w:sz w:val="24"/>
          <w:szCs w:val="24"/>
          <w:lang w:val="ru-RU"/>
        </w:rPr>
        <w:t>достроково</w:t>
      </w:r>
      <w:proofErr w:type="spellEnd"/>
      <w:r w:rsidRPr="001A470E">
        <w:rPr>
          <w:sz w:val="24"/>
          <w:szCs w:val="24"/>
          <w:lang w:val="ru-RU"/>
        </w:rPr>
        <w:t xml:space="preserve"> за </w:t>
      </w:r>
      <w:proofErr w:type="spellStart"/>
      <w:r w:rsidRPr="001A470E">
        <w:rPr>
          <w:sz w:val="24"/>
          <w:szCs w:val="24"/>
          <w:lang w:val="ru-RU"/>
        </w:rPr>
        <w:t>згодою</w:t>
      </w:r>
      <w:proofErr w:type="spellEnd"/>
      <w:r w:rsidRPr="001A470E">
        <w:rPr>
          <w:sz w:val="24"/>
          <w:szCs w:val="24"/>
          <w:lang w:val="ru-RU"/>
        </w:rPr>
        <w:t xml:space="preserve"> </w:t>
      </w:r>
      <w:proofErr w:type="spellStart"/>
      <w:r w:rsidRPr="001A470E">
        <w:rPr>
          <w:sz w:val="24"/>
          <w:szCs w:val="24"/>
          <w:lang w:val="ru-RU"/>
        </w:rPr>
        <w:t>сторін</w:t>
      </w:r>
      <w:proofErr w:type="spellEnd"/>
      <w:r w:rsidRPr="001A470E">
        <w:rPr>
          <w:sz w:val="24"/>
          <w:szCs w:val="24"/>
          <w:lang w:val="ru-RU"/>
        </w:rPr>
        <w:t xml:space="preserve">. </w:t>
      </w:r>
    </w:p>
    <w:p w:rsidR="00755256" w:rsidRPr="001A470E" w:rsidRDefault="00755256" w:rsidP="00755256">
      <w:pPr>
        <w:pStyle w:val="2"/>
        <w:numPr>
          <w:ilvl w:val="0"/>
          <w:numId w:val="29"/>
        </w:numPr>
        <w:tabs>
          <w:tab w:val="left" w:pos="0"/>
          <w:tab w:val="num" w:pos="360"/>
        </w:tabs>
        <w:suppressAutoHyphens/>
        <w:spacing w:before="0" w:after="0" w:line="240" w:lineRule="auto"/>
        <w:ind w:left="0" w:firstLine="0"/>
        <w:jc w:val="center"/>
        <w:rPr>
          <w:rFonts w:ascii="Times New Roman" w:hAnsi="Times New Roman"/>
          <w:i w:val="0"/>
        </w:rPr>
      </w:pPr>
    </w:p>
    <w:p w:rsidR="00755256" w:rsidRPr="001A470E" w:rsidRDefault="00755256" w:rsidP="00755256">
      <w:pPr>
        <w:pStyle w:val="2"/>
        <w:numPr>
          <w:ilvl w:val="0"/>
          <w:numId w:val="29"/>
        </w:numPr>
        <w:tabs>
          <w:tab w:val="left" w:pos="0"/>
          <w:tab w:val="num" w:pos="360"/>
        </w:tabs>
        <w:suppressAutoHyphens/>
        <w:spacing w:before="0" w:after="0" w:line="240" w:lineRule="auto"/>
        <w:ind w:left="0" w:firstLine="0"/>
        <w:jc w:val="center"/>
        <w:rPr>
          <w:rFonts w:ascii="Times New Roman" w:hAnsi="Times New Roman"/>
          <w:i w:val="0"/>
        </w:rPr>
      </w:pPr>
      <w:r w:rsidRPr="001A470E">
        <w:rPr>
          <w:rFonts w:ascii="Times New Roman" w:hAnsi="Times New Roman"/>
          <w:i w:val="0"/>
          <w:sz w:val="24"/>
        </w:rPr>
        <w:t>11. ВІДПОВІДАЛЬНІСТЬ СТОРІН</w:t>
      </w:r>
    </w:p>
    <w:p w:rsidR="00755256" w:rsidRPr="001A470E" w:rsidRDefault="00755256" w:rsidP="00755256">
      <w:pPr>
        <w:pStyle w:val="211"/>
        <w:numPr>
          <w:ilvl w:val="1"/>
          <w:numId w:val="29"/>
        </w:numPr>
        <w:tabs>
          <w:tab w:val="left" w:pos="0"/>
          <w:tab w:val="left" w:pos="284"/>
          <w:tab w:val="left" w:pos="426"/>
        </w:tabs>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11.1.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755256" w:rsidRPr="001A470E" w:rsidRDefault="00755256" w:rsidP="00755256">
      <w:pPr>
        <w:pStyle w:val="211"/>
        <w:numPr>
          <w:ilvl w:val="1"/>
          <w:numId w:val="29"/>
        </w:numPr>
        <w:tabs>
          <w:tab w:val="left" w:pos="0"/>
          <w:tab w:val="left" w:pos="284"/>
          <w:tab w:val="left" w:pos="426"/>
        </w:tabs>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11.2. У разі порушення зобов’язань згідно цього Договору, до Сторони, яка допустила таке порушення, застосовуються штрафні санкції у таких розмірах:</w:t>
      </w:r>
    </w:p>
    <w:p w:rsidR="00755256" w:rsidRPr="001A470E" w:rsidRDefault="00755256" w:rsidP="00755256">
      <w:pPr>
        <w:pStyle w:val="211"/>
        <w:tabs>
          <w:tab w:val="left" w:pos="0"/>
          <w:tab w:val="left" w:pos="284"/>
        </w:tabs>
        <w:spacing w:after="0" w:line="240" w:lineRule="auto"/>
        <w:ind w:left="0"/>
        <w:jc w:val="both"/>
        <w:rPr>
          <w:rFonts w:ascii="Times New Roman" w:hAnsi="Times New Roman"/>
          <w:lang w:val="uk-UA"/>
        </w:rPr>
      </w:pPr>
      <w:r w:rsidRPr="001A470E">
        <w:rPr>
          <w:rFonts w:ascii="Times New Roman" w:hAnsi="Times New Roman"/>
          <w:sz w:val="24"/>
          <w:szCs w:val="24"/>
          <w:lang w:val="uk-UA"/>
        </w:rPr>
        <w:t>за порушення умов зобов'язання щодо якості ремонтних робіт стягується штраф у розмірі двадцяти відсотків вартості неякісних робіт;</w:t>
      </w:r>
    </w:p>
    <w:p w:rsidR="00755256" w:rsidRPr="001A470E" w:rsidRDefault="00755256" w:rsidP="00755256">
      <w:pPr>
        <w:pStyle w:val="211"/>
        <w:tabs>
          <w:tab w:val="left" w:pos="0"/>
          <w:tab w:val="left" w:pos="284"/>
        </w:tabs>
        <w:spacing w:after="0" w:line="240" w:lineRule="auto"/>
        <w:ind w:left="0"/>
        <w:jc w:val="both"/>
        <w:rPr>
          <w:rFonts w:ascii="Times New Roman" w:hAnsi="Times New Roman"/>
          <w:lang w:val="uk-UA"/>
        </w:rPr>
      </w:pPr>
      <w:r w:rsidRPr="001A470E">
        <w:rPr>
          <w:rFonts w:ascii="Times New Roman" w:hAnsi="Times New Roman"/>
          <w:sz w:val="24"/>
          <w:szCs w:val="24"/>
          <w:lang w:val="uk-UA"/>
        </w:rPr>
        <w:t>за порушення строків виконання зобов'язання стягується пеня у розмірі 0,1 відсотка вартості ремонтних робіт,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55256" w:rsidRPr="001A470E" w:rsidRDefault="00755256" w:rsidP="00755256">
      <w:pPr>
        <w:pStyle w:val="211"/>
        <w:numPr>
          <w:ilvl w:val="1"/>
          <w:numId w:val="29"/>
        </w:numPr>
        <w:tabs>
          <w:tab w:val="left" w:pos="0"/>
        </w:tabs>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11.3. Сплата штрафних санкцій не звільняє Сторону від виконання прийнятих на себе зобов’язань по Договору.</w:t>
      </w:r>
    </w:p>
    <w:p w:rsidR="00755256" w:rsidRPr="001A470E" w:rsidRDefault="00755256" w:rsidP="00755256">
      <w:pPr>
        <w:pStyle w:val="211"/>
        <w:numPr>
          <w:ilvl w:val="1"/>
          <w:numId w:val="29"/>
        </w:numPr>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11.4. Якщо ремонтні роботи виконані Підрядником з відступами від умов Договору, які погіршили роботу, або з іншими недоліками, які роблять її непридатною для використання відповідно до Договору або для звичайного використання роботи такого характеру, Замовник має право за своїм вибором вимагати від Підрядника:</w:t>
      </w:r>
    </w:p>
    <w:p w:rsidR="00755256" w:rsidRPr="001A470E" w:rsidRDefault="00755256" w:rsidP="00755256">
      <w:pPr>
        <w:pStyle w:val="211"/>
        <w:spacing w:after="0" w:line="240" w:lineRule="auto"/>
        <w:ind w:left="0"/>
        <w:jc w:val="both"/>
        <w:rPr>
          <w:rFonts w:ascii="Times New Roman" w:hAnsi="Times New Roman"/>
          <w:lang w:val="uk-UA"/>
        </w:rPr>
      </w:pPr>
      <w:r w:rsidRPr="001A470E">
        <w:rPr>
          <w:rFonts w:ascii="Times New Roman" w:hAnsi="Times New Roman"/>
          <w:sz w:val="24"/>
          <w:szCs w:val="24"/>
          <w:lang w:val="uk-UA"/>
        </w:rPr>
        <w:t>1) безоплатного усунення недоліків у роботі в розумний строк;</w:t>
      </w:r>
    </w:p>
    <w:p w:rsidR="00755256" w:rsidRPr="001A470E" w:rsidRDefault="00755256" w:rsidP="00755256">
      <w:pPr>
        <w:pStyle w:val="211"/>
        <w:spacing w:after="0" w:line="240" w:lineRule="auto"/>
        <w:ind w:left="0"/>
        <w:jc w:val="both"/>
        <w:rPr>
          <w:rFonts w:ascii="Times New Roman" w:hAnsi="Times New Roman"/>
          <w:lang w:val="uk-UA"/>
        </w:rPr>
      </w:pPr>
      <w:r w:rsidRPr="001A470E">
        <w:rPr>
          <w:rFonts w:ascii="Times New Roman" w:hAnsi="Times New Roman"/>
          <w:sz w:val="24"/>
          <w:szCs w:val="24"/>
          <w:lang w:val="uk-UA"/>
        </w:rPr>
        <w:t>2) пропорційного зменшення ціни роботи;</w:t>
      </w:r>
    </w:p>
    <w:p w:rsidR="00755256" w:rsidRPr="001A470E" w:rsidRDefault="00755256" w:rsidP="00755256">
      <w:pPr>
        <w:pStyle w:val="211"/>
        <w:spacing w:after="0" w:line="240" w:lineRule="auto"/>
        <w:ind w:left="0"/>
        <w:jc w:val="both"/>
        <w:rPr>
          <w:rFonts w:ascii="Times New Roman" w:hAnsi="Times New Roman"/>
          <w:lang w:val="uk-UA"/>
        </w:rPr>
      </w:pPr>
      <w:r w:rsidRPr="001A470E">
        <w:rPr>
          <w:rFonts w:ascii="Times New Roman" w:hAnsi="Times New Roman"/>
          <w:sz w:val="24"/>
          <w:szCs w:val="24"/>
          <w:lang w:val="uk-UA"/>
        </w:rPr>
        <w:t>3) відшкодування своїх витрат на усунення недоліків.</w:t>
      </w:r>
    </w:p>
    <w:p w:rsidR="00755256" w:rsidRPr="001A470E" w:rsidRDefault="00755256" w:rsidP="00755256">
      <w:pPr>
        <w:pStyle w:val="211"/>
        <w:numPr>
          <w:ilvl w:val="1"/>
          <w:numId w:val="29"/>
        </w:numPr>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 xml:space="preserve">11.5. Підрядник має право замість усунення недоліків роботи, за які він відповідає, безоплатно виконати роботу заново з відшкодуванням Замовникові збитків, завданих простроченням виконання. </w:t>
      </w:r>
    </w:p>
    <w:p w:rsidR="00755256" w:rsidRPr="001A470E" w:rsidRDefault="00755256" w:rsidP="00755256">
      <w:pPr>
        <w:pStyle w:val="211"/>
        <w:numPr>
          <w:ilvl w:val="1"/>
          <w:numId w:val="29"/>
        </w:numPr>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11.6. Якщо відступи у роботі від умов Договору або інші недоліки у роботі є істотними та такими, що не можуть бути усунені, або не були усунені у встановлений Замовником розумний строк, Замовник має право відмовитися від Договору та вимагати відшкодування збитків.</w:t>
      </w:r>
    </w:p>
    <w:p w:rsidR="00755256" w:rsidRPr="001A470E" w:rsidRDefault="00755256" w:rsidP="00755256">
      <w:pPr>
        <w:pStyle w:val="211"/>
        <w:numPr>
          <w:ilvl w:val="1"/>
          <w:numId w:val="29"/>
        </w:numPr>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11.7. Підрядник, відповідає за якість матеріалів при виконанні ремонтних робіт відповідно до положень чинного законодавства про відповідальність продавця за товари неналежної якості.</w:t>
      </w:r>
    </w:p>
    <w:p w:rsidR="00755256" w:rsidRPr="001A470E" w:rsidRDefault="00755256" w:rsidP="00755256">
      <w:pPr>
        <w:pStyle w:val="211"/>
        <w:numPr>
          <w:ilvl w:val="1"/>
          <w:numId w:val="29"/>
        </w:numPr>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 xml:space="preserve">11.8. Згідно ст. ст. 235-237 Господарського кодексу України Замовник має право застосувати до Підрядника у випадку порушення останнім умов цього Договору наступні </w:t>
      </w:r>
      <w:proofErr w:type="spellStart"/>
      <w:r w:rsidRPr="001A470E">
        <w:rPr>
          <w:rFonts w:ascii="Times New Roman" w:hAnsi="Times New Roman"/>
          <w:sz w:val="24"/>
          <w:szCs w:val="24"/>
          <w:lang w:val="uk-UA"/>
        </w:rPr>
        <w:t>оперативно</w:t>
      </w:r>
      <w:proofErr w:type="spellEnd"/>
      <w:r w:rsidRPr="001A470E">
        <w:rPr>
          <w:rFonts w:ascii="Times New Roman" w:hAnsi="Times New Roman"/>
          <w:sz w:val="24"/>
          <w:szCs w:val="24"/>
          <w:lang w:val="uk-UA"/>
        </w:rPr>
        <w:t>-господарські санкції:</w:t>
      </w:r>
    </w:p>
    <w:p w:rsidR="00755256" w:rsidRPr="001A470E" w:rsidRDefault="00755256" w:rsidP="00755256">
      <w:pPr>
        <w:pStyle w:val="211"/>
        <w:spacing w:after="0" w:line="240" w:lineRule="auto"/>
        <w:ind w:left="0"/>
        <w:jc w:val="both"/>
        <w:rPr>
          <w:rFonts w:ascii="Times New Roman" w:hAnsi="Times New Roman"/>
          <w:lang w:val="uk-UA"/>
        </w:rPr>
      </w:pPr>
      <w:r w:rsidRPr="001A470E">
        <w:rPr>
          <w:rFonts w:ascii="Times New Roman" w:hAnsi="Times New Roman"/>
          <w:sz w:val="24"/>
          <w:szCs w:val="24"/>
          <w:lang w:val="uk-UA"/>
        </w:rPr>
        <w:t>1. Відмова Замовника від прийняття подальшого виконання зобов'язання, порушеного Підрядником, а саме відмова від подальшого прийняття послуг/робіт;</w:t>
      </w:r>
    </w:p>
    <w:p w:rsidR="00755256" w:rsidRPr="001A470E" w:rsidRDefault="00755256" w:rsidP="00755256">
      <w:pPr>
        <w:pStyle w:val="211"/>
        <w:spacing w:after="0" w:line="240" w:lineRule="auto"/>
        <w:ind w:left="0"/>
        <w:jc w:val="both"/>
        <w:rPr>
          <w:rFonts w:ascii="Times New Roman" w:hAnsi="Times New Roman"/>
          <w:lang w:val="uk-UA"/>
        </w:rPr>
      </w:pPr>
      <w:r w:rsidRPr="001A470E">
        <w:rPr>
          <w:rFonts w:ascii="Times New Roman" w:hAnsi="Times New Roman"/>
          <w:sz w:val="24"/>
          <w:szCs w:val="24"/>
          <w:lang w:val="uk-UA"/>
        </w:rPr>
        <w:t>2. Відмова від встановлення на майбутнє господарських відносин з Підрядником.</w:t>
      </w:r>
    </w:p>
    <w:p w:rsidR="00755256" w:rsidRPr="001A470E" w:rsidRDefault="00755256" w:rsidP="00755256">
      <w:pPr>
        <w:pStyle w:val="211"/>
        <w:spacing w:after="0" w:line="240" w:lineRule="auto"/>
        <w:ind w:left="0"/>
        <w:jc w:val="both"/>
        <w:rPr>
          <w:rFonts w:ascii="Times New Roman" w:hAnsi="Times New Roman"/>
          <w:lang w:val="uk-UA"/>
        </w:rPr>
      </w:pPr>
      <w:r w:rsidRPr="001A470E">
        <w:rPr>
          <w:rFonts w:ascii="Times New Roman" w:hAnsi="Times New Roman"/>
          <w:sz w:val="24"/>
          <w:szCs w:val="24"/>
          <w:lang w:val="uk-UA"/>
        </w:rPr>
        <w:t xml:space="preserve">Підставою для застосування </w:t>
      </w:r>
      <w:proofErr w:type="spellStart"/>
      <w:r w:rsidRPr="001A470E">
        <w:rPr>
          <w:rFonts w:ascii="Times New Roman" w:hAnsi="Times New Roman"/>
          <w:sz w:val="24"/>
          <w:szCs w:val="24"/>
          <w:lang w:val="uk-UA"/>
        </w:rPr>
        <w:t>оперативно</w:t>
      </w:r>
      <w:proofErr w:type="spellEnd"/>
      <w:r w:rsidRPr="001A470E">
        <w:rPr>
          <w:rFonts w:ascii="Times New Roman" w:hAnsi="Times New Roman"/>
          <w:sz w:val="24"/>
          <w:szCs w:val="24"/>
          <w:lang w:val="uk-UA"/>
        </w:rPr>
        <w:t xml:space="preserve">-господарських санкцій є факт порушення зобов’язань згідно Договору Підрядником, а саме неякісне виконання послуг/робіт (окрім випадків, якщо Підрядником на умовах та у строки, передбачені Договором, вжито заходів з усунення одноразово допущеного недоліку щодо якості виконання послуг/робіт), прострочення виконання послуг/робіт понад тридцять днів. </w:t>
      </w:r>
      <w:proofErr w:type="spellStart"/>
      <w:r w:rsidRPr="001A470E">
        <w:rPr>
          <w:rFonts w:ascii="Times New Roman" w:hAnsi="Times New Roman"/>
          <w:sz w:val="24"/>
          <w:szCs w:val="24"/>
          <w:lang w:val="uk-UA"/>
        </w:rPr>
        <w:t>Оперативно</w:t>
      </w:r>
      <w:proofErr w:type="spellEnd"/>
      <w:r w:rsidRPr="001A470E">
        <w:rPr>
          <w:rFonts w:ascii="Times New Roman" w:hAnsi="Times New Roman"/>
          <w:sz w:val="24"/>
          <w:szCs w:val="24"/>
          <w:lang w:val="uk-UA"/>
        </w:rPr>
        <w:t xml:space="preserve">-господарські санкції застосовуються у позасудовому порядку та без попереднього пред'явлення претензії Підряднику. </w:t>
      </w:r>
    </w:p>
    <w:p w:rsidR="00755256" w:rsidRPr="001A470E" w:rsidRDefault="00755256" w:rsidP="00755256">
      <w:pPr>
        <w:pStyle w:val="2"/>
        <w:numPr>
          <w:ilvl w:val="0"/>
          <w:numId w:val="29"/>
        </w:numPr>
        <w:tabs>
          <w:tab w:val="left" w:pos="0"/>
          <w:tab w:val="num" w:pos="360"/>
        </w:tabs>
        <w:suppressAutoHyphens/>
        <w:spacing w:before="0" w:after="0" w:line="240" w:lineRule="auto"/>
        <w:ind w:left="0" w:firstLine="0"/>
        <w:jc w:val="center"/>
        <w:rPr>
          <w:rFonts w:ascii="Times New Roman" w:hAnsi="Times New Roman"/>
          <w:i w:val="0"/>
        </w:rPr>
      </w:pPr>
      <w:r w:rsidRPr="001A470E">
        <w:rPr>
          <w:rFonts w:ascii="Times New Roman" w:hAnsi="Times New Roman"/>
          <w:i w:val="0"/>
          <w:sz w:val="24"/>
        </w:rPr>
        <w:t>12. ІНШІ УМОВИ</w:t>
      </w:r>
    </w:p>
    <w:p w:rsidR="00755256" w:rsidRPr="001A470E" w:rsidRDefault="00755256" w:rsidP="00755256">
      <w:pPr>
        <w:pStyle w:val="aff0"/>
        <w:numPr>
          <w:ilvl w:val="1"/>
          <w:numId w:val="29"/>
        </w:numPr>
        <w:tabs>
          <w:tab w:val="left" w:pos="0"/>
          <w:tab w:val="left" w:pos="360"/>
          <w:tab w:val="left" w:pos="540"/>
        </w:tabs>
        <w:suppressAutoHyphens/>
        <w:spacing w:line="240" w:lineRule="auto"/>
        <w:ind w:left="0" w:firstLine="0"/>
        <w:rPr>
          <w:lang w:val="ru-RU"/>
        </w:rPr>
      </w:pPr>
      <w:r w:rsidRPr="001A470E">
        <w:rPr>
          <w:color w:val="00000A"/>
          <w:sz w:val="24"/>
          <w:szCs w:val="24"/>
          <w:lang w:val="ru-RU"/>
        </w:rPr>
        <w:t xml:space="preserve">12.1. У </w:t>
      </w:r>
      <w:proofErr w:type="spellStart"/>
      <w:r w:rsidRPr="001A470E">
        <w:rPr>
          <w:color w:val="00000A"/>
          <w:sz w:val="24"/>
          <w:szCs w:val="24"/>
          <w:lang w:val="ru-RU"/>
        </w:rPr>
        <w:t>випадках</w:t>
      </w:r>
      <w:proofErr w:type="spellEnd"/>
      <w:r w:rsidRPr="001A470E">
        <w:rPr>
          <w:color w:val="00000A"/>
          <w:sz w:val="24"/>
          <w:szCs w:val="24"/>
          <w:lang w:val="ru-RU"/>
        </w:rPr>
        <w:t xml:space="preserve">, не </w:t>
      </w:r>
      <w:proofErr w:type="spellStart"/>
      <w:r w:rsidRPr="001A470E">
        <w:rPr>
          <w:color w:val="00000A"/>
          <w:sz w:val="24"/>
          <w:szCs w:val="24"/>
          <w:lang w:val="ru-RU"/>
        </w:rPr>
        <w:t>передбачених</w:t>
      </w:r>
      <w:proofErr w:type="spellEnd"/>
      <w:r w:rsidRPr="001A470E">
        <w:rPr>
          <w:color w:val="00000A"/>
          <w:sz w:val="24"/>
          <w:szCs w:val="24"/>
          <w:lang w:val="ru-RU"/>
        </w:rPr>
        <w:t xml:space="preserve"> </w:t>
      </w:r>
      <w:proofErr w:type="spellStart"/>
      <w:r w:rsidRPr="001A470E">
        <w:rPr>
          <w:color w:val="00000A"/>
          <w:sz w:val="24"/>
          <w:szCs w:val="24"/>
          <w:lang w:val="ru-RU"/>
        </w:rPr>
        <w:t>даним</w:t>
      </w:r>
      <w:proofErr w:type="spellEnd"/>
      <w:r w:rsidRPr="001A470E">
        <w:rPr>
          <w:color w:val="00000A"/>
          <w:sz w:val="24"/>
          <w:szCs w:val="24"/>
          <w:lang w:val="ru-RU"/>
        </w:rPr>
        <w:t xml:space="preserve"> Договором, </w:t>
      </w:r>
      <w:proofErr w:type="spellStart"/>
      <w:r w:rsidRPr="001A470E">
        <w:rPr>
          <w:color w:val="00000A"/>
          <w:sz w:val="24"/>
          <w:szCs w:val="24"/>
          <w:lang w:val="ru-RU"/>
        </w:rPr>
        <w:t>Сторони</w:t>
      </w:r>
      <w:proofErr w:type="spellEnd"/>
      <w:r w:rsidRPr="001A470E">
        <w:rPr>
          <w:color w:val="00000A"/>
          <w:sz w:val="24"/>
          <w:szCs w:val="24"/>
          <w:lang w:val="ru-RU"/>
        </w:rPr>
        <w:t xml:space="preserve"> </w:t>
      </w:r>
      <w:proofErr w:type="spellStart"/>
      <w:r w:rsidRPr="001A470E">
        <w:rPr>
          <w:color w:val="00000A"/>
          <w:sz w:val="24"/>
          <w:szCs w:val="24"/>
          <w:lang w:val="ru-RU"/>
        </w:rPr>
        <w:t>керуються</w:t>
      </w:r>
      <w:proofErr w:type="spellEnd"/>
      <w:r w:rsidRPr="001A470E">
        <w:rPr>
          <w:color w:val="00000A"/>
          <w:sz w:val="24"/>
          <w:szCs w:val="24"/>
          <w:lang w:val="ru-RU"/>
        </w:rPr>
        <w:t xml:space="preserve"> </w:t>
      </w:r>
      <w:proofErr w:type="spellStart"/>
      <w:r w:rsidRPr="001A470E">
        <w:rPr>
          <w:color w:val="00000A"/>
          <w:sz w:val="24"/>
          <w:szCs w:val="24"/>
          <w:lang w:val="ru-RU"/>
        </w:rPr>
        <w:t>чинним</w:t>
      </w:r>
      <w:proofErr w:type="spellEnd"/>
      <w:r w:rsidRPr="001A470E">
        <w:rPr>
          <w:color w:val="00000A"/>
          <w:sz w:val="24"/>
          <w:szCs w:val="24"/>
          <w:lang w:val="ru-RU"/>
        </w:rPr>
        <w:t xml:space="preserve"> </w:t>
      </w:r>
      <w:proofErr w:type="spellStart"/>
      <w:r w:rsidRPr="001A470E">
        <w:rPr>
          <w:color w:val="00000A"/>
          <w:sz w:val="24"/>
          <w:szCs w:val="24"/>
          <w:lang w:val="ru-RU"/>
        </w:rPr>
        <w:lastRenderedPageBreak/>
        <w:t>законодавством</w:t>
      </w:r>
      <w:proofErr w:type="spellEnd"/>
      <w:r w:rsidRPr="001A470E">
        <w:rPr>
          <w:color w:val="00000A"/>
          <w:sz w:val="24"/>
          <w:szCs w:val="24"/>
          <w:lang w:val="ru-RU"/>
        </w:rPr>
        <w:t xml:space="preserve"> </w:t>
      </w:r>
      <w:proofErr w:type="spellStart"/>
      <w:r w:rsidRPr="001A470E">
        <w:rPr>
          <w:color w:val="00000A"/>
          <w:sz w:val="24"/>
          <w:szCs w:val="24"/>
          <w:lang w:val="ru-RU"/>
        </w:rPr>
        <w:t>України</w:t>
      </w:r>
      <w:proofErr w:type="spellEnd"/>
      <w:r w:rsidRPr="001A470E">
        <w:rPr>
          <w:color w:val="00000A"/>
          <w:sz w:val="24"/>
          <w:szCs w:val="24"/>
          <w:lang w:val="ru-RU"/>
        </w:rPr>
        <w:t>.</w:t>
      </w:r>
    </w:p>
    <w:p w:rsidR="00755256" w:rsidRPr="001A470E" w:rsidRDefault="00755256" w:rsidP="00755256">
      <w:pPr>
        <w:pStyle w:val="aff0"/>
        <w:numPr>
          <w:ilvl w:val="1"/>
          <w:numId w:val="29"/>
        </w:numPr>
        <w:tabs>
          <w:tab w:val="left" w:pos="0"/>
        </w:tabs>
        <w:suppressAutoHyphens/>
        <w:spacing w:line="240" w:lineRule="auto"/>
        <w:ind w:left="0" w:firstLine="0"/>
        <w:rPr>
          <w:lang w:val="ru-RU"/>
        </w:rPr>
      </w:pPr>
      <w:r w:rsidRPr="001A470E">
        <w:rPr>
          <w:sz w:val="24"/>
          <w:szCs w:val="24"/>
          <w:lang w:val="ru-RU"/>
        </w:rPr>
        <w:t xml:space="preserve">12.2. Даний </w:t>
      </w:r>
      <w:proofErr w:type="spellStart"/>
      <w:r w:rsidRPr="001A470E">
        <w:rPr>
          <w:sz w:val="24"/>
          <w:szCs w:val="24"/>
          <w:lang w:val="ru-RU"/>
        </w:rPr>
        <w:t>Договір</w:t>
      </w:r>
      <w:proofErr w:type="spellEnd"/>
      <w:r w:rsidRPr="001A470E">
        <w:rPr>
          <w:sz w:val="24"/>
          <w:szCs w:val="24"/>
          <w:lang w:val="ru-RU"/>
        </w:rPr>
        <w:t xml:space="preserve"> </w:t>
      </w:r>
      <w:proofErr w:type="spellStart"/>
      <w:r w:rsidRPr="001A470E">
        <w:rPr>
          <w:sz w:val="24"/>
          <w:szCs w:val="24"/>
          <w:lang w:val="ru-RU"/>
        </w:rPr>
        <w:t>складено</w:t>
      </w:r>
      <w:proofErr w:type="spellEnd"/>
      <w:r w:rsidRPr="001A470E">
        <w:rPr>
          <w:sz w:val="24"/>
          <w:szCs w:val="24"/>
          <w:lang w:val="ru-RU"/>
        </w:rPr>
        <w:t xml:space="preserve"> </w:t>
      </w:r>
      <w:proofErr w:type="spellStart"/>
      <w:r w:rsidRPr="001A470E">
        <w:rPr>
          <w:sz w:val="24"/>
          <w:szCs w:val="24"/>
          <w:lang w:val="ru-RU"/>
        </w:rPr>
        <w:t>українською</w:t>
      </w:r>
      <w:proofErr w:type="spellEnd"/>
      <w:r w:rsidRPr="001A470E">
        <w:rPr>
          <w:sz w:val="24"/>
          <w:szCs w:val="24"/>
          <w:lang w:val="ru-RU"/>
        </w:rPr>
        <w:t xml:space="preserve"> </w:t>
      </w:r>
      <w:proofErr w:type="spellStart"/>
      <w:r w:rsidRPr="001A470E">
        <w:rPr>
          <w:sz w:val="24"/>
          <w:szCs w:val="24"/>
          <w:lang w:val="ru-RU"/>
        </w:rPr>
        <w:t>мовою</w:t>
      </w:r>
      <w:proofErr w:type="spellEnd"/>
      <w:r w:rsidRPr="001A470E">
        <w:rPr>
          <w:sz w:val="24"/>
          <w:szCs w:val="24"/>
          <w:lang w:val="ru-RU"/>
        </w:rPr>
        <w:t xml:space="preserve"> у </w:t>
      </w:r>
      <w:proofErr w:type="spellStart"/>
      <w:r w:rsidRPr="001A470E">
        <w:rPr>
          <w:sz w:val="24"/>
          <w:szCs w:val="24"/>
          <w:lang w:val="ru-RU"/>
        </w:rPr>
        <w:t>двох</w:t>
      </w:r>
      <w:proofErr w:type="spellEnd"/>
      <w:r w:rsidRPr="001A470E">
        <w:rPr>
          <w:sz w:val="24"/>
          <w:szCs w:val="24"/>
          <w:lang w:val="ru-RU"/>
        </w:rPr>
        <w:t xml:space="preserve"> </w:t>
      </w:r>
      <w:proofErr w:type="spellStart"/>
      <w:r w:rsidRPr="001A470E">
        <w:rPr>
          <w:sz w:val="24"/>
          <w:szCs w:val="24"/>
          <w:lang w:val="ru-RU"/>
        </w:rPr>
        <w:t>автентичних</w:t>
      </w:r>
      <w:proofErr w:type="spellEnd"/>
      <w:r w:rsidRPr="001A470E">
        <w:rPr>
          <w:sz w:val="24"/>
          <w:szCs w:val="24"/>
          <w:lang w:val="ru-RU"/>
        </w:rPr>
        <w:t xml:space="preserve"> </w:t>
      </w:r>
      <w:proofErr w:type="spellStart"/>
      <w:r w:rsidRPr="001A470E">
        <w:rPr>
          <w:sz w:val="24"/>
          <w:szCs w:val="24"/>
          <w:lang w:val="ru-RU"/>
        </w:rPr>
        <w:t>примірниках</w:t>
      </w:r>
      <w:proofErr w:type="spellEnd"/>
      <w:r w:rsidRPr="001A470E">
        <w:rPr>
          <w:sz w:val="24"/>
          <w:szCs w:val="24"/>
          <w:lang w:val="ru-RU"/>
        </w:rPr>
        <w:t xml:space="preserve">, </w:t>
      </w:r>
      <w:proofErr w:type="spellStart"/>
      <w:r w:rsidRPr="001A470E">
        <w:rPr>
          <w:sz w:val="24"/>
          <w:szCs w:val="24"/>
          <w:lang w:val="ru-RU"/>
        </w:rPr>
        <w:t>які</w:t>
      </w:r>
      <w:proofErr w:type="spellEnd"/>
      <w:r w:rsidRPr="001A470E">
        <w:rPr>
          <w:sz w:val="24"/>
          <w:szCs w:val="24"/>
          <w:lang w:val="ru-RU"/>
        </w:rPr>
        <w:t xml:space="preserve"> </w:t>
      </w:r>
      <w:proofErr w:type="spellStart"/>
      <w:r w:rsidRPr="001A470E">
        <w:rPr>
          <w:sz w:val="24"/>
          <w:szCs w:val="24"/>
          <w:lang w:val="ru-RU"/>
        </w:rPr>
        <w:t>мають</w:t>
      </w:r>
      <w:proofErr w:type="spellEnd"/>
      <w:r w:rsidRPr="001A470E">
        <w:rPr>
          <w:sz w:val="24"/>
          <w:szCs w:val="24"/>
          <w:lang w:val="ru-RU"/>
        </w:rPr>
        <w:t xml:space="preserve"> </w:t>
      </w:r>
      <w:proofErr w:type="spellStart"/>
      <w:r w:rsidRPr="001A470E">
        <w:rPr>
          <w:sz w:val="24"/>
          <w:szCs w:val="24"/>
          <w:lang w:val="ru-RU"/>
        </w:rPr>
        <w:t>однакову</w:t>
      </w:r>
      <w:proofErr w:type="spellEnd"/>
      <w:r w:rsidRPr="001A470E">
        <w:rPr>
          <w:sz w:val="24"/>
          <w:szCs w:val="24"/>
          <w:lang w:val="ru-RU"/>
        </w:rPr>
        <w:t xml:space="preserve"> </w:t>
      </w:r>
      <w:proofErr w:type="spellStart"/>
      <w:r w:rsidRPr="001A470E">
        <w:rPr>
          <w:sz w:val="24"/>
          <w:szCs w:val="24"/>
          <w:lang w:val="ru-RU"/>
        </w:rPr>
        <w:t>юридичну</w:t>
      </w:r>
      <w:proofErr w:type="spellEnd"/>
      <w:r w:rsidRPr="001A470E">
        <w:rPr>
          <w:sz w:val="24"/>
          <w:szCs w:val="24"/>
          <w:lang w:val="ru-RU"/>
        </w:rPr>
        <w:t xml:space="preserve"> силу, по одному для </w:t>
      </w:r>
      <w:proofErr w:type="spellStart"/>
      <w:r w:rsidRPr="001A470E">
        <w:rPr>
          <w:sz w:val="24"/>
          <w:szCs w:val="24"/>
          <w:lang w:val="ru-RU"/>
        </w:rPr>
        <w:t>кожної</w:t>
      </w:r>
      <w:proofErr w:type="spellEnd"/>
      <w:r w:rsidRPr="001A470E">
        <w:rPr>
          <w:sz w:val="24"/>
          <w:szCs w:val="24"/>
          <w:lang w:val="ru-RU"/>
        </w:rPr>
        <w:t xml:space="preserve"> </w:t>
      </w:r>
      <w:proofErr w:type="spellStart"/>
      <w:r w:rsidRPr="001A470E">
        <w:rPr>
          <w:sz w:val="24"/>
          <w:szCs w:val="24"/>
          <w:lang w:val="ru-RU"/>
        </w:rPr>
        <w:t>із</w:t>
      </w:r>
      <w:proofErr w:type="spellEnd"/>
      <w:r w:rsidRPr="001A470E">
        <w:rPr>
          <w:sz w:val="24"/>
          <w:szCs w:val="24"/>
          <w:lang w:val="ru-RU"/>
        </w:rPr>
        <w:t xml:space="preserve"> </w:t>
      </w:r>
      <w:proofErr w:type="spellStart"/>
      <w:r w:rsidRPr="001A470E">
        <w:rPr>
          <w:sz w:val="24"/>
          <w:szCs w:val="24"/>
          <w:lang w:val="ru-RU"/>
        </w:rPr>
        <w:t>Сторін</w:t>
      </w:r>
      <w:proofErr w:type="spellEnd"/>
      <w:r w:rsidRPr="001A470E">
        <w:rPr>
          <w:sz w:val="24"/>
          <w:szCs w:val="24"/>
          <w:lang w:val="ru-RU"/>
        </w:rPr>
        <w:t>.</w:t>
      </w:r>
    </w:p>
    <w:p w:rsidR="00755256" w:rsidRPr="001A470E" w:rsidRDefault="00755256" w:rsidP="00755256">
      <w:pPr>
        <w:pStyle w:val="aff0"/>
        <w:numPr>
          <w:ilvl w:val="1"/>
          <w:numId w:val="29"/>
        </w:numPr>
        <w:tabs>
          <w:tab w:val="left" w:pos="0"/>
        </w:tabs>
        <w:suppressAutoHyphens/>
        <w:spacing w:line="240" w:lineRule="auto"/>
        <w:ind w:left="0" w:firstLine="0"/>
      </w:pPr>
      <w:r w:rsidRPr="001A470E">
        <w:rPr>
          <w:sz w:val="24"/>
          <w:szCs w:val="24"/>
          <w:lang w:val="ru-RU"/>
        </w:rPr>
        <w:t xml:space="preserve">12.3. </w:t>
      </w:r>
      <w:proofErr w:type="spellStart"/>
      <w:r w:rsidRPr="001A470E">
        <w:rPr>
          <w:sz w:val="24"/>
          <w:szCs w:val="24"/>
          <w:lang w:val="ru-RU"/>
        </w:rPr>
        <w:t>Внесення</w:t>
      </w:r>
      <w:proofErr w:type="spellEnd"/>
      <w:r w:rsidRPr="001A470E">
        <w:rPr>
          <w:sz w:val="24"/>
          <w:szCs w:val="24"/>
          <w:lang w:val="ru-RU"/>
        </w:rPr>
        <w:t xml:space="preserve"> </w:t>
      </w:r>
      <w:proofErr w:type="spellStart"/>
      <w:r w:rsidRPr="001A470E">
        <w:rPr>
          <w:sz w:val="24"/>
          <w:szCs w:val="24"/>
          <w:lang w:val="ru-RU"/>
        </w:rPr>
        <w:t>зм</w:t>
      </w:r>
      <w:r w:rsidRPr="001A470E">
        <w:rPr>
          <w:sz w:val="24"/>
          <w:szCs w:val="24"/>
        </w:rPr>
        <w:t>i</w:t>
      </w:r>
      <w:proofErr w:type="spellEnd"/>
      <w:r w:rsidRPr="001A470E">
        <w:rPr>
          <w:sz w:val="24"/>
          <w:szCs w:val="24"/>
          <w:lang w:val="ru-RU"/>
        </w:rPr>
        <w:t xml:space="preserve">н у </w:t>
      </w:r>
      <w:proofErr w:type="spellStart"/>
      <w:r w:rsidRPr="001A470E">
        <w:rPr>
          <w:sz w:val="24"/>
          <w:szCs w:val="24"/>
          <w:lang w:val="ru-RU"/>
        </w:rPr>
        <w:t>цей</w:t>
      </w:r>
      <w:proofErr w:type="spellEnd"/>
      <w:r w:rsidRPr="001A470E">
        <w:rPr>
          <w:sz w:val="24"/>
          <w:szCs w:val="24"/>
          <w:lang w:val="ru-RU"/>
        </w:rPr>
        <w:t xml:space="preserve"> </w:t>
      </w:r>
      <w:proofErr w:type="spellStart"/>
      <w:r w:rsidRPr="001A470E">
        <w:rPr>
          <w:sz w:val="24"/>
          <w:szCs w:val="24"/>
          <w:lang w:val="ru-RU"/>
        </w:rPr>
        <w:t>Договір</w:t>
      </w:r>
      <w:proofErr w:type="spellEnd"/>
      <w:r w:rsidRPr="001A470E">
        <w:rPr>
          <w:sz w:val="24"/>
          <w:szCs w:val="24"/>
          <w:lang w:val="ru-RU"/>
        </w:rPr>
        <w:t xml:space="preserve"> </w:t>
      </w:r>
      <w:proofErr w:type="spellStart"/>
      <w:r w:rsidRPr="001A470E">
        <w:rPr>
          <w:sz w:val="24"/>
          <w:szCs w:val="24"/>
          <w:lang w:val="ru-RU"/>
        </w:rPr>
        <w:t>чи</w:t>
      </w:r>
      <w:proofErr w:type="spellEnd"/>
      <w:r w:rsidRPr="001A470E">
        <w:rPr>
          <w:sz w:val="24"/>
          <w:szCs w:val="24"/>
          <w:lang w:val="ru-RU"/>
        </w:rPr>
        <w:t xml:space="preserve"> </w:t>
      </w:r>
      <w:proofErr w:type="spellStart"/>
      <w:r w:rsidRPr="001A470E">
        <w:rPr>
          <w:sz w:val="24"/>
          <w:szCs w:val="24"/>
          <w:lang w:val="ru-RU"/>
        </w:rPr>
        <w:t>його</w:t>
      </w:r>
      <w:proofErr w:type="spellEnd"/>
      <w:r w:rsidRPr="001A470E">
        <w:rPr>
          <w:sz w:val="24"/>
          <w:szCs w:val="24"/>
          <w:lang w:val="ru-RU"/>
        </w:rPr>
        <w:t xml:space="preserve"> роз</w:t>
      </w:r>
      <w:proofErr w:type="spellStart"/>
      <w:r w:rsidRPr="001A470E">
        <w:rPr>
          <w:sz w:val="24"/>
          <w:szCs w:val="24"/>
        </w:rPr>
        <w:t>i</w:t>
      </w:r>
      <w:r w:rsidRPr="001A470E">
        <w:rPr>
          <w:sz w:val="24"/>
          <w:szCs w:val="24"/>
          <w:lang w:val="ru-RU"/>
        </w:rPr>
        <w:t>рвання</w:t>
      </w:r>
      <w:proofErr w:type="spellEnd"/>
      <w:r w:rsidRPr="001A470E">
        <w:rPr>
          <w:sz w:val="24"/>
          <w:szCs w:val="24"/>
          <w:lang w:val="ru-RU"/>
        </w:rPr>
        <w:t xml:space="preserve"> </w:t>
      </w:r>
      <w:proofErr w:type="spellStart"/>
      <w:r w:rsidRPr="001A470E">
        <w:rPr>
          <w:sz w:val="24"/>
          <w:szCs w:val="24"/>
          <w:lang w:val="ru-RU"/>
        </w:rPr>
        <w:t>допускається</w:t>
      </w:r>
      <w:proofErr w:type="spellEnd"/>
      <w:r w:rsidRPr="001A470E">
        <w:rPr>
          <w:sz w:val="24"/>
          <w:szCs w:val="24"/>
          <w:lang w:val="ru-RU"/>
        </w:rPr>
        <w:t xml:space="preserve"> т</w:t>
      </w:r>
      <w:proofErr w:type="spellStart"/>
      <w:r w:rsidRPr="001A470E">
        <w:rPr>
          <w:sz w:val="24"/>
          <w:szCs w:val="24"/>
        </w:rPr>
        <w:t>i</w:t>
      </w:r>
      <w:r w:rsidRPr="001A470E">
        <w:rPr>
          <w:sz w:val="24"/>
          <w:szCs w:val="24"/>
          <w:lang w:val="ru-RU"/>
        </w:rPr>
        <w:t>льки</w:t>
      </w:r>
      <w:proofErr w:type="spellEnd"/>
      <w:r w:rsidRPr="001A470E">
        <w:rPr>
          <w:sz w:val="24"/>
          <w:szCs w:val="24"/>
          <w:lang w:val="ru-RU"/>
        </w:rPr>
        <w:t xml:space="preserve"> за </w:t>
      </w:r>
      <w:proofErr w:type="spellStart"/>
      <w:r w:rsidRPr="001A470E">
        <w:rPr>
          <w:sz w:val="24"/>
          <w:szCs w:val="24"/>
          <w:lang w:val="ru-RU"/>
        </w:rPr>
        <w:t>згодою</w:t>
      </w:r>
      <w:proofErr w:type="spellEnd"/>
      <w:r w:rsidRPr="001A470E">
        <w:rPr>
          <w:sz w:val="24"/>
          <w:szCs w:val="24"/>
          <w:lang w:val="ru-RU"/>
        </w:rPr>
        <w:t xml:space="preserve"> </w:t>
      </w:r>
      <w:proofErr w:type="spellStart"/>
      <w:r w:rsidRPr="001A470E">
        <w:rPr>
          <w:sz w:val="24"/>
          <w:szCs w:val="24"/>
          <w:lang w:val="ru-RU"/>
        </w:rPr>
        <w:t>Стор</w:t>
      </w:r>
      <w:r w:rsidRPr="001A470E">
        <w:rPr>
          <w:sz w:val="24"/>
          <w:szCs w:val="24"/>
        </w:rPr>
        <w:t>i</w:t>
      </w:r>
      <w:proofErr w:type="spellEnd"/>
      <w:r w:rsidRPr="001A470E">
        <w:rPr>
          <w:sz w:val="24"/>
          <w:szCs w:val="24"/>
          <w:lang w:val="ru-RU"/>
        </w:rPr>
        <w:t xml:space="preserve">н, а так само у </w:t>
      </w:r>
      <w:proofErr w:type="spellStart"/>
      <w:r w:rsidRPr="001A470E">
        <w:rPr>
          <w:sz w:val="24"/>
          <w:szCs w:val="24"/>
          <w:lang w:val="ru-RU"/>
        </w:rPr>
        <w:t>випадках</w:t>
      </w:r>
      <w:proofErr w:type="spellEnd"/>
      <w:r w:rsidRPr="001A470E">
        <w:rPr>
          <w:sz w:val="24"/>
          <w:szCs w:val="24"/>
          <w:lang w:val="ru-RU"/>
        </w:rPr>
        <w:t xml:space="preserve">, </w:t>
      </w:r>
      <w:proofErr w:type="spellStart"/>
      <w:r w:rsidRPr="001A470E">
        <w:rPr>
          <w:sz w:val="24"/>
          <w:szCs w:val="24"/>
          <w:lang w:val="ru-RU"/>
        </w:rPr>
        <w:t>що</w:t>
      </w:r>
      <w:proofErr w:type="spellEnd"/>
      <w:r w:rsidRPr="001A470E">
        <w:rPr>
          <w:sz w:val="24"/>
          <w:szCs w:val="24"/>
          <w:lang w:val="ru-RU"/>
        </w:rPr>
        <w:t xml:space="preserve"> </w:t>
      </w:r>
      <w:proofErr w:type="spellStart"/>
      <w:r w:rsidRPr="001A470E">
        <w:rPr>
          <w:sz w:val="24"/>
          <w:szCs w:val="24"/>
          <w:lang w:val="ru-RU"/>
        </w:rPr>
        <w:t>передбачені</w:t>
      </w:r>
      <w:proofErr w:type="spellEnd"/>
      <w:r w:rsidRPr="001A470E">
        <w:rPr>
          <w:sz w:val="24"/>
          <w:szCs w:val="24"/>
          <w:lang w:val="ru-RU"/>
        </w:rPr>
        <w:t xml:space="preserve"> </w:t>
      </w:r>
      <w:proofErr w:type="spellStart"/>
      <w:r w:rsidRPr="001A470E">
        <w:rPr>
          <w:sz w:val="24"/>
          <w:szCs w:val="24"/>
          <w:lang w:val="ru-RU"/>
        </w:rPr>
        <w:t>згідно</w:t>
      </w:r>
      <w:proofErr w:type="spellEnd"/>
      <w:r w:rsidRPr="001A470E">
        <w:rPr>
          <w:sz w:val="24"/>
          <w:szCs w:val="24"/>
          <w:lang w:val="ru-RU"/>
        </w:rPr>
        <w:t xml:space="preserve"> п. 19 </w:t>
      </w:r>
      <w:proofErr w:type="spellStart"/>
      <w:r w:rsidRPr="001A470E">
        <w:rPr>
          <w:sz w:val="24"/>
          <w:szCs w:val="24"/>
          <w:lang w:val="ru-RU"/>
        </w:rPr>
        <w:t>Особливостей</w:t>
      </w:r>
      <w:proofErr w:type="spellEnd"/>
      <w:r w:rsidRPr="001A470E">
        <w:rPr>
          <w:sz w:val="24"/>
          <w:szCs w:val="24"/>
          <w:lang w:val="ru-RU"/>
        </w:rPr>
        <w:t>. У раз</w:t>
      </w:r>
      <w:proofErr w:type="spellStart"/>
      <w:r w:rsidRPr="001A470E">
        <w:rPr>
          <w:sz w:val="24"/>
          <w:szCs w:val="24"/>
        </w:rPr>
        <w:t>i</w:t>
      </w:r>
      <w:proofErr w:type="spellEnd"/>
      <w:r w:rsidRPr="001A470E">
        <w:rPr>
          <w:sz w:val="24"/>
          <w:szCs w:val="24"/>
          <w:lang w:val="ru-RU"/>
        </w:rPr>
        <w:t xml:space="preserve"> в</w:t>
      </w:r>
      <w:proofErr w:type="spellStart"/>
      <w:r w:rsidRPr="001A470E">
        <w:rPr>
          <w:sz w:val="24"/>
          <w:szCs w:val="24"/>
        </w:rPr>
        <w:t>i</w:t>
      </w:r>
      <w:r w:rsidRPr="001A470E">
        <w:rPr>
          <w:sz w:val="24"/>
          <w:szCs w:val="24"/>
          <w:lang w:val="ru-RU"/>
        </w:rPr>
        <w:t>дсутност</w:t>
      </w:r>
      <w:r w:rsidRPr="001A470E">
        <w:rPr>
          <w:sz w:val="24"/>
          <w:szCs w:val="24"/>
        </w:rPr>
        <w:t>i</w:t>
      </w:r>
      <w:proofErr w:type="spellEnd"/>
      <w:r w:rsidRPr="001A470E">
        <w:rPr>
          <w:sz w:val="24"/>
          <w:szCs w:val="24"/>
          <w:lang w:val="ru-RU"/>
        </w:rPr>
        <w:t xml:space="preserve"> </w:t>
      </w:r>
      <w:proofErr w:type="spellStart"/>
      <w:r w:rsidRPr="001A470E">
        <w:rPr>
          <w:sz w:val="24"/>
          <w:szCs w:val="24"/>
          <w:lang w:val="ru-RU"/>
        </w:rPr>
        <w:t>відповідної</w:t>
      </w:r>
      <w:proofErr w:type="spellEnd"/>
      <w:r w:rsidRPr="001A470E">
        <w:rPr>
          <w:sz w:val="24"/>
          <w:szCs w:val="24"/>
          <w:lang w:val="ru-RU"/>
        </w:rPr>
        <w:t xml:space="preserve"> </w:t>
      </w:r>
      <w:proofErr w:type="spellStart"/>
      <w:r w:rsidRPr="001A470E">
        <w:rPr>
          <w:sz w:val="24"/>
          <w:szCs w:val="24"/>
          <w:lang w:val="ru-RU"/>
        </w:rPr>
        <w:t>згоди</w:t>
      </w:r>
      <w:proofErr w:type="spellEnd"/>
      <w:r w:rsidRPr="001A470E">
        <w:rPr>
          <w:sz w:val="24"/>
          <w:szCs w:val="24"/>
          <w:lang w:val="ru-RU"/>
        </w:rPr>
        <w:t xml:space="preserve"> за</w:t>
      </w:r>
      <w:proofErr w:type="spellStart"/>
      <w:r w:rsidRPr="001A470E">
        <w:rPr>
          <w:sz w:val="24"/>
          <w:szCs w:val="24"/>
        </w:rPr>
        <w:t>i</w:t>
      </w:r>
      <w:r w:rsidRPr="001A470E">
        <w:rPr>
          <w:sz w:val="24"/>
          <w:szCs w:val="24"/>
          <w:lang w:val="ru-RU"/>
        </w:rPr>
        <w:t>нтересована</w:t>
      </w:r>
      <w:proofErr w:type="spellEnd"/>
      <w:r w:rsidRPr="001A470E">
        <w:rPr>
          <w:sz w:val="24"/>
          <w:szCs w:val="24"/>
          <w:lang w:val="ru-RU"/>
        </w:rPr>
        <w:t xml:space="preserve"> Сторона </w:t>
      </w:r>
      <w:proofErr w:type="spellStart"/>
      <w:r w:rsidRPr="001A470E">
        <w:rPr>
          <w:sz w:val="24"/>
          <w:szCs w:val="24"/>
          <w:lang w:val="ru-RU"/>
        </w:rPr>
        <w:t>має</w:t>
      </w:r>
      <w:proofErr w:type="spellEnd"/>
      <w:r w:rsidRPr="001A470E">
        <w:rPr>
          <w:sz w:val="24"/>
          <w:szCs w:val="24"/>
          <w:lang w:val="ru-RU"/>
        </w:rPr>
        <w:t xml:space="preserve"> право </w:t>
      </w:r>
      <w:proofErr w:type="spellStart"/>
      <w:r w:rsidRPr="001A470E">
        <w:rPr>
          <w:sz w:val="24"/>
          <w:szCs w:val="24"/>
          <w:lang w:val="ru-RU"/>
        </w:rPr>
        <w:t>звернутися</w:t>
      </w:r>
      <w:proofErr w:type="spellEnd"/>
      <w:r w:rsidRPr="001A470E">
        <w:rPr>
          <w:sz w:val="24"/>
          <w:szCs w:val="24"/>
          <w:lang w:val="ru-RU"/>
        </w:rPr>
        <w:t xml:space="preserve"> </w:t>
      </w:r>
      <w:proofErr w:type="gramStart"/>
      <w:r w:rsidRPr="001A470E">
        <w:rPr>
          <w:sz w:val="24"/>
          <w:szCs w:val="24"/>
          <w:lang w:val="ru-RU"/>
        </w:rPr>
        <w:t>до суду</w:t>
      </w:r>
      <w:proofErr w:type="gramEnd"/>
      <w:r w:rsidRPr="001A470E">
        <w:rPr>
          <w:sz w:val="24"/>
          <w:szCs w:val="24"/>
          <w:lang w:val="ru-RU"/>
        </w:rPr>
        <w:t xml:space="preserve">. </w:t>
      </w:r>
      <w:proofErr w:type="spellStart"/>
      <w:r w:rsidRPr="001A470E">
        <w:rPr>
          <w:sz w:val="24"/>
          <w:szCs w:val="24"/>
          <w:lang w:val="ru-RU"/>
        </w:rPr>
        <w:t>Внесення</w:t>
      </w:r>
      <w:proofErr w:type="spellEnd"/>
      <w:r w:rsidRPr="001A470E">
        <w:rPr>
          <w:sz w:val="24"/>
          <w:szCs w:val="24"/>
          <w:lang w:val="ru-RU"/>
        </w:rPr>
        <w:t xml:space="preserve"> </w:t>
      </w:r>
      <w:proofErr w:type="spellStart"/>
      <w:r w:rsidRPr="001A470E">
        <w:rPr>
          <w:sz w:val="24"/>
          <w:szCs w:val="24"/>
          <w:lang w:val="ru-RU"/>
        </w:rPr>
        <w:t>зм</w:t>
      </w:r>
      <w:r w:rsidRPr="001A470E">
        <w:rPr>
          <w:sz w:val="24"/>
          <w:szCs w:val="24"/>
        </w:rPr>
        <w:t>i</w:t>
      </w:r>
      <w:proofErr w:type="spellEnd"/>
      <w:r w:rsidRPr="001A470E">
        <w:rPr>
          <w:sz w:val="24"/>
          <w:szCs w:val="24"/>
          <w:lang w:val="ru-RU"/>
        </w:rPr>
        <w:t xml:space="preserve">н у </w:t>
      </w:r>
      <w:proofErr w:type="spellStart"/>
      <w:r w:rsidRPr="001A470E">
        <w:rPr>
          <w:sz w:val="24"/>
          <w:szCs w:val="24"/>
          <w:lang w:val="ru-RU"/>
        </w:rPr>
        <w:t>цей</w:t>
      </w:r>
      <w:proofErr w:type="spellEnd"/>
      <w:r w:rsidRPr="001A470E">
        <w:rPr>
          <w:sz w:val="24"/>
          <w:szCs w:val="24"/>
          <w:lang w:val="ru-RU"/>
        </w:rPr>
        <w:t xml:space="preserve"> </w:t>
      </w:r>
      <w:proofErr w:type="spellStart"/>
      <w:r w:rsidRPr="001A470E">
        <w:rPr>
          <w:sz w:val="24"/>
          <w:szCs w:val="24"/>
          <w:lang w:val="ru-RU"/>
        </w:rPr>
        <w:t>Договір</w:t>
      </w:r>
      <w:proofErr w:type="spellEnd"/>
      <w:r w:rsidRPr="001A470E">
        <w:rPr>
          <w:sz w:val="24"/>
          <w:szCs w:val="24"/>
          <w:lang w:val="ru-RU"/>
        </w:rPr>
        <w:t xml:space="preserve"> </w:t>
      </w:r>
      <w:proofErr w:type="spellStart"/>
      <w:r w:rsidRPr="001A470E">
        <w:rPr>
          <w:sz w:val="24"/>
          <w:szCs w:val="24"/>
          <w:lang w:val="ru-RU"/>
        </w:rPr>
        <w:t>здійснюється</w:t>
      </w:r>
      <w:proofErr w:type="spellEnd"/>
      <w:r w:rsidRPr="001A470E">
        <w:rPr>
          <w:sz w:val="24"/>
          <w:szCs w:val="24"/>
          <w:lang w:val="ru-RU"/>
        </w:rPr>
        <w:t xml:space="preserve"> шляхом </w:t>
      </w:r>
      <w:proofErr w:type="spellStart"/>
      <w:r w:rsidRPr="001A470E">
        <w:rPr>
          <w:sz w:val="24"/>
          <w:szCs w:val="24"/>
          <w:lang w:val="ru-RU"/>
        </w:rPr>
        <w:t>укладення</w:t>
      </w:r>
      <w:proofErr w:type="spellEnd"/>
      <w:r w:rsidRPr="001A470E">
        <w:rPr>
          <w:sz w:val="24"/>
          <w:szCs w:val="24"/>
          <w:lang w:val="ru-RU"/>
        </w:rPr>
        <w:t xml:space="preserve"> </w:t>
      </w:r>
      <w:proofErr w:type="spellStart"/>
      <w:r w:rsidRPr="001A470E">
        <w:rPr>
          <w:sz w:val="24"/>
          <w:szCs w:val="24"/>
          <w:lang w:val="ru-RU"/>
        </w:rPr>
        <w:t>відповідної</w:t>
      </w:r>
      <w:proofErr w:type="spellEnd"/>
      <w:r w:rsidRPr="001A470E">
        <w:rPr>
          <w:sz w:val="24"/>
          <w:szCs w:val="24"/>
          <w:lang w:val="ru-RU"/>
        </w:rPr>
        <w:t xml:space="preserve"> </w:t>
      </w:r>
      <w:proofErr w:type="spellStart"/>
      <w:r w:rsidRPr="001A470E">
        <w:rPr>
          <w:sz w:val="24"/>
          <w:szCs w:val="24"/>
          <w:lang w:val="ru-RU"/>
        </w:rPr>
        <w:t>додаткової</w:t>
      </w:r>
      <w:proofErr w:type="spellEnd"/>
      <w:r w:rsidRPr="001A470E">
        <w:rPr>
          <w:sz w:val="24"/>
          <w:szCs w:val="24"/>
          <w:lang w:val="ru-RU"/>
        </w:rPr>
        <w:t xml:space="preserve"> угоди. Сторона Договору, яка </w:t>
      </w:r>
      <w:proofErr w:type="spellStart"/>
      <w:r w:rsidRPr="001A470E">
        <w:rPr>
          <w:sz w:val="24"/>
          <w:szCs w:val="24"/>
          <w:lang w:val="ru-RU"/>
        </w:rPr>
        <w:t>вважає</w:t>
      </w:r>
      <w:proofErr w:type="spellEnd"/>
      <w:r w:rsidRPr="001A470E">
        <w:rPr>
          <w:sz w:val="24"/>
          <w:szCs w:val="24"/>
          <w:lang w:val="ru-RU"/>
        </w:rPr>
        <w:t xml:space="preserve"> за </w:t>
      </w:r>
      <w:proofErr w:type="spellStart"/>
      <w:r w:rsidRPr="001A470E">
        <w:rPr>
          <w:sz w:val="24"/>
          <w:szCs w:val="24"/>
          <w:lang w:val="ru-RU"/>
        </w:rPr>
        <w:t>необх</w:t>
      </w:r>
      <w:r w:rsidRPr="001A470E">
        <w:rPr>
          <w:sz w:val="24"/>
          <w:szCs w:val="24"/>
        </w:rPr>
        <w:t>i</w:t>
      </w:r>
      <w:proofErr w:type="spellEnd"/>
      <w:r w:rsidRPr="001A470E">
        <w:rPr>
          <w:sz w:val="24"/>
          <w:szCs w:val="24"/>
          <w:lang w:val="ru-RU"/>
        </w:rPr>
        <w:t xml:space="preserve">дне внести </w:t>
      </w:r>
      <w:proofErr w:type="spellStart"/>
      <w:r w:rsidRPr="001A470E">
        <w:rPr>
          <w:sz w:val="24"/>
          <w:szCs w:val="24"/>
          <w:lang w:val="ru-RU"/>
        </w:rPr>
        <w:t>зм</w:t>
      </w:r>
      <w:r w:rsidRPr="001A470E">
        <w:rPr>
          <w:sz w:val="24"/>
          <w:szCs w:val="24"/>
        </w:rPr>
        <w:t>i</w:t>
      </w:r>
      <w:proofErr w:type="spellEnd"/>
      <w:r w:rsidRPr="001A470E">
        <w:rPr>
          <w:sz w:val="24"/>
          <w:szCs w:val="24"/>
          <w:lang w:val="ru-RU"/>
        </w:rPr>
        <w:t xml:space="preserve">ни у </w:t>
      </w:r>
      <w:proofErr w:type="spellStart"/>
      <w:r w:rsidRPr="001A470E">
        <w:rPr>
          <w:sz w:val="24"/>
          <w:szCs w:val="24"/>
          <w:lang w:val="ru-RU"/>
        </w:rPr>
        <w:t>цей</w:t>
      </w:r>
      <w:proofErr w:type="spellEnd"/>
      <w:r w:rsidRPr="001A470E">
        <w:rPr>
          <w:sz w:val="24"/>
          <w:szCs w:val="24"/>
          <w:lang w:val="ru-RU"/>
        </w:rPr>
        <w:t xml:space="preserve"> </w:t>
      </w:r>
      <w:proofErr w:type="spellStart"/>
      <w:r w:rsidRPr="001A470E">
        <w:rPr>
          <w:sz w:val="24"/>
          <w:szCs w:val="24"/>
          <w:lang w:val="ru-RU"/>
        </w:rPr>
        <w:t>Договір</w:t>
      </w:r>
      <w:proofErr w:type="spellEnd"/>
      <w:r w:rsidRPr="001A470E">
        <w:rPr>
          <w:sz w:val="24"/>
          <w:szCs w:val="24"/>
          <w:lang w:val="ru-RU"/>
        </w:rPr>
        <w:t xml:space="preserve"> </w:t>
      </w:r>
      <w:proofErr w:type="spellStart"/>
      <w:r w:rsidRPr="001A470E">
        <w:rPr>
          <w:sz w:val="24"/>
          <w:szCs w:val="24"/>
          <w:lang w:val="ru-RU"/>
        </w:rPr>
        <w:t>чи</w:t>
      </w:r>
      <w:proofErr w:type="spellEnd"/>
      <w:r w:rsidRPr="001A470E">
        <w:rPr>
          <w:sz w:val="24"/>
          <w:szCs w:val="24"/>
          <w:lang w:val="ru-RU"/>
        </w:rPr>
        <w:t xml:space="preserve"> роз</w:t>
      </w:r>
      <w:proofErr w:type="spellStart"/>
      <w:r w:rsidRPr="001A470E">
        <w:rPr>
          <w:sz w:val="24"/>
          <w:szCs w:val="24"/>
        </w:rPr>
        <w:t>i</w:t>
      </w:r>
      <w:r w:rsidRPr="001A470E">
        <w:rPr>
          <w:sz w:val="24"/>
          <w:szCs w:val="24"/>
          <w:lang w:val="ru-RU"/>
        </w:rPr>
        <w:t>рвати</w:t>
      </w:r>
      <w:proofErr w:type="spellEnd"/>
      <w:r w:rsidRPr="001A470E">
        <w:rPr>
          <w:sz w:val="24"/>
          <w:szCs w:val="24"/>
          <w:lang w:val="ru-RU"/>
        </w:rPr>
        <w:t xml:space="preserve"> </w:t>
      </w:r>
      <w:proofErr w:type="spellStart"/>
      <w:r w:rsidRPr="001A470E">
        <w:rPr>
          <w:sz w:val="24"/>
          <w:szCs w:val="24"/>
          <w:lang w:val="ru-RU"/>
        </w:rPr>
        <w:t>його</w:t>
      </w:r>
      <w:proofErr w:type="spellEnd"/>
      <w:r w:rsidRPr="001A470E">
        <w:rPr>
          <w:sz w:val="24"/>
          <w:szCs w:val="24"/>
          <w:lang w:val="ru-RU"/>
        </w:rPr>
        <w:t>, повинна над</w:t>
      </w:r>
      <w:proofErr w:type="spellStart"/>
      <w:r w:rsidRPr="001A470E">
        <w:rPr>
          <w:sz w:val="24"/>
          <w:szCs w:val="24"/>
        </w:rPr>
        <w:t>i</w:t>
      </w:r>
      <w:r w:rsidRPr="001A470E">
        <w:rPr>
          <w:sz w:val="24"/>
          <w:szCs w:val="24"/>
          <w:lang w:val="ru-RU"/>
        </w:rPr>
        <w:t>слати</w:t>
      </w:r>
      <w:proofErr w:type="spellEnd"/>
      <w:r w:rsidRPr="001A470E">
        <w:rPr>
          <w:sz w:val="24"/>
          <w:szCs w:val="24"/>
          <w:lang w:val="ru-RU"/>
        </w:rPr>
        <w:t xml:space="preserve"> в</w:t>
      </w:r>
      <w:proofErr w:type="spellStart"/>
      <w:r w:rsidRPr="001A470E">
        <w:rPr>
          <w:sz w:val="24"/>
          <w:szCs w:val="24"/>
        </w:rPr>
        <w:t>i</w:t>
      </w:r>
      <w:r w:rsidRPr="001A470E">
        <w:rPr>
          <w:sz w:val="24"/>
          <w:szCs w:val="24"/>
          <w:lang w:val="ru-RU"/>
        </w:rPr>
        <w:t>дпов</w:t>
      </w:r>
      <w:r w:rsidRPr="001A470E">
        <w:rPr>
          <w:sz w:val="24"/>
          <w:szCs w:val="24"/>
        </w:rPr>
        <w:t>i</w:t>
      </w:r>
      <w:proofErr w:type="spellEnd"/>
      <w:r w:rsidRPr="001A470E">
        <w:rPr>
          <w:sz w:val="24"/>
          <w:szCs w:val="24"/>
          <w:lang w:val="ru-RU"/>
        </w:rPr>
        <w:t xml:space="preserve">дну </w:t>
      </w:r>
      <w:proofErr w:type="spellStart"/>
      <w:r w:rsidRPr="001A470E">
        <w:rPr>
          <w:sz w:val="24"/>
          <w:szCs w:val="24"/>
          <w:lang w:val="ru-RU"/>
        </w:rPr>
        <w:t>пропозиц</w:t>
      </w:r>
      <w:r w:rsidRPr="001A470E">
        <w:rPr>
          <w:sz w:val="24"/>
          <w:szCs w:val="24"/>
        </w:rPr>
        <w:t>i</w:t>
      </w:r>
      <w:proofErr w:type="spellEnd"/>
      <w:r w:rsidRPr="001A470E">
        <w:rPr>
          <w:sz w:val="24"/>
          <w:szCs w:val="24"/>
          <w:lang w:val="ru-RU"/>
        </w:rPr>
        <w:t>ю друг</w:t>
      </w:r>
      <w:proofErr w:type="spellStart"/>
      <w:r w:rsidRPr="001A470E">
        <w:rPr>
          <w:sz w:val="24"/>
          <w:szCs w:val="24"/>
        </w:rPr>
        <w:t>i</w:t>
      </w:r>
      <w:proofErr w:type="spellEnd"/>
      <w:r w:rsidRPr="001A470E">
        <w:rPr>
          <w:sz w:val="24"/>
          <w:szCs w:val="24"/>
          <w:lang w:val="ru-RU"/>
        </w:rPr>
        <w:t>й Сторон</w:t>
      </w:r>
      <w:proofErr w:type="spellStart"/>
      <w:r w:rsidRPr="001A470E">
        <w:rPr>
          <w:sz w:val="24"/>
          <w:szCs w:val="24"/>
        </w:rPr>
        <w:t>i</w:t>
      </w:r>
      <w:proofErr w:type="spellEnd"/>
      <w:r w:rsidRPr="001A470E">
        <w:rPr>
          <w:sz w:val="24"/>
          <w:szCs w:val="24"/>
          <w:lang w:val="ru-RU"/>
        </w:rPr>
        <w:t xml:space="preserve">. Сторона Договору, яка одержала </w:t>
      </w:r>
      <w:proofErr w:type="spellStart"/>
      <w:r w:rsidRPr="001A470E">
        <w:rPr>
          <w:sz w:val="24"/>
          <w:szCs w:val="24"/>
          <w:lang w:val="ru-RU"/>
        </w:rPr>
        <w:t>пропозиц</w:t>
      </w:r>
      <w:r w:rsidRPr="001A470E">
        <w:rPr>
          <w:sz w:val="24"/>
          <w:szCs w:val="24"/>
        </w:rPr>
        <w:t>i</w:t>
      </w:r>
      <w:proofErr w:type="spellEnd"/>
      <w:r w:rsidRPr="001A470E">
        <w:rPr>
          <w:sz w:val="24"/>
          <w:szCs w:val="24"/>
          <w:lang w:val="ru-RU"/>
        </w:rPr>
        <w:t xml:space="preserve">ю про </w:t>
      </w:r>
      <w:proofErr w:type="spellStart"/>
      <w:r w:rsidRPr="001A470E">
        <w:rPr>
          <w:sz w:val="24"/>
          <w:szCs w:val="24"/>
          <w:lang w:val="ru-RU"/>
        </w:rPr>
        <w:t>внесення</w:t>
      </w:r>
      <w:proofErr w:type="spellEnd"/>
      <w:r w:rsidRPr="001A470E">
        <w:rPr>
          <w:sz w:val="24"/>
          <w:szCs w:val="24"/>
          <w:lang w:val="ru-RU"/>
        </w:rPr>
        <w:t xml:space="preserve"> </w:t>
      </w:r>
      <w:proofErr w:type="spellStart"/>
      <w:r w:rsidRPr="001A470E">
        <w:rPr>
          <w:sz w:val="24"/>
          <w:szCs w:val="24"/>
          <w:lang w:val="ru-RU"/>
        </w:rPr>
        <w:t>зм</w:t>
      </w:r>
      <w:r w:rsidRPr="001A470E">
        <w:rPr>
          <w:sz w:val="24"/>
          <w:szCs w:val="24"/>
        </w:rPr>
        <w:t>i</w:t>
      </w:r>
      <w:proofErr w:type="spellEnd"/>
      <w:r w:rsidRPr="001A470E">
        <w:rPr>
          <w:sz w:val="24"/>
          <w:szCs w:val="24"/>
          <w:lang w:val="ru-RU"/>
        </w:rPr>
        <w:t xml:space="preserve">н у </w:t>
      </w:r>
      <w:proofErr w:type="spellStart"/>
      <w:r w:rsidRPr="001A470E">
        <w:rPr>
          <w:sz w:val="24"/>
          <w:szCs w:val="24"/>
          <w:lang w:val="ru-RU"/>
        </w:rPr>
        <w:t>цей</w:t>
      </w:r>
      <w:proofErr w:type="spellEnd"/>
      <w:r w:rsidRPr="001A470E">
        <w:rPr>
          <w:sz w:val="24"/>
          <w:szCs w:val="24"/>
          <w:lang w:val="ru-RU"/>
        </w:rPr>
        <w:t xml:space="preserve"> </w:t>
      </w:r>
      <w:proofErr w:type="spellStart"/>
      <w:r w:rsidRPr="001A470E">
        <w:rPr>
          <w:sz w:val="24"/>
          <w:szCs w:val="24"/>
          <w:lang w:val="ru-RU"/>
        </w:rPr>
        <w:t>Договір</w:t>
      </w:r>
      <w:proofErr w:type="spellEnd"/>
      <w:r w:rsidRPr="001A470E">
        <w:rPr>
          <w:sz w:val="24"/>
          <w:szCs w:val="24"/>
          <w:lang w:val="ru-RU"/>
        </w:rPr>
        <w:t xml:space="preserve"> </w:t>
      </w:r>
      <w:proofErr w:type="spellStart"/>
      <w:r w:rsidRPr="001A470E">
        <w:rPr>
          <w:sz w:val="24"/>
          <w:szCs w:val="24"/>
          <w:lang w:val="ru-RU"/>
        </w:rPr>
        <w:t>або</w:t>
      </w:r>
      <w:proofErr w:type="spellEnd"/>
      <w:r w:rsidRPr="001A470E">
        <w:rPr>
          <w:sz w:val="24"/>
          <w:szCs w:val="24"/>
          <w:lang w:val="ru-RU"/>
        </w:rPr>
        <w:t xml:space="preserve"> роз</w:t>
      </w:r>
      <w:proofErr w:type="spellStart"/>
      <w:r w:rsidRPr="001A470E">
        <w:rPr>
          <w:sz w:val="24"/>
          <w:szCs w:val="24"/>
        </w:rPr>
        <w:t>i</w:t>
      </w:r>
      <w:r w:rsidRPr="001A470E">
        <w:rPr>
          <w:sz w:val="24"/>
          <w:szCs w:val="24"/>
          <w:lang w:val="ru-RU"/>
        </w:rPr>
        <w:t>рвання</w:t>
      </w:r>
      <w:proofErr w:type="spellEnd"/>
      <w:r w:rsidRPr="001A470E">
        <w:rPr>
          <w:sz w:val="24"/>
          <w:szCs w:val="24"/>
          <w:lang w:val="ru-RU"/>
        </w:rPr>
        <w:t xml:space="preserve"> </w:t>
      </w:r>
      <w:proofErr w:type="spellStart"/>
      <w:r w:rsidRPr="001A470E">
        <w:rPr>
          <w:sz w:val="24"/>
          <w:szCs w:val="24"/>
          <w:lang w:val="ru-RU"/>
        </w:rPr>
        <w:t>його</w:t>
      </w:r>
      <w:proofErr w:type="spellEnd"/>
      <w:r w:rsidRPr="001A470E">
        <w:rPr>
          <w:sz w:val="24"/>
          <w:szCs w:val="24"/>
          <w:lang w:val="ru-RU"/>
        </w:rPr>
        <w:t xml:space="preserve">, у </w:t>
      </w:r>
      <w:proofErr w:type="spellStart"/>
      <w:r w:rsidRPr="001A470E">
        <w:rPr>
          <w:sz w:val="24"/>
          <w:szCs w:val="24"/>
          <w:lang w:val="ru-RU"/>
        </w:rPr>
        <w:t>двадцятиденний</w:t>
      </w:r>
      <w:proofErr w:type="spellEnd"/>
      <w:r w:rsidRPr="001A470E">
        <w:rPr>
          <w:sz w:val="24"/>
          <w:szCs w:val="24"/>
          <w:lang w:val="ru-RU"/>
        </w:rPr>
        <w:t xml:space="preserve"> строк </w:t>
      </w:r>
      <w:proofErr w:type="spellStart"/>
      <w:r w:rsidRPr="001A470E">
        <w:rPr>
          <w:sz w:val="24"/>
          <w:szCs w:val="24"/>
          <w:lang w:val="ru-RU"/>
        </w:rPr>
        <w:t>пов</w:t>
      </w:r>
      <w:r w:rsidRPr="001A470E">
        <w:rPr>
          <w:sz w:val="24"/>
          <w:szCs w:val="24"/>
        </w:rPr>
        <w:t>i</w:t>
      </w:r>
      <w:r w:rsidRPr="001A470E">
        <w:rPr>
          <w:sz w:val="24"/>
          <w:szCs w:val="24"/>
          <w:lang w:val="ru-RU"/>
        </w:rPr>
        <w:t>домляє</w:t>
      </w:r>
      <w:proofErr w:type="spellEnd"/>
      <w:r w:rsidRPr="001A470E">
        <w:rPr>
          <w:sz w:val="24"/>
          <w:szCs w:val="24"/>
          <w:lang w:val="ru-RU"/>
        </w:rPr>
        <w:t xml:space="preserve"> другу Сторону про </w:t>
      </w:r>
      <w:proofErr w:type="spellStart"/>
      <w:r w:rsidRPr="001A470E">
        <w:rPr>
          <w:sz w:val="24"/>
          <w:szCs w:val="24"/>
          <w:lang w:val="ru-RU"/>
        </w:rPr>
        <w:t>своє</w:t>
      </w:r>
      <w:proofErr w:type="spellEnd"/>
      <w:r w:rsidRPr="001A470E">
        <w:rPr>
          <w:sz w:val="24"/>
          <w:szCs w:val="24"/>
          <w:lang w:val="ru-RU"/>
        </w:rPr>
        <w:t xml:space="preserve"> р</w:t>
      </w:r>
      <w:proofErr w:type="spellStart"/>
      <w:r w:rsidRPr="001A470E">
        <w:rPr>
          <w:sz w:val="24"/>
          <w:szCs w:val="24"/>
        </w:rPr>
        <w:t>i</w:t>
      </w:r>
      <w:r w:rsidRPr="001A470E">
        <w:rPr>
          <w:sz w:val="24"/>
          <w:szCs w:val="24"/>
          <w:lang w:val="ru-RU"/>
        </w:rPr>
        <w:t>шення</w:t>
      </w:r>
      <w:proofErr w:type="spellEnd"/>
      <w:r w:rsidRPr="001A470E">
        <w:rPr>
          <w:sz w:val="24"/>
          <w:szCs w:val="24"/>
          <w:lang w:val="ru-RU"/>
        </w:rPr>
        <w:t xml:space="preserve">. </w:t>
      </w:r>
      <w:proofErr w:type="spellStart"/>
      <w:r w:rsidRPr="001A470E">
        <w:rPr>
          <w:sz w:val="24"/>
          <w:szCs w:val="24"/>
          <w:lang w:val="ru-RU"/>
        </w:rPr>
        <w:t>Пропозиція</w:t>
      </w:r>
      <w:proofErr w:type="spellEnd"/>
      <w:r w:rsidRPr="001A470E">
        <w:rPr>
          <w:sz w:val="24"/>
          <w:szCs w:val="24"/>
          <w:lang w:val="ru-RU"/>
        </w:rPr>
        <w:t xml:space="preserve"> </w:t>
      </w:r>
      <w:proofErr w:type="spellStart"/>
      <w:r w:rsidRPr="001A470E">
        <w:rPr>
          <w:sz w:val="24"/>
          <w:szCs w:val="24"/>
          <w:lang w:val="ru-RU"/>
        </w:rPr>
        <w:t>щодо</w:t>
      </w:r>
      <w:proofErr w:type="spellEnd"/>
      <w:r w:rsidRPr="001A470E">
        <w:rPr>
          <w:sz w:val="24"/>
          <w:szCs w:val="24"/>
          <w:lang w:val="ru-RU"/>
        </w:rPr>
        <w:t xml:space="preserve"> </w:t>
      </w:r>
      <w:proofErr w:type="spellStart"/>
      <w:r w:rsidRPr="001A470E">
        <w:rPr>
          <w:sz w:val="24"/>
          <w:szCs w:val="24"/>
          <w:lang w:val="ru-RU"/>
        </w:rPr>
        <w:t>внесення</w:t>
      </w:r>
      <w:proofErr w:type="spellEnd"/>
      <w:r w:rsidRPr="001A470E">
        <w:rPr>
          <w:sz w:val="24"/>
          <w:szCs w:val="24"/>
          <w:lang w:val="ru-RU"/>
        </w:rPr>
        <w:t xml:space="preserve"> </w:t>
      </w:r>
      <w:proofErr w:type="spellStart"/>
      <w:r w:rsidRPr="001A470E">
        <w:rPr>
          <w:sz w:val="24"/>
          <w:szCs w:val="24"/>
          <w:lang w:val="ru-RU"/>
        </w:rPr>
        <w:t>змін</w:t>
      </w:r>
      <w:proofErr w:type="spellEnd"/>
      <w:r w:rsidRPr="001A470E">
        <w:rPr>
          <w:sz w:val="24"/>
          <w:szCs w:val="24"/>
          <w:lang w:val="ru-RU"/>
        </w:rPr>
        <w:t xml:space="preserve"> </w:t>
      </w:r>
      <w:proofErr w:type="gramStart"/>
      <w:r w:rsidRPr="001A470E">
        <w:rPr>
          <w:sz w:val="24"/>
          <w:szCs w:val="24"/>
          <w:lang w:val="ru-RU"/>
        </w:rPr>
        <w:t>до договору</w:t>
      </w:r>
      <w:proofErr w:type="gramEnd"/>
      <w:r w:rsidRPr="001A470E">
        <w:rPr>
          <w:sz w:val="24"/>
          <w:szCs w:val="24"/>
          <w:lang w:val="ru-RU"/>
        </w:rPr>
        <w:t xml:space="preserve"> </w:t>
      </w:r>
      <w:proofErr w:type="spellStart"/>
      <w:r w:rsidRPr="001A470E">
        <w:rPr>
          <w:sz w:val="24"/>
          <w:szCs w:val="24"/>
          <w:lang w:val="ru-RU"/>
        </w:rPr>
        <w:t>має</w:t>
      </w:r>
      <w:proofErr w:type="spellEnd"/>
      <w:r w:rsidRPr="001A470E">
        <w:rPr>
          <w:sz w:val="24"/>
          <w:szCs w:val="24"/>
          <w:lang w:val="ru-RU"/>
        </w:rPr>
        <w:t xml:space="preserve"> </w:t>
      </w:r>
      <w:proofErr w:type="spellStart"/>
      <w:r w:rsidRPr="001A470E">
        <w:rPr>
          <w:sz w:val="24"/>
          <w:szCs w:val="24"/>
          <w:lang w:val="ru-RU"/>
        </w:rPr>
        <w:t>містити</w:t>
      </w:r>
      <w:proofErr w:type="spellEnd"/>
      <w:r w:rsidRPr="001A470E">
        <w:rPr>
          <w:sz w:val="24"/>
          <w:szCs w:val="24"/>
          <w:lang w:val="ru-RU"/>
        </w:rPr>
        <w:t xml:space="preserve"> </w:t>
      </w:r>
      <w:proofErr w:type="spellStart"/>
      <w:r w:rsidRPr="001A470E">
        <w:rPr>
          <w:sz w:val="24"/>
          <w:szCs w:val="24"/>
          <w:lang w:val="ru-RU"/>
        </w:rPr>
        <w:t>обгрунтування</w:t>
      </w:r>
      <w:proofErr w:type="spellEnd"/>
      <w:r w:rsidRPr="001A470E">
        <w:rPr>
          <w:sz w:val="24"/>
          <w:szCs w:val="24"/>
          <w:lang w:val="ru-RU"/>
        </w:rPr>
        <w:t xml:space="preserve"> </w:t>
      </w:r>
      <w:proofErr w:type="spellStart"/>
      <w:r w:rsidRPr="001A470E">
        <w:rPr>
          <w:sz w:val="24"/>
          <w:szCs w:val="24"/>
          <w:lang w:val="ru-RU"/>
        </w:rPr>
        <w:t>необхідності</w:t>
      </w:r>
      <w:proofErr w:type="spellEnd"/>
      <w:r w:rsidRPr="001A470E">
        <w:rPr>
          <w:sz w:val="24"/>
          <w:szCs w:val="24"/>
          <w:lang w:val="ru-RU"/>
        </w:rPr>
        <w:t xml:space="preserve"> </w:t>
      </w:r>
      <w:proofErr w:type="spellStart"/>
      <w:r w:rsidRPr="001A470E">
        <w:rPr>
          <w:sz w:val="24"/>
          <w:szCs w:val="24"/>
          <w:lang w:val="ru-RU"/>
        </w:rPr>
        <w:t>внесення</w:t>
      </w:r>
      <w:proofErr w:type="spellEnd"/>
      <w:r w:rsidRPr="001A470E">
        <w:rPr>
          <w:sz w:val="24"/>
          <w:szCs w:val="24"/>
          <w:lang w:val="ru-RU"/>
        </w:rPr>
        <w:t xml:space="preserve"> таких </w:t>
      </w:r>
      <w:proofErr w:type="spellStart"/>
      <w:r w:rsidRPr="001A470E">
        <w:rPr>
          <w:sz w:val="24"/>
          <w:szCs w:val="24"/>
          <w:lang w:val="ru-RU"/>
        </w:rPr>
        <w:t>змін</w:t>
      </w:r>
      <w:proofErr w:type="spellEnd"/>
      <w:r w:rsidRPr="001A470E">
        <w:rPr>
          <w:sz w:val="24"/>
          <w:szCs w:val="24"/>
          <w:lang w:val="ru-RU"/>
        </w:rPr>
        <w:t xml:space="preserve"> договору і </w:t>
      </w:r>
      <w:proofErr w:type="spellStart"/>
      <w:r w:rsidRPr="001A470E">
        <w:rPr>
          <w:sz w:val="24"/>
          <w:szCs w:val="24"/>
          <w:lang w:val="ru-RU"/>
        </w:rPr>
        <w:t>виражати</w:t>
      </w:r>
      <w:proofErr w:type="spellEnd"/>
      <w:r w:rsidRPr="001A470E">
        <w:rPr>
          <w:sz w:val="24"/>
          <w:szCs w:val="24"/>
          <w:lang w:val="ru-RU"/>
        </w:rPr>
        <w:t xml:space="preserve"> </w:t>
      </w:r>
      <w:proofErr w:type="spellStart"/>
      <w:r w:rsidRPr="001A470E">
        <w:rPr>
          <w:sz w:val="24"/>
          <w:szCs w:val="24"/>
          <w:lang w:val="ru-RU"/>
        </w:rPr>
        <w:t>намір</w:t>
      </w:r>
      <w:proofErr w:type="spellEnd"/>
      <w:r w:rsidRPr="001A470E">
        <w:rPr>
          <w:sz w:val="24"/>
          <w:szCs w:val="24"/>
          <w:lang w:val="ru-RU"/>
        </w:rPr>
        <w:t xml:space="preserve"> </w:t>
      </w:r>
      <w:proofErr w:type="spellStart"/>
      <w:r w:rsidRPr="001A470E">
        <w:rPr>
          <w:sz w:val="24"/>
          <w:szCs w:val="24"/>
          <w:lang w:val="ru-RU"/>
        </w:rPr>
        <w:t>Сторони</w:t>
      </w:r>
      <w:proofErr w:type="spellEnd"/>
      <w:r w:rsidRPr="001A470E">
        <w:rPr>
          <w:sz w:val="24"/>
          <w:szCs w:val="24"/>
          <w:lang w:val="ru-RU"/>
        </w:rPr>
        <w:t xml:space="preserve">, яка </w:t>
      </w:r>
      <w:proofErr w:type="spellStart"/>
      <w:r w:rsidRPr="001A470E">
        <w:rPr>
          <w:sz w:val="24"/>
          <w:szCs w:val="24"/>
          <w:lang w:val="ru-RU"/>
        </w:rPr>
        <w:t>її</w:t>
      </w:r>
      <w:proofErr w:type="spellEnd"/>
      <w:r w:rsidRPr="001A470E">
        <w:rPr>
          <w:sz w:val="24"/>
          <w:szCs w:val="24"/>
          <w:lang w:val="ru-RU"/>
        </w:rPr>
        <w:t xml:space="preserve"> </w:t>
      </w:r>
      <w:proofErr w:type="spellStart"/>
      <w:r w:rsidRPr="001A470E">
        <w:rPr>
          <w:sz w:val="24"/>
          <w:szCs w:val="24"/>
          <w:lang w:val="ru-RU"/>
        </w:rPr>
        <w:t>зробила</w:t>
      </w:r>
      <w:proofErr w:type="spellEnd"/>
      <w:r w:rsidRPr="001A470E">
        <w:rPr>
          <w:sz w:val="24"/>
          <w:szCs w:val="24"/>
          <w:lang w:val="ru-RU"/>
        </w:rPr>
        <w:t xml:space="preserve">, </w:t>
      </w:r>
      <w:proofErr w:type="spellStart"/>
      <w:r w:rsidRPr="001A470E">
        <w:rPr>
          <w:sz w:val="24"/>
          <w:szCs w:val="24"/>
          <w:lang w:val="ru-RU"/>
        </w:rPr>
        <w:t>вважати</w:t>
      </w:r>
      <w:proofErr w:type="spellEnd"/>
      <w:r w:rsidRPr="001A470E">
        <w:rPr>
          <w:sz w:val="24"/>
          <w:szCs w:val="24"/>
          <w:lang w:val="ru-RU"/>
        </w:rPr>
        <w:t xml:space="preserve"> себе </w:t>
      </w:r>
      <w:proofErr w:type="spellStart"/>
      <w:r w:rsidRPr="001A470E">
        <w:rPr>
          <w:sz w:val="24"/>
          <w:szCs w:val="24"/>
          <w:lang w:val="ru-RU"/>
        </w:rPr>
        <w:t>зобов'язаною</w:t>
      </w:r>
      <w:proofErr w:type="spellEnd"/>
      <w:r w:rsidRPr="001A470E">
        <w:rPr>
          <w:sz w:val="24"/>
          <w:szCs w:val="24"/>
          <w:lang w:val="ru-RU"/>
        </w:rPr>
        <w:t xml:space="preserve"> у </w:t>
      </w:r>
      <w:proofErr w:type="spellStart"/>
      <w:r w:rsidRPr="001A470E">
        <w:rPr>
          <w:sz w:val="24"/>
          <w:szCs w:val="24"/>
          <w:lang w:val="ru-RU"/>
        </w:rPr>
        <w:t>разі</w:t>
      </w:r>
      <w:proofErr w:type="spellEnd"/>
      <w:r w:rsidRPr="001A470E">
        <w:rPr>
          <w:sz w:val="24"/>
          <w:szCs w:val="24"/>
          <w:lang w:val="ru-RU"/>
        </w:rPr>
        <w:t xml:space="preserve"> </w:t>
      </w:r>
      <w:proofErr w:type="spellStart"/>
      <w:r w:rsidRPr="001A470E">
        <w:rPr>
          <w:sz w:val="24"/>
          <w:szCs w:val="24"/>
          <w:lang w:val="ru-RU"/>
        </w:rPr>
        <w:t>її</w:t>
      </w:r>
      <w:proofErr w:type="spellEnd"/>
      <w:r w:rsidRPr="001A470E">
        <w:rPr>
          <w:sz w:val="24"/>
          <w:szCs w:val="24"/>
          <w:lang w:val="ru-RU"/>
        </w:rPr>
        <w:t xml:space="preserve"> </w:t>
      </w:r>
      <w:proofErr w:type="spellStart"/>
      <w:r w:rsidRPr="001A470E">
        <w:rPr>
          <w:sz w:val="24"/>
          <w:szCs w:val="24"/>
          <w:lang w:val="ru-RU"/>
        </w:rPr>
        <w:t>прийняття</w:t>
      </w:r>
      <w:proofErr w:type="spellEnd"/>
      <w:r w:rsidRPr="001A470E">
        <w:rPr>
          <w:sz w:val="24"/>
          <w:szCs w:val="24"/>
          <w:lang w:val="ru-RU"/>
        </w:rPr>
        <w:t xml:space="preserve">. </w:t>
      </w:r>
      <w:proofErr w:type="spellStart"/>
      <w:r w:rsidRPr="001A470E">
        <w:rPr>
          <w:sz w:val="24"/>
          <w:szCs w:val="24"/>
          <w:lang w:val="ru-RU"/>
        </w:rPr>
        <w:t>Обмін</w:t>
      </w:r>
      <w:proofErr w:type="spellEnd"/>
      <w:r w:rsidRPr="001A470E">
        <w:rPr>
          <w:sz w:val="24"/>
          <w:szCs w:val="24"/>
          <w:lang w:val="ru-RU"/>
        </w:rPr>
        <w:t xml:space="preserve"> </w:t>
      </w:r>
      <w:proofErr w:type="spellStart"/>
      <w:r w:rsidRPr="001A470E">
        <w:rPr>
          <w:sz w:val="24"/>
          <w:szCs w:val="24"/>
          <w:lang w:val="ru-RU"/>
        </w:rPr>
        <w:t>інформацією</w:t>
      </w:r>
      <w:proofErr w:type="spellEnd"/>
      <w:r w:rsidRPr="001A470E">
        <w:rPr>
          <w:sz w:val="24"/>
          <w:szCs w:val="24"/>
          <w:lang w:val="ru-RU"/>
        </w:rPr>
        <w:t xml:space="preserve"> </w:t>
      </w:r>
      <w:proofErr w:type="spellStart"/>
      <w:r w:rsidRPr="001A470E">
        <w:rPr>
          <w:sz w:val="24"/>
          <w:szCs w:val="24"/>
          <w:lang w:val="ru-RU"/>
        </w:rPr>
        <w:t>щодо</w:t>
      </w:r>
      <w:proofErr w:type="spellEnd"/>
      <w:r w:rsidRPr="001A470E">
        <w:rPr>
          <w:sz w:val="24"/>
          <w:szCs w:val="24"/>
          <w:lang w:val="ru-RU"/>
        </w:rPr>
        <w:t xml:space="preserve"> </w:t>
      </w:r>
      <w:proofErr w:type="spellStart"/>
      <w:r w:rsidRPr="001A470E">
        <w:rPr>
          <w:sz w:val="24"/>
          <w:szCs w:val="24"/>
          <w:lang w:val="ru-RU"/>
        </w:rPr>
        <w:t>внесення</w:t>
      </w:r>
      <w:proofErr w:type="spellEnd"/>
      <w:r w:rsidRPr="001A470E">
        <w:rPr>
          <w:sz w:val="24"/>
          <w:szCs w:val="24"/>
          <w:lang w:val="ru-RU"/>
        </w:rPr>
        <w:t xml:space="preserve"> </w:t>
      </w:r>
      <w:proofErr w:type="spellStart"/>
      <w:r w:rsidRPr="001A470E">
        <w:rPr>
          <w:sz w:val="24"/>
          <w:szCs w:val="24"/>
          <w:lang w:val="ru-RU"/>
        </w:rPr>
        <w:t>змін</w:t>
      </w:r>
      <w:proofErr w:type="spellEnd"/>
      <w:r w:rsidRPr="001A470E">
        <w:rPr>
          <w:sz w:val="24"/>
          <w:szCs w:val="24"/>
          <w:lang w:val="ru-RU"/>
        </w:rPr>
        <w:t xml:space="preserve"> </w:t>
      </w:r>
      <w:proofErr w:type="gramStart"/>
      <w:r w:rsidRPr="001A470E">
        <w:rPr>
          <w:sz w:val="24"/>
          <w:szCs w:val="24"/>
          <w:lang w:val="ru-RU"/>
        </w:rPr>
        <w:t>до договору</w:t>
      </w:r>
      <w:proofErr w:type="gramEnd"/>
      <w:r w:rsidRPr="001A470E">
        <w:rPr>
          <w:sz w:val="24"/>
          <w:szCs w:val="24"/>
          <w:lang w:val="ru-RU"/>
        </w:rPr>
        <w:t xml:space="preserve"> </w:t>
      </w:r>
      <w:proofErr w:type="spellStart"/>
      <w:r w:rsidRPr="001A470E">
        <w:rPr>
          <w:sz w:val="24"/>
          <w:szCs w:val="24"/>
          <w:lang w:val="ru-RU"/>
        </w:rPr>
        <w:t>здійснюється</w:t>
      </w:r>
      <w:proofErr w:type="spellEnd"/>
      <w:r w:rsidRPr="001A470E">
        <w:rPr>
          <w:sz w:val="24"/>
          <w:szCs w:val="24"/>
          <w:lang w:val="ru-RU"/>
        </w:rPr>
        <w:t xml:space="preserve"> у </w:t>
      </w:r>
      <w:proofErr w:type="spellStart"/>
      <w:r w:rsidRPr="001A470E">
        <w:rPr>
          <w:sz w:val="24"/>
          <w:szCs w:val="24"/>
          <w:lang w:val="ru-RU"/>
        </w:rPr>
        <w:t>письмовій</w:t>
      </w:r>
      <w:proofErr w:type="spellEnd"/>
      <w:r w:rsidRPr="001A470E">
        <w:rPr>
          <w:sz w:val="24"/>
          <w:szCs w:val="24"/>
          <w:lang w:val="ru-RU"/>
        </w:rPr>
        <w:t xml:space="preserve"> </w:t>
      </w:r>
      <w:proofErr w:type="spellStart"/>
      <w:r w:rsidRPr="001A470E">
        <w:rPr>
          <w:sz w:val="24"/>
          <w:szCs w:val="24"/>
          <w:lang w:val="ru-RU"/>
        </w:rPr>
        <w:t>формі</w:t>
      </w:r>
      <w:proofErr w:type="spellEnd"/>
      <w:r w:rsidRPr="001A470E">
        <w:rPr>
          <w:sz w:val="24"/>
          <w:szCs w:val="24"/>
          <w:lang w:val="ru-RU"/>
        </w:rPr>
        <w:t xml:space="preserve"> шляхом </w:t>
      </w:r>
      <w:proofErr w:type="spellStart"/>
      <w:r w:rsidRPr="001A470E">
        <w:rPr>
          <w:sz w:val="24"/>
          <w:szCs w:val="24"/>
          <w:lang w:val="ru-RU"/>
        </w:rPr>
        <w:t>взаємного</w:t>
      </w:r>
      <w:proofErr w:type="spellEnd"/>
      <w:r w:rsidRPr="001A470E">
        <w:rPr>
          <w:sz w:val="24"/>
          <w:szCs w:val="24"/>
          <w:lang w:val="ru-RU"/>
        </w:rPr>
        <w:t xml:space="preserve"> </w:t>
      </w:r>
      <w:proofErr w:type="spellStart"/>
      <w:r w:rsidRPr="001A470E">
        <w:rPr>
          <w:sz w:val="24"/>
          <w:szCs w:val="24"/>
          <w:lang w:val="ru-RU"/>
        </w:rPr>
        <w:t>листування</w:t>
      </w:r>
      <w:proofErr w:type="spellEnd"/>
      <w:r w:rsidRPr="001A470E">
        <w:rPr>
          <w:sz w:val="24"/>
          <w:szCs w:val="24"/>
          <w:lang w:val="ru-RU"/>
        </w:rPr>
        <w:t xml:space="preserve">. </w:t>
      </w:r>
      <w:proofErr w:type="spellStart"/>
      <w:r w:rsidRPr="001A470E">
        <w:rPr>
          <w:sz w:val="24"/>
          <w:szCs w:val="24"/>
          <w:lang w:val="ru-RU"/>
        </w:rPr>
        <w:t>Відповідь</w:t>
      </w:r>
      <w:proofErr w:type="spellEnd"/>
      <w:r w:rsidRPr="001A470E">
        <w:rPr>
          <w:sz w:val="24"/>
          <w:szCs w:val="24"/>
          <w:lang w:val="ru-RU"/>
        </w:rPr>
        <w:t xml:space="preserve"> </w:t>
      </w:r>
      <w:proofErr w:type="spellStart"/>
      <w:r w:rsidRPr="001A470E">
        <w:rPr>
          <w:sz w:val="24"/>
          <w:szCs w:val="24"/>
          <w:lang w:val="ru-RU"/>
        </w:rPr>
        <w:t>Сторони</w:t>
      </w:r>
      <w:proofErr w:type="spellEnd"/>
      <w:r w:rsidRPr="001A470E">
        <w:rPr>
          <w:sz w:val="24"/>
          <w:szCs w:val="24"/>
          <w:lang w:val="ru-RU"/>
        </w:rPr>
        <w:t xml:space="preserve">, </w:t>
      </w:r>
      <w:proofErr w:type="spellStart"/>
      <w:r w:rsidRPr="001A470E">
        <w:rPr>
          <w:sz w:val="24"/>
          <w:szCs w:val="24"/>
          <w:lang w:val="ru-RU"/>
        </w:rPr>
        <w:t>якій</w:t>
      </w:r>
      <w:proofErr w:type="spellEnd"/>
      <w:r w:rsidRPr="001A470E">
        <w:rPr>
          <w:sz w:val="24"/>
          <w:szCs w:val="24"/>
          <w:lang w:val="ru-RU"/>
        </w:rPr>
        <w:t xml:space="preserve"> адресована </w:t>
      </w:r>
      <w:proofErr w:type="spellStart"/>
      <w:r w:rsidRPr="001A470E">
        <w:rPr>
          <w:sz w:val="24"/>
          <w:szCs w:val="24"/>
          <w:lang w:val="ru-RU"/>
        </w:rPr>
        <w:t>пропозиція</w:t>
      </w:r>
      <w:proofErr w:type="spellEnd"/>
      <w:r w:rsidRPr="001A470E">
        <w:rPr>
          <w:sz w:val="24"/>
          <w:szCs w:val="24"/>
          <w:lang w:val="ru-RU"/>
        </w:rPr>
        <w:t xml:space="preserve"> </w:t>
      </w:r>
      <w:proofErr w:type="spellStart"/>
      <w:r w:rsidRPr="001A470E">
        <w:rPr>
          <w:sz w:val="24"/>
          <w:szCs w:val="24"/>
          <w:lang w:val="ru-RU"/>
        </w:rPr>
        <w:t>щодо</w:t>
      </w:r>
      <w:proofErr w:type="spellEnd"/>
      <w:r w:rsidRPr="001A470E">
        <w:rPr>
          <w:sz w:val="24"/>
          <w:szCs w:val="24"/>
          <w:lang w:val="ru-RU"/>
        </w:rPr>
        <w:t xml:space="preserve"> </w:t>
      </w:r>
      <w:proofErr w:type="spellStart"/>
      <w:r w:rsidRPr="001A470E">
        <w:rPr>
          <w:sz w:val="24"/>
          <w:szCs w:val="24"/>
          <w:lang w:val="ru-RU"/>
        </w:rPr>
        <w:t>змін</w:t>
      </w:r>
      <w:proofErr w:type="spellEnd"/>
      <w:r w:rsidRPr="001A470E">
        <w:rPr>
          <w:sz w:val="24"/>
          <w:szCs w:val="24"/>
          <w:lang w:val="ru-RU"/>
        </w:rPr>
        <w:t xml:space="preserve"> </w:t>
      </w:r>
      <w:proofErr w:type="gramStart"/>
      <w:r w:rsidRPr="001A470E">
        <w:rPr>
          <w:sz w:val="24"/>
          <w:szCs w:val="24"/>
          <w:lang w:val="ru-RU"/>
        </w:rPr>
        <w:t>до договору</w:t>
      </w:r>
      <w:proofErr w:type="gramEnd"/>
      <w:r w:rsidRPr="001A470E">
        <w:rPr>
          <w:sz w:val="24"/>
          <w:szCs w:val="24"/>
          <w:lang w:val="ru-RU"/>
        </w:rPr>
        <w:t xml:space="preserve">, про </w:t>
      </w:r>
      <w:proofErr w:type="spellStart"/>
      <w:r w:rsidRPr="001A470E">
        <w:rPr>
          <w:sz w:val="24"/>
          <w:szCs w:val="24"/>
          <w:lang w:val="ru-RU"/>
        </w:rPr>
        <w:t>її</w:t>
      </w:r>
      <w:proofErr w:type="spellEnd"/>
      <w:r w:rsidRPr="001A470E">
        <w:rPr>
          <w:sz w:val="24"/>
          <w:szCs w:val="24"/>
          <w:lang w:val="ru-RU"/>
        </w:rPr>
        <w:t xml:space="preserve"> </w:t>
      </w:r>
      <w:proofErr w:type="spellStart"/>
      <w:r w:rsidRPr="001A470E">
        <w:rPr>
          <w:sz w:val="24"/>
          <w:szCs w:val="24"/>
          <w:lang w:val="ru-RU"/>
        </w:rPr>
        <w:t>прийняття</w:t>
      </w:r>
      <w:proofErr w:type="spellEnd"/>
      <w:r w:rsidRPr="001A470E">
        <w:rPr>
          <w:sz w:val="24"/>
          <w:szCs w:val="24"/>
          <w:lang w:val="ru-RU"/>
        </w:rPr>
        <w:t xml:space="preserve"> повинна бути </w:t>
      </w:r>
      <w:proofErr w:type="spellStart"/>
      <w:r w:rsidRPr="001A470E">
        <w:rPr>
          <w:sz w:val="24"/>
          <w:szCs w:val="24"/>
          <w:lang w:val="ru-RU"/>
        </w:rPr>
        <w:t>повною</w:t>
      </w:r>
      <w:proofErr w:type="spellEnd"/>
      <w:r w:rsidRPr="001A470E">
        <w:rPr>
          <w:sz w:val="24"/>
          <w:szCs w:val="24"/>
          <w:lang w:val="ru-RU"/>
        </w:rPr>
        <w:t xml:space="preserve"> і </w:t>
      </w:r>
      <w:proofErr w:type="spellStart"/>
      <w:r w:rsidRPr="001A470E">
        <w:rPr>
          <w:sz w:val="24"/>
          <w:szCs w:val="24"/>
          <w:lang w:val="ru-RU"/>
        </w:rPr>
        <w:t>безумовною</w:t>
      </w:r>
      <w:proofErr w:type="spellEnd"/>
      <w:r w:rsidRPr="001A470E">
        <w:rPr>
          <w:sz w:val="24"/>
          <w:szCs w:val="24"/>
          <w:lang w:val="ru-RU"/>
        </w:rPr>
        <w:t xml:space="preserve">. В той же час, </w:t>
      </w:r>
      <w:proofErr w:type="spellStart"/>
      <w:r w:rsidRPr="001A470E">
        <w:rPr>
          <w:sz w:val="24"/>
          <w:szCs w:val="24"/>
          <w:lang w:val="ru-RU"/>
        </w:rPr>
        <w:t>Договір</w:t>
      </w:r>
      <w:proofErr w:type="spellEnd"/>
      <w:r w:rsidRPr="001A470E">
        <w:rPr>
          <w:sz w:val="24"/>
          <w:szCs w:val="24"/>
          <w:lang w:val="ru-RU"/>
        </w:rPr>
        <w:t xml:space="preserve"> </w:t>
      </w:r>
      <w:proofErr w:type="spellStart"/>
      <w:r w:rsidRPr="001A470E">
        <w:rPr>
          <w:sz w:val="24"/>
          <w:szCs w:val="24"/>
          <w:lang w:val="ru-RU"/>
        </w:rPr>
        <w:t>може</w:t>
      </w:r>
      <w:proofErr w:type="spellEnd"/>
      <w:r w:rsidRPr="001A470E">
        <w:rPr>
          <w:sz w:val="24"/>
          <w:szCs w:val="24"/>
          <w:lang w:val="ru-RU"/>
        </w:rPr>
        <w:t xml:space="preserve"> бути </w:t>
      </w:r>
      <w:proofErr w:type="spellStart"/>
      <w:r w:rsidRPr="001A470E">
        <w:rPr>
          <w:sz w:val="24"/>
          <w:szCs w:val="24"/>
          <w:lang w:val="ru-RU"/>
        </w:rPr>
        <w:t>змінено</w:t>
      </w:r>
      <w:proofErr w:type="spellEnd"/>
      <w:r w:rsidRPr="001A470E">
        <w:rPr>
          <w:sz w:val="24"/>
          <w:szCs w:val="24"/>
          <w:lang w:val="ru-RU"/>
        </w:rPr>
        <w:t xml:space="preserve"> </w:t>
      </w:r>
      <w:proofErr w:type="spellStart"/>
      <w:r w:rsidRPr="001A470E">
        <w:rPr>
          <w:sz w:val="24"/>
          <w:szCs w:val="24"/>
          <w:lang w:val="ru-RU"/>
        </w:rPr>
        <w:t>або</w:t>
      </w:r>
      <w:proofErr w:type="spellEnd"/>
      <w:r w:rsidRPr="001A470E">
        <w:rPr>
          <w:sz w:val="24"/>
          <w:szCs w:val="24"/>
          <w:lang w:val="ru-RU"/>
        </w:rPr>
        <w:t xml:space="preserve"> </w:t>
      </w:r>
      <w:proofErr w:type="spellStart"/>
      <w:r w:rsidRPr="001A470E">
        <w:rPr>
          <w:sz w:val="24"/>
          <w:szCs w:val="24"/>
          <w:lang w:val="ru-RU"/>
        </w:rPr>
        <w:t>розірвано</w:t>
      </w:r>
      <w:proofErr w:type="spellEnd"/>
      <w:r w:rsidRPr="001A470E">
        <w:rPr>
          <w:sz w:val="24"/>
          <w:szCs w:val="24"/>
          <w:lang w:val="ru-RU"/>
        </w:rPr>
        <w:t xml:space="preserve"> за </w:t>
      </w:r>
      <w:proofErr w:type="spellStart"/>
      <w:r w:rsidRPr="001A470E">
        <w:rPr>
          <w:sz w:val="24"/>
          <w:szCs w:val="24"/>
          <w:lang w:val="ru-RU"/>
        </w:rPr>
        <w:t>рішенням</w:t>
      </w:r>
      <w:proofErr w:type="spellEnd"/>
      <w:r w:rsidRPr="001A470E">
        <w:rPr>
          <w:sz w:val="24"/>
          <w:szCs w:val="24"/>
          <w:lang w:val="ru-RU"/>
        </w:rPr>
        <w:t xml:space="preserve"> суду на </w:t>
      </w:r>
      <w:proofErr w:type="spellStart"/>
      <w:r w:rsidRPr="001A470E">
        <w:rPr>
          <w:sz w:val="24"/>
          <w:szCs w:val="24"/>
          <w:lang w:val="ru-RU"/>
        </w:rPr>
        <w:t>вимогу</w:t>
      </w:r>
      <w:proofErr w:type="spellEnd"/>
      <w:r w:rsidRPr="001A470E">
        <w:rPr>
          <w:sz w:val="24"/>
          <w:szCs w:val="24"/>
          <w:lang w:val="ru-RU"/>
        </w:rPr>
        <w:t xml:space="preserve"> </w:t>
      </w:r>
      <w:proofErr w:type="spellStart"/>
      <w:r w:rsidRPr="001A470E">
        <w:rPr>
          <w:sz w:val="24"/>
          <w:szCs w:val="24"/>
          <w:lang w:val="ru-RU"/>
        </w:rPr>
        <w:t>однієї</w:t>
      </w:r>
      <w:proofErr w:type="spellEnd"/>
      <w:r w:rsidRPr="001A470E">
        <w:rPr>
          <w:sz w:val="24"/>
          <w:szCs w:val="24"/>
          <w:lang w:val="ru-RU"/>
        </w:rPr>
        <w:t xml:space="preserve"> </w:t>
      </w:r>
      <w:proofErr w:type="spellStart"/>
      <w:r w:rsidRPr="001A470E">
        <w:rPr>
          <w:sz w:val="24"/>
          <w:szCs w:val="24"/>
          <w:lang w:val="ru-RU"/>
        </w:rPr>
        <w:t>із</w:t>
      </w:r>
      <w:proofErr w:type="spellEnd"/>
      <w:r w:rsidRPr="001A470E">
        <w:rPr>
          <w:sz w:val="24"/>
          <w:szCs w:val="24"/>
          <w:lang w:val="ru-RU"/>
        </w:rPr>
        <w:t xml:space="preserve"> </w:t>
      </w:r>
      <w:proofErr w:type="spellStart"/>
      <w:r w:rsidRPr="001A470E">
        <w:rPr>
          <w:sz w:val="24"/>
          <w:szCs w:val="24"/>
          <w:lang w:val="ru-RU"/>
        </w:rPr>
        <w:t>Сторін</w:t>
      </w:r>
      <w:proofErr w:type="spellEnd"/>
      <w:r w:rsidRPr="001A470E">
        <w:rPr>
          <w:sz w:val="24"/>
          <w:szCs w:val="24"/>
          <w:lang w:val="ru-RU"/>
        </w:rPr>
        <w:t xml:space="preserve"> у </w:t>
      </w:r>
      <w:proofErr w:type="spellStart"/>
      <w:r w:rsidRPr="001A470E">
        <w:rPr>
          <w:sz w:val="24"/>
          <w:szCs w:val="24"/>
          <w:lang w:val="ru-RU"/>
        </w:rPr>
        <w:t>разі</w:t>
      </w:r>
      <w:proofErr w:type="spellEnd"/>
      <w:r w:rsidRPr="001A470E">
        <w:rPr>
          <w:sz w:val="24"/>
          <w:szCs w:val="24"/>
          <w:lang w:val="ru-RU"/>
        </w:rPr>
        <w:t xml:space="preserve"> </w:t>
      </w:r>
      <w:proofErr w:type="spellStart"/>
      <w:r w:rsidRPr="001A470E">
        <w:rPr>
          <w:sz w:val="24"/>
          <w:szCs w:val="24"/>
          <w:lang w:val="ru-RU"/>
        </w:rPr>
        <w:t>істотного</w:t>
      </w:r>
      <w:proofErr w:type="spellEnd"/>
      <w:r w:rsidRPr="001A470E">
        <w:rPr>
          <w:sz w:val="24"/>
          <w:szCs w:val="24"/>
          <w:lang w:val="ru-RU"/>
        </w:rPr>
        <w:t xml:space="preserve"> </w:t>
      </w:r>
      <w:proofErr w:type="spellStart"/>
      <w:r w:rsidRPr="001A470E">
        <w:rPr>
          <w:sz w:val="24"/>
          <w:szCs w:val="24"/>
          <w:lang w:val="ru-RU"/>
        </w:rPr>
        <w:t>порушення</w:t>
      </w:r>
      <w:proofErr w:type="spellEnd"/>
      <w:r w:rsidRPr="001A470E">
        <w:rPr>
          <w:sz w:val="24"/>
          <w:szCs w:val="24"/>
          <w:lang w:val="ru-RU"/>
        </w:rPr>
        <w:t xml:space="preserve"> Договору другою </w:t>
      </w:r>
      <w:proofErr w:type="spellStart"/>
      <w:r w:rsidRPr="001A470E">
        <w:rPr>
          <w:sz w:val="24"/>
          <w:szCs w:val="24"/>
        </w:rPr>
        <w:t>Стороною</w:t>
      </w:r>
      <w:proofErr w:type="spellEnd"/>
      <w:r w:rsidRPr="001A470E">
        <w:rPr>
          <w:sz w:val="24"/>
          <w:szCs w:val="24"/>
        </w:rPr>
        <w:t xml:space="preserve"> </w:t>
      </w:r>
      <w:proofErr w:type="spellStart"/>
      <w:r w:rsidRPr="001A470E">
        <w:rPr>
          <w:sz w:val="24"/>
          <w:szCs w:val="24"/>
        </w:rPr>
        <w:t>та</w:t>
      </w:r>
      <w:proofErr w:type="spellEnd"/>
      <w:r w:rsidRPr="001A470E">
        <w:rPr>
          <w:sz w:val="24"/>
          <w:szCs w:val="24"/>
        </w:rPr>
        <w:t xml:space="preserve"> в </w:t>
      </w:r>
      <w:proofErr w:type="spellStart"/>
      <w:r w:rsidRPr="001A470E">
        <w:rPr>
          <w:sz w:val="24"/>
          <w:szCs w:val="24"/>
        </w:rPr>
        <w:t>інших</w:t>
      </w:r>
      <w:proofErr w:type="spellEnd"/>
      <w:r w:rsidRPr="001A470E">
        <w:rPr>
          <w:sz w:val="24"/>
          <w:szCs w:val="24"/>
        </w:rPr>
        <w:t xml:space="preserve"> </w:t>
      </w:r>
      <w:proofErr w:type="spellStart"/>
      <w:r w:rsidRPr="001A470E">
        <w:rPr>
          <w:sz w:val="24"/>
          <w:szCs w:val="24"/>
        </w:rPr>
        <w:t>випадках</w:t>
      </w:r>
      <w:proofErr w:type="spellEnd"/>
      <w:r w:rsidRPr="001A470E">
        <w:rPr>
          <w:sz w:val="24"/>
          <w:szCs w:val="24"/>
        </w:rPr>
        <w:t xml:space="preserve">, </w:t>
      </w:r>
      <w:proofErr w:type="spellStart"/>
      <w:r w:rsidRPr="001A470E">
        <w:rPr>
          <w:sz w:val="24"/>
          <w:szCs w:val="24"/>
        </w:rPr>
        <w:t>встановлених</w:t>
      </w:r>
      <w:proofErr w:type="spellEnd"/>
      <w:r w:rsidRPr="001A470E">
        <w:rPr>
          <w:sz w:val="24"/>
          <w:szCs w:val="24"/>
        </w:rPr>
        <w:t xml:space="preserve"> </w:t>
      </w:r>
      <w:proofErr w:type="spellStart"/>
      <w:r w:rsidRPr="001A470E">
        <w:rPr>
          <w:sz w:val="24"/>
          <w:szCs w:val="24"/>
        </w:rPr>
        <w:t>Договором</w:t>
      </w:r>
      <w:proofErr w:type="spellEnd"/>
      <w:r w:rsidRPr="001A470E">
        <w:rPr>
          <w:sz w:val="24"/>
          <w:szCs w:val="24"/>
        </w:rPr>
        <w:t xml:space="preserve"> </w:t>
      </w:r>
      <w:proofErr w:type="spellStart"/>
      <w:r w:rsidRPr="001A470E">
        <w:rPr>
          <w:sz w:val="24"/>
          <w:szCs w:val="24"/>
        </w:rPr>
        <w:t>або</w:t>
      </w:r>
      <w:proofErr w:type="spellEnd"/>
      <w:r w:rsidRPr="001A470E">
        <w:rPr>
          <w:sz w:val="24"/>
          <w:szCs w:val="24"/>
        </w:rPr>
        <w:t xml:space="preserve"> </w:t>
      </w:r>
      <w:proofErr w:type="spellStart"/>
      <w:r w:rsidRPr="001A470E">
        <w:rPr>
          <w:sz w:val="24"/>
          <w:szCs w:val="24"/>
        </w:rPr>
        <w:t>законом</w:t>
      </w:r>
      <w:proofErr w:type="spellEnd"/>
      <w:r w:rsidRPr="001A470E">
        <w:rPr>
          <w:sz w:val="24"/>
          <w:szCs w:val="24"/>
        </w:rPr>
        <w:t>.</w:t>
      </w:r>
    </w:p>
    <w:p w:rsidR="00755256" w:rsidRPr="001A470E" w:rsidRDefault="00755256" w:rsidP="00755256">
      <w:pPr>
        <w:pStyle w:val="aff0"/>
        <w:numPr>
          <w:ilvl w:val="1"/>
          <w:numId w:val="29"/>
        </w:numPr>
        <w:tabs>
          <w:tab w:val="left" w:pos="0"/>
        </w:tabs>
        <w:suppressAutoHyphens/>
        <w:spacing w:line="240" w:lineRule="auto"/>
        <w:ind w:left="0" w:firstLine="0"/>
        <w:rPr>
          <w:lang w:val="ru-RU"/>
        </w:rPr>
      </w:pPr>
      <w:r w:rsidRPr="001A470E">
        <w:rPr>
          <w:sz w:val="24"/>
          <w:szCs w:val="24"/>
          <w:lang w:val="ru-RU"/>
        </w:rPr>
        <w:t xml:space="preserve">12.4. </w:t>
      </w:r>
      <w:proofErr w:type="spellStart"/>
      <w:r w:rsidRPr="001A470E">
        <w:rPr>
          <w:sz w:val="24"/>
          <w:szCs w:val="24"/>
          <w:lang w:val="ru-RU"/>
        </w:rPr>
        <w:t>Сторони</w:t>
      </w:r>
      <w:proofErr w:type="spellEnd"/>
      <w:r w:rsidRPr="001A470E">
        <w:rPr>
          <w:sz w:val="24"/>
          <w:szCs w:val="24"/>
          <w:lang w:val="ru-RU"/>
        </w:rPr>
        <w:t xml:space="preserve"> </w:t>
      </w:r>
      <w:proofErr w:type="spellStart"/>
      <w:r w:rsidRPr="001A470E">
        <w:rPr>
          <w:sz w:val="24"/>
          <w:szCs w:val="24"/>
          <w:lang w:val="ru-RU"/>
        </w:rPr>
        <w:t>домовились</w:t>
      </w:r>
      <w:proofErr w:type="spellEnd"/>
      <w:r w:rsidRPr="001A470E">
        <w:rPr>
          <w:sz w:val="24"/>
          <w:szCs w:val="24"/>
          <w:lang w:val="ru-RU"/>
        </w:rPr>
        <w:t xml:space="preserve"> про </w:t>
      </w:r>
      <w:proofErr w:type="spellStart"/>
      <w:r w:rsidRPr="001A470E">
        <w:rPr>
          <w:sz w:val="24"/>
          <w:szCs w:val="24"/>
          <w:lang w:val="ru-RU"/>
        </w:rPr>
        <w:t>використання</w:t>
      </w:r>
      <w:proofErr w:type="spellEnd"/>
      <w:r w:rsidRPr="001A470E">
        <w:rPr>
          <w:sz w:val="24"/>
          <w:szCs w:val="24"/>
          <w:lang w:val="ru-RU"/>
        </w:rPr>
        <w:t xml:space="preserve"> </w:t>
      </w:r>
      <w:proofErr w:type="spellStart"/>
      <w:r w:rsidRPr="001A470E">
        <w:rPr>
          <w:sz w:val="24"/>
          <w:szCs w:val="24"/>
          <w:lang w:val="ru-RU"/>
        </w:rPr>
        <w:t>засобів</w:t>
      </w:r>
      <w:proofErr w:type="spellEnd"/>
      <w:r w:rsidRPr="001A470E">
        <w:rPr>
          <w:sz w:val="24"/>
          <w:szCs w:val="24"/>
          <w:lang w:val="ru-RU"/>
        </w:rPr>
        <w:t xml:space="preserve"> </w:t>
      </w:r>
      <w:proofErr w:type="spellStart"/>
      <w:r w:rsidRPr="001A470E">
        <w:rPr>
          <w:sz w:val="24"/>
          <w:szCs w:val="24"/>
          <w:lang w:val="ru-RU"/>
        </w:rPr>
        <w:t>електронної</w:t>
      </w:r>
      <w:proofErr w:type="spellEnd"/>
      <w:r w:rsidRPr="001A470E">
        <w:rPr>
          <w:sz w:val="24"/>
          <w:szCs w:val="24"/>
          <w:lang w:val="ru-RU"/>
        </w:rPr>
        <w:t xml:space="preserve"> </w:t>
      </w:r>
      <w:proofErr w:type="spellStart"/>
      <w:r w:rsidRPr="001A470E">
        <w:rPr>
          <w:sz w:val="24"/>
          <w:szCs w:val="24"/>
          <w:lang w:val="ru-RU"/>
        </w:rPr>
        <w:t>пошти</w:t>
      </w:r>
      <w:proofErr w:type="spellEnd"/>
      <w:r w:rsidRPr="001A470E">
        <w:rPr>
          <w:sz w:val="24"/>
          <w:szCs w:val="24"/>
          <w:lang w:val="ru-RU"/>
        </w:rPr>
        <w:t xml:space="preserve"> при </w:t>
      </w:r>
      <w:proofErr w:type="spellStart"/>
      <w:r w:rsidRPr="001A470E">
        <w:rPr>
          <w:sz w:val="24"/>
          <w:szCs w:val="24"/>
          <w:lang w:val="ru-RU"/>
        </w:rPr>
        <w:t>обміні</w:t>
      </w:r>
      <w:proofErr w:type="spellEnd"/>
      <w:r w:rsidRPr="001A470E">
        <w:rPr>
          <w:sz w:val="24"/>
          <w:szCs w:val="24"/>
          <w:lang w:val="ru-RU"/>
        </w:rPr>
        <w:t xml:space="preserve"> </w:t>
      </w:r>
      <w:proofErr w:type="spellStart"/>
      <w:r w:rsidRPr="001A470E">
        <w:rPr>
          <w:sz w:val="24"/>
          <w:szCs w:val="24"/>
          <w:lang w:val="ru-RU"/>
        </w:rPr>
        <w:t>між</w:t>
      </w:r>
      <w:proofErr w:type="spellEnd"/>
      <w:r w:rsidRPr="001A470E">
        <w:rPr>
          <w:sz w:val="24"/>
          <w:szCs w:val="24"/>
          <w:lang w:val="ru-RU"/>
        </w:rPr>
        <w:t xml:space="preserve"> Сторонами листами, </w:t>
      </w:r>
      <w:proofErr w:type="spellStart"/>
      <w:r w:rsidRPr="001A470E">
        <w:rPr>
          <w:sz w:val="24"/>
          <w:szCs w:val="24"/>
          <w:lang w:val="ru-RU"/>
        </w:rPr>
        <w:t>зверненнями</w:t>
      </w:r>
      <w:proofErr w:type="spellEnd"/>
      <w:r w:rsidRPr="001A470E">
        <w:rPr>
          <w:sz w:val="24"/>
          <w:szCs w:val="24"/>
          <w:lang w:val="ru-RU"/>
        </w:rPr>
        <w:t xml:space="preserve">, </w:t>
      </w:r>
      <w:proofErr w:type="spellStart"/>
      <w:r w:rsidRPr="001A470E">
        <w:rPr>
          <w:sz w:val="24"/>
          <w:szCs w:val="24"/>
          <w:lang w:val="ru-RU"/>
        </w:rPr>
        <w:t>пропозиціями</w:t>
      </w:r>
      <w:proofErr w:type="spellEnd"/>
      <w:r w:rsidRPr="001A470E">
        <w:rPr>
          <w:sz w:val="24"/>
          <w:szCs w:val="24"/>
          <w:lang w:val="ru-RU"/>
        </w:rPr>
        <w:t xml:space="preserve">, </w:t>
      </w:r>
      <w:proofErr w:type="spellStart"/>
      <w:r w:rsidRPr="001A470E">
        <w:rPr>
          <w:sz w:val="24"/>
          <w:szCs w:val="24"/>
          <w:lang w:val="ru-RU"/>
        </w:rPr>
        <w:t>претензіями</w:t>
      </w:r>
      <w:proofErr w:type="spellEnd"/>
      <w:r w:rsidRPr="001A470E">
        <w:rPr>
          <w:sz w:val="24"/>
          <w:szCs w:val="24"/>
          <w:lang w:val="ru-RU"/>
        </w:rPr>
        <w:t xml:space="preserve">, </w:t>
      </w:r>
      <w:proofErr w:type="spellStart"/>
      <w:r w:rsidRPr="001A470E">
        <w:rPr>
          <w:sz w:val="24"/>
          <w:szCs w:val="24"/>
          <w:lang w:val="ru-RU"/>
        </w:rPr>
        <w:t>тощо</w:t>
      </w:r>
      <w:proofErr w:type="spellEnd"/>
      <w:r w:rsidRPr="001A470E">
        <w:rPr>
          <w:sz w:val="24"/>
          <w:szCs w:val="24"/>
          <w:lang w:val="ru-RU"/>
        </w:rPr>
        <w:t xml:space="preserve">, та при </w:t>
      </w:r>
      <w:proofErr w:type="spellStart"/>
      <w:r w:rsidRPr="001A470E">
        <w:rPr>
          <w:sz w:val="24"/>
          <w:szCs w:val="24"/>
          <w:lang w:val="ru-RU"/>
        </w:rPr>
        <w:t>виконанні</w:t>
      </w:r>
      <w:proofErr w:type="spellEnd"/>
      <w:r w:rsidRPr="001A470E">
        <w:rPr>
          <w:sz w:val="24"/>
          <w:szCs w:val="24"/>
          <w:lang w:val="ru-RU"/>
        </w:rPr>
        <w:t xml:space="preserve"> умов </w:t>
      </w:r>
      <w:proofErr w:type="spellStart"/>
      <w:r w:rsidRPr="001A470E">
        <w:rPr>
          <w:sz w:val="24"/>
          <w:szCs w:val="24"/>
          <w:lang w:val="ru-RU"/>
        </w:rPr>
        <w:t>цього</w:t>
      </w:r>
      <w:proofErr w:type="spellEnd"/>
      <w:r w:rsidRPr="001A470E">
        <w:rPr>
          <w:sz w:val="24"/>
          <w:szCs w:val="24"/>
          <w:lang w:val="ru-RU"/>
        </w:rPr>
        <w:t xml:space="preserve"> Договору. </w:t>
      </w:r>
      <w:proofErr w:type="spellStart"/>
      <w:r w:rsidRPr="001A470E">
        <w:rPr>
          <w:sz w:val="24"/>
          <w:szCs w:val="24"/>
          <w:lang w:val="ru-RU"/>
        </w:rPr>
        <w:t>Офіційні</w:t>
      </w:r>
      <w:proofErr w:type="spellEnd"/>
      <w:r w:rsidRPr="001A470E">
        <w:rPr>
          <w:sz w:val="24"/>
          <w:szCs w:val="24"/>
          <w:lang w:val="ru-RU"/>
        </w:rPr>
        <w:t xml:space="preserve"> </w:t>
      </w:r>
      <w:proofErr w:type="spellStart"/>
      <w:r w:rsidRPr="001A470E">
        <w:rPr>
          <w:sz w:val="24"/>
          <w:szCs w:val="24"/>
          <w:lang w:val="ru-RU"/>
        </w:rPr>
        <w:t>адреси</w:t>
      </w:r>
      <w:proofErr w:type="spellEnd"/>
      <w:r w:rsidRPr="001A470E">
        <w:rPr>
          <w:sz w:val="24"/>
          <w:szCs w:val="24"/>
          <w:lang w:val="ru-RU"/>
        </w:rPr>
        <w:t xml:space="preserve"> </w:t>
      </w:r>
      <w:proofErr w:type="spellStart"/>
      <w:r w:rsidRPr="001A470E">
        <w:rPr>
          <w:sz w:val="24"/>
          <w:szCs w:val="24"/>
          <w:lang w:val="ru-RU"/>
        </w:rPr>
        <w:t>електронної</w:t>
      </w:r>
      <w:proofErr w:type="spellEnd"/>
      <w:r w:rsidRPr="001A470E">
        <w:rPr>
          <w:sz w:val="24"/>
          <w:szCs w:val="24"/>
          <w:lang w:val="ru-RU"/>
        </w:rPr>
        <w:t xml:space="preserve"> </w:t>
      </w:r>
      <w:proofErr w:type="spellStart"/>
      <w:r w:rsidRPr="001A470E">
        <w:rPr>
          <w:sz w:val="24"/>
          <w:szCs w:val="24"/>
          <w:lang w:val="ru-RU"/>
        </w:rPr>
        <w:t>пошти</w:t>
      </w:r>
      <w:proofErr w:type="spellEnd"/>
      <w:r w:rsidRPr="001A470E">
        <w:rPr>
          <w:sz w:val="24"/>
          <w:szCs w:val="24"/>
          <w:lang w:val="ru-RU"/>
        </w:rPr>
        <w:t xml:space="preserve"> </w:t>
      </w:r>
      <w:proofErr w:type="spellStart"/>
      <w:r w:rsidRPr="001A470E">
        <w:rPr>
          <w:sz w:val="24"/>
          <w:szCs w:val="24"/>
          <w:lang w:val="ru-RU"/>
        </w:rPr>
        <w:t>Сторін</w:t>
      </w:r>
      <w:proofErr w:type="spellEnd"/>
      <w:r w:rsidRPr="001A470E">
        <w:rPr>
          <w:sz w:val="24"/>
          <w:szCs w:val="24"/>
          <w:lang w:val="ru-RU"/>
        </w:rPr>
        <w:t xml:space="preserve"> </w:t>
      </w:r>
      <w:proofErr w:type="spellStart"/>
      <w:r w:rsidRPr="001A470E">
        <w:rPr>
          <w:sz w:val="24"/>
          <w:szCs w:val="24"/>
          <w:lang w:val="ru-RU"/>
        </w:rPr>
        <w:t>зафіксовано</w:t>
      </w:r>
      <w:proofErr w:type="spellEnd"/>
      <w:r w:rsidRPr="001A470E">
        <w:rPr>
          <w:sz w:val="24"/>
          <w:szCs w:val="24"/>
          <w:lang w:val="ru-RU"/>
        </w:rPr>
        <w:t xml:space="preserve"> у </w:t>
      </w:r>
      <w:proofErr w:type="spellStart"/>
      <w:r w:rsidRPr="001A470E">
        <w:rPr>
          <w:sz w:val="24"/>
          <w:szCs w:val="24"/>
          <w:lang w:val="ru-RU"/>
        </w:rPr>
        <w:t>розділі</w:t>
      </w:r>
      <w:proofErr w:type="spellEnd"/>
      <w:r w:rsidRPr="001A470E">
        <w:rPr>
          <w:sz w:val="24"/>
          <w:szCs w:val="24"/>
          <w:lang w:val="ru-RU"/>
        </w:rPr>
        <w:t xml:space="preserve"> 14 </w:t>
      </w:r>
      <w:proofErr w:type="spellStart"/>
      <w:r w:rsidRPr="001A470E">
        <w:rPr>
          <w:sz w:val="24"/>
          <w:szCs w:val="24"/>
          <w:lang w:val="ru-RU"/>
        </w:rPr>
        <w:t>цього</w:t>
      </w:r>
      <w:proofErr w:type="spellEnd"/>
      <w:r w:rsidRPr="001A470E">
        <w:rPr>
          <w:sz w:val="24"/>
          <w:szCs w:val="24"/>
          <w:lang w:val="ru-RU"/>
        </w:rPr>
        <w:t xml:space="preserve"> Договору. Лист, </w:t>
      </w:r>
      <w:proofErr w:type="spellStart"/>
      <w:r w:rsidRPr="001A470E">
        <w:rPr>
          <w:sz w:val="24"/>
          <w:szCs w:val="24"/>
          <w:lang w:val="ru-RU"/>
        </w:rPr>
        <w:t>що</w:t>
      </w:r>
      <w:proofErr w:type="spellEnd"/>
      <w:r w:rsidRPr="001A470E">
        <w:rPr>
          <w:sz w:val="24"/>
          <w:szCs w:val="24"/>
          <w:lang w:val="ru-RU"/>
        </w:rPr>
        <w:t xml:space="preserve"> </w:t>
      </w:r>
      <w:proofErr w:type="spellStart"/>
      <w:r w:rsidRPr="001A470E">
        <w:rPr>
          <w:sz w:val="24"/>
          <w:szCs w:val="24"/>
          <w:lang w:val="ru-RU"/>
        </w:rPr>
        <w:t>отримала</w:t>
      </w:r>
      <w:proofErr w:type="spellEnd"/>
      <w:r w:rsidRPr="001A470E">
        <w:rPr>
          <w:sz w:val="24"/>
          <w:szCs w:val="24"/>
          <w:lang w:val="ru-RU"/>
        </w:rPr>
        <w:t xml:space="preserve"> Сторона </w:t>
      </w:r>
      <w:proofErr w:type="gramStart"/>
      <w:r w:rsidRPr="001A470E">
        <w:rPr>
          <w:sz w:val="24"/>
          <w:szCs w:val="24"/>
          <w:lang w:val="ru-RU"/>
        </w:rPr>
        <w:t>на адресу</w:t>
      </w:r>
      <w:proofErr w:type="gramEnd"/>
      <w:r w:rsidRPr="001A470E">
        <w:rPr>
          <w:sz w:val="24"/>
          <w:szCs w:val="24"/>
          <w:lang w:val="ru-RU"/>
        </w:rPr>
        <w:t xml:space="preserve"> </w:t>
      </w:r>
      <w:proofErr w:type="spellStart"/>
      <w:r w:rsidRPr="001A470E">
        <w:rPr>
          <w:sz w:val="24"/>
          <w:szCs w:val="24"/>
          <w:lang w:val="ru-RU"/>
        </w:rPr>
        <w:t>електронної</w:t>
      </w:r>
      <w:proofErr w:type="spellEnd"/>
      <w:r w:rsidRPr="001A470E">
        <w:rPr>
          <w:sz w:val="24"/>
          <w:szCs w:val="24"/>
          <w:lang w:val="ru-RU"/>
        </w:rPr>
        <w:t xml:space="preserve"> </w:t>
      </w:r>
      <w:proofErr w:type="spellStart"/>
      <w:r w:rsidRPr="001A470E">
        <w:rPr>
          <w:sz w:val="24"/>
          <w:szCs w:val="24"/>
          <w:lang w:val="ru-RU"/>
        </w:rPr>
        <w:t>пошти</w:t>
      </w:r>
      <w:proofErr w:type="spellEnd"/>
      <w:r w:rsidRPr="001A470E">
        <w:rPr>
          <w:sz w:val="24"/>
          <w:szCs w:val="24"/>
          <w:lang w:val="ru-RU"/>
        </w:rPr>
        <w:t xml:space="preserve">, </w:t>
      </w:r>
      <w:proofErr w:type="spellStart"/>
      <w:r w:rsidRPr="001A470E">
        <w:rPr>
          <w:sz w:val="24"/>
          <w:szCs w:val="24"/>
          <w:lang w:val="ru-RU"/>
        </w:rPr>
        <w:t>зафіксованої</w:t>
      </w:r>
      <w:proofErr w:type="spellEnd"/>
      <w:r w:rsidRPr="001A470E">
        <w:rPr>
          <w:sz w:val="24"/>
          <w:szCs w:val="24"/>
          <w:lang w:val="ru-RU"/>
        </w:rPr>
        <w:t xml:space="preserve"> у </w:t>
      </w:r>
      <w:proofErr w:type="spellStart"/>
      <w:r w:rsidRPr="001A470E">
        <w:rPr>
          <w:sz w:val="24"/>
          <w:szCs w:val="24"/>
          <w:lang w:val="ru-RU"/>
        </w:rPr>
        <w:t>цьому</w:t>
      </w:r>
      <w:proofErr w:type="spellEnd"/>
      <w:r w:rsidRPr="001A470E">
        <w:rPr>
          <w:sz w:val="24"/>
          <w:szCs w:val="24"/>
          <w:lang w:val="ru-RU"/>
        </w:rPr>
        <w:t xml:space="preserve"> </w:t>
      </w:r>
      <w:proofErr w:type="spellStart"/>
      <w:r w:rsidRPr="001A470E">
        <w:rPr>
          <w:sz w:val="24"/>
          <w:szCs w:val="24"/>
          <w:lang w:val="ru-RU"/>
        </w:rPr>
        <w:t>Договорі</w:t>
      </w:r>
      <w:proofErr w:type="spellEnd"/>
      <w:r w:rsidRPr="001A470E">
        <w:rPr>
          <w:sz w:val="24"/>
          <w:szCs w:val="24"/>
          <w:lang w:val="ru-RU"/>
        </w:rPr>
        <w:t xml:space="preserve">, </w:t>
      </w:r>
      <w:proofErr w:type="spellStart"/>
      <w:r w:rsidRPr="001A470E">
        <w:rPr>
          <w:sz w:val="24"/>
          <w:szCs w:val="24"/>
          <w:lang w:val="ru-RU"/>
        </w:rPr>
        <w:t>Сторони</w:t>
      </w:r>
      <w:proofErr w:type="spellEnd"/>
      <w:r w:rsidRPr="001A470E">
        <w:rPr>
          <w:sz w:val="24"/>
          <w:szCs w:val="24"/>
          <w:lang w:val="ru-RU"/>
        </w:rPr>
        <w:t xml:space="preserve"> </w:t>
      </w:r>
      <w:proofErr w:type="spellStart"/>
      <w:r w:rsidRPr="001A470E">
        <w:rPr>
          <w:sz w:val="24"/>
          <w:szCs w:val="24"/>
          <w:lang w:val="ru-RU"/>
        </w:rPr>
        <w:t>домовились</w:t>
      </w:r>
      <w:proofErr w:type="spellEnd"/>
      <w:r w:rsidRPr="001A470E">
        <w:rPr>
          <w:sz w:val="24"/>
          <w:szCs w:val="24"/>
          <w:lang w:val="ru-RU"/>
        </w:rPr>
        <w:t xml:space="preserve"> </w:t>
      </w:r>
      <w:proofErr w:type="spellStart"/>
      <w:r w:rsidRPr="001A470E">
        <w:rPr>
          <w:sz w:val="24"/>
          <w:szCs w:val="24"/>
          <w:lang w:val="ru-RU"/>
        </w:rPr>
        <w:t>вважати</w:t>
      </w:r>
      <w:proofErr w:type="spellEnd"/>
      <w:r w:rsidRPr="001A470E">
        <w:rPr>
          <w:sz w:val="24"/>
          <w:szCs w:val="24"/>
          <w:lang w:val="ru-RU"/>
        </w:rPr>
        <w:t xml:space="preserve"> </w:t>
      </w:r>
      <w:proofErr w:type="spellStart"/>
      <w:r w:rsidRPr="001A470E">
        <w:rPr>
          <w:sz w:val="24"/>
          <w:szCs w:val="24"/>
          <w:lang w:val="ru-RU"/>
        </w:rPr>
        <w:t>офіційним</w:t>
      </w:r>
      <w:proofErr w:type="spellEnd"/>
      <w:r w:rsidRPr="001A470E">
        <w:rPr>
          <w:sz w:val="24"/>
          <w:szCs w:val="24"/>
          <w:lang w:val="ru-RU"/>
        </w:rPr>
        <w:t xml:space="preserve"> </w:t>
      </w:r>
      <w:proofErr w:type="spellStart"/>
      <w:r w:rsidRPr="001A470E">
        <w:rPr>
          <w:sz w:val="24"/>
          <w:szCs w:val="24"/>
          <w:lang w:val="ru-RU"/>
        </w:rPr>
        <w:t>повідомленням</w:t>
      </w:r>
      <w:proofErr w:type="spellEnd"/>
      <w:r w:rsidRPr="001A470E">
        <w:rPr>
          <w:sz w:val="24"/>
          <w:szCs w:val="24"/>
          <w:lang w:val="ru-RU"/>
        </w:rPr>
        <w:t xml:space="preserve"> </w:t>
      </w:r>
      <w:proofErr w:type="spellStart"/>
      <w:r w:rsidRPr="001A470E">
        <w:rPr>
          <w:sz w:val="24"/>
          <w:szCs w:val="24"/>
          <w:lang w:val="ru-RU"/>
        </w:rPr>
        <w:t>щодо</w:t>
      </w:r>
      <w:proofErr w:type="spellEnd"/>
      <w:r w:rsidRPr="001A470E">
        <w:rPr>
          <w:sz w:val="24"/>
          <w:szCs w:val="24"/>
          <w:lang w:val="ru-RU"/>
        </w:rPr>
        <w:t xml:space="preserve"> </w:t>
      </w:r>
      <w:proofErr w:type="spellStart"/>
      <w:r w:rsidRPr="001A470E">
        <w:rPr>
          <w:sz w:val="24"/>
          <w:szCs w:val="24"/>
          <w:lang w:val="ru-RU"/>
        </w:rPr>
        <w:t>питань</w:t>
      </w:r>
      <w:proofErr w:type="spellEnd"/>
      <w:r w:rsidRPr="001A470E">
        <w:rPr>
          <w:sz w:val="24"/>
          <w:szCs w:val="24"/>
          <w:lang w:val="ru-RU"/>
        </w:rPr>
        <w:t xml:space="preserve">, </w:t>
      </w:r>
      <w:proofErr w:type="spellStart"/>
      <w:r w:rsidRPr="001A470E">
        <w:rPr>
          <w:sz w:val="24"/>
          <w:szCs w:val="24"/>
          <w:lang w:val="ru-RU"/>
        </w:rPr>
        <w:t>що</w:t>
      </w:r>
      <w:proofErr w:type="spellEnd"/>
      <w:r w:rsidRPr="001A470E">
        <w:rPr>
          <w:sz w:val="24"/>
          <w:szCs w:val="24"/>
          <w:lang w:val="ru-RU"/>
        </w:rPr>
        <w:t xml:space="preserve"> </w:t>
      </w:r>
      <w:proofErr w:type="spellStart"/>
      <w:r w:rsidRPr="001A470E">
        <w:rPr>
          <w:sz w:val="24"/>
          <w:szCs w:val="24"/>
          <w:lang w:val="ru-RU"/>
        </w:rPr>
        <w:t>стосуються</w:t>
      </w:r>
      <w:proofErr w:type="spellEnd"/>
      <w:r w:rsidRPr="001A470E">
        <w:rPr>
          <w:sz w:val="24"/>
          <w:szCs w:val="24"/>
          <w:lang w:val="ru-RU"/>
        </w:rPr>
        <w:t xml:space="preserve"> </w:t>
      </w:r>
      <w:proofErr w:type="spellStart"/>
      <w:r w:rsidRPr="001A470E">
        <w:rPr>
          <w:sz w:val="24"/>
          <w:szCs w:val="24"/>
          <w:lang w:val="ru-RU"/>
        </w:rPr>
        <w:t>виконання</w:t>
      </w:r>
      <w:proofErr w:type="spellEnd"/>
      <w:r w:rsidRPr="001A470E">
        <w:rPr>
          <w:sz w:val="24"/>
          <w:szCs w:val="24"/>
          <w:lang w:val="ru-RU"/>
        </w:rPr>
        <w:t xml:space="preserve"> </w:t>
      </w:r>
      <w:proofErr w:type="spellStart"/>
      <w:r w:rsidRPr="001A470E">
        <w:rPr>
          <w:sz w:val="24"/>
          <w:szCs w:val="24"/>
          <w:lang w:val="ru-RU"/>
        </w:rPr>
        <w:t>цього</w:t>
      </w:r>
      <w:proofErr w:type="spellEnd"/>
      <w:r w:rsidRPr="001A470E">
        <w:rPr>
          <w:sz w:val="24"/>
          <w:szCs w:val="24"/>
          <w:lang w:val="ru-RU"/>
        </w:rPr>
        <w:t xml:space="preserve"> Договору. Датою </w:t>
      </w:r>
      <w:proofErr w:type="spellStart"/>
      <w:r w:rsidRPr="001A470E">
        <w:rPr>
          <w:sz w:val="24"/>
          <w:szCs w:val="24"/>
          <w:lang w:val="ru-RU"/>
        </w:rPr>
        <w:t>одержання</w:t>
      </w:r>
      <w:proofErr w:type="spellEnd"/>
      <w:r w:rsidRPr="001A470E">
        <w:rPr>
          <w:sz w:val="24"/>
          <w:szCs w:val="24"/>
          <w:lang w:val="ru-RU"/>
        </w:rPr>
        <w:t xml:space="preserve"> </w:t>
      </w:r>
      <w:proofErr w:type="spellStart"/>
      <w:r w:rsidRPr="001A470E">
        <w:rPr>
          <w:sz w:val="24"/>
          <w:szCs w:val="24"/>
          <w:lang w:val="ru-RU"/>
        </w:rPr>
        <w:t>відповідного</w:t>
      </w:r>
      <w:proofErr w:type="spellEnd"/>
      <w:r w:rsidRPr="001A470E">
        <w:rPr>
          <w:sz w:val="24"/>
          <w:szCs w:val="24"/>
          <w:lang w:val="ru-RU"/>
        </w:rPr>
        <w:t xml:space="preserve"> </w:t>
      </w:r>
      <w:proofErr w:type="spellStart"/>
      <w:r w:rsidRPr="001A470E">
        <w:rPr>
          <w:sz w:val="24"/>
          <w:szCs w:val="24"/>
          <w:lang w:val="ru-RU"/>
        </w:rPr>
        <w:t>повідомлення</w:t>
      </w:r>
      <w:proofErr w:type="spellEnd"/>
      <w:r w:rsidRPr="001A470E">
        <w:rPr>
          <w:sz w:val="24"/>
          <w:szCs w:val="24"/>
          <w:lang w:val="ru-RU"/>
        </w:rPr>
        <w:t xml:space="preserve"> </w:t>
      </w:r>
      <w:proofErr w:type="spellStart"/>
      <w:r w:rsidRPr="001A470E">
        <w:rPr>
          <w:sz w:val="24"/>
          <w:szCs w:val="24"/>
          <w:lang w:val="ru-RU"/>
        </w:rPr>
        <w:t>вважається</w:t>
      </w:r>
      <w:proofErr w:type="spellEnd"/>
      <w:r w:rsidRPr="001A470E">
        <w:rPr>
          <w:sz w:val="24"/>
          <w:szCs w:val="24"/>
          <w:lang w:val="ru-RU"/>
        </w:rPr>
        <w:t xml:space="preserve"> дата </w:t>
      </w:r>
      <w:proofErr w:type="spellStart"/>
      <w:r w:rsidRPr="001A470E">
        <w:rPr>
          <w:sz w:val="24"/>
          <w:szCs w:val="24"/>
          <w:lang w:val="ru-RU"/>
        </w:rPr>
        <w:t>направлення</w:t>
      </w:r>
      <w:proofErr w:type="spellEnd"/>
      <w:r w:rsidRPr="001A470E">
        <w:rPr>
          <w:sz w:val="24"/>
          <w:szCs w:val="24"/>
          <w:lang w:val="ru-RU"/>
        </w:rPr>
        <w:t xml:space="preserve"> такого </w:t>
      </w:r>
      <w:proofErr w:type="spellStart"/>
      <w:r w:rsidRPr="001A470E">
        <w:rPr>
          <w:sz w:val="24"/>
          <w:szCs w:val="24"/>
          <w:lang w:val="ru-RU"/>
        </w:rPr>
        <w:t>повідомлення</w:t>
      </w:r>
      <w:proofErr w:type="spellEnd"/>
      <w:r w:rsidRPr="001A470E">
        <w:rPr>
          <w:sz w:val="24"/>
          <w:szCs w:val="24"/>
          <w:lang w:val="ru-RU"/>
        </w:rPr>
        <w:t xml:space="preserve"> </w:t>
      </w:r>
      <w:proofErr w:type="gramStart"/>
      <w:r w:rsidRPr="001A470E">
        <w:rPr>
          <w:sz w:val="24"/>
          <w:szCs w:val="24"/>
          <w:lang w:val="ru-RU"/>
        </w:rPr>
        <w:t>на адресу</w:t>
      </w:r>
      <w:proofErr w:type="gramEnd"/>
      <w:r w:rsidRPr="001A470E">
        <w:rPr>
          <w:sz w:val="24"/>
          <w:szCs w:val="24"/>
          <w:lang w:val="ru-RU"/>
        </w:rPr>
        <w:t xml:space="preserve"> </w:t>
      </w:r>
      <w:proofErr w:type="spellStart"/>
      <w:r w:rsidRPr="001A470E">
        <w:rPr>
          <w:sz w:val="24"/>
          <w:szCs w:val="24"/>
          <w:lang w:val="ru-RU"/>
        </w:rPr>
        <w:t>електронної</w:t>
      </w:r>
      <w:proofErr w:type="spellEnd"/>
      <w:r w:rsidRPr="001A470E">
        <w:rPr>
          <w:sz w:val="24"/>
          <w:szCs w:val="24"/>
          <w:lang w:val="ru-RU"/>
        </w:rPr>
        <w:t xml:space="preserve"> </w:t>
      </w:r>
      <w:proofErr w:type="spellStart"/>
      <w:r w:rsidRPr="001A470E">
        <w:rPr>
          <w:sz w:val="24"/>
          <w:szCs w:val="24"/>
          <w:lang w:val="ru-RU"/>
        </w:rPr>
        <w:t>пошти</w:t>
      </w:r>
      <w:proofErr w:type="spellEnd"/>
      <w:r w:rsidRPr="001A470E">
        <w:rPr>
          <w:sz w:val="24"/>
          <w:szCs w:val="24"/>
          <w:lang w:val="ru-RU"/>
        </w:rPr>
        <w:t xml:space="preserve"> </w:t>
      </w:r>
      <w:proofErr w:type="spellStart"/>
      <w:r w:rsidRPr="001A470E">
        <w:rPr>
          <w:sz w:val="24"/>
          <w:szCs w:val="24"/>
          <w:lang w:val="ru-RU"/>
        </w:rPr>
        <w:t>Сторони</w:t>
      </w:r>
      <w:proofErr w:type="spellEnd"/>
      <w:r w:rsidRPr="001A470E">
        <w:rPr>
          <w:sz w:val="24"/>
          <w:szCs w:val="24"/>
          <w:lang w:val="ru-RU"/>
        </w:rPr>
        <w:t xml:space="preserve">. </w:t>
      </w:r>
      <w:proofErr w:type="spellStart"/>
      <w:r w:rsidRPr="001A470E">
        <w:rPr>
          <w:sz w:val="24"/>
          <w:szCs w:val="24"/>
          <w:lang w:val="ru-RU"/>
        </w:rPr>
        <w:t>Повідомлення</w:t>
      </w:r>
      <w:proofErr w:type="spellEnd"/>
      <w:r w:rsidRPr="001A470E">
        <w:rPr>
          <w:sz w:val="24"/>
          <w:szCs w:val="24"/>
          <w:lang w:val="ru-RU"/>
        </w:rPr>
        <w:t xml:space="preserve">, </w:t>
      </w:r>
      <w:proofErr w:type="spellStart"/>
      <w:r w:rsidRPr="001A470E">
        <w:rPr>
          <w:sz w:val="24"/>
          <w:szCs w:val="24"/>
          <w:lang w:val="ru-RU"/>
        </w:rPr>
        <w:t>що</w:t>
      </w:r>
      <w:proofErr w:type="spellEnd"/>
      <w:r w:rsidRPr="001A470E">
        <w:rPr>
          <w:sz w:val="24"/>
          <w:szCs w:val="24"/>
          <w:lang w:val="ru-RU"/>
        </w:rPr>
        <w:t xml:space="preserve"> </w:t>
      </w:r>
      <w:proofErr w:type="spellStart"/>
      <w:r w:rsidRPr="001A470E">
        <w:rPr>
          <w:sz w:val="24"/>
          <w:szCs w:val="24"/>
          <w:lang w:val="ru-RU"/>
        </w:rPr>
        <w:t>згідно</w:t>
      </w:r>
      <w:proofErr w:type="spellEnd"/>
      <w:r w:rsidRPr="001A470E">
        <w:rPr>
          <w:sz w:val="24"/>
          <w:szCs w:val="24"/>
          <w:lang w:val="ru-RU"/>
        </w:rPr>
        <w:t xml:space="preserve"> </w:t>
      </w:r>
      <w:proofErr w:type="spellStart"/>
      <w:r w:rsidRPr="001A470E">
        <w:rPr>
          <w:sz w:val="24"/>
          <w:szCs w:val="24"/>
          <w:lang w:val="ru-RU"/>
        </w:rPr>
        <w:t>цього</w:t>
      </w:r>
      <w:proofErr w:type="spellEnd"/>
      <w:r w:rsidRPr="001A470E">
        <w:rPr>
          <w:sz w:val="24"/>
          <w:szCs w:val="24"/>
          <w:lang w:val="ru-RU"/>
        </w:rPr>
        <w:t xml:space="preserve"> пункту </w:t>
      </w:r>
      <w:proofErr w:type="spellStart"/>
      <w:r w:rsidRPr="001A470E">
        <w:rPr>
          <w:sz w:val="24"/>
          <w:szCs w:val="24"/>
          <w:lang w:val="ru-RU"/>
        </w:rPr>
        <w:t>направлене</w:t>
      </w:r>
      <w:proofErr w:type="spellEnd"/>
      <w:r w:rsidRPr="001A470E">
        <w:rPr>
          <w:sz w:val="24"/>
          <w:szCs w:val="24"/>
          <w:lang w:val="ru-RU"/>
        </w:rPr>
        <w:t xml:space="preserve"> на </w:t>
      </w:r>
      <w:proofErr w:type="spellStart"/>
      <w:r w:rsidRPr="001A470E">
        <w:rPr>
          <w:sz w:val="24"/>
          <w:szCs w:val="24"/>
          <w:lang w:val="ru-RU"/>
        </w:rPr>
        <w:t>електронну</w:t>
      </w:r>
      <w:proofErr w:type="spellEnd"/>
      <w:r w:rsidRPr="001A470E">
        <w:rPr>
          <w:sz w:val="24"/>
          <w:szCs w:val="24"/>
          <w:lang w:val="ru-RU"/>
        </w:rPr>
        <w:t xml:space="preserve"> адресу </w:t>
      </w:r>
      <w:proofErr w:type="spellStart"/>
      <w:r w:rsidRPr="001A470E">
        <w:rPr>
          <w:sz w:val="24"/>
          <w:szCs w:val="24"/>
          <w:lang w:val="ru-RU"/>
        </w:rPr>
        <w:t>іншої</w:t>
      </w:r>
      <w:proofErr w:type="spellEnd"/>
      <w:r w:rsidRPr="001A470E">
        <w:rPr>
          <w:sz w:val="24"/>
          <w:szCs w:val="24"/>
          <w:lang w:val="ru-RU"/>
        </w:rPr>
        <w:t xml:space="preserve"> </w:t>
      </w:r>
      <w:proofErr w:type="spellStart"/>
      <w:r w:rsidRPr="001A470E">
        <w:rPr>
          <w:sz w:val="24"/>
          <w:szCs w:val="24"/>
          <w:lang w:val="ru-RU"/>
        </w:rPr>
        <w:t>Сторони</w:t>
      </w:r>
      <w:proofErr w:type="spellEnd"/>
      <w:r w:rsidRPr="001A470E">
        <w:rPr>
          <w:sz w:val="24"/>
          <w:szCs w:val="24"/>
          <w:lang w:val="ru-RU"/>
        </w:rPr>
        <w:t xml:space="preserve"> </w:t>
      </w:r>
      <w:proofErr w:type="spellStart"/>
      <w:r w:rsidRPr="001A470E">
        <w:rPr>
          <w:sz w:val="24"/>
          <w:szCs w:val="24"/>
          <w:lang w:val="ru-RU"/>
        </w:rPr>
        <w:t>після</w:t>
      </w:r>
      <w:proofErr w:type="spellEnd"/>
      <w:r w:rsidRPr="001A470E">
        <w:rPr>
          <w:sz w:val="24"/>
          <w:szCs w:val="24"/>
          <w:lang w:val="ru-RU"/>
        </w:rPr>
        <w:t xml:space="preserve"> </w:t>
      </w:r>
      <w:proofErr w:type="spellStart"/>
      <w:r w:rsidRPr="001A470E">
        <w:rPr>
          <w:sz w:val="24"/>
          <w:szCs w:val="24"/>
          <w:lang w:val="ru-RU"/>
        </w:rPr>
        <w:t>завершення</w:t>
      </w:r>
      <w:proofErr w:type="spellEnd"/>
      <w:r w:rsidRPr="001A470E">
        <w:rPr>
          <w:sz w:val="24"/>
          <w:szCs w:val="24"/>
          <w:lang w:val="ru-RU"/>
        </w:rPr>
        <w:t xml:space="preserve"> </w:t>
      </w:r>
      <w:proofErr w:type="spellStart"/>
      <w:r w:rsidRPr="001A470E">
        <w:rPr>
          <w:sz w:val="24"/>
          <w:szCs w:val="24"/>
          <w:lang w:val="ru-RU"/>
        </w:rPr>
        <w:t>робочого</w:t>
      </w:r>
      <w:proofErr w:type="spellEnd"/>
      <w:r w:rsidRPr="001A470E">
        <w:rPr>
          <w:sz w:val="24"/>
          <w:szCs w:val="24"/>
          <w:lang w:val="ru-RU"/>
        </w:rPr>
        <w:t xml:space="preserve"> часу, </w:t>
      </w:r>
      <w:proofErr w:type="spellStart"/>
      <w:r w:rsidRPr="001A470E">
        <w:rPr>
          <w:sz w:val="24"/>
          <w:szCs w:val="24"/>
          <w:lang w:val="ru-RU"/>
        </w:rPr>
        <w:t>або</w:t>
      </w:r>
      <w:proofErr w:type="spellEnd"/>
      <w:r w:rsidRPr="001A470E">
        <w:rPr>
          <w:sz w:val="24"/>
          <w:szCs w:val="24"/>
          <w:lang w:val="ru-RU"/>
        </w:rPr>
        <w:t xml:space="preserve"> так само у </w:t>
      </w:r>
      <w:proofErr w:type="spellStart"/>
      <w:r w:rsidRPr="001A470E">
        <w:rPr>
          <w:sz w:val="24"/>
          <w:szCs w:val="24"/>
          <w:lang w:val="ru-RU"/>
        </w:rPr>
        <w:t>вихідний</w:t>
      </w:r>
      <w:proofErr w:type="spellEnd"/>
      <w:r w:rsidRPr="001A470E">
        <w:rPr>
          <w:sz w:val="24"/>
          <w:szCs w:val="24"/>
          <w:lang w:val="ru-RU"/>
        </w:rPr>
        <w:t xml:space="preserve"> (</w:t>
      </w:r>
      <w:proofErr w:type="spellStart"/>
      <w:r w:rsidRPr="001A470E">
        <w:rPr>
          <w:sz w:val="24"/>
          <w:szCs w:val="24"/>
          <w:lang w:val="ru-RU"/>
        </w:rPr>
        <w:t>святковий</w:t>
      </w:r>
      <w:proofErr w:type="spellEnd"/>
      <w:r w:rsidRPr="001A470E">
        <w:rPr>
          <w:sz w:val="24"/>
          <w:szCs w:val="24"/>
          <w:lang w:val="ru-RU"/>
        </w:rPr>
        <w:t>/</w:t>
      </w:r>
      <w:proofErr w:type="spellStart"/>
      <w:r w:rsidRPr="001A470E">
        <w:rPr>
          <w:sz w:val="24"/>
          <w:szCs w:val="24"/>
          <w:lang w:val="ru-RU"/>
        </w:rPr>
        <w:t>неробочий</w:t>
      </w:r>
      <w:proofErr w:type="spellEnd"/>
      <w:r w:rsidRPr="001A470E">
        <w:rPr>
          <w:sz w:val="24"/>
          <w:szCs w:val="24"/>
          <w:lang w:val="ru-RU"/>
        </w:rPr>
        <w:t xml:space="preserve">) день </w:t>
      </w:r>
      <w:proofErr w:type="spellStart"/>
      <w:r w:rsidRPr="001A470E">
        <w:rPr>
          <w:sz w:val="24"/>
          <w:szCs w:val="24"/>
          <w:lang w:val="ru-RU"/>
        </w:rPr>
        <w:t>вважається</w:t>
      </w:r>
      <w:proofErr w:type="spellEnd"/>
      <w:r w:rsidRPr="001A470E">
        <w:rPr>
          <w:sz w:val="24"/>
          <w:szCs w:val="24"/>
          <w:lang w:val="ru-RU"/>
        </w:rPr>
        <w:t xml:space="preserve"> </w:t>
      </w:r>
      <w:proofErr w:type="spellStart"/>
      <w:r w:rsidRPr="001A470E">
        <w:rPr>
          <w:sz w:val="24"/>
          <w:szCs w:val="24"/>
          <w:lang w:val="ru-RU"/>
        </w:rPr>
        <w:t>отриманим</w:t>
      </w:r>
      <w:proofErr w:type="spellEnd"/>
      <w:r w:rsidRPr="001A470E">
        <w:rPr>
          <w:sz w:val="24"/>
          <w:szCs w:val="24"/>
          <w:lang w:val="ru-RU"/>
        </w:rPr>
        <w:t xml:space="preserve"> такою Стороною на перший </w:t>
      </w:r>
      <w:proofErr w:type="spellStart"/>
      <w:r w:rsidRPr="001A470E">
        <w:rPr>
          <w:sz w:val="24"/>
          <w:szCs w:val="24"/>
          <w:lang w:val="ru-RU"/>
        </w:rPr>
        <w:t>робочий</w:t>
      </w:r>
      <w:proofErr w:type="spellEnd"/>
      <w:r w:rsidRPr="001A470E">
        <w:rPr>
          <w:sz w:val="24"/>
          <w:szCs w:val="24"/>
          <w:lang w:val="ru-RU"/>
        </w:rPr>
        <w:t xml:space="preserve"> день </w:t>
      </w:r>
      <w:proofErr w:type="spellStart"/>
      <w:r w:rsidRPr="001A470E">
        <w:rPr>
          <w:sz w:val="24"/>
          <w:szCs w:val="24"/>
          <w:lang w:val="ru-RU"/>
        </w:rPr>
        <w:t>наступний</w:t>
      </w:r>
      <w:proofErr w:type="spellEnd"/>
      <w:r w:rsidRPr="001A470E">
        <w:rPr>
          <w:sz w:val="24"/>
          <w:szCs w:val="24"/>
          <w:lang w:val="ru-RU"/>
        </w:rPr>
        <w:t xml:space="preserve"> за днем </w:t>
      </w:r>
      <w:proofErr w:type="spellStart"/>
      <w:r w:rsidRPr="001A470E">
        <w:rPr>
          <w:sz w:val="24"/>
          <w:szCs w:val="24"/>
          <w:lang w:val="ru-RU"/>
        </w:rPr>
        <w:t>відправлення</w:t>
      </w:r>
      <w:proofErr w:type="spellEnd"/>
      <w:r w:rsidRPr="001A470E">
        <w:rPr>
          <w:sz w:val="24"/>
          <w:szCs w:val="24"/>
          <w:lang w:val="ru-RU"/>
        </w:rPr>
        <w:t xml:space="preserve"> такого </w:t>
      </w:r>
      <w:proofErr w:type="spellStart"/>
      <w:r w:rsidRPr="001A470E">
        <w:rPr>
          <w:sz w:val="24"/>
          <w:szCs w:val="24"/>
          <w:lang w:val="ru-RU"/>
        </w:rPr>
        <w:t>повідомлення</w:t>
      </w:r>
      <w:proofErr w:type="spellEnd"/>
      <w:r w:rsidRPr="001A470E">
        <w:rPr>
          <w:sz w:val="24"/>
          <w:szCs w:val="24"/>
          <w:lang w:val="ru-RU"/>
        </w:rPr>
        <w:t xml:space="preserve">. В той же час, Сторона </w:t>
      </w:r>
      <w:proofErr w:type="spellStart"/>
      <w:r w:rsidRPr="001A470E">
        <w:rPr>
          <w:sz w:val="24"/>
          <w:szCs w:val="24"/>
          <w:lang w:val="ru-RU"/>
        </w:rPr>
        <w:t>може</w:t>
      </w:r>
      <w:proofErr w:type="spellEnd"/>
      <w:r w:rsidRPr="001A470E">
        <w:rPr>
          <w:sz w:val="24"/>
          <w:szCs w:val="24"/>
          <w:lang w:val="ru-RU"/>
        </w:rPr>
        <w:t xml:space="preserve"> </w:t>
      </w:r>
      <w:proofErr w:type="spellStart"/>
      <w:r w:rsidRPr="001A470E">
        <w:rPr>
          <w:sz w:val="24"/>
          <w:szCs w:val="24"/>
          <w:lang w:val="ru-RU"/>
        </w:rPr>
        <w:t>надіслати</w:t>
      </w:r>
      <w:proofErr w:type="spellEnd"/>
      <w:r w:rsidRPr="001A470E">
        <w:rPr>
          <w:sz w:val="24"/>
          <w:szCs w:val="24"/>
          <w:lang w:val="ru-RU"/>
        </w:rPr>
        <w:t xml:space="preserve"> </w:t>
      </w:r>
      <w:proofErr w:type="spellStart"/>
      <w:r w:rsidRPr="001A470E">
        <w:rPr>
          <w:sz w:val="24"/>
          <w:szCs w:val="24"/>
          <w:lang w:val="ru-RU"/>
        </w:rPr>
        <w:t>поштове</w:t>
      </w:r>
      <w:proofErr w:type="spellEnd"/>
      <w:r w:rsidRPr="001A470E">
        <w:rPr>
          <w:sz w:val="24"/>
          <w:szCs w:val="24"/>
          <w:lang w:val="ru-RU"/>
        </w:rPr>
        <w:t xml:space="preserve"> </w:t>
      </w:r>
      <w:proofErr w:type="spellStart"/>
      <w:r w:rsidRPr="001A470E">
        <w:rPr>
          <w:sz w:val="24"/>
          <w:szCs w:val="24"/>
          <w:lang w:val="ru-RU"/>
        </w:rPr>
        <w:t>повідомлення</w:t>
      </w:r>
      <w:proofErr w:type="spellEnd"/>
      <w:r w:rsidRPr="001A470E">
        <w:rPr>
          <w:sz w:val="24"/>
          <w:szCs w:val="24"/>
          <w:lang w:val="ru-RU"/>
        </w:rPr>
        <w:t xml:space="preserve"> </w:t>
      </w:r>
      <w:proofErr w:type="gramStart"/>
      <w:r w:rsidRPr="001A470E">
        <w:rPr>
          <w:sz w:val="24"/>
          <w:szCs w:val="24"/>
          <w:lang w:val="ru-RU"/>
        </w:rPr>
        <w:t>на адресу</w:t>
      </w:r>
      <w:proofErr w:type="gramEnd"/>
      <w:r w:rsidRPr="001A470E">
        <w:rPr>
          <w:sz w:val="24"/>
          <w:szCs w:val="24"/>
          <w:lang w:val="ru-RU"/>
        </w:rPr>
        <w:t xml:space="preserve"> </w:t>
      </w:r>
      <w:proofErr w:type="spellStart"/>
      <w:r w:rsidRPr="001A470E">
        <w:rPr>
          <w:sz w:val="24"/>
          <w:szCs w:val="24"/>
          <w:lang w:val="ru-RU"/>
        </w:rPr>
        <w:t>іншої</w:t>
      </w:r>
      <w:proofErr w:type="spellEnd"/>
      <w:r w:rsidRPr="001A470E">
        <w:rPr>
          <w:sz w:val="24"/>
          <w:szCs w:val="24"/>
          <w:lang w:val="ru-RU"/>
        </w:rPr>
        <w:t xml:space="preserve"> </w:t>
      </w:r>
      <w:proofErr w:type="spellStart"/>
      <w:r w:rsidRPr="001A470E">
        <w:rPr>
          <w:sz w:val="24"/>
          <w:szCs w:val="24"/>
          <w:lang w:val="ru-RU"/>
        </w:rPr>
        <w:t>Сторони</w:t>
      </w:r>
      <w:proofErr w:type="spellEnd"/>
      <w:r w:rsidRPr="001A470E">
        <w:rPr>
          <w:sz w:val="24"/>
          <w:szCs w:val="24"/>
          <w:lang w:val="ru-RU"/>
        </w:rPr>
        <w:t xml:space="preserve">, </w:t>
      </w:r>
      <w:proofErr w:type="spellStart"/>
      <w:r w:rsidRPr="001A470E">
        <w:rPr>
          <w:sz w:val="24"/>
          <w:szCs w:val="24"/>
          <w:lang w:val="ru-RU"/>
        </w:rPr>
        <w:t>що</w:t>
      </w:r>
      <w:proofErr w:type="spellEnd"/>
      <w:r w:rsidRPr="001A470E">
        <w:rPr>
          <w:sz w:val="24"/>
          <w:szCs w:val="24"/>
          <w:lang w:val="ru-RU"/>
        </w:rPr>
        <w:t xml:space="preserve"> </w:t>
      </w:r>
      <w:proofErr w:type="spellStart"/>
      <w:r w:rsidRPr="001A470E">
        <w:rPr>
          <w:sz w:val="24"/>
          <w:szCs w:val="24"/>
          <w:lang w:val="ru-RU"/>
        </w:rPr>
        <w:t>передбачена</w:t>
      </w:r>
      <w:proofErr w:type="spellEnd"/>
      <w:r w:rsidRPr="001A470E">
        <w:rPr>
          <w:sz w:val="24"/>
          <w:szCs w:val="24"/>
          <w:lang w:val="ru-RU"/>
        </w:rPr>
        <w:t xml:space="preserve"> </w:t>
      </w:r>
      <w:proofErr w:type="spellStart"/>
      <w:r w:rsidRPr="001A470E">
        <w:rPr>
          <w:sz w:val="24"/>
          <w:szCs w:val="24"/>
          <w:lang w:val="ru-RU"/>
        </w:rPr>
        <w:t>розділом</w:t>
      </w:r>
      <w:proofErr w:type="spellEnd"/>
      <w:r w:rsidRPr="001A470E">
        <w:rPr>
          <w:sz w:val="24"/>
          <w:szCs w:val="24"/>
          <w:lang w:val="ru-RU"/>
        </w:rPr>
        <w:t xml:space="preserve"> 14 </w:t>
      </w:r>
      <w:proofErr w:type="spellStart"/>
      <w:r w:rsidRPr="001A470E">
        <w:rPr>
          <w:sz w:val="24"/>
          <w:szCs w:val="24"/>
          <w:lang w:val="ru-RU"/>
        </w:rPr>
        <w:t>цього</w:t>
      </w:r>
      <w:proofErr w:type="spellEnd"/>
      <w:r w:rsidRPr="001A470E">
        <w:rPr>
          <w:sz w:val="24"/>
          <w:szCs w:val="24"/>
          <w:lang w:val="ru-RU"/>
        </w:rPr>
        <w:t xml:space="preserve"> Договору та/</w:t>
      </w:r>
      <w:proofErr w:type="spellStart"/>
      <w:r w:rsidRPr="001A470E">
        <w:rPr>
          <w:sz w:val="24"/>
          <w:szCs w:val="24"/>
          <w:lang w:val="ru-RU"/>
        </w:rPr>
        <w:t>або</w:t>
      </w:r>
      <w:proofErr w:type="spellEnd"/>
      <w:r w:rsidRPr="001A470E">
        <w:rPr>
          <w:sz w:val="24"/>
          <w:szCs w:val="24"/>
          <w:lang w:val="ru-RU"/>
        </w:rPr>
        <w:t xml:space="preserve"> на </w:t>
      </w:r>
      <w:proofErr w:type="spellStart"/>
      <w:r w:rsidRPr="001A470E">
        <w:rPr>
          <w:sz w:val="24"/>
          <w:szCs w:val="24"/>
          <w:lang w:val="ru-RU"/>
        </w:rPr>
        <w:t>її</w:t>
      </w:r>
      <w:proofErr w:type="spellEnd"/>
      <w:r w:rsidRPr="001A470E">
        <w:rPr>
          <w:sz w:val="24"/>
          <w:szCs w:val="24"/>
          <w:lang w:val="ru-RU"/>
        </w:rPr>
        <w:t xml:space="preserve"> </w:t>
      </w:r>
      <w:proofErr w:type="spellStart"/>
      <w:r w:rsidRPr="001A470E">
        <w:rPr>
          <w:sz w:val="24"/>
          <w:szCs w:val="24"/>
          <w:lang w:val="ru-RU"/>
        </w:rPr>
        <w:t>юридичну</w:t>
      </w:r>
      <w:proofErr w:type="spellEnd"/>
      <w:r w:rsidRPr="001A470E">
        <w:rPr>
          <w:sz w:val="24"/>
          <w:szCs w:val="24"/>
          <w:lang w:val="ru-RU"/>
        </w:rPr>
        <w:t xml:space="preserve"> адресу, та при </w:t>
      </w:r>
      <w:proofErr w:type="spellStart"/>
      <w:r w:rsidRPr="001A470E">
        <w:rPr>
          <w:sz w:val="24"/>
          <w:szCs w:val="24"/>
          <w:lang w:val="ru-RU"/>
        </w:rPr>
        <w:t>цьому</w:t>
      </w:r>
      <w:proofErr w:type="spellEnd"/>
      <w:r w:rsidRPr="001A470E">
        <w:rPr>
          <w:sz w:val="24"/>
          <w:szCs w:val="24"/>
          <w:lang w:val="ru-RU"/>
        </w:rPr>
        <w:t xml:space="preserve"> </w:t>
      </w:r>
      <w:proofErr w:type="spellStart"/>
      <w:r w:rsidRPr="001A470E">
        <w:rPr>
          <w:sz w:val="24"/>
          <w:szCs w:val="24"/>
          <w:lang w:val="ru-RU"/>
        </w:rPr>
        <w:t>таке</w:t>
      </w:r>
      <w:proofErr w:type="spellEnd"/>
      <w:r w:rsidRPr="001A470E">
        <w:rPr>
          <w:sz w:val="24"/>
          <w:szCs w:val="24"/>
          <w:lang w:val="ru-RU"/>
        </w:rPr>
        <w:t xml:space="preserve"> </w:t>
      </w:r>
      <w:proofErr w:type="spellStart"/>
      <w:r w:rsidRPr="001A470E">
        <w:rPr>
          <w:sz w:val="24"/>
          <w:szCs w:val="24"/>
          <w:lang w:val="ru-RU"/>
        </w:rPr>
        <w:t>повідомлення</w:t>
      </w:r>
      <w:proofErr w:type="spellEnd"/>
      <w:r w:rsidRPr="001A470E">
        <w:rPr>
          <w:sz w:val="24"/>
          <w:szCs w:val="24"/>
          <w:lang w:val="ru-RU"/>
        </w:rPr>
        <w:t xml:space="preserve"> </w:t>
      </w:r>
      <w:proofErr w:type="spellStart"/>
      <w:r w:rsidRPr="001A470E">
        <w:rPr>
          <w:sz w:val="24"/>
          <w:szCs w:val="24"/>
          <w:lang w:val="ru-RU"/>
        </w:rPr>
        <w:t>вважатиметься</w:t>
      </w:r>
      <w:proofErr w:type="spellEnd"/>
      <w:r w:rsidRPr="001A470E">
        <w:rPr>
          <w:sz w:val="24"/>
          <w:szCs w:val="24"/>
          <w:lang w:val="ru-RU"/>
        </w:rPr>
        <w:t xml:space="preserve"> таким, </w:t>
      </w:r>
      <w:proofErr w:type="spellStart"/>
      <w:r w:rsidRPr="001A470E">
        <w:rPr>
          <w:sz w:val="24"/>
          <w:szCs w:val="24"/>
          <w:lang w:val="ru-RU"/>
        </w:rPr>
        <w:t>що</w:t>
      </w:r>
      <w:proofErr w:type="spellEnd"/>
      <w:r w:rsidRPr="001A470E">
        <w:rPr>
          <w:sz w:val="24"/>
          <w:szCs w:val="24"/>
          <w:lang w:val="ru-RU"/>
        </w:rPr>
        <w:t xml:space="preserve"> </w:t>
      </w:r>
      <w:proofErr w:type="spellStart"/>
      <w:r w:rsidRPr="001A470E">
        <w:rPr>
          <w:sz w:val="24"/>
          <w:szCs w:val="24"/>
          <w:lang w:val="ru-RU"/>
        </w:rPr>
        <w:t>направлене</w:t>
      </w:r>
      <w:proofErr w:type="spellEnd"/>
      <w:r w:rsidRPr="001A470E">
        <w:rPr>
          <w:sz w:val="24"/>
          <w:szCs w:val="24"/>
          <w:lang w:val="ru-RU"/>
        </w:rPr>
        <w:t xml:space="preserve"> за </w:t>
      </w:r>
      <w:proofErr w:type="spellStart"/>
      <w:r w:rsidRPr="001A470E">
        <w:rPr>
          <w:sz w:val="24"/>
          <w:szCs w:val="24"/>
          <w:lang w:val="ru-RU"/>
        </w:rPr>
        <w:t>належною</w:t>
      </w:r>
      <w:proofErr w:type="spellEnd"/>
      <w:r w:rsidRPr="001A470E">
        <w:rPr>
          <w:sz w:val="24"/>
          <w:szCs w:val="24"/>
          <w:lang w:val="ru-RU"/>
        </w:rPr>
        <w:t xml:space="preserve"> адресою. </w:t>
      </w:r>
      <w:proofErr w:type="spellStart"/>
      <w:r w:rsidRPr="001A470E">
        <w:rPr>
          <w:sz w:val="24"/>
          <w:szCs w:val="24"/>
          <w:lang w:val="ru-RU"/>
        </w:rPr>
        <w:t>Якщо</w:t>
      </w:r>
      <w:proofErr w:type="spellEnd"/>
      <w:r w:rsidRPr="001A470E">
        <w:rPr>
          <w:sz w:val="24"/>
          <w:szCs w:val="24"/>
          <w:lang w:val="ru-RU"/>
        </w:rPr>
        <w:t xml:space="preserve"> </w:t>
      </w:r>
      <w:proofErr w:type="spellStart"/>
      <w:r w:rsidRPr="001A470E">
        <w:rPr>
          <w:sz w:val="24"/>
          <w:szCs w:val="24"/>
          <w:lang w:val="ru-RU"/>
        </w:rPr>
        <w:t>повідомлення</w:t>
      </w:r>
      <w:proofErr w:type="spellEnd"/>
      <w:r w:rsidRPr="001A470E">
        <w:rPr>
          <w:sz w:val="24"/>
          <w:szCs w:val="24"/>
          <w:lang w:val="ru-RU"/>
        </w:rPr>
        <w:t xml:space="preserve">, </w:t>
      </w:r>
      <w:proofErr w:type="spellStart"/>
      <w:r w:rsidRPr="001A470E">
        <w:rPr>
          <w:sz w:val="24"/>
          <w:szCs w:val="24"/>
          <w:lang w:val="ru-RU"/>
        </w:rPr>
        <w:t>що</w:t>
      </w:r>
      <w:proofErr w:type="spellEnd"/>
      <w:r w:rsidRPr="001A470E">
        <w:rPr>
          <w:sz w:val="24"/>
          <w:szCs w:val="24"/>
          <w:lang w:val="ru-RU"/>
        </w:rPr>
        <w:t xml:space="preserve"> направлено </w:t>
      </w:r>
      <w:proofErr w:type="spellStart"/>
      <w:r w:rsidRPr="001A470E">
        <w:rPr>
          <w:sz w:val="24"/>
          <w:szCs w:val="24"/>
          <w:lang w:val="ru-RU"/>
        </w:rPr>
        <w:t>поштою</w:t>
      </w:r>
      <w:proofErr w:type="spellEnd"/>
      <w:r w:rsidRPr="001A470E">
        <w:rPr>
          <w:sz w:val="24"/>
          <w:szCs w:val="24"/>
          <w:lang w:val="ru-RU"/>
        </w:rPr>
        <w:t xml:space="preserve"> за </w:t>
      </w:r>
      <w:proofErr w:type="spellStart"/>
      <w:r w:rsidRPr="001A470E">
        <w:rPr>
          <w:sz w:val="24"/>
          <w:szCs w:val="24"/>
          <w:lang w:val="ru-RU"/>
        </w:rPr>
        <w:t>належною</w:t>
      </w:r>
      <w:proofErr w:type="spellEnd"/>
      <w:r w:rsidRPr="001A470E">
        <w:rPr>
          <w:sz w:val="24"/>
          <w:szCs w:val="24"/>
          <w:lang w:val="ru-RU"/>
        </w:rPr>
        <w:t xml:space="preserve"> адресою не </w:t>
      </w:r>
      <w:proofErr w:type="spellStart"/>
      <w:r w:rsidRPr="001A470E">
        <w:rPr>
          <w:sz w:val="24"/>
          <w:szCs w:val="24"/>
          <w:lang w:val="ru-RU"/>
        </w:rPr>
        <w:t>було</w:t>
      </w:r>
      <w:proofErr w:type="spellEnd"/>
      <w:r w:rsidRPr="001A470E">
        <w:rPr>
          <w:sz w:val="24"/>
          <w:szCs w:val="24"/>
          <w:lang w:val="ru-RU"/>
        </w:rPr>
        <w:t xml:space="preserve"> </w:t>
      </w:r>
      <w:proofErr w:type="spellStart"/>
      <w:r w:rsidRPr="001A470E">
        <w:rPr>
          <w:sz w:val="24"/>
          <w:szCs w:val="24"/>
          <w:lang w:val="ru-RU"/>
        </w:rPr>
        <w:t>отримано</w:t>
      </w:r>
      <w:proofErr w:type="spellEnd"/>
      <w:r w:rsidRPr="001A470E">
        <w:rPr>
          <w:sz w:val="24"/>
          <w:szCs w:val="24"/>
          <w:lang w:val="ru-RU"/>
        </w:rPr>
        <w:t xml:space="preserve"> </w:t>
      </w:r>
      <w:proofErr w:type="spellStart"/>
      <w:r w:rsidRPr="001A470E">
        <w:rPr>
          <w:sz w:val="24"/>
          <w:szCs w:val="24"/>
          <w:lang w:val="ru-RU"/>
        </w:rPr>
        <w:t>іншою</w:t>
      </w:r>
      <w:proofErr w:type="spellEnd"/>
      <w:r w:rsidRPr="001A470E">
        <w:rPr>
          <w:sz w:val="24"/>
          <w:szCs w:val="24"/>
          <w:lang w:val="ru-RU"/>
        </w:rPr>
        <w:t xml:space="preserve"> Стороною у </w:t>
      </w:r>
      <w:proofErr w:type="spellStart"/>
      <w:r w:rsidRPr="001A470E">
        <w:rPr>
          <w:sz w:val="24"/>
          <w:szCs w:val="24"/>
          <w:lang w:val="ru-RU"/>
        </w:rPr>
        <w:t>зв’язку</w:t>
      </w:r>
      <w:proofErr w:type="spellEnd"/>
      <w:r w:rsidRPr="001A470E">
        <w:rPr>
          <w:sz w:val="24"/>
          <w:szCs w:val="24"/>
          <w:lang w:val="ru-RU"/>
        </w:rPr>
        <w:t xml:space="preserve"> з </w:t>
      </w:r>
      <w:proofErr w:type="spellStart"/>
      <w:r w:rsidRPr="001A470E">
        <w:rPr>
          <w:sz w:val="24"/>
          <w:szCs w:val="24"/>
          <w:lang w:val="ru-RU"/>
        </w:rPr>
        <w:t>відмовою</w:t>
      </w:r>
      <w:proofErr w:type="spellEnd"/>
      <w:r w:rsidRPr="001A470E">
        <w:rPr>
          <w:sz w:val="24"/>
          <w:szCs w:val="24"/>
          <w:lang w:val="ru-RU"/>
        </w:rPr>
        <w:t xml:space="preserve"> </w:t>
      </w:r>
      <w:proofErr w:type="spellStart"/>
      <w:r w:rsidRPr="001A470E">
        <w:rPr>
          <w:sz w:val="24"/>
          <w:szCs w:val="24"/>
          <w:lang w:val="ru-RU"/>
        </w:rPr>
        <w:t>від</w:t>
      </w:r>
      <w:proofErr w:type="spellEnd"/>
      <w:r w:rsidRPr="001A470E">
        <w:rPr>
          <w:sz w:val="24"/>
          <w:szCs w:val="24"/>
          <w:lang w:val="ru-RU"/>
        </w:rPr>
        <w:t xml:space="preserve"> </w:t>
      </w:r>
      <w:proofErr w:type="spellStart"/>
      <w:r w:rsidRPr="001A470E">
        <w:rPr>
          <w:sz w:val="24"/>
          <w:szCs w:val="24"/>
          <w:lang w:val="ru-RU"/>
        </w:rPr>
        <w:t>його</w:t>
      </w:r>
      <w:proofErr w:type="spellEnd"/>
      <w:r w:rsidRPr="001A470E">
        <w:rPr>
          <w:sz w:val="24"/>
          <w:szCs w:val="24"/>
          <w:lang w:val="ru-RU"/>
        </w:rPr>
        <w:t xml:space="preserve"> </w:t>
      </w:r>
      <w:proofErr w:type="spellStart"/>
      <w:r w:rsidRPr="001A470E">
        <w:rPr>
          <w:sz w:val="24"/>
          <w:szCs w:val="24"/>
          <w:lang w:val="ru-RU"/>
        </w:rPr>
        <w:t>прийняття</w:t>
      </w:r>
      <w:proofErr w:type="spellEnd"/>
      <w:r w:rsidRPr="001A470E">
        <w:rPr>
          <w:sz w:val="24"/>
          <w:szCs w:val="24"/>
          <w:lang w:val="ru-RU"/>
        </w:rPr>
        <w:t xml:space="preserve"> </w:t>
      </w:r>
      <w:proofErr w:type="spellStart"/>
      <w:r w:rsidRPr="001A470E">
        <w:rPr>
          <w:sz w:val="24"/>
          <w:szCs w:val="24"/>
          <w:lang w:val="ru-RU"/>
        </w:rPr>
        <w:t>або</w:t>
      </w:r>
      <w:proofErr w:type="spellEnd"/>
      <w:r w:rsidRPr="001A470E">
        <w:rPr>
          <w:sz w:val="24"/>
          <w:szCs w:val="24"/>
          <w:lang w:val="ru-RU"/>
        </w:rPr>
        <w:t xml:space="preserve"> у </w:t>
      </w:r>
      <w:proofErr w:type="spellStart"/>
      <w:r w:rsidRPr="001A470E">
        <w:rPr>
          <w:sz w:val="24"/>
          <w:szCs w:val="24"/>
          <w:lang w:val="ru-RU"/>
        </w:rPr>
        <w:t>зв’язку</w:t>
      </w:r>
      <w:proofErr w:type="spellEnd"/>
      <w:r w:rsidRPr="001A470E">
        <w:rPr>
          <w:sz w:val="24"/>
          <w:szCs w:val="24"/>
          <w:lang w:val="ru-RU"/>
        </w:rPr>
        <w:t xml:space="preserve"> з </w:t>
      </w:r>
      <w:proofErr w:type="spellStart"/>
      <w:r w:rsidRPr="001A470E">
        <w:rPr>
          <w:sz w:val="24"/>
          <w:szCs w:val="24"/>
          <w:lang w:val="ru-RU"/>
        </w:rPr>
        <w:t>неявкою</w:t>
      </w:r>
      <w:proofErr w:type="spellEnd"/>
      <w:r w:rsidRPr="001A470E">
        <w:rPr>
          <w:sz w:val="24"/>
          <w:szCs w:val="24"/>
          <w:lang w:val="ru-RU"/>
        </w:rPr>
        <w:t xml:space="preserve"> в </w:t>
      </w:r>
      <w:proofErr w:type="spellStart"/>
      <w:r w:rsidRPr="001A470E">
        <w:rPr>
          <w:sz w:val="24"/>
          <w:szCs w:val="24"/>
          <w:lang w:val="ru-RU"/>
        </w:rPr>
        <w:t>поштове</w:t>
      </w:r>
      <w:proofErr w:type="spellEnd"/>
      <w:r w:rsidRPr="001A470E">
        <w:rPr>
          <w:sz w:val="24"/>
          <w:szCs w:val="24"/>
          <w:lang w:val="ru-RU"/>
        </w:rPr>
        <w:t xml:space="preserve"> </w:t>
      </w:r>
      <w:proofErr w:type="spellStart"/>
      <w:r w:rsidRPr="001A470E">
        <w:rPr>
          <w:sz w:val="24"/>
          <w:szCs w:val="24"/>
          <w:lang w:val="ru-RU"/>
        </w:rPr>
        <w:t>відділення</w:t>
      </w:r>
      <w:proofErr w:type="spellEnd"/>
      <w:r w:rsidRPr="001A470E">
        <w:rPr>
          <w:sz w:val="24"/>
          <w:szCs w:val="24"/>
          <w:lang w:val="ru-RU"/>
        </w:rPr>
        <w:t xml:space="preserve"> </w:t>
      </w:r>
      <w:proofErr w:type="spellStart"/>
      <w:r w:rsidRPr="001A470E">
        <w:rPr>
          <w:sz w:val="24"/>
          <w:szCs w:val="24"/>
          <w:lang w:val="ru-RU"/>
        </w:rPr>
        <w:t>зв’язку</w:t>
      </w:r>
      <w:proofErr w:type="spellEnd"/>
      <w:r w:rsidRPr="001A470E">
        <w:rPr>
          <w:sz w:val="24"/>
          <w:szCs w:val="24"/>
          <w:lang w:val="ru-RU"/>
        </w:rPr>
        <w:t xml:space="preserve"> для </w:t>
      </w:r>
      <w:proofErr w:type="spellStart"/>
      <w:r w:rsidRPr="001A470E">
        <w:rPr>
          <w:sz w:val="24"/>
          <w:szCs w:val="24"/>
          <w:lang w:val="ru-RU"/>
        </w:rPr>
        <w:t>отримання</w:t>
      </w:r>
      <w:proofErr w:type="spellEnd"/>
      <w:r w:rsidRPr="001A470E">
        <w:rPr>
          <w:sz w:val="24"/>
          <w:szCs w:val="24"/>
          <w:lang w:val="ru-RU"/>
        </w:rPr>
        <w:t xml:space="preserve"> </w:t>
      </w:r>
      <w:proofErr w:type="spellStart"/>
      <w:r w:rsidRPr="001A470E">
        <w:rPr>
          <w:sz w:val="24"/>
          <w:szCs w:val="24"/>
          <w:lang w:val="ru-RU"/>
        </w:rPr>
        <w:t>відповідного</w:t>
      </w:r>
      <w:proofErr w:type="spellEnd"/>
      <w:r w:rsidRPr="001A470E">
        <w:rPr>
          <w:sz w:val="24"/>
          <w:szCs w:val="24"/>
          <w:lang w:val="ru-RU"/>
        </w:rPr>
        <w:t xml:space="preserve"> листа, моментом </w:t>
      </w:r>
      <w:proofErr w:type="spellStart"/>
      <w:r w:rsidRPr="001A470E">
        <w:rPr>
          <w:sz w:val="24"/>
          <w:szCs w:val="24"/>
          <w:lang w:val="ru-RU"/>
        </w:rPr>
        <w:t>отримання</w:t>
      </w:r>
      <w:proofErr w:type="spellEnd"/>
      <w:r w:rsidRPr="001A470E">
        <w:rPr>
          <w:sz w:val="24"/>
          <w:szCs w:val="24"/>
          <w:lang w:val="ru-RU"/>
        </w:rPr>
        <w:t xml:space="preserve"> </w:t>
      </w:r>
      <w:proofErr w:type="spellStart"/>
      <w:r w:rsidRPr="001A470E">
        <w:rPr>
          <w:sz w:val="24"/>
          <w:szCs w:val="24"/>
          <w:lang w:val="ru-RU"/>
        </w:rPr>
        <w:t>повідомлення</w:t>
      </w:r>
      <w:proofErr w:type="spellEnd"/>
      <w:r w:rsidRPr="001A470E">
        <w:rPr>
          <w:sz w:val="24"/>
          <w:szCs w:val="24"/>
          <w:lang w:val="ru-RU"/>
        </w:rPr>
        <w:t xml:space="preserve"> </w:t>
      </w:r>
      <w:proofErr w:type="spellStart"/>
      <w:r w:rsidRPr="001A470E">
        <w:rPr>
          <w:sz w:val="24"/>
          <w:szCs w:val="24"/>
          <w:lang w:val="ru-RU"/>
        </w:rPr>
        <w:t>вважається</w:t>
      </w:r>
      <w:proofErr w:type="spellEnd"/>
      <w:r w:rsidRPr="001A470E">
        <w:rPr>
          <w:sz w:val="24"/>
          <w:szCs w:val="24"/>
          <w:lang w:val="ru-RU"/>
        </w:rPr>
        <w:t xml:space="preserve"> дата </w:t>
      </w:r>
      <w:proofErr w:type="spellStart"/>
      <w:r w:rsidRPr="001A470E">
        <w:rPr>
          <w:sz w:val="24"/>
          <w:szCs w:val="24"/>
          <w:lang w:val="ru-RU"/>
        </w:rPr>
        <w:t>надходження</w:t>
      </w:r>
      <w:proofErr w:type="spellEnd"/>
      <w:r w:rsidRPr="001A470E">
        <w:rPr>
          <w:sz w:val="24"/>
          <w:szCs w:val="24"/>
          <w:lang w:val="ru-RU"/>
        </w:rPr>
        <w:t xml:space="preserve"> </w:t>
      </w:r>
      <w:proofErr w:type="spellStart"/>
      <w:r w:rsidRPr="001A470E">
        <w:rPr>
          <w:sz w:val="24"/>
          <w:szCs w:val="24"/>
          <w:lang w:val="ru-RU"/>
        </w:rPr>
        <w:t>кореспонденції</w:t>
      </w:r>
      <w:proofErr w:type="spellEnd"/>
      <w:r w:rsidRPr="001A470E">
        <w:rPr>
          <w:sz w:val="24"/>
          <w:szCs w:val="24"/>
          <w:lang w:val="ru-RU"/>
        </w:rPr>
        <w:t xml:space="preserve"> в </w:t>
      </w:r>
      <w:proofErr w:type="spellStart"/>
      <w:r w:rsidRPr="001A470E">
        <w:rPr>
          <w:sz w:val="24"/>
          <w:szCs w:val="24"/>
          <w:lang w:val="ru-RU"/>
        </w:rPr>
        <w:t>поштове</w:t>
      </w:r>
      <w:proofErr w:type="spellEnd"/>
      <w:r w:rsidRPr="001A470E">
        <w:rPr>
          <w:sz w:val="24"/>
          <w:szCs w:val="24"/>
          <w:lang w:val="ru-RU"/>
        </w:rPr>
        <w:t xml:space="preserve"> </w:t>
      </w:r>
      <w:proofErr w:type="spellStart"/>
      <w:r w:rsidRPr="001A470E">
        <w:rPr>
          <w:sz w:val="24"/>
          <w:szCs w:val="24"/>
          <w:lang w:val="ru-RU"/>
        </w:rPr>
        <w:t>відділення</w:t>
      </w:r>
      <w:proofErr w:type="spellEnd"/>
      <w:r w:rsidRPr="001A470E">
        <w:rPr>
          <w:sz w:val="24"/>
          <w:szCs w:val="24"/>
          <w:lang w:val="ru-RU"/>
        </w:rPr>
        <w:t xml:space="preserve"> </w:t>
      </w:r>
      <w:proofErr w:type="spellStart"/>
      <w:r w:rsidRPr="001A470E">
        <w:rPr>
          <w:sz w:val="24"/>
          <w:szCs w:val="24"/>
          <w:lang w:val="ru-RU"/>
        </w:rPr>
        <w:t>Сторони</w:t>
      </w:r>
      <w:proofErr w:type="spellEnd"/>
      <w:r w:rsidRPr="001A470E">
        <w:rPr>
          <w:sz w:val="24"/>
          <w:szCs w:val="24"/>
          <w:lang w:val="ru-RU"/>
        </w:rPr>
        <w:t xml:space="preserve"> – </w:t>
      </w:r>
      <w:proofErr w:type="spellStart"/>
      <w:r w:rsidRPr="001A470E">
        <w:rPr>
          <w:sz w:val="24"/>
          <w:szCs w:val="24"/>
          <w:lang w:val="ru-RU"/>
        </w:rPr>
        <w:t>одержувача</w:t>
      </w:r>
      <w:proofErr w:type="spellEnd"/>
      <w:r w:rsidRPr="001A470E">
        <w:rPr>
          <w:sz w:val="24"/>
          <w:szCs w:val="24"/>
          <w:lang w:val="ru-RU"/>
        </w:rPr>
        <w:t>.</w:t>
      </w:r>
    </w:p>
    <w:p w:rsidR="00755256" w:rsidRPr="001A470E" w:rsidRDefault="00755256" w:rsidP="00755256">
      <w:pPr>
        <w:pStyle w:val="aff0"/>
        <w:tabs>
          <w:tab w:val="left" w:pos="360"/>
        </w:tabs>
        <w:spacing w:line="240" w:lineRule="auto"/>
        <w:ind w:left="709" w:firstLine="0"/>
        <w:jc w:val="center"/>
        <w:rPr>
          <w:lang w:val="ru-RU"/>
        </w:rPr>
      </w:pPr>
      <w:r w:rsidRPr="001A470E">
        <w:rPr>
          <w:b/>
          <w:sz w:val="24"/>
          <w:szCs w:val="24"/>
          <w:lang w:val="ru-RU"/>
        </w:rPr>
        <w:t xml:space="preserve">13. ДОДАТКИ </w:t>
      </w:r>
      <w:proofErr w:type="gramStart"/>
      <w:r w:rsidRPr="001A470E">
        <w:rPr>
          <w:b/>
          <w:sz w:val="24"/>
          <w:szCs w:val="24"/>
          <w:lang w:val="ru-RU"/>
        </w:rPr>
        <w:t>ДО ДОГОВОРУ</w:t>
      </w:r>
      <w:proofErr w:type="gramEnd"/>
    </w:p>
    <w:p w:rsidR="00755256" w:rsidRPr="001A470E" w:rsidRDefault="00755256" w:rsidP="00755256">
      <w:pPr>
        <w:pStyle w:val="aff0"/>
        <w:tabs>
          <w:tab w:val="left" w:pos="360"/>
        </w:tabs>
        <w:spacing w:line="240" w:lineRule="auto"/>
        <w:ind w:firstLine="0"/>
        <w:rPr>
          <w:lang w:val="ru-RU"/>
        </w:rPr>
      </w:pPr>
      <w:r w:rsidRPr="001A470E">
        <w:rPr>
          <w:sz w:val="24"/>
          <w:szCs w:val="24"/>
          <w:lang w:val="ru-RU"/>
        </w:rPr>
        <w:t xml:space="preserve">13.1. </w:t>
      </w:r>
      <w:proofErr w:type="spellStart"/>
      <w:r w:rsidRPr="001A470E">
        <w:rPr>
          <w:sz w:val="24"/>
          <w:szCs w:val="24"/>
          <w:lang w:val="ru-RU"/>
        </w:rPr>
        <w:t>Невід’ємною</w:t>
      </w:r>
      <w:proofErr w:type="spellEnd"/>
      <w:r w:rsidRPr="001A470E">
        <w:rPr>
          <w:sz w:val="24"/>
          <w:szCs w:val="24"/>
          <w:lang w:val="ru-RU"/>
        </w:rPr>
        <w:t xml:space="preserve"> </w:t>
      </w:r>
      <w:proofErr w:type="spellStart"/>
      <w:r w:rsidRPr="001A470E">
        <w:rPr>
          <w:sz w:val="24"/>
          <w:szCs w:val="24"/>
          <w:lang w:val="ru-RU"/>
        </w:rPr>
        <w:t>частиною</w:t>
      </w:r>
      <w:proofErr w:type="spellEnd"/>
      <w:r w:rsidRPr="001A470E">
        <w:rPr>
          <w:sz w:val="24"/>
          <w:szCs w:val="24"/>
          <w:lang w:val="ru-RU"/>
        </w:rPr>
        <w:t xml:space="preserve"> </w:t>
      </w:r>
      <w:proofErr w:type="spellStart"/>
      <w:r w:rsidRPr="001A470E">
        <w:rPr>
          <w:sz w:val="24"/>
          <w:szCs w:val="24"/>
          <w:lang w:val="ru-RU"/>
        </w:rPr>
        <w:t>цього</w:t>
      </w:r>
      <w:proofErr w:type="spellEnd"/>
      <w:r w:rsidRPr="001A470E">
        <w:rPr>
          <w:sz w:val="24"/>
          <w:szCs w:val="24"/>
          <w:lang w:val="ru-RU"/>
        </w:rPr>
        <w:t xml:space="preserve"> Договору є </w:t>
      </w:r>
      <w:proofErr w:type="spellStart"/>
      <w:r w:rsidRPr="001A470E">
        <w:rPr>
          <w:sz w:val="24"/>
          <w:szCs w:val="24"/>
          <w:lang w:val="ru-RU"/>
        </w:rPr>
        <w:t>додатки</w:t>
      </w:r>
      <w:proofErr w:type="spellEnd"/>
      <w:r w:rsidRPr="001A470E">
        <w:rPr>
          <w:color w:val="FF0000"/>
          <w:sz w:val="24"/>
          <w:szCs w:val="24"/>
          <w:lang w:val="ru-RU"/>
        </w:rPr>
        <w:t>*</w:t>
      </w:r>
      <w:r w:rsidRPr="001A470E">
        <w:rPr>
          <w:sz w:val="24"/>
          <w:szCs w:val="24"/>
          <w:lang w:val="ru-RU"/>
        </w:rPr>
        <w:t xml:space="preserve"> у </w:t>
      </w:r>
      <w:proofErr w:type="spellStart"/>
      <w:r w:rsidRPr="001A470E">
        <w:rPr>
          <w:sz w:val="24"/>
          <w:szCs w:val="24"/>
          <w:lang w:val="ru-RU"/>
        </w:rPr>
        <w:t>складі</w:t>
      </w:r>
      <w:proofErr w:type="spellEnd"/>
      <w:r w:rsidRPr="001A470E">
        <w:rPr>
          <w:sz w:val="24"/>
          <w:szCs w:val="24"/>
          <w:lang w:val="ru-RU"/>
        </w:rPr>
        <w:t>:</w:t>
      </w:r>
    </w:p>
    <w:p w:rsidR="00755256" w:rsidRPr="001A470E" w:rsidRDefault="00755256" w:rsidP="00755256">
      <w:pPr>
        <w:pStyle w:val="aff0"/>
        <w:tabs>
          <w:tab w:val="left" w:pos="360"/>
        </w:tabs>
        <w:spacing w:line="240" w:lineRule="auto"/>
        <w:ind w:firstLine="0"/>
        <w:rPr>
          <w:lang w:val="ru-RU"/>
        </w:rPr>
      </w:pPr>
      <w:r w:rsidRPr="001A470E">
        <w:rPr>
          <w:sz w:val="24"/>
          <w:szCs w:val="24"/>
          <w:lang w:val="ru-RU"/>
        </w:rPr>
        <w:t xml:space="preserve">1. </w:t>
      </w:r>
      <w:proofErr w:type="spellStart"/>
      <w:r w:rsidRPr="001A470E">
        <w:rPr>
          <w:sz w:val="24"/>
          <w:szCs w:val="24"/>
          <w:lang w:val="ru-RU"/>
        </w:rPr>
        <w:t>Договірна</w:t>
      </w:r>
      <w:proofErr w:type="spellEnd"/>
      <w:r w:rsidRPr="001A470E">
        <w:rPr>
          <w:sz w:val="24"/>
          <w:szCs w:val="24"/>
          <w:lang w:val="ru-RU"/>
        </w:rPr>
        <w:t xml:space="preserve"> </w:t>
      </w:r>
      <w:proofErr w:type="spellStart"/>
      <w:r w:rsidRPr="001A470E">
        <w:rPr>
          <w:sz w:val="24"/>
          <w:szCs w:val="24"/>
          <w:lang w:val="ru-RU"/>
        </w:rPr>
        <w:t>ціна</w:t>
      </w:r>
      <w:proofErr w:type="spellEnd"/>
      <w:r w:rsidR="007A2A2C" w:rsidRPr="001A470E">
        <w:rPr>
          <w:sz w:val="24"/>
          <w:szCs w:val="24"/>
          <w:lang w:val="uk-UA"/>
        </w:rPr>
        <w:t xml:space="preserve"> </w:t>
      </w:r>
      <w:r w:rsidR="007A2A2C" w:rsidRPr="001A470E">
        <w:rPr>
          <w:sz w:val="24"/>
          <w:szCs w:val="24"/>
          <w:lang w:val="ru-RU"/>
        </w:rPr>
        <w:t xml:space="preserve">та </w:t>
      </w:r>
      <w:proofErr w:type="spellStart"/>
      <w:r w:rsidR="007A2A2C" w:rsidRPr="001A470E">
        <w:rPr>
          <w:sz w:val="24"/>
          <w:szCs w:val="24"/>
          <w:lang w:val="ru-RU"/>
        </w:rPr>
        <w:t>її</w:t>
      </w:r>
      <w:proofErr w:type="spellEnd"/>
      <w:r w:rsidR="007A2A2C" w:rsidRPr="001A470E">
        <w:rPr>
          <w:sz w:val="24"/>
          <w:szCs w:val="24"/>
          <w:lang w:val="ru-RU"/>
        </w:rPr>
        <w:t xml:space="preserve"> </w:t>
      </w:r>
      <w:proofErr w:type="spellStart"/>
      <w:r w:rsidR="007A2A2C" w:rsidRPr="001A470E">
        <w:rPr>
          <w:sz w:val="24"/>
          <w:szCs w:val="24"/>
          <w:lang w:val="ru-RU"/>
        </w:rPr>
        <w:t>підтверджуюч</w:t>
      </w:r>
      <w:proofErr w:type="spellEnd"/>
      <w:r w:rsidR="007A2A2C" w:rsidRPr="001A470E">
        <w:rPr>
          <w:sz w:val="24"/>
          <w:szCs w:val="24"/>
          <w:lang w:val="uk-UA"/>
        </w:rPr>
        <w:t>і</w:t>
      </w:r>
      <w:r w:rsidR="007A2A2C" w:rsidRPr="001A470E">
        <w:rPr>
          <w:sz w:val="24"/>
          <w:szCs w:val="24"/>
          <w:lang w:val="ru-RU"/>
        </w:rPr>
        <w:t xml:space="preserve"> </w:t>
      </w:r>
      <w:proofErr w:type="spellStart"/>
      <w:r w:rsidR="007A2A2C" w:rsidRPr="001A470E">
        <w:rPr>
          <w:sz w:val="24"/>
          <w:szCs w:val="24"/>
          <w:lang w:val="ru-RU"/>
        </w:rPr>
        <w:t>розрахунк</w:t>
      </w:r>
      <w:proofErr w:type="spellEnd"/>
      <w:r w:rsidR="007A2A2C" w:rsidRPr="001A470E">
        <w:rPr>
          <w:sz w:val="24"/>
          <w:szCs w:val="24"/>
          <w:lang w:val="uk-UA"/>
        </w:rPr>
        <w:t>и</w:t>
      </w:r>
      <w:r w:rsidR="007A2A2C" w:rsidRPr="001A470E">
        <w:rPr>
          <w:sz w:val="24"/>
          <w:szCs w:val="24"/>
          <w:lang w:val="ru-RU"/>
        </w:rPr>
        <w:t xml:space="preserve">, в тому </w:t>
      </w:r>
      <w:proofErr w:type="spellStart"/>
      <w:r w:rsidR="007A2A2C" w:rsidRPr="001A470E">
        <w:rPr>
          <w:sz w:val="24"/>
          <w:szCs w:val="24"/>
          <w:lang w:val="ru-RU"/>
        </w:rPr>
        <w:t>числі</w:t>
      </w:r>
      <w:proofErr w:type="spellEnd"/>
      <w:r w:rsidR="007A2A2C" w:rsidRPr="001A470E">
        <w:rPr>
          <w:sz w:val="24"/>
          <w:szCs w:val="24"/>
          <w:lang w:val="ru-RU"/>
        </w:rPr>
        <w:t xml:space="preserve"> </w:t>
      </w:r>
      <w:proofErr w:type="spellStart"/>
      <w:r w:rsidR="007A2A2C" w:rsidRPr="001A470E">
        <w:rPr>
          <w:sz w:val="24"/>
          <w:szCs w:val="24"/>
          <w:lang w:val="ru-RU"/>
        </w:rPr>
        <w:t>локальн</w:t>
      </w:r>
      <w:proofErr w:type="spellEnd"/>
      <w:r w:rsidR="007A2A2C" w:rsidRPr="001A470E">
        <w:rPr>
          <w:sz w:val="24"/>
          <w:szCs w:val="24"/>
          <w:lang w:val="uk-UA"/>
        </w:rPr>
        <w:t>і</w:t>
      </w:r>
      <w:r w:rsidR="007A2A2C" w:rsidRPr="001A470E">
        <w:rPr>
          <w:sz w:val="24"/>
          <w:szCs w:val="24"/>
          <w:lang w:val="ru-RU"/>
        </w:rPr>
        <w:t xml:space="preserve"> </w:t>
      </w:r>
      <w:proofErr w:type="spellStart"/>
      <w:r w:rsidR="007A2A2C" w:rsidRPr="001A470E">
        <w:rPr>
          <w:sz w:val="24"/>
          <w:szCs w:val="24"/>
          <w:lang w:val="ru-RU"/>
        </w:rPr>
        <w:t>кошторис</w:t>
      </w:r>
      <w:proofErr w:type="spellEnd"/>
      <w:r w:rsidR="007A2A2C" w:rsidRPr="001A470E">
        <w:rPr>
          <w:sz w:val="24"/>
          <w:szCs w:val="24"/>
          <w:lang w:val="uk-UA"/>
        </w:rPr>
        <w:t>и та ін.</w:t>
      </w:r>
      <w:r w:rsidRPr="001A470E">
        <w:rPr>
          <w:sz w:val="24"/>
          <w:szCs w:val="24"/>
          <w:lang w:val="ru-RU"/>
        </w:rPr>
        <w:t>;</w:t>
      </w:r>
    </w:p>
    <w:p w:rsidR="00755256" w:rsidRDefault="00755256" w:rsidP="00755256">
      <w:pPr>
        <w:pStyle w:val="aff0"/>
        <w:tabs>
          <w:tab w:val="left" w:pos="360"/>
        </w:tabs>
        <w:spacing w:line="240" w:lineRule="auto"/>
        <w:ind w:firstLine="0"/>
        <w:rPr>
          <w:sz w:val="24"/>
          <w:szCs w:val="24"/>
        </w:rPr>
      </w:pPr>
      <w:r w:rsidRPr="001A470E">
        <w:rPr>
          <w:sz w:val="24"/>
          <w:szCs w:val="24"/>
        </w:rPr>
        <w:t xml:space="preserve">2. </w:t>
      </w:r>
      <w:proofErr w:type="spellStart"/>
      <w:r w:rsidRPr="001A470E">
        <w:rPr>
          <w:sz w:val="24"/>
          <w:szCs w:val="24"/>
        </w:rPr>
        <w:t>Календарний</w:t>
      </w:r>
      <w:proofErr w:type="spellEnd"/>
      <w:r w:rsidRPr="001A470E">
        <w:rPr>
          <w:sz w:val="24"/>
          <w:szCs w:val="24"/>
        </w:rPr>
        <w:t xml:space="preserve"> </w:t>
      </w:r>
      <w:proofErr w:type="spellStart"/>
      <w:r w:rsidRPr="001A470E">
        <w:rPr>
          <w:sz w:val="24"/>
          <w:szCs w:val="24"/>
        </w:rPr>
        <w:t>графік</w:t>
      </w:r>
      <w:proofErr w:type="spellEnd"/>
      <w:r w:rsidRPr="001A470E">
        <w:rPr>
          <w:sz w:val="24"/>
          <w:szCs w:val="24"/>
        </w:rPr>
        <w:t xml:space="preserve"> </w:t>
      </w:r>
      <w:proofErr w:type="spellStart"/>
      <w:r w:rsidRPr="001A470E">
        <w:rPr>
          <w:sz w:val="24"/>
          <w:szCs w:val="24"/>
        </w:rPr>
        <w:t>виконання</w:t>
      </w:r>
      <w:proofErr w:type="spellEnd"/>
      <w:r w:rsidRPr="001A470E">
        <w:rPr>
          <w:sz w:val="24"/>
          <w:szCs w:val="24"/>
        </w:rPr>
        <w:t xml:space="preserve"> </w:t>
      </w:r>
      <w:proofErr w:type="spellStart"/>
      <w:r w:rsidRPr="001A470E">
        <w:rPr>
          <w:sz w:val="24"/>
          <w:szCs w:val="24"/>
        </w:rPr>
        <w:t>робіт</w:t>
      </w:r>
      <w:proofErr w:type="spellEnd"/>
      <w:r w:rsidRPr="001A470E">
        <w:rPr>
          <w:sz w:val="24"/>
          <w:szCs w:val="24"/>
        </w:rPr>
        <w:t>;</w:t>
      </w:r>
    </w:p>
    <w:p w:rsidR="00E61166" w:rsidRPr="00E61166" w:rsidRDefault="00E61166" w:rsidP="00755256">
      <w:pPr>
        <w:pStyle w:val="aff0"/>
        <w:tabs>
          <w:tab w:val="left" w:pos="360"/>
        </w:tabs>
        <w:spacing w:line="240" w:lineRule="auto"/>
        <w:ind w:firstLine="0"/>
        <w:rPr>
          <w:lang w:val="uk-UA"/>
        </w:rPr>
      </w:pPr>
      <w:r>
        <w:rPr>
          <w:sz w:val="24"/>
          <w:szCs w:val="24"/>
          <w:lang w:val="uk-UA"/>
        </w:rPr>
        <w:t>3. План фінансування.</w:t>
      </w:r>
    </w:p>
    <w:p w:rsidR="00755256" w:rsidRPr="001A470E" w:rsidRDefault="00755256" w:rsidP="00755256">
      <w:pPr>
        <w:pStyle w:val="36"/>
        <w:numPr>
          <w:ilvl w:val="0"/>
          <w:numId w:val="29"/>
        </w:numPr>
        <w:tabs>
          <w:tab w:val="clear" w:pos="0"/>
          <w:tab w:val="num" w:pos="360"/>
        </w:tabs>
        <w:spacing w:before="0" w:after="0" w:line="240" w:lineRule="auto"/>
        <w:ind w:left="360" w:hanging="360"/>
        <w:rPr>
          <w:lang w:val="uk-UA"/>
        </w:rPr>
      </w:pPr>
    </w:p>
    <w:p w:rsidR="00755256" w:rsidRPr="001A470E" w:rsidRDefault="00755256" w:rsidP="00755256">
      <w:pPr>
        <w:pStyle w:val="36"/>
        <w:numPr>
          <w:ilvl w:val="0"/>
          <w:numId w:val="29"/>
        </w:numPr>
        <w:tabs>
          <w:tab w:val="clear" w:pos="0"/>
          <w:tab w:val="num" w:pos="360"/>
        </w:tabs>
        <w:spacing w:before="0" w:after="0" w:line="240" w:lineRule="auto"/>
        <w:ind w:left="360" w:hanging="360"/>
        <w:rPr>
          <w:lang w:val="uk-UA"/>
        </w:rPr>
      </w:pPr>
      <w:r w:rsidRPr="001A470E">
        <w:rPr>
          <w:sz w:val="24"/>
          <w:szCs w:val="24"/>
          <w:lang w:val="uk-UA"/>
        </w:rPr>
        <w:t>14. МІСЦЕЗНАХОДЖЕННЯ ТА БАНКІВСЬКІ РЕКВІЗИТИ СТОРІН</w:t>
      </w:r>
    </w:p>
    <w:tbl>
      <w:tblPr>
        <w:tblW w:w="0" w:type="auto"/>
        <w:tblInd w:w="113" w:type="dxa"/>
        <w:tblLayout w:type="fixed"/>
        <w:tblCellMar>
          <w:left w:w="113" w:type="dxa"/>
        </w:tblCellMar>
        <w:tblLook w:val="0000" w:firstRow="0" w:lastRow="0" w:firstColumn="0" w:lastColumn="0" w:noHBand="0" w:noVBand="0"/>
      </w:tblPr>
      <w:tblGrid>
        <w:gridCol w:w="4814"/>
        <w:gridCol w:w="4814"/>
      </w:tblGrid>
      <w:tr w:rsidR="00755256" w:rsidRPr="001A470E" w:rsidTr="00755256">
        <w:tc>
          <w:tcPr>
            <w:tcW w:w="4814" w:type="dxa"/>
            <w:tcBorders>
              <w:top w:val="single" w:sz="4" w:space="0" w:color="00000A"/>
              <w:left w:val="single" w:sz="4" w:space="0" w:color="00000A"/>
              <w:bottom w:val="single" w:sz="4" w:space="0" w:color="00000A"/>
              <w:right w:val="single" w:sz="4" w:space="0" w:color="00000A"/>
            </w:tcBorders>
            <w:shd w:val="clear" w:color="auto" w:fill="auto"/>
          </w:tcPr>
          <w:p w:rsidR="00755256" w:rsidRPr="001A470E" w:rsidRDefault="00755256" w:rsidP="00755256">
            <w:pPr>
              <w:pStyle w:val="aff0"/>
              <w:tabs>
                <w:tab w:val="left" w:pos="360"/>
              </w:tabs>
              <w:spacing w:line="240" w:lineRule="auto"/>
              <w:ind w:firstLine="709"/>
            </w:pPr>
            <w:proofErr w:type="spellStart"/>
            <w:r w:rsidRPr="001A470E">
              <w:rPr>
                <w:color w:val="00000A"/>
                <w:sz w:val="24"/>
                <w:szCs w:val="24"/>
              </w:rPr>
              <w:t>Замовник</w:t>
            </w:r>
            <w:proofErr w:type="spellEnd"/>
            <w:r w:rsidRPr="001A470E">
              <w:rPr>
                <w:color w:val="00000A"/>
                <w:sz w:val="24"/>
                <w:szCs w:val="24"/>
              </w:rPr>
              <w:t>:</w:t>
            </w:r>
          </w:p>
        </w:tc>
        <w:tc>
          <w:tcPr>
            <w:tcW w:w="4814" w:type="dxa"/>
            <w:tcBorders>
              <w:top w:val="single" w:sz="4" w:space="0" w:color="00000A"/>
              <w:left w:val="single" w:sz="4" w:space="0" w:color="00000A"/>
              <w:bottom w:val="single" w:sz="4" w:space="0" w:color="00000A"/>
              <w:right w:val="single" w:sz="4" w:space="0" w:color="00000A"/>
            </w:tcBorders>
            <w:shd w:val="clear" w:color="auto" w:fill="auto"/>
          </w:tcPr>
          <w:p w:rsidR="00755256" w:rsidRPr="001A470E" w:rsidRDefault="00755256" w:rsidP="00755256">
            <w:pPr>
              <w:pStyle w:val="aff0"/>
              <w:tabs>
                <w:tab w:val="left" w:pos="360"/>
              </w:tabs>
              <w:spacing w:line="240" w:lineRule="auto"/>
              <w:ind w:firstLine="709"/>
            </w:pPr>
            <w:proofErr w:type="spellStart"/>
            <w:r w:rsidRPr="001A470E">
              <w:rPr>
                <w:color w:val="00000A"/>
                <w:sz w:val="24"/>
                <w:szCs w:val="24"/>
              </w:rPr>
              <w:t>Підрядник</w:t>
            </w:r>
            <w:proofErr w:type="spellEnd"/>
            <w:r w:rsidRPr="001A470E">
              <w:rPr>
                <w:color w:val="00000A"/>
                <w:sz w:val="24"/>
                <w:szCs w:val="24"/>
              </w:rPr>
              <w:t>:</w:t>
            </w:r>
          </w:p>
        </w:tc>
      </w:tr>
      <w:tr w:rsidR="00755256" w:rsidRPr="003445D4" w:rsidTr="00755256">
        <w:trPr>
          <w:trHeight w:val="304"/>
        </w:trPr>
        <w:tc>
          <w:tcPr>
            <w:tcW w:w="4814" w:type="dxa"/>
            <w:tcBorders>
              <w:top w:val="single" w:sz="4" w:space="0" w:color="00000A"/>
              <w:left w:val="single" w:sz="4" w:space="0" w:color="00000A"/>
              <w:bottom w:val="single" w:sz="4" w:space="0" w:color="00000A"/>
              <w:right w:val="single" w:sz="4" w:space="0" w:color="00000A"/>
            </w:tcBorders>
            <w:shd w:val="clear" w:color="auto" w:fill="auto"/>
          </w:tcPr>
          <w:p w:rsidR="00755256" w:rsidRPr="001A470E" w:rsidRDefault="00755256" w:rsidP="00755256">
            <w:pPr>
              <w:spacing w:after="0" w:line="240" w:lineRule="auto"/>
              <w:jc w:val="both"/>
              <w:rPr>
                <w:rFonts w:ascii="Times New Roman" w:hAnsi="Times New Roman"/>
                <w:sz w:val="24"/>
                <w:szCs w:val="24"/>
              </w:rPr>
            </w:pPr>
          </w:p>
          <w:p w:rsidR="00755256" w:rsidRPr="001A470E" w:rsidRDefault="00755256" w:rsidP="00755256">
            <w:pPr>
              <w:spacing w:after="0" w:line="240" w:lineRule="auto"/>
              <w:rPr>
                <w:rFonts w:ascii="Times New Roman" w:hAnsi="Times New Roman"/>
                <w:sz w:val="24"/>
                <w:szCs w:val="24"/>
              </w:rPr>
            </w:pPr>
          </w:p>
          <w:p w:rsidR="00755256" w:rsidRPr="001A470E" w:rsidRDefault="00755256" w:rsidP="00755256">
            <w:pPr>
              <w:spacing w:after="0" w:line="240" w:lineRule="auto"/>
            </w:pPr>
            <w:r w:rsidRPr="001A470E">
              <w:rPr>
                <w:rFonts w:ascii="Times New Roman" w:hAnsi="Times New Roman"/>
                <w:sz w:val="24"/>
                <w:szCs w:val="24"/>
              </w:rPr>
              <w:t>Адреса електронної пошти для листування (е-</w:t>
            </w:r>
            <w:proofErr w:type="spellStart"/>
            <w:r w:rsidRPr="001A470E">
              <w:rPr>
                <w:rFonts w:ascii="Times New Roman" w:hAnsi="Times New Roman"/>
                <w:sz w:val="24"/>
                <w:szCs w:val="24"/>
              </w:rPr>
              <w:t>mail</w:t>
            </w:r>
            <w:proofErr w:type="spellEnd"/>
            <w:r w:rsidRPr="001A470E">
              <w:rPr>
                <w:rFonts w:ascii="Times New Roman" w:hAnsi="Times New Roman"/>
                <w:sz w:val="24"/>
                <w:szCs w:val="24"/>
              </w:rPr>
              <w:t>): ______________</w:t>
            </w:r>
          </w:p>
        </w:tc>
        <w:tc>
          <w:tcPr>
            <w:tcW w:w="4814" w:type="dxa"/>
            <w:tcBorders>
              <w:top w:val="single" w:sz="4" w:space="0" w:color="00000A"/>
              <w:left w:val="single" w:sz="4" w:space="0" w:color="00000A"/>
              <w:bottom w:val="single" w:sz="4" w:space="0" w:color="00000A"/>
              <w:right w:val="single" w:sz="4" w:space="0" w:color="00000A"/>
            </w:tcBorders>
            <w:shd w:val="clear" w:color="auto" w:fill="auto"/>
          </w:tcPr>
          <w:p w:rsidR="00755256" w:rsidRPr="001A470E" w:rsidRDefault="00755256" w:rsidP="00755256">
            <w:pPr>
              <w:spacing w:after="0" w:line="240" w:lineRule="auto"/>
              <w:jc w:val="both"/>
              <w:rPr>
                <w:rFonts w:ascii="Times New Roman" w:hAnsi="Times New Roman"/>
                <w:sz w:val="24"/>
                <w:szCs w:val="24"/>
              </w:rPr>
            </w:pPr>
          </w:p>
          <w:p w:rsidR="00755256" w:rsidRPr="001A470E" w:rsidRDefault="00755256" w:rsidP="00755256">
            <w:pPr>
              <w:spacing w:after="0" w:line="240" w:lineRule="auto"/>
              <w:jc w:val="both"/>
              <w:rPr>
                <w:rFonts w:ascii="Times New Roman" w:hAnsi="Times New Roman"/>
                <w:sz w:val="24"/>
                <w:szCs w:val="24"/>
              </w:rPr>
            </w:pPr>
          </w:p>
          <w:p w:rsidR="00755256" w:rsidRPr="003445D4" w:rsidRDefault="00755256" w:rsidP="00755256">
            <w:pPr>
              <w:spacing w:after="0" w:line="240" w:lineRule="auto"/>
              <w:jc w:val="both"/>
            </w:pPr>
            <w:r w:rsidRPr="001A470E">
              <w:rPr>
                <w:rFonts w:ascii="Times New Roman" w:hAnsi="Times New Roman"/>
                <w:sz w:val="24"/>
                <w:szCs w:val="24"/>
              </w:rPr>
              <w:t>Адреса електронної пошти для листування (е-</w:t>
            </w:r>
            <w:proofErr w:type="spellStart"/>
            <w:r w:rsidRPr="001A470E">
              <w:rPr>
                <w:rFonts w:ascii="Times New Roman" w:hAnsi="Times New Roman"/>
                <w:sz w:val="24"/>
                <w:szCs w:val="24"/>
              </w:rPr>
              <w:t>mail</w:t>
            </w:r>
            <w:proofErr w:type="spellEnd"/>
            <w:r w:rsidRPr="001A470E">
              <w:rPr>
                <w:rFonts w:ascii="Times New Roman" w:hAnsi="Times New Roman"/>
                <w:sz w:val="24"/>
                <w:szCs w:val="24"/>
              </w:rPr>
              <w:t>): _</w:t>
            </w:r>
          </w:p>
        </w:tc>
      </w:tr>
    </w:tbl>
    <w:p w:rsidR="00755256" w:rsidRPr="00183EC1" w:rsidRDefault="00755256" w:rsidP="00755256">
      <w:pPr>
        <w:spacing w:line="240" w:lineRule="auto"/>
        <w:contextualSpacing/>
        <w:jc w:val="center"/>
        <w:rPr>
          <w:rFonts w:ascii="Times New Roman" w:hAnsi="Times New Roman"/>
          <w:b/>
          <w:sz w:val="24"/>
          <w:szCs w:val="24"/>
        </w:rPr>
      </w:pPr>
    </w:p>
    <w:sectPr w:rsidR="00755256" w:rsidRPr="00183EC1" w:rsidSect="00C53821">
      <w:footerReference w:type="default" r:id="rId64"/>
      <w:pgSz w:w="11906" w:h="16838"/>
      <w:pgMar w:top="1134" w:right="567" w:bottom="1134" w:left="1701" w:header="425" w:footer="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54B0" w:rsidRDefault="00D854B0">
      <w:pPr>
        <w:spacing w:after="0" w:line="240" w:lineRule="auto"/>
      </w:pPr>
      <w:r>
        <w:separator/>
      </w:r>
    </w:p>
  </w:endnote>
  <w:endnote w:type="continuationSeparator" w:id="0">
    <w:p w:rsidR="00D854B0" w:rsidRDefault="00D8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swiss"/>
    <w:pitch w:val="variable"/>
    <w:sig w:usb0="E00002FF" w:usb1="4000001F" w:usb2="08000029"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ios">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704742"/>
      <w:docPartObj>
        <w:docPartGallery w:val="Page Numbers (Bottom of Page)"/>
        <w:docPartUnique/>
      </w:docPartObj>
    </w:sdtPr>
    <w:sdtEndPr/>
    <w:sdtContent>
      <w:p w:rsidR="0025700B" w:rsidRDefault="0025700B">
        <w:pPr>
          <w:pStyle w:val="a5"/>
          <w:jc w:val="center"/>
        </w:pPr>
        <w:r>
          <w:fldChar w:fldCharType="begin"/>
        </w:r>
        <w:r>
          <w:instrText xml:space="preserve"> PAGE   \* MERGEFORMAT </w:instrText>
        </w:r>
        <w:r>
          <w:fldChar w:fldCharType="separate"/>
        </w:r>
        <w:r>
          <w:rPr>
            <w:noProof/>
          </w:rPr>
          <w:t>20</w:t>
        </w:r>
        <w:r>
          <w:rPr>
            <w:noProof/>
          </w:rPr>
          <w:fldChar w:fldCharType="end"/>
        </w:r>
      </w:p>
    </w:sdtContent>
  </w:sdt>
  <w:p w:rsidR="0025700B" w:rsidRDefault="002570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54B0" w:rsidRDefault="00D854B0">
      <w:pPr>
        <w:spacing w:after="0" w:line="240" w:lineRule="auto"/>
      </w:pPr>
      <w:r>
        <w:separator/>
      </w:r>
    </w:p>
  </w:footnote>
  <w:footnote w:type="continuationSeparator" w:id="0">
    <w:p w:rsidR="00D854B0" w:rsidRDefault="00D85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063409"/>
    <w:multiLevelType w:val="hybridMultilevel"/>
    <w:tmpl w:val="A89C0E7A"/>
    <w:lvl w:ilvl="0" w:tplc="3AAA0966">
      <w:start w:val="1"/>
      <w:numFmt w:val="decimal"/>
      <w:lvlText w:val="%1."/>
      <w:lvlJc w:val="left"/>
      <w:pPr>
        <w:ind w:left="928" w:hanging="360"/>
      </w:pPr>
      <w:rPr>
        <w:rFonts w:hint="default"/>
        <w:b/>
        <w:i w:val="0"/>
      </w:rPr>
    </w:lvl>
    <w:lvl w:ilvl="1" w:tplc="04220019">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 w15:restartNumberingAfterBreak="0">
    <w:nsid w:val="06F9394B"/>
    <w:multiLevelType w:val="multilevel"/>
    <w:tmpl w:val="731A3E72"/>
    <w:lvl w:ilvl="0">
      <w:start w:val="1"/>
      <w:numFmt w:val="decimal"/>
      <w:lvlText w:val="%1"/>
      <w:lvlJc w:val="left"/>
      <w:pPr>
        <w:ind w:left="375" w:hanging="375"/>
      </w:pPr>
      <w:rPr>
        <w:rFonts w:hint="default"/>
        <w:b/>
      </w:rPr>
    </w:lvl>
    <w:lvl w:ilvl="1">
      <w:start w:val="1"/>
      <w:numFmt w:val="decimal"/>
      <w:lvlText w:val="%1.%2"/>
      <w:lvlJc w:val="left"/>
      <w:pPr>
        <w:ind w:left="1510"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 w15:restartNumberingAfterBreak="0">
    <w:nsid w:val="09E13C54"/>
    <w:multiLevelType w:val="hybridMultilevel"/>
    <w:tmpl w:val="A5869E82"/>
    <w:lvl w:ilvl="0" w:tplc="27F0A5EA">
      <w:numFmt w:val="bullet"/>
      <w:lvlText w:val="-"/>
      <w:lvlJc w:val="left"/>
      <w:pPr>
        <w:ind w:left="734" w:hanging="360"/>
      </w:pPr>
      <w:rPr>
        <w:rFonts w:ascii="Times New Roman" w:eastAsia="Times New Roman" w:hAnsi="Times New Roman" w:cs="Times New Roman" w:hint="default"/>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4" w15:restartNumberingAfterBreak="0">
    <w:nsid w:val="0B56201D"/>
    <w:multiLevelType w:val="hybridMultilevel"/>
    <w:tmpl w:val="F6C0B030"/>
    <w:lvl w:ilvl="0" w:tplc="3AAA0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0C21457"/>
    <w:multiLevelType w:val="multilevel"/>
    <w:tmpl w:val="0B2CF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23602B"/>
    <w:multiLevelType w:val="hybridMultilevel"/>
    <w:tmpl w:val="76561C80"/>
    <w:lvl w:ilvl="0" w:tplc="8B06E0B0">
      <w:numFmt w:val="bullet"/>
      <w:lvlText w:val="-"/>
      <w:lvlJc w:val="left"/>
      <w:pPr>
        <w:ind w:left="829" w:hanging="360"/>
      </w:pPr>
      <w:rPr>
        <w:rFonts w:ascii="Times New Roman" w:eastAsia="Calibri" w:hAnsi="Times New Roman" w:cs="Times New Roman" w:hint="default"/>
      </w:rPr>
    </w:lvl>
    <w:lvl w:ilvl="1" w:tplc="04220003" w:tentative="1">
      <w:start w:val="1"/>
      <w:numFmt w:val="bullet"/>
      <w:lvlText w:val="o"/>
      <w:lvlJc w:val="left"/>
      <w:pPr>
        <w:ind w:left="1549" w:hanging="360"/>
      </w:pPr>
      <w:rPr>
        <w:rFonts w:ascii="Courier New" w:hAnsi="Courier New" w:cs="Courier New" w:hint="default"/>
      </w:rPr>
    </w:lvl>
    <w:lvl w:ilvl="2" w:tplc="04220005" w:tentative="1">
      <w:start w:val="1"/>
      <w:numFmt w:val="bullet"/>
      <w:lvlText w:val=""/>
      <w:lvlJc w:val="left"/>
      <w:pPr>
        <w:ind w:left="2269" w:hanging="360"/>
      </w:pPr>
      <w:rPr>
        <w:rFonts w:ascii="Wingdings" w:hAnsi="Wingdings" w:hint="default"/>
      </w:rPr>
    </w:lvl>
    <w:lvl w:ilvl="3" w:tplc="04220001" w:tentative="1">
      <w:start w:val="1"/>
      <w:numFmt w:val="bullet"/>
      <w:lvlText w:val=""/>
      <w:lvlJc w:val="left"/>
      <w:pPr>
        <w:ind w:left="2989" w:hanging="360"/>
      </w:pPr>
      <w:rPr>
        <w:rFonts w:ascii="Symbol" w:hAnsi="Symbol" w:hint="default"/>
      </w:rPr>
    </w:lvl>
    <w:lvl w:ilvl="4" w:tplc="04220003" w:tentative="1">
      <w:start w:val="1"/>
      <w:numFmt w:val="bullet"/>
      <w:lvlText w:val="o"/>
      <w:lvlJc w:val="left"/>
      <w:pPr>
        <w:ind w:left="3709" w:hanging="360"/>
      </w:pPr>
      <w:rPr>
        <w:rFonts w:ascii="Courier New" w:hAnsi="Courier New" w:cs="Courier New" w:hint="default"/>
      </w:rPr>
    </w:lvl>
    <w:lvl w:ilvl="5" w:tplc="04220005" w:tentative="1">
      <w:start w:val="1"/>
      <w:numFmt w:val="bullet"/>
      <w:lvlText w:val=""/>
      <w:lvlJc w:val="left"/>
      <w:pPr>
        <w:ind w:left="4429" w:hanging="360"/>
      </w:pPr>
      <w:rPr>
        <w:rFonts w:ascii="Wingdings" w:hAnsi="Wingdings" w:hint="default"/>
      </w:rPr>
    </w:lvl>
    <w:lvl w:ilvl="6" w:tplc="04220001" w:tentative="1">
      <w:start w:val="1"/>
      <w:numFmt w:val="bullet"/>
      <w:lvlText w:val=""/>
      <w:lvlJc w:val="left"/>
      <w:pPr>
        <w:ind w:left="5149" w:hanging="360"/>
      </w:pPr>
      <w:rPr>
        <w:rFonts w:ascii="Symbol" w:hAnsi="Symbol" w:hint="default"/>
      </w:rPr>
    </w:lvl>
    <w:lvl w:ilvl="7" w:tplc="04220003" w:tentative="1">
      <w:start w:val="1"/>
      <w:numFmt w:val="bullet"/>
      <w:lvlText w:val="o"/>
      <w:lvlJc w:val="left"/>
      <w:pPr>
        <w:ind w:left="5869" w:hanging="360"/>
      </w:pPr>
      <w:rPr>
        <w:rFonts w:ascii="Courier New" w:hAnsi="Courier New" w:cs="Courier New" w:hint="default"/>
      </w:rPr>
    </w:lvl>
    <w:lvl w:ilvl="8" w:tplc="04220005" w:tentative="1">
      <w:start w:val="1"/>
      <w:numFmt w:val="bullet"/>
      <w:lvlText w:val=""/>
      <w:lvlJc w:val="left"/>
      <w:pPr>
        <w:ind w:left="6589" w:hanging="360"/>
      </w:pPr>
      <w:rPr>
        <w:rFonts w:ascii="Wingdings" w:hAnsi="Wingdings" w:hint="default"/>
      </w:rPr>
    </w:lvl>
  </w:abstractNum>
  <w:abstractNum w:abstractNumId="7" w15:restartNumberingAfterBreak="0">
    <w:nsid w:val="13E20760"/>
    <w:multiLevelType w:val="hybridMultilevel"/>
    <w:tmpl w:val="BD5E4FAE"/>
    <w:lvl w:ilvl="0" w:tplc="23F83F82">
      <w:numFmt w:val="bullet"/>
      <w:lvlText w:val=""/>
      <w:lvlJc w:val="left"/>
      <w:pPr>
        <w:ind w:left="883" w:hanging="360"/>
      </w:pPr>
      <w:rPr>
        <w:rFonts w:ascii="Symbol" w:eastAsia="Times New Roman" w:hAnsi="Symbol" w:cs="Times New Roman" w:hint="default"/>
      </w:rPr>
    </w:lvl>
    <w:lvl w:ilvl="1" w:tplc="04220003" w:tentative="1">
      <w:start w:val="1"/>
      <w:numFmt w:val="bullet"/>
      <w:lvlText w:val="o"/>
      <w:lvlJc w:val="left"/>
      <w:pPr>
        <w:ind w:left="1603" w:hanging="360"/>
      </w:pPr>
      <w:rPr>
        <w:rFonts w:ascii="Courier New" w:hAnsi="Courier New" w:cs="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cs="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cs="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8" w15:restartNumberingAfterBreak="0">
    <w:nsid w:val="1DDF374B"/>
    <w:multiLevelType w:val="hybridMultilevel"/>
    <w:tmpl w:val="B82E4F08"/>
    <w:lvl w:ilvl="0" w:tplc="7E087E6E">
      <w:start w:val="2"/>
      <w:numFmt w:val="bullet"/>
      <w:lvlText w:val="-"/>
      <w:lvlJc w:val="left"/>
      <w:pPr>
        <w:tabs>
          <w:tab w:val="num" w:pos="1040"/>
        </w:tabs>
        <w:ind w:left="1040" w:hanging="360"/>
      </w:pPr>
      <w:rPr>
        <w:rFonts w:ascii="Times New Roman" w:eastAsia="Times New Roman" w:hAnsi="Times New Roman" w:hint="default"/>
      </w:rPr>
    </w:lvl>
    <w:lvl w:ilvl="1" w:tplc="04190003">
      <w:start w:val="1"/>
      <w:numFmt w:val="bullet"/>
      <w:lvlText w:val="o"/>
      <w:lvlJc w:val="left"/>
      <w:pPr>
        <w:tabs>
          <w:tab w:val="num" w:pos="1760"/>
        </w:tabs>
        <w:ind w:left="1760" w:hanging="360"/>
      </w:pPr>
      <w:rPr>
        <w:rFonts w:ascii="Courier New" w:hAnsi="Courier New" w:cs="Courier New" w:hint="default"/>
      </w:rPr>
    </w:lvl>
    <w:lvl w:ilvl="2" w:tplc="04190005">
      <w:start w:val="1"/>
      <w:numFmt w:val="bullet"/>
      <w:lvlText w:val=""/>
      <w:lvlJc w:val="left"/>
      <w:pPr>
        <w:tabs>
          <w:tab w:val="num" w:pos="2480"/>
        </w:tabs>
        <w:ind w:left="2480" w:hanging="360"/>
      </w:pPr>
      <w:rPr>
        <w:rFonts w:ascii="Wingdings" w:hAnsi="Wingdings" w:cs="Wingdings" w:hint="default"/>
      </w:rPr>
    </w:lvl>
    <w:lvl w:ilvl="3" w:tplc="04190001">
      <w:start w:val="1"/>
      <w:numFmt w:val="bullet"/>
      <w:lvlText w:val=""/>
      <w:lvlJc w:val="left"/>
      <w:pPr>
        <w:tabs>
          <w:tab w:val="num" w:pos="3200"/>
        </w:tabs>
        <w:ind w:left="3200" w:hanging="360"/>
      </w:pPr>
      <w:rPr>
        <w:rFonts w:ascii="Symbol" w:hAnsi="Symbol" w:cs="Symbol" w:hint="default"/>
      </w:rPr>
    </w:lvl>
    <w:lvl w:ilvl="4" w:tplc="04190003">
      <w:start w:val="1"/>
      <w:numFmt w:val="bullet"/>
      <w:lvlText w:val="o"/>
      <w:lvlJc w:val="left"/>
      <w:pPr>
        <w:tabs>
          <w:tab w:val="num" w:pos="3920"/>
        </w:tabs>
        <w:ind w:left="3920" w:hanging="360"/>
      </w:pPr>
      <w:rPr>
        <w:rFonts w:ascii="Courier New" w:hAnsi="Courier New" w:cs="Courier New" w:hint="default"/>
      </w:rPr>
    </w:lvl>
    <w:lvl w:ilvl="5" w:tplc="04190005">
      <w:start w:val="1"/>
      <w:numFmt w:val="bullet"/>
      <w:lvlText w:val=""/>
      <w:lvlJc w:val="left"/>
      <w:pPr>
        <w:tabs>
          <w:tab w:val="num" w:pos="4640"/>
        </w:tabs>
        <w:ind w:left="4640" w:hanging="360"/>
      </w:pPr>
      <w:rPr>
        <w:rFonts w:ascii="Wingdings" w:hAnsi="Wingdings" w:cs="Wingdings" w:hint="default"/>
      </w:rPr>
    </w:lvl>
    <w:lvl w:ilvl="6" w:tplc="04190001">
      <w:start w:val="1"/>
      <w:numFmt w:val="bullet"/>
      <w:lvlText w:val=""/>
      <w:lvlJc w:val="left"/>
      <w:pPr>
        <w:tabs>
          <w:tab w:val="num" w:pos="5360"/>
        </w:tabs>
        <w:ind w:left="5360" w:hanging="360"/>
      </w:pPr>
      <w:rPr>
        <w:rFonts w:ascii="Symbol" w:hAnsi="Symbol" w:cs="Symbol" w:hint="default"/>
      </w:rPr>
    </w:lvl>
    <w:lvl w:ilvl="7" w:tplc="04190003">
      <w:start w:val="1"/>
      <w:numFmt w:val="bullet"/>
      <w:lvlText w:val="o"/>
      <w:lvlJc w:val="left"/>
      <w:pPr>
        <w:tabs>
          <w:tab w:val="num" w:pos="6080"/>
        </w:tabs>
        <w:ind w:left="6080" w:hanging="360"/>
      </w:pPr>
      <w:rPr>
        <w:rFonts w:ascii="Courier New" w:hAnsi="Courier New" w:cs="Courier New" w:hint="default"/>
      </w:rPr>
    </w:lvl>
    <w:lvl w:ilvl="8" w:tplc="04190005">
      <w:start w:val="1"/>
      <w:numFmt w:val="bullet"/>
      <w:lvlText w:val=""/>
      <w:lvlJc w:val="left"/>
      <w:pPr>
        <w:tabs>
          <w:tab w:val="num" w:pos="6800"/>
        </w:tabs>
        <w:ind w:left="6800" w:hanging="360"/>
      </w:pPr>
      <w:rPr>
        <w:rFonts w:ascii="Wingdings" w:hAnsi="Wingdings" w:cs="Wingdings" w:hint="default"/>
      </w:rPr>
    </w:lvl>
  </w:abstractNum>
  <w:abstractNum w:abstractNumId="9" w15:restartNumberingAfterBreak="0">
    <w:nsid w:val="1FE30BFB"/>
    <w:multiLevelType w:val="hybridMultilevel"/>
    <w:tmpl w:val="3324579C"/>
    <w:lvl w:ilvl="0" w:tplc="07DE159A">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0" w15:restartNumberingAfterBreak="0">
    <w:nsid w:val="206735F5"/>
    <w:multiLevelType w:val="multilevel"/>
    <w:tmpl w:val="609A81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7F50D58"/>
    <w:multiLevelType w:val="hybridMultilevel"/>
    <w:tmpl w:val="14BA8D9A"/>
    <w:lvl w:ilvl="0" w:tplc="CB48412A">
      <w:start w:val="1"/>
      <w:numFmt w:val="bullet"/>
      <w:lvlText w:val="‒"/>
      <w:lvlJc w:val="left"/>
      <w:pPr>
        <w:ind w:left="915" w:hanging="360"/>
      </w:pPr>
      <w:rPr>
        <w:rFonts w:ascii="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2" w15:restartNumberingAfterBreak="0">
    <w:nsid w:val="288067FF"/>
    <w:multiLevelType w:val="hybridMultilevel"/>
    <w:tmpl w:val="A89C0E7A"/>
    <w:lvl w:ilvl="0" w:tplc="3AAA0966">
      <w:start w:val="1"/>
      <w:numFmt w:val="decimal"/>
      <w:lvlText w:val="%1."/>
      <w:lvlJc w:val="left"/>
      <w:pPr>
        <w:ind w:left="928" w:hanging="360"/>
      </w:pPr>
      <w:rPr>
        <w:rFonts w:hint="default"/>
        <w:b/>
        <w:i w:val="0"/>
      </w:rPr>
    </w:lvl>
    <w:lvl w:ilvl="1" w:tplc="04220019">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3" w15:restartNumberingAfterBreak="0">
    <w:nsid w:val="2A1F17EC"/>
    <w:multiLevelType w:val="multilevel"/>
    <w:tmpl w:val="D0A01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21574C9"/>
    <w:multiLevelType w:val="hybridMultilevel"/>
    <w:tmpl w:val="2214CA00"/>
    <w:lvl w:ilvl="0" w:tplc="1FCAF4F0">
      <w:start w:val="1"/>
      <w:numFmt w:val="bullet"/>
      <w:lvlText w:val=""/>
      <w:lvlJc w:val="left"/>
      <w:pPr>
        <w:tabs>
          <w:tab w:val="num" w:pos="1039"/>
        </w:tabs>
        <w:ind w:left="1277" w:hanging="709"/>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453F5363"/>
    <w:multiLevelType w:val="hybridMultilevel"/>
    <w:tmpl w:val="7D3844DC"/>
    <w:lvl w:ilvl="0" w:tplc="040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4956205A"/>
    <w:multiLevelType w:val="multilevel"/>
    <w:tmpl w:val="AE4AD1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B06B17"/>
    <w:multiLevelType w:val="hybridMultilevel"/>
    <w:tmpl w:val="C9C8AFBA"/>
    <w:lvl w:ilvl="0" w:tplc="E5FC7458">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53E127A4"/>
    <w:multiLevelType w:val="multilevel"/>
    <w:tmpl w:val="ECD8C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A467DD"/>
    <w:multiLevelType w:val="multilevel"/>
    <w:tmpl w:val="8496EB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4FD08D5"/>
    <w:multiLevelType w:val="hybridMultilevel"/>
    <w:tmpl w:val="27067228"/>
    <w:lvl w:ilvl="0" w:tplc="07824930">
      <w:start w:val="1"/>
      <w:numFmt w:val="decimal"/>
      <w:lvlText w:val="%1."/>
      <w:lvlJc w:val="left"/>
      <w:pPr>
        <w:ind w:left="883" w:hanging="360"/>
      </w:pPr>
      <w:rPr>
        <w:rFonts w:eastAsia="Times New Roman" w:hint="default"/>
        <w:sz w:val="24"/>
      </w:rPr>
    </w:lvl>
    <w:lvl w:ilvl="1" w:tplc="04220019" w:tentative="1">
      <w:start w:val="1"/>
      <w:numFmt w:val="lowerLetter"/>
      <w:lvlText w:val="%2."/>
      <w:lvlJc w:val="left"/>
      <w:pPr>
        <w:ind w:left="1603" w:hanging="360"/>
      </w:pPr>
    </w:lvl>
    <w:lvl w:ilvl="2" w:tplc="0422001B" w:tentative="1">
      <w:start w:val="1"/>
      <w:numFmt w:val="lowerRoman"/>
      <w:lvlText w:val="%3."/>
      <w:lvlJc w:val="right"/>
      <w:pPr>
        <w:ind w:left="2323" w:hanging="180"/>
      </w:pPr>
    </w:lvl>
    <w:lvl w:ilvl="3" w:tplc="0422000F" w:tentative="1">
      <w:start w:val="1"/>
      <w:numFmt w:val="decimal"/>
      <w:lvlText w:val="%4."/>
      <w:lvlJc w:val="left"/>
      <w:pPr>
        <w:ind w:left="3043" w:hanging="360"/>
      </w:pPr>
    </w:lvl>
    <w:lvl w:ilvl="4" w:tplc="04220019" w:tentative="1">
      <w:start w:val="1"/>
      <w:numFmt w:val="lowerLetter"/>
      <w:lvlText w:val="%5."/>
      <w:lvlJc w:val="left"/>
      <w:pPr>
        <w:ind w:left="3763" w:hanging="360"/>
      </w:pPr>
    </w:lvl>
    <w:lvl w:ilvl="5" w:tplc="0422001B" w:tentative="1">
      <w:start w:val="1"/>
      <w:numFmt w:val="lowerRoman"/>
      <w:lvlText w:val="%6."/>
      <w:lvlJc w:val="right"/>
      <w:pPr>
        <w:ind w:left="4483" w:hanging="180"/>
      </w:pPr>
    </w:lvl>
    <w:lvl w:ilvl="6" w:tplc="0422000F" w:tentative="1">
      <w:start w:val="1"/>
      <w:numFmt w:val="decimal"/>
      <w:lvlText w:val="%7."/>
      <w:lvlJc w:val="left"/>
      <w:pPr>
        <w:ind w:left="5203" w:hanging="360"/>
      </w:pPr>
    </w:lvl>
    <w:lvl w:ilvl="7" w:tplc="04220019" w:tentative="1">
      <w:start w:val="1"/>
      <w:numFmt w:val="lowerLetter"/>
      <w:lvlText w:val="%8."/>
      <w:lvlJc w:val="left"/>
      <w:pPr>
        <w:ind w:left="5923" w:hanging="360"/>
      </w:pPr>
    </w:lvl>
    <w:lvl w:ilvl="8" w:tplc="0422001B" w:tentative="1">
      <w:start w:val="1"/>
      <w:numFmt w:val="lowerRoman"/>
      <w:lvlText w:val="%9."/>
      <w:lvlJc w:val="right"/>
      <w:pPr>
        <w:ind w:left="6643" w:hanging="180"/>
      </w:pPr>
    </w:lvl>
  </w:abstractNum>
  <w:abstractNum w:abstractNumId="22" w15:restartNumberingAfterBreak="0">
    <w:nsid w:val="67BB4DD0"/>
    <w:multiLevelType w:val="hybridMultilevel"/>
    <w:tmpl w:val="92101112"/>
    <w:lvl w:ilvl="0" w:tplc="781EA6B2">
      <w:start w:val="1"/>
      <w:numFmt w:val="bullet"/>
      <w:lvlText w:val="-"/>
      <w:lvlJc w:val="left"/>
      <w:pPr>
        <w:ind w:left="670" w:hanging="360"/>
      </w:pPr>
      <w:rPr>
        <w:rFonts w:ascii="Times New Roman" w:eastAsia="Times New Roman" w:hAnsi="Times New Roman" w:cs="Times New Roman" w:hint="default"/>
      </w:rPr>
    </w:lvl>
    <w:lvl w:ilvl="1" w:tplc="04220003" w:tentative="1">
      <w:start w:val="1"/>
      <w:numFmt w:val="bullet"/>
      <w:lvlText w:val="o"/>
      <w:lvlJc w:val="left"/>
      <w:pPr>
        <w:ind w:left="1390" w:hanging="360"/>
      </w:pPr>
      <w:rPr>
        <w:rFonts w:ascii="Courier New" w:hAnsi="Courier New" w:cs="Courier New" w:hint="default"/>
      </w:rPr>
    </w:lvl>
    <w:lvl w:ilvl="2" w:tplc="04220005" w:tentative="1">
      <w:start w:val="1"/>
      <w:numFmt w:val="bullet"/>
      <w:lvlText w:val=""/>
      <w:lvlJc w:val="left"/>
      <w:pPr>
        <w:ind w:left="2110" w:hanging="360"/>
      </w:pPr>
      <w:rPr>
        <w:rFonts w:ascii="Wingdings" w:hAnsi="Wingdings" w:hint="default"/>
      </w:rPr>
    </w:lvl>
    <w:lvl w:ilvl="3" w:tplc="04220001" w:tentative="1">
      <w:start w:val="1"/>
      <w:numFmt w:val="bullet"/>
      <w:lvlText w:val=""/>
      <w:lvlJc w:val="left"/>
      <w:pPr>
        <w:ind w:left="2830" w:hanging="360"/>
      </w:pPr>
      <w:rPr>
        <w:rFonts w:ascii="Symbol" w:hAnsi="Symbol" w:hint="default"/>
      </w:rPr>
    </w:lvl>
    <w:lvl w:ilvl="4" w:tplc="04220003" w:tentative="1">
      <w:start w:val="1"/>
      <w:numFmt w:val="bullet"/>
      <w:lvlText w:val="o"/>
      <w:lvlJc w:val="left"/>
      <w:pPr>
        <w:ind w:left="3550" w:hanging="360"/>
      </w:pPr>
      <w:rPr>
        <w:rFonts w:ascii="Courier New" w:hAnsi="Courier New" w:cs="Courier New" w:hint="default"/>
      </w:rPr>
    </w:lvl>
    <w:lvl w:ilvl="5" w:tplc="04220005" w:tentative="1">
      <w:start w:val="1"/>
      <w:numFmt w:val="bullet"/>
      <w:lvlText w:val=""/>
      <w:lvlJc w:val="left"/>
      <w:pPr>
        <w:ind w:left="4270" w:hanging="360"/>
      </w:pPr>
      <w:rPr>
        <w:rFonts w:ascii="Wingdings" w:hAnsi="Wingdings" w:hint="default"/>
      </w:rPr>
    </w:lvl>
    <w:lvl w:ilvl="6" w:tplc="04220001" w:tentative="1">
      <w:start w:val="1"/>
      <w:numFmt w:val="bullet"/>
      <w:lvlText w:val=""/>
      <w:lvlJc w:val="left"/>
      <w:pPr>
        <w:ind w:left="4990" w:hanging="360"/>
      </w:pPr>
      <w:rPr>
        <w:rFonts w:ascii="Symbol" w:hAnsi="Symbol" w:hint="default"/>
      </w:rPr>
    </w:lvl>
    <w:lvl w:ilvl="7" w:tplc="04220003" w:tentative="1">
      <w:start w:val="1"/>
      <w:numFmt w:val="bullet"/>
      <w:lvlText w:val="o"/>
      <w:lvlJc w:val="left"/>
      <w:pPr>
        <w:ind w:left="5710" w:hanging="360"/>
      </w:pPr>
      <w:rPr>
        <w:rFonts w:ascii="Courier New" w:hAnsi="Courier New" w:cs="Courier New" w:hint="default"/>
      </w:rPr>
    </w:lvl>
    <w:lvl w:ilvl="8" w:tplc="04220005" w:tentative="1">
      <w:start w:val="1"/>
      <w:numFmt w:val="bullet"/>
      <w:lvlText w:val=""/>
      <w:lvlJc w:val="left"/>
      <w:pPr>
        <w:ind w:left="6430" w:hanging="360"/>
      </w:pPr>
      <w:rPr>
        <w:rFonts w:ascii="Wingdings" w:hAnsi="Wingdings" w:hint="default"/>
      </w:rPr>
    </w:lvl>
  </w:abstractNum>
  <w:abstractNum w:abstractNumId="23" w15:restartNumberingAfterBreak="0">
    <w:nsid w:val="6E4F1246"/>
    <w:multiLevelType w:val="hybridMultilevel"/>
    <w:tmpl w:val="ADBA5722"/>
    <w:lvl w:ilvl="0" w:tplc="EFF8B0E4">
      <w:start w:val="2"/>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0D84BBD"/>
    <w:multiLevelType w:val="hybridMultilevel"/>
    <w:tmpl w:val="64266C98"/>
    <w:lvl w:ilvl="0" w:tplc="609E1FA2">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2CB34D8"/>
    <w:multiLevelType w:val="hybridMultilevel"/>
    <w:tmpl w:val="C3DA1A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669F4"/>
    <w:multiLevelType w:val="multilevel"/>
    <w:tmpl w:val="25544B40"/>
    <w:lvl w:ilvl="0">
      <w:start w:val="1"/>
      <w:numFmt w:val="decimal"/>
      <w:lvlText w:val="%1."/>
      <w:lvlJc w:val="left"/>
      <w:pPr>
        <w:ind w:left="360" w:hanging="360"/>
      </w:pPr>
      <w:rPr>
        <w:rFonts w:cs="Calibri" w:hint="default"/>
        <w:b w:val="0"/>
        <w:color w:val="auto"/>
        <w:u w:val="none"/>
      </w:rPr>
    </w:lvl>
    <w:lvl w:ilvl="1">
      <w:start w:val="1"/>
      <w:numFmt w:val="decimal"/>
      <w:lvlText w:val="%1.%2."/>
      <w:lvlJc w:val="left"/>
      <w:pPr>
        <w:ind w:left="720" w:hanging="720"/>
      </w:pPr>
      <w:rPr>
        <w:rFonts w:cs="Calibri" w:hint="default"/>
        <w:b w:val="0"/>
        <w:color w:val="auto"/>
        <w:u w:val="none"/>
      </w:rPr>
    </w:lvl>
    <w:lvl w:ilvl="2">
      <w:start w:val="1"/>
      <w:numFmt w:val="decimal"/>
      <w:lvlText w:val="%1.%2.%3."/>
      <w:lvlJc w:val="left"/>
      <w:pPr>
        <w:ind w:left="720" w:hanging="720"/>
      </w:pPr>
      <w:rPr>
        <w:rFonts w:cs="Calibri" w:hint="default"/>
        <w:b w:val="0"/>
        <w:color w:val="auto"/>
        <w:u w:val="none"/>
      </w:rPr>
    </w:lvl>
    <w:lvl w:ilvl="3">
      <w:start w:val="1"/>
      <w:numFmt w:val="decimal"/>
      <w:lvlText w:val="%1.%2.%3.%4."/>
      <w:lvlJc w:val="left"/>
      <w:pPr>
        <w:ind w:left="1080" w:hanging="1080"/>
      </w:pPr>
      <w:rPr>
        <w:rFonts w:cs="Calibri" w:hint="default"/>
        <w:b w:val="0"/>
        <w:color w:val="auto"/>
        <w:u w:val="none"/>
      </w:rPr>
    </w:lvl>
    <w:lvl w:ilvl="4">
      <w:start w:val="1"/>
      <w:numFmt w:val="decimal"/>
      <w:lvlText w:val="%1.%2.%3.%4.%5."/>
      <w:lvlJc w:val="left"/>
      <w:pPr>
        <w:ind w:left="1080" w:hanging="1080"/>
      </w:pPr>
      <w:rPr>
        <w:rFonts w:cs="Calibri" w:hint="default"/>
        <w:b w:val="0"/>
        <w:color w:val="auto"/>
        <w:u w:val="none"/>
      </w:rPr>
    </w:lvl>
    <w:lvl w:ilvl="5">
      <w:start w:val="1"/>
      <w:numFmt w:val="decimal"/>
      <w:lvlText w:val="%1.%2.%3.%4.%5.%6."/>
      <w:lvlJc w:val="left"/>
      <w:pPr>
        <w:ind w:left="1440" w:hanging="1440"/>
      </w:pPr>
      <w:rPr>
        <w:rFonts w:cs="Calibri" w:hint="default"/>
        <w:b w:val="0"/>
        <w:color w:val="auto"/>
        <w:u w:val="none"/>
      </w:rPr>
    </w:lvl>
    <w:lvl w:ilvl="6">
      <w:start w:val="1"/>
      <w:numFmt w:val="decimal"/>
      <w:lvlText w:val="%1.%2.%3.%4.%5.%6.%7."/>
      <w:lvlJc w:val="left"/>
      <w:pPr>
        <w:ind w:left="1440" w:hanging="1440"/>
      </w:pPr>
      <w:rPr>
        <w:rFonts w:cs="Calibri" w:hint="default"/>
        <w:b w:val="0"/>
        <w:color w:val="auto"/>
        <w:u w:val="none"/>
      </w:rPr>
    </w:lvl>
    <w:lvl w:ilvl="7">
      <w:start w:val="1"/>
      <w:numFmt w:val="decimal"/>
      <w:lvlText w:val="%1.%2.%3.%4.%5.%6.%7.%8."/>
      <w:lvlJc w:val="left"/>
      <w:pPr>
        <w:ind w:left="1800" w:hanging="1800"/>
      </w:pPr>
      <w:rPr>
        <w:rFonts w:cs="Calibri" w:hint="default"/>
        <w:b w:val="0"/>
        <w:color w:val="auto"/>
        <w:u w:val="none"/>
      </w:rPr>
    </w:lvl>
    <w:lvl w:ilvl="8">
      <w:start w:val="1"/>
      <w:numFmt w:val="decimal"/>
      <w:lvlText w:val="%1.%2.%3.%4.%5.%6.%7.%8.%9."/>
      <w:lvlJc w:val="left"/>
      <w:pPr>
        <w:ind w:left="1800" w:hanging="1800"/>
      </w:pPr>
      <w:rPr>
        <w:rFonts w:cs="Calibri" w:hint="default"/>
        <w:b w:val="0"/>
        <w:color w:val="auto"/>
        <w:u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25"/>
  </w:num>
  <w:num w:numId="5">
    <w:abstractNumId w:val="2"/>
  </w:num>
  <w:num w:numId="6">
    <w:abstractNumId w:val="24"/>
  </w:num>
  <w:num w:numId="7">
    <w:abstractNumId w:val="3"/>
  </w:num>
  <w:num w:numId="8">
    <w:abstractNumId w:val="6"/>
  </w:num>
  <w:num w:numId="9">
    <w:abstractNumId w:val="21"/>
  </w:num>
  <w:num w:numId="10">
    <w:abstractNumId w:val="8"/>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5"/>
  </w:num>
  <w:num w:numId="18">
    <w:abstractNumId w:val="16"/>
  </w:num>
  <w:num w:numId="19">
    <w:abstractNumId w:val="10"/>
  </w:num>
  <w:num w:numId="20">
    <w:abstractNumId w:val="22"/>
  </w:num>
  <w:num w:numId="21">
    <w:abstractNumId w:val="19"/>
  </w:num>
  <w:num w:numId="22">
    <w:abstractNumId w:val="4"/>
  </w:num>
  <w:num w:numId="23">
    <w:abstractNumId w:val="1"/>
  </w:num>
  <w:num w:numId="24">
    <w:abstractNumId w:val="15"/>
  </w:num>
  <w:num w:numId="25">
    <w:abstractNumId w:val="12"/>
  </w:num>
  <w:num w:numId="26">
    <w:abstractNumId w:val="20"/>
  </w:num>
  <w:num w:numId="27">
    <w:abstractNumId w:val="23"/>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357"/>
    <w:rsid w:val="00005026"/>
    <w:rsid w:val="00006E3D"/>
    <w:rsid w:val="00030811"/>
    <w:rsid w:val="000432A3"/>
    <w:rsid w:val="0005068F"/>
    <w:rsid w:val="00050DF7"/>
    <w:rsid w:val="00055F9B"/>
    <w:rsid w:val="00057CD1"/>
    <w:rsid w:val="00070C81"/>
    <w:rsid w:val="00090146"/>
    <w:rsid w:val="00090B3D"/>
    <w:rsid w:val="000A5116"/>
    <w:rsid w:val="000A6195"/>
    <w:rsid w:val="000B09EB"/>
    <w:rsid w:val="000C0791"/>
    <w:rsid w:val="000C0D66"/>
    <w:rsid w:val="000C15B2"/>
    <w:rsid w:val="000C74E0"/>
    <w:rsid w:val="000D1318"/>
    <w:rsid w:val="000E13ED"/>
    <w:rsid w:val="00105945"/>
    <w:rsid w:val="001151C4"/>
    <w:rsid w:val="0011544F"/>
    <w:rsid w:val="001226E8"/>
    <w:rsid w:val="001272F3"/>
    <w:rsid w:val="0013005F"/>
    <w:rsid w:val="00131B0E"/>
    <w:rsid w:val="00146EBF"/>
    <w:rsid w:val="001521AC"/>
    <w:rsid w:val="00155B17"/>
    <w:rsid w:val="00160CD9"/>
    <w:rsid w:val="001623BB"/>
    <w:rsid w:val="001623ED"/>
    <w:rsid w:val="00162F4B"/>
    <w:rsid w:val="0016444D"/>
    <w:rsid w:val="00167451"/>
    <w:rsid w:val="00183EC1"/>
    <w:rsid w:val="001A03C8"/>
    <w:rsid w:val="001A470E"/>
    <w:rsid w:val="001B1046"/>
    <w:rsid w:val="001B25BE"/>
    <w:rsid w:val="001B4BB1"/>
    <w:rsid w:val="001C7B23"/>
    <w:rsid w:val="001D79CD"/>
    <w:rsid w:val="001E156C"/>
    <w:rsid w:val="001F0357"/>
    <w:rsid w:val="001F0632"/>
    <w:rsid w:val="001F551B"/>
    <w:rsid w:val="00203458"/>
    <w:rsid w:val="002060BA"/>
    <w:rsid w:val="00220F3C"/>
    <w:rsid w:val="00221E6B"/>
    <w:rsid w:val="0022445C"/>
    <w:rsid w:val="002323AB"/>
    <w:rsid w:val="0023323A"/>
    <w:rsid w:val="00233267"/>
    <w:rsid w:val="002362B7"/>
    <w:rsid w:val="00240CFF"/>
    <w:rsid w:val="002415B2"/>
    <w:rsid w:val="0025066A"/>
    <w:rsid w:val="00252741"/>
    <w:rsid w:val="0025387B"/>
    <w:rsid w:val="0025700B"/>
    <w:rsid w:val="00266C08"/>
    <w:rsid w:val="00271EF4"/>
    <w:rsid w:val="002731D6"/>
    <w:rsid w:val="00275A11"/>
    <w:rsid w:val="0028245D"/>
    <w:rsid w:val="00287DE2"/>
    <w:rsid w:val="002A21D7"/>
    <w:rsid w:val="002A28C6"/>
    <w:rsid w:val="002A55DF"/>
    <w:rsid w:val="002A5AB4"/>
    <w:rsid w:val="002A5E38"/>
    <w:rsid w:val="002B7A1D"/>
    <w:rsid w:val="002C1C4C"/>
    <w:rsid w:val="002C1F7A"/>
    <w:rsid w:val="002C3425"/>
    <w:rsid w:val="002C7860"/>
    <w:rsid w:val="002D3EE1"/>
    <w:rsid w:val="002E2CD2"/>
    <w:rsid w:val="00302BE5"/>
    <w:rsid w:val="00322B58"/>
    <w:rsid w:val="003455DE"/>
    <w:rsid w:val="00346C41"/>
    <w:rsid w:val="0035234B"/>
    <w:rsid w:val="0035280F"/>
    <w:rsid w:val="00355354"/>
    <w:rsid w:val="003646EA"/>
    <w:rsid w:val="00365464"/>
    <w:rsid w:val="003667D8"/>
    <w:rsid w:val="00387020"/>
    <w:rsid w:val="003918E5"/>
    <w:rsid w:val="003942B7"/>
    <w:rsid w:val="00395961"/>
    <w:rsid w:val="003A19BF"/>
    <w:rsid w:val="003A322B"/>
    <w:rsid w:val="003A5D2B"/>
    <w:rsid w:val="003B38E7"/>
    <w:rsid w:val="003B4CFF"/>
    <w:rsid w:val="003C0022"/>
    <w:rsid w:val="003C535B"/>
    <w:rsid w:val="003E03DD"/>
    <w:rsid w:val="003E291A"/>
    <w:rsid w:val="003E3DF2"/>
    <w:rsid w:val="003F30BB"/>
    <w:rsid w:val="00400B80"/>
    <w:rsid w:val="00402A89"/>
    <w:rsid w:val="00402D73"/>
    <w:rsid w:val="00406C86"/>
    <w:rsid w:val="00410311"/>
    <w:rsid w:val="00410F50"/>
    <w:rsid w:val="00423396"/>
    <w:rsid w:val="00435893"/>
    <w:rsid w:val="004621F4"/>
    <w:rsid w:val="00486A5F"/>
    <w:rsid w:val="00491351"/>
    <w:rsid w:val="00491C0C"/>
    <w:rsid w:val="004A39BB"/>
    <w:rsid w:val="004B3B92"/>
    <w:rsid w:val="004B57B8"/>
    <w:rsid w:val="004C39ED"/>
    <w:rsid w:val="004D1329"/>
    <w:rsid w:val="004D5449"/>
    <w:rsid w:val="004E3D44"/>
    <w:rsid w:val="0050321F"/>
    <w:rsid w:val="00507E15"/>
    <w:rsid w:val="0051482D"/>
    <w:rsid w:val="00516C5F"/>
    <w:rsid w:val="0052118B"/>
    <w:rsid w:val="00525AE6"/>
    <w:rsid w:val="00532017"/>
    <w:rsid w:val="00565504"/>
    <w:rsid w:val="0056773C"/>
    <w:rsid w:val="0057466F"/>
    <w:rsid w:val="00595671"/>
    <w:rsid w:val="005A053A"/>
    <w:rsid w:val="005A1480"/>
    <w:rsid w:val="005A2C10"/>
    <w:rsid w:val="005B1BD2"/>
    <w:rsid w:val="005B5901"/>
    <w:rsid w:val="005B632E"/>
    <w:rsid w:val="005C71BB"/>
    <w:rsid w:val="005E21F2"/>
    <w:rsid w:val="005E48B7"/>
    <w:rsid w:val="005E4DE8"/>
    <w:rsid w:val="005F3A3F"/>
    <w:rsid w:val="005F3B5E"/>
    <w:rsid w:val="0061031A"/>
    <w:rsid w:val="00610D9D"/>
    <w:rsid w:val="006112C3"/>
    <w:rsid w:val="00612ECB"/>
    <w:rsid w:val="0061490E"/>
    <w:rsid w:val="0062069B"/>
    <w:rsid w:val="0062186C"/>
    <w:rsid w:val="00634806"/>
    <w:rsid w:val="00644B83"/>
    <w:rsid w:val="0064584C"/>
    <w:rsid w:val="006625CB"/>
    <w:rsid w:val="00686E25"/>
    <w:rsid w:val="0069605B"/>
    <w:rsid w:val="006A45D4"/>
    <w:rsid w:val="006A4C6A"/>
    <w:rsid w:val="006B2BC2"/>
    <w:rsid w:val="006C48E9"/>
    <w:rsid w:val="006C6B47"/>
    <w:rsid w:val="006E186A"/>
    <w:rsid w:val="006E3468"/>
    <w:rsid w:val="006E4F8E"/>
    <w:rsid w:val="006F0FA9"/>
    <w:rsid w:val="00707AB7"/>
    <w:rsid w:val="007176C8"/>
    <w:rsid w:val="00717AC4"/>
    <w:rsid w:val="007225FC"/>
    <w:rsid w:val="00723F5C"/>
    <w:rsid w:val="00736DDA"/>
    <w:rsid w:val="007406EA"/>
    <w:rsid w:val="00746423"/>
    <w:rsid w:val="00747CBF"/>
    <w:rsid w:val="00751C69"/>
    <w:rsid w:val="00755256"/>
    <w:rsid w:val="00761FB3"/>
    <w:rsid w:val="007663BC"/>
    <w:rsid w:val="00771A51"/>
    <w:rsid w:val="007767F3"/>
    <w:rsid w:val="00777D09"/>
    <w:rsid w:val="00790C1E"/>
    <w:rsid w:val="00792DB4"/>
    <w:rsid w:val="007A0FF4"/>
    <w:rsid w:val="007A2A2C"/>
    <w:rsid w:val="007A6D18"/>
    <w:rsid w:val="007A7DCB"/>
    <w:rsid w:val="007B4B52"/>
    <w:rsid w:val="007B54A7"/>
    <w:rsid w:val="007B6EA6"/>
    <w:rsid w:val="007D608B"/>
    <w:rsid w:val="007F0165"/>
    <w:rsid w:val="007F2ACA"/>
    <w:rsid w:val="00800CC3"/>
    <w:rsid w:val="00801653"/>
    <w:rsid w:val="008158B3"/>
    <w:rsid w:val="0081642E"/>
    <w:rsid w:val="0082292D"/>
    <w:rsid w:val="00826378"/>
    <w:rsid w:val="00827A7D"/>
    <w:rsid w:val="008345DA"/>
    <w:rsid w:val="00835B14"/>
    <w:rsid w:val="00840F27"/>
    <w:rsid w:val="00846B80"/>
    <w:rsid w:val="00862DDC"/>
    <w:rsid w:val="00862E59"/>
    <w:rsid w:val="00863566"/>
    <w:rsid w:val="008662BE"/>
    <w:rsid w:val="008811D6"/>
    <w:rsid w:val="008828C6"/>
    <w:rsid w:val="00884C55"/>
    <w:rsid w:val="008904B7"/>
    <w:rsid w:val="0089307B"/>
    <w:rsid w:val="008954A3"/>
    <w:rsid w:val="008A038D"/>
    <w:rsid w:val="008A0AAC"/>
    <w:rsid w:val="008A1B56"/>
    <w:rsid w:val="008B4D1D"/>
    <w:rsid w:val="008B50B6"/>
    <w:rsid w:val="008E0CCB"/>
    <w:rsid w:val="008F6D57"/>
    <w:rsid w:val="00915279"/>
    <w:rsid w:val="00925A0D"/>
    <w:rsid w:val="00942900"/>
    <w:rsid w:val="00945454"/>
    <w:rsid w:val="00951F0D"/>
    <w:rsid w:val="00955515"/>
    <w:rsid w:val="00960337"/>
    <w:rsid w:val="009615EB"/>
    <w:rsid w:val="009629B8"/>
    <w:rsid w:val="00962CF3"/>
    <w:rsid w:val="0096420B"/>
    <w:rsid w:val="009700D4"/>
    <w:rsid w:val="009721EF"/>
    <w:rsid w:val="00976031"/>
    <w:rsid w:val="00985B72"/>
    <w:rsid w:val="00987AAB"/>
    <w:rsid w:val="00994363"/>
    <w:rsid w:val="009A67A6"/>
    <w:rsid w:val="009B63C8"/>
    <w:rsid w:val="009C4DCB"/>
    <w:rsid w:val="009D1584"/>
    <w:rsid w:val="009E2A0B"/>
    <w:rsid w:val="00A01F28"/>
    <w:rsid w:val="00A071DD"/>
    <w:rsid w:val="00A107AD"/>
    <w:rsid w:val="00A11603"/>
    <w:rsid w:val="00A14B87"/>
    <w:rsid w:val="00A23F5E"/>
    <w:rsid w:val="00A2567C"/>
    <w:rsid w:val="00A2628E"/>
    <w:rsid w:val="00A27AB8"/>
    <w:rsid w:val="00A35A9C"/>
    <w:rsid w:val="00A36518"/>
    <w:rsid w:val="00A37854"/>
    <w:rsid w:val="00A40AB4"/>
    <w:rsid w:val="00A414AD"/>
    <w:rsid w:val="00A47C36"/>
    <w:rsid w:val="00A50B03"/>
    <w:rsid w:val="00A56F87"/>
    <w:rsid w:val="00A64BAC"/>
    <w:rsid w:val="00A710D4"/>
    <w:rsid w:val="00A73FF8"/>
    <w:rsid w:val="00A74726"/>
    <w:rsid w:val="00A77D72"/>
    <w:rsid w:val="00A862BE"/>
    <w:rsid w:val="00A904CF"/>
    <w:rsid w:val="00A92052"/>
    <w:rsid w:val="00AA6AFE"/>
    <w:rsid w:val="00AB795D"/>
    <w:rsid w:val="00AB7F4B"/>
    <w:rsid w:val="00AC32AC"/>
    <w:rsid w:val="00AC391F"/>
    <w:rsid w:val="00AC5C87"/>
    <w:rsid w:val="00AC699E"/>
    <w:rsid w:val="00AD42A5"/>
    <w:rsid w:val="00AE5079"/>
    <w:rsid w:val="00AF4B5D"/>
    <w:rsid w:val="00B0140F"/>
    <w:rsid w:val="00B0675D"/>
    <w:rsid w:val="00B135E1"/>
    <w:rsid w:val="00B15577"/>
    <w:rsid w:val="00B23B31"/>
    <w:rsid w:val="00B33E16"/>
    <w:rsid w:val="00B412BD"/>
    <w:rsid w:val="00B5186D"/>
    <w:rsid w:val="00B664F3"/>
    <w:rsid w:val="00B74A9F"/>
    <w:rsid w:val="00B80B0F"/>
    <w:rsid w:val="00B80CF6"/>
    <w:rsid w:val="00B85E49"/>
    <w:rsid w:val="00B97608"/>
    <w:rsid w:val="00BC3BC5"/>
    <w:rsid w:val="00BC5174"/>
    <w:rsid w:val="00BD1600"/>
    <w:rsid w:val="00BD5379"/>
    <w:rsid w:val="00BD5A0C"/>
    <w:rsid w:val="00BE11FF"/>
    <w:rsid w:val="00BE2F86"/>
    <w:rsid w:val="00BF38D9"/>
    <w:rsid w:val="00BF6FF2"/>
    <w:rsid w:val="00C0034B"/>
    <w:rsid w:val="00C06E13"/>
    <w:rsid w:val="00C12DA9"/>
    <w:rsid w:val="00C1419E"/>
    <w:rsid w:val="00C2083F"/>
    <w:rsid w:val="00C23C48"/>
    <w:rsid w:val="00C51D51"/>
    <w:rsid w:val="00C53821"/>
    <w:rsid w:val="00C53E98"/>
    <w:rsid w:val="00C70085"/>
    <w:rsid w:val="00C7426C"/>
    <w:rsid w:val="00CA17AA"/>
    <w:rsid w:val="00CA2D07"/>
    <w:rsid w:val="00CA67F5"/>
    <w:rsid w:val="00CB5F1B"/>
    <w:rsid w:val="00CC1E7F"/>
    <w:rsid w:val="00CC2628"/>
    <w:rsid w:val="00CC3762"/>
    <w:rsid w:val="00CD0906"/>
    <w:rsid w:val="00CD302D"/>
    <w:rsid w:val="00CD44EB"/>
    <w:rsid w:val="00CE11C9"/>
    <w:rsid w:val="00CE5A27"/>
    <w:rsid w:val="00CF2E63"/>
    <w:rsid w:val="00CF43D4"/>
    <w:rsid w:val="00CF761C"/>
    <w:rsid w:val="00D026D0"/>
    <w:rsid w:val="00D04A55"/>
    <w:rsid w:val="00D22FDE"/>
    <w:rsid w:val="00D24274"/>
    <w:rsid w:val="00D2567B"/>
    <w:rsid w:val="00D33FB0"/>
    <w:rsid w:val="00D44B80"/>
    <w:rsid w:val="00D44E77"/>
    <w:rsid w:val="00D5317D"/>
    <w:rsid w:val="00D56D66"/>
    <w:rsid w:val="00D56FE5"/>
    <w:rsid w:val="00D630CC"/>
    <w:rsid w:val="00D74D7E"/>
    <w:rsid w:val="00D854B0"/>
    <w:rsid w:val="00D92BB6"/>
    <w:rsid w:val="00D97F53"/>
    <w:rsid w:val="00DA1C4C"/>
    <w:rsid w:val="00DA71FE"/>
    <w:rsid w:val="00DA7606"/>
    <w:rsid w:val="00DB39DF"/>
    <w:rsid w:val="00DC5851"/>
    <w:rsid w:val="00DC650A"/>
    <w:rsid w:val="00DD2513"/>
    <w:rsid w:val="00DE32A7"/>
    <w:rsid w:val="00DE3E75"/>
    <w:rsid w:val="00DF297D"/>
    <w:rsid w:val="00E17A33"/>
    <w:rsid w:val="00E21708"/>
    <w:rsid w:val="00E22487"/>
    <w:rsid w:val="00E30863"/>
    <w:rsid w:val="00E378BA"/>
    <w:rsid w:val="00E45601"/>
    <w:rsid w:val="00E45962"/>
    <w:rsid w:val="00E46906"/>
    <w:rsid w:val="00E61166"/>
    <w:rsid w:val="00E61B91"/>
    <w:rsid w:val="00E72A1C"/>
    <w:rsid w:val="00E73AE2"/>
    <w:rsid w:val="00E93DE2"/>
    <w:rsid w:val="00E96CAF"/>
    <w:rsid w:val="00EA3B31"/>
    <w:rsid w:val="00EA3DAA"/>
    <w:rsid w:val="00EB1380"/>
    <w:rsid w:val="00EB6A3C"/>
    <w:rsid w:val="00EC05CE"/>
    <w:rsid w:val="00EC1C94"/>
    <w:rsid w:val="00EC3C5B"/>
    <w:rsid w:val="00EE3DF7"/>
    <w:rsid w:val="00EE771F"/>
    <w:rsid w:val="00EF05C3"/>
    <w:rsid w:val="00F06490"/>
    <w:rsid w:val="00F10453"/>
    <w:rsid w:val="00F222A3"/>
    <w:rsid w:val="00F445DD"/>
    <w:rsid w:val="00F50440"/>
    <w:rsid w:val="00F55362"/>
    <w:rsid w:val="00F62A82"/>
    <w:rsid w:val="00F62D9D"/>
    <w:rsid w:val="00F73EED"/>
    <w:rsid w:val="00F95487"/>
    <w:rsid w:val="00FA2B08"/>
    <w:rsid w:val="00FB46D4"/>
    <w:rsid w:val="00FD030E"/>
    <w:rsid w:val="00FD2279"/>
    <w:rsid w:val="00FE42F3"/>
    <w:rsid w:val="00FE447B"/>
    <w:rsid w:val="00FF0980"/>
    <w:rsid w:val="00FF4076"/>
    <w:rsid w:val="00FF59F2"/>
    <w:rsid w:val="00FF79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83EE"/>
  <w15:docId w15:val="{42153B70-6E67-4FC3-AC1F-383E8BBC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357"/>
    <w:pPr>
      <w:spacing w:after="200" w:line="276" w:lineRule="auto"/>
    </w:pPr>
    <w:rPr>
      <w:rFonts w:ascii="Calibri" w:eastAsia="Calibri" w:hAnsi="Calibri" w:cs="Times New Roman"/>
    </w:rPr>
  </w:style>
  <w:style w:type="paragraph" w:styleId="1">
    <w:name w:val="heading 1"/>
    <w:basedOn w:val="a"/>
    <w:next w:val="a"/>
    <w:link w:val="10"/>
    <w:qFormat/>
    <w:rsid w:val="001F0357"/>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aliases w:val="Знак7, Знак7"/>
    <w:basedOn w:val="a"/>
    <w:next w:val="a"/>
    <w:link w:val="20"/>
    <w:qFormat/>
    <w:rsid w:val="001F03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F0357"/>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1F0357"/>
    <w:pPr>
      <w:keepNext/>
      <w:spacing w:before="240" w:after="60" w:line="240" w:lineRule="auto"/>
      <w:outlineLvl w:val="3"/>
    </w:pPr>
    <w:rPr>
      <w:rFonts w:ascii="Times New Roman" w:eastAsia="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0357"/>
    <w:rPr>
      <w:rFonts w:ascii="Cambria" w:eastAsia="Times New Roman" w:hAnsi="Cambria" w:cs="Times New Roman"/>
      <w:b/>
      <w:bCs/>
      <w:kern w:val="32"/>
      <w:sz w:val="32"/>
      <w:szCs w:val="32"/>
      <w:lang w:eastAsia="ru-RU"/>
    </w:rPr>
  </w:style>
  <w:style w:type="character" w:customStyle="1" w:styleId="20">
    <w:name w:val="Заголовок 2 Знак"/>
    <w:aliases w:val="Знак7 Знак, Знак7 Знак"/>
    <w:basedOn w:val="a0"/>
    <w:link w:val="2"/>
    <w:rsid w:val="001F0357"/>
    <w:rPr>
      <w:rFonts w:ascii="Arial" w:eastAsia="Calibri" w:hAnsi="Arial" w:cs="Arial"/>
      <w:b/>
      <w:bCs/>
      <w:i/>
      <w:iCs/>
      <w:sz w:val="28"/>
      <w:szCs w:val="28"/>
    </w:rPr>
  </w:style>
  <w:style w:type="character" w:customStyle="1" w:styleId="30">
    <w:name w:val="Заголовок 3 Знак"/>
    <w:basedOn w:val="a0"/>
    <w:link w:val="3"/>
    <w:rsid w:val="001F0357"/>
    <w:rPr>
      <w:rFonts w:ascii="Cambria" w:eastAsia="Times New Roman" w:hAnsi="Cambria" w:cs="Times New Roman"/>
      <w:b/>
      <w:bCs/>
      <w:sz w:val="26"/>
      <w:szCs w:val="26"/>
    </w:rPr>
  </w:style>
  <w:style w:type="character" w:customStyle="1" w:styleId="40">
    <w:name w:val="Заголовок 4 Знак"/>
    <w:basedOn w:val="a0"/>
    <w:link w:val="4"/>
    <w:rsid w:val="001F0357"/>
    <w:rPr>
      <w:rFonts w:ascii="Times New Roman" w:eastAsia="Times New Roman" w:hAnsi="Times New Roman" w:cs="Times New Roman"/>
      <w:b/>
      <w:bCs/>
      <w:sz w:val="28"/>
      <w:szCs w:val="28"/>
      <w:lang w:val="ru-RU" w:eastAsia="ru-RU"/>
    </w:rPr>
  </w:style>
  <w:style w:type="paragraph" w:styleId="a3">
    <w:name w:val="header"/>
    <w:basedOn w:val="a"/>
    <w:link w:val="a4"/>
    <w:uiPriority w:val="99"/>
    <w:rsid w:val="001F0357"/>
    <w:pPr>
      <w:tabs>
        <w:tab w:val="center" w:pos="4819"/>
        <w:tab w:val="right" w:pos="9639"/>
      </w:tabs>
      <w:spacing w:after="0" w:line="240" w:lineRule="auto"/>
    </w:pPr>
    <w:rPr>
      <w:sz w:val="20"/>
      <w:szCs w:val="20"/>
    </w:rPr>
  </w:style>
  <w:style w:type="character" w:customStyle="1" w:styleId="a4">
    <w:name w:val="Верхній колонтитул Знак"/>
    <w:basedOn w:val="a0"/>
    <w:link w:val="a3"/>
    <w:uiPriority w:val="99"/>
    <w:rsid w:val="001F0357"/>
    <w:rPr>
      <w:rFonts w:ascii="Calibri" w:eastAsia="Calibri" w:hAnsi="Calibri" w:cs="Times New Roman"/>
      <w:sz w:val="20"/>
      <w:szCs w:val="20"/>
    </w:rPr>
  </w:style>
  <w:style w:type="paragraph" w:styleId="a5">
    <w:name w:val="footer"/>
    <w:basedOn w:val="a"/>
    <w:link w:val="a6"/>
    <w:uiPriority w:val="99"/>
    <w:rsid w:val="001F0357"/>
    <w:pPr>
      <w:tabs>
        <w:tab w:val="center" w:pos="4819"/>
        <w:tab w:val="right" w:pos="9639"/>
      </w:tabs>
      <w:spacing w:after="0" w:line="240" w:lineRule="auto"/>
    </w:pPr>
    <w:rPr>
      <w:sz w:val="20"/>
      <w:szCs w:val="20"/>
    </w:rPr>
  </w:style>
  <w:style w:type="character" w:customStyle="1" w:styleId="a6">
    <w:name w:val="Нижній колонтитул Знак"/>
    <w:basedOn w:val="a0"/>
    <w:link w:val="a5"/>
    <w:uiPriority w:val="99"/>
    <w:rsid w:val="001F0357"/>
    <w:rPr>
      <w:rFonts w:ascii="Calibri" w:eastAsia="Calibri" w:hAnsi="Calibri" w:cs="Times New Roman"/>
      <w:sz w:val="20"/>
      <w:szCs w:val="20"/>
    </w:rPr>
  </w:style>
  <w:style w:type="paragraph" w:styleId="a7">
    <w:name w:val="No Spacing"/>
    <w:aliases w:val="No Spacing1,По центру,No Spacing"/>
    <w:link w:val="a8"/>
    <w:qFormat/>
    <w:rsid w:val="001F0357"/>
    <w:pPr>
      <w:spacing w:after="0" w:line="240" w:lineRule="auto"/>
    </w:pPr>
    <w:rPr>
      <w:rFonts w:ascii="Calibri" w:eastAsia="Calibri" w:hAnsi="Calibri" w:cs="Times New Roman"/>
    </w:rPr>
  </w:style>
  <w:style w:type="character" w:customStyle="1" w:styleId="rvts0">
    <w:name w:val="rvts0"/>
    <w:rsid w:val="001F0357"/>
    <w:rPr>
      <w:rFonts w:cs="Times New Roman"/>
    </w:rPr>
  </w:style>
  <w:style w:type="character" w:styleId="a9">
    <w:name w:val="Hyperlink"/>
    <w:rsid w:val="001F0357"/>
    <w:rPr>
      <w:rFonts w:cs="Times New Roman"/>
      <w:color w:val="0000FF"/>
      <w:u w:val="single"/>
    </w:rPr>
  </w:style>
  <w:style w:type="paragraph" w:styleId="aa">
    <w:name w:val="List Paragraph"/>
    <w:aliases w:val="заголовок 1.1,название табл/рис,Список уровня 2,Chapter10"/>
    <w:basedOn w:val="a"/>
    <w:link w:val="ab"/>
    <w:uiPriority w:val="99"/>
    <w:qFormat/>
    <w:rsid w:val="001F0357"/>
    <w:pPr>
      <w:ind w:left="720"/>
      <w:contextualSpacing/>
    </w:pPr>
  </w:style>
  <w:style w:type="paragraph" w:styleId="ac">
    <w:name w:val="Document Map"/>
    <w:basedOn w:val="a"/>
    <w:link w:val="ad"/>
    <w:uiPriority w:val="99"/>
    <w:semiHidden/>
    <w:rsid w:val="001F0357"/>
    <w:pPr>
      <w:shd w:val="clear" w:color="auto" w:fill="000080"/>
    </w:pPr>
    <w:rPr>
      <w:rFonts w:ascii="Times New Roman" w:hAnsi="Times New Roman"/>
      <w:sz w:val="0"/>
      <w:szCs w:val="0"/>
    </w:rPr>
  </w:style>
  <w:style w:type="character" w:customStyle="1" w:styleId="ad">
    <w:name w:val="Схема документа Знак"/>
    <w:basedOn w:val="a0"/>
    <w:link w:val="ac"/>
    <w:uiPriority w:val="99"/>
    <w:semiHidden/>
    <w:rsid w:val="001F0357"/>
    <w:rPr>
      <w:rFonts w:ascii="Times New Roman" w:eastAsia="Calibri" w:hAnsi="Times New Roman" w:cs="Times New Roman"/>
      <w:sz w:val="0"/>
      <w:szCs w:val="0"/>
      <w:shd w:val="clear" w:color="auto" w:fill="000080"/>
    </w:rPr>
  </w:style>
  <w:style w:type="paragraph" w:customStyle="1" w:styleId="rvps2">
    <w:name w:val="rvps2"/>
    <w:basedOn w:val="a"/>
    <w:qFormat/>
    <w:rsid w:val="001F0357"/>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1F0357"/>
    <w:rPr>
      <w:rFonts w:cs="Times New Roman"/>
    </w:rPr>
  </w:style>
  <w:style w:type="table" w:styleId="ae">
    <w:name w:val="Table Grid"/>
    <w:basedOn w:val="a1"/>
    <w:uiPriority w:val="39"/>
    <w:rsid w:val="001F0357"/>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1F0357"/>
    <w:pPr>
      <w:spacing w:after="0" w:line="240" w:lineRule="auto"/>
    </w:pPr>
    <w:rPr>
      <w:rFonts w:ascii="Tahoma" w:hAnsi="Tahoma"/>
      <w:sz w:val="16"/>
      <w:szCs w:val="16"/>
    </w:rPr>
  </w:style>
  <w:style w:type="character" w:customStyle="1" w:styleId="af0">
    <w:name w:val="Текст у виносці Знак"/>
    <w:basedOn w:val="a0"/>
    <w:link w:val="af"/>
    <w:uiPriority w:val="99"/>
    <w:semiHidden/>
    <w:rsid w:val="001F0357"/>
    <w:rPr>
      <w:rFonts w:ascii="Tahoma" w:eastAsia="Calibri" w:hAnsi="Tahoma" w:cs="Times New Roman"/>
      <w:sz w:val="16"/>
      <w:szCs w:val="16"/>
    </w:rPr>
  </w:style>
  <w:style w:type="paragraph" w:styleId="af1">
    <w:name w:val="Title"/>
    <w:basedOn w:val="a"/>
    <w:link w:val="af2"/>
    <w:uiPriority w:val="99"/>
    <w:qFormat/>
    <w:rsid w:val="001F0357"/>
    <w:pPr>
      <w:spacing w:after="0" w:line="240" w:lineRule="auto"/>
      <w:jc w:val="center"/>
    </w:pPr>
    <w:rPr>
      <w:rFonts w:ascii="Times New Roman CYR" w:hAnsi="Times New Roman CYR" w:cs="Times New Roman CYR"/>
      <w:b/>
      <w:bCs/>
      <w:sz w:val="24"/>
      <w:szCs w:val="24"/>
    </w:rPr>
  </w:style>
  <w:style w:type="character" w:customStyle="1" w:styleId="af2">
    <w:name w:val="Назва Знак"/>
    <w:basedOn w:val="a0"/>
    <w:link w:val="af1"/>
    <w:uiPriority w:val="99"/>
    <w:rsid w:val="001F0357"/>
    <w:rPr>
      <w:rFonts w:ascii="Times New Roman CYR" w:eastAsia="Calibri" w:hAnsi="Times New Roman CYR" w:cs="Times New Roman CYR"/>
      <w:b/>
      <w:bCs/>
      <w:sz w:val="24"/>
      <w:szCs w:val="24"/>
    </w:rPr>
  </w:style>
  <w:style w:type="paragraph" w:styleId="af3">
    <w:name w:val="Body Text"/>
    <w:basedOn w:val="a"/>
    <w:link w:val="af4"/>
    <w:uiPriority w:val="99"/>
    <w:rsid w:val="001F0357"/>
    <w:pPr>
      <w:spacing w:after="0" w:line="240" w:lineRule="auto"/>
    </w:pPr>
    <w:rPr>
      <w:rFonts w:ascii="Helios" w:hAnsi="Helios" w:cs="Helios"/>
      <w:sz w:val="20"/>
      <w:szCs w:val="20"/>
      <w:lang w:val="en-US" w:eastAsia="ru-RU"/>
    </w:rPr>
  </w:style>
  <w:style w:type="character" w:customStyle="1" w:styleId="af4">
    <w:name w:val="Основний текст Знак"/>
    <w:basedOn w:val="a0"/>
    <w:link w:val="af3"/>
    <w:uiPriority w:val="99"/>
    <w:rsid w:val="001F0357"/>
    <w:rPr>
      <w:rFonts w:ascii="Helios" w:eastAsia="Calibri" w:hAnsi="Helios" w:cs="Helios"/>
      <w:sz w:val="20"/>
      <w:szCs w:val="20"/>
      <w:lang w:val="en-US" w:eastAsia="ru-RU"/>
    </w:rPr>
  </w:style>
  <w:style w:type="paragraph" w:customStyle="1" w:styleId="11">
    <w:name w:val="Абзац списка1"/>
    <w:basedOn w:val="a"/>
    <w:rsid w:val="001F0357"/>
    <w:pPr>
      <w:ind w:left="720"/>
      <w:contextualSpacing/>
    </w:pPr>
    <w:rPr>
      <w:rFonts w:eastAsia="Times New Roman" w:cs="Calibri"/>
    </w:rPr>
  </w:style>
  <w:style w:type="paragraph" w:styleId="af5">
    <w:name w:val="Body Text Indent"/>
    <w:basedOn w:val="a"/>
    <w:link w:val="af6"/>
    <w:rsid w:val="001F0357"/>
    <w:pPr>
      <w:spacing w:after="120"/>
      <w:ind w:left="283"/>
    </w:pPr>
  </w:style>
  <w:style w:type="character" w:customStyle="1" w:styleId="af6">
    <w:name w:val="Основний текст з відступом Знак"/>
    <w:basedOn w:val="a0"/>
    <w:link w:val="af5"/>
    <w:rsid w:val="001F0357"/>
    <w:rPr>
      <w:rFonts w:ascii="Calibri" w:eastAsia="Calibri" w:hAnsi="Calibri" w:cs="Times New Roman"/>
    </w:rPr>
  </w:style>
  <w:style w:type="character" w:styleId="af7">
    <w:name w:val="page number"/>
    <w:basedOn w:val="a0"/>
    <w:rsid w:val="001F0357"/>
  </w:style>
  <w:style w:type="paragraph" w:styleId="af8">
    <w:name w:val="Normal (Web)"/>
    <w:basedOn w:val="a"/>
    <w:unhideWhenUsed/>
    <w:rsid w:val="001F035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31">
    <w:name w:val="Body Text Indent 3"/>
    <w:basedOn w:val="a"/>
    <w:link w:val="32"/>
    <w:rsid w:val="001F0357"/>
    <w:pPr>
      <w:spacing w:after="120"/>
      <w:ind w:left="283"/>
    </w:pPr>
    <w:rPr>
      <w:sz w:val="16"/>
      <w:szCs w:val="16"/>
    </w:rPr>
  </w:style>
  <w:style w:type="character" w:customStyle="1" w:styleId="32">
    <w:name w:val="Основний текст з відступом 3 Знак"/>
    <w:basedOn w:val="a0"/>
    <w:link w:val="31"/>
    <w:rsid w:val="001F0357"/>
    <w:rPr>
      <w:rFonts w:ascii="Calibri" w:eastAsia="Calibri" w:hAnsi="Calibri" w:cs="Times New Roman"/>
      <w:sz w:val="16"/>
      <w:szCs w:val="16"/>
    </w:rPr>
  </w:style>
  <w:style w:type="paragraph" w:styleId="33">
    <w:name w:val="Body Text 3"/>
    <w:basedOn w:val="a"/>
    <w:link w:val="34"/>
    <w:semiHidden/>
    <w:unhideWhenUsed/>
    <w:rsid w:val="001F0357"/>
    <w:pPr>
      <w:spacing w:after="120"/>
    </w:pPr>
    <w:rPr>
      <w:sz w:val="16"/>
      <w:szCs w:val="16"/>
    </w:rPr>
  </w:style>
  <w:style w:type="character" w:customStyle="1" w:styleId="34">
    <w:name w:val="Основний текст 3 Знак"/>
    <w:basedOn w:val="a0"/>
    <w:link w:val="33"/>
    <w:semiHidden/>
    <w:rsid w:val="001F0357"/>
    <w:rPr>
      <w:rFonts w:ascii="Calibri" w:eastAsia="Calibri" w:hAnsi="Calibri" w:cs="Times New Roman"/>
      <w:sz w:val="16"/>
      <w:szCs w:val="16"/>
    </w:rPr>
  </w:style>
  <w:style w:type="paragraph" w:customStyle="1" w:styleId="310">
    <w:name w:val="Основной текст 31"/>
    <w:basedOn w:val="a"/>
    <w:uiPriority w:val="99"/>
    <w:rsid w:val="001F0357"/>
    <w:pPr>
      <w:suppressAutoHyphens/>
      <w:spacing w:after="0" w:line="240" w:lineRule="auto"/>
      <w:jc w:val="both"/>
    </w:pPr>
    <w:rPr>
      <w:rFonts w:ascii="Times New Roman" w:eastAsia="Times New Roman" w:hAnsi="Times New Roman"/>
      <w:sz w:val="20"/>
      <w:szCs w:val="24"/>
      <w:lang w:eastAsia="ar-SA"/>
    </w:rPr>
  </w:style>
  <w:style w:type="paragraph" w:customStyle="1" w:styleId="21">
    <w:name w:val="Основной текст 21"/>
    <w:basedOn w:val="a"/>
    <w:rsid w:val="001F0357"/>
    <w:pPr>
      <w:suppressAutoHyphens/>
      <w:spacing w:after="0" w:line="240" w:lineRule="auto"/>
      <w:jc w:val="both"/>
    </w:pPr>
    <w:rPr>
      <w:rFonts w:ascii="Times New Roman" w:eastAsia="Times New Roman" w:hAnsi="Times New Roman"/>
      <w:sz w:val="28"/>
      <w:szCs w:val="20"/>
      <w:lang w:eastAsia="ar-SA"/>
    </w:rPr>
  </w:style>
  <w:style w:type="paragraph" w:customStyle="1" w:styleId="311">
    <w:name w:val="Основной текст с отступом 31"/>
    <w:basedOn w:val="a"/>
    <w:rsid w:val="001F0357"/>
    <w:pPr>
      <w:suppressAutoHyphens/>
      <w:spacing w:after="0" w:line="240" w:lineRule="atLeast"/>
      <w:ind w:firstLine="709"/>
      <w:jc w:val="both"/>
    </w:pPr>
    <w:rPr>
      <w:rFonts w:ascii="Times New Roman" w:eastAsia="Times New Roman" w:hAnsi="Times New Roman"/>
      <w:sz w:val="20"/>
      <w:szCs w:val="26"/>
      <w:lang w:eastAsia="ar-SA"/>
    </w:rPr>
  </w:style>
  <w:style w:type="paragraph" w:customStyle="1" w:styleId="210">
    <w:name w:val="Основной текст с отступом 21"/>
    <w:basedOn w:val="a"/>
    <w:rsid w:val="001F0357"/>
    <w:pPr>
      <w:suppressAutoHyphens/>
      <w:spacing w:after="0" w:line="240" w:lineRule="auto"/>
      <w:ind w:firstLine="708"/>
      <w:jc w:val="both"/>
    </w:pPr>
    <w:rPr>
      <w:rFonts w:ascii="Times New Roman" w:eastAsia="Times New Roman" w:hAnsi="Times New Roman"/>
      <w:sz w:val="20"/>
      <w:szCs w:val="24"/>
      <w:lang w:eastAsia="ar-SA"/>
    </w:rPr>
  </w:style>
  <w:style w:type="character" w:styleId="af9">
    <w:name w:val="Strong"/>
    <w:qFormat/>
    <w:rsid w:val="001F0357"/>
    <w:rPr>
      <w:b/>
      <w:bCs/>
    </w:rPr>
  </w:style>
  <w:style w:type="paragraph" w:styleId="afa">
    <w:name w:val="Revision"/>
    <w:hidden/>
    <w:uiPriority w:val="99"/>
    <w:semiHidden/>
    <w:rsid w:val="001F0357"/>
    <w:pPr>
      <w:spacing w:after="0" w:line="240" w:lineRule="auto"/>
    </w:pPr>
    <w:rPr>
      <w:rFonts w:ascii="Calibri" w:eastAsia="Calibri" w:hAnsi="Calibri" w:cs="Times New Roman"/>
    </w:rPr>
  </w:style>
  <w:style w:type="paragraph" w:customStyle="1" w:styleId="8">
    <w:name w:val="Знак8"/>
    <w:basedOn w:val="a"/>
    <w:rsid w:val="001F0357"/>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a"/>
    <w:rsid w:val="001F035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2">
    <w:name w:val="Основной шрифт абзаца1"/>
    <w:rsid w:val="001F0357"/>
    <w:rPr>
      <w:rFonts w:ascii="Verdana" w:eastAsia="Verdana" w:hAnsi="Verdana"/>
      <w:sz w:val="20"/>
    </w:rPr>
  </w:style>
  <w:style w:type="paragraph" w:customStyle="1" w:styleId="312">
    <w:name w:val="Заголовок 31"/>
    <w:basedOn w:val="a"/>
    <w:qFormat/>
    <w:rsid w:val="001F0357"/>
    <w:pPr>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22">
    <w:name w:val="Абзац списка2"/>
    <w:basedOn w:val="a"/>
    <w:rsid w:val="001F0357"/>
    <w:pPr>
      <w:ind w:left="720"/>
      <w:contextualSpacing/>
    </w:pPr>
    <w:rPr>
      <w:rFonts w:eastAsia="Times New Roman" w:cs="Calibri"/>
    </w:rPr>
  </w:style>
  <w:style w:type="paragraph" w:customStyle="1" w:styleId="35">
    <w:name w:val="Абзац списка3"/>
    <w:basedOn w:val="a"/>
    <w:rsid w:val="001F0357"/>
    <w:pPr>
      <w:ind w:left="720"/>
      <w:contextualSpacing/>
    </w:pPr>
    <w:rPr>
      <w:rFonts w:eastAsia="Times New Roman" w:cs="Calibri"/>
    </w:rPr>
  </w:style>
  <w:style w:type="paragraph" w:customStyle="1" w:styleId="82">
    <w:name w:val="Знак82"/>
    <w:basedOn w:val="a"/>
    <w:rsid w:val="001F0357"/>
    <w:pPr>
      <w:spacing w:after="0" w:line="240" w:lineRule="auto"/>
    </w:pPr>
    <w:rPr>
      <w:rFonts w:ascii="Verdana" w:eastAsia="Times New Roman" w:hAnsi="Verdana" w:cs="Verdana"/>
      <w:sz w:val="20"/>
      <w:szCs w:val="20"/>
      <w:lang w:val="en-US"/>
    </w:rPr>
  </w:style>
  <w:style w:type="paragraph" w:styleId="afb">
    <w:name w:val="Plain Text"/>
    <w:basedOn w:val="a"/>
    <w:link w:val="afc"/>
    <w:rsid w:val="001F0357"/>
    <w:pPr>
      <w:spacing w:after="0" w:line="240" w:lineRule="auto"/>
    </w:pPr>
    <w:rPr>
      <w:rFonts w:ascii="Courier New" w:eastAsia="Times New Roman" w:hAnsi="Courier New"/>
      <w:sz w:val="20"/>
      <w:szCs w:val="20"/>
    </w:rPr>
  </w:style>
  <w:style w:type="character" w:customStyle="1" w:styleId="afc">
    <w:name w:val="Текст Знак"/>
    <w:basedOn w:val="a0"/>
    <w:link w:val="afb"/>
    <w:rsid w:val="001F0357"/>
    <w:rPr>
      <w:rFonts w:ascii="Courier New" w:eastAsia="Times New Roman" w:hAnsi="Courier New" w:cs="Times New Roman"/>
      <w:sz w:val="20"/>
      <w:szCs w:val="20"/>
    </w:rPr>
  </w:style>
  <w:style w:type="character" w:customStyle="1" w:styleId="NoSpacingChar1">
    <w:name w:val="No Spacing Char1"/>
    <w:link w:val="13"/>
    <w:locked/>
    <w:rsid w:val="001F0357"/>
    <w:rPr>
      <w:rFonts w:ascii="Calibri" w:hAnsi="Calibri"/>
    </w:rPr>
  </w:style>
  <w:style w:type="paragraph" w:customStyle="1" w:styleId="13">
    <w:name w:val="Без интервала1"/>
    <w:link w:val="NoSpacingChar1"/>
    <w:rsid w:val="001F0357"/>
    <w:pPr>
      <w:spacing w:after="0" w:line="240" w:lineRule="auto"/>
    </w:pPr>
    <w:rPr>
      <w:rFonts w:ascii="Calibri" w:hAnsi="Calibri"/>
    </w:rPr>
  </w:style>
  <w:style w:type="paragraph" w:customStyle="1" w:styleId="81">
    <w:name w:val="Знак81"/>
    <w:basedOn w:val="a"/>
    <w:rsid w:val="001F0357"/>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F0357"/>
  </w:style>
  <w:style w:type="paragraph" w:customStyle="1" w:styleId="14">
    <w:name w:val="Обычный1"/>
    <w:link w:val="Normal"/>
    <w:qFormat/>
    <w:rsid w:val="001F0357"/>
    <w:pPr>
      <w:spacing w:after="0" w:line="276" w:lineRule="auto"/>
    </w:pPr>
    <w:rPr>
      <w:rFonts w:ascii="Arial" w:eastAsia="Arial" w:hAnsi="Arial" w:cs="Arial"/>
      <w:color w:val="000000"/>
      <w:lang w:val="ru-RU" w:eastAsia="ru-RU"/>
    </w:rPr>
  </w:style>
  <w:style w:type="character" w:styleId="afd">
    <w:name w:val="FollowedHyperlink"/>
    <w:uiPriority w:val="99"/>
    <w:rsid w:val="001F0357"/>
    <w:rPr>
      <w:color w:val="800080"/>
      <w:u w:val="single"/>
    </w:rPr>
  </w:style>
  <w:style w:type="paragraph" w:customStyle="1" w:styleId="15">
    <w:name w:val="1"/>
    <w:basedOn w:val="a"/>
    <w:next w:val="af1"/>
    <w:link w:val="afe"/>
    <w:uiPriority w:val="99"/>
    <w:qFormat/>
    <w:rsid w:val="001F0357"/>
    <w:pPr>
      <w:spacing w:after="0" w:line="240" w:lineRule="auto"/>
      <w:jc w:val="center"/>
    </w:pPr>
    <w:rPr>
      <w:rFonts w:ascii="Times New Roman CYR" w:hAnsi="Times New Roman CYR" w:cs="Times New Roman CYR"/>
      <w:b/>
      <w:bCs/>
      <w:sz w:val="24"/>
      <w:szCs w:val="24"/>
    </w:rPr>
  </w:style>
  <w:style w:type="character" w:customStyle="1" w:styleId="afe">
    <w:name w:val="Заголовок Знак"/>
    <w:link w:val="15"/>
    <w:uiPriority w:val="99"/>
    <w:rsid w:val="001F0357"/>
    <w:rPr>
      <w:rFonts w:ascii="Times New Roman CYR" w:eastAsia="Calibri" w:hAnsi="Times New Roman CYR" w:cs="Times New Roman CYR"/>
      <w:b/>
      <w:bCs/>
      <w:sz w:val="24"/>
      <w:szCs w:val="24"/>
    </w:rPr>
  </w:style>
  <w:style w:type="paragraph" w:customStyle="1" w:styleId="23">
    <w:name w:val="Обычный2"/>
    <w:rsid w:val="001F0357"/>
    <w:pPr>
      <w:spacing w:after="0" w:line="276" w:lineRule="auto"/>
    </w:pPr>
    <w:rPr>
      <w:rFonts w:ascii="Arial" w:eastAsia="Arial" w:hAnsi="Arial" w:cs="Arial"/>
      <w:color w:val="000000"/>
      <w:lang w:val="ru-RU" w:eastAsia="ru-RU"/>
    </w:rPr>
  </w:style>
  <w:style w:type="paragraph" w:customStyle="1" w:styleId="msonormal0">
    <w:name w:val="msonormal"/>
    <w:basedOn w:val="a"/>
    <w:rsid w:val="001F0357"/>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5">
    <w:name w:val="xl65"/>
    <w:basedOn w:val="a"/>
    <w:rsid w:val="001F0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80000"/>
      <w:sz w:val="18"/>
      <w:szCs w:val="18"/>
      <w:lang w:eastAsia="uk-UA"/>
    </w:rPr>
  </w:style>
  <w:style w:type="paragraph" w:customStyle="1" w:styleId="xl66">
    <w:name w:val="xl66"/>
    <w:basedOn w:val="a"/>
    <w:rsid w:val="001F0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80000"/>
      <w:sz w:val="18"/>
      <w:szCs w:val="18"/>
      <w:lang w:eastAsia="uk-UA"/>
    </w:rPr>
  </w:style>
  <w:style w:type="paragraph" w:customStyle="1" w:styleId="xl67">
    <w:name w:val="xl67"/>
    <w:basedOn w:val="a"/>
    <w:rsid w:val="001F035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eastAsia="uk-UA"/>
    </w:rPr>
  </w:style>
  <w:style w:type="paragraph" w:customStyle="1" w:styleId="xl68">
    <w:name w:val="xl68"/>
    <w:basedOn w:val="a"/>
    <w:rsid w:val="001F0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eastAsia="uk-UA"/>
    </w:rPr>
  </w:style>
  <w:style w:type="paragraph" w:customStyle="1" w:styleId="xl69">
    <w:name w:val="xl69"/>
    <w:basedOn w:val="a"/>
    <w:rsid w:val="001F0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eastAsia="uk-UA"/>
    </w:rPr>
  </w:style>
  <w:style w:type="paragraph" w:customStyle="1" w:styleId="xl70">
    <w:name w:val="xl70"/>
    <w:basedOn w:val="a"/>
    <w:rsid w:val="001F035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eastAsia="uk-UA"/>
    </w:rPr>
  </w:style>
  <w:style w:type="paragraph" w:customStyle="1" w:styleId="xl71">
    <w:name w:val="xl71"/>
    <w:basedOn w:val="a"/>
    <w:rsid w:val="001F0357"/>
    <w:pPr>
      <w:pBdr>
        <w:top w:val="single" w:sz="4" w:space="0" w:color="000000"/>
      </w:pBdr>
      <w:shd w:val="clear" w:color="000000" w:fill="FFFFFF"/>
      <w:spacing w:before="100" w:beforeAutospacing="1" w:after="100" w:afterAutospacing="1" w:line="240" w:lineRule="auto"/>
    </w:pPr>
    <w:rPr>
      <w:rFonts w:ascii="Arial" w:eastAsia="Times New Roman" w:hAnsi="Arial" w:cs="Arial"/>
      <w:color w:val="080000"/>
      <w:sz w:val="2"/>
      <w:szCs w:val="2"/>
      <w:lang w:eastAsia="uk-UA"/>
    </w:rPr>
  </w:style>
  <w:style w:type="paragraph" w:customStyle="1" w:styleId="xl72">
    <w:name w:val="xl72"/>
    <w:basedOn w:val="a"/>
    <w:rsid w:val="001F035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80000"/>
      <w:sz w:val="18"/>
      <w:szCs w:val="18"/>
      <w:lang w:eastAsia="uk-UA"/>
    </w:rPr>
  </w:style>
  <w:style w:type="paragraph" w:customStyle="1" w:styleId="xl73">
    <w:name w:val="xl73"/>
    <w:basedOn w:val="a"/>
    <w:rsid w:val="001F0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80000"/>
      <w:sz w:val="18"/>
      <w:szCs w:val="18"/>
      <w:lang w:eastAsia="uk-UA"/>
    </w:rPr>
  </w:style>
  <w:style w:type="paragraph" w:customStyle="1" w:styleId="xl74">
    <w:name w:val="xl74"/>
    <w:basedOn w:val="a"/>
    <w:rsid w:val="001F0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color w:val="080000"/>
      <w:sz w:val="16"/>
      <w:szCs w:val="16"/>
      <w:lang w:eastAsia="uk-UA"/>
    </w:rPr>
  </w:style>
  <w:style w:type="paragraph" w:customStyle="1" w:styleId="xl75">
    <w:name w:val="xl75"/>
    <w:basedOn w:val="a"/>
    <w:rsid w:val="001F035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80000"/>
      <w:sz w:val="18"/>
      <w:szCs w:val="18"/>
      <w:lang w:eastAsia="uk-UA"/>
    </w:rPr>
  </w:style>
  <w:style w:type="paragraph" w:customStyle="1" w:styleId="xl76">
    <w:name w:val="xl76"/>
    <w:basedOn w:val="a"/>
    <w:rsid w:val="001F0357"/>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80000"/>
      <w:sz w:val="18"/>
      <w:szCs w:val="18"/>
      <w:lang w:eastAsia="uk-UA"/>
    </w:rPr>
  </w:style>
  <w:style w:type="paragraph" w:customStyle="1" w:styleId="xl77">
    <w:name w:val="xl77"/>
    <w:basedOn w:val="a"/>
    <w:rsid w:val="001F035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80000"/>
      <w:sz w:val="18"/>
      <w:szCs w:val="18"/>
      <w:lang w:eastAsia="uk-UA"/>
    </w:rPr>
  </w:style>
  <w:style w:type="paragraph" w:customStyle="1" w:styleId="xl78">
    <w:name w:val="xl78"/>
    <w:basedOn w:val="a"/>
    <w:rsid w:val="001F035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color w:val="080000"/>
      <w:sz w:val="16"/>
      <w:szCs w:val="16"/>
      <w:lang w:eastAsia="uk-UA"/>
    </w:rPr>
  </w:style>
  <w:style w:type="paragraph" w:customStyle="1" w:styleId="xl79">
    <w:name w:val="xl79"/>
    <w:basedOn w:val="a"/>
    <w:rsid w:val="001F035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b/>
      <w:bCs/>
      <w:color w:val="080000"/>
      <w:sz w:val="18"/>
      <w:szCs w:val="18"/>
      <w:lang w:eastAsia="uk-UA"/>
    </w:rPr>
  </w:style>
  <w:style w:type="paragraph" w:customStyle="1" w:styleId="xl80">
    <w:name w:val="xl80"/>
    <w:basedOn w:val="a"/>
    <w:rsid w:val="001F0357"/>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b/>
      <w:bCs/>
      <w:color w:val="080000"/>
      <w:sz w:val="18"/>
      <w:szCs w:val="18"/>
      <w:lang w:eastAsia="uk-UA"/>
    </w:rPr>
  </w:style>
  <w:style w:type="paragraph" w:customStyle="1" w:styleId="xl81">
    <w:name w:val="xl81"/>
    <w:basedOn w:val="a"/>
    <w:rsid w:val="001F0357"/>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80000"/>
      <w:sz w:val="18"/>
      <w:szCs w:val="18"/>
      <w:lang w:eastAsia="uk-UA"/>
    </w:rPr>
  </w:style>
  <w:style w:type="paragraph" w:customStyle="1" w:styleId="xl82">
    <w:name w:val="xl82"/>
    <w:basedOn w:val="a"/>
    <w:rsid w:val="001F0357"/>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80000"/>
      <w:sz w:val="18"/>
      <w:szCs w:val="18"/>
      <w:lang w:eastAsia="uk-UA"/>
    </w:rPr>
  </w:style>
  <w:style w:type="paragraph" w:customStyle="1" w:styleId="xl63">
    <w:name w:val="xl63"/>
    <w:basedOn w:val="a"/>
    <w:rsid w:val="001F03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80000"/>
      <w:sz w:val="18"/>
      <w:szCs w:val="18"/>
      <w:lang w:eastAsia="uk-UA"/>
    </w:rPr>
  </w:style>
  <w:style w:type="paragraph" w:customStyle="1" w:styleId="xl64">
    <w:name w:val="xl64"/>
    <w:basedOn w:val="a"/>
    <w:rsid w:val="001F03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80000"/>
      <w:sz w:val="18"/>
      <w:szCs w:val="18"/>
      <w:lang w:eastAsia="uk-UA"/>
    </w:rPr>
  </w:style>
  <w:style w:type="paragraph" w:customStyle="1" w:styleId="xl83">
    <w:name w:val="xl83"/>
    <w:basedOn w:val="a"/>
    <w:rsid w:val="001F0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uk-UA"/>
    </w:rPr>
  </w:style>
  <w:style w:type="paragraph" w:customStyle="1" w:styleId="xl84">
    <w:name w:val="xl84"/>
    <w:basedOn w:val="a"/>
    <w:rsid w:val="001F03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uk-UA"/>
    </w:rPr>
  </w:style>
  <w:style w:type="paragraph" w:customStyle="1" w:styleId="xl85">
    <w:name w:val="xl85"/>
    <w:basedOn w:val="a"/>
    <w:rsid w:val="001F03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uk-UA"/>
    </w:rPr>
  </w:style>
  <w:style w:type="paragraph" w:customStyle="1" w:styleId="xl86">
    <w:name w:val="xl86"/>
    <w:basedOn w:val="a"/>
    <w:rsid w:val="001F035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uk-UA"/>
    </w:rPr>
  </w:style>
  <w:style w:type="paragraph" w:customStyle="1" w:styleId="xl87">
    <w:name w:val="xl87"/>
    <w:basedOn w:val="a"/>
    <w:rsid w:val="001F035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uk-UA"/>
    </w:rPr>
  </w:style>
  <w:style w:type="paragraph" w:customStyle="1" w:styleId="xl88">
    <w:name w:val="xl88"/>
    <w:basedOn w:val="a"/>
    <w:rsid w:val="001F035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uk-UA"/>
    </w:rPr>
  </w:style>
  <w:style w:type="paragraph" w:customStyle="1" w:styleId="xl89">
    <w:name w:val="xl89"/>
    <w:basedOn w:val="a"/>
    <w:rsid w:val="001F035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8"/>
      <w:szCs w:val="28"/>
      <w:lang w:eastAsia="uk-UA"/>
    </w:rPr>
  </w:style>
  <w:style w:type="paragraph" w:customStyle="1" w:styleId="xl90">
    <w:name w:val="xl90"/>
    <w:basedOn w:val="a"/>
    <w:rsid w:val="001F035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8"/>
      <w:szCs w:val="28"/>
      <w:lang w:eastAsia="uk-UA"/>
    </w:rPr>
  </w:style>
  <w:style w:type="paragraph" w:customStyle="1" w:styleId="xl91">
    <w:name w:val="xl91"/>
    <w:basedOn w:val="a"/>
    <w:rsid w:val="001F035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uk-UA"/>
    </w:rPr>
  </w:style>
  <w:style w:type="paragraph" w:customStyle="1" w:styleId="xl92">
    <w:name w:val="xl92"/>
    <w:basedOn w:val="a"/>
    <w:rsid w:val="001F035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uk-UA"/>
    </w:rPr>
  </w:style>
  <w:style w:type="paragraph" w:customStyle="1" w:styleId="xl93">
    <w:name w:val="xl93"/>
    <w:basedOn w:val="a"/>
    <w:rsid w:val="001F035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uk-UA"/>
    </w:rPr>
  </w:style>
  <w:style w:type="paragraph" w:customStyle="1" w:styleId="xl94">
    <w:name w:val="xl94"/>
    <w:basedOn w:val="a"/>
    <w:rsid w:val="001F035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uk-UA"/>
    </w:rPr>
  </w:style>
  <w:style w:type="paragraph" w:customStyle="1" w:styleId="xl95">
    <w:name w:val="xl95"/>
    <w:basedOn w:val="a"/>
    <w:rsid w:val="001F035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uk-UA"/>
    </w:rPr>
  </w:style>
  <w:style w:type="paragraph" w:customStyle="1" w:styleId="xl96">
    <w:name w:val="xl96"/>
    <w:basedOn w:val="a"/>
    <w:rsid w:val="001F035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uk-UA"/>
    </w:rPr>
  </w:style>
  <w:style w:type="paragraph" w:customStyle="1" w:styleId="xl97">
    <w:name w:val="xl97"/>
    <w:basedOn w:val="a"/>
    <w:rsid w:val="001F0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uk-UA"/>
    </w:rPr>
  </w:style>
  <w:style w:type="paragraph" w:customStyle="1" w:styleId="xl98">
    <w:name w:val="xl98"/>
    <w:basedOn w:val="a"/>
    <w:rsid w:val="001F035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uk-UA"/>
    </w:rPr>
  </w:style>
  <w:style w:type="paragraph" w:customStyle="1" w:styleId="xl99">
    <w:name w:val="xl99"/>
    <w:basedOn w:val="a"/>
    <w:rsid w:val="001F03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uk-UA"/>
    </w:rPr>
  </w:style>
  <w:style w:type="paragraph" w:customStyle="1" w:styleId="font5">
    <w:name w:val="font5"/>
    <w:basedOn w:val="a"/>
    <w:rsid w:val="000C0D66"/>
    <w:pPr>
      <w:spacing w:before="100" w:beforeAutospacing="1" w:after="100" w:afterAutospacing="1" w:line="240" w:lineRule="auto"/>
    </w:pPr>
    <w:rPr>
      <w:rFonts w:ascii="Times New Roman CYR" w:eastAsia="Times New Roman" w:hAnsi="Times New Roman CYR" w:cs="Times New Roman CYR"/>
      <w:color w:val="000000"/>
      <w:sz w:val="24"/>
      <w:szCs w:val="24"/>
      <w:lang w:eastAsia="uk-UA"/>
    </w:rPr>
  </w:style>
  <w:style w:type="paragraph" w:customStyle="1" w:styleId="font6">
    <w:name w:val="font6"/>
    <w:basedOn w:val="a"/>
    <w:rsid w:val="000C0D66"/>
    <w:pPr>
      <w:spacing w:before="100" w:beforeAutospacing="1" w:after="100" w:afterAutospacing="1" w:line="240" w:lineRule="auto"/>
    </w:pPr>
    <w:rPr>
      <w:rFonts w:ascii="Times New Roman CYR" w:eastAsia="Times New Roman" w:hAnsi="Times New Roman CYR" w:cs="Times New Roman CYR"/>
      <w:color w:val="000000"/>
      <w:sz w:val="24"/>
      <w:szCs w:val="24"/>
      <w:lang w:eastAsia="uk-UA"/>
    </w:rPr>
  </w:style>
  <w:style w:type="paragraph" w:customStyle="1" w:styleId="font7">
    <w:name w:val="font7"/>
    <w:basedOn w:val="a"/>
    <w:rsid w:val="000C0D66"/>
    <w:pPr>
      <w:spacing w:before="100" w:beforeAutospacing="1" w:after="100" w:afterAutospacing="1" w:line="240" w:lineRule="auto"/>
    </w:pPr>
    <w:rPr>
      <w:rFonts w:eastAsia="Times New Roman" w:cs="Calibri"/>
      <w:color w:val="000000"/>
      <w:sz w:val="24"/>
      <w:szCs w:val="24"/>
      <w:lang w:eastAsia="uk-UA"/>
    </w:rPr>
  </w:style>
  <w:style w:type="paragraph" w:customStyle="1" w:styleId="font8">
    <w:name w:val="font8"/>
    <w:basedOn w:val="a"/>
    <w:rsid w:val="000C0D66"/>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9">
    <w:name w:val="font9"/>
    <w:basedOn w:val="a"/>
    <w:rsid w:val="000C0D66"/>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font10">
    <w:name w:val="font10"/>
    <w:basedOn w:val="a"/>
    <w:rsid w:val="000C0D66"/>
    <w:pP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font11">
    <w:name w:val="font11"/>
    <w:basedOn w:val="a"/>
    <w:rsid w:val="000C0D66"/>
    <w:pPr>
      <w:spacing w:before="100" w:beforeAutospacing="1" w:after="100" w:afterAutospacing="1" w:line="240" w:lineRule="auto"/>
    </w:pPr>
    <w:rPr>
      <w:rFonts w:ascii="Bookman Old Style" w:eastAsia="Times New Roman" w:hAnsi="Bookman Old Style"/>
      <w:color w:val="000000"/>
      <w:sz w:val="18"/>
      <w:szCs w:val="18"/>
      <w:lang w:eastAsia="uk-UA"/>
    </w:rPr>
  </w:style>
  <w:style w:type="paragraph" w:customStyle="1" w:styleId="xl100">
    <w:name w:val="xl100"/>
    <w:basedOn w:val="a"/>
    <w:rsid w:val="000C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01">
    <w:name w:val="xl101"/>
    <w:basedOn w:val="a"/>
    <w:rsid w:val="000C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2">
    <w:name w:val="xl102"/>
    <w:basedOn w:val="a"/>
    <w:rsid w:val="000C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103">
    <w:name w:val="xl103"/>
    <w:basedOn w:val="a"/>
    <w:rsid w:val="000C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4">
    <w:name w:val="xl104"/>
    <w:basedOn w:val="a"/>
    <w:rsid w:val="000C0D66"/>
    <w:pPr>
      <w:shd w:val="clear" w:color="000000" w:fill="FFFFFF"/>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5">
    <w:name w:val="xl105"/>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6">
    <w:name w:val="xl106"/>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07">
    <w:name w:val="xl107"/>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108">
    <w:name w:val="xl108"/>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09">
    <w:name w:val="xl109"/>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110">
    <w:name w:val="xl110"/>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uk-UA"/>
    </w:rPr>
  </w:style>
  <w:style w:type="paragraph" w:customStyle="1" w:styleId="xl111">
    <w:name w:val="xl111"/>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2">
    <w:name w:val="xl112"/>
    <w:basedOn w:val="a"/>
    <w:rsid w:val="000C0D6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color w:val="080000"/>
      <w:sz w:val="24"/>
      <w:szCs w:val="24"/>
      <w:lang w:eastAsia="uk-UA"/>
    </w:rPr>
  </w:style>
  <w:style w:type="paragraph" w:customStyle="1" w:styleId="xl113">
    <w:name w:val="xl113"/>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4">
    <w:name w:val="xl114"/>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5">
    <w:name w:val="xl115"/>
    <w:basedOn w:val="a"/>
    <w:rsid w:val="000C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xl116">
    <w:name w:val="xl116"/>
    <w:basedOn w:val="a"/>
    <w:rsid w:val="000C0D6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uk-UA"/>
    </w:rPr>
  </w:style>
  <w:style w:type="paragraph" w:customStyle="1" w:styleId="xl117">
    <w:name w:val="xl117"/>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uk-UA"/>
    </w:rPr>
  </w:style>
  <w:style w:type="paragraph" w:customStyle="1" w:styleId="xl118">
    <w:name w:val="xl118"/>
    <w:basedOn w:val="a"/>
    <w:rsid w:val="000C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9">
    <w:name w:val="xl119"/>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0">
    <w:name w:val="xl120"/>
    <w:basedOn w:val="a"/>
    <w:rsid w:val="000C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uk-UA"/>
    </w:rPr>
  </w:style>
  <w:style w:type="paragraph" w:customStyle="1" w:styleId="xl121">
    <w:name w:val="xl121"/>
    <w:basedOn w:val="a"/>
    <w:rsid w:val="000C0D6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CYR" w:eastAsia="Times New Roman" w:hAnsi="Times New Roman CYR" w:cs="Times New Roman CYR"/>
      <w:b/>
      <w:bCs/>
      <w:color w:val="000000"/>
      <w:sz w:val="24"/>
      <w:szCs w:val="24"/>
      <w:lang w:eastAsia="uk-UA"/>
    </w:rPr>
  </w:style>
  <w:style w:type="paragraph" w:customStyle="1" w:styleId="xl122">
    <w:name w:val="xl122"/>
    <w:basedOn w:val="a"/>
    <w:rsid w:val="000C0D6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23">
    <w:name w:val="xl123"/>
    <w:basedOn w:val="a"/>
    <w:rsid w:val="000C0D6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uk-UA"/>
    </w:rPr>
  </w:style>
  <w:style w:type="paragraph" w:customStyle="1" w:styleId="xl124">
    <w:name w:val="xl124"/>
    <w:basedOn w:val="a"/>
    <w:rsid w:val="000C0D6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80000"/>
      <w:sz w:val="24"/>
      <w:szCs w:val="24"/>
      <w:lang w:eastAsia="uk-UA"/>
    </w:rPr>
  </w:style>
  <w:style w:type="paragraph" w:customStyle="1" w:styleId="xl125">
    <w:name w:val="xl125"/>
    <w:basedOn w:val="a"/>
    <w:rsid w:val="000C0D66"/>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b/>
      <w:bCs/>
      <w:sz w:val="24"/>
      <w:szCs w:val="24"/>
      <w:lang w:eastAsia="uk-UA"/>
    </w:rPr>
  </w:style>
  <w:style w:type="paragraph" w:customStyle="1" w:styleId="xl126">
    <w:name w:val="xl126"/>
    <w:basedOn w:val="a"/>
    <w:rsid w:val="000C0D6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color w:val="080000"/>
      <w:sz w:val="24"/>
      <w:szCs w:val="24"/>
      <w:lang w:eastAsia="uk-UA"/>
    </w:rPr>
  </w:style>
  <w:style w:type="character" w:customStyle="1" w:styleId="ab">
    <w:name w:val="Абзац списку Знак"/>
    <w:aliases w:val="заголовок 1.1 Знак,название табл/рис Знак,Список уровня 2 Знак,Chapter10 Знак"/>
    <w:link w:val="aa"/>
    <w:uiPriority w:val="34"/>
    <w:locked/>
    <w:rsid w:val="000B09EB"/>
    <w:rPr>
      <w:rFonts w:ascii="Calibri" w:eastAsia="Calibri" w:hAnsi="Calibri" w:cs="Times New Roman"/>
    </w:rPr>
  </w:style>
  <w:style w:type="character" w:styleId="aff">
    <w:name w:val="Emphasis"/>
    <w:uiPriority w:val="99"/>
    <w:qFormat/>
    <w:rsid w:val="002731D6"/>
    <w:rPr>
      <w:i/>
      <w:iCs/>
    </w:rPr>
  </w:style>
  <w:style w:type="paragraph" w:customStyle="1" w:styleId="Default">
    <w:name w:val="Default"/>
    <w:rsid w:val="002731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st">
    <w:name w:val="Just"/>
    <w:uiPriority w:val="99"/>
    <w:rsid w:val="002731D6"/>
    <w:pPr>
      <w:autoSpaceDE w:val="0"/>
      <w:autoSpaceDN w:val="0"/>
      <w:adjustRightInd w:val="0"/>
      <w:spacing w:before="40" w:after="40" w:line="240" w:lineRule="auto"/>
      <w:ind w:firstLine="568"/>
      <w:jc w:val="both"/>
    </w:pPr>
    <w:rPr>
      <w:rFonts w:ascii="Times New Roman" w:eastAsia="Calibri" w:hAnsi="Times New Roman" w:cs="Times New Roman"/>
      <w:sz w:val="24"/>
      <w:szCs w:val="20"/>
      <w:lang w:val="ru-RU" w:eastAsia="uk-UA"/>
    </w:rPr>
  </w:style>
  <w:style w:type="character" w:customStyle="1" w:styleId="longtext">
    <w:name w:val="long_text"/>
    <w:uiPriority w:val="99"/>
    <w:rsid w:val="002731D6"/>
  </w:style>
  <w:style w:type="paragraph" w:customStyle="1" w:styleId="110">
    <w:name w:val="Обычный11"/>
    <w:uiPriority w:val="99"/>
    <w:rsid w:val="002731D6"/>
    <w:pPr>
      <w:spacing w:after="0" w:line="276" w:lineRule="auto"/>
    </w:pPr>
    <w:rPr>
      <w:rFonts w:ascii="Arial" w:eastAsia="Times New Roman" w:hAnsi="Arial" w:cs="Arial"/>
      <w:color w:val="000000"/>
      <w:lang w:val="ru-RU" w:eastAsia="ru-RU"/>
    </w:rPr>
  </w:style>
  <w:style w:type="character" w:customStyle="1" w:styleId="a8">
    <w:name w:val="Без інтервалів Знак"/>
    <w:aliases w:val="No Spacing1 Знак,По центру Знак,No Spacing Знак"/>
    <w:link w:val="a7"/>
    <w:uiPriority w:val="1"/>
    <w:locked/>
    <w:rsid w:val="002731D6"/>
    <w:rPr>
      <w:rFonts w:ascii="Calibri" w:eastAsia="Calibri" w:hAnsi="Calibri" w:cs="Times New Roman"/>
    </w:rPr>
  </w:style>
  <w:style w:type="character" w:customStyle="1" w:styleId="24">
    <w:name w:val="Основной текст (2)_"/>
    <w:basedOn w:val="a0"/>
    <w:link w:val="25"/>
    <w:rsid w:val="002731D6"/>
    <w:rPr>
      <w:rFonts w:ascii="Times New Roman" w:eastAsia="Times New Roman" w:hAnsi="Times New Roman" w:cs="Times New Roman"/>
      <w:shd w:val="clear" w:color="auto" w:fill="FFFFFF"/>
    </w:rPr>
  </w:style>
  <w:style w:type="paragraph" w:customStyle="1" w:styleId="25">
    <w:name w:val="Основной текст (2)"/>
    <w:basedOn w:val="a"/>
    <w:link w:val="24"/>
    <w:rsid w:val="002731D6"/>
    <w:pPr>
      <w:widowControl w:val="0"/>
      <w:shd w:val="clear" w:color="auto" w:fill="FFFFFF"/>
      <w:spacing w:before="60" w:after="0" w:line="274" w:lineRule="exact"/>
      <w:jc w:val="both"/>
    </w:pPr>
    <w:rPr>
      <w:rFonts w:ascii="Times New Roman" w:eastAsia="Times New Roman" w:hAnsi="Times New Roman"/>
    </w:rPr>
  </w:style>
  <w:style w:type="paragraph" w:customStyle="1" w:styleId="16">
    <w:name w:val="Основной текст1"/>
    <w:basedOn w:val="a"/>
    <w:rsid w:val="002731D6"/>
    <w:pPr>
      <w:shd w:val="clear" w:color="auto" w:fill="FFFFFF"/>
      <w:suppressAutoHyphens/>
      <w:spacing w:after="0" w:line="261" w:lineRule="auto"/>
      <w:ind w:firstLine="400"/>
    </w:pPr>
    <w:rPr>
      <w:rFonts w:ascii="Times New Roman" w:eastAsia="Times New Roman" w:hAnsi="Times New Roman"/>
      <w:color w:val="000000"/>
      <w:lang w:eastAsia="uk-UA" w:bidi="uk-UA"/>
    </w:rPr>
  </w:style>
  <w:style w:type="paragraph" w:customStyle="1" w:styleId="17">
    <w:name w:val="Текст1"/>
    <w:basedOn w:val="a"/>
    <w:rsid w:val="002731D6"/>
    <w:pPr>
      <w:suppressAutoHyphens/>
      <w:spacing w:after="0" w:line="240" w:lineRule="auto"/>
    </w:pPr>
    <w:rPr>
      <w:rFonts w:ascii="Courier New" w:eastAsia="Times New Roman" w:hAnsi="Courier New"/>
      <w:sz w:val="20"/>
      <w:szCs w:val="20"/>
      <w:lang w:eastAsia="ar-SA"/>
    </w:rPr>
  </w:style>
  <w:style w:type="character" w:customStyle="1" w:styleId="Normal">
    <w:name w:val="Normal Знак"/>
    <w:link w:val="14"/>
    <w:uiPriority w:val="99"/>
    <w:rsid w:val="00EB6A3C"/>
    <w:rPr>
      <w:rFonts w:ascii="Arial" w:eastAsia="Arial" w:hAnsi="Arial" w:cs="Arial"/>
      <w:color w:val="000000"/>
      <w:lang w:val="ru-RU" w:eastAsia="ru-RU"/>
    </w:rPr>
  </w:style>
  <w:style w:type="paragraph" w:customStyle="1" w:styleId="aff0">
    <w:name w:val="Òåêñò"/>
    <w:rsid w:val="00EA3B31"/>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ff1">
    <w:name w:val="Базовый"/>
    <w:rsid w:val="00EA3B31"/>
    <w:pPr>
      <w:tabs>
        <w:tab w:val="left" w:pos="708"/>
      </w:tabs>
      <w:suppressAutoHyphens/>
      <w:spacing w:after="200" w:line="276" w:lineRule="auto"/>
    </w:pPr>
    <w:rPr>
      <w:rFonts w:ascii="Calibri" w:eastAsia="Times New Roman" w:hAnsi="Calibri" w:cs="Calibri"/>
      <w:sz w:val="28"/>
      <w:szCs w:val="28"/>
      <w:lang w:eastAsia="zh-CN"/>
    </w:rPr>
  </w:style>
  <w:style w:type="paragraph" w:styleId="41">
    <w:name w:val="toc 4"/>
    <w:basedOn w:val="a"/>
    <w:next w:val="a"/>
    <w:rsid w:val="006E186A"/>
    <w:pPr>
      <w:suppressAutoHyphens/>
      <w:spacing w:after="0" w:line="240" w:lineRule="auto"/>
      <w:ind w:left="87" w:right="88" w:firstLine="196"/>
      <w:jc w:val="both"/>
    </w:pPr>
    <w:rPr>
      <w:rFonts w:ascii="Times New Roman" w:hAnsi="Times New Roman"/>
      <w:sz w:val="24"/>
      <w:szCs w:val="24"/>
      <w:lang w:eastAsia="zh-CN"/>
    </w:rPr>
  </w:style>
  <w:style w:type="character" w:customStyle="1" w:styleId="spanrvts0">
    <w:name w:val="span_rvts0"/>
    <w:rsid w:val="006E186A"/>
    <w:rPr>
      <w:rFonts w:ascii="Times New Roman" w:eastAsia="Times New Roman" w:hAnsi="Times New Roman" w:cs="Times New Roman"/>
      <w:b w:val="0"/>
      <w:bCs w:val="0"/>
      <w:i w:val="0"/>
      <w:iCs w:val="0"/>
      <w:sz w:val="24"/>
      <w:szCs w:val="24"/>
    </w:rPr>
  </w:style>
  <w:style w:type="character" w:customStyle="1" w:styleId="docdata">
    <w:name w:val="docdata"/>
    <w:aliases w:val="docy,v5,2217,baiaagaaboqcaaad0aqaaaxebaaaaaaaaaaaaaaaaaaaaaaaaaaaaaaaaaaaaaaaaaaaaaaaaaaaaaaaaaaaaaaaaaaaaaaaaaaaaaaaaaaaaaaaaaaaaaaaaaaaaaaaaaaaaaaaaaaaaaaaaaaaaaaaaaaaaaaaaaaaaaaaaaaaaaaaaaaaaaaaaaaaaaaaaaaaaaaaaaaaaaaaaaaaaaaaaaaaaaaaaaaaaaaa"/>
    <w:basedOn w:val="a0"/>
    <w:rsid w:val="00B74A9F"/>
  </w:style>
  <w:style w:type="character" w:customStyle="1" w:styleId="arvts99">
    <w:name w:val="a_rvts99"/>
    <w:rsid w:val="00E72A1C"/>
    <w:rPr>
      <w:rFonts w:ascii="Times New Roman" w:eastAsia="Times New Roman" w:hAnsi="Times New Roman" w:cs="Times New Roman"/>
      <w:b w:val="0"/>
      <w:bCs w:val="0"/>
      <w:i w:val="0"/>
      <w:iCs w:val="0"/>
      <w:color w:val="006600"/>
      <w:sz w:val="24"/>
      <w:szCs w:val="24"/>
    </w:rPr>
  </w:style>
  <w:style w:type="character" w:customStyle="1" w:styleId="arvts96">
    <w:name w:val="a_rvts96"/>
    <w:rsid w:val="00E72A1C"/>
    <w:rPr>
      <w:rFonts w:ascii="Times New Roman" w:eastAsia="Times New Roman" w:hAnsi="Times New Roman" w:cs="Times New Roman"/>
      <w:b w:val="0"/>
      <w:bCs w:val="0"/>
      <w:i w:val="0"/>
      <w:iCs w:val="0"/>
      <w:color w:val="000099"/>
      <w:sz w:val="24"/>
      <w:szCs w:val="24"/>
    </w:rPr>
  </w:style>
  <w:style w:type="character" w:customStyle="1" w:styleId="WW8Num1z0">
    <w:name w:val="WW8Num1z0"/>
    <w:rsid w:val="003A322B"/>
  </w:style>
  <w:style w:type="paragraph" w:customStyle="1" w:styleId="LO-normal">
    <w:name w:val="LO-normal"/>
    <w:qFormat/>
    <w:rsid w:val="003A322B"/>
    <w:pPr>
      <w:suppressAutoHyphens/>
      <w:spacing w:after="0" w:line="276" w:lineRule="auto"/>
    </w:pPr>
    <w:rPr>
      <w:rFonts w:ascii="Arial" w:eastAsia="Times New Roman" w:hAnsi="Arial" w:cs="Arial"/>
      <w:color w:val="000000"/>
      <w:lang w:val="ru-RU" w:eastAsia="zh-CN"/>
    </w:rPr>
  </w:style>
  <w:style w:type="paragraph" w:customStyle="1" w:styleId="rvps6">
    <w:name w:val="rvps6"/>
    <w:basedOn w:val="a"/>
    <w:rsid w:val="0075525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0"/>
    <w:rsid w:val="00755256"/>
  </w:style>
  <w:style w:type="paragraph" w:customStyle="1" w:styleId="18">
    <w:name w:val="Абзац списку1"/>
    <w:basedOn w:val="a"/>
    <w:rsid w:val="00755256"/>
    <w:pPr>
      <w:spacing w:after="0" w:line="240" w:lineRule="auto"/>
      <w:ind w:left="720"/>
      <w:contextualSpacing/>
    </w:pPr>
    <w:rPr>
      <w:rFonts w:ascii="Times New Roman" w:eastAsia="Times New Roman" w:hAnsi="Times New Roman"/>
      <w:sz w:val="24"/>
      <w:szCs w:val="24"/>
      <w:lang w:eastAsia="uk-UA"/>
    </w:rPr>
  </w:style>
  <w:style w:type="paragraph" w:customStyle="1" w:styleId="211">
    <w:name w:val="Основний текст з відступом 21"/>
    <w:basedOn w:val="a"/>
    <w:rsid w:val="00755256"/>
    <w:pPr>
      <w:suppressAutoHyphens/>
      <w:spacing w:after="120" w:line="480" w:lineRule="auto"/>
      <w:ind w:left="283"/>
    </w:pPr>
    <w:rPr>
      <w:rFonts w:eastAsia="Times New Roman"/>
      <w:lang w:val="ru-RU" w:eastAsia="ru-RU"/>
    </w:rPr>
  </w:style>
  <w:style w:type="paragraph" w:customStyle="1" w:styleId="36">
    <w:name w:val="Ïîäçàã3"/>
    <w:basedOn w:val="a"/>
    <w:rsid w:val="00755256"/>
    <w:pPr>
      <w:widowControl w:val="0"/>
      <w:suppressAutoHyphens/>
      <w:spacing w:before="113" w:after="57" w:line="210" w:lineRule="atLeast"/>
      <w:jc w:val="center"/>
    </w:pPr>
    <w:rPr>
      <w:rFonts w:ascii="Times New Roman" w:eastAsia="Times New Roman" w:hAnsi="Times New Roman"/>
      <w:b/>
      <w:sz w:val="20"/>
      <w:szCs w:val="20"/>
      <w:lang w:val="ru-RU" w:eastAsia="ru-RU"/>
    </w:rPr>
  </w:style>
  <w:style w:type="paragraph" w:customStyle="1" w:styleId="26">
    <w:name w:val="Без интервала2"/>
    <w:uiPriority w:val="99"/>
    <w:qFormat/>
    <w:rsid w:val="00862DDC"/>
    <w:pPr>
      <w:spacing w:after="0" w:line="240" w:lineRule="auto"/>
    </w:pPr>
    <w:rPr>
      <w:rFonts w:ascii="Times New Roman" w:eastAsia="Times New Roman" w:hAnsi="Times New Roman" w:cs="Times New Roman"/>
      <w:sz w:val="28"/>
      <w:szCs w:val="28"/>
      <w:lang w:val="ru-RU" w:eastAsia="ru-RU"/>
    </w:rPr>
  </w:style>
  <w:style w:type="paragraph" w:styleId="HTML">
    <w:name w:val="HTML Preformatted"/>
    <w:basedOn w:val="a"/>
    <w:link w:val="HTML0"/>
    <w:uiPriority w:val="99"/>
    <w:unhideWhenUsed/>
    <w:rsid w:val="008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862DDC"/>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142">
      <w:bodyDiv w:val="1"/>
      <w:marLeft w:val="0"/>
      <w:marRight w:val="0"/>
      <w:marTop w:val="0"/>
      <w:marBottom w:val="0"/>
      <w:divBdr>
        <w:top w:val="none" w:sz="0" w:space="0" w:color="auto"/>
        <w:left w:val="none" w:sz="0" w:space="0" w:color="auto"/>
        <w:bottom w:val="none" w:sz="0" w:space="0" w:color="auto"/>
        <w:right w:val="none" w:sz="0" w:space="0" w:color="auto"/>
      </w:divBdr>
    </w:div>
    <w:div w:id="78018386">
      <w:bodyDiv w:val="1"/>
      <w:marLeft w:val="0"/>
      <w:marRight w:val="0"/>
      <w:marTop w:val="0"/>
      <w:marBottom w:val="0"/>
      <w:divBdr>
        <w:top w:val="none" w:sz="0" w:space="0" w:color="auto"/>
        <w:left w:val="none" w:sz="0" w:space="0" w:color="auto"/>
        <w:bottom w:val="none" w:sz="0" w:space="0" w:color="auto"/>
        <w:right w:val="none" w:sz="0" w:space="0" w:color="auto"/>
      </w:divBdr>
    </w:div>
    <w:div w:id="92214445">
      <w:bodyDiv w:val="1"/>
      <w:marLeft w:val="0"/>
      <w:marRight w:val="0"/>
      <w:marTop w:val="0"/>
      <w:marBottom w:val="0"/>
      <w:divBdr>
        <w:top w:val="none" w:sz="0" w:space="0" w:color="auto"/>
        <w:left w:val="none" w:sz="0" w:space="0" w:color="auto"/>
        <w:bottom w:val="none" w:sz="0" w:space="0" w:color="auto"/>
        <w:right w:val="none" w:sz="0" w:space="0" w:color="auto"/>
      </w:divBdr>
    </w:div>
    <w:div w:id="143857880">
      <w:bodyDiv w:val="1"/>
      <w:marLeft w:val="0"/>
      <w:marRight w:val="0"/>
      <w:marTop w:val="0"/>
      <w:marBottom w:val="0"/>
      <w:divBdr>
        <w:top w:val="none" w:sz="0" w:space="0" w:color="auto"/>
        <w:left w:val="none" w:sz="0" w:space="0" w:color="auto"/>
        <w:bottom w:val="none" w:sz="0" w:space="0" w:color="auto"/>
        <w:right w:val="none" w:sz="0" w:space="0" w:color="auto"/>
      </w:divBdr>
    </w:div>
    <w:div w:id="312687470">
      <w:bodyDiv w:val="1"/>
      <w:marLeft w:val="0"/>
      <w:marRight w:val="0"/>
      <w:marTop w:val="0"/>
      <w:marBottom w:val="0"/>
      <w:divBdr>
        <w:top w:val="none" w:sz="0" w:space="0" w:color="auto"/>
        <w:left w:val="none" w:sz="0" w:space="0" w:color="auto"/>
        <w:bottom w:val="none" w:sz="0" w:space="0" w:color="auto"/>
        <w:right w:val="none" w:sz="0" w:space="0" w:color="auto"/>
      </w:divBdr>
    </w:div>
    <w:div w:id="335497179">
      <w:bodyDiv w:val="1"/>
      <w:marLeft w:val="0"/>
      <w:marRight w:val="0"/>
      <w:marTop w:val="0"/>
      <w:marBottom w:val="0"/>
      <w:divBdr>
        <w:top w:val="none" w:sz="0" w:space="0" w:color="auto"/>
        <w:left w:val="none" w:sz="0" w:space="0" w:color="auto"/>
        <w:bottom w:val="none" w:sz="0" w:space="0" w:color="auto"/>
        <w:right w:val="none" w:sz="0" w:space="0" w:color="auto"/>
      </w:divBdr>
    </w:div>
    <w:div w:id="367534292">
      <w:bodyDiv w:val="1"/>
      <w:marLeft w:val="0"/>
      <w:marRight w:val="0"/>
      <w:marTop w:val="0"/>
      <w:marBottom w:val="0"/>
      <w:divBdr>
        <w:top w:val="none" w:sz="0" w:space="0" w:color="auto"/>
        <w:left w:val="none" w:sz="0" w:space="0" w:color="auto"/>
        <w:bottom w:val="none" w:sz="0" w:space="0" w:color="auto"/>
        <w:right w:val="none" w:sz="0" w:space="0" w:color="auto"/>
      </w:divBdr>
    </w:div>
    <w:div w:id="526410415">
      <w:bodyDiv w:val="1"/>
      <w:marLeft w:val="0"/>
      <w:marRight w:val="0"/>
      <w:marTop w:val="0"/>
      <w:marBottom w:val="0"/>
      <w:divBdr>
        <w:top w:val="none" w:sz="0" w:space="0" w:color="auto"/>
        <w:left w:val="none" w:sz="0" w:space="0" w:color="auto"/>
        <w:bottom w:val="none" w:sz="0" w:space="0" w:color="auto"/>
        <w:right w:val="none" w:sz="0" w:space="0" w:color="auto"/>
      </w:divBdr>
    </w:div>
    <w:div w:id="661812216">
      <w:bodyDiv w:val="1"/>
      <w:marLeft w:val="0"/>
      <w:marRight w:val="0"/>
      <w:marTop w:val="0"/>
      <w:marBottom w:val="0"/>
      <w:divBdr>
        <w:top w:val="none" w:sz="0" w:space="0" w:color="auto"/>
        <w:left w:val="none" w:sz="0" w:space="0" w:color="auto"/>
        <w:bottom w:val="none" w:sz="0" w:space="0" w:color="auto"/>
        <w:right w:val="none" w:sz="0" w:space="0" w:color="auto"/>
      </w:divBdr>
    </w:div>
    <w:div w:id="672804113">
      <w:bodyDiv w:val="1"/>
      <w:marLeft w:val="0"/>
      <w:marRight w:val="0"/>
      <w:marTop w:val="0"/>
      <w:marBottom w:val="0"/>
      <w:divBdr>
        <w:top w:val="none" w:sz="0" w:space="0" w:color="auto"/>
        <w:left w:val="none" w:sz="0" w:space="0" w:color="auto"/>
        <w:bottom w:val="none" w:sz="0" w:space="0" w:color="auto"/>
        <w:right w:val="none" w:sz="0" w:space="0" w:color="auto"/>
      </w:divBdr>
    </w:div>
    <w:div w:id="681207337">
      <w:bodyDiv w:val="1"/>
      <w:marLeft w:val="0"/>
      <w:marRight w:val="0"/>
      <w:marTop w:val="0"/>
      <w:marBottom w:val="0"/>
      <w:divBdr>
        <w:top w:val="none" w:sz="0" w:space="0" w:color="auto"/>
        <w:left w:val="none" w:sz="0" w:space="0" w:color="auto"/>
        <w:bottom w:val="none" w:sz="0" w:space="0" w:color="auto"/>
        <w:right w:val="none" w:sz="0" w:space="0" w:color="auto"/>
      </w:divBdr>
    </w:div>
    <w:div w:id="796727466">
      <w:bodyDiv w:val="1"/>
      <w:marLeft w:val="0"/>
      <w:marRight w:val="0"/>
      <w:marTop w:val="0"/>
      <w:marBottom w:val="0"/>
      <w:divBdr>
        <w:top w:val="none" w:sz="0" w:space="0" w:color="auto"/>
        <w:left w:val="none" w:sz="0" w:space="0" w:color="auto"/>
        <w:bottom w:val="none" w:sz="0" w:space="0" w:color="auto"/>
        <w:right w:val="none" w:sz="0" w:space="0" w:color="auto"/>
      </w:divBdr>
    </w:div>
    <w:div w:id="809060538">
      <w:bodyDiv w:val="1"/>
      <w:marLeft w:val="0"/>
      <w:marRight w:val="0"/>
      <w:marTop w:val="0"/>
      <w:marBottom w:val="0"/>
      <w:divBdr>
        <w:top w:val="none" w:sz="0" w:space="0" w:color="auto"/>
        <w:left w:val="none" w:sz="0" w:space="0" w:color="auto"/>
        <w:bottom w:val="none" w:sz="0" w:space="0" w:color="auto"/>
        <w:right w:val="none" w:sz="0" w:space="0" w:color="auto"/>
      </w:divBdr>
    </w:div>
    <w:div w:id="853492017">
      <w:bodyDiv w:val="1"/>
      <w:marLeft w:val="0"/>
      <w:marRight w:val="0"/>
      <w:marTop w:val="0"/>
      <w:marBottom w:val="0"/>
      <w:divBdr>
        <w:top w:val="none" w:sz="0" w:space="0" w:color="auto"/>
        <w:left w:val="none" w:sz="0" w:space="0" w:color="auto"/>
        <w:bottom w:val="none" w:sz="0" w:space="0" w:color="auto"/>
        <w:right w:val="none" w:sz="0" w:space="0" w:color="auto"/>
      </w:divBdr>
    </w:div>
    <w:div w:id="908271749">
      <w:bodyDiv w:val="1"/>
      <w:marLeft w:val="0"/>
      <w:marRight w:val="0"/>
      <w:marTop w:val="0"/>
      <w:marBottom w:val="0"/>
      <w:divBdr>
        <w:top w:val="none" w:sz="0" w:space="0" w:color="auto"/>
        <w:left w:val="none" w:sz="0" w:space="0" w:color="auto"/>
        <w:bottom w:val="none" w:sz="0" w:space="0" w:color="auto"/>
        <w:right w:val="none" w:sz="0" w:space="0" w:color="auto"/>
      </w:divBdr>
    </w:div>
    <w:div w:id="927421784">
      <w:bodyDiv w:val="1"/>
      <w:marLeft w:val="0"/>
      <w:marRight w:val="0"/>
      <w:marTop w:val="0"/>
      <w:marBottom w:val="0"/>
      <w:divBdr>
        <w:top w:val="none" w:sz="0" w:space="0" w:color="auto"/>
        <w:left w:val="none" w:sz="0" w:space="0" w:color="auto"/>
        <w:bottom w:val="none" w:sz="0" w:space="0" w:color="auto"/>
        <w:right w:val="none" w:sz="0" w:space="0" w:color="auto"/>
      </w:divBdr>
    </w:div>
    <w:div w:id="1007749986">
      <w:bodyDiv w:val="1"/>
      <w:marLeft w:val="0"/>
      <w:marRight w:val="0"/>
      <w:marTop w:val="0"/>
      <w:marBottom w:val="0"/>
      <w:divBdr>
        <w:top w:val="none" w:sz="0" w:space="0" w:color="auto"/>
        <w:left w:val="none" w:sz="0" w:space="0" w:color="auto"/>
        <w:bottom w:val="none" w:sz="0" w:space="0" w:color="auto"/>
        <w:right w:val="none" w:sz="0" w:space="0" w:color="auto"/>
      </w:divBdr>
    </w:div>
    <w:div w:id="1052465538">
      <w:bodyDiv w:val="1"/>
      <w:marLeft w:val="0"/>
      <w:marRight w:val="0"/>
      <w:marTop w:val="0"/>
      <w:marBottom w:val="0"/>
      <w:divBdr>
        <w:top w:val="none" w:sz="0" w:space="0" w:color="auto"/>
        <w:left w:val="none" w:sz="0" w:space="0" w:color="auto"/>
        <w:bottom w:val="none" w:sz="0" w:space="0" w:color="auto"/>
        <w:right w:val="none" w:sz="0" w:space="0" w:color="auto"/>
      </w:divBdr>
    </w:div>
    <w:div w:id="1054356235">
      <w:bodyDiv w:val="1"/>
      <w:marLeft w:val="0"/>
      <w:marRight w:val="0"/>
      <w:marTop w:val="0"/>
      <w:marBottom w:val="0"/>
      <w:divBdr>
        <w:top w:val="none" w:sz="0" w:space="0" w:color="auto"/>
        <w:left w:val="none" w:sz="0" w:space="0" w:color="auto"/>
        <w:bottom w:val="none" w:sz="0" w:space="0" w:color="auto"/>
        <w:right w:val="none" w:sz="0" w:space="0" w:color="auto"/>
      </w:divBdr>
    </w:div>
    <w:div w:id="1069426705">
      <w:bodyDiv w:val="1"/>
      <w:marLeft w:val="0"/>
      <w:marRight w:val="0"/>
      <w:marTop w:val="0"/>
      <w:marBottom w:val="0"/>
      <w:divBdr>
        <w:top w:val="none" w:sz="0" w:space="0" w:color="auto"/>
        <w:left w:val="none" w:sz="0" w:space="0" w:color="auto"/>
        <w:bottom w:val="none" w:sz="0" w:space="0" w:color="auto"/>
        <w:right w:val="none" w:sz="0" w:space="0" w:color="auto"/>
      </w:divBdr>
    </w:div>
    <w:div w:id="1077485064">
      <w:bodyDiv w:val="1"/>
      <w:marLeft w:val="0"/>
      <w:marRight w:val="0"/>
      <w:marTop w:val="0"/>
      <w:marBottom w:val="0"/>
      <w:divBdr>
        <w:top w:val="none" w:sz="0" w:space="0" w:color="auto"/>
        <w:left w:val="none" w:sz="0" w:space="0" w:color="auto"/>
        <w:bottom w:val="none" w:sz="0" w:space="0" w:color="auto"/>
        <w:right w:val="none" w:sz="0" w:space="0" w:color="auto"/>
      </w:divBdr>
    </w:div>
    <w:div w:id="1158227447">
      <w:bodyDiv w:val="1"/>
      <w:marLeft w:val="0"/>
      <w:marRight w:val="0"/>
      <w:marTop w:val="0"/>
      <w:marBottom w:val="0"/>
      <w:divBdr>
        <w:top w:val="none" w:sz="0" w:space="0" w:color="auto"/>
        <w:left w:val="none" w:sz="0" w:space="0" w:color="auto"/>
        <w:bottom w:val="none" w:sz="0" w:space="0" w:color="auto"/>
        <w:right w:val="none" w:sz="0" w:space="0" w:color="auto"/>
      </w:divBdr>
    </w:div>
    <w:div w:id="1238783183">
      <w:bodyDiv w:val="1"/>
      <w:marLeft w:val="0"/>
      <w:marRight w:val="0"/>
      <w:marTop w:val="0"/>
      <w:marBottom w:val="0"/>
      <w:divBdr>
        <w:top w:val="none" w:sz="0" w:space="0" w:color="auto"/>
        <w:left w:val="none" w:sz="0" w:space="0" w:color="auto"/>
        <w:bottom w:val="none" w:sz="0" w:space="0" w:color="auto"/>
        <w:right w:val="none" w:sz="0" w:space="0" w:color="auto"/>
      </w:divBdr>
    </w:div>
    <w:div w:id="1319111809">
      <w:bodyDiv w:val="1"/>
      <w:marLeft w:val="0"/>
      <w:marRight w:val="0"/>
      <w:marTop w:val="0"/>
      <w:marBottom w:val="0"/>
      <w:divBdr>
        <w:top w:val="none" w:sz="0" w:space="0" w:color="auto"/>
        <w:left w:val="none" w:sz="0" w:space="0" w:color="auto"/>
        <w:bottom w:val="none" w:sz="0" w:space="0" w:color="auto"/>
        <w:right w:val="none" w:sz="0" w:space="0" w:color="auto"/>
      </w:divBdr>
    </w:div>
    <w:div w:id="1326857846">
      <w:bodyDiv w:val="1"/>
      <w:marLeft w:val="0"/>
      <w:marRight w:val="0"/>
      <w:marTop w:val="0"/>
      <w:marBottom w:val="0"/>
      <w:divBdr>
        <w:top w:val="none" w:sz="0" w:space="0" w:color="auto"/>
        <w:left w:val="none" w:sz="0" w:space="0" w:color="auto"/>
        <w:bottom w:val="none" w:sz="0" w:space="0" w:color="auto"/>
        <w:right w:val="none" w:sz="0" w:space="0" w:color="auto"/>
      </w:divBdr>
    </w:div>
    <w:div w:id="1515724871">
      <w:bodyDiv w:val="1"/>
      <w:marLeft w:val="0"/>
      <w:marRight w:val="0"/>
      <w:marTop w:val="0"/>
      <w:marBottom w:val="0"/>
      <w:divBdr>
        <w:top w:val="none" w:sz="0" w:space="0" w:color="auto"/>
        <w:left w:val="none" w:sz="0" w:space="0" w:color="auto"/>
        <w:bottom w:val="none" w:sz="0" w:space="0" w:color="auto"/>
        <w:right w:val="none" w:sz="0" w:space="0" w:color="auto"/>
      </w:divBdr>
    </w:div>
    <w:div w:id="1593202480">
      <w:bodyDiv w:val="1"/>
      <w:marLeft w:val="0"/>
      <w:marRight w:val="0"/>
      <w:marTop w:val="0"/>
      <w:marBottom w:val="0"/>
      <w:divBdr>
        <w:top w:val="none" w:sz="0" w:space="0" w:color="auto"/>
        <w:left w:val="none" w:sz="0" w:space="0" w:color="auto"/>
        <w:bottom w:val="none" w:sz="0" w:space="0" w:color="auto"/>
        <w:right w:val="none" w:sz="0" w:space="0" w:color="auto"/>
      </w:divBdr>
    </w:div>
    <w:div w:id="1704357949">
      <w:bodyDiv w:val="1"/>
      <w:marLeft w:val="0"/>
      <w:marRight w:val="0"/>
      <w:marTop w:val="0"/>
      <w:marBottom w:val="0"/>
      <w:divBdr>
        <w:top w:val="none" w:sz="0" w:space="0" w:color="auto"/>
        <w:left w:val="none" w:sz="0" w:space="0" w:color="auto"/>
        <w:bottom w:val="none" w:sz="0" w:space="0" w:color="auto"/>
        <w:right w:val="none" w:sz="0" w:space="0" w:color="auto"/>
      </w:divBdr>
    </w:div>
    <w:div w:id="1705406331">
      <w:bodyDiv w:val="1"/>
      <w:marLeft w:val="0"/>
      <w:marRight w:val="0"/>
      <w:marTop w:val="0"/>
      <w:marBottom w:val="0"/>
      <w:divBdr>
        <w:top w:val="none" w:sz="0" w:space="0" w:color="auto"/>
        <w:left w:val="none" w:sz="0" w:space="0" w:color="auto"/>
        <w:bottom w:val="none" w:sz="0" w:space="0" w:color="auto"/>
        <w:right w:val="none" w:sz="0" w:space="0" w:color="auto"/>
      </w:divBdr>
    </w:div>
    <w:div w:id="1784689608">
      <w:bodyDiv w:val="1"/>
      <w:marLeft w:val="0"/>
      <w:marRight w:val="0"/>
      <w:marTop w:val="0"/>
      <w:marBottom w:val="0"/>
      <w:divBdr>
        <w:top w:val="none" w:sz="0" w:space="0" w:color="auto"/>
        <w:left w:val="none" w:sz="0" w:space="0" w:color="auto"/>
        <w:bottom w:val="none" w:sz="0" w:space="0" w:color="auto"/>
        <w:right w:val="none" w:sz="0" w:space="0" w:color="auto"/>
      </w:divBdr>
    </w:div>
    <w:div w:id="1829398711">
      <w:bodyDiv w:val="1"/>
      <w:marLeft w:val="0"/>
      <w:marRight w:val="0"/>
      <w:marTop w:val="0"/>
      <w:marBottom w:val="0"/>
      <w:divBdr>
        <w:top w:val="none" w:sz="0" w:space="0" w:color="auto"/>
        <w:left w:val="none" w:sz="0" w:space="0" w:color="auto"/>
        <w:bottom w:val="none" w:sz="0" w:space="0" w:color="auto"/>
        <w:right w:val="none" w:sz="0" w:space="0" w:color="auto"/>
      </w:divBdr>
    </w:div>
    <w:div w:id="21077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file:///C:\Users\HomeUser\Downloads\&#1055;&#1086;&#1089;&#1090;%20&#8470;1178%20&#1079;%2025.02.23%20&#1087;&#1086;&#1074;&#1085;&#1072;%20.htm"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922-19" TargetMode="External"/><Relationship Id="rId21" Type="http://schemas.openxmlformats.org/officeDocument/2006/relationships/hyperlink" Target="file:///C:\Users\HomeUser\Downloads\&#1042;&#1054;&#1049;&#1053;&#1040;\&#1055;&#1086;&#1089;&#1090;%20&#8470;1178%20&#1079;%2025.02.23%20&#1087;&#1086;&#1074;&#1085;&#1072;%20.htm"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1644-1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HomeUser\Downloads\&#1055;&#1086;&#1089;&#1090;%20&#8470;1178%20&#1079;%2025.02.23%20&#1087;&#1086;&#1074;&#1085;&#1072;%20.htm"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file:///C:\Users\HomeUser\Downloads\&#1055;&#1086;&#1089;&#1090;%20&#8470;1178%20&#1079;%2025.02.23%20&#1087;&#1086;&#1074;&#1085;&#1072;%20.htm"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HomeUser\Downloads\&#1055;&#1086;&#1089;&#1090;%20&#8470;1178%20&#1079;%2025.02.23%20&#1087;&#1086;&#1074;&#1085;&#1072;%20.htm" TargetMode="External"/><Relationship Id="rId23" Type="http://schemas.openxmlformats.org/officeDocument/2006/relationships/hyperlink" Target="file:///C:\Users\HomeUser\Downloads\&#1055;&#1086;&#1089;&#1090;%20&#8470;1178%20&#1079;%2025.02.23%20&#1087;&#1086;&#1074;&#1085;&#1072;%20.htm"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2210-14" TargetMode="External"/><Relationship Id="rId10" Type="http://schemas.openxmlformats.org/officeDocument/2006/relationships/hyperlink" Target="https://zakon.rada.gov.ua/laws/show/2210-14" TargetMode="External"/><Relationship Id="rId19" Type="http://schemas.openxmlformats.org/officeDocument/2006/relationships/hyperlink" Target="file:///C:\Users\HomeUser\Downloads\&#1055;&#1086;&#1089;&#1090;%20&#8470;1178%20&#1079;%2025.02.23%20&#1087;&#1086;&#1074;&#1085;&#1072;%20.htm"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2210-14"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hyperlink" Target="file:///C:\Users\HomeUser\Downloads\&#1055;&#1086;&#1089;&#1090;%20&#8470;1178%20&#1079;%2025.02.23%20&#1087;&#1086;&#1074;&#1085;&#1072;%20.htm"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footer" Target="footer1.xml"/><Relationship Id="rId8" Type="http://schemas.openxmlformats.org/officeDocument/2006/relationships/hyperlink" Target="mailto:krasnogradskiu_kkp@ukr.net" TargetMode="Externa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file:///C:\Users\HomeUser\Downloads\&#1055;&#1086;&#1089;&#1090;%20&#8470;1178%20&#1079;%2025.02.23%20&#1087;&#1086;&#1074;&#1085;&#1072;%20.htm"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E06D9-6919-4779-93D6-5E31E138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48</Pages>
  <Words>78321</Words>
  <Characters>44644</Characters>
  <Application>Microsoft Office Word</Application>
  <DocSecurity>0</DocSecurity>
  <Lines>372</Lines>
  <Paragraphs>245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HP</cp:lastModifiedBy>
  <cp:revision>21</cp:revision>
  <cp:lastPrinted>2023-06-20T12:02:00Z</cp:lastPrinted>
  <dcterms:created xsi:type="dcterms:W3CDTF">2023-08-23T13:47:00Z</dcterms:created>
  <dcterms:modified xsi:type="dcterms:W3CDTF">2023-11-14T11:44:00Z</dcterms:modified>
</cp:coreProperties>
</file>