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9A3988">
              <w:rPr>
                <w:rFonts w:ascii="Times New Roman" w:eastAsia="Times New Roman" w:hAnsi="Times New Roman" w:cs="Times New Roman"/>
                <w:b/>
                <w:snapToGrid w:val="0"/>
                <w:sz w:val="28"/>
                <w:szCs w:val="28"/>
                <w:lang w:eastAsia="ru-RU"/>
              </w:rPr>
              <w:t>29 » 01. 2024 року № 7</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9A3988" w:rsidRPr="00D75006" w:rsidRDefault="009A3988" w:rsidP="009A3988">
      <w:pPr>
        <w:spacing w:after="0" w:line="20" w:lineRule="atLeast"/>
        <w:jc w:val="center"/>
        <w:rPr>
          <w:rFonts w:ascii="Times New Roman" w:eastAsia="Times New Roman" w:hAnsi="Times New Roman" w:cs="Times New Roman"/>
          <w:b/>
          <w:sz w:val="28"/>
          <w:szCs w:val="28"/>
          <w:lang w:eastAsia="ru-RU"/>
        </w:rPr>
      </w:pPr>
      <w:r w:rsidRPr="00C27C9E">
        <w:rPr>
          <w:rFonts w:ascii="Times New Roman" w:eastAsia="Times New Roman" w:hAnsi="Times New Roman" w:cs="Times New Roman"/>
          <w:b/>
          <w:sz w:val="28"/>
          <w:szCs w:val="28"/>
          <w:lang w:eastAsia="ru-RU"/>
        </w:rPr>
        <w:t>Емульсія бітумна з доставкою(код ДК 021:2015 –44110000-4 Конструкційні матеріали)</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3988" w:rsidRPr="009A3988" w:rsidRDefault="009A3988" w:rsidP="009A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9A3988">
              <w:rPr>
                <w:rFonts w:ascii="Times New Roman" w:eastAsia="Times New Roman" w:hAnsi="Times New Roman" w:cs="Times New Roman"/>
                <w:b/>
                <w:snapToGrid w:val="0"/>
                <w:color w:val="2F5496" w:themeColor="accent1" w:themeShade="BF"/>
                <w:sz w:val="20"/>
                <w:szCs w:val="20"/>
                <w:lang w:eastAsia="ru-RU"/>
              </w:rPr>
              <w:t>Емульсія бітумна з доставкою(код ДК 021:2015 –44110000-4 Конструкційні матеріали)</w:t>
            </w:r>
          </w:p>
          <w:p w:rsidR="00CA799D" w:rsidRPr="00FE4EB8" w:rsidRDefault="00CA799D" w:rsidP="009A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w:t>
            </w:r>
            <w:r w:rsidRPr="00CA799D">
              <w:rPr>
                <w:rFonts w:ascii="Times New Roman" w:eastAsia="Times New Roman" w:hAnsi="Times New Roman" w:cs="Times New Roman"/>
                <w:sz w:val="24"/>
                <w:szCs w:val="24"/>
              </w:rPr>
              <w:lastRenderedPageBreak/>
              <w:t xml:space="preserve">обсяги </w:t>
            </w:r>
            <w:r w:rsidRPr="00CA799D">
              <w:rPr>
                <w:rFonts w:ascii="Times New Roman" w:eastAsia="Times New Roman" w:hAnsi="Times New Roman" w:cs="Times New Roman"/>
                <w:i/>
                <w:sz w:val="24"/>
                <w:szCs w:val="24"/>
              </w:rPr>
              <w:t>(для робіт або послуг)</w:t>
            </w:r>
          </w:p>
        </w:tc>
        <w:tc>
          <w:tcPr>
            <w:tcW w:w="6450" w:type="dxa"/>
          </w:tcPr>
          <w:p w:rsidR="009A3988" w:rsidRPr="00591A09"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Pr="00591A09">
              <w:rPr>
                <w:rFonts w:ascii="Times New Roman" w:eastAsia="Times New Roman" w:hAnsi="Times New Roman" w:cs="Times New Roman"/>
                <w:b/>
                <w:sz w:val="24"/>
                <w:szCs w:val="24"/>
              </w:rPr>
              <w:t>Бітумна емульсія</w:t>
            </w:r>
            <w:r w:rsidRPr="00603A4B">
              <w:rPr>
                <w:rFonts w:ascii="Arial" w:hAnsi="Arial" w:cs="Arial"/>
                <w:b/>
                <w:bCs/>
                <w:color w:val="5F6368"/>
                <w:sz w:val="21"/>
                <w:szCs w:val="21"/>
                <w:shd w:val="clear" w:color="auto" w:fill="FFFFFF"/>
              </w:rPr>
              <w:t xml:space="preserve"> </w:t>
            </w:r>
            <w:r w:rsidRPr="00603A4B">
              <w:rPr>
                <w:rFonts w:ascii="Times New Roman" w:eastAsia="Times New Roman" w:hAnsi="Times New Roman" w:cs="Times New Roman"/>
                <w:b/>
                <w:bCs/>
                <w:sz w:val="24"/>
                <w:szCs w:val="24"/>
              </w:rPr>
              <w:t>ЕКШМ</w:t>
            </w:r>
            <w:r w:rsidRPr="00603A4B">
              <w:rPr>
                <w:rFonts w:ascii="Times New Roman" w:eastAsia="Times New Roman" w:hAnsi="Times New Roman" w:cs="Times New Roman"/>
                <w:b/>
                <w:sz w:val="24"/>
                <w:szCs w:val="24"/>
              </w:rPr>
              <w:t>-</w:t>
            </w:r>
            <w:r w:rsidRPr="00603A4B">
              <w:rPr>
                <w:rFonts w:ascii="Times New Roman" w:eastAsia="Times New Roman" w:hAnsi="Times New Roman" w:cs="Times New Roman"/>
                <w:b/>
                <w:bCs/>
                <w:sz w:val="24"/>
                <w:szCs w:val="24"/>
              </w:rPr>
              <w:t>70</w:t>
            </w:r>
            <w:r w:rsidRPr="00591A09">
              <w:rPr>
                <w:rFonts w:ascii="Century Schoolbook" w:hAnsi="Century Schoolbook" w:cs="Times New Roman"/>
                <w:b/>
              </w:rPr>
              <w:t xml:space="preserve"> </w:t>
            </w:r>
            <w:r>
              <w:rPr>
                <w:rFonts w:ascii="Times New Roman" w:eastAsia="Times New Roman" w:hAnsi="Times New Roman" w:cs="Times New Roman"/>
                <w:b/>
                <w:sz w:val="24"/>
                <w:szCs w:val="24"/>
              </w:rPr>
              <w:t>-</w:t>
            </w:r>
            <w:r w:rsidR="00CF791C">
              <w:rPr>
                <w:rFonts w:ascii="Times New Roman" w:eastAsia="Times New Roman" w:hAnsi="Times New Roman" w:cs="Times New Roman"/>
                <w:b/>
                <w:sz w:val="24"/>
                <w:szCs w:val="24"/>
              </w:rPr>
              <w:t>24</w:t>
            </w:r>
            <w:r w:rsidRPr="00591A09">
              <w:rPr>
                <w:rFonts w:ascii="Times New Roman" w:eastAsia="Times New Roman" w:hAnsi="Times New Roman" w:cs="Times New Roman"/>
                <w:b/>
                <w:sz w:val="24"/>
                <w:szCs w:val="24"/>
              </w:rPr>
              <w:t>т.</w:t>
            </w:r>
          </w:p>
          <w:p w:rsidR="009A3988" w:rsidRPr="00FE4EB8" w:rsidRDefault="009A3988" w:rsidP="009A398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Місце поставки – м.Київ,</w:t>
            </w:r>
            <w:r>
              <w:rPr>
                <w:rFonts w:ascii="Times New Roman" w:eastAsia="Times New Roman" w:hAnsi="Times New Roman" w:cs="Times New Roman"/>
                <w:b/>
                <w:sz w:val="24"/>
                <w:szCs w:val="24"/>
              </w:rPr>
              <w:t xml:space="preserve"> вулично- шляхова мережа Голосіївського району</w:t>
            </w:r>
            <w:r w:rsidRPr="00FE4EB8">
              <w:rPr>
                <w:rFonts w:ascii="Times New Roman" w:eastAsia="Times New Roman" w:hAnsi="Times New Roman" w:cs="Times New Roman"/>
                <w:b/>
                <w:sz w:val="24"/>
                <w:szCs w:val="24"/>
              </w:rPr>
              <w:t>.</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BB61FD">
              <w:rPr>
                <w:rFonts w:ascii="Times New Roman" w:eastAsia="Times New Roman" w:hAnsi="Times New Roman" w:cs="Times New Roman"/>
                <w:b/>
                <w:color w:val="FF0000"/>
                <w:sz w:val="24"/>
                <w:szCs w:val="24"/>
              </w:rPr>
              <w:t>06</w:t>
            </w:r>
            <w:r w:rsidRPr="00E77672">
              <w:rPr>
                <w:rFonts w:ascii="Times New Roman" w:eastAsia="Times New Roman" w:hAnsi="Times New Roman" w:cs="Times New Roman"/>
                <w:b/>
                <w:color w:val="FF0000"/>
                <w:sz w:val="24"/>
                <w:szCs w:val="24"/>
              </w:rPr>
              <w:t xml:space="preserve"> </w:t>
            </w:r>
            <w:r w:rsidR="00544749">
              <w:rPr>
                <w:rFonts w:ascii="Times New Roman" w:eastAsia="Times New Roman" w:hAnsi="Times New Roman" w:cs="Times New Roman"/>
                <w:b/>
                <w:color w:val="FF0000"/>
                <w:sz w:val="24"/>
                <w:szCs w:val="24"/>
              </w:rPr>
              <w:t>лютого</w:t>
            </w:r>
            <w:bookmarkStart w:id="5" w:name="_GoBack"/>
            <w:bookmarkEnd w:id="5"/>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w:t>
            </w:r>
            <w:r>
              <w:rPr>
                <w:rFonts w:ascii="Times New Roman" w:eastAsia="Times New Roman" w:hAnsi="Times New Roman" w:cs="Times New Roman"/>
                <w:color w:val="00B050"/>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color w:val="00B050"/>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792145" w:rsidRPr="00792145">
        <w:rPr>
          <w:rFonts w:ascii="Times New Roman" w:eastAsia="Times New Roman" w:hAnsi="Times New Roman" w:cs="Times New Roman"/>
          <w:b/>
          <w:snapToGrid w:val="0"/>
          <w:color w:val="2F5496" w:themeColor="accent1" w:themeShade="BF"/>
          <w:sz w:val="20"/>
          <w:szCs w:val="20"/>
          <w:lang w:eastAsia="ru-RU"/>
        </w:rPr>
        <w:t xml:space="preserve"> </w:t>
      </w:r>
      <w:r w:rsidR="00792145" w:rsidRPr="009A3988">
        <w:rPr>
          <w:rFonts w:ascii="Times New Roman" w:eastAsia="Times New Roman" w:hAnsi="Times New Roman" w:cs="Times New Roman"/>
          <w:b/>
          <w:snapToGrid w:val="0"/>
          <w:color w:val="2F5496" w:themeColor="accent1" w:themeShade="BF"/>
          <w:sz w:val="20"/>
          <w:szCs w:val="20"/>
          <w:lang w:eastAsia="ru-RU"/>
        </w:rPr>
        <w:t>Емульсія бітумна з доставкою(код ДК 021:2015 –4411</w:t>
      </w:r>
      <w:r w:rsidR="00792145">
        <w:rPr>
          <w:rFonts w:ascii="Times New Roman" w:eastAsia="Times New Roman" w:hAnsi="Times New Roman" w:cs="Times New Roman"/>
          <w:b/>
          <w:snapToGrid w:val="0"/>
          <w:color w:val="2F5496" w:themeColor="accent1" w:themeShade="BF"/>
          <w:sz w:val="20"/>
          <w:szCs w:val="20"/>
          <w:lang w:eastAsia="ru-RU"/>
        </w:rPr>
        <w:t>0000-4 Конструкційні матеріали)</w:t>
      </w:r>
      <w:r w:rsidR="00C45BEB" w:rsidRPr="00C45BEB">
        <w:rPr>
          <w:rFonts w:ascii="Times New Roman" w:eastAsia="Times New Roman" w:hAnsi="Times New Roman" w:cs="Times New Roman"/>
          <w:b/>
          <w:snapToGrid w:val="0"/>
          <w:sz w:val="20"/>
          <w:szCs w:val="20"/>
          <w:lang w:eastAsia="ru-RU"/>
        </w:rPr>
        <w:t xml:space="preserve"> </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lastRenderedPageBreak/>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CF791C" w:rsidRPr="00040EA5" w:rsidRDefault="00CF791C" w:rsidP="00CF791C">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r w:rsidRPr="00040EA5">
        <w:rPr>
          <w:rFonts w:ascii="Times New Roman" w:eastAsia="Times New Roman" w:hAnsi="Times New Roman" w:cs="Times New Roman"/>
          <w:b/>
          <w:lang w:val="ru-RU" w:eastAsia="ru-RU"/>
        </w:rPr>
        <w:t>Підтвердження  технічних вимог:</w:t>
      </w:r>
    </w:p>
    <w:p w:rsidR="00CF791C" w:rsidRPr="00040EA5" w:rsidRDefault="00CF791C" w:rsidP="00CF791C">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5"/>
        <w:gridCol w:w="2796"/>
      </w:tblGrid>
      <w:tr w:rsidR="00CF791C" w:rsidRPr="00040EA5" w:rsidTr="007959F9">
        <w:trPr>
          <w:trHeight w:val="525"/>
        </w:trPr>
        <w:tc>
          <w:tcPr>
            <w:tcW w:w="6455" w:type="dxa"/>
          </w:tcPr>
          <w:p w:rsidR="00CF791C" w:rsidRPr="00040EA5" w:rsidRDefault="00CF791C" w:rsidP="007959F9">
            <w:pPr>
              <w:spacing w:after="0" w:line="240" w:lineRule="auto"/>
              <w:ind w:right="43"/>
              <w:rPr>
                <w:rFonts w:ascii="Times New Roman" w:eastAsia="Times New Roman" w:hAnsi="Times New Roman" w:cs="Times New Roman"/>
                <w:b/>
                <w:bCs/>
                <w:sz w:val="23"/>
                <w:szCs w:val="23"/>
                <w:lang w:val="ru-RU" w:eastAsia="ru-RU"/>
              </w:rPr>
            </w:pPr>
            <w:r w:rsidRPr="00040EA5">
              <w:rPr>
                <w:rFonts w:ascii="Times New Roman" w:eastAsia="Times New Roman" w:hAnsi="Times New Roman" w:cs="Times New Roman"/>
                <w:b/>
                <w:bCs/>
                <w:sz w:val="23"/>
                <w:szCs w:val="23"/>
                <w:lang w:val="ru-RU" w:eastAsia="ru-RU"/>
              </w:rPr>
              <w:t>Технічні вимоги Замовника</w:t>
            </w:r>
          </w:p>
          <w:p w:rsidR="00CF791C" w:rsidRPr="00040EA5" w:rsidRDefault="00CF791C" w:rsidP="007959F9">
            <w:pPr>
              <w:spacing w:after="0" w:line="240" w:lineRule="auto"/>
              <w:ind w:right="43"/>
              <w:rPr>
                <w:rFonts w:ascii="Times New Roman" w:eastAsia="Times New Roman" w:hAnsi="Times New Roman" w:cs="Times New Roman"/>
                <w:b/>
                <w:bCs/>
                <w:sz w:val="23"/>
                <w:szCs w:val="23"/>
                <w:lang w:val="ru-RU" w:eastAsia="ru-RU"/>
              </w:rPr>
            </w:pP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
                <w:bCs/>
                <w:sz w:val="23"/>
                <w:szCs w:val="23"/>
                <w:lang w:val="ru-RU" w:eastAsia="ru-RU"/>
              </w:rPr>
            </w:pPr>
            <w:r w:rsidRPr="00040EA5">
              <w:rPr>
                <w:rFonts w:ascii="Times New Roman" w:eastAsia="Times New Roman" w:hAnsi="Times New Roman" w:cs="Times New Roman"/>
                <w:b/>
                <w:bCs/>
                <w:sz w:val="23"/>
                <w:szCs w:val="23"/>
                <w:lang w:val="ru-RU" w:eastAsia="ru-RU"/>
              </w:rPr>
              <w:t>Підтвердження  виконання умов Учасником</w:t>
            </w:r>
          </w:p>
        </w:tc>
      </w:tr>
      <w:tr w:rsidR="00CF791C" w:rsidRPr="00040EA5" w:rsidTr="007959F9">
        <w:trPr>
          <w:trHeight w:val="983"/>
        </w:trPr>
        <w:tc>
          <w:tcPr>
            <w:tcW w:w="6455" w:type="dxa"/>
          </w:tcPr>
          <w:p w:rsidR="00CF791C" w:rsidRPr="00040EA5" w:rsidRDefault="00CF791C" w:rsidP="007959F9">
            <w:pPr>
              <w:spacing w:after="0" w:line="240" w:lineRule="auto"/>
              <w:ind w:right="43"/>
              <w:rPr>
                <w:rFonts w:ascii="Times New Roman" w:eastAsia="Times New Roman" w:hAnsi="Times New Roman" w:cs="Times New Roman"/>
                <w:bCs/>
                <w:sz w:val="20"/>
                <w:szCs w:val="20"/>
                <w:lang w:val="ru-RU" w:eastAsia="ru-RU"/>
              </w:rPr>
            </w:pPr>
            <w:r w:rsidRPr="00040EA5">
              <w:rPr>
                <w:rFonts w:ascii="Times New Roman" w:eastAsia="Times New Roman" w:hAnsi="Times New Roman" w:cs="Times New Roman"/>
                <w:bCs/>
                <w:sz w:val="20"/>
                <w:szCs w:val="20"/>
                <w:lang w:val="ru-RU" w:eastAsia="ru-RU"/>
              </w:rPr>
              <w:t>1.1.  Товар   постав</w:t>
            </w:r>
            <w:r w:rsidR="00BB61FD">
              <w:rPr>
                <w:rFonts w:ascii="Times New Roman" w:eastAsia="Times New Roman" w:hAnsi="Times New Roman" w:cs="Times New Roman"/>
                <w:bCs/>
                <w:sz w:val="20"/>
                <w:szCs w:val="20"/>
                <w:lang w:val="ru-RU" w:eastAsia="ru-RU"/>
              </w:rPr>
              <w:t>ляється Замовнику протягом  2024</w:t>
            </w:r>
            <w:r w:rsidRPr="00040EA5">
              <w:rPr>
                <w:rFonts w:ascii="Times New Roman" w:eastAsia="Times New Roman" w:hAnsi="Times New Roman" w:cs="Times New Roman"/>
                <w:bCs/>
                <w:sz w:val="20"/>
                <w:szCs w:val="20"/>
                <w:lang w:val="ru-RU" w:eastAsia="ru-RU"/>
              </w:rPr>
              <w:t>р в об’ємі:</w:t>
            </w:r>
          </w:p>
          <w:p w:rsidR="00CF791C" w:rsidRPr="00040EA5" w:rsidRDefault="00CF791C" w:rsidP="007959F9">
            <w:pPr>
              <w:spacing w:after="0" w:line="300" w:lineRule="atLeast"/>
              <w:textAlignment w:val="baseline"/>
              <w:rPr>
                <w:rFonts w:ascii="Times New Roman" w:eastAsia="Times New Roman" w:hAnsi="Times New Roman" w:cs="Times New Roman"/>
                <w:b/>
                <w:color w:val="000000"/>
                <w:sz w:val="20"/>
                <w:szCs w:val="20"/>
                <w:lang w:val="ru-RU" w:eastAsia="x-none"/>
              </w:rPr>
            </w:pPr>
            <w:r w:rsidRPr="00040EA5">
              <w:rPr>
                <w:rFonts w:ascii="Times New Roman" w:eastAsia="Times New Roman" w:hAnsi="Times New Roman" w:cs="Times New Roman"/>
                <w:b/>
                <w:color w:val="000000"/>
                <w:sz w:val="20"/>
                <w:szCs w:val="20"/>
                <w:lang w:val="ru-RU" w:eastAsia="ru-RU"/>
              </w:rPr>
              <w:t xml:space="preserve"> </w:t>
            </w:r>
          </w:p>
          <w:p w:rsidR="00CF791C" w:rsidRPr="00040EA5" w:rsidRDefault="00CF791C" w:rsidP="007959F9">
            <w:pPr>
              <w:spacing w:after="0" w:line="300" w:lineRule="atLeast"/>
              <w:textAlignment w:val="baseline"/>
              <w:rPr>
                <w:rFonts w:ascii="Times New Roman" w:eastAsia="Times New Roman" w:hAnsi="Times New Roman" w:cs="Times New Roman"/>
                <w:b/>
                <w:color w:val="000000"/>
                <w:sz w:val="20"/>
                <w:szCs w:val="20"/>
                <w:lang w:val="ru-RU" w:eastAsia="x-none"/>
              </w:rPr>
            </w:pPr>
          </w:p>
          <w:tbl>
            <w:tblPr>
              <w:tblW w:w="6011" w:type="dxa"/>
              <w:tblLayout w:type="fixed"/>
              <w:tblCellMar>
                <w:left w:w="0" w:type="dxa"/>
                <w:right w:w="0" w:type="dxa"/>
              </w:tblCellMar>
              <w:tblLook w:val="04A0" w:firstRow="1" w:lastRow="0" w:firstColumn="1" w:lastColumn="0" w:noHBand="0" w:noVBand="1"/>
            </w:tblPr>
            <w:tblGrid>
              <w:gridCol w:w="1103"/>
              <w:gridCol w:w="1963"/>
              <w:gridCol w:w="1841"/>
              <w:gridCol w:w="1104"/>
            </w:tblGrid>
            <w:tr w:rsidR="00CF791C" w:rsidRPr="00040EA5" w:rsidTr="007959F9">
              <w:trPr>
                <w:trHeight w:val="513"/>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F791C" w:rsidRPr="008D4DFD" w:rsidRDefault="00CF791C" w:rsidP="007959F9">
                  <w:pPr>
                    <w:spacing w:after="0" w:line="240" w:lineRule="auto"/>
                    <w:ind w:left="293"/>
                    <w:rPr>
                      <w:rFonts w:ascii="Times New Roman" w:eastAsia="Times New Roman" w:hAnsi="Times New Roman" w:cs="Times New Roman"/>
                      <w:b/>
                      <w:color w:val="000000"/>
                      <w:sz w:val="20"/>
                      <w:szCs w:val="20"/>
                      <w:lang w:val="ru-RU" w:eastAsia="ru-RU"/>
                    </w:rPr>
                  </w:pPr>
                  <w:r w:rsidRPr="008D4DFD">
                    <w:rPr>
                      <w:rFonts w:ascii="Times New Roman" w:eastAsia="Times New Roman" w:hAnsi="Times New Roman" w:cs="Times New Roman"/>
                      <w:b/>
                      <w:color w:val="000000"/>
                      <w:sz w:val="20"/>
                      <w:szCs w:val="20"/>
                      <w:lang w:val="ru-RU" w:eastAsia="ru-RU"/>
                    </w:rPr>
                    <w:t>1</w:t>
                  </w:r>
                </w:p>
                <w:p w:rsidR="00CF791C" w:rsidRPr="00040EA5" w:rsidRDefault="00CF791C" w:rsidP="007959F9">
                  <w:pPr>
                    <w:spacing w:after="0" w:line="240" w:lineRule="auto"/>
                    <w:ind w:left="293"/>
                    <w:rPr>
                      <w:rFonts w:ascii="Times New Roman" w:eastAsia="Times New Roman" w:hAnsi="Times New Roman" w:cs="Times New Roman"/>
                      <w:color w:val="000000"/>
                      <w:sz w:val="20"/>
                      <w:szCs w:val="20"/>
                      <w:lang w:val="ru-RU" w:eastAsia="ru-RU"/>
                    </w:rPr>
                  </w:pPr>
                  <w:r w:rsidRPr="00040EA5">
                    <w:rPr>
                      <w:rFonts w:ascii="Times New Roman" w:eastAsia="Times New Roman" w:hAnsi="Times New Roman" w:cs="Times New Roman"/>
                      <w:color w:val="000000"/>
                      <w:sz w:val="20"/>
                      <w:szCs w:val="20"/>
                      <w:lang w:val="ru-RU" w:eastAsia="ru-RU"/>
                    </w:rPr>
                    <w:t> </w:t>
                  </w:r>
                </w:p>
              </w:tc>
              <w:tc>
                <w:tcPr>
                  <w:tcW w:w="19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91C" w:rsidRPr="00040EA5" w:rsidRDefault="00CF791C" w:rsidP="007959F9">
                  <w:pPr>
                    <w:spacing w:after="0" w:line="240" w:lineRule="auto"/>
                    <w:rPr>
                      <w:rFonts w:ascii="Times New Roman" w:eastAsia="Times New Roman" w:hAnsi="Times New Roman" w:cs="Times New Roman"/>
                      <w:color w:val="000000"/>
                      <w:sz w:val="20"/>
                      <w:szCs w:val="20"/>
                      <w:lang w:val="ru-RU" w:eastAsia="ru-RU"/>
                    </w:rPr>
                  </w:pPr>
                  <w:r w:rsidRPr="00040EA5">
                    <w:rPr>
                      <w:rFonts w:ascii="Times New Roman" w:eastAsia="Times New Roman" w:hAnsi="Times New Roman" w:cs="Times New Roman"/>
                      <w:color w:val="000000"/>
                      <w:sz w:val="20"/>
                      <w:szCs w:val="20"/>
                      <w:lang w:val="ru-RU" w:eastAsia="ru-RU"/>
                    </w:rPr>
                    <w:t>Емульсія бітумна ЕКШ</w:t>
                  </w:r>
                  <w:r>
                    <w:rPr>
                      <w:rFonts w:ascii="Times New Roman" w:eastAsia="Times New Roman" w:hAnsi="Times New Roman" w:cs="Times New Roman"/>
                      <w:color w:val="000000"/>
                      <w:sz w:val="20"/>
                      <w:szCs w:val="20"/>
                      <w:lang w:val="ru-RU" w:eastAsia="ru-RU"/>
                    </w:rPr>
                    <w:t>М-7</w:t>
                  </w:r>
                  <w:r w:rsidRPr="00040EA5">
                    <w:rPr>
                      <w:rFonts w:ascii="Times New Roman" w:eastAsia="Times New Roman" w:hAnsi="Times New Roman" w:cs="Times New Roman"/>
                      <w:color w:val="000000"/>
                      <w:sz w:val="20"/>
                      <w:szCs w:val="20"/>
                      <w:lang w:val="ru-RU" w:eastAsia="ru-RU"/>
                    </w:rPr>
                    <w:t>0</w:t>
                  </w:r>
                </w:p>
              </w:tc>
              <w:tc>
                <w:tcPr>
                  <w:tcW w:w="1840" w:type="dxa"/>
                  <w:tcBorders>
                    <w:top w:val="single" w:sz="4" w:space="0" w:color="auto"/>
                    <w:left w:val="single" w:sz="4" w:space="0" w:color="auto"/>
                    <w:bottom w:val="single" w:sz="4" w:space="0" w:color="auto"/>
                    <w:right w:val="single" w:sz="4" w:space="0" w:color="auto"/>
                  </w:tcBorders>
                </w:tcPr>
                <w:p w:rsidR="00CF791C" w:rsidRPr="00040EA5" w:rsidRDefault="00CF791C" w:rsidP="007959F9">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З доставкою </w:t>
                  </w:r>
                  <w:r w:rsidRPr="00603A4B">
                    <w:rPr>
                      <w:rFonts w:ascii="Times New Roman" w:eastAsia="Times New Roman" w:hAnsi="Times New Roman" w:cs="Times New Roman"/>
                      <w:color w:val="000000"/>
                      <w:sz w:val="20"/>
                      <w:szCs w:val="20"/>
                      <w:lang w:val="ru-RU" w:eastAsia="ru-RU"/>
                    </w:rPr>
                    <w:t>вулично- шляхова мережа Голосіївського району</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91C" w:rsidRPr="00040EA5" w:rsidRDefault="00CF791C" w:rsidP="007959F9">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24</w:t>
                  </w:r>
                  <w:r w:rsidRPr="00040EA5">
                    <w:rPr>
                      <w:rFonts w:ascii="Times New Roman" w:eastAsia="Times New Roman" w:hAnsi="Times New Roman" w:cs="Times New Roman"/>
                      <w:color w:val="000000"/>
                      <w:sz w:val="20"/>
                      <w:szCs w:val="20"/>
                      <w:lang w:val="ru-RU" w:eastAsia="ru-RU"/>
                    </w:rPr>
                    <w:t xml:space="preserve"> т.</w:t>
                  </w:r>
                </w:p>
                <w:p w:rsidR="00CF791C" w:rsidRPr="00040EA5" w:rsidRDefault="00CF791C" w:rsidP="007959F9">
                  <w:pPr>
                    <w:spacing w:after="0" w:line="240" w:lineRule="auto"/>
                    <w:rPr>
                      <w:rFonts w:ascii="Times New Roman" w:eastAsia="Times New Roman" w:hAnsi="Times New Roman" w:cs="Times New Roman"/>
                      <w:color w:val="000000"/>
                      <w:sz w:val="20"/>
                      <w:szCs w:val="20"/>
                      <w:lang w:val="ru-RU" w:eastAsia="ru-RU"/>
                    </w:rPr>
                  </w:pPr>
                </w:p>
                <w:p w:rsidR="00CF791C" w:rsidRPr="00040EA5" w:rsidRDefault="00CF791C" w:rsidP="007959F9">
                  <w:pPr>
                    <w:spacing w:after="0" w:line="240" w:lineRule="auto"/>
                    <w:rPr>
                      <w:rFonts w:ascii="Times New Roman" w:eastAsia="Times New Roman" w:hAnsi="Times New Roman" w:cs="Times New Roman"/>
                      <w:color w:val="000000"/>
                      <w:sz w:val="20"/>
                      <w:szCs w:val="20"/>
                      <w:lang w:val="ru-RU" w:eastAsia="ru-RU"/>
                    </w:rPr>
                  </w:pPr>
                </w:p>
              </w:tc>
            </w:tr>
            <w:tr w:rsidR="00CF791C" w:rsidTr="00795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4"/>
              </w:trPr>
              <w:tc>
                <w:tcPr>
                  <w:tcW w:w="1104" w:type="dxa"/>
                  <w:tcBorders>
                    <w:bottom w:val="single" w:sz="4" w:space="0" w:color="auto"/>
                  </w:tcBorders>
                </w:tcPr>
                <w:p w:rsidR="00CF791C" w:rsidRDefault="00CF791C" w:rsidP="007959F9">
                  <w:pPr>
                    <w:spacing w:after="0" w:line="300" w:lineRule="atLeast"/>
                    <w:textAlignment w:val="baseline"/>
                    <w:rPr>
                      <w:rFonts w:ascii="Times New Roman" w:eastAsia="Times New Roman" w:hAnsi="Times New Roman" w:cs="Times New Roman"/>
                      <w:b/>
                      <w:color w:val="000000"/>
                      <w:sz w:val="20"/>
                      <w:szCs w:val="20"/>
                      <w:lang w:val="ru-RU" w:eastAsia="x-none"/>
                    </w:rPr>
                  </w:pPr>
                  <w:r>
                    <w:rPr>
                      <w:rFonts w:ascii="Times New Roman" w:eastAsia="Times New Roman" w:hAnsi="Times New Roman" w:cs="Times New Roman"/>
                      <w:b/>
                      <w:color w:val="000000"/>
                      <w:sz w:val="20"/>
                      <w:szCs w:val="20"/>
                      <w:lang w:val="ru-RU" w:eastAsia="x-none"/>
                    </w:rPr>
                    <w:t xml:space="preserve">     2 </w:t>
                  </w:r>
                </w:p>
              </w:tc>
              <w:tc>
                <w:tcPr>
                  <w:tcW w:w="3804" w:type="dxa"/>
                  <w:gridSpan w:val="2"/>
                </w:tcPr>
                <w:p w:rsidR="00CF791C" w:rsidRDefault="00CF791C" w:rsidP="007959F9">
                  <w:pPr>
                    <w:spacing w:after="0" w:line="300" w:lineRule="atLeast"/>
                    <w:textAlignment w:val="baseline"/>
                    <w:rPr>
                      <w:rFonts w:ascii="Times New Roman" w:eastAsia="Times New Roman" w:hAnsi="Times New Roman" w:cs="Times New Roman"/>
                      <w:b/>
                      <w:color w:val="000000"/>
                      <w:sz w:val="20"/>
                      <w:szCs w:val="20"/>
                      <w:lang w:val="ru-RU" w:eastAsia="x-none"/>
                    </w:rPr>
                  </w:pPr>
                  <w:r>
                    <w:rPr>
                      <w:rFonts w:ascii="Times New Roman" w:eastAsia="Times New Roman" w:hAnsi="Times New Roman" w:cs="Times New Roman"/>
                      <w:color w:val="000000"/>
                      <w:sz w:val="20"/>
                      <w:szCs w:val="20"/>
                      <w:lang w:val="ru-RU" w:eastAsia="ru-RU"/>
                    </w:rPr>
                    <w:t>Послуги автогудронатора (об'єм цистерни не менше – 6 т., удочка – наявна)</w:t>
                  </w:r>
                  <w:r>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з розливом на об'єкті за зміну 8 год.</w:t>
                  </w:r>
                </w:p>
              </w:tc>
              <w:tc>
                <w:tcPr>
                  <w:tcW w:w="1103" w:type="dxa"/>
                </w:tcPr>
                <w:p w:rsidR="00CF791C" w:rsidRPr="008D4DFD" w:rsidRDefault="00CF791C" w:rsidP="007959F9">
                  <w:pPr>
                    <w:spacing w:after="0" w:line="300" w:lineRule="atLeast"/>
                    <w:textAlignment w:val="baseline"/>
                    <w:rPr>
                      <w:rFonts w:ascii="Times New Roman" w:eastAsia="Times New Roman" w:hAnsi="Times New Roman" w:cs="Times New Roman"/>
                      <w:color w:val="000000"/>
                      <w:sz w:val="20"/>
                      <w:szCs w:val="20"/>
                      <w:lang w:val="ru-RU" w:eastAsia="x-none"/>
                    </w:rPr>
                  </w:pPr>
                  <w:r w:rsidRPr="008D4DFD">
                    <w:rPr>
                      <w:rFonts w:ascii="Times New Roman" w:eastAsia="Times New Roman" w:hAnsi="Times New Roman" w:cs="Times New Roman"/>
                      <w:color w:val="000000"/>
                      <w:sz w:val="20"/>
                      <w:szCs w:val="20"/>
                      <w:lang w:val="ru-RU" w:eastAsia="x-none"/>
                    </w:rPr>
                    <w:t>5 змін</w:t>
                  </w:r>
                </w:p>
              </w:tc>
            </w:tr>
          </w:tbl>
          <w:p w:rsidR="00CF791C" w:rsidRPr="00040EA5" w:rsidRDefault="00CF791C" w:rsidP="007959F9">
            <w:pPr>
              <w:spacing w:after="0" w:line="300" w:lineRule="atLeast"/>
              <w:textAlignment w:val="baseline"/>
              <w:rPr>
                <w:rFonts w:ascii="Times New Roman" w:eastAsia="Times New Roman" w:hAnsi="Times New Roman" w:cs="Times New Roman"/>
                <w:b/>
                <w:color w:val="000000"/>
                <w:sz w:val="20"/>
                <w:szCs w:val="20"/>
                <w:lang w:val="ru-RU" w:eastAsia="x-none"/>
              </w:rPr>
            </w:pPr>
          </w:p>
          <w:p w:rsidR="00CF791C" w:rsidRPr="000A2C2F" w:rsidRDefault="00CF791C" w:rsidP="007959F9">
            <w:pPr>
              <w:spacing w:after="0" w:line="240" w:lineRule="auto"/>
              <w:rPr>
                <w:rFonts w:ascii="Times New Roman" w:eastAsia="Times New Roman" w:hAnsi="Times New Roman" w:cs="Times New Roman"/>
                <w:sz w:val="20"/>
                <w:szCs w:val="20"/>
                <w:lang w:val="ru-RU" w:eastAsia="ru-RU"/>
              </w:rPr>
            </w:pP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
                <w:bCs/>
                <w:sz w:val="23"/>
                <w:szCs w:val="23"/>
                <w:lang w:val="ru-RU" w:eastAsia="ru-RU"/>
              </w:rPr>
            </w:pPr>
          </w:p>
        </w:tc>
      </w:tr>
      <w:tr w:rsidR="00CF791C" w:rsidRPr="00040EA5" w:rsidTr="007959F9">
        <w:trPr>
          <w:trHeight w:val="1721"/>
        </w:trPr>
        <w:tc>
          <w:tcPr>
            <w:tcW w:w="6455" w:type="dxa"/>
          </w:tcPr>
          <w:p w:rsidR="00CF791C" w:rsidRPr="00F7047C" w:rsidRDefault="00CF791C" w:rsidP="00CF791C">
            <w:pPr>
              <w:numPr>
                <w:ilvl w:val="1"/>
                <w:numId w:val="20"/>
              </w:numPr>
              <w:spacing w:after="0" w:line="240" w:lineRule="auto"/>
              <w:ind w:right="43"/>
              <w:jc w:val="both"/>
              <w:rPr>
                <w:rFonts w:ascii="Times New Roman" w:eastAsia="Times New Roman" w:hAnsi="Times New Roman" w:cs="Times New Roman"/>
                <w:bCs/>
                <w:lang w:val="ru-RU" w:eastAsia="ru-RU"/>
              </w:rPr>
            </w:pPr>
            <w:r w:rsidRPr="00040EA5">
              <w:rPr>
                <w:rFonts w:ascii="Times New Roman" w:eastAsia="Times New Roman" w:hAnsi="Times New Roman" w:cs="Times New Roman"/>
                <w:bCs/>
                <w:lang w:val="ru-RU" w:eastAsia="ru-RU"/>
              </w:rPr>
              <w:t>Постачальник  повинен забезпечити відвантаження замовленого Товару Покупцю по кількості, номенклатурі та за   ціною , що  вказується в специфікації до укла</w:t>
            </w:r>
            <w:r>
              <w:rPr>
                <w:rFonts w:ascii="Times New Roman" w:eastAsia="Times New Roman" w:hAnsi="Times New Roman" w:cs="Times New Roman"/>
                <w:bCs/>
                <w:lang w:val="ru-RU" w:eastAsia="ru-RU"/>
              </w:rPr>
              <w:t>деного договору протягом  двох днів</w:t>
            </w:r>
            <w:r w:rsidRPr="00040EA5">
              <w:rPr>
                <w:rFonts w:ascii="Times New Roman" w:eastAsia="Times New Roman" w:hAnsi="Times New Roman" w:cs="Times New Roman"/>
                <w:bCs/>
                <w:lang w:val="ru-RU" w:eastAsia="ru-RU"/>
              </w:rPr>
              <w:t xml:space="preserve"> з моменту подання заявки.</w:t>
            </w:r>
            <w:r w:rsidRPr="00040EA5">
              <w:rPr>
                <w:rFonts w:ascii="Times New Roman" w:eastAsia="Times New Roman" w:hAnsi="Times New Roman" w:cs="Times New Roman"/>
                <w:bCs/>
                <w:sz w:val="23"/>
                <w:szCs w:val="23"/>
                <w:lang w:val="ru-RU" w:eastAsia="ru-RU"/>
              </w:rPr>
              <w:t xml:space="preserve"> </w:t>
            </w:r>
            <w:r w:rsidRPr="00040EA5">
              <w:rPr>
                <w:rFonts w:ascii="Times New Roman CYR" w:eastAsia="Times New Roman" w:hAnsi="Times New Roman CYR" w:cs="Times New Roman CYR"/>
                <w:sz w:val="20"/>
                <w:szCs w:val="24"/>
                <w:lang w:val="ru-RU" w:eastAsia="ru-RU"/>
              </w:rPr>
              <w:t xml:space="preserve">(в т.ч. у вихідні та святкові дні) </w:t>
            </w:r>
            <w:r w:rsidRPr="00040EA5">
              <w:rPr>
                <w:rFonts w:ascii="Times New Roman" w:eastAsia="Times New Roman" w:hAnsi="Times New Roman" w:cs="Times New Roman"/>
                <w:sz w:val="20"/>
                <w:szCs w:val="20"/>
                <w:lang w:val="ru-RU" w:eastAsia="ru-RU"/>
              </w:rPr>
              <w:t xml:space="preserve">(надати скан-копію відповідного підтверджуючого документу).,  </w:t>
            </w:r>
          </w:p>
          <w:p w:rsidR="00CF791C" w:rsidRPr="00F7047C" w:rsidRDefault="00CF791C" w:rsidP="00CF791C">
            <w:pPr>
              <w:numPr>
                <w:ilvl w:val="1"/>
                <w:numId w:val="20"/>
              </w:numPr>
              <w:spacing w:after="0" w:line="240" w:lineRule="auto"/>
              <w:ind w:right="43"/>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Надати довідку з зазначенням  Тип/марка/модель, рік випуску автогудронатора(установки) та на шасі автомобіля. </w:t>
            </w:r>
            <w:r w:rsidRPr="00F7047C">
              <w:rPr>
                <w:rFonts w:ascii="Times New Roman" w:eastAsia="Times New Roman" w:hAnsi="Times New Roman" w:cs="Times New Roman"/>
                <w:sz w:val="20"/>
                <w:szCs w:val="20"/>
                <w:lang w:val="ru-RU" w:eastAsia="ru-RU"/>
              </w:rPr>
              <w:t>Зазначення приналежності - Документ, підтверджуючий приналежність (№ св-ва держ.реєстрації ТЗ, тощо)</w:t>
            </w: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Cs/>
                <w:sz w:val="23"/>
                <w:szCs w:val="23"/>
                <w:lang w:val="ru-RU" w:eastAsia="ru-RU"/>
              </w:rPr>
            </w:pPr>
          </w:p>
        </w:tc>
      </w:tr>
      <w:tr w:rsidR="00CF791C" w:rsidRPr="00040EA5" w:rsidTr="007959F9">
        <w:trPr>
          <w:trHeight w:val="262"/>
        </w:trPr>
        <w:tc>
          <w:tcPr>
            <w:tcW w:w="6455" w:type="dxa"/>
          </w:tcPr>
          <w:p w:rsidR="00CF791C" w:rsidRPr="00040EA5" w:rsidRDefault="00CF791C" w:rsidP="00CF791C">
            <w:pPr>
              <w:numPr>
                <w:ilvl w:val="1"/>
                <w:numId w:val="20"/>
              </w:numPr>
              <w:spacing w:after="0" w:line="240" w:lineRule="auto"/>
              <w:ind w:right="43"/>
              <w:jc w:val="both"/>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lang w:val="ru-RU" w:eastAsia="ru-RU"/>
              </w:rPr>
              <w:t xml:space="preserve">Строк заміни неякісного Товару– </w:t>
            </w:r>
            <w:r w:rsidRPr="00040EA5">
              <w:rPr>
                <w:rFonts w:ascii="Times New Roman" w:eastAsia="Times New Roman" w:hAnsi="Times New Roman" w:cs="Times New Roman"/>
                <w:i/>
                <w:lang w:val="ru-RU" w:eastAsia="ru-RU"/>
              </w:rPr>
              <w:t>не більше</w:t>
            </w:r>
            <w:r w:rsidRPr="00040EA5">
              <w:rPr>
                <w:rFonts w:ascii="Times New Roman" w:eastAsia="Times New Roman" w:hAnsi="Times New Roman" w:cs="Times New Roman"/>
                <w:lang w:val="ru-RU" w:eastAsia="ru-RU"/>
              </w:rPr>
              <w:t xml:space="preserve"> 2</w:t>
            </w:r>
            <w:r w:rsidRPr="00040EA5">
              <w:rPr>
                <w:rFonts w:ascii="Times New Roman" w:eastAsia="Times New Roman" w:hAnsi="Times New Roman" w:cs="Times New Roman"/>
                <w:b/>
                <w:lang w:val="ru-RU" w:eastAsia="ru-RU"/>
              </w:rPr>
              <w:t xml:space="preserve"> календарних днів.</w:t>
            </w: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Cs/>
                <w:sz w:val="23"/>
                <w:szCs w:val="23"/>
                <w:lang w:val="ru-RU" w:eastAsia="ru-RU"/>
              </w:rPr>
            </w:pPr>
          </w:p>
        </w:tc>
      </w:tr>
      <w:tr w:rsidR="00CF791C" w:rsidRPr="00040EA5" w:rsidTr="007959F9">
        <w:trPr>
          <w:trHeight w:val="1900"/>
        </w:trPr>
        <w:tc>
          <w:tcPr>
            <w:tcW w:w="6455" w:type="dxa"/>
          </w:tcPr>
          <w:p w:rsidR="00CF791C" w:rsidRPr="00FE1824" w:rsidRDefault="00CF791C" w:rsidP="00CF791C">
            <w:pPr>
              <w:numPr>
                <w:ilvl w:val="1"/>
                <w:numId w:val="20"/>
              </w:numPr>
              <w:spacing w:after="0" w:line="240" w:lineRule="auto"/>
              <w:ind w:right="43"/>
              <w:jc w:val="both"/>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bCs/>
                <w:sz w:val="20"/>
                <w:szCs w:val="24"/>
                <w:lang w:val="ru-RU" w:eastAsia="ru-RU"/>
              </w:rPr>
              <w:t>Товар  повинен відповідати діючим Державним  в Україні стандартам (ДСТУ, ГОСТ, ТУ  та інші нормативним документам), вказати відповідність для кожного окремого найменування.</w:t>
            </w:r>
            <w:r w:rsidRPr="00040EA5">
              <w:rPr>
                <w:rFonts w:ascii="Times New Roman" w:eastAsia="Times New Roman" w:hAnsi="Times New Roman" w:cs="Times New Roman"/>
                <w:color w:val="000000"/>
                <w:sz w:val="20"/>
                <w:szCs w:val="24"/>
                <w:lang w:val="ru-RU" w:eastAsia="ru-RU"/>
              </w:rPr>
              <w:t xml:space="preserve"> </w:t>
            </w:r>
          </w:p>
          <w:p w:rsidR="00CF791C" w:rsidRPr="00040EA5" w:rsidRDefault="00CF791C" w:rsidP="007959F9">
            <w:pPr>
              <w:spacing w:after="0" w:line="240" w:lineRule="auto"/>
              <w:ind w:left="405" w:right="43"/>
              <w:jc w:val="both"/>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color w:val="000000"/>
                <w:sz w:val="20"/>
                <w:szCs w:val="24"/>
                <w:lang w:val="ru-RU" w:eastAsia="ru-RU"/>
              </w:rPr>
              <w:t xml:space="preserve">Копії сертифікатів якості (або якісних посвідчень/декларацій виробника/паспортів якості) на запропонований </w:t>
            </w:r>
            <w:r w:rsidRPr="00040EA5">
              <w:rPr>
                <w:rFonts w:ascii="Times New Roman" w:eastAsia="Times New Roman" w:hAnsi="Times New Roman" w:cs="Times New Roman"/>
                <w:sz w:val="20"/>
                <w:szCs w:val="24"/>
                <w:lang w:val="ru-RU" w:eastAsia="ru-RU"/>
              </w:rPr>
              <w:t xml:space="preserve">товару/робіт/послуг </w:t>
            </w: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Cs/>
                <w:sz w:val="23"/>
                <w:szCs w:val="23"/>
                <w:lang w:val="ru-RU" w:eastAsia="ru-RU"/>
              </w:rPr>
            </w:pPr>
            <w:r w:rsidRPr="00040EA5">
              <w:rPr>
                <w:rFonts w:ascii="Times New Roman" w:eastAsia="Times New Roman" w:hAnsi="Times New Roman" w:cs="Times New Roman"/>
                <w:bCs/>
                <w:sz w:val="23"/>
                <w:szCs w:val="23"/>
                <w:lang w:val="ru-RU" w:eastAsia="ru-RU"/>
              </w:rPr>
              <w:t xml:space="preserve"> </w:t>
            </w:r>
          </w:p>
        </w:tc>
      </w:tr>
      <w:tr w:rsidR="00CF791C" w:rsidRPr="00040EA5" w:rsidTr="007959F9">
        <w:trPr>
          <w:trHeight w:val="1279"/>
        </w:trPr>
        <w:tc>
          <w:tcPr>
            <w:tcW w:w="6455" w:type="dxa"/>
          </w:tcPr>
          <w:p w:rsidR="00CF791C" w:rsidRPr="00040EA5" w:rsidRDefault="00CF791C" w:rsidP="00CF791C">
            <w:pPr>
              <w:numPr>
                <w:ilvl w:val="1"/>
                <w:numId w:val="20"/>
              </w:numPr>
              <w:spacing w:after="0" w:line="240" w:lineRule="auto"/>
              <w:ind w:left="426" w:right="43"/>
              <w:jc w:val="both"/>
              <w:rPr>
                <w:rFonts w:ascii="Times New Roman" w:eastAsia="Times New Roman" w:hAnsi="Times New Roman" w:cs="Times New Roman"/>
                <w:bCs/>
                <w:sz w:val="20"/>
                <w:szCs w:val="20"/>
                <w:lang w:val="ru-RU" w:eastAsia="ru-RU"/>
              </w:rPr>
            </w:pPr>
            <w:r w:rsidRPr="00040EA5">
              <w:rPr>
                <w:rFonts w:ascii="Times New Roman" w:eastAsia="Times New Roman" w:hAnsi="Times New Roman" w:cs="Times New Roman"/>
                <w:bCs/>
                <w:sz w:val="23"/>
                <w:szCs w:val="23"/>
                <w:lang w:val="ru-RU" w:eastAsia="ru-RU"/>
              </w:rPr>
              <w:lastRenderedPageBreak/>
              <w:t>Ліцензії  на провадження відповідної діяльності ( якщо це передбачено  чинним законодавством України).</w:t>
            </w:r>
            <w:r w:rsidRPr="00040EA5">
              <w:rPr>
                <w:rFonts w:ascii="Times New Roman" w:eastAsia="Times New Roman" w:hAnsi="Times New Roman" w:cs="Times New Roman"/>
                <w:sz w:val="20"/>
                <w:szCs w:val="20"/>
                <w:lang w:val="ru-RU" w:eastAsia="ru-RU"/>
              </w:rPr>
              <w:t xml:space="preserve"> ( якщо такі передбачено для даного товару/робіт/послуг – якщо не передбачено зазначити про це в довідці з посиланням на норми відповідного правового акту). </w:t>
            </w:r>
            <w:r w:rsidRPr="00040EA5">
              <w:rPr>
                <w:rFonts w:ascii="Times New Roman" w:eastAsia="Times New Roman" w:hAnsi="Times New Roman" w:cs="Times New Roman"/>
                <w:bCs/>
                <w:sz w:val="23"/>
                <w:szCs w:val="23"/>
                <w:lang w:val="ru-RU" w:eastAsia="ru-RU"/>
              </w:rPr>
              <w:t>(скан-копію надати у складі пропозиції )</w:t>
            </w:r>
          </w:p>
        </w:tc>
        <w:tc>
          <w:tcPr>
            <w:tcW w:w="2796" w:type="dxa"/>
          </w:tcPr>
          <w:p w:rsidR="00CF791C" w:rsidRPr="00040EA5" w:rsidRDefault="00CF791C" w:rsidP="007959F9">
            <w:pPr>
              <w:spacing w:after="0" w:line="240" w:lineRule="auto"/>
              <w:ind w:right="43"/>
              <w:rPr>
                <w:rFonts w:ascii="Times New Roman" w:eastAsia="Times New Roman" w:hAnsi="Times New Roman" w:cs="Times New Roman"/>
                <w:bCs/>
                <w:sz w:val="23"/>
                <w:szCs w:val="23"/>
                <w:lang w:val="ru-RU" w:eastAsia="ru-RU"/>
              </w:rPr>
            </w:pPr>
          </w:p>
        </w:tc>
      </w:tr>
    </w:tbl>
    <w:p w:rsidR="00CF791C" w:rsidRPr="00040EA5" w:rsidRDefault="00CF791C" w:rsidP="00CF791C">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CF791C" w:rsidRPr="00040EA5" w:rsidRDefault="00CF791C" w:rsidP="00CF791C">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CF791C" w:rsidRPr="00040EA5" w:rsidRDefault="00CF791C" w:rsidP="00CF791C">
      <w:pPr>
        <w:spacing w:after="0" w:line="240" w:lineRule="auto"/>
        <w:ind w:firstLine="708"/>
        <w:rPr>
          <w:rFonts w:ascii="Times New Roman" w:eastAsia="Times New Roman" w:hAnsi="Times New Roman" w:cs="Times New Roman"/>
          <w:sz w:val="20"/>
          <w:szCs w:val="24"/>
          <w:lang w:val="ru-RU" w:eastAsia="ru-RU"/>
        </w:rPr>
      </w:pPr>
    </w:p>
    <w:p w:rsidR="00CF791C" w:rsidRPr="00040EA5" w:rsidRDefault="00CF791C" w:rsidP="00CF791C">
      <w:pPr>
        <w:spacing w:after="0" w:line="240" w:lineRule="auto"/>
        <w:ind w:firstLine="708"/>
        <w:rPr>
          <w:rFonts w:ascii="Times New Roman" w:eastAsia="Times New Roman" w:hAnsi="Times New Roman" w:cs="Times New Roman"/>
          <w:sz w:val="20"/>
          <w:szCs w:val="24"/>
          <w:lang w:val="ru-RU" w:eastAsia="ru-RU"/>
        </w:rPr>
      </w:pPr>
      <w:r w:rsidRPr="00040EA5">
        <w:rPr>
          <w:rFonts w:ascii="Times New Roman" w:eastAsia="Times New Roman" w:hAnsi="Times New Roman" w:cs="Times New Roman"/>
          <w:sz w:val="20"/>
          <w:szCs w:val="24"/>
          <w:lang w:val="ru-RU" w:eastAsia="ru-RU"/>
        </w:rPr>
        <w:t>Якість товару/послуг, що поставляється, підтверджується діючими</w:t>
      </w:r>
      <w:r w:rsidRPr="00040EA5">
        <w:rPr>
          <w:rFonts w:ascii="Times New Roman" w:eastAsia="Times New Roman" w:hAnsi="Times New Roman" w:cs="Times New Roman"/>
          <w:sz w:val="20"/>
          <w:szCs w:val="24"/>
          <w:lang w:eastAsia="ru-RU"/>
        </w:rPr>
        <w:t xml:space="preserve"> </w:t>
      </w:r>
      <w:r w:rsidRPr="00040EA5">
        <w:rPr>
          <w:rFonts w:ascii="Times New Roman" w:eastAsia="Times New Roman" w:hAnsi="Times New Roman" w:cs="Times New Roman"/>
          <w:sz w:val="20"/>
          <w:szCs w:val="24"/>
          <w:lang w:val="ru-RU" w:eastAsia="ru-RU"/>
        </w:rPr>
        <w:t>сертифікатами відповідності (якості), паспортами якості, технічними паспортами або іншими документами у відповідності до чинного законодавства України, які надаються замовнику при постачанні товару та завірені підписом та  печаткою Учасника торгів.</w:t>
      </w:r>
    </w:p>
    <w:p w:rsidR="00CF791C" w:rsidRPr="00906D40" w:rsidRDefault="00CF791C" w:rsidP="00CF791C">
      <w:pPr>
        <w:spacing w:after="0" w:line="240" w:lineRule="auto"/>
        <w:ind w:left="-284"/>
        <w:rPr>
          <w:rFonts w:ascii="Times New Roman" w:eastAsia="Times New Roman" w:hAnsi="Times New Roman" w:cs="Times New Roman"/>
          <w:b/>
          <w:sz w:val="28"/>
          <w:szCs w:val="28"/>
          <w:lang w:eastAsia="ru-RU"/>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w:t>
      </w:r>
      <w:r w:rsidRPr="00DE590E">
        <w:rPr>
          <w:rFonts w:ascii="Times New Roman" w:hAnsi="Times New Roman" w:cs="Times New Roman"/>
          <w:b/>
          <w:i/>
          <w:sz w:val="24"/>
          <w:szCs w:val="24"/>
          <w:lang w:eastAsia="en-US"/>
        </w:rPr>
        <w:lastRenderedPageBreak/>
        <w:t xml:space="preserve">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lastRenderedPageBreak/>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7E" w:rsidRDefault="00CD497E">
      <w:pPr>
        <w:spacing w:after="0" w:line="240" w:lineRule="auto"/>
      </w:pPr>
      <w:r>
        <w:separator/>
      </w:r>
    </w:p>
  </w:endnote>
  <w:endnote w:type="continuationSeparator" w:id="0">
    <w:p w:rsidR="00CD497E" w:rsidRDefault="00CD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88" w:rsidRDefault="009A39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4749">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88" w:rsidRDefault="009A39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7E" w:rsidRDefault="00CD497E">
      <w:pPr>
        <w:spacing w:after="0" w:line="240" w:lineRule="auto"/>
      </w:pPr>
      <w:r>
        <w:separator/>
      </w:r>
    </w:p>
  </w:footnote>
  <w:footnote w:type="continuationSeparator" w:id="0">
    <w:p w:rsidR="00CD497E" w:rsidRDefault="00CD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88" w:rsidRDefault="009A398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7"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19"/>
  </w:num>
  <w:num w:numId="5">
    <w:abstractNumId w:val="10"/>
  </w:num>
  <w:num w:numId="6">
    <w:abstractNumId w:val="17"/>
  </w:num>
  <w:num w:numId="7">
    <w:abstractNumId w:val="11"/>
  </w:num>
  <w:num w:numId="8">
    <w:abstractNumId w:val="9"/>
  </w:num>
  <w:num w:numId="9">
    <w:abstractNumId w:val="12"/>
  </w:num>
  <w:num w:numId="10">
    <w:abstractNumId w:val="3"/>
  </w:num>
  <w:num w:numId="11">
    <w:abstractNumId w:val="16"/>
  </w:num>
  <w:num w:numId="12">
    <w:abstractNumId w:val="7"/>
  </w:num>
  <w:num w:numId="13">
    <w:abstractNumId w:val="4"/>
  </w:num>
  <w:num w:numId="14">
    <w:abstractNumId w:val="5"/>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17B0C"/>
    <w:rsid w:val="00041876"/>
    <w:rsid w:val="000738EF"/>
    <w:rsid w:val="000D1B74"/>
    <w:rsid w:val="000D7464"/>
    <w:rsid w:val="000E1EF6"/>
    <w:rsid w:val="000E6C9E"/>
    <w:rsid w:val="000F0060"/>
    <w:rsid w:val="00103ED3"/>
    <w:rsid w:val="00145F65"/>
    <w:rsid w:val="0016302E"/>
    <w:rsid w:val="001745AA"/>
    <w:rsid w:val="00176FB5"/>
    <w:rsid w:val="002010EF"/>
    <w:rsid w:val="002221FC"/>
    <w:rsid w:val="00244558"/>
    <w:rsid w:val="00280A25"/>
    <w:rsid w:val="002A112F"/>
    <w:rsid w:val="002B3B0C"/>
    <w:rsid w:val="003179ED"/>
    <w:rsid w:val="00341F6C"/>
    <w:rsid w:val="00377B15"/>
    <w:rsid w:val="003839FB"/>
    <w:rsid w:val="003D01E3"/>
    <w:rsid w:val="003F51B4"/>
    <w:rsid w:val="00401256"/>
    <w:rsid w:val="00467814"/>
    <w:rsid w:val="00475954"/>
    <w:rsid w:val="00482B2F"/>
    <w:rsid w:val="00486CDA"/>
    <w:rsid w:val="004A2347"/>
    <w:rsid w:val="004B185F"/>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43692"/>
    <w:rsid w:val="00770CBA"/>
    <w:rsid w:val="00786E41"/>
    <w:rsid w:val="00792145"/>
    <w:rsid w:val="007A5ABA"/>
    <w:rsid w:val="007F09D7"/>
    <w:rsid w:val="00820681"/>
    <w:rsid w:val="0083014A"/>
    <w:rsid w:val="00833D7F"/>
    <w:rsid w:val="008352E0"/>
    <w:rsid w:val="00837B2E"/>
    <w:rsid w:val="00840F27"/>
    <w:rsid w:val="00844E1D"/>
    <w:rsid w:val="008469D8"/>
    <w:rsid w:val="00847159"/>
    <w:rsid w:val="00866BFB"/>
    <w:rsid w:val="008E1235"/>
    <w:rsid w:val="008F215C"/>
    <w:rsid w:val="00906BB1"/>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C45BEB"/>
    <w:rsid w:val="00C552CA"/>
    <w:rsid w:val="00C75D6D"/>
    <w:rsid w:val="00C9018E"/>
    <w:rsid w:val="00CA799D"/>
    <w:rsid w:val="00CB0C7A"/>
    <w:rsid w:val="00CD497E"/>
    <w:rsid w:val="00CF791C"/>
    <w:rsid w:val="00D05A0A"/>
    <w:rsid w:val="00D06E7E"/>
    <w:rsid w:val="00D4446F"/>
    <w:rsid w:val="00D513A7"/>
    <w:rsid w:val="00D62271"/>
    <w:rsid w:val="00D75224"/>
    <w:rsid w:val="00D87094"/>
    <w:rsid w:val="00D97CDD"/>
    <w:rsid w:val="00DA3580"/>
    <w:rsid w:val="00DD68DE"/>
    <w:rsid w:val="00DE186D"/>
    <w:rsid w:val="00DE590E"/>
    <w:rsid w:val="00DF0B47"/>
    <w:rsid w:val="00E000C3"/>
    <w:rsid w:val="00E31FE6"/>
    <w:rsid w:val="00E55DFB"/>
    <w:rsid w:val="00E63B7E"/>
    <w:rsid w:val="00E74AF3"/>
    <w:rsid w:val="00E77672"/>
    <w:rsid w:val="00EA2DC7"/>
    <w:rsid w:val="00EC78BA"/>
    <w:rsid w:val="00F16FE6"/>
    <w:rsid w:val="00F31137"/>
    <w:rsid w:val="00F5570C"/>
    <w:rsid w:val="00FA6CB2"/>
    <w:rsid w:val="00FB5DF5"/>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10E7"/>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32</Pages>
  <Words>50889</Words>
  <Characters>29007</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60</cp:revision>
  <dcterms:created xsi:type="dcterms:W3CDTF">2023-06-01T07:16:00Z</dcterms:created>
  <dcterms:modified xsi:type="dcterms:W3CDTF">2024-01-29T11:34:00Z</dcterms:modified>
</cp:coreProperties>
</file>