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BB" w:rsidRPr="000E1BA6" w:rsidRDefault="00035BBB" w:rsidP="00035BBB">
      <w:pPr>
        <w:pStyle w:val="1"/>
        <w:widowControl w:val="0"/>
        <w:ind w:firstLine="567"/>
        <w:jc w:val="center"/>
        <w:rPr>
          <w:rFonts w:ascii="Times New Roman" w:hAnsi="Times New Roman" w:cs="Times New Roman"/>
          <w:b/>
          <w:color w:val="auto"/>
          <w:sz w:val="24"/>
          <w:szCs w:val="24"/>
        </w:rPr>
      </w:pPr>
      <w:r w:rsidRPr="000E1BA6">
        <w:rPr>
          <w:rFonts w:ascii="Times New Roman" w:hAnsi="Times New Roman" w:cs="Times New Roman"/>
          <w:b/>
          <w:color w:val="auto"/>
          <w:sz w:val="24"/>
          <w:szCs w:val="24"/>
        </w:rPr>
        <w:t>ДОКУМЕНТАЦІЯ</w:t>
      </w:r>
    </w:p>
    <w:p w:rsidR="00035BBB" w:rsidRPr="000E1BA6" w:rsidRDefault="00035BBB" w:rsidP="00035BBB">
      <w:pPr>
        <w:pStyle w:val="1"/>
        <w:widowControl w:val="0"/>
        <w:ind w:firstLine="567"/>
        <w:jc w:val="center"/>
        <w:rPr>
          <w:rFonts w:ascii="Times New Roman" w:hAnsi="Times New Roman" w:cs="Times New Roman"/>
          <w:b/>
          <w:color w:val="auto"/>
          <w:sz w:val="24"/>
          <w:szCs w:val="24"/>
        </w:rPr>
      </w:pPr>
      <w:r w:rsidRPr="000E1BA6">
        <w:rPr>
          <w:rFonts w:ascii="Times New Roman" w:hAnsi="Times New Roman" w:cs="Times New Roman"/>
          <w:b/>
          <w:color w:val="auto"/>
          <w:sz w:val="24"/>
          <w:szCs w:val="24"/>
        </w:rPr>
        <w:t>для проведення закупівлі через електронну систему закупівель</w:t>
      </w:r>
    </w:p>
    <w:p w:rsidR="00035BBB" w:rsidRPr="000E1BA6" w:rsidRDefault="00035BBB" w:rsidP="00035BBB">
      <w:pPr>
        <w:pStyle w:val="1"/>
        <w:widowControl w:val="0"/>
        <w:ind w:firstLine="567"/>
        <w:jc w:val="center"/>
        <w:rPr>
          <w:rFonts w:ascii="Times New Roman" w:hAnsi="Times New Roman" w:cs="Times New Roman"/>
          <w:b/>
          <w:color w:val="auto"/>
          <w:sz w:val="24"/>
          <w:szCs w:val="24"/>
        </w:rPr>
      </w:pPr>
    </w:p>
    <w:p w:rsidR="00B33ED4" w:rsidRPr="001C0119" w:rsidRDefault="00B33ED4" w:rsidP="00B33ED4">
      <w:pPr>
        <w:numPr>
          <w:ilvl w:val="0"/>
          <w:numId w:val="17"/>
        </w:numPr>
        <w:tabs>
          <w:tab w:val="left" w:pos="567"/>
        </w:tabs>
        <w:spacing w:after="0" w:line="240" w:lineRule="auto"/>
        <w:ind w:left="540" w:hanging="540"/>
        <w:jc w:val="both"/>
        <w:rPr>
          <w:rFonts w:ascii="Times New Roman" w:hAnsi="Times New Roman"/>
          <w:sz w:val="24"/>
          <w:szCs w:val="24"/>
          <w:lang w:eastAsia="ru-RU"/>
        </w:rPr>
      </w:pPr>
      <w:r w:rsidRPr="001C0119">
        <w:rPr>
          <w:rFonts w:ascii="Times New Roman" w:hAnsi="Times New Roman"/>
          <w:sz w:val="24"/>
          <w:szCs w:val="24"/>
          <w:lang w:eastAsia="ru-RU"/>
        </w:rPr>
        <w:t>Замовник:</w:t>
      </w:r>
    </w:p>
    <w:p w:rsidR="00B33ED4" w:rsidRPr="001C0119" w:rsidRDefault="00B33ED4" w:rsidP="00B33ED4">
      <w:pPr>
        <w:pStyle w:val="a4"/>
        <w:numPr>
          <w:ilvl w:val="1"/>
          <w:numId w:val="17"/>
        </w:numPr>
        <w:shd w:val="clear" w:color="auto" w:fill="FFFFFF"/>
        <w:tabs>
          <w:tab w:val="clear" w:pos="792"/>
          <w:tab w:val="num" w:pos="567"/>
        </w:tabs>
        <w:spacing w:before="0" w:after="0"/>
        <w:ind w:hanging="792"/>
        <w:jc w:val="both"/>
        <w:rPr>
          <w:b/>
          <w:szCs w:val="24"/>
          <w:lang w:val="uk-UA"/>
        </w:rPr>
      </w:pPr>
      <w:r w:rsidRPr="001C0119">
        <w:rPr>
          <w:szCs w:val="24"/>
          <w:lang w:val="uk-UA"/>
        </w:rPr>
        <w:t xml:space="preserve">Найменування Замовника: </w:t>
      </w:r>
      <w:r w:rsidRPr="00356C32">
        <w:rPr>
          <w:b/>
          <w:spacing w:val="-6"/>
          <w:szCs w:val="24"/>
          <w:lang w:val="uk-UA"/>
        </w:rPr>
        <w:t>Державна служба експортного контролю України</w:t>
      </w:r>
    </w:p>
    <w:p w:rsidR="00B33ED4" w:rsidRPr="00356C32" w:rsidRDefault="00B33ED4" w:rsidP="00B33ED4">
      <w:pPr>
        <w:pStyle w:val="a4"/>
        <w:numPr>
          <w:ilvl w:val="1"/>
          <w:numId w:val="17"/>
        </w:numPr>
        <w:shd w:val="clear" w:color="auto" w:fill="FFFFFF"/>
        <w:tabs>
          <w:tab w:val="clear" w:pos="792"/>
          <w:tab w:val="num" w:pos="567"/>
        </w:tabs>
        <w:spacing w:before="0" w:after="0"/>
        <w:ind w:left="567" w:hanging="567"/>
        <w:jc w:val="both"/>
        <w:rPr>
          <w:rFonts w:cs="Times New Roman"/>
          <w:b/>
          <w:sz w:val="32"/>
          <w:szCs w:val="24"/>
          <w:lang w:val="uk-UA"/>
        </w:rPr>
      </w:pPr>
      <w:r w:rsidRPr="001C0119">
        <w:rPr>
          <w:szCs w:val="24"/>
          <w:lang w:val="uk-UA"/>
        </w:rPr>
        <w:t xml:space="preserve">Місцезнаходження: </w:t>
      </w:r>
      <w:r w:rsidRPr="00356C32">
        <w:rPr>
          <w:rFonts w:cs="Times New Roman"/>
          <w:b/>
          <w:szCs w:val="20"/>
          <w:lang w:val="uk-UA"/>
        </w:rPr>
        <w:t>04080, м. Київ, вул. Кирилівська, 19-21</w:t>
      </w:r>
    </w:p>
    <w:p w:rsidR="00B33ED4" w:rsidRPr="001C0119" w:rsidRDefault="00B33ED4" w:rsidP="00B33ED4">
      <w:pPr>
        <w:pStyle w:val="a4"/>
        <w:numPr>
          <w:ilvl w:val="1"/>
          <w:numId w:val="17"/>
        </w:numPr>
        <w:shd w:val="clear" w:color="auto" w:fill="FFFFFF"/>
        <w:tabs>
          <w:tab w:val="clear" w:pos="792"/>
          <w:tab w:val="num" w:pos="567"/>
        </w:tabs>
        <w:spacing w:before="0" w:after="0"/>
        <w:ind w:hanging="792"/>
        <w:jc w:val="both"/>
        <w:rPr>
          <w:szCs w:val="24"/>
          <w:lang w:val="uk-UA"/>
        </w:rPr>
      </w:pPr>
      <w:r w:rsidRPr="001C0119">
        <w:rPr>
          <w:szCs w:val="24"/>
          <w:lang w:val="uk-UA"/>
        </w:rPr>
        <w:t xml:space="preserve">Код ЄДРПОУ: </w:t>
      </w:r>
      <w:r w:rsidRPr="00356C32">
        <w:rPr>
          <w:rFonts w:eastAsia="Times New Roman" w:cs="Times New Roman"/>
          <w:b/>
          <w:szCs w:val="24"/>
        </w:rPr>
        <w:t>00010300</w:t>
      </w:r>
    </w:p>
    <w:p w:rsidR="00035BBB" w:rsidRPr="006A2194" w:rsidRDefault="00035BBB" w:rsidP="00DB5960">
      <w:pPr>
        <w:pStyle w:val="a4"/>
        <w:numPr>
          <w:ilvl w:val="0"/>
          <w:numId w:val="11"/>
        </w:numPr>
        <w:shd w:val="clear" w:color="auto" w:fill="FFFFFF"/>
        <w:spacing w:before="0" w:after="0"/>
        <w:jc w:val="both"/>
        <w:rPr>
          <w:szCs w:val="24"/>
        </w:rPr>
      </w:pPr>
      <w:proofErr w:type="spellStart"/>
      <w:r w:rsidRPr="006A2194">
        <w:rPr>
          <w:szCs w:val="24"/>
        </w:rPr>
        <w:t>Інформація</w:t>
      </w:r>
      <w:proofErr w:type="spellEnd"/>
      <w:r w:rsidRPr="006A2194">
        <w:rPr>
          <w:szCs w:val="24"/>
        </w:rPr>
        <w:t xml:space="preserve"> про предмет </w:t>
      </w:r>
      <w:proofErr w:type="spellStart"/>
      <w:r w:rsidRPr="006A2194">
        <w:rPr>
          <w:szCs w:val="24"/>
        </w:rPr>
        <w:t>закупівлі</w:t>
      </w:r>
      <w:proofErr w:type="spellEnd"/>
      <w:r w:rsidRPr="006A2194">
        <w:rPr>
          <w:szCs w:val="24"/>
        </w:rPr>
        <w:t xml:space="preserve">:  </w:t>
      </w:r>
    </w:p>
    <w:p w:rsidR="00A86FFC" w:rsidRPr="00D30F28" w:rsidRDefault="00CF050C" w:rsidP="00D30F28">
      <w:pPr>
        <w:pStyle w:val="a4"/>
        <w:numPr>
          <w:ilvl w:val="1"/>
          <w:numId w:val="11"/>
        </w:numPr>
        <w:shd w:val="clear" w:color="auto" w:fill="FFFFFF"/>
        <w:spacing w:before="0" w:after="0"/>
        <w:ind w:left="567" w:hanging="567"/>
        <w:jc w:val="both"/>
        <w:rPr>
          <w:rFonts w:cs="Times New Roman"/>
          <w:szCs w:val="24"/>
          <w:lang w:val="uk-UA"/>
        </w:rPr>
      </w:pPr>
      <w:r>
        <w:rPr>
          <w:rFonts w:cs="Times New Roman"/>
          <w:szCs w:val="24"/>
          <w:lang w:val="uk-UA"/>
        </w:rPr>
        <w:t>Н</w:t>
      </w:r>
      <w:r w:rsidRPr="00CF050C">
        <w:rPr>
          <w:rFonts w:cs="Times New Roman"/>
          <w:szCs w:val="24"/>
          <w:lang w:val="uk-UA"/>
        </w:rPr>
        <w:t>азва предмета закупівлі</w:t>
      </w:r>
      <w:r w:rsidR="00D30F28">
        <w:rPr>
          <w:rFonts w:cs="Times New Roman"/>
          <w:szCs w:val="24"/>
          <w:lang w:val="uk-UA"/>
        </w:rPr>
        <w:t xml:space="preserve">: </w:t>
      </w:r>
      <w:r w:rsidR="00A86FFC" w:rsidRPr="00D30F28">
        <w:rPr>
          <w:b/>
          <w:bCs/>
          <w:lang w:val="uk-UA" w:eastAsia="uk-UA"/>
        </w:rPr>
        <w:t>Консультаційні послуги з функціонування та налаштування програмного забезпечення «Master: Комплексний облік для бюджетних установ»</w:t>
      </w:r>
    </w:p>
    <w:p w:rsidR="006B7259" w:rsidRPr="00D30F28" w:rsidRDefault="006B7259" w:rsidP="00D30F28">
      <w:pPr>
        <w:pStyle w:val="a4"/>
        <w:shd w:val="clear" w:color="auto" w:fill="FFFFFF"/>
        <w:spacing w:before="0" w:after="0"/>
        <w:ind w:left="567"/>
        <w:jc w:val="both"/>
        <w:rPr>
          <w:rFonts w:cs="Times New Roman"/>
          <w:szCs w:val="24"/>
          <w:lang w:val="uk-UA"/>
        </w:rPr>
      </w:pPr>
      <w:r w:rsidRPr="00CF050C">
        <w:rPr>
          <w:rFonts w:cs="Times New Roman"/>
          <w:szCs w:val="24"/>
          <w:lang w:val="uk-UA"/>
        </w:rPr>
        <w:t xml:space="preserve">Код ДК 021-2015 (CPV): </w:t>
      </w:r>
      <w:r w:rsidRPr="00D30F28">
        <w:rPr>
          <w:b/>
          <w:szCs w:val="24"/>
        </w:rPr>
        <w:t xml:space="preserve">72260000-5 - </w:t>
      </w:r>
      <w:proofErr w:type="spellStart"/>
      <w:r w:rsidRPr="00D30F28">
        <w:rPr>
          <w:b/>
          <w:szCs w:val="24"/>
        </w:rPr>
        <w:t>Послуги</w:t>
      </w:r>
      <w:proofErr w:type="spellEnd"/>
      <w:r w:rsidRPr="00D30F28">
        <w:rPr>
          <w:b/>
          <w:szCs w:val="24"/>
        </w:rPr>
        <w:t xml:space="preserve">, </w:t>
      </w:r>
      <w:proofErr w:type="spellStart"/>
      <w:r w:rsidRPr="00D30F28">
        <w:rPr>
          <w:b/>
          <w:szCs w:val="24"/>
        </w:rPr>
        <w:t>пов’язані</w:t>
      </w:r>
      <w:proofErr w:type="spellEnd"/>
      <w:r w:rsidRPr="00D30F28">
        <w:rPr>
          <w:b/>
          <w:szCs w:val="24"/>
        </w:rPr>
        <w:t xml:space="preserve"> з </w:t>
      </w:r>
      <w:proofErr w:type="spellStart"/>
      <w:r w:rsidRPr="00D30F28">
        <w:rPr>
          <w:b/>
          <w:szCs w:val="24"/>
        </w:rPr>
        <w:t>програмним</w:t>
      </w:r>
      <w:proofErr w:type="spellEnd"/>
      <w:r w:rsidRPr="00D30F28">
        <w:rPr>
          <w:b/>
          <w:szCs w:val="24"/>
        </w:rPr>
        <w:t xml:space="preserve"> забезпеченням </w:t>
      </w:r>
    </w:p>
    <w:p w:rsidR="006A2194" w:rsidRPr="006A2194" w:rsidRDefault="006A2194" w:rsidP="006A2194">
      <w:pPr>
        <w:pStyle w:val="a5"/>
        <w:numPr>
          <w:ilvl w:val="0"/>
          <w:numId w:val="11"/>
        </w:numPr>
        <w:tabs>
          <w:tab w:val="left" w:pos="567"/>
        </w:tabs>
        <w:spacing w:after="0" w:line="240" w:lineRule="auto"/>
        <w:jc w:val="both"/>
        <w:rPr>
          <w:rFonts w:ascii="Times New Roman" w:hAnsi="Times New Roman"/>
          <w:sz w:val="24"/>
          <w:szCs w:val="24"/>
          <w:lang w:eastAsia="ru-RU"/>
        </w:rPr>
      </w:pPr>
      <w:r w:rsidRPr="006A2194">
        <w:rPr>
          <w:rFonts w:ascii="Times New Roman" w:eastAsiaTheme="minorHAnsi" w:hAnsi="Times New Roman"/>
          <w:sz w:val="24"/>
          <w:szCs w:val="24"/>
          <w:lang w:eastAsia="ru-RU"/>
        </w:rPr>
        <w:t xml:space="preserve">Інформація про технічні, якісні та інші характеристики предмета закупівлі </w:t>
      </w:r>
      <w:r w:rsidRPr="006A2194">
        <w:rPr>
          <w:rFonts w:ascii="Times New Roman" w:hAnsi="Times New Roman"/>
          <w:sz w:val="24"/>
          <w:szCs w:val="24"/>
          <w:lang w:eastAsia="ru-RU"/>
        </w:rPr>
        <w:t>зазначен</w:t>
      </w:r>
      <w:r>
        <w:rPr>
          <w:rFonts w:ascii="Times New Roman" w:hAnsi="Times New Roman"/>
          <w:sz w:val="24"/>
          <w:szCs w:val="24"/>
          <w:lang w:eastAsia="ru-RU"/>
        </w:rPr>
        <w:t>о</w:t>
      </w:r>
      <w:r w:rsidRPr="006A2194">
        <w:rPr>
          <w:rFonts w:ascii="Times New Roman" w:hAnsi="Times New Roman"/>
          <w:sz w:val="24"/>
          <w:szCs w:val="24"/>
          <w:lang w:eastAsia="ru-RU"/>
        </w:rPr>
        <w:t xml:space="preserve"> у </w:t>
      </w:r>
      <w:r w:rsidRPr="005536F3">
        <w:rPr>
          <w:rFonts w:ascii="Times New Roman" w:hAnsi="Times New Roman"/>
          <w:b/>
          <w:sz w:val="24"/>
          <w:szCs w:val="24"/>
          <w:lang w:eastAsia="ru-RU"/>
        </w:rPr>
        <w:t>Додатку №1 до Оголошення</w:t>
      </w:r>
      <w:r w:rsidRPr="006A2194">
        <w:rPr>
          <w:rFonts w:ascii="Times New Roman" w:hAnsi="Times New Roman"/>
          <w:sz w:val="24"/>
          <w:szCs w:val="24"/>
          <w:lang w:eastAsia="ru-RU"/>
        </w:rPr>
        <w:t>.</w:t>
      </w:r>
    </w:p>
    <w:p w:rsidR="006A2194" w:rsidRDefault="006A2194" w:rsidP="006A2194">
      <w:pPr>
        <w:pStyle w:val="a5"/>
        <w:numPr>
          <w:ilvl w:val="0"/>
          <w:numId w:val="11"/>
        </w:numPr>
        <w:tabs>
          <w:tab w:val="left" w:pos="567"/>
        </w:tabs>
        <w:spacing w:after="0" w:line="240" w:lineRule="auto"/>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К</w:t>
      </w:r>
      <w:r w:rsidRPr="006A2194">
        <w:rPr>
          <w:rFonts w:ascii="Times New Roman" w:eastAsiaTheme="minorHAnsi" w:hAnsi="Times New Roman"/>
          <w:sz w:val="24"/>
          <w:szCs w:val="24"/>
          <w:lang w:eastAsia="ru-RU"/>
        </w:rPr>
        <w:t>ількість та місце надання послуг</w:t>
      </w:r>
      <w:r w:rsidR="00035BBB" w:rsidRPr="006A2194">
        <w:rPr>
          <w:rFonts w:ascii="Times New Roman" w:eastAsiaTheme="minorHAnsi" w:hAnsi="Times New Roman"/>
          <w:sz w:val="24"/>
          <w:szCs w:val="24"/>
          <w:lang w:eastAsia="ru-RU"/>
        </w:rPr>
        <w:t xml:space="preserve"> </w:t>
      </w:r>
    </w:p>
    <w:p w:rsidR="00035BBB" w:rsidRDefault="00035BBB" w:rsidP="006A2194">
      <w:pPr>
        <w:pStyle w:val="a4"/>
        <w:numPr>
          <w:ilvl w:val="1"/>
          <w:numId w:val="11"/>
        </w:numPr>
        <w:shd w:val="clear" w:color="auto" w:fill="FFFFFF"/>
        <w:spacing w:before="0" w:after="0"/>
        <w:ind w:left="567" w:hanging="567"/>
        <w:jc w:val="both"/>
        <w:rPr>
          <w:rFonts w:cs="Times New Roman"/>
          <w:szCs w:val="24"/>
          <w:lang w:val="uk-UA"/>
        </w:rPr>
      </w:pPr>
      <w:r w:rsidRPr="006A2194">
        <w:rPr>
          <w:rFonts w:cs="Times New Roman"/>
          <w:szCs w:val="24"/>
          <w:lang w:val="uk-UA"/>
        </w:rPr>
        <w:t xml:space="preserve">Кількість: </w:t>
      </w:r>
      <w:r w:rsidR="00B33ED4">
        <w:rPr>
          <w:rFonts w:cs="Times New Roman"/>
          <w:b/>
          <w:szCs w:val="24"/>
          <w:lang w:val="uk-UA"/>
        </w:rPr>
        <w:t>2</w:t>
      </w:r>
      <w:r w:rsidRPr="00992055">
        <w:rPr>
          <w:rFonts w:cs="Times New Roman"/>
          <w:b/>
          <w:szCs w:val="24"/>
          <w:lang w:val="uk-UA"/>
        </w:rPr>
        <w:t xml:space="preserve"> послуг</w:t>
      </w:r>
      <w:r w:rsidR="00E559AE" w:rsidRPr="00992055">
        <w:rPr>
          <w:rFonts w:cs="Times New Roman"/>
          <w:b/>
          <w:szCs w:val="24"/>
          <w:lang w:val="uk-UA"/>
        </w:rPr>
        <w:t>и</w:t>
      </w:r>
      <w:r w:rsidRPr="006A2194">
        <w:rPr>
          <w:rFonts w:cs="Times New Roman"/>
          <w:szCs w:val="24"/>
          <w:lang w:val="uk-UA"/>
        </w:rPr>
        <w:t xml:space="preserve"> </w:t>
      </w:r>
    </w:p>
    <w:p w:rsidR="00B33ED4" w:rsidRPr="00356C32" w:rsidRDefault="00992055" w:rsidP="00B33ED4">
      <w:pPr>
        <w:pStyle w:val="a4"/>
        <w:shd w:val="clear" w:color="auto" w:fill="FFFFFF"/>
        <w:spacing w:before="0" w:after="0"/>
        <w:ind w:left="567"/>
        <w:jc w:val="both"/>
        <w:rPr>
          <w:rFonts w:cs="Times New Roman"/>
          <w:b/>
          <w:sz w:val="32"/>
          <w:szCs w:val="24"/>
          <w:lang w:val="uk-UA"/>
        </w:rPr>
      </w:pPr>
      <w:r w:rsidRPr="00B33ED4">
        <w:rPr>
          <w:szCs w:val="24"/>
          <w:lang w:val="uk-UA"/>
        </w:rPr>
        <w:t>М</w:t>
      </w:r>
      <w:proofErr w:type="spellStart"/>
      <w:r w:rsidRPr="00B33ED4">
        <w:rPr>
          <w:szCs w:val="24"/>
        </w:rPr>
        <w:t>ісце</w:t>
      </w:r>
      <w:proofErr w:type="spellEnd"/>
      <w:r w:rsidRPr="00B33ED4">
        <w:rPr>
          <w:szCs w:val="24"/>
        </w:rPr>
        <w:t xml:space="preserve"> </w:t>
      </w:r>
      <w:proofErr w:type="spellStart"/>
      <w:r w:rsidRPr="00B33ED4">
        <w:rPr>
          <w:szCs w:val="24"/>
        </w:rPr>
        <w:t>надання</w:t>
      </w:r>
      <w:proofErr w:type="spellEnd"/>
      <w:r w:rsidRPr="00B33ED4">
        <w:rPr>
          <w:szCs w:val="24"/>
        </w:rPr>
        <w:t xml:space="preserve"> </w:t>
      </w:r>
      <w:proofErr w:type="spellStart"/>
      <w:r w:rsidRPr="00B33ED4">
        <w:rPr>
          <w:szCs w:val="24"/>
        </w:rPr>
        <w:t>послуг</w:t>
      </w:r>
      <w:proofErr w:type="spellEnd"/>
      <w:r w:rsidRPr="00B33ED4">
        <w:rPr>
          <w:szCs w:val="24"/>
          <w:lang w:val="uk-UA"/>
        </w:rPr>
        <w:t xml:space="preserve">; </w:t>
      </w:r>
      <w:r w:rsidR="00B33ED4" w:rsidRPr="00356C32">
        <w:rPr>
          <w:rFonts w:cs="Times New Roman"/>
          <w:b/>
          <w:szCs w:val="20"/>
          <w:lang w:val="uk-UA"/>
        </w:rPr>
        <w:t>04080, м. Київ, вул. Кирилівська, 19-21</w:t>
      </w:r>
    </w:p>
    <w:p w:rsidR="00035BBB" w:rsidRDefault="00035BBB" w:rsidP="00992055">
      <w:pPr>
        <w:pStyle w:val="a5"/>
        <w:numPr>
          <w:ilvl w:val="0"/>
          <w:numId w:val="11"/>
        </w:numPr>
        <w:tabs>
          <w:tab w:val="left" w:pos="567"/>
        </w:tabs>
        <w:spacing w:after="0" w:line="240" w:lineRule="auto"/>
        <w:jc w:val="both"/>
        <w:rPr>
          <w:rFonts w:ascii="Times New Roman" w:eastAsiaTheme="minorHAnsi" w:hAnsi="Times New Roman"/>
          <w:sz w:val="24"/>
          <w:szCs w:val="24"/>
          <w:lang w:eastAsia="ru-RU"/>
        </w:rPr>
      </w:pPr>
      <w:r w:rsidRPr="00992055">
        <w:rPr>
          <w:rFonts w:ascii="Times New Roman" w:eastAsiaTheme="minorHAnsi" w:hAnsi="Times New Roman"/>
          <w:sz w:val="24"/>
          <w:szCs w:val="24"/>
          <w:lang w:eastAsia="ru-RU"/>
        </w:rPr>
        <w:t xml:space="preserve">Строк надання послуг: </w:t>
      </w:r>
      <w:r w:rsidRPr="00992055">
        <w:rPr>
          <w:rFonts w:ascii="Times New Roman" w:eastAsiaTheme="minorHAnsi" w:hAnsi="Times New Roman"/>
          <w:b/>
          <w:sz w:val="24"/>
          <w:szCs w:val="24"/>
          <w:lang w:eastAsia="ru-RU"/>
        </w:rPr>
        <w:t xml:space="preserve">з </w:t>
      </w:r>
      <w:r w:rsidR="002B4A3D" w:rsidRPr="00992055">
        <w:rPr>
          <w:rFonts w:ascii="Times New Roman" w:eastAsiaTheme="minorHAnsi" w:hAnsi="Times New Roman"/>
          <w:b/>
          <w:sz w:val="24"/>
          <w:szCs w:val="24"/>
          <w:lang w:eastAsia="ru-RU"/>
        </w:rPr>
        <w:t>моменту підписання договору</w:t>
      </w:r>
      <w:r w:rsidRPr="00992055">
        <w:rPr>
          <w:rFonts w:ascii="Times New Roman" w:eastAsiaTheme="minorHAnsi" w:hAnsi="Times New Roman"/>
          <w:b/>
          <w:sz w:val="24"/>
          <w:szCs w:val="24"/>
          <w:lang w:eastAsia="ru-RU"/>
        </w:rPr>
        <w:t xml:space="preserve"> до 31.12.20</w:t>
      </w:r>
      <w:r w:rsidR="002140F3" w:rsidRPr="00992055">
        <w:rPr>
          <w:rFonts w:ascii="Times New Roman" w:eastAsiaTheme="minorHAnsi" w:hAnsi="Times New Roman"/>
          <w:b/>
          <w:sz w:val="24"/>
          <w:szCs w:val="24"/>
          <w:lang w:eastAsia="ru-RU"/>
        </w:rPr>
        <w:t>2</w:t>
      </w:r>
      <w:r w:rsidR="00A67F68">
        <w:rPr>
          <w:rFonts w:ascii="Times New Roman" w:eastAsiaTheme="minorHAnsi" w:hAnsi="Times New Roman"/>
          <w:b/>
          <w:sz w:val="24"/>
          <w:szCs w:val="24"/>
          <w:lang w:val="ru-RU" w:eastAsia="ru-RU"/>
        </w:rPr>
        <w:t>2</w:t>
      </w:r>
      <w:r w:rsidRPr="00992055">
        <w:rPr>
          <w:rFonts w:ascii="Times New Roman" w:eastAsiaTheme="minorHAnsi" w:hAnsi="Times New Roman"/>
          <w:b/>
          <w:sz w:val="24"/>
          <w:szCs w:val="24"/>
          <w:lang w:eastAsia="ru-RU"/>
        </w:rPr>
        <w:t xml:space="preserve"> р</w:t>
      </w:r>
      <w:r w:rsidRPr="00992055">
        <w:rPr>
          <w:rFonts w:ascii="Times New Roman" w:eastAsiaTheme="minorHAnsi" w:hAnsi="Times New Roman"/>
          <w:sz w:val="24"/>
          <w:szCs w:val="24"/>
          <w:lang w:eastAsia="ru-RU"/>
        </w:rPr>
        <w:t>.</w:t>
      </w:r>
    </w:p>
    <w:p w:rsidR="00992055" w:rsidRPr="00992055" w:rsidRDefault="00992055" w:rsidP="00992055">
      <w:pPr>
        <w:pStyle w:val="a5"/>
        <w:numPr>
          <w:ilvl w:val="0"/>
          <w:numId w:val="11"/>
        </w:numPr>
        <w:tabs>
          <w:tab w:val="left" w:pos="567"/>
        </w:tabs>
        <w:spacing w:after="0" w:line="240" w:lineRule="auto"/>
        <w:jc w:val="both"/>
        <w:rPr>
          <w:rFonts w:ascii="Times New Roman" w:eastAsiaTheme="minorHAnsi" w:hAnsi="Times New Roman"/>
          <w:sz w:val="24"/>
          <w:szCs w:val="24"/>
          <w:lang w:eastAsia="ru-RU"/>
        </w:rPr>
      </w:pPr>
      <w:r w:rsidRPr="00992055">
        <w:rPr>
          <w:rFonts w:ascii="Times New Roman" w:eastAsiaTheme="minorHAnsi" w:hAnsi="Times New Roman"/>
          <w:sz w:val="24"/>
          <w:szCs w:val="24"/>
          <w:lang w:eastAsia="ru-RU"/>
        </w:rPr>
        <w:t>Умови оплати:</w:t>
      </w:r>
      <w:r>
        <w:rPr>
          <w:rFonts w:ascii="Times New Roman" w:eastAsiaTheme="minorHAnsi" w:hAnsi="Times New Roman"/>
          <w:sz w:val="24"/>
          <w:szCs w:val="24"/>
          <w:lang w:eastAsia="ru-RU"/>
        </w:rPr>
        <w:t xml:space="preserve"> </w:t>
      </w:r>
      <w:r w:rsidRPr="00992055">
        <w:rPr>
          <w:rFonts w:ascii="Times New Roman" w:eastAsiaTheme="minorHAnsi" w:hAnsi="Times New Roman"/>
          <w:sz w:val="24"/>
          <w:szCs w:val="24"/>
          <w:lang w:eastAsia="ru-RU"/>
        </w:rPr>
        <w:t xml:space="preserve">Оплата проводиться за фактично надані </w:t>
      </w:r>
      <w:r>
        <w:rPr>
          <w:rFonts w:ascii="Times New Roman" w:eastAsiaTheme="minorHAnsi" w:hAnsi="Times New Roman"/>
          <w:sz w:val="24"/>
          <w:szCs w:val="24"/>
          <w:lang w:eastAsia="ru-RU"/>
        </w:rPr>
        <w:t>п</w:t>
      </w:r>
      <w:r w:rsidRPr="00992055">
        <w:rPr>
          <w:rFonts w:ascii="Times New Roman" w:eastAsiaTheme="minorHAnsi" w:hAnsi="Times New Roman"/>
          <w:sz w:val="24"/>
          <w:szCs w:val="24"/>
          <w:lang w:eastAsia="ru-RU"/>
        </w:rPr>
        <w:t xml:space="preserve">ослуги протягом 10 (десяти) робочих днів з дати підписання акту приймання-передачі </w:t>
      </w:r>
      <w:r>
        <w:rPr>
          <w:rFonts w:ascii="Times New Roman" w:eastAsiaTheme="minorHAnsi" w:hAnsi="Times New Roman"/>
          <w:sz w:val="24"/>
          <w:szCs w:val="24"/>
          <w:lang w:eastAsia="ru-RU"/>
        </w:rPr>
        <w:t>п</w:t>
      </w:r>
      <w:r w:rsidRPr="00992055">
        <w:rPr>
          <w:rFonts w:ascii="Times New Roman" w:eastAsiaTheme="minorHAnsi" w:hAnsi="Times New Roman"/>
          <w:sz w:val="24"/>
          <w:szCs w:val="24"/>
          <w:lang w:eastAsia="ru-RU"/>
        </w:rPr>
        <w:t xml:space="preserve">ослуг. У випадку затримки оплати замовлення Замовником як бюджетної  установи (відсутність коштів на </w:t>
      </w:r>
      <w:r>
        <w:rPr>
          <w:rFonts w:ascii="Times New Roman" w:eastAsiaTheme="minorHAnsi" w:hAnsi="Times New Roman"/>
          <w:sz w:val="24"/>
          <w:szCs w:val="24"/>
          <w:lang w:eastAsia="ru-RU"/>
        </w:rPr>
        <w:t>банківському рахунку)</w:t>
      </w:r>
      <w:r w:rsidRPr="00992055">
        <w:rPr>
          <w:rFonts w:ascii="Times New Roman" w:eastAsiaTheme="minorHAnsi" w:hAnsi="Times New Roman"/>
          <w:sz w:val="24"/>
          <w:szCs w:val="24"/>
          <w:lang w:eastAsia="ru-RU"/>
        </w:rPr>
        <w:t xml:space="preserve"> Замовник зобов’язується провести оплату виконаних Виконавцем послуг протягом 14 днів з дня надходження коштів на рахунок Замовника.</w:t>
      </w:r>
    </w:p>
    <w:p w:rsidR="00035BBB" w:rsidRPr="0093787D" w:rsidRDefault="00992055" w:rsidP="00B33ED4">
      <w:pPr>
        <w:pStyle w:val="a5"/>
        <w:numPr>
          <w:ilvl w:val="0"/>
          <w:numId w:val="11"/>
        </w:numPr>
        <w:tabs>
          <w:tab w:val="left" w:pos="567"/>
        </w:tabs>
        <w:spacing w:after="0" w:line="240" w:lineRule="auto"/>
        <w:jc w:val="both"/>
        <w:rPr>
          <w:rFonts w:ascii="Times New Roman" w:hAnsi="Times New Roman"/>
          <w:b/>
          <w:sz w:val="24"/>
          <w:szCs w:val="24"/>
          <w:lang w:eastAsia="ru-RU"/>
        </w:rPr>
      </w:pPr>
      <w:r w:rsidRPr="00992055">
        <w:rPr>
          <w:rFonts w:ascii="Times New Roman" w:hAnsi="Times New Roman"/>
          <w:sz w:val="24"/>
          <w:szCs w:val="24"/>
          <w:lang w:eastAsia="ru-RU"/>
        </w:rPr>
        <w:t>Очікувана вартість предмета закупівлі</w:t>
      </w:r>
      <w:r w:rsidR="00035BBB" w:rsidRPr="00992055">
        <w:rPr>
          <w:rFonts w:ascii="Times New Roman" w:hAnsi="Times New Roman"/>
          <w:sz w:val="24"/>
          <w:szCs w:val="24"/>
          <w:lang w:eastAsia="ru-RU"/>
        </w:rPr>
        <w:t xml:space="preserve">:  </w:t>
      </w:r>
      <w:r w:rsidR="00B33ED4" w:rsidRPr="00B33ED4">
        <w:rPr>
          <w:rFonts w:ascii="Times New Roman" w:hAnsi="Times New Roman"/>
          <w:b/>
          <w:sz w:val="24"/>
          <w:szCs w:val="24"/>
          <w:lang w:eastAsia="ru-RU"/>
        </w:rPr>
        <w:t>80 8</w:t>
      </w:r>
      <w:r w:rsidR="00AD56D5">
        <w:rPr>
          <w:rFonts w:ascii="Times New Roman" w:hAnsi="Times New Roman"/>
          <w:b/>
          <w:sz w:val="24"/>
          <w:szCs w:val="24"/>
          <w:lang w:eastAsia="ru-RU"/>
        </w:rPr>
        <w:t>0</w:t>
      </w:r>
      <w:r w:rsidR="00B33ED4" w:rsidRPr="00B33ED4">
        <w:rPr>
          <w:rFonts w:ascii="Times New Roman" w:hAnsi="Times New Roman"/>
          <w:b/>
          <w:sz w:val="24"/>
          <w:szCs w:val="24"/>
          <w:lang w:eastAsia="ru-RU"/>
        </w:rPr>
        <w:t>0</w:t>
      </w:r>
      <w:r w:rsidRPr="00992055">
        <w:rPr>
          <w:rFonts w:ascii="Times New Roman" w:hAnsi="Times New Roman"/>
          <w:b/>
          <w:sz w:val="24"/>
          <w:szCs w:val="24"/>
          <w:lang w:eastAsia="ru-RU"/>
        </w:rPr>
        <w:t>,00 грн.</w:t>
      </w:r>
      <w:r>
        <w:rPr>
          <w:rFonts w:ascii="Times New Roman" w:hAnsi="Times New Roman"/>
          <w:b/>
          <w:sz w:val="24"/>
          <w:szCs w:val="24"/>
          <w:lang w:eastAsia="ru-RU"/>
        </w:rPr>
        <w:t xml:space="preserve"> </w:t>
      </w:r>
      <w:r w:rsidRPr="00992055">
        <w:rPr>
          <w:rFonts w:ascii="Times New Roman" w:hAnsi="Times New Roman"/>
          <w:sz w:val="24"/>
          <w:szCs w:val="24"/>
          <w:lang w:eastAsia="ru-RU"/>
        </w:rPr>
        <w:t>(</w:t>
      </w:r>
      <w:r w:rsidR="00B33ED4">
        <w:rPr>
          <w:rFonts w:ascii="Times New Roman" w:hAnsi="Times New Roman"/>
          <w:sz w:val="24"/>
          <w:szCs w:val="24"/>
          <w:lang w:eastAsia="ru-RU"/>
        </w:rPr>
        <w:t>вісімдесят тисяч</w:t>
      </w:r>
      <w:r w:rsidRPr="00992055">
        <w:rPr>
          <w:rFonts w:ascii="Times New Roman" w:hAnsi="Times New Roman"/>
          <w:sz w:val="24"/>
          <w:szCs w:val="24"/>
          <w:lang w:eastAsia="ru-RU"/>
        </w:rPr>
        <w:t xml:space="preserve"> </w:t>
      </w:r>
      <w:r w:rsidR="00B33ED4">
        <w:rPr>
          <w:rFonts w:ascii="Times New Roman" w:hAnsi="Times New Roman"/>
          <w:sz w:val="24"/>
          <w:szCs w:val="24"/>
          <w:lang w:eastAsia="ru-RU"/>
        </w:rPr>
        <w:t>вісімсот</w:t>
      </w:r>
      <w:r w:rsidRPr="00992055">
        <w:rPr>
          <w:rFonts w:ascii="Times New Roman" w:hAnsi="Times New Roman"/>
          <w:sz w:val="24"/>
          <w:szCs w:val="24"/>
          <w:lang w:eastAsia="ru-RU"/>
        </w:rPr>
        <w:t>)</w:t>
      </w:r>
      <w:r>
        <w:rPr>
          <w:rFonts w:ascii="Times New Roman" w:hAnsi="Times New Roman"/>
          <w:b/>
          <w:sz w:val="24"/>
          <w:szCs w:val="24"/>
          <w:lang w:eastAsia="ru-RU"/>
        </w:rPr>
        <w:t xml:space="preserve"> </w:t>
      </w:r>
      <w:r w:rsidRPr="00992055">
        <w:rPr>
          <w:rFonts w:ascii="Times New Roman" w:hAnsi="Times New Roman"/>
          <w:sz w:val="24"/>
          <w:szCs w:val="24"/>
          <w:lang w:eastAsia="ru-RU"/>
        </w:rPr>
        <w:t>з урахуванням ПДВ</w:t>
      </w:r>
      <w:r w:rsidR="0093787D">
        <w:rPr>
          <w:rFonts w:ascii="Times New Roman" w:hAnsi="Times New Roman"/>
          <w:sz w:val="24"/>
          <w:szCs w:val="24"/>
          <w:lang w:eastAsia="ru-RU"/>
        </w:rPr>
        <w:t>.</w:t>
      </w:r>
    </w:p>
    <w:p w:rsidR="0093787D" w:rsidRPr="0093787D" w:rsidRDefault="0093787D" w:rsidP="0093787D">
      <w:pPr>
        <w:pStyle w:val="a5"/>
        <w:numPr>
          <w:ilvl w:val="0"/>
          <w:numId w:val="11"/>
        </w:numPr>
        <w:tabs>
          <w:tab w:val="left" w:pos="567"/>
        </w:tabs>
        <w:spacing w:after="0" w:line="240" w:lineRule="auto"/>
        <w:jc w:val="both"/>
        <w:rPr>
          <w:rFonts w:ascii="Times New Roman" w:hAnsi="Times New Roman"/>
          <w:sz w:val="24"/>
          <w:szCs w:val="24"/>
          <w:lang w:eastAsia="ru-RU"/>
        </w:rPr>
      </w:pPr>
      <w:r w:rsidRPr="0093787D">
        <w:rPr>
          <w:rFonts w:ascii="Times New Roman" w:hAnsi="Times New Roman"/>
          <w:sz w:val="24"/>
          <w:szCs w:val="24"/>
          <w:lang w:eastAsia="ru-RU"/>
        </w:rPr>
        <w:t xml:space="preserve">Період уточнення інформації про закупівлю: </w:t>
      </w:r>
      <w:r w:rsidR="00E31738">
        <w:rPr>
          <w:rFonts w:ascii="Times New Roman" w:hAnsi="Times New Roman"/>
          <w:sz w:val="24"/>
          <w:szCs w:val="24"/>
          <w:lang w:eastAsia="ru-RU"/>
        </w:rPr>
        <w:t>05.07.2022 р</w:t>
      </w:r>
    </w:p>
    <w:p w:rsidR="0093787D" w:rsidRPr="0093787D" w:rsidRDefault="0093787D" w:rsidP="0093787D">
      <w:pPr>
        <w:pStyle w:val="a5"/>
        <w:numPr>
          <w:ilvl w:val="0"/>
          <w:numId w:val="11"/>
        </w:numPr>
        <w:tabs>
          <w:tab w:val="left" w:pos="567"/>
        </w:tabs>
        <w:spacing w:after="0" w:line="240" w:lineRule="auto"/>
        <w:jc w:val="both"/>
        <w:rPr>
          <w:rFonts w:ascii="Times New Roman" w:hAnsi="Times New Roman"/>
          <w:sz w:val="24"/>
          <w:szCs w:val="24"/>
          <w:lang w:eastAsia="ru-RU"/>
        </w:rPr>
      </w:pPr>
      <w:r w:rsidRPr="0093787D">
        <w:rPr>
          <w:rFonts w:ascii="Times New Roman" w:hAnsi="Times New Roman"/>
          <w:sz w:val="24"/>
          <w:szCs w:val="24"/>
          <w:lang w:eastAsia="ru-RU"/>
        </w:rPr>
        <w:t xml:space="preserve">Кінцевий строк подання пропозицій: </w:t>
      </w:r>
      <w:r w:rsidR="00E31738">
        <w:rPr>
          <w:rFonts w:ascii="Times New Roman" w:hAnsi="Times New Roman"/>
          <w:sz w:val="24"/>
          <w:szCs w:val="24"/>
          <w:lang w:eastAsia="ru-RU"/>
        </w:rPr>
        <w:t>08.07.2022 р</w:t>
      </w:r>
      <w:bookmarkStart w:id="0" w:name="_GoBack"/>
      <w:bookmarkEnd w:id="0"/>
    </w:p>
    <w:p w:rsidR="0093787D" w:rsidRPr="0093787D" w:rsidRDefault="0093787D" w:rsidP="0093787D">
      <w:pPr>
        <w:pStyle w:val="a5"/>
        <w:numPr>
          <w:ilvl w:val="0"/>
          <w:numId w:val="11"/>
        </w:numPr>
        <w:tabs>
          <w:tab w:val="left" w:pos="567"/>
        </w:tabs>
        <w:spacing w:after="0" w:line="240" w:lineRule="auto"/>
        <w:jc w:val="both"/>
        <w:rPr>
          <w:rFonts w:ascii="Times New Roman" w:hAnsi="Times New Roman"/>
          <w:sz w:val="24"/>
          <w:szCs w:val="24"/>
          <w:lang w:eastAsia="ru-RU"/>
        </w:rPr>
      </w:pPr>
      <w:r w:rsidRPr="0093787D">
        <w:rPr>
          <w:rFonts w:ascii="Times New Roman" w:hAnsi="Times New Roman"/>
          <w:sz w:val="24"/>
          <w:szCs w:val="24"/>
          <w:lang w:eastAsia="ru-RU"/>
        </w:rPr>
        <w:t>Перелік критеріїв та методика оцінки пропозицій із зазначенням питомої ваги критеріїв: критерій оцінки</w:t>
      </w:r>
      <w:r>
        <w:rPr>
          <w:rFonts w:ascii="Times New Roman" w:hAnsi="Times New Roman"/>
          <w:sz w:val="24"/>
          <w:szCs w:val="24"/>
          <w:lang w:eastAsia="ru-RU"/>
        </w:rPr>
        <w:t>:</w:t>
      </w:r>
      <w:r w:rsidRPr="0093787D">
        <w:rPr>
          <w:rFonts w:ascii="Times New Roman" w:hAnsi="Times New Roman"/>
          <w:sz w:val="24"/>
          <w:szCs w:val="24"/>
          <w:lang w:eastAsia="ru-RU"/>
        </w:rPr>
        <w:t xml:space="preserve"> </w:t>
      </w:r>
      <w:r w:rsidRPr="0093787D">
        <w:rPr>
          <w:rFonts w:ascii="Times New Roman" w:hAnsi="Times New Roman"/>
          <w:b/>
          <w:sz w:val="24"/>
          <w:szCs w:val="24"/>
          <w:lang w:eastAsia="ru-RU"/>
        </w:rPr>
        <w:t>100% ціна</w:t>
      </w:r>
      <w:r w:rsidRPr="0093787D">
        <w:rPr>
          <w:rFonts w:ascii="Times New Roman" w:hAnsi="Times New Roman"/>
          <w:sz w:val="24"/>
          <w:szCs w:val="24"/>
          <w:lang w:eastAsia="ru-RU"/>
        </w:rPr>
        <w:t>.</w:t>
      </w:r>
    </w:p>
    <w:p w:rsidR="0093787D" w:rsidRPr="0093787D" w:rsidRDefault="0093787D" w:rsidP="0093787D">
      <w:pPr>
        <w:pStyle w:val="a5"/>
        <w:numPr>
          <w:ilvl w:val="0"/>
          <w:numId w:val="11"/>
        </w:numPr>
        <w:tabs>
          <w:tab w:val="left" w:pos="567"/>
        </w:tabs>
        <w:spacing w:after="0" w:line="240" w:lineRule="auto"/>
        <w:jc w:val="both"/>
        <w:rPr>
          <w:rFonts w:ascii="Times New Roman" w:hAnsi="Times New Roman"/>
          <w:sz w:val="24"/>
          <w:szCs w:val="24"/>
          <w:lang w:eastAsia="ru-RU"/>
        </w:rPr>
      </w:pPr>
      <w:r w:rsidRPr="0093787D">
        <w:rPr>
          <w:rFonts w:ascii="Times New Roman" w:hAnsi="Times New Roman"/>
          <w:sz w:val="24"/>
          <w:szCs w:val="24"/>
          <w:lang w:eastAsia="ru-RU"/>
        </w:rPr>
        <w:t xml:space="preserve">Розмір та умови надання забезпечення пропозицій учасників: </w:t>
      </w:r>
      <w:r w:rsidRPr="0093787D">
        <w:rPr>
          <w:rFonts w:ascii="Times New Roman" w:hAnsi="Times New Roman"/>
          <w:b/>
          <w:sz w:val="24"/>
          <w:szCs w:val="24"/>
          <w:lang w:eastAsia="ru-RU"/>
        </w:rPr>
        <w:t>не вимагається</w:t>
      </w:r>
      <w:r w:rsidRPr="0093787D">
        <w:rPr>
          <w:rFonts w:ascii="Times New Roman" w:hAnsi="Times New Roman"/>
          <w:sz w:val="24"/>
          <w:szCs w:val="24"/>
          <w:lang w:eastAsia="ru-RU"/>
        </w:rPr>
        <w:t>.</w:t>
      </w:r>
    </w:p>
    <w:p w:rsidR="0093787D" w:rsidRPr="0093787D" w:rsidRDefault="0093787D" w:rsidP="0093787D">
      <w:pPr>
        <w:pStyle w:val="a5"/>
        <w:numPr>
          <w:ilvl w:val="0"/>
          <w:numId w:val="11"/>
        </w:numPr>
        <w:tabs>
          <w:tab w:val="left" w:pos="567"/>
        </w:tabs>
        <w:spacing w:after="0" w:line="240" w:lineRule="auto"/>
        <w:jc w:val="both"/>
        <w:rPr>
          <w:rFonts w:ascii="Times New Roman" w:hAnsi="Times New Roman"/>
          <w:sz w:val="24"/>
          <w:szCs w:val="24"/>
          <w:lang w:eastAsia="ru-RU"/>
        </w:rPr>
      </w:pPr>
      <w:r w:rsidRPr="0093787D">
        <w:rPr>
          <w:rFonts w:ascii="Times New Roman" w:hAnsi="Times New Roman"/>
          <w:sz w:val="24"/>
          <w:szCs w:val="24"/>
          <w:lang w:eastAsia="ru-RU"/>
        </w:rPr>
        <w:t xml:space="preserve">Розмір та умови надання забезпечення виконання договору про закупівлю: </w:t>
      </w:r>
      <w:r w:rsidRPr="0093787D">
        <w:rPr>
          <w:rFonts w:ascii="Times New Roman" w:hAnsi="Times New Roman"/>
          <w:b/>
          <w:sz w:val="24"/>
          <w:szCs w:val="24"/>
          <w:lang w:eastAsia="ru-RU"/>
        </w:rPr>
        <w:t>не вимагається</w:t>
      </w:r>
      <w:r w:rsidRPr="0093787D">
        <w:rPr>
          <w:rFonts w:ascii="Times New Roman" w:hAnsi="Times New Roman"/>
          <w:sz w:val="24"/>
          <w:szCs w:val="24"/>
          <w:lang w:eastAsia="ru-RU"/>
        </w:rPr>
        <w:t>.</w:t>
      </w:r>
    </w:p>
    <w:p w:rsidR="0093787D" w:rsidRPr="0093787D" w:rsidRDefault="0093787D" w:rsidP="0093787D">
      <w:pPr>
        <w:pStyle w:val="a5"/>
        <w:numPr>
          <w:ilvl w:val="0"/>
          <w:numId w:val="11"/>
        </w:numPr>
        <w:tabs>
          <w:tab w:val="left" w:pos="567"/>
        </w:tabs>
        <w:spacing w:after="0" w:line="240" w:lineRule="auto"/>
        <w:jc w:val="both"/>
        <w:rPr>
          <w:rFonts w:ascii="Times New Roman" w:hAnsi="Times New Roman"/>
          <w:sz w:val="24"/>
          <w:szCs w:val="24"/>
          <w:lang w:eastAsia="ru-RU"/>
        </w:rPr>
      </w:pPr>
      <w:r w:rsidRPr="0093787D">
        <w:rPr>
          <w:rFonts w:ascii="Times New Roman" w:hAnsi="Times New Roman"/>
          <w:sz w:val="24"/>
          <w:szCs w:val="24"/>
          <w:lang w:eastAsia="ru-RU"/>
        </w:rPr>
        <w:t xml:space="preserve">Розмір мінімального кроку пониження ціни під час електронного аукціону: </w:t>
      </w:r>
      <w:r w:rsidRPr="0093787D">
        <w:rPr>
          <w:rFonts w:ascii="Times New Roman" w:hAnsi="Times New Roman"/>
          <w:b/>
          <w:sz w:val="24"/>
          <w:szCs w:val="24"/>
          <w:lang w:eastAsia="ru-RU"/>
        </w:rPr>
        <w:t>0,5%</w:t>
      </w:r>
      <w:r>
        <w:rPr>
          <w:rFonts w:ascii="Times New Roman" w:hAnsi="Times New Roman"/>
          <w:b/>
          <w:sz w:val="24"/>
          <w:szCs w:val="24"/>
          <w:lang w:eastAsia="ru-RU"/>
        </w:rPr>
        <w:t>.</w:t>
      </w:r>
    </w:p>
    <w:p w:rsidR="0093787D" w:rsidRPr="0093787D" w:rsidRDefault="0093787D" w:rsidP="0093787D">
      <w:pPr>
        <w:pStyle w:val="a5"/>
        <w:numPr>
          <w:ilvl w:val="0"/>
          <w:numId w:val="11"/>
        </w:numPr>
        <w:tabs>
          <w:tab w:val="left" w:pos="567"/>
        </w:tabs>
        <w:spacing w:after="0" w:line="240" w:lineRule="auto"/>
        <w:jc w:val="both"/>
        <w:rPr>
          <w:rFonts w:ascii="Times New Roman" w:hAnsi="Times New Roman"/>
          <w:sz w:val="24"/>
          <w:szCs w:val="24"/>
          <w:lang w:eastAsia="ru-RU"/>
        </w:rPr>
      </w:pPr>
      <w:r w:rsidRPr="0093787D">
        <w:rPr>
          <w:rFonts w:ascii="Times New Roman" w:hAnsi="Times New Roman"/>
          <w:sz w:val="24"/>
          <w:szCs w:val="24"/>
          <w:lang w:eastAsia="ru-RU"/>
        </w:rPr>
        <w:t>Інформація про валюту (валюти), у якій (яких) повинна бути розрахована і зазначена ціна пропозиції конкурсних торгів: валютою пропозиції є гривня.</w:t>
      </w:r>
    </w:p>
    <w:p w:rsidR="0093787D" w:rsidRPr="0093787D" w:rsidRDefault="0093787D" w:rsidP="0093787D">
      <w:pPr>
        <w:pStyle w:val="a5"/>
        <w:numPr>
          <w:ilvl w:val="0"/>
          <w:numId w:val="11"/>
        </w:numPr>
        <w:tabs>
          <w:tab w:val="left" w:pos="567"/>
        </w:tabs>
        <w:spacing w:after="0" w:line="240" w:lineRule="auto"/>
        <w:jc w:val="both"/>
        <w:rPr>
          <w:rFonts w:ascii="Times New Roman" w:hAnsi="Times New Roman"/>
          <w:sz w:val="24"/>
          <w:szCs w:val="24"/>
          <w:lang w:eastAsia="ru-RU"/>
        </w:rPr>
      </w:pPr>
      <w:r w:rsidRPr="0093787D">
        <w:rPr>
          <w:rFonts w:ascii="Times New Roman" w:hAnsi="Times New Roman"/>
          <w:sz w:val="24"/>
          <w:szCs w:val="24"/>
          <w:lang w:eastAsia="ru-RU"/>
        </w:rPr>
        <w:t>Інформація про мову (мови), якою (якими) повинні бути складені пропозиції Учасників:</w:t>
      </w:r>
    </w:p>
    <w:p w:rsidR="0093787D" w:rsidRPr="0093787D" w:rsidRDefault="0093787D" w:rsidP="0093787D">
      <w:pPr>
        <w:pStyle w:val="a5"/>
        <w:tabs>
          <w:tab w:val="left" w:pos="0"/>
        </w:tabs>
        <w:spacing w:after="0" w:line="240" w:lineRule="auto"/>
        <w:ind w:left="357"/>
        <w:jc w:val="both"/>
        <w:rPr>
          <w:rFonts w:ascii="Times New Roman" w:hAnsi="Times New Roman"/>
          <w:sz w:val="24"/>
          <w:szCs w:val="24"/>
          <w:lang w:eastAsia="en-US" w:bidi="en-US"/>
        </w:rPr>
      </w:pPr>
      <w:r w:rsidRPr="0093787D">
        <w:rPr>
          <w:rFonts w:ascii="Times New Roman" w:hAnsi="Times New Roman"/>
          <w:sz w:val="24"/>
          <w:szCs w:val="24"/>
          <w:lang w:eastAsia="en-US" w:bidi="en-US"/>
        </w:rPr>
        <w:t>Під час проведення закупівлі усі документи, що готуються Замовником, викладаються українською мовою.</w:t>
      </w:r>
    </w:p>
    <w:p w:rsidR="009A7359" w:rsidRPr="009A7359" w:rsidRDefault="0093787D" w:rsidP="009A7359">
      <w:pPr>
        <w:pStyle w:val="a5"/>
        <w:tabs>
          <w:tab w:val="left" w:pos="0"/>
        </w:tabs>
        <w:spacing w:after="0" w:line="240" w:lineRule="auto"/>
        <w:ind w:left="357"/>
        <w:jc w:val="both"/>
        <w:rPr>
          <w:rFonts w:ascii="Times New Roman" w:hAnsi="Times New Roman"/>
          <w:sz w:val="24"/>
          <w:szCs w:val="24"/>
          <w:lang w:eastAsia="en-US" w:bidi="en-US"/>
        </w:rPr>
      </w:pPr>
      <w:r w:rsidRPr="0093787D">
        <w:rPr>
          <w:rFonts w:ascii="Times New Roman" w:hAnsi="Times New Roman"/>
          <w:sz w:val="24"/>
          <w:szCs w:val="24"/>
          <w:lang w:eastAsia="en-US" w:bidi="en-US"/>
        </w:rPr>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(за наявністю) (або бюро перекладів, або нотаріусом). Тексти повинні бути автентичними. Визначальним є текст, викладений українською мовою.</w:t>
      </w:r>
    </w:p>
    <w:p w:rsidR="005536F3" w:rsidRDefault="005536F3" w:rsidP="005536F3">
      <w:pPr>
        <w:pStyle w:val="21"/>
        <w:numPr>
          <w:ilvl w:val="0"/>
          <w:numId w:val="11"/>
        </w:numPr>
        <w:shd w:val="clear" w:color="auto" w:fill="FFFFFF"/>
        <w:spacing w:before="0" w:after="0" w:line="276" w:lineRule="auto"/>
        <w:textAlignment w:val="baseline"/>
        <w:rPr>
          <w:b/>
          <w:color w:val="000000"/>
        </w:rPr>
      </w:pPr>
      <w:r w:rsidRPr="008E6B1A">
        <w:rPr>
          <w:color w:val="000000"/>
        </w:rPr>
        <w:t>К</w:t>
      </w:r>
      <w:r w:rsidRPr="0040224C">
        <w:rPr>
          <w:color w:val="000000"/>
        </w:rPr>
        <w:t>валіфікаці</w:t>
      </w:r>
      <w:r w:rsidRPr="008E6B1A">
        <w:rPr>
          <w:color w:val="000000"/>
        </w:rPr>
        <w:t>йн</w:t>
      </w:r>
      <w:r>
        <w:rPr>
          <w:color w:val="000000"/>
        </w:rPr>
        <w:t>і критерії</w:t>
      </w:r>
      <w:r w:rsidRPr="0040224C">
        <w:rPr>
          <w:color w:val="000000"/>
        </w:rPr>
        <w:t xml:space="preserve"> учасників та спосіб їх підтвердження</w:t>
      </w:r>
      <w:r w:rsidRPr="005F7CC8">
        <w:rPr>
          <w:color w:val="000000"/>
        </w:rPr>
        <w:t xml:space="preserve"> зазначені</w:t>
      </w:r>
      <w:r>
        <w:rPr>
          <w:b/>
          <w:color w:val="000000"/>
        </w:rPr>
        <w:t xml:space="preserve"> у Додатку</w:t>
      </w:r>
      <w:r w:rsidRPr="0040224C">
        <w:rPr>
          <w:b/>
          <w:color w:val="000000"/>
        </w:rPr>
        <w:t xml:space="preserve"> №2</w:t>
      </w:r>
      <w:r w:rsidRPr="002C6E8E">
        <w:t xml:space="preserve"> </w:t>
      </w:r>
      <w:r>
        <w:rPr>
          <w:b/>
          <w:color w:val="000000"/>
        </w:rPr>
        <w:t xml:space="preserve">до </w:t>
      </w:r>
      <w:r w:rsidRPr="002C6E8E">
        <w:rPr>
          <w:b/>
          <w:color w:val="000000"/>
        </w:rPr>
        <w:t>Оголошення</w:t>
      </w:r>
      <w:r>
        <w:rPr>
          <w:b/>
          <w:color w:val="000000"/>
        </w:rPr>
        <w:t>.</w:t>
      </w:r>
    </w:p>
    <w:p w:rsidR="009A7359" w:rsidRPr="009A7359" w:rsidRDefault="009A7359" w:rsidP="009A7359">
      <w:pPr>
        <w:pStyle w:val="a5"/>
        <w:numPr>
          <w:ilvl w:val="0"/>
          <w:numId w:val="11"/>
        </w:numPr>
        <w:jc w:val="both"/>
        <w:rPr>
          <w:rFonts w:ascii="Times New Roman" w:hAnsi="Times New Roman"/>
          <w:color w:val="000000"/>
          <w:sz w:val="24"/>
          <w:szCs w:val="20"/>
          <w:lang w:eastAsia="zh-CN"/>
        </w:rPr>
      </w:pPr>
      <w:r w:rsidRPr="009A7359">
        <w:rPr>
          <w:rFonts w:ascii="Times New Roman" w:hAnsi="Times New Roman"/>
          <w:color w:val="000000"/>
          <w:sz w:val="24"/>
          <w:szCs w:val="20"/>
          <w:lang w:eastAsia="zh-CN"/>
        </w:rPr>
        <w:t>Документи (матеріали та інформація), що складаються безпосередньо учасником, на фірмовому бланк</w:t>
      </w:r>
      <w:r>
        <w:rPr>
          <w:rFonts w:ascii="Times New Roman" w:hAnsi="Times New Roman"/>
          <w:color w:val="000000"/>
          <w:sz w:val="24"/>
          <w:szCs w:val="20"/>
          <w:lang w:eastAsia="zh-CN"/>
        </w:rPr>
        <w:t xml:space="preserve">у учасника (за наявності), та </w:t>
      </w:r>
      <w:r w:rsidRPr="009A7359">
        <w:rPr>
          <w:rFonts w:ascii="Times New Roman" w:hAnsi="Times New Roman"/>
          <w:color w:val="000000"/>
          <w:sz w:val="24"/>
          <w:szCs w:val="20"/>
          <w:lang w:eastAsia="zh-CN"/>
        </w:rPr>
        <w:t>подаються у складі пропозиції, повинні містити власноручний підпис уповноваженої особи учасника. На ці документи також накладається електронний підпис учасника (у разі якщо учасником є юридична особа – електронний підпис посадової особи, уповноваженої на подання пропозиції).</w:t>
      </w:r>
    </w:p>
    <w:p w:rsidR="009A7359" w:rsidRPr="009A7359" w:rsidRDefault="009A7359" w:rsidP="009A7359">
      <w:pPr>
        <w:pStyle w:val="a5"/>
        <w:numPr>
          <w:ilvl w:val="0"/>
          <w:numId w:val="11"/>
        </w:numPr>
        <w:jc w:val="both"/>
        <w:rPr>
          <w:rFonts w:ascii="Times New Roman" w:hAnsi="Times New Roman"/>
          <w:color w:val="000000"/>
          <w:sz w:val="24"/>
          <w:szCs w:val="20"/>
          <w:lang w:eastAsia="zh-CN"/>
        </w:rPr>
      </w:pPr>
      <w:r w:rsidRPr="009A7359">
        <w:rPr>
          <w:rFonts w:ascii="Times New Roman" w:hAnsi="Times New Roman"/>
          <w:color w:val="000000"/>
          <w:sz w:val="24"/>
          <w:szCs w:val="20"/>
          <w:lang w:eastAsia="zh-CN"/>
        </w:rPr>
        <w:t>Учасник повинен накласти електронний підпис (у разі якщо учасником є юридична особа – електронний підпис посадової особи, уповноваженої на подання пропозиції), що базується на кваліфікованому сертифікаті електронного підпису, відповідно до вимог Закону України «Про електронні довірчі послуги» також на всю пропозицію в цілому.</w:t>
      </w:r>
    </w:p>
    <w:p w:rsidR="009A7359" w:rsidRDefault="009A7359" w:rsidP="009A7359">
      <w:pPr>
        <w:pStyle w:val="21"/>
        <w:shd w:val="clear" w:color="auto" w:fill="FFFFFF"/>
        <w:spacing w:before="0" w:after="0" w:line="276" w:lineRule="auto"/>
        <w:ind w:left="360" w:firstLine="0"/>
        <w:textAlignment w:val="baseline"/>
        <w:rPr>
          <w:b/>
          <w:color w:val="000000"/>
        </w:rPr>
      </w:pPr>
    </w:p>
    <w:p w:rsidR="005E4381" w:rsidRDefault="005E4381" w:rsidP="009A7359">
      <w:pPr>
        <w:pStyle w:val="21"/>
        <w:shd w:val="clear" w:color="auto" w:fill="FFFFFF"/>
        <w:spacing w:before="0" w:after="0" w:line="276" w:lineRule="auto"/>
        <w:ind w:left="360" w:firstLine="0"/>
        <w:textAlignment w:val="baseline"/>
        <w:rPr>
          <w:b/>
          <w:color w:val="000000"/>
        </w:rPr>
      </w:pPr>
    </w:p>
    <w:p w:rsidR="005536F3" w:rsidRPr="001A5AF9" w:rsidRDefault="005536F3" w:rsidP="005536F3">
      <w:pPr>
        <w:pStyle w:val="a5"/>
        <w:numPr>
          <w:ilvl w:val="0"/>
          <w:numId w:val="11"/>
        </w:numPr>
        <w:tabs>
          <w:tab w:val="left" w:pos="567"/>
        </w:tabs>
        <w:spacing w:after="0" w:line="240" w:lineRule="auto"/>
        <w:jc w:val="both"/>
        <w:rPr>
          <w:rFonts w:ascii="Times New Roman" w:hAnsi="Times New Roman"/>
          <w:b/>
          <w:sz w:val="24"/>
          <w:szCs w:val="24"/>
          <w:lang w:eastAsia="ru-RU"/>
        </w:rPr>
      </w:pPr>
      <w:r w:rsidRPr="001A5AF9">
        <w:rPr>
          <w:rFonts w:ascii="Times New Roman" w:hAnsi="Times New Roman"/>
          <w:b/>
          <w:sz w:val="24"/>
          <w:szCs w:val="24"/>
          <w:lang w:eastAsia="ru-RU"/>
        </w:rPr>
        <w:lastRenderedPageBreak/>
        <w:t xml:space="preserve">Перелік документів, які надає учасник </w:t>
      </w:r>
      <w:r>
        <w:rPr>
          <w:rFonts w:ascii="Times New Roman" w:hAnsi="Times New Roman"/>
          <w:b/>
          <w:sz w:val="24"/>
          <w:szCs w:val="24"/>
          <w:lang w:eastAsia="ru-RU"/>
        </w:rPr>
        <w:t>у складі пропозиції</w:t>
      </w:r>
      <w:r w:rsidRPr="001A5AF9">
        <w:rPr>
          <w:rFonts w:ascii="Times New Roman" w:hAnsi="Times New Roman"/>
          <w:b/>
          <w:sz w:val="24"/>
          <w:szCs w:val="24"/>
          <w:lang w:eastAsia="ru-RU"/>
        </w:rPr>
        <w:t>:</w:t>
      </w:r>
    </w:p>
    <w:p w:rsidR="005536F3" w:rsidRPr="001A5AF9" w:rsidRDefault="005536F3" w:rsidP="005536F3">
      <w:pPr>
        <w:tabs>
          <w:tab w:val="left" w:pos="567"/>
        </w:tabs>
        <w:spacing w:after="0" w:line="240" w:lineRule="auto"/>
        <w:jc w:val="both"/>
        <w:rPr>
          <w:rFonts w:ascii="Times New Roman" w:hAnsi="Times New Roman"/>
          <w:b/>
          <w:sz w:val="24"/>
          <w:szCs w:val="24"/>
          <w:lang w:eastAsia="ru-RU"/>
        </w:rPr>
      </w:pPr>
    </w:p>
    <w:p w:rsidR="005536F3" w:rsidRPr="001A5AF9" w:rsidRDefault="005536F3" w:rsidP="005536F3">
      <w:pPr>
        <w:pStyle w:val="a5"/>
        <w:numPr>
          <w:ilvl w:val="0"/>
          <w:numId w:val="14"/>
        </w:numPr>
        <w:tabs>
          <w:tab w:val="left" w:pos="567"/>
        </w:tabs>
        <w:spacing w:after="0" w:line="240" w:lineRule="auto"/>
        <w:jc w:val="both"/>
        <w:rPr>
          <w:rFonts w:ascii="Times New Roman" w:hAnsi="Times New Roman"/>
          <w:b/>
          <w:vanish/>
          <w:sz w:val="24"/>
          <w:szCs w:val="24"/>
          <w:lang w:eastAsia="ru-RU"/>
        </w:rPr>
      </w:pPr>
    </w:p>
    <w:p w:rsidR="005536F3" w:rsidRPr="001A5AF9" w:rsidRDefault="005536F3" w:rsidP="005536F3">
      <w:pPr>
        <w:pStyle w:val="a5"/>
        <w:numPr>
          <w:ilvl w:val="0"/>
          <w:numId w:val="14"/>
        </w:numPr>
        <w:tabs>
          <w:tab w:val="left" w:pos="567"/>
        </w:tabs>
        <w:spacing w:after="0" w:line="240" w:lineRule="auto"/>
        <w:jc w:val="both"/>
        <w:rPr>
          <w:rFonts w:ascii="Times New Roman" w:hAnsi="Times New Roman"/>
          <w:b/>
          <w:vanish/>
          <w:sz w:val="24"/>
          <w:szCs w:val="24"/>
          <w:lang w:eastAsia="ru-RU"/>
        </w:rPr>
      </w:pPr>
    </w:p>
    <w:p w:rsidR="005536F3" w:rsidRPr="001A5AF9" w:rsidRDefault="005536F3" w:rsidP="005536F3">
      <w:pPr>
        <w:pStyle w:val="a5"/>
        <w:numPr>
          <w:ilvl w:val="0"/>
          <w:numId w:val="14"/>
        </w:numPr>
        <w:tabs>
          <w:tab w:val="left" w:pos="567"/>
        </w:tabs>
        <w:spacing w:after="0" w:line="240" w:lineRule="auto"/>
        <w:jc w:val="both"/>
        <w:rPr>
          <w:rFonts w:ascii="Times New Roman" w:hAnsi="Times New Roman"/>
          <w:b/>
          <w:vanish/>
          <w:sz w:val="24"/>
          <w:szCs w:val="24"/>
          <w:lang w:eastAsia="ru-RU"/>
        </w:rPr>
      </w:pPr>
    </w:p>
    <w:p w:rsidR="005536F3" w:rsidRPr="001A5AF9" w:rsidRDefault="005536F3" w:rsidP="005536F3">
      <w:pPr>
        <w:pStyle w:val="a5"/>
        <w:numPr>
          <w:ilvl w:val="0"/>
          <w:numId w:val="14"/>
        </w:numPr>
        <w:tabs>
          <w:tab w:val="left" w:pos="567"/>
        </w:tabs>
        <w:spacing w:after="0" w:line="240" w:lineRule="auto"/>
        <w:jc w:val="both"/>
        <w:rPr>
          <w:rFonts w:ascii="Times New Roman" w:hAnsi="Times New Roman"/>
          <w:b/>
          <w:vanish/>
          <w:sz w:val="24"/>
          <w:szCs w:val="24"/>
          <w:lang w:eastAsia="ru-RU"/>
        </w:rPr>
      </w:pPr>
    </w:p>
    <w:p w:rsidR="005536F3" w:rsidRPr="001A5AF9" w:rsidRDefault="005536F3" w:rsidP="005536F3">
      <w:pPr>
        <w:pStyle w:val="a5"/>
        <w:numPr>
          <w:ilvl w:val="0"/>
          <w:numId w:val="14"/>
        </w:numPr>
        <w:tabs>
          <w:tab w:val="left" w:pos="567"/>
        </w:tabs>
        <w:spacing w:after="0" w:line="240" w:lineRule="auto"/>
        <w:jc w:val="both"/>
        <w:rPr>
          <w:rFonts w:ascii="Times New Roman" w:hAnsi="Times New Roman"/>
          <w:b/>
          <w:vanish/>
          <w:sz w:val="24"/>
          <w:szCs w:val="24"/>
          <w:lang w:eastAsia="ru-RU"/>
        </w:rPr>
      </w:pPr>
    </w:p>
    <w:p w:rsidR="005536F3" w:rsidRDefault="005536F3" w:rsidP="005536F3">
      <w:pPr>
        <w:pStyle w:val="a4"/>
        <w:numPr>
          <w:ilvl w:val="1"/>
          <w:numId w:val="11"/>
        </w:numPr>
        <w:shd w:val="clear" w:color="auto" w:fill="FFFFFF"/>
        <w:spacing w:before="0" w:after="0"/>
        <w:jc w:val="both"/>
        <w:rPr>
          <w:rFonts w:cs="Times New Roman"/>
          <w:szCs w:val="24"/>
          <w:lang w:val="uk-UA"/>
        </w:rPr>
      </w:pPr>
      <w:r>
        <w:rPr>
          <w:rFonts w:cs="Times New Roman"/>
          <w:szCs w:val="24"/>
          <w:lang w:val="uk-UA"/>
        </w:rPr>
        <w:t>Цінова п</w:t>
      </w:r>
      <w:r w:rsidRPr="005536F3">
        <w:rPr>
          <w:rFonts w:cs="Times New Roman"/>
          <w:szCs w:val="24"/>
          <w:lang w:val="uk-UA"/>
        </w:rPr>
        <w:t xml:space="preserve">ропозиція подається у сканованому вигляді в форматі </w:t>
      </w:r>
      <w:proofErr w:type="spellStart"/>
      <w:r w:rsidRPr="005536F3">
        <w:rPr>
          <w:rFonts w:cs="Times New Roman"/>
          <w:szCs w:val="24"/>
          <w:lang w:val="uk-UA"/>
        </w:rPr>
        <w:t>Рortable</w:t>
      </w:r>
      <w:proofErr w:type="spellEnd"/>
      <w:r w:rsidRPr="005536F3">
        <w:rPr>
          <w:rFonts w:cs="Times New Roman"/>
          <w:szCs w:val="24"/>
          <w:lang w:val="uk-UA"/>
        </w:rPr>
        <w:t xml:space="preserve"> </w:t>
      </w:r>
      <w:proofErr w:type="spellStart"/>
      <w:r w:rsidRPr="005536F3">
        <w:rPr>
          <w:rFonts w:cs="Times New Roman"/>
          <w:szCs w:val="24"/>
          <w:lang w:val="uk-UA"/>
        </w:rPr>
        <w:t>Document</w:t>
      </w:r>
      <w:proofErr w:type="spellEnd"/>
      <w:r w:rsidRPr="005536F3">
        <w:rPr>
          <w:rFonts w:cs="Times New Roman"/>
          <w:szCs w:val="24"/>
          <w:lang w:val="uk-UA"/>
        </w:rPr>
        <w:t xml:space="preserve"> </w:t>
      </w:r>
      <w:proofErr w:type="spellStart"/>
      <w:r w:rsidRPr="005536F3">
        <w:rPr>
          <w:rFonts w:cs="Times New Roman"/>
          <w:szCs w:val="24"/>
          <w:lang w:val="uk-UA"/>
        </w:rPr>
        <w:t>Format</w:t>
      </w:r>
      <w:proofErr w:type="spellEnd"/>
      <w:r w:rsidRPr="005536F3">
        <w:rPr>
          <w:rFonts w:cs="Times New Roman"/>
          <w:szCs w:val="24"/>
          <w:lang w:val="uk-UA"/>
        </w:rPr>
        <w:t xml:space="preserve"> (PDF) за підписом уповноваженої посадової особи Учасника</w:t>
      </w:r>
      <w:r>
        <w:rPr>
          <w:rFonts w:cs="Times New Roman"/>
          <w:szCs w:val="24"/>
          <w:lang w:val="uk-UA"/>
        </w:rPr>
        <w:t xml:space="preserve"> </w:t>
      </w:r>
      <w:r w:rsidRPr="005536F3">
        <w:rPr>
          <w:rFonts w:cs="Times New Roman"/>
          <w:szCs w:val="24"/>
          <w:lang w:val="uk-UA"/>
        </w:rPr>
        <w:t>та скріплен</w:t>
      </w:r>
      <w:r>
        <w:rPr>
          <w:rFonts w:cs="Times New Roman"/>
          <w:szCs w:val="24"/>
          <w:lang w:val="uk-UA"/>
        </w:rPr>
        <w:t>а</w:t>
      </w:r>
      <w:r w:rsidRPr="005536F3">
        <w:rPr>
          <w:rFonts w:cs="Times New Roman"/>
          <w:szCs w:val="24"/>
          <w:lang w:val="uk-UA"/>
        </w:rPr>
        <w:t xml:space="preserve"> печаткою (у разі використання), за формою встановленою у Додатку </w:t>
      </w:r>
      <w:r>
        <w:rPr>
          <w:rFonts w:cs="Times New Roman"/>
          <w:szCs w:val="24"/>
          <w:lang w:val="uk-UA"/>
        </w:rPr>
        <w:t>3 Оголошення</w:t>
      </w:r>
      <w:r w:rsidRPr="005536F3">
        <w:rPr>
          <w:rFonts w:cs="Times New Roman"/>
          <w:szCs w:val="24"/>
          <w:lang w:val="uk-UA"/>
        </w:rPr>
        <w:t>.</w:t>
      </w:r>
      <w:r>
        <w:rPr>
          <w:rFonts w:cs="Times New Roman"/>
          <w:szCs w:val="24"/>
          <w:lang w:val="uk-UA"/>
        </w:rPr>
        <w:t xml:space="preserve"> </w:t>
      </w:r>
      <w:r w:rsidRPr="005536F3">
        <w:rPr>
          <w:rFonts w:cs="Times New Roman"/>
          <w:szCs w:val="24"/>
          <w:lang w:val="uk-UA"/>
        </w:rPr>
        <w:t xml:space="preserve">Ціна пропозиції повинна враховувати податки і збори (в </w:t>
      </w:r>
      <w:proofErr w:type="spellStart"/>
      <w:r w:rsidRPr="005536F3">
        <w:rPr>
          <w:rFonts w:cs="Times New Roman"/>
          <w:szCs w:val="24"/>
          <w:lang w:val="uk-UA"/>
        </w:rPr>
        <w:t>т.ч</w:t>
      </w:r>
      <w:proofErr w:type="spellEnd"/>
      <w:r w:rsidRPr="005536F3">
        <w:rPr>
          <w:rFonts w:cs="Times New Roman"/>
          <w:szCs w:val="24"/>
          <w:lang w:val="uk-UA"/>
        </w:rPr>
        <w:t xml:space="preserve">.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В ціну послуги включаються всі витрати, пов’язані з надання послуг. </w:t>
      </w:r>
    </w:p>
    <w:p w:rsidR="005536F3" w:rsidRPr="005536F3" w:rsidRDefault="005536F3" w:rsidP="005536F3">
      <w:pPr>
        <w:pStyle w:val="a4"/>
        <w:shd w:val="clear" w:color="auto" w:fill="FFFFFF"/>
        <w:spacing w:before="0" w:after="0"/>
        <w:ind w:left="357"/>
        <w:jc w:val="both"/>
        <w:rPr>
          <w:rFonts w:cs="Times New Roman"/>
          <w:szCs w:val="24"/>
          <w:lang w:val="uk-UA"/>
        </w:rPr>
      </w:pPr>
      <w:r w:rsidRPr="005536F3">
        <w:rPr>
          <w:rFonts w:cs="Times New Roman"/>
          <w:szCs w:val="24"/>
          <w:lang w:val="uk-UA"/>
        </w:rPr>
        <w:t xml:space="preserve">Учасник закупівлі має право подати тільки одну пропозицію. </w:t>
      </w:r>
    </w:p>
    <w:p w:rsidR="005536F3" w:rsidRPr="001A5AF9" w:rsidRDefault="005536F3" w:rsidP="005536F3">
      <w:pPr>
        <w:pStyle w:val="a4"/>
        <w:shd w:val="clear" w:color="auto" w:fill="FFFFFF"/>
        <w:spacing w:before="0" w:after="0"/>
        <w:ind w:left="357"/>
        <w:jc w:val="both"/>
        <w:rPr>
          <w:rFonts w:cs="Times New Roman"/>
          <w:szCs w:val="24"/>
          <w:lang w:val="uk-UA"/>
        </w:rPr>
      </w:pPr>
      <w:r w:rsidRPr="005536F3">
        <w:rPr>
          <w:rFonts w:cs="Times New Roman"/>
          <w:szCs w:val="24"/>
          <w:lang w:val="uk-UA"/>
        </w:rPr>
        <w:t xml:space="preserve">Після завершення аукціону, до укладання договору, Учасник-переможець повинен надати </w:t>
      </w:r>
      <w:r>
        <w:rPr>
          <w:rFonts w:cs="Times New Roman"/>
          <w:szCs w:val="24"/>
          <w:lang w:val="uk-UA"/>
        </w:rPr>
        <w:t xml:space="preserve">цінову </w:t>
      </w:r>
      <w:r w:rsidRPr="005536F3">
        <w:rPr>
          <w:rFonts w:cs="Times New Roman"/>
          <w:szCs w:val="24"/>
          <w:lang w:val="uk-UA"/>
        </w:rPr>
        <w:t>пропозиці</w:t>
      </w:r>
      <w:r>
        <w:rPr>
          <w:rFonts w:cs="Times New Roman"/>
          <w:szCs w:val="24"/>
          <w:lang w:val="uk-UA"/>
        </w:rPr>
        <w:t xml:space="preserve">ю </w:t>
      </w:r>
      <w:r w:rsidRPr="005536F3">
        <w:rPr>
          <w:rFonts w:cs="Times New Roman"/>
          <w:szCs w:val="24"/>
          <w:lang w:val="uk-UA"/>
        </w:rPr>
        <w:t xml:space="preserve"> за формою встановленою у Додатку </w:t>
      </w:r>
      <w:r w:rsidR="00A86FFC">
        <w:rPr>
          <w:rFonts w:cs="Times New Roman"/>
          <w:szCs w:val="24"/>
          <w:lang w:val="uk-UA"/>
        </w:rPr>
        <w:t>№</w:t>
      </w:r>
      <w:r w:rsidR="00752F67">
        <w:rPr>
          <w:rFonts w:cs="Times New Roman"/>
          <w:szCs w:val="24"/>
          <w:lang w:val="uk-UA"/>
        </w:rPr>
        <w:t xml:space="preserve"> </w:t>
      </w:r>
      <w:r>
        <w:rPr>
          <w:rFonts w:cs="Times New Roman"/>
          <w:szCs w:val="24"/>
          <w:lang w:val="uk-UA"/>
        </w:rPr>
        <w:t xml:space="preserve">3 </w:t>
      </w:r>
      <w:r w:rsidR="00A86FFC">
        <w:rPr>
          <w:rFonts w:cs="Times New Roman"/>
          <w:szCs w:val="24"/>
          <w:lang w:val="uk-UA"/>
        </w:rPr>
        <w:t xml:space="preserve">до </w:t>
      </w:r>
      <w:r>
        <w:rPr>
          <w:rFonts w:cs="Times New Roman"/>
          <w:szCs w:val="24"/>
          <w:lang w:val="uk-UA"/>
        </w:rPr>
        <w:t>Оголошення</w:t>
      </w:r>
      <w:r w:rsidRPr="005536F3">
        <w:rPr>
          <w:rFonts w:cs="Times New Roman"/>
          <w:szCs w:val="24"/>
          <w:lang w:val="uk-UA"/>
        </w:rPr>
        <w:t>, з ціною, яка визначена за результатами аукціону..</w:t>
      </w:r>
    </w:p>
    <w:p w:rsidR="005536F3" w:rsidRPr="00FE0EEF" w:rsidRDefault="007D4A61" w:rsidP="007D4A61">
      <w:pPr>
        <w:pStyle w:val="a4"/>
        <w:numPr>
          <w:ilvl w:val="1"/>
          <w:numId w:val="11"/>
        </w:numPr>
        <w:shd w:val="clear" w:color="auto" w:fill="FFFFFF"/>
        <w:spacing w:before="0" w:after="0"/>
        <w:jc w:val="both"/>
        <w:rPr>
          <w:rFonts w:cs="Times New Roman"/>
          <w:szCs w:val="24"/>
          <w:lang w:val="uk-UA"/>
        </w:rPr>
      </w:pPr>
      <w:r w:rsidRPr="007D4A61">
        <w:rPr>
          <w:rFonts w:cs="Times New Roman"/>
          <w:szCs w:val="24"/>
          <w:lang w:val="uk-UA"/>
        </w:rPr>
        <w:t xml:space="preserve">Учасники закупівлі повинні надати в складі своєї пропозиції Довідку (складену в довільній формі), яка підтверджує відповідність пропозиції учасника </w:t>
      </w:r>
      <w:r w:rsidR="005536F3" w:rsidRPr="00FE0EEF">
        <w:rPr>
          <w:rFonts w:cs="Times New Roman"/>
          <w:szCs w:val="24"/>
          <w:lang w:val="uk-UA"/>
        </w:rPr>
        <w:t>технічни</w:t>
      </w:r>
      <w:r>
        <w:rPr>
          <w:rFonts w:cs="Times New Roman"/>
          <w:szCs w:val="24"/>
          <w:lang w:val="uk-UA"/>
        </w:rPr>
        <w:t>м</w:t>
      </w:r>
      <w:r w:rsidR="005536F3" w:rsidRPr="00FE0EEF">
        <w:rPr>
          <w:rFonts w:cs="Times New Roman"/>
          <w:szCs w:val="24"/>
          <w:lang w:val="uk-UA"/>
        </w:rPr>
        <w:t>, якісни</w:t>
      </w:r>
      <w:r>
        <w:rPr>
          <w:rFonts w:cs="Times New Roman"/>
          <w:szCs w:val="24"/>
          <w:lang w:val="uk-UA"/>
        </w:rPr>
        <w:t>м</w:t>
      </w:r>
      <w:r w:rsidR="005536F3" w:rsidRPr="00FE0EEF">
        <w:rPr>
          <w:rFonts w:cs="Times New Roman"/>
          <w:szCs w:val="24"/>
          <w:lang w:val="uk-UA"/>
        </w:rPr>
        <w:t xml:space="preserve"> та кількісни</w:t>
      </w:r>
      <w:r>
        <w:rPr>
          <w:rFonts w:cs="Times New Roman"/>
          <w:szCs w:val="24"/>
          <w:lang w:val="uk-UA"/>
        </w:rPr>
        <w:t>м</w:t>
      </w:r>
      <w:r w:rsidR="005536F3" w:rsidRPr="00FE0EEF">
        <w:rPr>
          <w:rFonts w:cs="Times New Roman"/>
          <w:szCs w:val="24"/>
          <w:lang w:val="uk-UA"/>
        </w:rPr>
        <w:t xml:space="preserve"> характеристик</w:t>
      </w:r>
      <w:r>
        <w:rPr>
          <w:rFonts w:cs="Times New Roman"/>
          <w:szCs w:val="24"/>
          <w:lang w:val="uk-UA"/>
        </w:rPr>
        <w:t>ам</w:t>
      </w:r>
      <w:r w:rsidR="005536F3" w:rsidRPr="00FE0EEF">
        <w:rPr>
          <w:rFonts w:cs="Times New Roman"/>
          <w:szCs w:val="24"/>
          <w:lang w:val="uk-UA"/>
        </w:rPr>
        <w:t xml:space="preserve"> предмету закупівлі, наведених у Дод</w:t>
      </w:r>
      <w:r w:rsidR="00A86FFC">
        <w:rPr>
          <w:rFonts w:cs="Times New Roman"/>
          <w:szCs w:val="24"/>
          <w:lang w:val="uk-UA"/>
        </w:rPr>
        <w:t>атку №</w:t>
      </w:r>
      <w:r w:rsidR="005536F3" w:rsidRPr="00FE0EEF">
        <w:rPr>
          <w:rFonts w:cs="Times New Roman"/>
          <w:szCs w:val="24"/>
          <w:lang w:val="uk-UA"/>
        </w:rPr>
        <w:t xml:space="preserve">1 </w:t>
      </w:r>
      <w:r w:rsidR="00A86FFC">
        <w:rPr>
          <w:rFonts w:cs="Times New Roman"/>
          <w:szCs w:val="24"/>
          <w:lang w:val="uk-UA"/>
        </w:rPr>
        <w:t xml:space="preserve">до </w:t>
      </w:r>
      <w:r w:rsidR="005536F3">
        <w:rPr>
          <w:rFonts w:cs="Times New Roman"/>
          <w:szCs w:val="24"/>
          <w:lang w:val="uk-UA"/>
        </w:rPr>
        <w:t>Оголошення</w:t>
      </w:r>
      <w:r w:rsidR="005536F3" w:rsidRPr="00FE0EEF">
        <w:rPr>
          <w:rFonts w:cs="Times New Roman"/>
          <w:szCs w:val="24"/>
          <w:lang w:val="uk-UA"/>
        </w:rPr>
        <w:t>, підписан</w:t>
      </w:r>
      <w:r>
        <w:rPr>
          <w:rFonts w:cs="Times New Roman"/>
          <w:szCs w:val="24"/>
          <w:lang w:val="uk-UA"/>
        </w:rPr>
        <w:t>у</w:t>
      </w:r>
      <w:r w:rsidR="005536F3" w:rsidRPr="00FE0EEF">
        <w:rPr>
          <w:rFonts w:cs="Times New Roman"/>
          <w:szCs w:val="24"/>
          <w:lang w:val="uk-UA"/>
        </w:rPr>
        <w:t xml:space="preserve"> уповноваженою особою учасника та скріплен</w:t>
      </w:r>
      <w:r>
        <w:rPr>
          <w:rFonts w:cs="Times New Roman"/>
          <w:szCs w:val="24"/>
          <w:lang w:val="uk-UA"/>
        </w:rPr>
        <w:t>у</w:t>
      </w:r>
      <w:r w:rsidR="005536F3" w:rsidRPr="00FE0EEF">
        <w:rPr>
          <w:rFonts w:cs="Times New Roman"/>
          <w:szCs w:val="24"/>
          <w:lang w:val="uk-UA"/>
        </w:rPr>
        <w:t xml:space="preserve"> печаткою (у разі використання).</w:t>
      </w:r>
    </w:p>
    <w:p w:rsidR="005536F3" w:rsidRDefault="00405465" w:rsidP="005536F3">
      <w:pPr>
        <w:pStyle w:val="a4"/>
        <w:numPr>
          <w:ilvl w:val="1"/>
          <w:numId w:val="11"/>
        </w:numPr>
        <w:shd w:val="clear" w:color="auto" w:fill="FFFFFF"/>
        <w:spacing w:before="0" w:after="0"/>
        <w:jc w:val="both"/>
        <w:rPr>
          <w:rFonts w:cs="Times New Roman"/>
          <w:szCs w:val="24"/>
          <w:lang w:val="uk-UA"/>
        </w:rPr>
      </w:pPr>
      <w:r w:rsidRPr="007D4A61">
        <w:rPr>
          <w:rFonts w:cs="Times New Roman"/>
          <w:szCs w:val="24"/>
          <w:lang w:val="uk-UA"/>
        </w:rPr>
        <w:t>Учасники закупівлі повинні надати в складі своєї пропозиції</w:t>
      </w:r>
      <w:r w:rsidRPr="00FE0EEF">
        <w:rPr>
          <w:rFonts w:cs="Times New Roman"/>
          <w:szCs w:val="24"/>
          <w:lang w:val="uk-UA"/>
        </w:rPr>
        <w:t xml:space="preserve"> </w:t>
      </w:r>
      <w:r>
        <w:rPr>
          <w:rFonts w:cs="Times New Roman"/>
          <w:szCs w:val="24"/>
          <w:lang w:val="uk-UA"/>
        </w:rPr>
        <w:t>д</w:t>
      </w:r>
      <w:r w:rsidR="005536F3" w:rsidRPr="00FE0EEF">
        <w:rPr>
          <w:rFonts w:cs="Times New Roman"/>
          <w:szCs w:val="24"/>
          <w:lang w:val="uk-UA"/>
        </w:rPr>
        <w:t>окументи на підтвердження кваліфікаційних критеріїв учасників, зазначених у Додатку №</w:t>
      </w:r>
      <w:r w:rsidR="0039344B">
        <w:rPr>
          <w:rFonts w:cs="Times New Roman"/>
          <w:szCs w:val="24"/>
          <w:lang w:val="uk-UA"/>
        </w:rPr>
        <w:t xml:space="preserve"> </w:t>
      </w:r>
      <w:r w:rsidR="005536F3" w:rsidRPr="00FE0EEF">
        <w:rPr>
          <w:rFonts w:cs="Times New Roman"/>
          <w:szCs w:val="24"/>
          <w:lang w:val="uk-UA"/>
        </w:rPr>
        <w:t>2 до Оголошення.</w:t>
      </w:r>
    </w:p>
    <w:p w:rsidR="005536F3" w:rsidRPr="00B03666" w:rsidRDefault="005536F3" w:rsidP="00B03666">
      <w:pPr>
        <w:pStyle w:val="a4"/>
        <w:numPr>
          <w:ilvl w:val="1"/>
          <w:numId w:val="11"/>
        </w:numPr>
        <w:shd w:val="clear" w:color="auto" w:fill="FFFFFF"/>
        <w:spacing w:before="0" w:after="0"/>
        <w:jc w:val="both"/>
        <w:rPr>
          <w:rFonts w:cs="Times New Roman"/>
          <w:szCs w:val="24"/>
          <w:lang w:val="uk-UA"/>
        </w:rPr>
      </w:pPr>
      <w:r w:rsidRPr="00B03666">
        <w:rPr>
          <w:rFonts w:cs="Times New Roman"/>
          <w:szCs w:val="24"/>
          <w:lang w:val="uk-UA"/>
        </w:rPr>
        <w:t>Лист-згоду у довільній формі на обробку, використання, поширення та доступ до персональних даних відповідно до Закону України «Про захист персональних даних»</w:t>
      </w:r>
      <w:r w:rsidR="00B03666" w:rsidRPr="00B03666">
        <w:rPr>
          <w:rFonts w:cs="Times New Roman"/>
          <w:szCs w:val="24"/>
          <w:lang w:val="uk-UA"/>
        </w:rPr>
        <w:t xml:space="preserve"> усіх осіб, персональні дані яких наведено у пропозиції Учасника</w:t>
      </w:r>
      <w:r w:rsidRPr="00B03666">
        <w:rPr>
          <w:rFonts w:cs="Times New Roman"/>
          <w:szCs w:val="24"/>
          <w:lang w:val="uk-UA"/>
        </w:rPr>
        <w:t>.</w:t>
      </w:r>
    </w:p>
    <w:p w:rsidR="00405465" w:rsidRDefault="00405465" w:rsidP="00405465">
      <w:pPr>
        <w:pStyle w:val="a4"/>
        <w:numPr>
          <w:ilvl w:val="1"/>
          <w:numId w:val="11"/>
        </w:numPr>
        <w:shd w:val="clear" w:color="auto" w:fill="FFFFFF"/>
        <w:spacing w:before="0" w:after="0"/>
        <w:jc w:val="both"/>
        <w:rPr>
          <w:rFonts w:cs="Times New Roman"/>
          <w:szCs w:val="24"/>
          <w:lang w:val="uk-UA"/>
        </w:rPr>
      </w:pPr>
      <w:r w:rsidRPr="00405465">
        <w:rPr>
          <w:rFonts w:cs="Times New Roman"/>
          <w:szCs w:val="24"/>
          <w:lang w:val="uk-UA"/>
        </w:rPr>
        <w:t xml:space="preserve">Пропозиції Учасників, які не надали зазначені документи або надали не </w:t>
      </w:r>
      <w:r w:rsidR="00B03666">
        <w:rPr>
          <w:rFonts w:cs="Times New Roman"/>
          <w:szCs w:val="24"/>
          <w:lang w:val="uk-UA"/>
        </w:rPr>
        <w:t>в</w:t>
      </w:r>
      <w:r w:rsidRPr="00405465">
        <w:rPr>
          <w:rFonts w:cs="Times New Roman"/>
          <w:szCs w:val="24"/>
          <w:lang w:val="uk-UA"/>
        </w:rPr>
        <w:t xml:space="preserve"> повному обсязі, відхиляються.</w:t>
      </w:r>
    </w:p>
    <w:p w:rsidR="007D4A61" w:rsidRPr="007D4A61" w:rsidRDefault="007D4A61" w:rsidP="007D4A61">
      <w:pPr>
        <w:pStyle w:val="a5"/>
        <w:numPr>
          <w:ilvl w:val="0"/>
          <w:numId w:val="11"/>
        </w:numPr>
        <w:tabs>
          <w:tab w:val="left" w:pos="567"/>
        </w:tabs>
        <w:spacing w:after="0" w:line="240" w:lineRule="auto"/>
        <w:jc w:val="both"/>
        <w:rPr>
          <w:rFonts w:ascii="Times New Roman" w:hAnsi="Times New Roman"/>
          <w:b/>
          <w:sz w:val="24"/>
          <w:szCs w:val="24"/>
          <w:lang w:eastAsia="ru-RU"/>
        </w:rPr>
      </w:pPr>
      <w:r w:rsidRPr="007D4A61">
        <w:rPr>
          <w:rFonts w:ascii="Times New Roman" w:hAnsi="Times New Roman"/>
          <w:b/>
          <w:sz w:val="24"/>
          <w:szCs w:val="24"/>
          <w:lang w:eastAsia="ru-RU"/>
        </w:rPr>
        <w:t>Терміни укладання договору:</w:t>
      </w:r>
    </w:p>
    <w:p w:rsidR="007D4A61" w:rsidRPr="007D4A61" w:rsidRDefault="007D4A61" w:rsidP="007D4A61">
      <w:pPr>
        <w:pStyle w:val="a5"/>
        <w:tabs>
          <w:tab w:val="left" w:pos="0"/>
        </w:tabs>
        <w:ind w:left="360"/>
        <w:jc w:val="both"/>
        <w:rPr>
          <w:rFonts w:ascii="Times New Roman" w:eastAsiaTheme="minorHAnsi" w:hAnsi="Times New Roman"/>
          <w:sz w:val="24"/>
          <w:szCs w:val="24"/>
          <w:lang w:eastAsia="ru-RU"/>
        </w:rPr>
      </w:pPr>
      <w:r w:rsidRPr="007D4A61">
        <w:rPr>
          <w:rFonts w:ascii="Times New Roman" w:eastAsiaTheme="minorHAnsi"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7D4A61" w:rsidRPr="007D4A61" w:rsidRDefault="007D4A61" w:rsidP="007D4A61">
      <w:pPr>
        <w:pStyle w:val="a5"/>
        <w:numPr>
          <w:ilvl w:val="0"/>
          <w:numId w:val="11"/>
        </w:numPr>
        <w:tabs>
          <w:tab w:val="left" w:pos="567"/>
        </w:tabs>
        <w:spacing w:after="0" w:line="240" w:lineRule="auto"/>
        <w:jc w:val="both"/>
        <w:rPr>
          <w:rFonts w:ascii="Times New Roman" w:hAnsi="Times New Roman"/>
          <w:b/>
          <w:sz w:val="24"/>
          <w:szCs w:val="24"/>
          <w:lang w:eastAsia="ru-RU"/>
        </w:rPr>
      </w:pPr>
      <w:r w:rsidRPr="007D4A61">
        <w:rPr>
          <w:rFonts w:ascii="Times New Roman" w:hAnsi="Times New Roman"/>
          <w:b/>
          <w:sz w:val="24"/>
          <w:szCs w:val="24"/>
          <w:lang w:eastAsia="ru-RU"/>
        </w:rPr>
        <w:t>Істотні умови, які обов'язково включаються до договору про закупівлю:</w:t>
      </w:r>
    </w:p>
    <w:p w:rsidR="007D4A61" w:rsidRPr="007D4A61" w:rsidRDefault="007D4A61" w:rsidP="007D4A61">
      <w:pPr>
        <w:pStyle w:val="a5"/>
        <w:tabs>
          <w:tab w:val="left" w:pos="0"/>
        </w:tabs>
        <w:spacing w:after="0" w:line="240" w:lineRule="auto"/>
        <w:ind w:left="357"/>
        <w:jc w:val="both"/>
        <w:rPr>
          <w:rFonts w:ascii="Times New Roman" w:eastAsiaTheme="minorHAnsi" w:hAnsi="Times New Roman"/>
          <w:sz w:val="24"/>
          <w:szCs w:val="24"/>
          <w:lang w:eastAsia="ru-RU"/>
        </w:rPr>
      </w:pPr>
      <w:r w:rsidRPr="007D4A61">
        <w:rPr>
          <w:rFonts w:ascii="Times New Roman" w:eastAsiaTheme="minorHAnsi" w:hAnsi="Times New Roman"/>
          <w:sz w:val="24"/>
          <w:szCs w:val="24"/>
          <w:lang w:eastAsia="ru-RU"/>
        </w:rPr>
        <w:t xml:space="preserve">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(Додаток </w:t>
      </w:r>
      <w:r w:rsidR="00A86FFC">
        <w:rPr>
          <w:rFonts w:ascii="Times New Roman" w:eastAsiaTheme="minorHAnsi" w:hAnsi="Times New Roman"/>
          <w:sz w:val="24"/>
          <w:szCs w:val="24"/>
          <w:lang w:eastAsia="ru-RU"/>
        </w:rPr>
        <w:t>№</w:t>
      </w:r>
      <w:r w:rsidR="00893C9E">
        <w:rPr>
          <w:rFonts w:ascii="Times New Roman" w:eastAsiaTheme="minorHAnsi" w:hAnsi="Times New Roman"/>
          <w:sz w:val="24"/>
          <w:szCs w:val="24"/>
          <w:lang w:eastAsia="ru-RU"/>
        </w:rPr>
        <w:t xml:space="preserve"> </w:t>
      </w:r>
      <w:r w:rsidRPr="007D4A61">
        <w:rPr>
          <w:rFonts w:ascii="Times New Roman" w:eastAsiaTheme="minorHAnsi" w:hAnsi="Times New Roman"/>
          <w:sz w:val="24"/>
          <w:szCs w:val="24"/>
          <w:lang w:eastAsia="ru-RU"/>
        </w:rPr>
        <w:t>4</w:t>
      </w:r>
      <w:r>
        <w:rPr>
          <w:rFonts w:ascii="Times New Roman" w:eastAsiaTheme="minorHAnsi" w:hAnsi="Times New Roman"/>
          <w:sz w:val="24"/>
          <w:szCs w:val="24"/>
          <w:lang w:eastAsia="ru-RU"/>
        </w:rPr>
        <w:t xml:space="preserve"> до Оголошення</w:t>
      </w:r>
      <w:r w:rsidRPr="007D4A61">
        <w:rPr>
          <w:rFonts w:ascii="Times New Roman" w:eastAsiaTheme="minorHAnsi" w:hAnsi="Times New Roman"/>
          <w:sz w:val="24"/>
          <w:szCs w:val="24"/>
          <w:lang w:eastAsia="ru-RU"/>
        </w:rPr>
        <w:t>).</w:t>
      </w:r>
    </w:p>
    <w:p w:rsidR="007D4A61" w:rsidRPr="007D4A61" w:rsidRDefault="007D4A61" w:rsidP="007D4A61">
      <w:pPr>
        <w:pStyle w:val="a5"/>
        <w:tabs>
          <w:tab w:val="left" w:pos="0"/>
        </w:tabs>
        <w:spacing w:after="0" w:line="240" w:lineRule="auto"/>
        <w:ind w:left="357"/>
        <w:jc w:val="both"/>
        <w:rPr>
          <w:rFonts w:ascii="Times New Roman" w:eastAsiaTheme="minorHAnsi" w:hAnsi="Times New Roman"/>
          <w:sz w:val="24"/>
          <w:szCs w:val="24"/>
          <w:lang w:eastAsia="ru-RU"/>
        </w:rPr>
      </w:pPr>
      <w:r w:rsidRPr="007D4A61">
        <w:rPr>
          <w:rFonts w:ascii="Times New Roman" w:eastAsiaTheme="minorHAnsi" w:hAnsi="Times New Roman"/>
          <w:sz w:val="24"/>
          <w:szCs w:val="24"/>
          <w:lang w:eastAsia="ru-RU"/>
        </w:rPr>
        <w:t>Умови договору про закупівлю не повинні відрізнятися від змісту пропозиції (у тому числі ціни за одиницю робіт, послуг) переможця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w:t>
      </w:r>
    </w:p>
    <w:p w:rsidR="0093787D" w:rsidRDefault="0093787D" w:rsidP="007D4A61">
      <w:pPr>
        <w:pStyle w:val="a5"/>
        <w:tabs>
          <w:tab w:val="left" w:pos="0"/>
        </w:tabs>
        <w:spacing w:after="0" w:line="240" w:lineRule="auto"/>
        <w:ind w:left="357"/>
        <w:jc w:val="both"/>
      </w:pPr>
    </w:p>
    <w:p w:rsidR="005536F3" w:rsidRPr="0093787D" w:rsidRDefault="005536F3" w:rsidP="005536F3">
      <w:pPr>
        <w:pStyle w:val="a5"/>
        <w:numPr>
          <w:ilvl w:val="0"/>
          <w:numId w:val="11"/>
        </w:numPr>
        <w:tabs>
          <w:tab w:val="left" w:pos="567"/>
        </w:tabs>
        <w:spacing w:after="0" w:line="240" w:lineRule="auto"/>
        <w:jc w:val="both"/>
        <w:rPr>
          <w:rFonts w:ascii="Times New Roman" w:hAnsi="Times New Roman"/>
          <w:sz w:val="24"/>
          <w:szCs w:val="24"/>
          <w:lang w:eastAsia="ru-RU"/>
        </w:rPr>
      </w:pPr>
      <w:r w:rsidRPr="00405465">
        <w:rPr>
          <w:rFonts w:ascii="Times New Roman" w:hAnsi="Times New Roman"/>
          <w:b/>
          <w:sz w:val="24"/>
          <w:szCs w:val="24"/>
          <w:lang w:eastAsia="ru-RU"/>
        </w:rPr>
        <w:t>Недискримінація Учасників</w:t>
      </w:r>
      <w:r w:rsidRPr="0093787D">
        <w:rPr>
          <w:rFonts w:ascii="Times New Roman" w:hAnsi="Times New Roman"/>
          <w:sz w:val="24"/>
          <w:szCs w:val="24"/>
          <w:lang w:eastAsia="ru-RU"/>
        </w:rPr>
        <w:t>: Вітчизняні та іноземні учасники всіх форм власності та організаційно-правових форм беруть участь у закупівлях на рівних умовах.</w:t>
      </w:r>
    </w:p>
    <w:p w:rsidR="005536F3" w:rsidRPr="003A2923" w:rsidRDefault="005536F3" w:rsidP="005536F3">
      <w:pPr>
        <w:pStyle w:val="a8"/>
        <w:tabs>
          <w:tab w:val="left" w:pos="0"/>
        </w:tabs>
        <w:spacing w:line="252" w:lineRule="auto"/>
        <w:ind w:left="360" w:right="113"/>
        <w:jc w:val="both"/>
        <w:rPr>
          <w:sz w:val="24"/>
          <w:szCs w:val="24"/>
        </w:rPr>
      </w:pPr>
      <w:r w:rsidRPr="003A2923">
        <w:rPr>
          <w:sz w:val="24"/>
          <w:szCs w:val="24"/>
        </w:rPr>
        <w:t xml:space="preserve">Відповідно до статті 29 Закону України «Про зовнішньоекономічну діяльність» у разі якщо дискримінаційні та/або недружні дії щодо України застосовуються державою, визнаною Верховною Радою  України державою-агресором та/або державою-окупантом, заходи у відповідь, визначені частиною третьою цієї статті, можуть застосовуватися за рішенням Кабінету Міністрів України». </w:t>
      </w:r>
    </w:p>
    <w:p w:rsidR="005536F3" w:rsidRPr="0093787D" w:rsidRDefault="005536F3" w:rsidP="005536F3">
      <w:pPr>
        <w:pStyle w:val="a8"/>
        <w:tabs>
          <w:tab w:val="left" w:pos="0"/>
        </w:tabs>
        <w:spacing w:line="252" w:lineRule="auto"/>
        <w:ind w:left="360" w:right="113"/>
        <w:jc w:val="both"/>
        <w:rPr>
          <w:sz w:val="24"/>
          <w:szCs w:val="24"/>
        </w:rPr>
      </w:pPr>
      <w:r w:rsidRPr="0093787D">
        <w:rPr>
          <w:sz w:val="24"/>
          <w:szCs w:val="24"/>
        </w:rPr>
        <w:t>Відповідно до Закону України «Про санкції» Замовник не має права здійснювати закупівлю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Тендерна пропозиція такого учасника буде відхилена, як така, що не відповідає умовам тендерної документації.</w:t>
      </w:r>
    </w:p>
    <w:p w:rsidR="005536F3" w:rsidRDefault="005536F3" w:rsidP="0093787D">
      <w:pPr>
        <w:pStyle w:val="a5"/>
        <w:tabs>
          <w:tab w:val="left" w:pos="0"/>
        </w:tabs>
        <w:ind w:left="360"/>
        <w:jc w:val="both"/>
      </w:pPr>
    </w:p>
    <w:p w:rsidR="00405465" w:rsidRPr="00405465" w:rsidRDefault="00405465" w:rsidP="00405465">
      <w:pPr>
        <w:pStyle w:val="a5"/>
        <w:numPr>
          <w:ilvl w:val="0"/>
          <w:numId w:val="11"/>
        </w:numPr>
        <w:tabs>
          <w:tab w:val="left" w:pos="567"/>
        </w:tabs>
        <w:spacing w:after="0" w:line="240" w:lineRule="auto"/>
        <w:jc w:val="both"/>
        <w:rPr>
          <w:rFonts w:ascii="Times New Roman" w:hAnsi="Times New Roman"/>
          <w:b/>
          <w:sz w:val="24"/>
          <w:szCs w:val="24"/>
          <w:lang w:eastAsia="ru-RU"/>
        </w:rPr>
      </w:pPr>
      <w:r w:rsidRPr="00405465">
        <w:rPr>
          <w:rFonts w:ascii="Times New Roman" w:hAnsi="Times New Roman"/>
          <w:b/>
          <w:sz w:val="24"/>
          <w:szCs w:val="24"/>
          <w:lang w:eastAsia="ru-RU"/>
        </w:rPr>
        <w:t>Додатки до оголошення:</w:t>
      </w:r>
    </w:p>
    <w:p w:rsidR="00405465" w:rsidRPr="00405465" w:rsidRDefault="00405465" w:rsidP="00405465">
      <w:pPr>
        <w:pStyle w:val="a5"/>
        <w:tabs>
          <w:tab w:val="left" w:pos="0"/>
        </w:tabs>
        <w:spacing w:after="0" w:line="240" w:lineRule="auto"/>
        <w:ind w:left="360"/>
        <w:jc w:val="both"/>
        <w:rPr>
          <w:rFonts w:ascii="Times New Roman" w:hAnsi="Times New Roman"/>
          <w:sz w:val="24"/>
          <w:szCs w:val="24"/>
        </w:rPr>
      </w:pPr>
      <w:r w:rsidRPr="00405465">
        <w:rPr>
          <w:rFonts w:ascii="Times New Roman" w:hAnsi="Times New Roman"/>
          <w:sz w:val="24"/>
          <w:szCs w:val="24"/>
        </w:rPr>
        <w:t xml:space="preserve">Додаток </w:t>
      </w:r>
      <w:r>
        <w:rPr>
          <w:rFonts w:ascii="Times New Roman" w:hAnsi="Times New Roman"/>
          <w:sz w:val="24"/>
          <w:szCs w:val="24"/>
        </w:rPr>
        <w:t>1</w:t>
      </w:r>
      <w:r w:rsidRPr="00405465">
        <w:rPr>
          <w:rFonts w:ascii="Times New Roman" w:hAnsi="Times New Roman"/>
          <w:sz w:val="24"/>
          <w:szCs w:val="24"/>
        </w:rPr>
        <w:t xml:space="preserve"> – Інформація про технічні, якісні та кількісні характеристики предмета закупівлі.</w:t>
      </w:r>
    </w:p>
    <w:p w:rsidR="00405465" w:rsidRPr="00405465" w:rsidRDefault="00405465" w:rsidP="00405465">
      <w:pPr>
        <w:pStyle w:val="a5"/>
        <w:tabs>
          <w:tab w:val="left" w:pos="0"/>
        </w:tabs>
        <w:spacing w:after="0" w:line="240" w:lineRule="auto"/>
        <w:ind w:left="357"/>
        <w:jc w:val="both"/>
        <w:rPr>
          <w:rFonts w:ascii="Times New Roman" w:hAnsi="Times New Roman"/>
          <w:sz w:val="24"/>
          <w:szCs w:val="24"/>
        </w:rPr>
      </w:pPr>
      <w:r w:rsidRPr="00405465">
        <w:rPr>
          <w:rFonts w:ascii="Times New Roman" w:hAnsi="Times New Roman"/>
          <w:sz w:val="24"/>
          <w:szCs w:val="24"/>
        </w:rPr>
        <w:t>Додаток 2 – Кваліфікаційні критерії учасників та спосіб їх підтвердження зазначені.</w:t>
      </w:r>
    </w:p>
    <w:p w:rsidR="00405465" w:rsidRPr="00405465" w:rsidRDefault="00405465" w:rsidP="00405465">
      <w:pPr>
        <w:pStyle w:val="a5"/>
        <w:tabs>
          <w:tab w:val="left" w:pos="0"/>
        </w:tabs>
        <w:spacing w:after="0" w:line="240" w:lineRule="auto"/>
        <w:ind w:left="357"/>
        <w:jc w:val="both"/>
        <w:rPr>
          <w:rFonts w:ascii="Times New Roman" w:hAnsi="Times New Roman"/>
          <w:sz w:val="24"/>
          <w:szCs w:val="24"/>
        </w:rPr>
      </w:pPr>
      <w:r w:rsidRPr="00405465">
        <w:rPr>
          <w:rFonts w:ascii="Times New Roman" w:hAnsi="Times New Roman"/>
          <w:sz w:val="24"/>
          <w:szCs w:val="24"/>
        </w:rPr>
        <w:t xml:space="preserve">Додаток </w:t>
      </w:r>
      <w:r>
        <w:rPr>
          <w:rFonts w:ascii="Times New Roman" w:hAnsi="Times New Roman"/>
          <w:sz w:val="24"/>
          <w:szCs w:val="24"/>
        </w:rPr>
        <w:t>3</w:t>
      </w:r>
      <w:r w:rsidRPr="00405465">
        <w:rPr>
          <w:rFonts w:ascii="Times New Roman" w:hAnsi="Times New Roman"/>
          <w:sz w:val="24"/>
          <w:szCs w:val="24"/>
        </w:rPr>
        <w:t xml:space="preserve"> – </w:t>
      </w:r>
      <w:r>
        <w:rPr>
          <w:rFonts w:ascii="Times New Roman" w:hAnsi="Times New Roman"/>
          <w:sz w:val="24"/>
          <w:szCs w:val="24"/>
        </w:rPr>
        <w:t>Цінова пропозиція</w:t>
      </w:r>
      <w:r w:rsidRPr="00405465">
        <w:rPr>
          <w:rFonts w:ascii="Times New Roman" w:hAnsi="Times New Roman"/>
          <w:sz w:val="24"/>
          <w:szCs w:val="24"/>
        </w:rPr>
        <w:t>.</w:t>
      </w:r>
    </w:p>
    <w:p w:rsidR="005536F3" w:rsidRPr="00405465" w:rsidRDefault="00405465" w:rsidP="00405465">
      <w:pPr>
        <w:pStyle w:val="a5"/>
        <w:tabs>
          <w:tab w:val="left" w:pos="0"/>
        </w:tabs>
        <w:spacing w:after="0" w:line="240" w:lineRule="auto"/>
        <w:ind w:left="357"/>
        <w:jc w:val="both"/>
        <w:rPr>
          <w:rFonts w:ascii="Times New Roman" w:hAnsi="Times New Roman"/>
          <w:sz w:val="24"/>
          <w:szCs w:val="24"/>
        </w:rPr>
      </w:pPr>
      <w:r w:rsidRPr="00405465">
        <w:rPr>
          <w:rFonts w:ascii="Times New Roman" w:hAnsi="Times New Roman"/>
          <w:sz w:val="24"/>
          <w:szCs w:val="24"/>
        </w:rPr>
        <w:t xml:space="preserve">Додаток 4 – </w:t>
      </w:r>
      <w:proofErr w:type="spellStart"/>
      <w:r w:rsidRPr="00405465">
        <w:rPr>
          <w:rFonts w:ascii="Times New Roman" w:hAnsi="Times New Roman"/>
          <w:sz w:val="24"/>
          <w:szCs w:val="24"/>
        </w:rPr>
        <w:t>Проєкт</w:t>
      </w:r>
      <w:proofErr w:type="spellEnd"/>
      <w:r w:rsidRPr="00405465">
        <w:rPr>
          <w:rFonts w:ascii="Times New Roman" w:hAnsi="Times New Roman"/>
          <w:sz w:val="24"/>
          <w:szCs w:val="24"/>
        </w:rPr>
        <w:t xml:space="preserve"> договору</w:t>
      </w:r>
    </w:p>
    <w:p w:rsidR="0093787D" w:rsidRPr="0093787D" w:rsidRDefault="0093787D" w:rsidP="0093787D">
      <w:pPr>
        <w:tabs>
          <w:tab w:val="left" w:pos="567"/>
        </w:tabs>
        <w:spacing w:after="0" w:line="240" w:lineRule="auto"/>
        <w:jc w:val="both"/>
        <w:rPr>
          <w:rFonts w:ascii="Times New Roman" w:hAnsi="Times New Roman"/>
          <w:b/>
          <w:sz w:val="24"/>
          <w:szCs w:val="24"/>
          <w:lang w:eastAsia="ru-RU"/>
        </w:rPr>
      </w:pPr>
    </w:p>
    <w:sectPr w:rsidR="0093787D" w:rsidRPr="0093787D" w:rsidSect="00944173">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141"/>
    <w:multiLevelType w:val="multilevel"/>
    <w:tmpl w:val="0419001F"/>
    <w:styleLink w:val="111111"/>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decimal"/>
      <w:lvlText w:val="%1.%2."/>
      <w:lvlJc w:val="left"/>
      <w:pPr>
        <w:tabs>
          <w:tab w:val="num" w:pos="1152"/>
        </w:tabs>
        <w:ind w:left="1152" w:hanging="432"/>
      </w:pPr>
      <w:rPr>
        <w:rFonts w:ascii="Times New Roman" w:hAnsi="Times New Roman" w:cs="Times New Roman"/>
        <w:sz w:val="24"/>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 w15:restartNumberingAfterBreak="0">
    <w:nsid w:val="08C067F9"/>
    <w:multiLevelType w:val="multilevel"/>
    <w:tmpl w:val="0419001F"/>
    <w:numStyleLink w:val="111111"/>
  </w:abstractNum>
  <w:abstractNum w:abstractNumId="2" w15:restartNumberingAfterBreak="0">
    <w:nsid w:val="0CA674DF"/>
    <w:multiLevelType w:val="multilevel"/>
    <w:tmpl w:val="0419001F"/>
    <w:numStyleLink w:val="111111"/>
  </w:abstractNum>
  <w:abstractNum w:abstractNumId="3" w15:restartNumberingAfterBreak="0">
    <w:nsid w:val="13C17CEA"/>
    <w:multiLevelType w:val="multilevel"/>
    <w:tmpl w:val="0419001F"/>
    <w:numStyleLink w:val="111111"/>
  </w:abstractNum>
  <w:abstractNum w:abstractNumId="4" w15:restartNumberingAfterBreak="0">
    <w:nsid w:val="2A110545"/>
    <w:multiLevelType w:val="hybridMultilevel"/>
    <w:tmpl w:val="4F7CC5B2"/>
    <w:lvl w:ilvl="0" w:tplc="C0F6100E">
      <w:start w:val="2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8F7DCD"/>
    <w:multiLevelType w:val="multilevel"/>
    <w:tmpl w:val="0419001F"/>
    <w:numStyleLink w:val="111111"/>
  </w:abstractNum>
  <w:abstractNum w:abstractNumId="6" w15:restartNumberingAfterBreak="0">
    <w:nsid w:val="41132CAD"/>
    <w:multiLevelType w:val="hybridMultilevel"/>
    <w:tmpl w:val="87322086"/>
    <w:lvl w:ilvl="0" w:tplc="97122CFE">
      <w:start w:val="7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43F64D7"/>
    <w:multiLevelType w:val="multilevel"/>
    <w:tmpl w:val="8E84C90C"/>
    <w:lvl w:ilvl="0">
      <w:numFmt w:val="bullet"/>
      <w:lvlText w:val="-"/>
      <w:lvlJc w:val="left"/>
      <w:pPr>
        <w:tabs>
          <w:tab w:val="num" w:pos="720"/>
        </w:tabs>
        <w:ind w:left="720" w:hanging="360"/>
      </w:pPr>
      <w:rPr>
        <w:rFonts w:ascii="Times New Roman" w:eastAsia="Times New Roman" w:hAnsi="Times New Roman" w:hint="default"/>
        <w:sz w:val="24"/>
      </w:rPr>
    </w:lvl>
    <w:lvl w:ilvl="1">
      <w:start w:val="1"/>
      <w:numFmt w:val="decimal"/>
      <w:lvlText w:val="%1.%2."/>
      <w:lvlJc w:val="left"/>
      <w:pPr>
        <w:tabs>
          <w:tab w:val="num" w:pos="1152"/>
        </w:tabs>
        <w:ind w:left="1152" w:hanging="432"/>
      </w:pPr>
      <w:rPr>
        <w:rFonts w:ascii="Times New Roman" w:hAnsi="Times New Roman" w:cs="Times New Roman"/>
        <w:sz w:val="24"/>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 w15:restartNumberingAfterBreak="0">
    <w:nsid w:val="4524393D"/>
    <w:multiLevelType w:val="multilevel"/>
    <w:tmpl w:val="BADAF6D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72D210F"/>
    <w:multiLevelType w:val="multilevel"/>
    <w:tmpl w:val="2B14FECA"/>
    <w:lvl w:ilvl="0">
      <w:start w:val="10"/>
      <w:numFmt w:val="decimal"/>
      <w:lvlText w:val="%1."/>
      <w:lvlJc w:val="left"/>
      <w:pPr>
        <w:ind w:left="360" w:hanging="360"/>
      </w:pPr>
      <w:rPr>
        <w:rFonts w:hint="default"/>
        <w:b/>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9C5232C"/>
    <w:multiLevelType w:val="multilevel"/>
    <w:tmpl w:val="73808246"/>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A9541EA"/>
    <w:multiLevelType w:val="hybridMultilevel"/>
    <w:tmpl w:val="E2349562"/>
    <w:lvl w:ilvl="0" w:tplc="0422000F">
      <w:start w:val="1"/>
      <w:numFmt w:val="decimal"/>
      <w:lvlText w:val="%1."/>
      <w:lvlJc w:val="left"/>
      <w:pPr>
        <w:ind w:left="720" w:hanging="360"/>
      </w:pPr>
      <w:rPr>
        <w:rFonts w:hint="default"/>
      </w:rPr>
    </w:lvl>
    <w:lvl w:ilvl="1" w:tplc="94F4DDD6">
      <w:start w:val="8"/>
      <w:numFmt w:val="bullet"/>
      <w:lvlText w:val="-"/>
      <w:lvlJc w:val="left"/>
      <w:pPr>
        <w:ind w:left="1440" w:hanging="360"/>
      </w:pPr>
      <w:rPr>
        <w:rFonts w:ascii="Times New Roman" w:eastAsia="Times New Roman" w:hAnsi="Times New Roman" w:cs="Times New Roman" w:hint="default"/>
        <w:b/>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642D25"/>
    <w:multiLevelType w:val="multilevel"/>
    <w:tmpl w:val="BADAF6D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9B96E53"/>
    <w:multiLevelType w:val="multilevel"/>
    <w:tmpl w:val="57DE736C"/>
    <w:lvl w:ilvl="0">
      <w:numFmt w:val="bullet"/>
      <w:lvlText w:val="-"/>
      <w:lvlJc w:val="left"/>
      <w:pPr>
        <w:tabs>
          <w:tab w:val="num" w:pos="720"/>
        </w:tabs>
        <w:ind w:left="720" w:hanging="360"/>
      </w:pPr>
      <w:rPr>
        <w:rFonts w:ascii="Times New Roman" w:eastAsia="Times New Roman" w:hAnsi="Times New Roman" w:hint="default"/>
        <w:sz w:val="24"/>
      </w:rPr>
    </w:lvl>
    <w:lvl w:ilvl="1">
      <w:start w:val="1"/>
      <w:numFmt w:val="decimal"/>
      <w:lvlText w:val="%1.%2."/>
      <w:lvlJc w:val="left"/>
      <w:pPr>
        <w:tabs>
          <w:tab w:val="num" w:pos="1152"/>
        </w:tabs>
        <w:ind w:left="1152" w:hanging="432"/>
      </w:pPr>
      <w:rPr>
        <w:rFonts w:ascii="Times New Roman" w:hAnsi="Times New Roman" w:cs="Times New Roman"/>
        <w:sz w:val="24"/>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4" w15:restartNumberingAfterBreak="0">
    <w:nsid w:val="7FD97AFA"/>
    <w:multiLevelType w:val="multilevel"/>
    <w:tmpl w:val="BADAF6D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lvlOverride w:ilvl="0">
      <w:lvl w:ilvl="0">
        <w:start w:val="1"/>
        <w:numFmt w:val="decimal"/>
        <w:lvlText w:val="%1."/>
        <w:lvlJc w:val="left"/>
        <w:pPr>
          <w:tabs>
            <w:tab w:val="num" w:pos="360"/>
          </w:tabs>
          <w:ind w:left="360" w:hanging="360"/>
        </w:pPr>
        <w:rPr>
          <w:rFonts w:ascii="Times New Roman" w:hAnsi="Times New Roman" w:cs="Times New Roman"/>
          <w:b w:val="0"/>
          <w:sz w:val="24"/>
        </w:rPr>
      </w:lvl>
    </w:lvlOverride>
    <w:lvlOverride w:ilvl="1">
      <w:lvl w:ilvl="1">
        <w:start w:val="1"/>
        <w:numFmt w:val="decimal"/>
        <w:lvlText w:val="%1.%2."/>
        <w:lvlJc w:val="left"/>
        <w:pPr>
          <w:tabs>
            <w:tab w:val="num" w:pos="792"/>
          </w:tabs>
          <w:ind w:left="792" w:hanging="432"/>
        </w:pPr>
        <w:rPr>
          <w:rFonts w:cs="Times New Roman"/>
          <w:b w:val="0"/>
          <w:i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0"/>
  </w:num>
  <w:num w:numId="3">
    <w:abstractNumId w:val="13"/>
  </w:num>
  <w:num w:numId="4">
    <w:abstractNumId w:val="7"/>
  </w:num>
  <w:num w:numId="5">
    <w:abstractNumId w:val="4"/>
  </w:num>
  <w:num w:numId="6">
    <w:abstractNumId w:val="10"/>
  </w:num>
  <w:num w:numId="7">
    <w:abstractNumId w:val="11"/>
  </w:num>
  <w:num w:numId="8">
    <w:abstractNumId w:val="5"/>
  </w:num>
  <w:num w:numId="9">
    <w:abstractNumId w:val="9"/>
  </w:num>
  <w:num w:numId="10">
    <w:abstractNumId w:val="2"/>
  </w:num>
  <w:num w:numId="11">
    <w:abstractNumId w:val="14"/>
  </w:num>
  <w:num w:numId="12">
    <w:abstractNumId w:val="6"/>
  </w:num>
  <w:num w:numId="13">
    <w:abstractNumId w:val="12"/>
  </w:num>
  <w:num w:numId="14">
    <w:abstractNumId w:val="3"/>
  </w:num>
  <w:num w:numId="15">
    <w:abstractNumId w:val="1"/>
  </w:num>
  <w:num w:numId="16">
    <w:abstractNumId w:val="8"/>
  </w:num>
  <w:num w:numId="17">
    <w:abstractNumId w:val="2"/>
    <w:lvlOverride w:ilvl="0">
      <w:lvl w:ilvl="0">
        <w:start w:val="1"/>
        <w:numFmt w:val="decimal"/>
        <w:lvlText w:val="%1."/>
        <w:lvlJc w:val="left"/>
        <w:pPr>
          <w:tabs>
            <w:tab w:val="num" w:pos="360"/>
          </w:tabs>
          <w:ind w:left="360" w:hanging="360"/>
        </w:pPr>
        <w:rPr>
          <w:rFonts w:ascii="Times New Roman" w:hAnsi="Times New Roman" w:cs="Times New Roman"/>
          <w:b w:val="0"/>
          <w:sz w:val="24"/>
        </w:rPr>
      </w:lvl>
    </w:lvlOverride>
    <w:lvlOverride w:ilvl="1">
      <w:lvl w:ilvl="1">
        <w:start w:val="1"/>
        <w:numFmt w:val="decimal"/>
        <w:lvlText w:val="%1.%2."/>
        <w:lvlJc w:val="left"/>
        <w:pPr>
          <w:tabs>
            <w:tab w:val="num" w:pos="792"/>
          </w:tabs>
          <w:ind w:left="792" w:hanging="432"/>
        </w:pPr>
        <w:rPr>
          <w:rFonts w:cs="Times New Roman"/>
          <w:b w:val="0"/>
          <w:i w:val="0"/>
          <w:sz w:val="24"/>
          <w:szCs w:val="24"/>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BB"/>
    <w:rsid w:val="00035BBB"/>
    <w:rsid w:val="0014371C"/>
    <w:rsid w:val="001A5AF9"/>
    <w:rsid w:val="001F4D95"/>
    <w:rsid w:val="002140F3"/>
    <w:rsid w:val="002B4A3D"/>
    <w:rsid w:val="0039344B"/>
    <w:rsid w:val="003956CA"/>
    <w:rsid w:val="003C77C6"/>
    <w:rsid w:val="00405465"/>
    <w:rsid w:val="005536F3"/>
    <w:rsid w:val="005E4381"/>
    <w:rsid w:val="005F7CC8"/>
    <w:rsid w:val="006A2194"/>
    <w:rsid w:val="006B4BC8"/>
    <w:rsid w:val="006B7259"/>
    <w:rsid w:val="006F083E"/>
    <w:rsid w:val="00752F67"/>
    <w:rsid w:val="007D4A61"/>
    <w:rsid w:val="00893C9E"/>
    <w:rsid w:val="008E6B1A"/>
    <w:rsid w:val="0093787D"/>
    <w:rsid w:val="00944173"/>
    <w:rsid w:val="00961A38"/>
    <w:rsid w:val="0096637F"/>
    <w:rsid w:val="00992055"/>
    <w:rsid w:val="009A7359"/>
    <w:rsid w:val="00A67F68"/>
    <w:rsid w:val="00A86FFC"/>
    <w:rsid w:val="00A909AD"/>
    <w:rsid w:val="00AA0B95"/>
    <w:rsid w:val="00AD56D5"/>
    <w:rsid w:val="00B03666"/>
    <w:rsid w:val="00B33ED4"/>
    <w:rsid w:val="00B83007"/>
    <w:rsid w:val="00B96BB5"/>
    <w:rsid w:val="00C3733E"/>
    <w:rsid w:val="00C57F45"/>
    <w:rsid w:val="00CB2DCE"/>
    <w:rsid w:val="00CF050C"/>
    <w:rsid w:val="00D07D7A"/>
    <w:rsid w:val="00D22064"/>
    <w:rsid w:val="00D30F28"/>
    <w:rsid w:val="00DB5960"/>
    <w:rsid w:val="00E31738"/>
    <w:rsid w:val="00E559AE"/>
    <w:rsid w:val="00F268F9"/>
    <w:rsid w:val="00FE0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022C5-9071-4544-8D0F-8BB7FEA0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BBB"/>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 Знак2 Знак,Знак2 Знак"/>
    <w:link w:val="a4"/>
    <w:uiPriority w:val="99"/>
    <w:locked/>
    <w:rsid w:val="00035BBB"/>
    <w:rPr>
      <w:rFonts w:ascii="Times New Roman" w:hAnsi="Times New Roman"/>
      <w:sz w:val="24"/>
      <w:lang w:eastAsia="ru-RU"/>
    </w:rPr>
  </w:style>
  <w:style w:type="paragraph" w:styleId="a4">
    <w:name w:val="Normal (Web)"/>
    <w:aliases w:val=" Знак2,Знак2"/>
    <w:basedOn w:val="a"/>
    <w:link w:val="a3"/>
    <w:uiPriority w:val="99"/>
    <w:qFormat/>
    <w:rsid w:val="00035BBB"/>
    <w:pPr>
      <w:spacing w:before="150" w:after="150" w:line="240" w:lineRule="auto"/>
    </w:pPr>
    <w:rPr>
      <w:rFonts w:ascii="Times New Roman" w:eastAsiaTheme="minorHAnsi" w:hAnsi="Times New Roman" w:cstheme="minorBidi"/>
      <w:sz w:val="24"/>
      <w:lang w:val="ru-RU" w:eastAsia="ru-RU"/>
    </w:rPr>
  </w:style>
  <w:style w:type="paragraph" w:customStyle="1" w:styleId="1">
    <w:name w:val="Обычный1"/>
    <w:uiPriority w:val="99"/>
    <w:rsid w:val="00035BBB"/>
    <w:pPr>
      <w:spacing w:after="0" w:line="276" w:lineRule="auto"/>
    </w:pPr>
    <w:rPr>
      <w:rFonts w:ascii="Arial" w:eastAsia="Times New Roman" w:hAnsi="Arial" w:cs="Arial"/>
      <w:color w:val="000000"/>
      <w:szCs w:val="20"/>
      <w:lang w:val="uk-UA" w:eastAsia="ru-RU"/>
    </w:rPr>
  </w:style>
  <w:style w:type="paragraph" w:styleId="a5">
    <w:name w:val="List Paragraph"/>
    <w:basedOn w:val="a"/>
    <w:uiPriority w:val="34"/>
    <w:qFormat/>
    <w:rsid w:val="00035BBB"/>
    <w:pPr>
      <w:ind w:left="720"/>
      <w:contextualSpacing/>
    </w:pPr>
  </w:style>
  <w:style w:type="character" w:customStyle="1" w:styleId="2">
    <w:name w:val="Основной текст (2)_"/>
    <w:basedOn w:val="a0"/>
    <w:link w:val="20"/>
    <w:uiPriority w:val="99"/>
    <w:locked/>
    <w:rsid w:val="00035BBB"/>
    <w:rPr>
      <w:rFonts w:ascii="Times New Roman" w:hAnsi="Times New Roman" w:cs="Times New Roman"/>
      <w:shd w:val="clear" w:color="auto" w:fill="FFFFFF"/>
    </w:rPr>
  </w:style>
  <w:style w:type="paragraph" w:customStyle="1" w:styleId="20">
    <w:name w:val="Основной текст (2)"/>
    <w:basedOn w:val="a"/>
    <w:link w:val="2"/>
    <w:uiPriority w:val="99"/>
    <w:rsid w:val="00035BBB"/>
    <w:pPr>
      <w:widowControl w:val="0"/>
      <w:shd w:val="clear" w:color="auto" w:fill="FFFFFF"/>
      <w:spacing w:after="0" w:line="312" w:lineRule="exact"/>
      <w:ind w:hanging="340"/>
      <w:jc w:val="both"/>
    </w:pPr>
    <w:rPr>
      <w:rFonts w:ascii="Times New Roman" w:eastAsiaTheme="minorHAnsi" w:hAnsi="Times New Roman"/>
      <w:lang w:val="ru-RU" w:eastAsia="en-US"/>
    </w:rPr>
  </w:style>
  <w:style w:type="paragraph" w:styleId="a6">
    <w:name w:val="Body Text"/>
    <w:basedOn w:val="a"/>
    <w:link w:val="a7"/>
    <w:uiPriority w:val="99"/>
    <w:rsid w:val="00035BBB"/>
    <w:pPr>
      <w:spacing w:after="0" w:line="240" w:lineRule="auto"/>
      <w:jc w:val="center"/>
    </w:pPr>
    <w:rPr>
      <w:rFonts w:ascii="Times New Roman" w:hAnsi="Times New Roman"/>
      <w:sz w:val="28"/>
      <w:szCs w:val="24"/>
      <w:lang w:eastAsia="ru-RU"/>
    </w:rPr>
  </w:style>
  <w:style w:type="character" w:customStyle="1" w:styleId="BodyTextChar">
    <w:name w:val="Body Text Char"/>
    <w:basedOn w:val="a0"/>
    <w:uiPriority w:val="99"/>
    <w:semiHidden/>
    <w:rsid w:val="00035BBB"/>
    <w:rPr>
      <w:rFonts w:ascii="Calibri" w:eastAsia="Times New Roman" w:hAnsi="Calibri" w:cs="Times New Roman"/>
      <w:lang w:val="uk-UA" w:eastAsia="uk-UA"/>
    </w:rPr>
  </w:style>
  <w:style w:type="character" w:customStyle="1" w:styleId="a7">
    <w:name w:val="Основной текст Знак"/>
    <w:basedOn w:val="a0"/>
    <w:link w:val="a6"/>
    <w:uiPriority w:val="99"/>
    <w:locked/>
    <w:rsid w:val="00035BBB"/>
    <w:rPr>
      <w:rFonts w:ascii="Times New Roman" w:eastAsia="Times New Roman" w:hAnsi="Times New Roman" w:cs="Times New Roman"/>
      <w:sz w:val="28"/>
      <w:szCs w:val="24"/>
      <w:lang w:val="uk-UA" w:eastAsia="ru-RU"/>
    </w:rPr>
  </w:style>
  <w:style w:type="paragraph" w:customStyle="1" w:styleId="msonormalcxsplast">
    <w:name w:val="msonormalcxsplast"/>
    <w:basedOn w:val="a"/>
    <w:uiPriority w:val="99"/>
    <w:rsid w:val="00035BBB"/>
    <w:pPr>
      <w:spacing w:before="100" w:beforeAutospacing="1" w:after="100" w:afterAutospacing="1" w:line="240" w:lineRule="auto"/>
    </w:pPr>
    <w:rPr>
      <w:rFonts w:ascii="Times New Roman" w:hAnsi="Times New Roman"/>
      <w:sz w:val="24"/>
      <w:szCs w:val="24"/>
      <w:lang w:val="ru-RU" w:eastAsia="ru-RU"/>
    </w:rPr>
  </w:style>
  <w:style w:type="numbering" w:styleId="111111">
    <w:name w:val="Outline List 2"/>
    <w:basedOn w:val="a2"/>
    <w:uiPriority w:val="99"/>
    <w:semiHidden/>
    <w:unhideWhenUsed/>
    <w:rsid w:val="00035BBB"/>
    <w:pPr>
      <w:numPr>
        <w:numId w:val="2"/>
      </w:numPr>
    </w:pPr>
  </w:style>
  <w:style w:type="paragraph" w:customStyle="1" w:styleId="21">
    <w:name w:val="Абзац списка2"/>
    <w:basedOn w:val="a"/>
    <w:rsid w:val="006B7259"/>
    <w:pPr>
      <w:suppressAutoHyphens/>
      <w:snapToGrid w:val="0"/>
      <w:spacing w:before="20" w:after="20" w:line="240" w:lineRule="auto"/>
      <w:ind w:left="720" w:firstLine="737"/>
      <w:jc w:val="both"/>
    </w:pPr>
    <w:rPr>
      <w:rFonts w:ascii="Times New Roman" w:hAnsi="Times New Roman"/>
      <w:sz w:val="24"/>
      <w:szCs w:val="20"/>
      <w:lang w:eastAsia="zh-CN"/>
    </w:rPr>
  </w:style>
  <w:style w:type="paragraph" w:styleId="22">
    <w:name w:val="Body Text 2"/>
    <w:basedOn w:val="a"/>
    <w:link w:val="23"/>
    <w:uiPriority w:val="99"/>
    <w:semiHidden/>
    <w:unhideWhenUsed/>
    <w:rsid w:val="00CF050C"/>
    <w:pPr>
      <w:spacing w:after="120" w:line="480" w:lineRule="auto"/>
    </w:pPr>
  </w:style>
  <w:style w:type="character" w:customStyle="1" w:styleId="23">
    <w:name w:val="Основной текст 2 Знак"/>
    <w:basedOn w:val="a0"/>
    <w:link w:val="22"/>
    <w:uiPriority w:val="99"/>
    <w:semiHidden/>
    <w:rsid w:val="00CF050C"/>
    <w:rPr>
      <w:rFonts w:ascii="Calibri" w:eastAsia="Times New Roman" w:hAnsi="Calibri" w:cs="Times New Roman"/>
      <w:lang w:val="uk-UA" w:eastAsia="uk-UA"/>
    </w:rPr>
  </w:style>
  <w:style w:type="paragraph" w:customStyle="1" w:styleId="a8">
    <w:name w:val="Основний текст;Основной текст таблиц;в таблице;таблицы;в таблицах"/>
    <w:basedOn w:val="a"/>
    <w:link w:val="a9"/>
    <w:rsid w:val="006A219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hAnsi="Times New Roman"/>
      <w:sz w:val="20"/>
      <w:lang w:eastAsia="en-US" w:bidi="en-US"/>
    </w:rPr>
  </w:style>
  <w:style w:type="character" w:customStyle="1" w:styleId="a9">
    <w:name w:val="Основний текст Знак;Основной текст таблиц Знак;в таблице Знак;таблицы Знак;в таблицах Знак"/>
    <w:link w:val="a8"/>
    <w:rsid w:val="006A2194"/>
    <w:rPr>
      <w:rFonts w:ascii="Times New Roman" w:eastAsia="Times New Roman" w:hAnsi="Times New Roman" w:cs="Times New Roman"/>
      <w:sz w:val="20"/>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1054</Words>
  <Characters>6012</Characters>
  <Application>Microsoft Office Word</Application>
  <DocSecurity>0</DocSecurity>
  <Lines>50</Lines>
  <Paragraphs>14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Красноступ</cp:lastModifiedBy>
  <cp:revision>16</cp:revision>
  <dcterms:created xsi:type="dcterms:W3CDTF">2021-10-19T09:06:00Z</dcterms:created>
  <dcterms:modified xsi:type="dcterms:W3CDTF">2022-06-29T09:50:00Z</dcterms:modified>
</cp:coreProperties>
</file>