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7D" w:rsidRDefault="00C1607D" w:rsidP="00C1607D">
      <w:pPr>
        <w:jc w:val="right"/>
        <w:rPr>
          <w:b/>
        </w:rPr>
      </w:pPr>
      <w:r w:rsidRPr="0064369A">
        <w:rPr>
          <w:b/>
        </w:rPr>
        <w:t>Додаток</w:t>
      </w:r>
      <w:r>
        <w:rPr>
          <w:b/>
        </w:rPr>
        <w:t xml:space="preserve"> </w:t>
      </w:r>
      <w:r w:rsidR="00345348">
        <w:rPr>
          <w:b/>
        </w:rPr>
        <w:t xml:space="preserve"> 1</w:t>
      </w:r>
    </w:p>
    <w:p w:rsidR="00C1607D" w:rsidRDefault="00C1607D" w:rsidP="00C1607D">
      <w:pPr>
        <w:jc w:val="right"/>
      </w:pPr>
      <w:r w:rsidRPr="00BA0079">
        <w:t xml:space="preserve">до </w:t>
      </w:r>
      <w:r w:rsidR="00345348">
        <w:t xml:space="preserve">Оголошення про проведення </w:t>
      </w:r>
    </w:p>
    <w:p w:rsidR="00345348" w:rsidRPr="00BA0079" w:rsidRDefault="00345348" w:rsidP="00C1607D">
      <w:pPr>
        <w:jc w:val="right"/>
      </w:pPr>
      <w:r>
        <w:t>спрощеної закупівлі</w:t>
      </w:r>
    </w:p>
    <w:p w:rsidR="00C1607D" w:rsidRDefault="00C1607D" w:rsidP="00C1607D">
      <w:pPr>
        <w:jc w:val="right"/>
        <w:rPr>
          <w:b/>
        </w:rPr>
      </w:pPr>
    </w:p>
    <w:p w:rsidR="00C1607D" w:rsidRPr="00F21146" w:rsidRDefault="00C1607D" w:rsidP="00C1607D">
      <w:pPr>
        <w:jc w:val="center"/>
        <w:rPr>
          <w:rFonts w:eastAsia="Arial"/>
          <w:b/>
          <w:kern w:val="1"/>
        </w:rPr>
      </w:pPr>
      <w:r w:rsidRPr="00F21146">
        <w:rPr>
          <w:rFonts w:eastAsia="Arial"/>
          <w:b/>
          <w:kern w:val="1"/>
        </w:rPr>
        <w:t xml:space="preserve">ІНФОРМАЦІЯ ПРО НЕОБХІДНІ ТЕХНІЧНІ, </w:t>
      </w:r>
      <w:r>
        <w:rPr>
          <w:rFonts w:eastAsia="Arial"/>
          <w:b/>
          <w:kern w:val="1"/>
        </w:rPr>
        <w:t xml:space="preserve">КІЛЬКІСНІ, </w:t>
      </w:r>
      <w:r w:rsidRPr="00F21146">
        <w:rPr>
          <w:rFonts w:eastAsia="Arial"/>
          <w:b/>
          <w:kern w:val="1"/>
        </w:rPr>
        <w:t>ЯКІСНІ</w:t>
      </w:r>
    </w:p>
    <w:p w:rsidR="00C1607D" w:rsidRPr="00F21146" w:rsidRDefault="00C1607D" w:rsidP="00C1607D">
      <w:pPr>
        <w:jc w:val="center"/>
        <w:rPr>
          <w:rFonts w:eastAsia="Arial"/>
          <w:b/>
          <w:kern w:val="1"/>
        </w:rPr>
      </w:pPr>
      <w:r w:rsidRPr="00F21146">
        <w:rPr>
          <w:rFonts w:eastAsia="Arial"/>
          <w:b/>
          <w:kern w:val="1"/>
        </w:rPr>
        <w:t>ХАРАКТЕРИСТИКИ ПРЕДМЕТА ЗАКУПІВЛІ</w:t>
      </w:r>
    </w:p>
    <w:p w:rsidR="00C1607D" w:rsidRPr="00A63A70" w:rsidRDefault="00C1607D" w:rsidP="00C1607D">
      <w:pPr>
        <w:jc w:val="both"/>
        <w:rPr>
          <w:b/>
        </w:rPr>
      </w:pPr>
    </w:p>
    <w:p w:rsidR="00C1607D" w:rsidRDefault="00C1607D" w:rsidP="00C1607D">
      <w:pPr>
        <w:ind w:left="567" w:right="-142" w:firstLine="284"/>
        <w:jc w:val="both"/>
        <w:rPr>
          <w:b/>
          <w:noProof/>
        </w:rPr>
      </w:pPr>
      <w:r w:rsidRPr="005938CA">
        <w:rPr>
          <w:b/>
          <w:noProof/>
        </w:rPr>
        <w:t>Предмет закупівлі:</w:t>
      </w:r>
    </w:p>
    <w:p w:rsidR="00C1607D" w:rsidRDefault="00C1607D" w:rsidP="00C1607D">
      <w:pPr>
        <w:ind w:left="567" w:right="-142" w:firstLine="284"/>
        <w:jc w:val="both"/>
        <w:rPr>
          <w:b/>
          <w:noProof/>
        </w:rPr>
      </w:pPr>
      <w:r w:rsidRPr="005938CA">
        <w:rPr>
          <w:b/>
          <w:noProof/>
        </w:rPr>
        <w:t>Бензин А–9</w:t>
      </w:r>
      <w:r>
        <w:rPr>
          <w:b/>
          <w:noProof/>
        </w:rPr>
        <w:t>5</w:t>
      </w:r>
      <w:r w:rsidRPr="005938CA">
        <w:rPr>
          <w:b/>
          <w:noProof/>
        </w:rPr>
        <w:t>,  дизельне паливо код ДК 021:2015:</w:t>
      </w:r>
      <w:r w:rsidRPr="005938CA">
        <w:rPr>
          <w:b/>
          <w:noProof/>
          <w:shd w:val="clear" w:color="auto" w:fill="FFFFFF"/>
        </w:rPr>
        <w:t>09130000-9-Нафта і дистиляти</w:t>
      </w:r>
      <w:r>
        <w:rPr>
          <w:b/>
          <w:noProof/>
          <w:shd w:val="clear" w:color="auto" w:fill="FFFFFF"/>
        </w:rPr>
        <w:t>;</w:t>
      </w:r>
      <w:r w:rsidRPr="005938CA">
        <w:rPr>
          <w:b/>
          <w:noProof/>
          <w:shd w:val="clear" w:color="auto" w:fill="FFFFFF"/>
        </w:rPr>
        <w:t xml:space="preserve"> </w:t>
      </w:r>
      <w:r>
        <w:rPr>
          <w:b/>
          <w:noProof/>
          <w:shd w:val="clear" w:color="auto" w:fill="FFFFFF"/>
        </w:rPr>
        <w:t>б</w:t>
      </w:r>
      <w:r w:rsidRPr="005938CA">
        <w:rPr>
          <w:b/>
          <w:noProof/>
          <w:shd w:val="clear" w:color="auto" w:fill="FFFFFF"/>
        </w:rPr>
        <w:t xml:space="preserve">ензин код ДК </w:t>
      </w:r>
      <w:r w:rsidRPr="005938CA">
        <w:rPr>
          <w:b/>
          <w:noProof/>
        </w:rPr>
        <w:t>021:2015:09132000-3,</w:t>
      </w:r>
      <w:r w:rsidRPr="005938CA">
        <w:rPr>
          <w:b/>
          <w:noProof/>
          <w:shd w:val="clear" w:color="auto" w:fill="FFFFFF"/>
        </w:rPr>
        <w:t xml:space="preserve"> </w:t>
      </w:r>
      <w:r w:rsidRPr="005938CA">
        <w:rPr>
          <w:b/>
          <w:noProof/>
        </w:rPr>
        <w:t>дизельне паливо код ДК 021:2015:09134200-9</w:t>
      </w:r>
      <w:r>
        <w:rPr>
          <w:b/>
          <w:noProof/>
        </w:rPr>
        <w:t xml:space="preserve"> (надалі – товар).</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50"/>
        <w:gridCol w:w="1394"/>
        <w:gridCol w:w="1394"/>
        <w:gridCol w:w="236"/>
      </w:tblGrid>
      <w:tr w:rsidR="00C1607D" w:rsidRPr="00C46928" w:rsidTr="002E7E46">
        <w:trPr>
          <w:gridAfter w:val="1"/>
          <w:wAfter w:w="236" w:type="dxa"/>
        </w:trPr>
        <w:tc>
          <w:tcPr>
            <w:tcW w:w="1839" w:type="dxa"/>
          </w:tcPr>
          <w:p w:rsidR="00C1607D" w:rsidRPr="0001135A" w:rsidRDefault="00C1607D" w:rsidP="002E7E46">
            <w:pPr>
              <w:jc w:val="center"/>
              <w:rPr>
                <w:b/>
                <w:bCs/>
                <w:noProof/>
                <w:sz w:val="18"/>
                <w:szCs w:val="18"/>
              </w:rPr>
            </w:pPr>
            <w:r w:rsidRPr="0001135A">
              <w:rPr>
                <w:b/>
                <w:bCs/>
                <w:noProof/>
                <w:sz w:val="18"/>
                <w:szCs w:val="18"/>
              </w:rPr>
              <w:t>Одиниця</w:t>
            </w:r>
          </w:p>
          <w:p w:rsidR="00C1607D" w:rsidRPr="0001135A" w:rsidRDefault="00C1607D" w:rsidP="002E7E46">
            <w:pPr>
              <w:jc w:val="center"/>
              <w:rPr>
                <w:rFonts w:ascii="Times New Roman CYR" w:hAnsi="Times New Roman CYR" w:cs="Times New Roman CYR"/>
                <w:b/>
                <w:bCs/>
                <w:noProof/>
                <w:sz w:val="18"/>
                <w:szCs w:val="18"/>
              </w:rPr>
            </w:pPr>
            <w:r w:rsidRPr="0001135A">
              <w:rPr>
                <w:b/>
                <w:bCs/>
                <w:noProof/>
                <w:sz w:val="18"/>
                <w:szCs w:val="18"/>
              </w:rPr>
              <w:t>виміру</w:t>
            </w:r>
          </w:p>
        </w:tc>
        <w:tc>
          <w:tcPr>
            <w:tcW w:w="1150" w:type="dxa"/>
            <w:tcBorders>
              <w:top w:val="single" w:sz="4" w:space="0" w:color="auto"/>
              <w:bottom w:val="single" w:sz="4" w:space="0" w:color="auto"/>
              <w:right w:val="single" w:sz="4" w:space="0" w:color="auto"/>
            </w:tcBorders>
          </w:tcPr>
          <w:p w:rsidR="00C1607D" w:rsidRPr="0001135A" w:rsidRDefault="00C1607D" w:rsidP="002E7E46">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1394" w:type="dxa"/>
            <w:tcBorders>
              <w:top w:val="single" w:sz="4" w:space="0" w:color="auto"/>
              <w:left w:val="single" w:sz="4" w:space="0" w:color="auto"/>
              <w:bottom w:val="single" w:sz="4" w:space="0" w:color="auto"/>
              <w:right w:val="single" w:sz="4" w:space="0" w:color="auto"/>
            </w:tcBorders>
          </w:tcPr>
          <w:p w:rsidR="00C1607D" w:rsidRPr="0001135A" w:rsidRDefault="00C1607D" w:rsidP="002E7E46">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1394" w:type="dxa"/>
            <w:tcBorders>
              <w:top w:val="single" w:sz="4" w:space="0" w:color="auto"/>
              <w:left w:val="single" w:sz="4" w:space="0" w:color="auto"/>
              <w:bottom w:val="single" w:sz="4" w:space="0" w:color="auto"/>
              <w:right w:val="single" w:sz="4" w:space="0" w:color="auto"/>
            </w:tcBorders>
          </w:tcPr>
          <w:p w:rsidR="00C1607D" w:rsidRDefault="00C1607D" w:rsidP="002E7E46">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Країна походження товару, виробник</w:t>
            </w:r>
          </w:p>
        </w:tc>
      </w:tr>
      <w:tr w:rsidR="00C1607D" w:rsidRPr="00C46928" w:rsidTr="002E7E46">
        <w:tc>
          <w:tcPr>
            <w:tcW w:w="1839" w:type="dxa"/>
          </w:tcPr>
          <w:p w:rsidR="00C1607D" w:rsidRPr="00C46928" w:rsidRDefault="00C1607D" w:rsidP="002E7E46">
            <w:pPr>
              <w:jc w:val="center"/>
              <w:rPr>
                <w:rFonts w:ascii="Times New Roman CYR" w:hAnsi="Times New Roman CYR" w:cs="Times New Roman CYR"/>
                <w:b/>
                <w:bCs/>
                <w:noProof/>
                <w:sz w:val="28"/>
                <w:szCs w:val="28"/>
              </w:rPr>
            </w:pPr>
            <w:r w:rsidRPr="00C46928">
              <w:rPr>
                <w:i/>
                <w:noProof/>
                <w:sz w:val="22"/>
                <w:szCs w:val="22"/>
              </w:rPr>
              <w:t>Бензин А-9</w:t>
            </w:r>
            <w:r>
              <w:rPr>
                <w:i/>
                <w:noProof/>
                <w:sz w:val="22"/>
                <w:szCs w:val="22"/>
              </w:rPr>
              <w:t>5</w:t>
            </w:r>
          </w:p>
        </w:tc>
        <w:tc>
          <w:tcPr>
            <w:tcW w:w="1150" w:type="dxa"/>
          </w:tcPr>
          <w:p w:rsidR="00C1607D" w:rsidRPr="00C46928" w:rsidRDefault="00C1607D" w:rsidP="002E7E46">
            <w:pPr>
              <w:jc w:val="center"/>
              <w:rPr>
                <w:rFonts w:ascii="Times New Roman CYR" w:hAnsi="Times New Roman CYR" w:cs="Times New Roman CYR"/>
                <w:b/>
                <w:bCs/>
                <w:noProof/>
                <w:sz w:val="28"/>
                <w:szCs w:val="28"/>
              </w:rPr>
            </w:pPr>
            <w:r>
              <w:rPr>
                <w:i/>
                <w:noProof/>
                <w:sz w:val="22"/>
                <w:szCs w:val="22"/>
              </w:rPr>
              <w:t>літри</w:t>
            </w:r>
          </w:p>
        </w:tc>
        <w:tc>
          <w:tcPr>
            <w:tcW w:w="1394" w:type="dxa"/>
            <w:tcBorders>
              <w:right w:val="single" w:sz="4" w:space="0" w:color="auto"/>
            </w:tcBorders>
          </w:tcPr>
          <w:p w:rsidR="00C1607D" w:rsidRPr="00C46928" w:rsidRDefault="00C1607D" w:rsidP="002E7E46">
            <w:pPr>
              <w:jc w:val="center"/>
              <w:rPr>
                <w:rFonts w:ascii="Times New Roman CYR" w:hAnsi="Times New Roman CYR" w:cs="Times New Roman CYR"/>
                <w:b/>
                <w:bCs/>
                <w:noProof/>
                <w:sz w:val="28"/>
                <w:szCs w:val="28"/>
              </w:rPr>
            </w:pPr>
          </w:p>
        </w:tc>
        <w:tc>
          <w:tcPr>
            <w:tcW w:w="1394" w:type="dxa"/>
            <w:tcBorders>
              <w:right w:val="single" w:sz="4" w:space="0" w:color="auto"/>
            </w:tcBorders>
          </w:tcPr>
          <w:p w:rsidR="00C1607D" w:rsidRPr="00C46928" w:rsidRDefault="00C1607D" w:rsidP="002E7E46">
            <w:pPr>
              <w:jc w:val="center"/>
              <w:rPr>
                <w:rFonts w:ascii="Times New Roman CYR" w:hAnsi="Times New Roman CYR" w:cs="Times New Roman CYR"/>
                <w:b/>
                <w:bCs/>
                <w:noProof/>
                <w:sz w:val="28"/>
                <w:szCs w:val="28"/>
              </w:rPr>
            </w:pPr>
          </w:p>
        </w:tc>
        <w:tc>
          <w:tcPr>
            <w:tcW w:w="236" w:type="dxa"/>
            <w:tcBorders>
              <w:top w:val="nil"/>
              <w:left w:val="single" w:sz="4" w:space="0" w:color="auto"/>
              <w:bottom w:val="nil"/>
              <w:right w:val="nil"/>
            </w:tcBorders>
          </w:tcPr>
          <w:p w:rsidR="00C1607D" w:rsidRPr="00C46928" w:rsidRDefault="00C1607D" w:rsidP="002E7E46">
            <w:pPr>
              <w:jc w:val="center"/>
              <w:rPr>
                <w:rFonts w:ascii="Times New Roman CYR" w:hAnsi="Times New Roman CYR" w:cs="Times New Roman CYR"/>
                <w:b/>
                <w:bCs/>
                <w:noProof/>
                <w:sz w:val="28"/>
                <w:szCs w:val="28"/>
              </w:rPr>
            </w:pPr>
          </w:p>
        </w:tc>
      </w:tr>
      <w:tr w:rsidR="00C1607D" w:rsidRPr="00C46928" w:rsidTr="002E7E46">
        <w:tc>
          <w:tcPr>
            <w:tcW w:w="1839" w:type="dxa"/>
          </w:tcPr>
          <w:p w:rsidR="00C1607D" w:rsidRPr="00C46928" w:rsidRDefault="00C1607D" w:rsidP="002E7E46">
            <w:pPr>
              <w:jc w:val="center"/>
              <w:rPr>
                <w:rFonts w:ascii="Times New Roman CYR" w:hAnsi="Times New Roman CYR" w:cs="Times New Roman CYR"/>
                <w:b/>
                <w:bCs/>
                <w:noProof/>
                <w:sz w:val="28"/>
                <w:szCs w:val="28"/>
              </w:rPr>
            </w:pPr>
            <w:r w:rsidRPr="00C46928">
              <w:rPr>
                <w:i/>
                <w:noProof/>
                <w:sz w:val="22"/>
                <w:szCs w:val="22"/>
              </w:rPr>
              <w:t>Дизельне паливо</w:t>
            </w:r>
          </w:p>
        </w:tc>
        <w:tc>
          <w:tcPr>
            <w:tcW w:w="1150" w:type="dxa"/>
          </w:tcPr>
          <w:p w:rsidR="00C1607D" w:rsidRPr="00C46928" w:rsidRDefault="00C1607D" w:rsidP="002E7E46">
            <w:pPr>
              <w:jc w:val="center"/>
              <w:rPr>
                <w:rFonts w:ascii="Times New Roman CYR" w:hAnsi="Times New Roman CYR" w:cs="Times New Roman CYR"/>
                <w:b/>
                <w:bCs/>
                <w:noProof/>
                <w:sz w:val="28"/>
                <w:szCs w:val="28"/>
              </w:rPr>
            </w:pPr>
            <w:r>
              <w:rPr>
                <w:i/>
                <w:noProof/>
                <w:sz w:val="22"/>
                <w:szCs w:val="22"/>
              </w:rPr>
              <w:t>літри</w:t>
            </w:r>
          </w:p>
        </w:tc>
        <w:tc>
          <w:tcPr>
            <w:tcW w:w="1394" w:type="dxa"/>
            <w:tcBorders>
              <w:right w:val="single" w:sz="4" w:space="0" w:color="auto"/>
            </w:tcBorders>
          </w:tcPr>
          <w:p w:rsidR="00C1607D" w:rsidRPr="00C46928" w:rsidRDefault="00C1607D" w:rsidP="002E7E46">
            <w:pPr>
              <w:jc w:val="center"/>
              <w:rPr>
                <w:rFonts w:ascii="Times New Roman CYR" w:hAnsi="Times New Roman CYR" w:cs="Times New Roman CYR"/>
                <w:b/>
                <w:bCs/>
                <w:noProof/>
                <w:sz w:val="28"/>
                <w:szCs w:val="28"/>
              </w:rPr>
            </w:pPr>
          </w:p>
        </w:tc>
        <w:tc>
          <w:tcPr>
            <w:tcW w:w="1394" w:type="dxa"/>
            <w:tcBorders>
              <w:right w:val="single" w:sz="4" w:space="0" w:color="auto"/>
            </w:tcBorders>
          </w:tcPr>
          <w:p w:rsidR="00C1607D" w:rsidRPr="00C46928" w:rsidRDefault="00C1607D" w:rsidP="002E7E46">
            <w:pPr>
              <w:jc w:val="center"/>
              <w:rPr>
                <w:rFonts w:ascii="Times New Roman CYR" w:hAnsi="Times New Roman CYR" w:cs="Times New Roman CYR"/>
                <w:b/>
                <w:bCs/>
                <w:noProof/>
                <w:sz w:val="28"/>
                <w:szCs w:val="28"/>
              </w:rPr>
            </w:pPr>
          </w:p>
        </w:tc>
        <w:tc>
          <w:tcPr>
            <w:tcW w:w="236" w:type="dxa"/>
            <w:tcBorders>
              <w:top w:val="nil"/>
              <w:left w:val="single" w:sz="4" w:space="0" w:color="auto"/>
              <w:bottom w:val="nil"/>
              <w:right w:val="nil"/>
            </w:tcBorders>
          </w:tcPr>
          <w:p w:rsidR="00C1607D" w:rsidRPr="00C46928" w:rsidRDefault="00C1607D" w:rsidP="002E7E46">
            <w:pPr>
              <w:jc w:val="center"/>
              <w:rPr>
                <w:rFonts w:ascii="Times New Roman CYR" w:hAnsi="Times New Roman CYR" w:cs="Times New Roman CYR"/>
                <w:b/>
                <w:bCs/>
                <w:noProof/>
                <w:sz w:val="28"/>
                <w:szCs w:val="28"/>
              </w:rPr>
            </w:pPr>
          </w:p>
        </w:tc>
      </w:tr>
    </w:tbl>
    <w:p w:rsidR="00C1607D" w:rsidRDefault="00C1607D" w:rsidP="00C1607D">
      <w:pPr>
        <w:ind w:left="567" w:right="-142" w:firstLine="284"/>
        <w:jc w:val="both"/>
        <w:rPr>
          <w:b/>
          <w:noProof/>
        </w:rPr>
      </w:pPr>
    </w:p>
    <w:p w:rsidR="00C1607D" w:rsidRDefault="00C1607D" w:rsidP="00C1607D">
      <w:pPr>
        <w:ind w:left="567" w:right="-142" w:firstLine="284"/>
        <w:jc w:val="both"/>
        <w:rPr>
          <w:b/>
          <w:noProof/>
        </w:rPr>
      </w:pPr>
    </w:p>
    <w:p w:rsidR="00C1607D" w:rsidRDefault="00C1607D" w:rsidP="00C1607D">
      <w:pPr>
        <w:ind w:left="567" w:right="-142" w:firstLine="284"/>
        <w:jc w:val="both"/>
        <w:rPr>
          <w:b/>
          <w:noProof/>
        </w:rPr>
      </w:pPr>
    </w:p>
    <w:p w:rsidR="00C1607D" w:rsidRDefault="00C1607D" w:rsidP="00C1607D">
      <w:pPr>
        <w:ind w:left="567" w:right="-142" w:firstLine="284"/>
        <w:jc w:val="both"/>
        <w:rPr>
          <w:b/>
          <w:noProof/>
        </w:rPr>
      </w:pPr>
    </w:p>
    <w:p w:rsidR="00C1607D" w:rsidRDefault="00C1607D" w:rsidP="00C1607D">
      <w:pPr>
        <w:ind w:left="567" w:right="-142" w:firstLine="284"/>
        <w:jc w:val="both"/>
        <w:rPr>
          <w:b/>
          <w:noProof/>
        </w:rPr>
      </w:pPr>
    </w:p>
    <w:p w:rsidR="00C1607D" w:rsidRPr="00C46928" w:rsidRDefault="00C1607D" w:rsidP="00C1607D">
      <w:pPr>
        <w:ind w:left="851" w:right="142" w:firstLine="567"/>
        <w:jc w:val="both"/>
        <w:rPr>
          <w:noProof/>
        </w:rPr>
      </w:pPr>
    </w:p>
    <w:p w:rsidR="00C1607D" w:rsidRDefault="00C1607D" w:rsidP="00C1607D">
      <w:pPr>
        <w:jc w:val="center"/>
        <w:rPr>
          <w:b/>
        </w:rPr>
      </w:pPr>
    </w:p>
    <w:p w:rsidR="00C1607D" w:rsidRPr="00A63A70" w:rsidRDefault="00C1607D" w:rsidP="00C1607D">
      <w:pPr>
        <w:jc w:val="center"/>
      </w:pPr>
      <w:r w:rsidRPr="00A63A70">
        <w:rPr>
          <w:b/>
        </w:rPr>
        <w:t>Технічні та якісні характеристики</w:t>
      </w:r>
      <w:r w:rsidRPr="00A63A70">
        <w:t>:</w:t>
      </w:r>
    </w:p>
    <w:p w:rsidR="00C1607D" w:rsidRPr="00EB16D3" w:rsidRDefault="00C1607D" w:rsidP="00C1607D">
      <w:pPr>
        <w:pStyle w:val="a7"/>
        <w:numPr>
          <w:ilvl w:val="0"/>
          <w:numId w:val="1"/>
        </w:numPr>
        <w:spacing w:after="0" w:line="240" w:lineRule="auto"/>
        <w:jc w:val="both"/>
        <w:rPr>
          <w:rFonts w:ascii="Times New Roman" w:hAnsi="Times New Roman"/>
        </w:rPr>
      </w:pPr>
      <w:r w:rsidRPr="00BE4E3B">
        <w:rPr>
          <w:rFonts w:ascii="Times New Roman" w:hAnsi="Times New Roman" w:cs="Times New Roman"/>
        </w:rPr>
        <w:t xml:space="preserve">Якість </w:t>
      </w:r>
      <w:r>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Pr>
          <w:rFonts w:ascii="Times New Roman" w:hAnsi="Times New Roman" w:cs="Times New Roman"/>
        </w:rPr>
        <w:t>:</w:t>
      </w:r>
      <w:r w:rsidRPr="00BE4E3B">
        <w:rPr>
          <w:rFonts w:ascii="Times New Roman" w:hAnsi="Times New Roman" w:cs="Times New Roman"/>
        </w:rPr>
        <w:t xml:space="preserve"> Технічному регламенту, ДСТУ, що діють в Україні, зокрема: </w:t>
      </w:r>
      <w:r>
        <w:rPr>
          <w:rFonts w:ascii="Times New Roman" w:hAnsi="Times New Roman" w:cs="Times New Roman"/>
        </w:rPr>
        <w:t xml:space="preserve">бензин А-95 - </w:t>
      </w:r>
      <w:r w:rsidRPr="00BE4E3B">
        <w:rPr>
          <w:rFonts w:ascii="Times New Roman" w:hAnsi="Times New Roman" w:cs="Times New Roman"/>
        </w:rPr>
        <w:t xml:space="preserve">ДСТУ 7687:2015 «Бензини автомобільні Євро. Технічні умови», </w:t>
      </w:r>
      <w:r>
        <w:rPr>
          <w:rFonts w:ascii="Times New Roman" w:hAnsi="Times New Roman" w:cs="Times New Roman"/>
        </w:rPr>
        <w:t xml:space="preserve">дизельне паливо - </w:t>
      </w:r>
      <w:r w:rsidRPr="00BE4E3B">
        <w:rPr>
          <w:rFonts w:ascii="Times New Roman" w:hAnsi="Times New Roman" w:cs="Times New Roman"/>
        </w:rPr>
        <w:t>ДСТУ 7688:2015 «</w:t>
      </w:r>
      <w:r w:rsidRPr="008E1FBC">
        <w:rPr>
          <w:rFonts w:ascii="Times New Roman" w:hAnsi="Times New Roman" w:cs="Times New Roman"/>
        </w:rPr>
        <w:t>П</w:t>
      </w:r>
      <w:r w:rsidRPr="00BE4E3B">
        <w:rPr>
          <w:rFonts w:ascii="Times New Roman" w:hAnsi="Times New Roman" w:cs="Times New Roman"/>
        </w:rPr>
        <w:t xml:space="preserve">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C1607D" w:rsidRPr="000E0178" w:rsidRDefault="00C1607D" w:rsidP="00C1607D">
      <w:pPr>
        <w:pStyle w:val="a5"/>
        <w:numPr>
          <w:ilvl w:val="0"/>
          <w:numId w:val="1"/>
        </w:numPr>
        <w:ind w:left="709" w:hanging="425"/>
        <w:jc w:val="both"/>
      </w:pPr>
      <w:r>
        <w:t xml:space="preserve">Учасник гарантує, що товар не походить з Російської Федерації, </w:t>
      </w:r>
      <w:r>
        <w:rPr>
          <w:lang w:val="ru-RU"/>
        </w:rPr>
        <w:t>Р</w:t>
      </w:r>
      <w:proofErr w:type="spellStart"/>
      <w:r>
        <w:t>еспубліки</w:t>
      </w:r>
      <w:proofErr w:type="spellEnd"/>
      <w:r>
        <w:t xml:space="preserve"> Білорусь (постанова КМУ № 927 від 01.09.2013 з урахуванням останніх змін).    </w:t>
      </w:r>
      <w:r w:rsidRPr="000E0178">
        <w:t>Якщо товар походить від іноземного виробника учасник під час надання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w:t>
      </w:r>
      <w:r>
        <w:t>. П</w:t>
      </w:r>
      <w:r w:rsidRPr="000E0178">
        <w:t xml:space="preserve">о факту поставки товару </w:t>
      </w:r>
      <w:r>
        <w:t xml:space="preserve">на вимогу </w:t>
      </w:r>
      <w:r>
        <w:rPr>
          <w:rFonts w:asciiTheme="minorHAnsi" w:hAnsiTheme="minorHAnsi"/>
        </w:rPr>
        <w:t>з</w:t>
      </w:r>
      <w:r>
        <w:t>амовника учасник-</w:t>
      </w:r>
      <w:r w:rsidRPr="000E0178">
        <w:t xml:space="preserve">переможець надає завірені копії таких документів. </w:t>
      </w:r>
    </w:p>
    <w:p w:rsidR="00C1607D" w:rsidRPr="000E0178" w:rsidRDefault="00C1607D" w:rsidP="00C1607D">
      <w:pPr>
        <w:pStyle w:val="a5"/>
        <w:numPr>
          <w:ilvl w:val="0"/>
          <w:numId w:val="1"/>
        </w:numPr>
        <w:ind w:left="709" w:hanging="425"/>
        <w:jc w:val="both"/>
      </w:pPr>
      <w:r w:rsidRPr="000E0178">
        <w:t xml:space="preserve">Учасник </w:t>
      </w:r>
      <w:r>
        <w:t>гарантує</w:t>
      </w:r>
      <w:r w:rsidRPr="000E0178">
        <w:t xml:space="preserve">, що </w:t>
      </w:r>
      <w:r w:rsidRPr="007E7FF0">
        <w:t>має в наявності</w:t>
      </w:r>
      <w:r>
        <w:rPr>
          <w:lang w:val="ru-RU"/>
        </w:rPr>
        <w:t xml:space="preserve"> </w:t>
      </w:r>
      <w:r w:rsidRPr="000E0178">
        <w:t>товар</w:t>
      </w:r>
      <w:r>
        <w:t xml:space="preserve"> в обсягах</w:t>
      </w:r>
      <w:r w:rsidRPr="000E0178">
        <w:t xml:space="preserve">, </w:t>
      </w:r>
      <w:r>
        <w:t xml:space="preserve">заявлених замовником до закупівлі і </w:t>
      </w:r>
      <w:r w:rsidRPr="000E0178">
        <w:t>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t xml:space="preserve">. </w:t>
      </w:r>
    </w:p>
    <w:p w:rsidR="00C1607D" w:rsidRPr="00E43F31" w:rsidRDefault="00C1607D" w:rsidP="00C1607D">
      <w:pPr>
        <w:pStyle w:val="a7"/>
        <w:numPr>
          <w:ilvl w:val="0"/>
          <w:numId w:val="1"/>
        </w:numPr>
        <w:spacing w:after="0" w:line="240" w:lineRule="auto"/>
        <w:jc w:val="both"/>
        <w:rPr>
          <w:rFonts w:ascii="Times New Roman" w:hAnsi="Times New Roman"/>
        </w:rPr>
      </w:pPr>
      <w:r w:rsidRPr="00E43F31">
        <w:rPr>
          <w:rFonts w:ascii="Times New Roman" w:hAnsi="Times New Roman" w:cs="Times New Roman"/>
        </w:rPr>
        <w:t>При відпуску товар</w:t>
      </w:r>
      <w:r>
        <w:rPr>
          <w:rFonts w:ascii="Times New Roman" w:hAnsi="Times New Roman" w:cs="Times New Roman"/>
        </w:rPr>
        <w:t>у</w:t>
      </w:r>
      <w:r w:rsidRPr="00E43F31">
        <w:rPr>
          <w:rFonts w:ascii="Times New Roman" w:hAnsi="Times New Roman" w:cs="Times New Roman"/>
        </w:rPr>
        <w:t xml:space="preserve"> </w:t>
      </w:r>
      <w:r>
        <w:rPr>
          <w:rFonts w:ascii="Times New Roman" w:hAnsi="Times New Roman" w:cs="Times New Roman"/>
        </w:rPr>
        <w:t>його якість підтверджується наступними документами</w:t>
      </w:r>
      <w:r w:rsidRPr="00E43F31">
        <w:rPr>
          <w:rFonts w:ascii="Times New Roman" w:hAnsi="Times New Roman" w:cs="Times New Roman"/>
        </w:rPr>
        <w:t>: сертифікат</w:t>
      </w:r>
      <w:r>
        <w:rPr>
          <w:rFonts w:ascii="Times New Roman" w:hAnsi="Times New Roman" w:cs="Times New Roman"/>
        </w:rPr>
        <w:t>ом</w:t>
      </w:r>
      <w:r w:rsidRPr="00E43F31">
        <w:rPr>
          <w:rFonts w:ascii="Times New Roman" w:hAnsi="Times New Roman" w:cs="Times New Roman"/>
        </w:rPr>
        <w:t xml:space="preserve"> відповідності, деклараці</w:t>
      </w:r>
      <w:r>
        <w:rPr>
          <w:rFonts w:ascii="Times New Roman" w:hAnsi="Times New Roman" w:cs="Times New Roman"/>
        </w:rPr>
        <w:t>є</w:t>
      </w:r>
      <w:r w:rsidRPr="00E43F31">
        <w:rPr>
          <w:rFonts w:ascii="Times New Roman" w:hAnsi="Times New Roman" w:cs="Times New Roman"/>
        </w:rPr>
        <w:t>ю відповідності, сертифікат</w:t>
      </w:r>
      <w:r>
        <w:rPr>
          <w:rFonts w:ascii="Times New Roman" w:hAnsi="Times New Roman" w:cs="Times New Roman"/>
        </w:rPr>
        <w:t>ом</w:t>
      </w:r>
      <w:r w:rsidRPr="00E43F31">
        <w:rPr>
          <w:rFonts w:ascii="Times New Roman" w:hAnsi="Times New Roman" w:cs="Times New Roman"/>
        </w:rPr>
        <w:t>/паспорт</w:t>
      </w:r>
      <w:r>
        <w:rPr>
          <w:rFonts w:ascii="Times New Roman" w:hAnsi="Times New Roman" w:cs="Times New Roman"/>
        </w:rPr>
        <w:t>ом</w:t>
      </w:r>
      <w:r w:rsidRPr="00E43F31">
        <w:rPr>
          <w:rFonts w:ascii="Times New Roman" w:hAnsi="Times New Roman" w:cs="Times New Roman"/>
        </w:rPr>
        <w:t xml:space="preserve"> якості</w:t>
      </w:r>
      <w:r>
        <w:t xml:space="preserve">. </w:t>
      </w:r>
      <w:r w:rsidRPr="00E43F31">
        <w:rPr>
          <w:bCs/>
          <w:i/>
          <w:noProof/>
        </w:rPr>
        <w:t>Сертифіка</w:t>
      </w:r>
      <w:r>
        <w:rPr>
          <w:bCs/>
          <w:i/>
          <w:noProof/>
        </w:rPr>
        <w:t>т/декларація</w:t>
      </w:r>
      <w:r w:rsidRPr="00E43F31">
        <w:rPr>
          <w:bCs/>
          <w:i/>
          <w:noProof/>
        </w:rPr>
        <w:t xml:space="preserve">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w:t>
      </w:r>
      <w:r>
        <w:rPr>
          <w:bCs/>
          <w:i/>
          <w:noProof/>
        </w:rPr>
        <w:t xml:space="preserve"> учасника/партнера учасника</w:t>
      </w:r>
      <w:r w:rsidRPr="00E43F31">
        <w:rPr>
          <w:bCs/>
          <w:i/>
          <w:noProof/>
        </w:rPr>
        <w:t xml:space="preserve">, </w:t>
      </w:r>
      <w:r>
        <w:rPr>
          <w:bCs/>
          <w:i/>
          <w:noProof/>
        </w:rPr>
        <w:t>згідно переліку, визначеного</w:t>
      </w:r>
      <w:r w:rsidRPr="00E43F31">
        <w:rPr>
          <w:bCs/>
          <w:i/>
          <w:noProof/>
        </w:rPr>
        <w:t xml:space="preserve"> у пропозиції учасника.</w:t>
      </w:r>
      <w:r w:rsidRPr="00E43F31">
        <w:rPr>
          <w:rFonts w:ascii="Times New Roman" w:hAnsi="Times New Roman" w:cs="Times New Roman"/>
        </w:rPr>
        <w:t xml:space="preserve"> </w:t>
      </w:r>
      <w:r>
        <w:rPr>
          <w:rFonts w:ascii="Times New Roman" w:hAnsi="Times New Roman" w:cs="Times New Roman"/>
        </w:rPr>
        <w:t xml:space="preserve">Наведені вище </w:t>
      </w:r>
      <w:r w:rsidRPr="00E43F31">
        <w:rPr>
          <w:rFonts w:ascii="Times New Roman" w:hAnsi="Times New Roman"/>
        </w:rPr>
        <w:t>документи пода</w:t>
      </w:r>
      <w:r>
        <w:rPr>
          <w:rFonts w:ascii="Times New Roman" w:hAnsi="Times New Roman"/>
        </w:rPr>
        <w:t>ються</w:t>
      </w:r>
      <w:r w:rsidRPr="00E43F31">
        <w:rPr>
          <w:rFonts w:ascii="Times New Roman" w:hAnsi="Times New Roman"/>
        </w:rPr>
        <w:t xml:space="preserve"> учасником</w:t>
      </w:r>
      <w:r>
        <w:rPr>
          <w:rFonts w:ascii="Times New Roman" w:hAnsi="Times New Roman"/>
        </w:rPr>
        <w:t xml:space="preserve"> до тендерної пропозиції та</w:t>
      </w:r>
      <w:r w:rsidRPr="00E43F31">
        <w:rPr>
          <w:rFonts w:ascii="Times New Roman" w:hAnsi="Times New Roman"/>
        </w:rPr>
        <w:t xml:space="preserve"> повинн</w:t>
      </w:r>
      <w:r w:rsidR="003F40D8">
        <w:rPr>
          <w:rFonts w:ascii="Times New Roman" w:hAnsi="Times New Roman"/>
        </w:rPr>
        <w:t>і бути чинними не менше ніж до 21.11</w:t>
      </w:r>
      <w:r w:rsidRPr="00E43F31">
        <w:rPr>
          <w:rFonts w:ascii="Times New Roman" w:hAnsi="Times New Roman"/>
        </w:rPr>
        <w:t>.2022.</w:t>
      </w:r>
    </w:p>
    <w:p w:rsidR="00C1607D" w:rsidRDefault="00C1607D" w:rsidP="00C1607D">
      <w:pPr>
        <w:ind w:left="720" w:right="567"/>
        <w:jc w:val="both"/>
        <w:rPr>
          <w:rFonts w:eastAsia="Calibri"/>
          <w:kern w:val="1"/>
        </w:rPr>
      </w:pPr>
      <w:r>
        <w:rPr>
          <w:rFonts w:eastAsia="Calibri"/>
          <w:kern w:val="1"/>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C1607D" w:rsidRPr="00A71657" w:rsidRDefault="00C1607D" w:rsidP="00C1607D">
      <w:pPr>
        <w:pStyle w:val="a5"/>
        <w:numPr>
          <w:ilvl w:val="0"/>
          <w:numId w:val="1"/>
        </w:numPr>
        <w:tabs>
          <w:tab w:val="left" w:pos="9072"/>
        </w:tabs>
        <w:jc w:val="both"/>
        <w:rPr>
          <w:rFonts w:eastAsia="Calibri"/>
          <w:kern w:val="1"/>
        </w:rPr>
      </w:pPr>
      <w:r w:rsidRPr="00A71657">
        <w:rPr>
          <w:rFonts w:eastAsia="Calibri"/>
          <w:kern w:val="1"/>
        </w:rPr>
        <w:lastRenderedPageBreak/>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w:t>
      </w:r>
      <w:r w:rsidR="003F40D8">
        <w:rPr>
          <w:rFonts w:eastAsia="Calibri"/>
          <w:kern w:val="1"/>
        </w:rPr>
        <w:t>ання договору про закупівлю до 21.11</w:t>
      </w:r>
      <w:r w:rsidRPr="00A71657">
        <w:rPr>
          <w:rFonts w:eastAsia="Calibri"/>
          <w:kern w:val="1"/>
        </w:rPr>
        <w:t>.2022.</w:t>
      </w:r>
    </w:p>
    <w:p w:rsidR="00C1607D" w:rsidRDefault="00C1607D" w:rsidP="00C1607D">
      <w:pPr>
        <w:pStyle w:val="a3"/>
        <w:numPr>
          <w:ilvl w:val="0"/>
          <w:numId w:val="1"/>
        </w:numPr>
        <w:jc w:val="both"/>
        <w:rPr>
          <w:rFonts w:ascii="Times New Roman" w:hAnsi="Times New Roman"/>
          <w:bCs/>
          <w:noProof/>
          <w:sz w:val="24"/>
          <w:szCs w:val="24"/>
        </w:rPr>
      </w:pPr>
      <w:r>
        <w:rPr>
          <w:rFonts w:ascii="Times New Roman" w:hAnsi="Times New Roman"/>
          <w:bCs/>
          <w:noProof/>
          <w:sz w:val="24"/>
          <w:szCs w:val="24"/>
        </w:rPr>
        <w:t>У</w:t>
      </w:r>
      <w:r w:rsidRPr="007661EE">
        <w:rPr>
          <w:rFonts w:ascii="Times New Roman" w:hAnsi="Times New Roman"/>
          <w:bCs/>
          <w:noProof/>
          <w:sz w:val="24"/>
          <w:szCs w:val="24"/>
        </w:rPr>
        <w:t>часник/партнер учасника</w:t>
      </w:r>
      <w:r w:rsidRPr="007661EE">
        <w:rPr>
          <w:rFonts w:ascii="Times New Roman" w:hAnsi="Times New Roman"/>
          <w:sz w:val="24"/>
          <w:szCs w:val="24"/>
        </w:rPr>
        <w:t xml:space="preserve"> </w:t>
      </w:r>
      <w:r>
        <w:rPr>
          <w:rFonts w:ascii="Times New Roman" w:hAnsi="Times New Roman"/>
          <w:sz w:val="24"/>
          <w:szCs w:val="24"/>
        </w:rPr>
        <w:t xml:space="preserve">надає гарантійний лист(и) </w:t>
      </w:r>
      <w:r w:rsidRPr="007661EE">
        <w:rPr>
          <w:rFonts w:ascii="Times New Roman" w:hAnsi="Times New Roman"/>
          <w:bCs/>
          <w:noProof/>
          <w:sz w:val="24"/>
          <w:szCs w:val="24"/>
        </w:rPr>
        <w:t xml:space="preserve">на ім’я замовника </w:t>
      </w:r>
      <w:r>
        <w:rPr>
          <w:rFonts w:ascii="Times New Roman" w:hAnsi="Times New Roman"/>
          <w:bCs/>
          <w:noProof/>
          <w:sz w:val="24"/>
          <w:szCs w:val="24"/>
        </w:rPr>
        <w:t>про те, що за зверненням замовника зобов</w:t>
      </w:r>
      <w:r w:rsidRPr="00777151">
        <w:rPr>
          <w:rFonts w:ascii="Times New Roman" w:hAnsi="Times New Roman"/>
          <w:bCs/>
          <w:noProof/>
          <w:sz w:val="24"/>
          <w:szCs w:val="24"/>
          <w:lang w:val="ru-RU"/>
        </w:rPr>
        <w:t>’</w:t>
      </w:r>
      <w:r>
        <w:rPr>
          <w:rFonts w:ascii="Times New Roman" w:hAnsi="Times New Roman"/>
          <w:bCs/>
          <w:noProof/>
          <w:sz w:val="24"/>
          <w:szCs w:val="24"/>
        </w:rPr>
        <w:t>язуються забезпечити поставку/відпуск бензину та/або дизельного палива на</w:t>
      </w:r>
      <w:r w:rsidRPr="007661EE">
        <w:rPr>
          <w:rFonts w:ascii="Times New Roman" w:hAnsi="Times New Roman"/>
          <w:bCs/>
          <w:noProof/>
          <w:sz w:val="24"/>
          <w:szCs w:val="24"/>
        </w:rPr>
        <w:t xml:space="preserve"> АЗС учасника/партнера учасника (</w:t>
      </w:r>
      <w:r>
        <w:rPr>
          <w:rFonts w:ascii="Times New Roman" w:hAnsi="Times New Roman"/>
          <w:bCs/>
          <w:noProof/>
          <w:sz w:val="24"/>
          <w:szCs w:val="24"/>
        </w:rPr>
        <w:t>вказує в листі</w:t>
      </w:r>
      <w:r w:rsidRPr="007661EE">
        <w:rPr>
          <w:rFonts w:ascii="Times New Roman" w:hAnsi="Times New Roman"/>
          <w:bCs/>
          <w:noProof/>
          <w:sz w:val="24"/>
          <w:szCs w:val="24"/>
        </w:rPr>
        <w:t xml:space="preserve"> їх місцезнаходження)</w:t>
      </w:r>
      <w:r>
        <w:rPr>
          <w:rFonts w:ascii="Times New Roman" w:hAnsi="Times New Roman"/>
          <w:bCs/>
          <w:noProof/>
          <w:sz w:val="24"/>
          <w:szCs w:val="24"/>
        </w:rPr>
        <w:t>, які будуть задіяні при виконанні умов договору про закупівлю</w:t>
      </w:r>
      <w:r w:rsidRPr="007661EE">
        <w:rPr>
          <w:rFonts w:ascii="Times New Roman" w:hAnsi="Times New Roman"/>
          <w:bCs/>
          <w:noProof/>
          <w:sz w:val="24"/>
          <w:szCs w:val="24"/>
        </w:rPr>
        <w:t>. Документи мають бути підписані</w:t>
      </w:r>
      <w:r>
        <w:rPr>
          <w:rFonts w:ascii="Times New Roman" w:hAnsi="Times New Roman"/>
          <w:bCs/>
          <w:noProof/>
          <w:sz w:val="24"/>
          <w:szCs w:val="24"/>
        </w:rPr>
        <w:t xml:space="preserve"> учаснком/уповноваженою особою учасника, а від партнера учасника-</w:t>
      </w:r>
      <w:r w:rsidRPr="007661EE">
        <w:rPr>
          <w:rFonts w:ascii="Times New Roman" w:hAnsi="Times New Roman"/>
          <w:bCs/>
          <w:noProof/>
          <w:sz w:val="24"/>
          <w:szCs w:val="24"/>
        </w:rPr>
        <w:t xml:space="preserve"> </w:t>
      </w:r>
      <w:r>
        <w:rPr>
          <w:rFonts w:ascii="Times New Roman" w:hAnsi="Times New Roman"/>
          <w:bCs/>
          <w:noProof/>
          <w:sz w:val="24"/>
          <w:szCs w:val="24"/>
        </w:rPr>
        <w:t xml:space="preserve">його </w:t>
      </w:r>
      <w:r w:rsidRPr="007661EE">
        <w:rPr>
          <w:rFonts w:ascii="Times New Roman" w:hAnsi="Times New Roman"/>
          <w:bCs/>
          <w:noProof/>
          <w:sz w:val="24"/>
          <w:szCs w:val="24"/>
        </w:rPr>
        <w:t>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C1607D" w:rsidRPr="00C36DDB" w:rsidRDefault="00C1607D" w:rsidP="00C1607D">
      <w:pPr>
        <w:pStyle w:val="a5"/>
        <w:widowControl w:val="0"/>
        <w:numPr>
          <w:ilvl w:val="0"/>
          <w:numId w:val="1"/>
        </w:numPr>
        <w:shd w:val="clear" w:color="auto" w:fill="FFFFFF"/>
        <w:tabs>
          <w:tab w:val="left" w:pos="12900"/>
        </w:tabs>
        <w:autoSpaceDE w:val="0"/>
        <w:autoSpaceDN w:val="0"/>
        <w:adjustRightInd w:val="0"/>
        <w:jc w:val="both"/>
        <w:rPr>
          <w:color w:val="00000A"/>
        </w:rPr>
      </w:pPr>
      <w:r w:rsidRPr="00C36DDB">
        <w:rPr>
          <w:rFonts w:eastAsia="Arial"/>
          <w:bCs/>
          <w:kern w:val="1"/>
          <w:u w:val="single"/>
        </w:rPr>
        <w:t>Місце поставки</w:t>
      </w:r>
      <w:r w:rsidRPr="00C36DDB">
        <w:rPr>
          <w:rFonts w:eastAsia="Arial"/>
          <w:bCs/>
          <w:kern w:val="1"/>
        </w:rPr>
        <w:t>:</w:t>
      </w:r>
      <w:r w:rsidRPr="00C36DDB">
        <w:rPr>
          <w:rFonts w:eastAsia="Calibri"/>
          <w:kern w:val="1"/>
        </w:rPr>
        <w:t xml:space="preserve"> </w:t>
      </w:r>
      <w:r w:rsidRPr="00C36DDB">
        <w:rPr>
          <w:spacing w:val="5"/>
        </w:rPr>
        <w:t>Відпуск товару замовнику здійснюється наливом за місцезнаходженням АЗС учасника/партнера учасника</w:t>
      </w:r>
      <w:r w:rsidRPr="00C36DDB">
        <w:t xml:space="preserve"> </w:t>
      </w:r>
      <w:r w:rsidRPr="00C36DDB">
        <w:rPr>
          <w:color w:val="00000A"/>
        </w:rPr>
        <w:t xml:space="preserve">та/або за місцем дислокації його автотранспорту </w:t>
      </w:r>
      <w:r w:rsidRPr="00C36DDB">
        <w:rPr>
          <w:spacing w:val="5"/>
        </w:rPr>
        <w:t xml:space="preserve">по </w:t>
      </w:r>
      <w:r>
        <w:rPr>
          <w:spacing w:val="5"/>
        </w:rPr>
        <w:t xml:space="preserve">м. Олександрія та </w:t>
      </w:r>
      <w:r>
        <w:t>Олександрійському</w:t>
      </w:r>
      <w:r w:rsidRPr="00C36DDB">
        <w:t xml:space="preserve"> району Кіровоградської області</w:t>
      </w:r>
      <w:r>
        <w:t xml:space="preserve"> (</w:t>
      </w:r>
      <w:r w:rsidRPr="00E35FF5">
        <w:t xml:space="preserve">смт. Петрове, м. Світловодськ, смт. </w:t>
      </w:r>
      <w:proofErr w:type="spellStart"/>
      <w:r w:rsidRPr="00E35FF5">
        <w:t>Онуфріївка</w:t>
      </w:r>
      <w:proofErr w:type="spellEnd"/>
      <w:r>
        <w:t xml:space="preserve">, смт. Олександрійське, смт. </w:t>
      </w:r>
      <w:proofErr w:type="spellStart"/>
      <w:r>
        <w:t>Пантаївка</w:t>
      </w:r>
      <w:proofErr w:type="spellEnd"/>
      <w:r>
        <w:t>),</w:t>
      </w:r>
      <w:r w:rsidRPr="00C36DDB">
        <w:t xml:space="preserve"> </w:t>
      </w:r>
      <w:r w:rsidRPr="00C36DDB">
        <w:rPr>
          <w:color w:val="00000A"/>
        </w:rPr>
        <w:t>з використанням спеціалізованого транспорту (бензовозу та/або міні АЗС).</w:t>
      </w:r>
    </w:p>
    <w:p w:rsidR="00C1607D" w:rsidRPr="00836059" w:rsidRDefault="00C1607D" w:rsidP="00C1607D">
      <w:pPr>
        <w:pStyle w:val="a3"/>
        <w:numPr>
          <w:ilvl w:val="0"/>
          <w:numId w:val="1"/>
        </w:numPr>
        <w:jc w:val="both"/>
        <w:rPr>
          <w:rFonts w:ascii="Times New Roman" w:hAnsi="Times New Roman"/>
          <w:bCs/>
          <w:noProof/>
          <w:color w:val="auto"/>
          <w:sz w:val="24"/>
          <w:szCs w:val="24"/>
        </w:rPr>
      </w:pPr>
      <w:r>
        <w:rPr>
          <w:rFonts w:ascii="Times New Roman" w:hAnsi="Times New Roman"/>
          <w:bCs/>
          <w:noProof/>
          <w:sz w:val="24"/>
          <w:szCs w:val="24"/>
        </w:rPr>
        <w:t xml:space="preserve">Поставка товару по Олександрійському району Кіровоградської області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836059">
        <w:rPr>
          <w:rFonts w:ascii="Times New Roman" w:hAnsi="Times New Roman"/>
          <w:bCs/>
          <w:noProof/>
          <w:color w:val="auto"/>
          <w:sz w:val="24"/>
          <w:szCs w:val="24"/>
        </w:rPr>
        <w:t>«</w:t>
      </w:r>
      <w:r w:rsidRPr="00836059">
        <w:rPr>
          <w:rFonts w:ascii="Times New Roman" w:hAnsi="Times New Roman"/>
          <w:bCs/>
          <w:color w:val="auto"/>
          <w:sz w:val="24"/>
          <w:szCs w:val="24"/>
          <w:shd w:val="clear" w:color="auto" w:fill="FFFFFF"/>
        </w:rPr>
        <w:t>Про затвердження деяких нормативно-правових актів з питань дорожнього перевезення небезпечних вантажів»</w:t>
      </w:r>
      <w:r w:rsidRPr="00836059">
        <w:rPr>
          <w:rFonts w:ascii="Times New Roman" w:hAnsi="Times New Roman"/>
          <w:bCs/>
          <w:noProof/>
          <w:color w:val="auto"/>
          <w:sz w:val="24"/>
          <w:szCs w:val="24"/>
        </w:rPr>
        <w:t>.</w:t>
      </w:r>
    </w:p>
    <w:p w:rsidR="00C1607D" w:rsidRPr="00C36DDB" w:rsidRDefault="00C1607D" w:rsidP="00C1607D">
      <w:pPr>
        <w:pStyle w:val="a3"/>
        <w:numPr>
          <w:ilvl w:val="0"/>
          <w:numId w:val="1"/>
        </w:numPr>
        <w:jc w:val="both"/>
        <w:rPr>
          <w:rFonts w:ascii="Times New Roman" w:hAnsi="Times New Roman"/>
          <w:bCs/>
          <w:noProof/>
          <w:sz w:val="24"/>
          <w:szCs w:val="24"/>
        </w:rPr>
      </w:pPr>
      <w:r w:rsidRPr="00C36DDB">
        <w:rPr>
          <w:rFonts w:ascii="Times New Roman" w:hAnsi="Times New Roman"/>
          <w:bCs/>
          <w:noProof/>
          <w:sz w:val="24"/>
          <w:szCs w:val="24"/>
        </w:rPr>
        <w:t>Учасник гарантує наявність у нього на праві власності/користування, іншого правочину достатньої кількості резервуарів та ємностей по м. Кропивницький, Кропивницький район для зберігання нафтопродуктів, придбаних замовником.</w:t>
      </w:r>
    </w:p>
    <w:p w:rsidR="00E72251" w:rsidRDefault="00E72251"/>
    <w:p w:rsidR="00D81A92" w:rsidRDefault="00D81A92"/>
    <w:p w:rsidR="00D81A92" w:rsidRDefault="00D81A92" w:rsidP="00D81A92">
      <w:pPr>
        <w:jc w:val="both"/>
      </w:pPr>
      <w:r>
        <w:rPr>
          <w:bCs/>
          <w:noProof/>
        </w:rPr>
        <w:t xml:space="preserve">         </w:t>
      </w:r>
      <w:r w:rsidRPr="008179B6">
        <w:rPr>
          <w:bCs/>
          <w:noProof/>
        </w:rPr>
        <w:t>Усі посилання в тендерній документації на конкретну торгівельну марку чи фірму, чи патент, чи конструкцію або тип предмета закупівлі, джерело його походження або виробника слід читати як «або еквівалент». У випадку подання учасником еквіваленту товару, він має надати порівняльну таблицю запропонованого товару з товаром, який вимагається замовником згідно тендерної документації</w:t>
      </w:r>
      <w:r>
        <w:rPr>
          <w:bCs/>
          <w:noProof/>
        </w:rPr>
        <w:t>.</w:t>
      </w:r>
      <w:bookmarkStart w:id="0" w:name="_GoBack"/>
      <w:bookmarkEnd w:id="0"/>
    </w:p>
    <w:sectPr w:rsidR="00D8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Arial"/>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33"/>
    <w:rsid w:val="002D2A0B"/>
    <w:rsid w:val="00345348"/>
    <w:rsid w:val="003F40D8"/>
    <w:rsid w:val="00471B33"/>
    <w:rsid w:val="00C1607D"/>
    <w:rsid w:val="00D81A92"/>
    <w:rsid w:val="00E7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6B1"/>
  <w15:chartTrackingRefBased/>
  <w15:docId w15:val="{9DF63EB3-0975-4C74-82F4-821AE8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7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607D"/>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C1607D"/>
    <w:rPr>
      <w:rFonts w:ascii="Calibri" w:eastAsia="Tahoma" w:hAnsi="Calibri" w:cs="Times New Roman"/>
      <w:color w:val="00000A"/>
      <w:lang w:val="uk-UA"/>
    </w:rPr>
  </w:style>
  <w:style w:type="paragraph" w:styleId="a5">
    <w:name w:val="List Paragraph"/>
    <w:basedOn w:val="a"/>
    <w:link w:val="a6"/>
    <w:uiPriority w:val="34"/>
    <w:qFormat/>
    <w:rsid w:val="00C1607D"/>
    <w:pPr>
      <w:ind w:left="720"/>
      <w:contextualSpacing/>
    </w:pPr>
  </w:style>
  <w:style w:type="character" w:customStyle="1" w:styleId="a6">
    <w:name w:val="Абзац списка Знак"/>
    <w:link w:val="a5"/>
    <w:uiPriority w:val="34"/>
    <w:locked/>
    <w:rsid w:val="00C1607D"/>
    <w:rPr>
      <w:rFonts w:ascii="Times New Roman" w:eastAsia="Times New Roman" w:hAnsi="Times New Roman" w:cs="Times New Roman"/>
      <w:sz w:val="24"/>
      <w:szCs w:val="24"/>
      <w:lang w:val="uk-UA" w:eastAsia="ru-RU"/>
    </w:rPr>
  </w:style>
  <w:style w:type="paragraph" w:customStyle="1" w:styleId="a7">
    <w:name w:val="Основний текст"/>
    <w:basedOn w:val="a"/>
    <w:rsid w:val="00C1607D"/>
    <w:pPr>
      <w:spacing w:after="140" w:line="288" w:lineRule="auto"/>
    </w:pPr>
    <w:rPr>
      <w:rFonts w:ascii="Liberation Serif" w:hAnsi="Liberation Serif" w:cs="Lohit Devanagari"/>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група персоналу</dc:creator>
  <cp:keywords/>
  <dc:description/>
  <cp:lastModifiedBy>група персоналу</cp:lastModifiedBy>
  <cp:revision>4</cp:revision>
  <dcterms:created xsi:type="dcterms:W3CDTF">2022-09-20T09:23:00Z</dcterms:created>
  <dcterms:modified xsi:type="dcterms:W3CDTF">2022-09-21T13:05:00Z</dcterms:modified>
</cp:coreProperties>
</file>