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76" w:rsidRPr="008459B5" w:rsidRDefault="00D71076" w:rsidP="00D71076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120622233"/>
      <w:r w:rsidRPr="008459B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ДОДАТОК 2</w:t>
      </w:r>
    </w:p>
    <w:p w:rsidR="00D71076" w:rsidRPr="008459B5" w:rsidRDefault="00D71076" w:rsidP="00D71076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459B5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до тендерної документації</w:t>
      </w:r>
    </w:p>
    <w:bookmarkEnd w:id="0"/>
    <w:p w:rsidR="00A07C5B" w:rsidRPr="008459B5" w:rsidRDefault="00A07C5B" w:rsidP="00A07C5B">
      <w:pPr>
        <w:jc w:val="right"/>
        <w:rPr>
          <w:rFonts w:ascii="Times New Roman" w:hAnsi="Times New Roman" w:cs="Times New Roman"/>
          <w:b/>
          <w:bCs/>
          <w:noProof/>
          <w:lang w:val="uk-UA"/>
        </w:rPr>
      </w:pPr>
    </w:p>
    <w:p w:rsidR="00464E23" w:rsidRPr="006A7D0F" w:rsidRDefault="00464E23" w:rsidP="00464E2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6A7D0F">
        <w:rPr>
          <w:rFonts w:ascii="Times New Roman" w:hAnsi="Times New Roman"/>
          <w:b/>
          <w:sz w:val="24"/>
          <w:szCs w:val="24"/>
          <w:lang w:val="uk-UA" w:eastAsia="uk-UA"/>
        </w:rPr>
        <w:t>ТЕХНІЧНА СПЕЦИФІКАЦІЯ</w:t>
      </w:r>
    </w:p>
    <w:p w:rsidR="00464E23" w:rsidRPr="006A7D0F" w:rsidRDefault="00464E23" w:rsidP="00464E2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6A7D0F">
        <w:rPr>
          <w:rFonts w:ascii="Times New Roman" w:hAnsi="Times New Roman"/>
          <w:b/>
          <w:sz w:val="24"/>
          <w:szCs w:val="24"/>
          <w:lang w:val="uk-UA" w:eastAsia="uk-UA"/>
        </w:rPr>
        <w:t>предмету закупівлі</w:t>
      </w:r>
    </w:p>
    <w:p w:rsidR="00464E23" w:rsidRPr="006A7D0F" w:rsidRDefault="00464E23" w:rsidP="00464E2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ar-SA"/>
        </w:rPr>
      </w:pPr>
      <w:r w:rsidRPr="006A7D0F">
        <w:rPr>
          <w:rFonts w:ascii="Times New Roman" w:hAnsi="Times New Roman"/>
          <w:b/>
          <w:sz w:val="24"/>
          <w:szCs w:val="24"/>
          <w:lang w:val="uk-UA" w:eastAsia="uk-UA"/>
        </w:rPr>
        <w:t xml:space="preserve">код </w:t>
      </w:r>
      <w:proofErr w:type="spellStart"/>
      <w:r w:rsidRPr="006A7D0F">
        <w:rPr>
          <w:rFonts w:ascii="Times New Roman" w:hAnsi="Times New Roman"/>
          <w:b/>
          <w:sz w:val="24"/>
          <w:szCs w:val="24"/>
          <w:lang w:val="uk-UA" w:eastAsia="uk-UA"/>
        </w:rPr>
        <w:t>ДК</w:t>
      </w:r>
      <w:proofErr w:type="spellEnd"/>
      <w:r w:rsidRPr="006A7D0F">
        <w:rPr>
          <w:rFonts w:ascii="Times New Roman" w:hAnsi="Times New Roman"/>
          <w:b/>
          <w:sz w:val="24"/>
          <w:szCs w:val="24"/>
          <w:lang w:val="uk-UA" w:eastAsia="uk-UA"/>
        </w:rPr>
        <w:t xml:space="preserve"> 021:2015 - 15610000-7 Продукція борошномельної круп’яної промисловості</w:t>
      </w:r>
    </w:p>
    <w:tbl>
      <w:tblPr>
        <w:tblW w:w="9782" w:type="dxa"/>
        <w:tblInd w:w="108" w:type="dxa"/>
        <w:tblLayout w:type="fixed"/>
        <w:tblLook w:val="0000"/>
      </w:tblPr>
      <w:tblGrid>
        <w:gridCol w:w="715"/>
        <w:gridCol w:w="6373"/>
        <w:gridCol w:w="1276"/>
        <w:gridCol w:w="1418"/>
      </w:tblGrid>
      <w:tr w:rsidR="00464E23" w:rsidRPr="006A7D0F" w:rsidTr="00464E2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E23" w:rsidRPr="006A7D0F" w:rsidRDefault="00464E23" w:rsidP="003F24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E23" w:rsidRPr="006A7D0F" w:rsidRDefault="00464E23" w:rsidP="003F24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E23" w:rsidRPr="006A7D0F" w:rsidRDefault="00464E23" w:rsidP="00464E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  <w:t>Одиниці</w:t>
            </w:r>
          </w:p>
          <w:p w:rsidR="00464E23" w:rsidRPr="006A7D0F" w:rsidRDefault="00464E23" w:rsidP="00464E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23" w:rsidRPr="006A7D0F" w:rsidRDefault="00464E23" w:rsidP="00464E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  <w:t>Кількість</w:t>
            </w:r>
          </w:p>
        </w:tc>
      </w:tr>
      <w:tr w:rsidR="00464E23" w:rsidRPr="006A7D0F" w:rsidTr="00464E2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E23" w:rsidRPr="006A7D0F" w:rsidRDefault="00464E23" w:rsidP="003F24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E23" w:rsidRPr="006A7D0F" w:rsidRDefault="00464E23" w:rsidP="003F24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Борошно пшеничне вищого ґатунку, сухе, без грудочок, не вологе, без стороннього присмаку та запахів, без шкідників, фасована у марковані пакети та мішки вагою 50кг., </w:t>
            </w:r>
          </w:p>
          <w:p w:rsidR="00464E23" w:rsidRPr="006A7D0F" w:rsidRDefault="004F3DCE" w:rsidP="003F24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якість згідно ГОСТ</w:t>
            </w:r>
            <w:r w:rsidR="00464E23"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46.004-99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E23" w:rsidRPr="006A7D0F" w:rsidRDefault="00464E23" w:rsidP="00464E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23" w:rsidRPr="00787AD0" w:rsidRDefault="00D3694C" w:rsidP="00464E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787AD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450</w:t>
            </w:r>
          </w:p>
        </w:tc>
      </w:tr>
      <w:tr w:rsidR="00DF1606" w:rsidRPr="006A7D0F" w:rsidTr="00DF1606">
        <w:trPr>
          <w:trHeight w:val="29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1"/>
                <w:lang w:val="uk-UA"/>
              </w:rPr>
            </w:pPr>
            <w:r w:rsidRPr="006A7D0F">
              <w:rPr>
                <w:rFonts w:ascii="Times New Roman" w:eastAsia="Calibri" w:hAnsi="Times New Roman" w:cs="Times New Roman"/>
                <w:kern w:val="1"/>
                <w:lang w:val="uk-UA"/>
              </w:rPr>
              <w:t>2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Гречка суха, чиста, не волога, не пошкоджена, не дроблена, без сторонніх </w:t>
            </w:r>
            <w:proofErr w:type="spellStart"/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присмаків</w:t>
            </w:r>
            <w:proofErr w:type="spellEnd"/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та запахів, фасована у марковані пакети</w:t>
            </w:r>
            <w:r w:rsidR="000339F0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та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</w:t>
            </w:r>
            <w:r w:rsidR="00FC360A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мішки 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по 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1кг.</w:t>
            </w:r>
            <w:r w:rsidR="000339F0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та 25 кг.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якість згідно ДСТУ 7697:2015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6" w:rsidRPr="00787AD0" w:rsidRDefault="00D3694C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787AD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250</w:t>
            </w:r>
          </w:p>
        </w:tc>
      </w:tr>
      <w:tr w:rsidR="00DF1606" w:rsidRPr="006A7D0F" w:rsidTr="00DF1606">
        <w:trPr>
          <w:trHeight w:val="29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1"/>
                <w:lang w:val="uk-UA"/>
              </w:rPr>
            </w:pPr>
            <w:r w:rsidRPr="006A7D0F">
              <w:rPr>
                <w:rFonts w:ascii="Times New Roman" w:eastAsia="Calibri" w:hAnsi="Times New Roman" w:cs="Times New Roman"/>
                <w:kern w:val="1"/>
                <w:lang w:val="uk-UA"/>
              </w:rPr>
              <w:t>3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Крупа пшенична, середня, чиста, не волога, без стороннього присмаку та запахів, без шкідників, фасована у марковані пакети </w:t>
            </w:r>
            <w:r w:rsidR="000339F0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та мішки 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по 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1кг.</w:t>
            </w:r>
            <w:r w:rsidR="000339F0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та 25 кг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якість згідно ДСТУ 7699:2015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6" w:rsidRPr="00787AD0" w:rsidRDefault="00D3694C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787AD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50</w:t>
            </w:r>
          </w:p>
        </w:tc>
      </w:tr>
      <w:tr w:rsidR="00D3694C" w:rsidRPr="006A7D0F" w:rsidTr="00DF1606">
        <w:trPr>
          <w:trHeight w:val="29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94C" w:rsidRPr="006A7D0F" w:rsidRDefault="00D3694C" w:rsidP="00DF16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1"/>
                <w:lang w:val="uk-UA"/>
              </w:rPr>
            </w:pPr>
            <w:r>
              <w:rPr>
                <w:rFonts w:ascii="Times New Roman" w:eastAsia="Calibri" w:hAnsi="Times New Roman" w:cs="Times New Roman"/>
                <w:kern w:val="1"/>
                <w:lang w:val="uk-UA"/>
              </w:rPr>
              <w:t>4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94C" w:rsidRPr="006A7D0F" w:rsidRDefault="00077D09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Крупа ячмінна</w:t>
            </w:r>
            <w:r w:rsidR="00D3694C"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середня, чиста, не волога, без стороннього присмаку та запахів, без шкідників, фасована у марковані пакети</w:t>
            </w:r>
            <w:r w:rsidR="00F103B5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та мішки</w:t>
            </w:r>
            <w:r w:rsidR="00D3694C"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</w:t>
            </w:r>
            <w:r w:rsidR="00D3694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по </w:t>
            </w:r>
            <w:r w:rsidR="00D3694C"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1кг.</w:t>
            </w:r>
            <w:r w:rsidR="005B4ED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та 25 кг.</w:t>
            </w:r>
            <w:r w:rsidR="00D3694C"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, якість згідно ДСТУ </w:t>
            </w:r>
            <w:r w:rsidRPr="00077D09">
              <w:rPr>
                <w:rFonts w:ascii="Times New Roman" w:eastAsia="Times New Roman" w:hAnsi="Times New Roman" w:cs="Times New Roman"/>
                <w:color w:val="auto"/>
                <w:lang w:val="uk-UA"/>
              </w:rPr>
              <w:t>7700</w:t>
            </w:r>
            <w:r w:rsidR="00D3694C" w:rsidRPr="00077D09">
              <w:rPr>
                <w:rFonts w:ascii="Times New Roman" w:eastAsia="Times New Roman" w:hAnsi="Times New Roman" w:cs="Times New Roman"/>
                <w:color w:val="auto"/>
                <w:lang w:val="uk-UA"/>
              </w:rPr>
              <w:t>:2015</w:t>
            </w:r>
            <w:r w:rsidR="004F3DCE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ГОСТ 5784-60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94C" w:rsidRPr="006A7D0F" w:rsidRDefault="00077D09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94C" w:rsidRPr="00787AD0" w:rsidRDefault="00D80FEB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787AD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150</w:t>
            </w:r>
          </w:p>
        </w:tc>
      </w:tr>
      <w:tr w:rsidR="00DF1606" w:rsidRPr="006A7D0F" w:rsidTr="00DF1606">
        <w:trPr>
          <w:trHeight w:val="29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787AD0" w:rsidP="00DF16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1"/>
                <w:lang w:val="uk-UA"/>
              </w:rPr>
            </w:pPr>
            <w:r>
              <w:rPr>
                <w:rFonts w:ascii="Times New Roman" w:eastAsia="Calibri" w:hAnsi="Times New Roman" w:cs="Times New Roman"/>
                <w:kern w:val="1"/>
                <w:lang w:val="uk-UA"/>
              </w:rPr>
              <w:t>5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5B4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Перлова крупа суха, чиста, не волога, не пошкоджена, не дроблена, без сторонніх </w:t>
            </w:r>
            <w:proofErr w:type="spellStart"/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присмаків</w:t>
            </w:r>
            <w:proofErr w:type="spellEnd"/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та запахів, фасована у марковані фасована у марковані пакети </w:t>
            </w:r>
            <w:r w:rsidR="005B4ED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та мішки 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по 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1кг.</w:t>
            </w:r>
            <w:r w:rsidR="005B4ED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по 25кг.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,якість згідно ДСТУ 7700:2015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6" w:rsidRPr="00787AD0" w:rsidRDefault="00D80FEB" w:rsidP="00D80F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787AD0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   200</w:t>
            </w:r>
          </w:p>
        </w:tc>
      </w:tr>
      <w:tr w:rsidR="00DF1606" w:rsidRPr="005B4ED2" w:rsidTr="00DF1606">
        <w:trPr>
          <w:trHeight w:val="29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787AD0" w:rsidP="00DF16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1"/>
                <w:lang w:val="uk-UA"/>
              </w:rPr>
            </w:pPr>
            <w:r>
              <w:rPr>
                <w:rFonts w:ascii="Times New Roman" w:eastAsia="Calibri" w:hAnsi="Times New Roman" w:cs="Times New Roman"/>
                <w:kern w:val="1"/>
                <w:lang w:val="uk-UA"/>
              </w:rPr>
              <w:t>6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Крупа кукурудзяна, чиста, не волога, без стороннього присмаку та запахів, без шкідників, фасована у марковані пакети </w:t>
            </w:r>
            <w:r w:rsidR="005B4ED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та мішки 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по 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1кг.</w:t>
            </w:r>
            <w:r w:rsidR="005B4ED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та 25 кг.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якість згідно ГОСТ 6002-69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6" w:rsidRPr="00787AD0" w:rsidRDefault="0056411C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787AD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115</w:t>
            </w:r>
          </w:p>
        </w:tc>
      </w:tr>
      <w:tr w:rsidR="00DF1606" w:rsidRPr="006A7D0F" w:rsidTr="00DF1606">
        <w:trPr>
          <w:trHeight w:val="29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787AD0" w:rsidP="00DF16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1"/>
                <w:lang w:val="uk-UA"/>
              </w:rPr>
            </w:pPr>
            <w:r>
              <w:rPr>
                <w:rFonts w:ascii="Times New Roman" w:eastAsia="Calibri" w:hAnsi="Times New Roman" w:cs="Times New Roman"/>
                <w:kern w:val="1"/>
                <w:lang w:val="uk-UA"/>
              </w:rPr>
              <w:t>7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Вівсяні пластівці, чисті, не вологі, без сторонніх </w:t>
            </w:r>
            <w:proofErr w:type="spellStart"/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присмаків</w:t>
            </w:r>
            <w:proofErr w:type="spellEnd"/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та запахів, без шкідників, фасована у марковані пакети 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до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1кг., якість згідно ГОСТ 21149-93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6" w:rsidRPr="00787AD0" w:rsidRDefault="0056411C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787AD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200</w:t>
            </w:r>
          </w:p>
        </w:tc>
      </w:tr>
      <w:tr w:rsidR="00DF1606" w:rsidRPr="006A7D0F" w:rsidTr="00DF1606">
        <w:trPr>
          <w:trHeight w:val="29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787AD0" w:rsidP="00DF16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1"/>
                <w:lang w:val="uk-UA"/>
              </w:rPr>
            </w:pPr>
            <w:r>
              <w:rPr>
                <w:rFonts w:ascii="Times New Roman" w:eastAsia="Calibri" w:hAnsi="Times New Roman" w:cs="Times New Roman"/>
                <w:kern w:val="1"/>
                <w:lang w:val="uk-UA"/>
              </w:rPr>
              <w:t>8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Крупа рисова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(рис круглий)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не подрібнен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а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сух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а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чист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а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не волог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а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, без сторонніх </w:t>
            </w:r>
            <w:proofErr w:type="spellStart"/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присмаків</w:t>
            </w:r>
            <w:proofErr w:type="spellEnd"/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та запахів, без шкідників, фасова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у марковані пакети </w:t>
            </w:r>
            <w:r w:rsidR="00AB513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та мішки 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по 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1кг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.</w:t>
            </w:r>
            <w:r w:rsidR="00AB513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та 25 кг.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,</w:t>
            </w:r>
          </w:p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якість згідно ГОСТ 6292-93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6" w:rsidRPr="00787AD0" w:rsidRDefault="00787AD0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787AD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250</w:t>
            </w:r>
          </w:p>
        </w:tc>
      </w:tr>
      <w:tr w:rsidR="00DF1606" w:rsidRPr="006A7D0F" w:rsidTr="00DF1606">
        <w:trPr>
          <w:trHeight w:val="29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787AD0" w:rsidP="00DF16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1"/>
                <w:lang w:val="uk-UA"/>
              </w:rPr>
            </w:pPr>
            <w:r>
              <w:rPr>
                <w:rFonts w:ascii="Times New Roman" w:eastAsia="Calibri" w:hAnsi="Times New Roman" w:cs="Times New Roman"/>
                <w:kern w:val="1"/>
                <w:lang w:val="uk-UA"/>
              </w:rPr>
              <w:t>9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4248C8" w:rsidP="00424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Крупа горохова, суха, чиста, не волога, не пошкоджена, не дроблена, без сторонніх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присмаків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та запахів, фасована у марковані пакети </w:t>
            </w:r>
            <w:r w:rsidR="00AB5137">
              <w:rPr>
                <w:rFonts w:ascii="Times New Roman" w:eastAsia="Times New Roman" w:hAnsi="Times New Roman" w:cs="Times New Roman"/>
                <w:lang w:val="uk-UA"/>
              </w:rPr>
              <w:t xml:space="preserve">та мішки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по 1кг</w:t>
            </w:r>
            <w:r w:rsidR="00AB5137">
              <w:rPr>
                <w:rFonts w:ascii="Times New Roman" w:eastAsia="Times New Roman" w:hAnsi="Times New Roman" w:cs="Times New Roman"/>
                <w:lang w:val="uk-UA"/>
              </w:rPr>
              <w:t>. та 25 кг.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 якість згідно ДСТУ 7701:2015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6" w:rsidRPr="00787AD0" w:rsidRDefault="00787AD0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787AD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150</w:t>
            </w:r>
          </w:p>
        </w:tc>
      </w:tr>
      <w:tr w:rsidR="00DF1606" w:rsidRPr="006A7D0F" w:rsidTr="00DF1606">
        <w:trPr>
          <w:trHeight w:val="29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787AD0" w:rsidP="00DF16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1"/>
                <w:lang w:val="uk-UA"/>
              </w:rPr>
            </w:pPr>
            <w:r>
              <w:rPr>
                <w:rFonts w:ascii="Times New Roman" w:eastAsia="Calibri" w:hAnsi="Times New Roman" w:cs="Times New Roman"/>
                <w:kern w:val="1"/>
                <w:lang w:val="uk-UA"/>
              </w:rPr>
              <w:t>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Пшоно сухе, чисте, не вологе, не пошкоджене, не дроблене, без сторонніх </w:t>
            </w:r>
            <w:proofErr w:type="spellStart"/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присмаків</w:t>
            </w:r>
            <w:proofErr w:type="spellEnd"/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та запахів, фасоване у марковані пакети та мішки по 1кг. та 25кг., якість згідно ГОСТ 572-60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6" w:rsidRPr="00787AD0" w:rsidRDefault="00787AD0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787AD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150</w:t>
            </w:r>
          </w:p>
        </w:tc>
      </w:tr>
    </w:tbl>
    <w:p w:rsidR="008459B5" w:rsidRPr="008459B5" w:rsidRDefault="008459B5" w:rsidP="008459B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A07C5B" w:rsidRPr="008459B5" w:rsidRDefault="00A07C5B" w:rsidP="00A07C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Товар повинен відповідати показникам безпечності та якості для харчових продуктів, що передбачені чинним законодавством, державними, галузевими стандартами та іншими нормативними документами. </w:t>
      </w:r>
    </w:p>
    <w:p w:rsidR="00A07C5B" w:rsidRPr="008459B5" w:rsidRDefault="00A07C5B" w:rsidP="00A07C5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>2. Товар, що постачається, повинен мати необхідні документи що підтверджують його походження, якість, відповідність стандартам (свідоцтва/сертифікати/декларації відповідності чи інші документи).</w:t>
      </w:r>
    </w:p>
    <w:p w:rsidR="00A07C5B" w:rsidRPr="008459B5" w:rsidRDefault="00A07C5B" w:rsidP="00A07C5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Термін придатності товару на момент поставки повинен становити не менше </w:t>
      </w:r>
      <w:r w:rsidR="00FD4687"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>0% від загального терміну зберігання, передбаченого виробником, на час поставки.</w:t>
      </w:r>
    </w:p>
    <w:p w:rsidR="00A07C5B" w:rsidRPr="008459B5" w:rsidRDefault="00A07C5B" w:rsidP="00A07C5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8459B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. Доставка і розвантаження товару здійснюється транспортом, силами </w:t>
      </w:r>
      <w:r w:rsidR="00CD4C2F" w:rsidRPr="008459B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у</w:t>
      </w:r>
      <w:r w:rsidRPr="008459B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часника по заявці Замовника. </w:t>
      </w:r>
      <w:r w:rsidRPr="008459B5">
        <w:rPr>
          <w:rFonts w:ascii="Times New Roman" w:hAnsi="Times New Roman" w:cs="Times New Roman"/>
          <w:sz w:val="24"/>
          <w:szCs w:val="24"/>
          <w:lang w:val="uk-UA"/>
        </w:rPr>
        <w:t>Водій та особи, які супроводжують продукти в дорозі і виконують вантажно-розвантажувальні роботи, повинні мати медичну книжку з результатами проходження обов’язкових медичних оглядів та забезпечені спеціальним одягом, масками,рукавицями.</w:t>
      </w:r>
    </w:p>
    <w:p w:rsidR="00A07C5B" w:rsidRPr="008459B5" w:rsidRDefault="00A07C5B" w:rsidP="00A07C5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35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5. Учасник забезпечує належне санітарне утримання приміщень, транспортних засобів, обладнання та </w:t>
      </w:r>
      <w:proofErr w:type="spellStart"/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>інвентаря</w:t>
      </w:r>
      <w:proofErr w:type="spellEnd"/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використовуватимуться для зберігання/перевезення товару, а також контролює дотримання працівниками правил особистої гігієни.</w:t>
      </w:r>
    </w:p>
    <w:p w:rsidR="00A07C5B" w:rsidRPr="008459B5" w:rsidRDefault="00A07C5B" w:rsidP="00A07C5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35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6. Транспортні засоби, що використовуватимуться для перевезення товару, повинні бути призначені та обладнані для перевезення харчових продуктів. Транспортні засоби повинні бути чистими, утримуватися у належному стані, що забезпечує захист товару від забруднення, та мати таку конструкцію, що забезпечуватиме результативне чищення та/або дезінфекцію. </w:t>
      </w:r>
    </w:p>
    <w:p w:rsidR="00A07C5B" w:rsidRPr="008459B5" w:rsidRDefault="00A07C5B" w:rsidP="00A07C5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35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8459B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          7. Товар повинен передаватися Замовнику в неушкодженій упаковці, яка забезпечує цілісність товару та збереження його якості під час транспортування. </w:t>
      </w:r>
    </w:p>
    <w:p w:rsidR="00A07C5B" w:rsidRPr="008459B5" w:rsidRDefault="00A07C5B" w:rsidP="0043780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459B5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uk-UA"/>
        </w:rPr>
        <w:tab/>
      </w:r>
      <w:r w:rsidR="0043780B" w:rsidRPr="008459B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8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 xml:space="preserve">. Замовник має право зробити вибіркове лабораторне дослідження товару, який був поставлений за договором, на якість та відповідність санітарно-гігієнічним нормам. Витрати Замовника на лабораторне дослідження в повному обсязі відшкодовує </w:t>
      </w:r>
      <w:r w:rsidR="00CD4C2F" w:rsidRPr="008459B5">
        <w:rPr>
          <w:rFonts w:ascii="Times New Roman" w:hAnsi="Times New Roman"/>
          <w:color w:val="auto"/>
          <w:sz w:val="24"/>
          <w:szCs w:val="24"/>
          <w:lang w:val="uk-UA"/>
        </w:rPr>
        <w:t>у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>часник.</w:t>
      </w:r>
    </w:p>
    <w:p w:rsidR="00A07C5B" w:rsidRPr="008459B5" w:rsidRDefault="00A07C5B" w:rsidP="003B23A4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="0043780B" w:rsidRPr="008459B5">
        <w:rPr>
          <w:rFonts w:ascii="Times New Roman" w:hAnsi="Times New Roman"/>
          <w:color w:val="auto"/>
          <w:sz w:val="24"/>
          <w:szCs w:val="24"/>
          <w:lang w:val="uk-UA"/>
        </w:rPr>
        <w:t>9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 xml:space="preserve">. У разі виявлення неякісного товару або такого, що не відповідає умовам договору, </w:t>
      </w:r>
      <w:r w:rsidR="00CD4C2F" w:rsidRPr="008459B5">
        <w:rPr>
          <w:rFonts w:ascii="Times New Roman" w:hAnsi="Times New Roman"/>
          <w:color w:val="auto"/>
          <w:sz w:val="24"/>
          <w:szCs w:val="24"/>
          <w:lang w:val="uk-UA"/>
        </w:rPr>
        <w:t>у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>часник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</w:r>
    </w:p>
    <w:p w:rsidR="00BF46AB" w:rsidRPr="008459B5" w:rsidRDefault="00A07C5B" w:rsidP="003B23A4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ab/>
        <w:t>1</w:t>
      </w:r>
      <w:r w:rsidR="0043780B" w:rsidRPr="008459B5">
        <w:rPr>
          <w:rFonts w:ascii="Times New Roman" w:hAnsi="Times New Roman"/>
          <w:color w:val="auto"/>
          <w:sz w:val="24"/>
          <w:szCs w:val="24"/>
          <w:lang w:val="uk-UA"/>
        </w:rPr>
        <w:t>0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>. Запропонований товар повинен відповідати вимогам чинного законодавства із захисту довкілля.</w:t>
      </w:r>
    </w:p>
    <w:p w:rsidR="0076130E" w:rsidRPr="008459B5" w:rsidRDefault="00BF46AB" w:rsidP="0076130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ab/>
        <w:t>11.</w:t>
      </w:r>
      <w:r w:rsidR="0076130E" w:rsidRPr="008459B5">
        <w:rPr>
          <w:rFonts w:ascii="Times New Roman" w:hAnsi="Times New Roman"/>
          <w:color w:val="auto"/>
          <w:sz w:val="24"/>
          <w:szCs w:val="24"/>
          <w:lang w:val="uk-UA"/>
        </w:rPr>
        <w:t>Для підтвердження відповідності пропозиції учасника технічним, якісним, кількісним та іншим вимогам до предмета закупівлі, встановленим замовником, учасник повинен надати:</w:t>
      </w:r>
    </w:p>
    <w:p w:rsidR="0076130E" w:rsidRPr="008459B5" w:rsidRDefault="0076130E" w:rsidP="0076130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bookmarkStart w:id="1" w:name="_Hlk125627094"/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ab/>
        <w:t>- якщо учасник є виробником або офіційним представником виробника,  дистриб’ютором товару, що є предметом закупівлі, то він надає в складі тендерної пропозиції копії діючих на момент подачі сертифікатів ДСТУ ISO 22000:2019 (ISO 22000:2018, IDT), ДСТУ ISO 9001:2015 (ISO 9001:2015, IDT), ДСТУ ISO 14001:2015 (ISO 14001:2015, IDT), щодо послуг з оптової торгівлі, транспортування та зберігання харчових продуктів; копію діючого сертифікату ISO 45001:2019 (ISO 45001:2018, IDT) на систему управління охороною здоров’я та безпекою праці стосовно надання послуг щодо складування, зберігання та допоміжних послуг щодо транспортування, послуг з постачання продуктів харчування; копію діючого сертифікату ISO 27001:2015 (ISO/ІЕС 27001:2013, IDT) на систему управління інформаційною безпекою стосовно послуг з оптової торгівлі, зберігання та транспортування харчових продуктів, які видані учаснику;</w:t>
      </w:r>
    </w:p>
    <w:p w:rsidR="0076130E" w:rsidRPr="008459B5" w:rsidRDefault="0076130E" w:rsidP="0076130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ab/>
        <w:t>- якщо учасник не є виробником або офіційним представником виробника,  дистриб’ютором товару, в складі тендерної пропозиції він надає копії сертифікатів ДСТУ ISO 22000:2019 (ISO 22000:2018, IDT), ДСТУ ISO 9001:2015 (ISO 9001:2015, IDT), ДСТУ ISO 14001:2015 (ISO 14001:2015, IDT), щодо послуг з оптової торгівлі, транспортування та зберігання харчових продуктів; копію діючого сертифікату ISO 45001:2019 (ISO 45001:2018, IDT) на систему управління охороною здоров’я та безпекою праці стосовно надання послуг щодо складування, зберігання та допоміжних послуг щодо транспортування, послуг з постачання продуктів харчування; копію діючого сертифікату ISO 27001:2015 (ISO/ІЕС 27001:2013, IDT) на систему управління інформаційною безпекою стосовно послуг з оптової торгівлі, зберігання та транспортування харчових продуктів, які видані виробнику та/або офіційному представнику виробника та/або дистриб’ютору та/або продавцю в якого учасник буде придбавати товар, що є предметом закупівлі;</w:t>
      </w:r>
    </w:p>
    <w:p w:rsidR="0076130E" w:rsidRDefault="0076130E" w:rsidP="0076130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ab/>
        <w:t>- якщо учасник не є виробником або офіційним представником виробника,  дистриб’ютором товару, в складі тендерної пропозиції він надає гарантійний лист від виробника або офіційного представника виробника,  дистриб’ютора, або продавця, в якого учасником буде придбаватися товар, що є предметом закупівлі, що підтверджує можливість постачання учасником запропонованого товару в необхідній кількості, якості та в потрібні терміни (оригінал або нотаріально завірена копія гарантійного листа виробника або офіційного представника виробника,  дистриб’ютора, або продавця в якого учасником буде придбаватися товар, що є предметом закупівлі).</w:t>
      </w:r>
    </w:p>
    <w:bookmarkEnd w:id="1"/>
    <w:p w:rsidR="00A07C5B" w:rsidRDefault="00A07C5B" w:rsidP="003B23A4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ab/>
        <w:t>1</w:t>
      </w:r>
      <w:r w:rsidR="00BF46AB" w:rsidRPr="008459B5">
        <w:rPr>
          <w:rFonts w:ascii="Times New Roman" w:hAnsi="Times New Roman"/>
          <w:color w:val="auto"/>
          <w:sz w:val="24"/>
          <w:szCs w:val="24"/>
          <w:lang w:val="uk-UA"/>
        </w:rPr>
        <w:t>2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>. Доставка товару здійснюється окремими</w:t>
      </w:r>
      <w:r w:rsidR="00DE33D3" w:rsidRPr="008459B5">
        <w:rPr>
          <w:rFonts w:ascii="Times New Roman" w:hAnsi="Times New Roman"/>
          <w:color w:val="auto"/>
          <w:sz w:val="24"/>
          <w:szCs w:val="24"/>
          <w:lang w:val="uk-UA"/>
        </w:rPr>
        <w:t xml:space="preserve">, дрібними 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>партіями</w:t>
      </w:r>
      <w:r w:rsidR="0075186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>згідно замовлення</w:t>
      </w:r>
      <w:r w:rsidR="0075186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="00E056C8">
        <w:rPr>
          <w:rFonts w:ascii="Times New Roman" w:hAnsi="Times New Roman"/>
          <w:sz w:val="24"/>
          <w:szCs w:val="24"/>
          <w:lang w:val="uk-UA"/>
        </w:rPr>
        <w:t>постачальника в робочі дні з 9 до 16 години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 xml:space="preserve">, яке передається </w:t>
      </w:r>
      <w:r w:rsidR="00CD4C2F" w:rsidRPr="008459B5">
        <w:rPr>
          <w:rFonts w:ascii="Times New Roman" w:hAnsi="Times New Roman"/>
          <w:color w:val="auto"/>
          <w:sz w:val="24"/>
          <w:szCs w:val="24"/>
          <w:lang w:val="uk-UA"/>
        </w:rPr>
        <w:t>у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 xml:space="preserve">часнику будь-яким зручним для Замовника способом (поштою, електронною поштою, особисто, факсом, в телефонному 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режимі тощо), за адрес</w:t>
      </w:r>
      <w:r w:rsidR="00FD4687" w:rsidRPr="008459B5">
        <w:rPr>
          <w:rFonts w:ascii="Times New Roman" w:hAnsi="Times New Roman"/>
          <w:color w:val="auto"/>
          <w:sz w:val="24"/>
          <w:szCs w:val="24"/>
          <w:lang w:val="uk-UA"/>
        </w:rPr>
        <w:t>ою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 xml:space="preserve"> Замовника</w:t>
      </w:r>
      <w:r w:rsidR="00D8297D">
        <w:rPr>
          <w:rFonts w:ascii="Times New Roman" w:hAnsi="Times New Roman"/>
          <w:color w:val="auto"/>
          <w:sz w:val="24"/>
          <w:szCs w:val="24"/>
          <w:lang w:val="uk-UA"/>
        </w:rPr>
        <w:t>: Україна, 24024</w:t>
      </w:r>
      <w:r w:rsidR="00FD4687" w:rsidRPr="008459B5">
        <w:rPr>
          <w:rFonts w:ascii="Times New Roman" w:hAnsi="Times New Roman"/>
          <w:color w:val="auto"/>
          <w:sz w:val="24"/>
          <w:szCs w:val="24"/>
          <w:lang w:val="uk-UA"/>
        </w:rPr>
        <w:t>, Вінницька область,</w:t>
      </w:r>
      <w:r w:rsidR="00D8297D">
        <w:rPr>
          <w:rFonts w:ascii="Times New Roman" w:hAnsi="Times New Roman"/>
          <w:color w:val="auto"/>
          <w:sz w:val="24"/>
          <w:szCs w:val="24"/>
          <w:lang w:val="uk-UA"/>
        </w:rPr>
        <w:t xml:space="preserve"> Могилів-Подільський р-н., с. Яришів, вул. </w:t>
      </w:r>
      <w:proofErr w:type="spellStart"/>
      <w:r w:rsidR="00D8297D">
        <w:rPr>
          <w:rFonts w:ascii="Times New Roman" w:hAnsi="Times New Roman"/>
          <w:color w:val="auto"/>
          <w:sz w:val="24"/>
          <w:szCs w:val="24"/>
          <w:lang w:val="uk-UA"/>
        </w:rPr>
        <w:t>Танащишина</w:t>
      </w:r>
      <w:proofErr w:type="spellEnd"/>
      <w:r w:rsidR="00D8297D">
        <w:rPr>
          <w:rFonts w:ascii="Times New Roman" w:hAnsi="Times New Roman"/>
          <w:color w:val="auto"/>
          <w:sz w:val="24"/>
          <w:szCs w:val="24"/>
          <w:lang w:val="uk-UA"/>
        </w:rPr>
        <w:t>, 1</w:t>
      </w:r>
      <w:r w:rsidR="00E056C8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3A6DF6" w:rsidRPr="008459B5" w:rsidRDefault="003A6DF6" w:rsidP="003B23A4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sectPr w:rsidR="003A6DF6" w:rsidRPr="008459B5" w:rsidSect="008D61E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11DD6"/>
    <w:multiLevelType w:val="hybridMultilevel"/>
    <w:tmpl w:val="C31A76DA"/>
    <w:lvl w:ilvl="0" w:tplc="ED7AF4E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56360DB6"/>
    <w:multiLevelType w:val="multilevel"/>
    <w:tmpl w:val="65EA4C4A"/>
    <w:lvl w:ilvl="0">
      <w:start w:val="1"/>
      <w:numFmt w:val="decimal"/>
      <w:lvlText w:val="%1."/>
      <w:lvlJc w:val="left"/>
      <w:pPr>
        <w:ind w:left="1633" w:hanging="106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C5B"/>
    <w:rsid w:val="00031503"/>
    <w:rsid w:val="000339F0"/>
    <w:rsid w:val="00041EC9"/>
    <w:rsid w:val="00077D09"/>
    <w:rsid w:val="000B1394"/>
    <w:rsid w:val="000E70A6"/>
    <w:rsid w:val="00267E54"/>
    <w:rsid w:val="002D12D3"/>
    <w:rsid w:val="00341965"/>
    <w:rsid w:val="003A6DF6"/>
    <w:rsid w:val="003B23A4"/>
    <w:rsid w:val="004248C8"/>
    <w:rsid w:val="0043780B"/>
    <w:rsid w:val="00451396"/>
    <w:rsid w:val="00456A7B"/>
    <w:rsid w:val="00464E23"/>
    <w:rsid w:val="004B1BA3"/>
    <w:rsid w:val="004F3DCE"/>
    <w:rsid w:val="005030F9"/>
    <w:rsid w:val="0054481A"/>
    <w:rsid w:val="0056411C"/>
    <w:rsid w:val="005A78D8"/>
    <w:rsid w:val="005B4ED2"/>
    <w:rsid w:val="00627F84"/>
    <w:rsid w:val="00680BCD"/>
    <w:rsid w:val="00723DD7"/>
    <w:rsid w:val="00751869"/>
    <w:rsid w:val="0076130E"/>
    <w:rsid w:val="00764E9E"/>
    <w:rsid w:val="00787AD0"/>
    <w:rsid w:val="007D2080"/>
    <w:rsid w:val="0081446B"/>
    <w:rsid w:val="00822FF3"/>
    <w:rsid w:val="008459B5"/>
    <w:rsid w:val="008475B1"/>
    <w:rsid w:val="00867B2C"/>
    <w:rsid w:val="00885E79"/>
    <w:rsid w:val="008D61E7"/>
    <w:rsid w:val="00903EC5"/>
    <w:rsid w:val="009243C6"/>
    <w:rsid w:val="0096607C"/>
    <w:rsid w:val="009C0E42"/>
    <w:rsid w:val="009D64C9"/>
    <w:rsid w:val="00A07C5B"/>
    <w:rsid w:val="00A803A5"/>
    <w:rsid w:val="00AB5137"/>
    <w:rsid w:val="00B1794E"/>
    <w:rsid w:val="00BF46AB"/>
    <w:rsid w:val="00C52F29"/>
    <w:rsid w:val="00C76DCF"/>
    <w:rsid w:val="00CD4C2F"/>
    <w:rsid w:val="00D03E97"/>
    <w:rsid w:val="00D3694C"/>
    <w:rsid w:val="00D5651D"/>
    <w:rsid w:val="00D71076"/>
    <w:rsid w:val="00D80FEB"/>
    <w:rsid w:val="00D8297D"/>
    <w:rsid w:val="00DD3BC0"/>
    <w:rsid w:val="00DE33D3"/>
    <w:rsid w:val="00DF1606"/>
    <w:rsid w:val="00E056C8"/>
    <w:rsid w:val="00E30450"/>
    <w:rsid w:val="00EF1AAF"/>
    <w:rsid w:val="00F021A8"/>
    <w:rsid w:val="00F103B5"/>
    <w:rsid w:val="00F30A33"/>
    <w:rsid w:val="00F45384"/>
    <w:rsid w:val="00FC360A"/>
    <w:rsid w:val="00FD4687"/>
    <w:rsid w:val="00FF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5B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07C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99"/>
    <w:locked/>
    <w:rsid w:val="00A07C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ubject">
    <w:name w:val="subject"/>
    <w:rsid w:val="00FD4687"/>
  </w:style>
  <w:style w:type="paragraph" w:customStyle="1" w:styleId="10">
    <w:name w:val="Обычный + 10 пт"/>
    <w:basedOn w:val="a"/>
    <w:rsid w:val="008459B5"/>
    <w:pPr>
      <w:suppressAutoHyphens/>
      <w:spacing w:line="240" w:lineRule="auto"/>
    </w:pPr>
    <w:rPr>
      <w:rFonts w:ascii="Times New Roman" w:eastAsia="SimSun" w:hAnsi="Times New Roman" w:cs="Calibri"/>
      <w:color w:val="auto"/>
      <w:kern w:val="2"/>
      <w:sz w:val="24"/>
      <w:szCs w:val="24"/>
      <w:shd w:val="clear" w:color="auto" w:fill="FFFFFF"/>
      <w:lang w:val="en-US" w:eastAsia="en-US" w:bidi="hi-IN"/>
    </w:rPr>
  </w:style>
  <w:style w:type="paragraph" w:customStyle="1" w:styleId="1">
    <w:name w:val="Обычный1"/>
    <w:rsid w:val="008459B5"/>
    <w:pPr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val="ru-RU" w:eastAsia="ru-RU" w:bidi="hi-IN"/>
    </w:rPr>
  </w:style>
  <w:style w:type="paragraph" w:customStyle="1" w:styleId="11">
    <w:name w:val="Стиль1"/>
    <w:basedOn w:val="a"/>
    <w:qFormat/>
    <w:rsid w:val="00451396"/>
    <w:pPr>
      <w:suppressAutoHyphens/>
      <w:spacing w:line="240" w:lineRule="auto"/>
      <w:jc w:val="center"/>
    </w:pPr>
    <w:rPr>
      <w:rFonts w:ascii="Times New Roman" w:hAnsi="Times New Roman" w:cs="Times New Roman"/>
      <w:sz w:val="20"/>
      <w:szCs w:val="20"/>
      <w:lang w:val="uk-UA" w:eastAsia="ar-SA"/>
    </w:rPr>
  </w:style>
  <w:style w:type="paragraph" w:styleId="a5">
    <w:name w:val="List Paragraph"/>
    <w:basedOn w:val="a"/>
    <w:link w:val="a6"/>
    <w:uiPriority w:val="99"/>
    <w:qFormat/>
    <w:rsid w:val="003A6DF6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customStyle="1" w:styleId="a6">
    <w:name w:val="Абзац списка Знак"/>
    <w:link w:val="a5"/>
    <w:uiPriority w:val="99"/>
    <w:locked/>
    <w:rsid w:val="003A6DF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ВО КМР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22</cp:revision>
  <cp:lastPrinted>2023-01-31T12:16:00Z</cp:lastPrinted>
  <dcterms:created xsi:type="dcterms:W3CDTF">2023-02-02T06:43:00Z</dcterms:created>
  <dcterms:modified xsi:type="dcterms:W3CDTF">2023-03-15T08:41:00Z</dcterms:modified>
</cp:coreProperties>
</file>