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00" w:rsidRPr="003D152D" w:rsidRDefault="00923000" w:rsidP="00923000">
      <w:pPr>
        <w:jc w:val="both"/>
        <w:rPr>
          <w:rFonts w:ascii="Times New Roman" w:hAnsi="Times New Roman" w:cs="Times New Roman"/>
          <w:b/>
          <w:sz w:val="24"/>
          <w:szCs w:val="24"/>
        </w:rPr>
      </w:pPr>
    </w:p>
    <w:tbl>
      <w:tblPr>
        <w:tblW w:w="10338" w:type="dxa"/>
        <w:tblInd w:w="-905" w:type="dxa"/>
        <w:tblLayout w:type="fixed"/>
        <w:tblLook w:val="0000"/>
      </w:tblPr>
      <w:tblGrid>
        <w:gridCol w:w="10338"/>
      </w:tblGrid>
      <w:tr w:rsidR="00FF0DB9" w:rsidRPr="00D327D1" w:rsidTr="00FF0DB9">
        <w:tc>
          <w:tcPr>
            <w:tcW w:w="10338" w:type="dxa"/>
          </w:tcPr>
          <w:p w:rsidR="00FF0DB9" w:rsidRPr="00D327D1" w:rsidRDefault="00FF0DB9" w:rsidP="00FF0DB9">
            <w:pPr>
              <w:jc w:val="center"/>
              <w:rPr>
                <w:rFonts w:ascii="Times New Roman" w:hAnsi="Times New Roman"/>
                <w:b/>
                <w:sz w:val="24"/>
                <w:szCs w:val="24"/>
              </w:rPr>
            </w:pPr>
            <w:r>
              <w:rPr>
                <w:rFonts w:ascii="Times New Roman" w:hAnsi="Times New Roman"/>
                <w:b/>
                <w:noProof/>
                <w:sz w:val="24"/>
                <w:szCs w:val="24"/>
                <w:lang w:val="ru-RU" w:eastAsia="ru-RU"/>
              </w:rPr>
              <w:drawing>
                <wp:inline distT="0" distB="0" distL="0" distR="0">
                  <wp:extent cx="376367" cy="461319"/>
                  <wp:effectExtent l="19050" t="0" r="46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74920" cy="459545"/>
                          </a:xfrm>
                          <a:prstGeom prst="rect">
                            <a:avLst/>
                          </a:prstGeom>
                          <a:solidFill>
                            <a:srgbClr val="FFFFFF"/>
                          </a:solidFill>
                          <a:ln w="9525">
                            <a:noFill/>
                            <a:miter lim="800000"/>
                            <a:headEnd/>
                            <a:tailEnd/>
                          </a:ln>
                        </pic:spPr>
                      </pic:pic>
                    </a:graphicData>
                  </a:graphic>
                </wp:inline>
              </w:drawing>
            </w:r>
          </w:p>
          <w:tbl>
            <w:tblPr>
              <w:tblW w:w="10610" w:type="dxa"/>
              <w:jc w:val="center"/>
              <w:tblLayout w:type="fixed"/>
              <w:tblCellMar>
                <w:left w:w="0" w:type="dxa"/>
                <w:right w:w="0" w:type="dxa"/>
              </w:tblCellMar>
              <w:tblLook w:val="0000"/>
            </w:tblPr>
            <w:tblGrid>
              <w:gridCol w:w="1526"/>
              <w:gridCol w:w="3204"/>
              <w:gridCol w:w="5040"/>
              <w:gridCol w:w="840"/>
            </w:tblGrid>
            <w:tr w:rsidR="00FF0DB9" w:rsidRPr="00D327D1" w:rsidTr="00FF0DB9">
              <w:trPr>
                <w:gridBefore w:val="1"/>
                <w:gridAfter w:val="1"/>
                <w:wBefore w:w="1526" w:type="dxa"/>
                <w:wAfter w:w="840" w:type="dxa"/>
                <w:jc w:val="center"/>
              </w:trPr>
              <w:tc>
                <w:tcPr>
                  <w:tcW w:w="8244" w:type="dxa"/>
                  <w:gridSpan w:val="2"/>
                  <w:vAlign w:val="center"/>
                </w:tcPr>
                <w:p w:rsidR="00FF0DB9" w:rsidRPr="00BA01A5" w:rsidRDefault="00FF0DB9" w:rsidP="00FF0DB9">
                  <w:pPr>
                    <w:pStyle w:val="24"/>
                    <w:shd w:val="clear" w:color="auto" w:fill="auto"/>
                    <w:spacing w:line="283" w:lineRule="exact"/>
                    <w:ind w:firstLine="0"/>
                    <w:rPr>
                      <w:rFonts w:ascii="Times New Roman" w:hAnsi="Times New Roman"/>
                      <w:sz w:val="24"/>
                      <w:szCs w:val="24"/>
                    </w:rPr>
                  </w:pPr>
                  <w:r w:rsidRPr="003A2FD5">
                    <w:rPr>
                      <w:rFonts w:ascii="Times New Roman" w:hAnsi="Times New Roman" w:cs="Times New Roman"/>
                      <w:color w:val="000000"/>
                      <w:sz w:val="24"/>
                      <w:szCs w:val="24"/>
                      <w:lang w:eastAsia="uk-UA" w:bidi="uk-UA"/>
                    </w:rPr>
                    <w:t>Д</w:t>
                  </w:r>
                  <w:r>
                    <w:rPr>
                      <w:rFonts w:ascii="Times New Roman" w:hAnsi="Times New Roman" w:cs="Times New Roman"/>
                      <w:color w:val="000000"/>
                      <w:sz w:val="24"/>
                      <w:szCs w:val="24"/>
                      <w:lang w:eastAsia="uk-UA" w:bidi="uk-UA"/>
                    </w:rPr>
                    <w:t>ЕРЖАВНЕ ПІДПРИЄМСТВО</w:t>
                  </w:r>
                  <w:r w:rsidRPr="003A2FD5">
                    <w:rPr>
                      <w:rFonts w:ascii="Times New Roman" w:hAnsi="Times New Roman" w:cs="Times New Roman"/>
                      <w:color w:val="000000"/>
                      <w:sz w:val="24"/>
                      <w:szCs w:val="24"/>
                      <w:lang w:eastAsia="uk-UA" w:bidi="uk-UA"/>
                    </w:rPr>
                    <w:t xml:space="preserve"> «Н</w:t>
                  </w:r>
                  <w:r>
                    <w:rPr>
                      <w:rFonts w:ascii="Times New Roman" w:hAnsi="Times New Roman" w:cs="Times New Roman"/>
                      <w:color w:val="000000"/>
                      <w:sz w:val="24"/>
                      <w:szCs w:val="24"/>
                      <w:lang w:eastAsia="uk-UA" w:bidi="uk-UA"/>
                    </w:rPr>
                    <w:t>АЦІОНАЛЬНИЙ АКАДЕМІЧНИЙ ТЕАТР ОПЕРИ ТА БАЛЕТУ УКРАЇНИ ІМЕНІ Т.Г.ШЕВЧЕНКА»</w:t>
                  </w:r>
                  <w:r w:rsidRPr="003A2FD5">
                    <w:rPr>
                      <w:rFonts w:ascii="Times New Roman" w:hAnsi="Times New Roman" w:cs="Times New Roman"/>
                      <w:color w:val="000000"/>
                      <w:sz w:val="24"/>
                      <w:szCs w:val="24"/>
                      <w:lang w:eastAsia="uk-UA" w:bidi="uk-UA"/>
                    </w:rPr>
                    <w:t xml:space="preserve"> </w:t>
                  </w:r>
                </w:p>
              </w:tc>
            </w:tr>
            <w:tr w:rsidR="00FF0DB9" w:rsidRPr="00D327D1" w:rsidTr="00FF0DB9">
              <w:tblPrEx>
                <w:jc w:val="left"/>
                <w:tblCellMar>
                  <w:left w:w="108" w:type="dxa"/>
                  <w:right w:w="108" w:type="dxa"/>
                </w:tblCellMar>
                <w:tblLook w:val="01E0"/>
              </w:tblPrEx>
              <w:tc>
                <w:tcPr>
                  <w:tcW w:w="4730" w:type="dxa"/>
                  <w:gridSpan w:val="2"/>
                </w:tcPr>
                <w:p w:rsidR="00FF0DB9" w:rsidRPr="009C5C33" w:rsidRDefault="00FF0DB9" w:rsidP="00FF0DB9">
                  <w:pPr>
                    <w:pStyle w:val="5"/>
                    <w:spacing w:before="0" w:after="0"/>
                    <w:rPr>
                      <w:rFonts w:ascii="Times New Roman" w:hAnsi="Times New Roman"/>
                      <w:i w:val="0"/>
                      <w:sz w:val="24"/>
                      <w:szCs w:val="24"/>
                    </w:rPr>
                  </w:pPr>
                </w:p>
              </w:tc>
              <w:tc>
                <w:tcPr>
                  <w:tcW w:w="5880" w:type="dxa"/>
                  <w:gridSpan w:val="2"/>
                </w:tcPr>
                <w:p w:rsidR="00FF0DB9" w:rsidRPr="00D327D1" w:rsidRDefault="00FF0DB9" w:rsidP="00FF0DB9">
                  <w:pPr>
                    <w:spacing w:after="0" w:line="240" w:lineRule="auto"/>
                    <w:rPr>
                      <w:rFonts w:ascii="Times New Roman" w:hAnsi="Times New Roman"/>
                      <w:b/>
                      <w:sz w:val="24"/>
                      <w:szCs w:val="24"/>
                    </w:rPr>
                  </w:pPr>
                </w:p>
                <w:p w:rsidR="00FF0DB9" w:rsidRPr="003A2FD5" w:rsidRDefault="00FF0DB9" w:rsidP="00FF0DB9">
                  <w:pPr>
                    <w:pStyle w:val="24"/>
                    <w:shd w:val="clear" w:color="auto" w:fill="auto"/>
                    <w:spacing w:line="240" w:lineRule="auto"/>
                    <w:ind w:firstLine="0"/>
                    <w:rPr>
                      <w:rFonts w:ascii="Times New Roman" w:hAnsi="Times New Roman" w:cs="Times New Roman"/>
                      <w:color w:val="000000"/>
                      <w:sz w:val="24"/>
                      <w:szCs w:val="24"/>
                      <w:lang w:eastAsia="uk-UA" w:bidi="uk-UA"/>
                    </w:rPr>
                  </w:pPr>
                </w:p>
                <w:p w:rsidR="00FF0DB9" w:rsidRPr="00BA01A5" w:rsidRDefault="00FF0DB9" w:rsidP="00FF0DB9">
                  <w:pPr>
                    <w:pStyle w:val="24"/>
                    <w:shd w:val="clear" w:color="auto" w:fill="auto"/>
                    <w:spacing w:line="240" w:lineRule="auto"/>
                    <w:ind w:right="20" w:firstLine="691"/>
                    <w:jc w:val="left"/>
                    <w:rPr>
                      <w:rFonts w:ascii="Times New Roman" w:hAnsi="Times New Roman" w:cs="Times New Roman"/>
                      <w:sz w:val="20"/>
                      <w:szCs w:val="20"/>
                    </w:rPr>
                  </w:pPr>
                  <w:r w:rsidRPr="003A2FD5">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 xml:space="preserve">                         </w:t>
                  </w:r>
                  <w:r w:rsidRPr="00BA01A5">
                    <w:rPr>
                      <w:rFonts w:ascii="Times New Roman" w:hAnsi="Times New Roman" w:cs="Times New Roman"/>
                      <w:color w:val="000000"/>
                      <w:sz w:val="20"/>
                      <w:szCs w:val="20"/>
                      <w:lang w:eastAsia="uk-UA" w:bidi="uk-UA"/>
                    </w:rPr>
                    <w:t>ЗАТВЕРДЖЕНО</w:t>
                  </w:r>
                </w:p>
                <w:p w:rsidR="00FF0DB9" w:rsidRPr="00BA01A5" w:rsidRDefault="00FF0DB9" w:rsidP="00FF0DB9">
                  <w:pPr>
                    <w:pStyle w:val="24"/>
                    <w:shd w:val="clear" w:color="auto" w:fill="auto"/>
                    <w:spacing w:line="240" w:lineRule="auto"/>
                    <w:ind w:right="20" w:hanging="443"/>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РІШЕННЯМ</w:t>
                  </w:r>
                </w:p>
                <w:p w:rsidR="00FF0DB9" w:rsidRPr="00BA01A5" w:rsidRDefault="00FF0DB9" w:rsidP="00FF0DB9">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У</w:t>
                  </w:r>
                  <w:r w:rsidRPr="00BA01A5">
                    <w:rPr>
                      <w:rFonts w:ascii="Times New Roman" w:hAnsi="Times New Roman" w:cs="Times New Roman"/>
                      <w:color w:val="000000"/>
                      <w:sz w:val="20"/>
                      <w:szCs w:val="20"/>
                      <w:lang w:eastAsia="uk-UA" w:bidi="uk-UA"/>
                    </w:rPr>
                    <w:t xml:space="preserve">ПОВНОВАЖЕННОЇ ОСОБИ </w:t>
                  </w:r>
                </w:p>
                <w:p w:rsidR="00FF0DB9" w:rsidRPr="00BA01A5" w:rsidRDefault="00FF0DB9" w:rsidP="00FF0DB9">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 xml:space="preserve">ПРОТОКОЛ </w:t>
                  </w:r>
                  <w:r w:rsidRPr="00212B94">
                    <w:rPr>
                      <w:rFonts w:ascii="Times New Roman" w:hAnsi="Times New Roman" w:cs="Times New Roman"/>
                      <w:color w:val="000000"/>
                      <w:sz w:val="20"/>
                      <w:szCs w:val="20"/>
                      <w:u w:val="single"/>
                      <w:lang w:eastAsia="uk-UA" w:bidi="uk-UA"/>
                    </w:rPr>
                    <w:t xml:space="preserve">№  </w:t>
                  </w:r>
                  <w:r w:rsidR="005A1CC6">
                    <w:rPr>
                      <w:rFonts w:ascii="Times New Roman" w:hAnsi="Times New Roman" w:cs="Times New Roman"/>
                      <w:color w:val="000000"/>
                      <w:sz w:val="20"/>
                      <w:szCs w:val="20"/>
                      <w:u w:val="single"/>
                      <w:lang w:eastAsia="uk-UA" w:bidi="uk-UA"/>
                    </w:rPr>
                    <w:t>5</w:t>
                  </w:r>
                  <w:r w:rsidR="00CF2135">
                    <w:rPr>
                      <w:rFonts w:ascii="Times New Roman" w:hAnsi="Times New Roman" w:cs="Times New Roman"/>
                      <w:color w:val="000000"/>
                      <w:sz w:val="20"/>
                      <w:szCs w:val="20"/>
                      <w:u w:val="single"/>
                      <w:lang w:eastAsia="uk-UA" w:bidi="uk-UA"/>
                    </w:rPr>
                    <w:t>7</w:t>
                  </w:r>
                  <w:r>
                    <w:rPr>
                      <w:rFonts w:ascii="Times New Roman" w:hAnsi="Times New Roman" w:cs="Times New Roman"/>
                      <w:color w:val="000000"/>
                      <w:sz w:val="20"/>
                      <w:szCs w:val="20"/>
                      <w:u w:val="single"/>
                      <w:lang w:eastAsia="uk-UA" w:bidi="uk-UA"/>
                    </w:rPr>
                    <w:t xml:space="preserve"> </w:t>
                  </w:r>
                  <w:r w:rsidRPr="00212B94">
                    <w:rPr>
                      <w:rFonts w:ascii="Times New Roman" w:hAnsi="Times New Roman" w:cs="Times New Roman"/>
                      <w:color w:val="000000"/>
                      <w:sz w:val="20"/>
                      <w:szCs w:val="20"/>
                      <w:u w:val="single"/>
                      <w:lang w:eastAsia="uk-UA" w:bidi="uk-UA"/>
                    </w:rPr>
                    <w:t xml:space="preserve"> від  </w:t>
                  </w:r>
                  <w:r w:rsidR="00CF2135">
                    <w:rPr>
                      <w:rFonts w:ascii="Times New Roman" w:hAnsi="Times New Roman" w:cs="Times New Roman"/>
                      <w:color w:val="000000"/>
                      <w:sz w:val="20"/>
                      <w:szCs w:val="20"/>
                      <w:u w:val="single"/>
                      <w:lang w:eastAsia="uk-UA" w:bidi="uk-UA"/>
                    </w:rPr>
                    <w:t>9</w:t>
                  </w:r>
                  <w:r w:rsidR="003F5E31">
                    <w:rPr>
                      <w:rFonts w:ascii="Times New Roman" w:hAnsi="Times New Roman" w:cs="Times New Roman"/>
                      <w:color w:val="000000"/>
                      <w:sz w:val="20"/>
                      <w:szCs w:val="20"/>
                      <w:u w:val="single"/>
                      <w:lang w:eastAsia="uk-UA" w:bidi="uk-UA"/>
                    </w:rPr>
                    <w:t xml:space="preserve"> листопада</w:t>
                  </w:r>
                  <w:r w:rsidRPr="00212B94">
                    <w:rPr>
                      <w:rFonts w:ascii="Times New Roman" w:hAnsi="Times New Roman" w:cs="Times New Roman"/>
                      <w:color w:val="000000"/>
                      <w:sz w:val="20"/>
                      <w:szCs w:val="20"/>
                      <w:u w:val="single"/>
                      <w:lang w:eastAsia="uk-UA" w:bidi="uk-UA"/>
                    </w:rPr>
                    <w:t xml:space="preserve">  </w:t>
                  </w:r>
                  <w:r w:rsidRPr="00536075">
                    <w:rPr>
                      <w:rFonts w:ascii="Times New Roman" w:hAnsi="Times New Roman" w:cs="Times New Roman"/>
                      <w:color w:val="000000"/>
                      <w:sz w:val="20"/>
                      <w:szCs w:val="20"/>
                      <w:u w:val="single"/>
                      <w:lang w:eastAsia="uk-UA" w:bidi="uk-UA"/>
                    </w:rPr>
                    <w:t>202</w:t>
                  </w:r>
                  <w:r>
                    <w:rPr>
                      <w:rFonts w:ascii="Times New Roman" w:hAnsi="Times New Roman" w:cs="Times New Roman"/>
                      <w:color w:val="000000"/>
                      <w:sz w:val="20"/>
                      <w:szCs w:val="20"/>
                      <w:u w:val="single"/>
                      <w:lang w:eastAsia="uk-UA" w:bidi="uk-UA"/>
                    </w:rPr>
                    <w:t>2</w:t>
                  </w:r>
                  <w:r w:rsidRPr="00536075">
                    <w:rPr>
                      <w:rFonts w:ascii="Times New Roman" w:hAnsi="Times New Roman" w:cs="Times New Roman"/>
                      <w:color w:val="000000"/>
                      <w:sz w:val="20"/>
                      <w:szCs w:val="20"/>
                      <w:u w:val="single"/>
                      <w:lang w:eastAsia="uk-UA" w:bidi="uk-UA"/>
                    </w:rPr>
                    <w:t xml:space="preserve"> року</w:t>
                  </w:r>
                  <w:r w:rsidRPr="00BA01A5">
                    <w:rPr>
                      <w:rFonts w:ascii="Times New Roman" w:hAnsi="Times New Roman" w:cs="Times New Roman"/>
                      <w:color w:val="000000"/>
                      <w:sz w:val="20"/>
                      <w:szCs w:val="20"/>
                      <w:lang w:eastAsia="uk-UA" w:bidi="uk-UA"/>
                    </w:rPr>
                    <w:br/>
                  </w:r>
                  <w:r>
                    <w:rPr>
                      <w:rFonts w:ascii="Times New Roman" w:hAnsi="Times New Roman" w:cs="Times New Roman"/>
                      <w:color w:val="000000"/>
                      <w:sz w:val="20"/>
                      <w:szCs w:val="20"/>
                      <w:lang w:eastAsia="uk-UA" w:bidi="uk-UA"/>
                    </w:rPr>
                    <w:t>М</w:t>
                  </w:r>
                  <w:r w:rsidRPr="00BA01A5">
                    <w:rPr>
                      <w:rFonts w:ascii="Times New Roman" w:hAnsi="Times New Roman" w:cs="Times New Roman"/>
                      <w:color w:val="000000"/>
                      <w:sz w:val="20"/>
                      <w:szCs w:val="20"/>
                      <w:lang w:eastAsia="uk-UA" w:bidi="uk-UA"/>
                    </w:rPr>
                    <w:t>. ПИСАРЕВА - ТЕСЛЕНКО</w:t>
                  </w:r>
                </w:p>
                <w:p w:rsidR="00FF0DB9" w:rsidRPr="00212B94" w:rsidRDefault="00FF0DB9" w:rsidP="00FF0DB9">
                  <w:pPr>
                    <w:spacing w:after="0" w:line="240" w:lineRule="auto"/>
                    <w:jc w:val="right"/>
                    <w:rPr>
                      <w:rFonts w:ascii="Times New Roman" w:hAnsi="Times New Roman"/>
                      <w:b/>
                      <w:sz w:val="24"/>
                      <w:szCs w:val="24"/>
                      <w:lang w:val="ru-RU"/>
                    </w:rPr>
                  </w:pPr>
                </w:p>
              </w:tc>
            </w:tr>
          </w:tbl>
          <w:p w:rsidR="00FF0DB9" w:rsidRDefault="00FF0DB9" w:rsidP="00FF0DB9">
            <w:pPr>
              <w:spacing w:after="0"/>
              <w:jc w:val="center"/>
              <w:rPr>
                <w:rFonts w:ascii="Times New Roman" w:hAnsi="Times New Roman"/>
                <w:b/>
                <w:bCs/>
                <w:sz w:val="32"/>
                <w:szCs w:val="32"/>
              </w:rPr>
            </w:pPr>
            <w:r>
              <w:rPr>
                <w:rFonts w:ascii="Times New Roman" w:hAnsi="Times New Roman"/>
                <w:b/>
                <w:bCs/>
                <w:sz w:val="32"/>
                <w:szCs w:val="32"/>
              </w:rPr>
              <w:t xml:space="preserve">     </w:t>
            </w:r>
          </w:p>
          <w:p w:rsidR="00FF0DB9" w:rsidRDefault="00FF0DB9" w:rsidP="00FF0DB9">
            <w:pPr>
              <w:spacing w:after="0"/>
              <w:jc w:val="center"/>
              <w:rPr>
                <w:rFonts w:ascii="Times New Roman" w:hAnsi="Times New Roman"/>
                <w:b/>
                <w:bCs/>
                <w:sz w:val="32"/>
                <w:szCs w:val="32"/>
              </w:rPr>
            </w:pPr>
          </w:p>
          <w:p w:rsidR="00FF0DB9" w:rsidRDefault="00FF0DB9" w:rsidP="00FF0DB9">
            <w:pPr>
              <w:spacing w:after="0"/>
              <w:jc w:val="center"/>
              <w:rPr>
                <w:rFonts w:ascii="Times New Roman" w:hAnsi="Times New Roman"/>
                <w:b/>
                <w:bCs/>
                <w:sz w:val="32"/>
                <w:szCs w:val="32"/>
              </w:rPr>
            </w:pPr>
            <w:r w:rsidRPr="00892039">
              <w:rPr>
                <w:rFonts w:ascii="Times New Roman" w:hAnsi="Times New Roman"/>
                <w:b/>
                <w:bCs/>
                <w:sz w:val="32"/>
                <w:szCs w:val="32"/>
              </w:rPr>
              <w:t>ТЕНДЕРНА ДОКУМЕНТАЦІЯ</w:t>
            </w:r>
          </w:p>
          <w:p w:rsidR="00FF0DB9" w:rsidRPr="000C609A" w:rsidRDefault="00FF0DB9" w:rsidP="00FF0DB9">
            <w:pPr>
              <w:jc w:val="center"/>
              <w:rPr>
                <w:rFonts w:ascii="Times New Roman" w:hAnsi="Times New Roman"/>
                <w:b/>
                <w:bCs/>
                <w:sz w:val="16"/>
                <w:szCs w:val="16"/>
              </w:rPr>
            </w:pPr>
          </w:p>
        </w:tc>
      </w:tr>
    </w:tbl>
    <w:p w:rsidR="00FF0DB9" w:rsidRDefault="00FF0DB9" w:rsidP="00FF0DB9">
      <w:pPr>
        <w:ind w:left="567"/>
        <w:rPr>
          <w:rFonts w:ascii="Times New Roman" w:hAnsi="Times New Roman"/>
          <w:b/>
          <w:sz w:val="40"/>
          <w:szCs w:val="40"/>
        </w:rPr>
      </w:pPr>
      <w:r>
        <w:rPr>
          <w:rFonts w:ascii="Times New Roman" w:hAnsi="Times New Roman"/>
          <w:b/>
          <w:bCs/>
          <w:kern w:val="32"/>
          <w:sz w:val="28"/>
          <w:szCs w:val="28"/>
        </w:rPr>
        <w:t xml:space="preserve">                                           </w:t>
      </w:r>
      <w:r w:rsidRPr="00D327D1">
        <w:rPr>
          <w:rFonts w:ascii="Times New Roman" w:hAnsi="Times New Roman"/>
          <w:b/>
          <w:bCs/>
          <w:kern w:val="32"/>
          <w:sz w:val="28"/>
          <w:szCs w:val="28"/>
        </w:rPr>
        <w:t>на закупівлю:</w:t>
      </w:r>
      <w:r w:rsidRPr="00E44CA3">
        <w:rPr>
          <w:rFonts w:ascii="Times New Roman" w:hAnsi="Times New Roman"/>
          <w:b/>
          <w:sz w:val="40"/>
          <w:szCs w:val="40"/>
        </w:rPr>
        <w:t xml:space="preserve"> </w:t>
      </w:r>
    </w:p>
    <w:p w:rsidR="00FF0DB9" w:rsidRDefault="00FF0DB9" w:rsidP="00FF0DB9">
      <w:pPr>
        <w:ind w:left="567"/>
        <w:rPr>
          <w:b/>
        </w:rPr>
      </w:pPr>
      <w:r>
        <w:rPr>
          <w:b/>
        </w:rPr>
        <w:t xml:space="preserve">                                                                  </w:t>
      </w:r>
    </w:p>
    <w:p w:rsidR="000D2B89" w:rsidRPr="000D2B89" w:rsidRDefault="000D2B89" w:rsidP="000D2B89">
      <w:pPr>
        <w:jc w:val="center"/>
        <w:rPr>
          <w:rFonts w:ascii="Times New Roman" w:hAnsi="Times New Roman" w:cs="Times New Roman"/>
          <w:bCs/>
          <w:sz w:val="28"/>
          <w:szCs w:val="28"/>
        </w:rPr>
      </w:pPr>
      <w:r w:rsidRPr="000D2B89">
        <w:rPr>
          <w:rFonts w:ascii="Times New Roman" w:hAnsi="Times New Roman" w:cs="Times New Roman"/>
          <w:b/>
          <w:sz w:val="28"/>
          <w:szCs w:val="28"/>
        </w:rPr>
        <w:t>Послуги з виготовлення поліграфічної продукції</w:t>
      </w:r>
      <w:r w:rsidRPr="000D2B89">
        <w:rPr>
          <w:rFonts w:ascii="Times New Roman" w:hAnsi="Times New Roman" w:cs="Times New Roman"/>
          <w:bCs/>
          <w:sz w:val="28"/>
          <w:szCs w:val="28"/>
        </w:rPr>
        <w:t xml:space="preserve"> </w:t>
      </w:r>
    </w:p>
    <w:p w:rsidR="00FF0DB9" w:rsidRPr="000D2B89" w:rsidRDefault="000D2B89" w:rsidP="000D2B89">
      <w:pPr>
        <w:jc w:val="center"/>
        <w:rPr>
          <w:rFonts w:ascii="Times New Roman" w:hAnsi="Times New Roman" w:cs="Times New Roman"/>
          <w:b/>
          <w:bCs/>
          <w:sz w:val="28"/>
          <w:szCs w:val="28"/>
        </w:rPr>
      </w:pPr>
      <w:r w:rsidRPr="000D2B89">
        <w:rPr>
          <w:rFonts w:ascii="Times New Roman" w:hAnsi="Times New Roman" w:cs="Times New Roman"/>
          <w:bCs/>
          <w:sz w:val="28"/>
          <w:szCs w:val="28"/>
        </w:rPr>
        <w:t xml:space="preserve">Код CPV згідно </w:t>
      </w:r>
      <w:r w:rsidRPr="000D2B89">
        <w:rPr>
          <w:rFonts w:ascii="Times New Roman" w:hAnsi="Times New Roman" w:cs="Times New Roman"/>
          <w:b/>
          <w:bCs/>
          <w:color w:val="000000"/>
          <w:sz w:val="28"/>
          <w:szCs w:val="28"/>
        </w:rPr>
        <w:t xml:space="preserve">79820000-8 </w:t>
      </w:r>
      <w:hyperlink r:id="rId7" w:history="1">
        <w:r w:rsidRPr="000D2B89">
          <w:rPr>
            <w:rStyle w:val="a6"/>
            <w:rFonts w:ascii="Times New Roman" w:hAnsi="Times New Roman" w:cs="Times New Roman"/>
            <w:b/>
            <w:color w:val="000000"/>
            <w:sz w:val="28"/>
            <w:szCs w:val="28"/>
          </w:rPr>
          <w:t xml:space="preserve">Послуги пов'язані з друком </w:t>
        </w:r>
      </w:hyperlink>
      <w:r w:rsidRPr="000D2B89">
        <w:rPr>
          <w:rFonts w:ascii="Times New Roman" w:hAnsi="Times New Roman" w:cs="Times New Roman"/>
          <w:sz w:val="28"/>
          <w:szCs w:val="28"/>
        </w:rPr>
        <w:t>(</w:t>
      </w:r>
      <w:r w:rsidRPr="000D2B89">
        <w:rPr>
          <w:rFonts w:ascii="Times New Roman" w:hAnsi="Times New Roman" w:cs="Times New Roman"/>
          <w:b/>
          <w:sz w:val="28"/>
          <w:szCs w:val="28"/>
        </w:rPr>
        <w:t>79823000-9 Послуги з друку та доставки надрукованої продукції)</w:t>
      </w:r>
    </w:p>
    <w:p w:rsidR="00FF0DB9" w:rsidRPr="000D2B89" w:rsidRDefault="00FF0DB9" w:rsidP="00FF0DB9">
      <w:pPr>
        <w:jc w:val="center"/>
        <w:rPr>
          <w:rFonts w:ascii="Times New Roman" w:hAnsi="Times New Roman" w:cs="Times New Roman"/>
          <w:b/>
          <w:bCs/>
          <w:sz w:val="28"/>
          <w:szCs w:val="28"/>
        </w:rPr>
      </w:pPr>
      <w:r w:rsidRPr="000D2B89">
        <w:rPr>
          <w:rFonts w:ascii="Times New Roman" w:hAnsi="Times New Roman" w:cs="Times New Roman"/>
          <w:b/>
          <w:bCs/>
          <w:sz w:val="28"/>
          <w:szCs w:val="28"/>
        </w:rPr>
        <w:t xml:space="preserve">Процедура закупівлі: </w:t>
      </w:r>
    </w:p>
    <w:p w:rsidR="00FF0DB9" w:rsidRPr="000D2B89" w:rsidRDefault="00FF0DB9" w:rsidP="00FF0DB9">
      <w:pPr>
        <w:jc w:val="center"/>
        <w:rPr>
          <w:rFonts w:ascii="Times New Roman" w:hAnsi="Times New Roman" w:cs="Times New Roman"/>
          <w:b/>
          <w:bCs/>
          <w:sz w:val="28"/>
          <w:szCs w:val="28"/>
        </w:rPr>
      </w:pPr>
      <w:r w:rsidRPr="000D2B89">
        <w:rPr>
          <w:rFonts w:ascii="Times New Roman" w:hAnsi="Times New Roman" w:cs="Times New Roman"/>
          <w:sz w:val="28"/>
          <w:szCs w:val="28"/>
          <w:shd w:val="clear" w:color="auto" w:fill="F0F5F2"/>
        </w:rPr>
        <w:t>Відкриті торги з особливостями  </w:t>
      </w: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0D2B89" w:rsidRDefault="000D2B89" w:rsidP="00FF0DB9">
      <w:pPr>
        <w:jc w:val="center"/>
        <w:rPr>
          <w:rFonts w:ascii="Times New Roman" w:hAnsi="Times New Roman"/>
          <w:b/>
          <w:bCs/>
          <w:sz w:val="24"/>
          <w:szCs w:val="24"/>
        </w:rPr>
      </w:pPr>
    </w:p>
    <w:p w:rsidR="000D2B89" w:rsidRDefault="000D2B8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r w:rsidRPr="00D327D1">
        <w:rPr>
          <w:rFonts w:ascii="Times New Roman" w:hAnsi="Times New Roman"/>
          <w:b/>
          <w:bCs/>
          <w:sz w:val="24"/>
          <w:szCs w:val="24"/>
        </w:rPr>
        <w:t>м. Київ – 202</w:t>
      </w:r>
      <w:r>
        <w:rPr>
          <w:rFonts w:ascii="Times New Roman" w:hAnsi="Times New Roman"/>
          <w:b/>
          <w:bCs/>
          <w:sz w:val="24"/>
          <w:szCs w:val="24"/>
        </w:rPr>
        <w:t>2</w:t>
      </w:r>
      <w:r w:rsidRPr="00D327D1">
        <w:rPr>
          <w:rFonts w:ascii="Times New Roman" w:hAnsi="Times New Roman"/>
          <w:b/>
          <w:bCs/>
          <w:sz w:val="24"/>
          <w:szCs w:val="24"/>
        </w:rPr>
        <w:t xml:space="preserve"> р.</w:t>
      </w:r>
    </w:p>
    <w:p w:rsidR="00923000" w:rsidRPr="003D152D" w:rsidRDefault="00923000" w:rsidP="00923000">
      <w:pPr>
        <w:jc w:val="right"/>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23000" w:rsidRDefault="00923000" w:rsidP="00923000">
      <w:pPr>
        <w:jc w:val="both"/>
        <w:rPr>
          <w:rFonts w:ascii="Times New Roman" w:hAnsi="Times New Roman" w:cs="Times New Roman"/>
          <w:sz w:val="24"/>
          <w:szCs w:val="24"/>
        </w:rPr>
      </w:pPr>
    </w:p>
    <w:p w:rsidR="000D2B89" w:rsidRPr="003D152D" w:rsidRDefault="000D2B89" w:rsidP="00923000">
      <w:pPr>
        <w:jc w:val="both"/>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B241D" w:rsidRPr="003D152D" w:rsidRDefault="009B241D" w:rsidP="009B241D">
      <w:pPr>
        <w:jc w:val="center"/>
        <w:rPr>
          <w:rFonts w:ascii="Times New Roman" w:hAnsi="Times New Roman" w:cs="Times New Roman"/>
          <w:b/>
          <w:sz w:val="24"/>
          <w:szCs w:val="24"/>
        </w:rPr>
      </w:pPr>
      <w:r w:rsidRPr="003D152D">
        <w:rPr>
          <w:rFonts w:ascii="Times New Roman" w:hAnsi="Times New Roman" w:cs="Times New Roman"/>
          <w:b/>
          <w:sz w:val="24"/>
          <w:szCs w:val="24"/>
        </w:rPr>
        <w:lastRenderedPageBreak/>
        <w:t>ЗМІСТ:</w:t>
      </w:r>
    </w:p>
    <w:p w:rsidR="002A39CE" w:rsidRPr="003D152D" w:rsidRDefault="002A39CE" w:rsidP="009B241D">
      <w:pPr>
        <w:jc w:val="center"/>
        <w:rPr>
          <w:rFonts w:ascii="Times New Roman" w:hAnsi="Times New Roman" w:cs="Times New Roman"/>
          <w:sz w:val="24"/>
          <w:szCs w:val="24"/>
        </w:rPr>
      </w:pP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Розділ 1. Загальні положення</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2A39CE" w:rsidRPr="00E3687E">
        <w:rPr>
          <w:rFonts w:ascii="Times New Roman" w:hAnsi="Times New Roman" w:cs="Times New Roman"/>
          <w:sz w:val="24"/>
          <w:szCs w:val="24"/>
        </w:rPr>
        <w:t>2</w:t>
      </w:r>
      <w:r w:rsidRPr="00E3687E">
        <w:rPr>
          <w:rFonts w:ascii="Times New Roman" w:hAnsi="Times New Roman" w:cs="Times New Roman"/>
          <w:sz w:val="24"/>
          <w:szCs w:val="24"/>
        </w:rPr>
        <w:t>. Інструкція з підготовки тендерної пропозиції</w:t>
      </w:r>
      <w:r w:rsidR="0094645B" w:rsidRPr="00E3687E">
        <w:rPr>
          <w:rFonts w:ascii="Times New Roman" w:hAnsi="Times New Roman" w:cs="Times New Roman"/>
          <w:sz w:val="24"/>
          <w:szCs w:val="24"/>
        </w:rPr>
        <w:t>;</w:t>
      </w:r>
    </w:p>
    <w:p w:rsidR="00A74DE3" w:rsidRPr="00E3687E" w:rsidRDefault="00A74DE3" w:rsidP="009B241D">
      <w:pPr>
        <w:jc w:val="both"/>
        <w:rPr>
          <w:rFonts w:ascii="Times New Roman" w:hAnsi="Times New Roman" w:cs="Times New Roman"/>
          <w:sz w:val="24"/>
          <w:szCs w:val="24"/>
        </w:rPr>
      </w:pPr>
      <w:r w:rsidRPr="00E3687E">
        <w:rPr>
          <w:rFonts w:ascii="Times New Roman" w:hAnsi="Times New Roman" w:cs="Times New Roman"/>
          <w:sz w:val="24"/>
          <w:szCs w:val="24"/>
        </w:rPr>
        <w:t>Розділ 3. Кваліфікаційні критерії до учасників та вимоги встановлені статтею 17 Закону</w:t>
      </w:r>
      <w:r w:rsidR="000F2AEC" w:rsidRPr="00E3687E">
        <w:rPr>
          <w:rFonts w:ascii="Times New Roman" w:hAnsi="Times New Roman" w:cs="Times New Roman"/>
          <w:sz w:val="24"/>
          <w:szCs w:val="24"/>
        </w:rPr>
        <w:t xml:space="preserve"> України «Про публічні закупівлі»</w:t>
      </w:r>
      <w:r w:rsidRPr="00E3687E">
        <w:rPr>
          <w:rFonts w:ascii="Times New Roman" w:hAnsi="Times New Roman" w:cs="Times New Roman"/>
          <w:sz w:val="24"/>
          <w:szCs w:val="24"/>
        </w:rPr>
        <w:t xml:space="preserve">; </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4</w:t>
      </w:r>
      <w:r w:rsidRPr="00E3687E">
        <w:rPr>
          <w:rFonts w:ascii="Times New Roman" w:hAnsi="Times New Roman" w:cs="Times New Roman"/>
          <w:sz w:val="24"/>
          <w:szCs w:val="24"/>
        </w:rPr>
        <w:t>. Подання та розкриття тендерної пропозиції</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5</w:t>
      </w:r>
      <w:r w:rsidRPr="00E3687E">
        <w:rPr>
          <w:rFonts w:ascii="Times New Roman" w:hAnsi="Times New Roman" w:cs="Times New Roman"/>
          <w:sz w:val="24"/>
          <w:szCs w:val="24"/>
        </w:rPr>
        <w:t>. Оцінка тендерної пропозиції</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6</w:t>
      </w:r>
      <w:r w:rsidRPr="00E3687E">
        <w:rPr>
          <w:rFonts w:ascii="Times New Roman" w:hAnsi="Times New Roman" w:cs="Times New Roman"/>
          <w:sz w:val="24"/>
          <w:szCs w:val="24"/>
        </w:rPr>
        <w:t>. Результати торгів та укладання договору про закупівлю</w:t>
      </w:r>
      <w:r w:rsidR="0094645B" w:rsidRPr="00E3687E">
        <w:rPr>
          <w:rFonts w:ascii="Times New Roman" w:hAnsi="Times New Roman" w:cs="Times New Roman"/>
          <w:sz w:val="24"/>
          <w:szCs w:val="24"/>
        </w:rPr>
        <w:t>;</w:t>
      </w:r>
    </w:p>
    <w:p w:rsidR="009B241D" w:rsidRPr="003D152D" w:rsidRDefault="009B241D" w:rsidP="009B241D">
      <w:pPr>
        <w:jc w:val="both"/>
        <w:rPr>
          <w:rFonts w:ascii="Times New Roman" w:hAnsi="Times New Roman" w:cs="Times New Roman"/>
          <w:b/>
          <w:sz w:val="24"/>
          <w:szCs w:val="24"/>
        </w:rPr>
      </w:pPr>
      <w:r w:rsidRPr="003D152D">
        <w:rPr>
          <w:rFonts w:ascii="Times New Roman" w:hAnsi="Times New Roman" w:cs="Times New Roman"/>
          <w:b/>
          <w:sz w:val="24"/>
          <w:szCs w:val="24"/>
        </w:rPr>
        <w:t>Додатки:</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1. Перелік кваліфікаційних критеріїв згідно із статтею 16 Закону </w:t>
      </w:r>
      <w:r w:rsidR="000F2AEC" w:rsidRPr="00E3687E">
        <w:rPr>
          <w:rFonts w:ascii="Times New Roman" w:hAnsi="Times New Roman" w:cs="Times New Roman"/>
          <w:sz w:val="24"/>
          <w:szCs w:val="24"/>
        </w:rPr>
        <w:t xml:space="preserve">України «Про публічні закупівлі» </w:t>
      </w:r>
      <w:r w:rsidRPr="00E3687E">
        <w:rPr>
          <w:rFonts w:ascii="Times New Roman" w:hAnsi="Times New Roman" w:cs="Times New Roman"/>
          <w:sz w:val="24"/>
          <w:szCs w:val="24"/>
        </w:rPr>
        <w:t>та інформація про спосіб підтвердження відповідності пропозиції учасника таким критеріям;</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Додаток 2. Інформація про спосіб підтвердження відповідності учасника вимогам, визначеним у статті 17 Закону</w:t>
      </w:r>
      <w:r w:rsidR="000F2AEC" w:rsidRPr="00E3687E">
        <w:rPr>
          <w:rFonts w:ascii="Times New Roman" w:hAnsi="Times New Roman" w:cs="Times New Roman"/>
          <w:sz w:val="24"/>
          <w:szCs w:val="24"/>
        </w:rPr>
        <w:t xml:space="preserve"> України «Про публічні закупівлі»</w:t>
      </w:r>
      <w:r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Додаток 3. Технічна специфікація та інші вимоги до предмета закупівлі;</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4. Зразки форм документів тендерної пропозиції; </w:t>
      </w:r>
    </w:p>
    <w:p w:rsidR="009B241D" w:rsidRPr="00E3687E" w:rsidRDefault="00DB389A" w:rsidP="009B241D">
      <w:pPr>
        <w:jc w:val="both"/>
        <w:rPr>
          <w:rFonts w:ascii="Times New Roman" w:hAnsi="Times New Roman" w:cs="Times New Roman"/>
          <w:sz w:val="24"/>
          <w:szCs w:val="24"/>
        </w:rPr>
      </w:pPr>
      <w:r>
        <w:rPr>
          <w:rFonts w:ascii="Times New Roman" w:hAnsi="Times New Roman" w:cs="Times New Roman"/>
          <w:sz w:val="24"/>
          <w:szCs w:val="24"/>
        </w:rPr>
        <w:t>Додаток 5. Проект договору.</w:t>
      </w:r>
    </w:p>
    <w:p w:rsidR="009B241D" w:rsidRDefault="009B241D" w:rsidP="009B241D">
      <w:pPr>
        <w:jc w:val="both"/>
        <w:rPr>
          <w:rFonts w:ascii="Times New Roman" w:hAnsi="Times New Roman" w:cs="Times New Roman"/>
          <w:sz w:val="24"/>
          <w:szCs w:val="24"/>
        </w:rPr>
      </w:pPr>
    </w:p>
    <w:p w:rsidR="00B752BD" w:rsidRDefault="00B752BD" w:rsidP="009B241D">
      <w:pPr>
        <w:jc w:val="both"/>
        <w:rPr>
          <w:rFonts w:ascii="Times New Roman" w:hAnsi="Times New Roman" w:cs="Times New Roman"/>
          <w:sz w:val="24"/>
          <w:szCs w:val="24"/>
        </w:rPr>
      </w:pPr>
    </w:p>
    <w:p w:rsidR="00B752BD" w:rsidRPr="003D152D" w:rsidRDefault="00B752BD" w:rsidP="009B241D">
      <w:pPr>
        <w:jc w:val="both"/>
        <w:rPr>
          <w:rFonts w:ascii="Times New Roman" w:hAnsi="Times New Roman" w:cs="Times New Roman"/>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Default="009B241D" w:rsidP="00103879">
      <w:pPr>
        <w:jc w:val="center"/>
        <w:rPr>
          <w:rFonts w:ascii="Times New Roman" w:hAnsi="Times New Roman" w:cs="Times New Roman"/>
          <w:b/>
          <w:sz w:val="24"/>
          <w:szCs w:val="24"/>
        </w:rPr>
      </w:pPr>
    </w:p>
    <w:p w:rsidR="00FF0DB9" w:rsidRDefault="00FF0DB9" w:rsidP="00103879">
      <w:pPr>
        <w:jc w:val="center"/>
        <w:rPr>
          <w:rFonts w:ascii="Times New Roman" w:hAnsi="Times New Roman" w:cs="Times New Roman"/>
          <w:b/>
          <w:sz w:val="24"/>
          <w:szCs w:val="24"/>
        </w:rPr>
      </w:pPr>
    </w:p>
    <w:p w:rsidR="00FF0DB9" w:rsidRPr="003D152D" w:rsidRDefault="00FF0DB9" w:rsidP="00103879">
      <w:pPr>
        <w:jc w:val="center"/>
        <w:rPr>
          <w:rFonts w:ascii="Times New Roman" w:hAnsi="Times New Roman" w:cs="Times New Roman"/>
          <w:b/>
          <w:sz w:val="24"/>
          <w:szCs w:val="24"/>
        </w:rPr>
      </w:pPr>
    </w:p>
    <w:p w:rsidR="002A39CE" w:rsidRPr="003D152D" w:rsidRDefault="002A39CE" w:rsidP="00103879">
      <w:pPr>
        <w:jc w:val="center"/>
        <w:rPr>
          <w:rFonts w:ascii="Times New Roman" w:hAnsi="Times New Roman" w:cs="Times New Roman"/>
          <w:b/>
          <w:sz w:val="24"/>
          <w:szCs w:val="24"/>
        </w:rPr>
      </w:pPr>
    </w:p>
    <w:p w:rsidR="00184732" w:rsidRPr="003D152D" w:rsidRDefault="00184732" w:rsidP="00103879">
      <w:pPr>
        <w:jc w:val="center"/>
        <w:rPr>
          <w:rFonts w:ascii="Times New Roman" w:hAnsi="Times New Roman" w:cs="Times New Roman"/>
          <w:b/>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1"/>
        <w:gridCol w:w="7244"/>
      </w:tblGrid>
      <w:tr w:rsidR="00184732" w:rsidRPr="003D152D" w:rsidTr="00543FCD">
        <w:trPr>
          <w:trHeight w:val="416"/>
          <w:jc w:val="center"/>
        </w:trPr>
        <w:tc>
          <w:tcPr>
            <w:tcW w:w="562" w:type="dxa"/>
            <w:vAlign w:val="center"/>
          </w:tcPr>
          <w:p w:rsidR="00184732" w:rsidRPr="003D152D" w:rsidRDefault="00184732" w:rsidP="005D5ACC">
            <w:pPr>
              <w:pStyle w:val="a7"/>
              <w:rPr>
                <w:rFonts w:ascii="Times New Roman" w:hAnsi="Times New Roman"/>
                <w:sz w:val="24"/>
                <w:szCs w:val="24"/>
                <w:lang w:val="uk-UA" w:eastAsia="ru-RU"/>
              </w:rPr>
            </w:pPr>
            <w:r w:rsidRPr="003D152D">
              <w:rPr>
                <w:rFonts w:ascii="Times New Roman" w:hAnsi="Times New Roman"/>
                <w:sz w:val="24"/>
                <w:szCs w:val="24"/>
                <w:lang w:val="uk-UA" w:eastAsia="ru-RU"/>
              </w:rPr>
              <w:lastRenderedPageBreak/>
              <w:t>№</w:t>
            </w:r>
          </w:p>
        </w:tc>
        <w:tc>
          <w:tcPr>
            <w:tcW w:w="9795" w:type="dxa"/>
            <w:gridSpan w:val="2"/>
            <w:shd w:val="clear" w:color="auto" w:fill="auto"/>
            <w:vAlign w:val="center"/>
          </w:tcPr>
          <w:p w:rsidR="00184732" w:rsidRPr="003D152D" w:rsidRDefault="00184732" w:rsidP="00F479BB">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1. ЗАГАЛЬНІ ПОЛОЖЕННЯ</w:t>
            </w:r>
          </w:p>
        </w:tc>
      </w:tr>
      <w:tr w:rsidR="00184732" w:rsidRPr="003D152D" w:rsidTr="00543FCD">
        <w:trPr>
          <w:trHeight w:val="20"/>
          <w:jc w:val="center"/>
        </w:trPr>
        <w:tc>
          <w:tcPr>
            <w:tcW w:w="562" w:type="dxa"/>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184732" w:rsidRPr="003D152D" w:rsidRDefault="00184732"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Загальн</w:t>
            </w:r>
            <w:r w:rsidR="005D5ACC" w:rsidRPr="003D152D">
              <w:rPr>
                <w:rFonts w:ascii="Times New Roman" w:hAnsi="Times New Roman"/>
                <w:b/>
                <w:sz w:val="24"/>
                <w:szCs w:val="24"/>
                <w:lang w:val="uk-UA" w:eastAsia="ru-RU"/>
              </w:rPr>
              <w:t>і відомості</w:t>
            </w:r>
          </w:p>
        </w:tc>
        <w:tc>
          <w:tcPr>
            <w:tcW w:w="7244" w:type="dxa"/>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Цю тендерну документацію розроблено у відповідності до Закону України «Про публічні закупівлі»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w:t>
            </w:r>
            <w:r w:rsidR="005D5ACC" w:rsidRPr="003D152D">
              <w:rPr>
                <w:rFonts w:ascii="Times New Roman" w:hAnsi="Times New Roman" w:cs="Times New Roman"/>
                <w:sz w:val="24"/>
                <w:szCs w:val="24"/>
              </w:rPr>
              <w:t xml:space="preserve"> № 1178 (далі - Особливості)</w:t>
            </w:r>
          </w:p>
        </w:tc>
      </w:tr>
      <w:tr w:rsidR="00184732" w:rsidRPr="003D152D" w:rsidTr="00543FCD">
        <w:trPr>
          <w:trHeight w:val="20"/>
          <w:jc w:val="center"/>
        </w:trPr>
        <w:tc>
          <w:tcPr>
            <w:tcW w:w="562" w:type="dxa"/>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shd w:val="clear" w:color="auto" w:fill="auto"/>
            <w:vAlign w:val="center"/>
          </w:tcPr>
          <w:p w:rsidR="00184732" w:rsidRPr="003D152D" w:rsidRDefault="00184732"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Терміни </w:t>
            </w:r>
            <w:r w:rsidR="00F479BB" w:rsidRPr="003D152D">
              <w:rPr>
                <w:rFonts w:ascii="Times New Roman" w:hAnsi="Times New Roman"/>
                <w:b/>
                <w:sz w:val="24"/>
                <w:szCs w:val="24"/>
                <w:lang w:val="uk-UA" w:eastAsia="ru-RU"/>
              </w:rPr>
              <w:t xml:space="preserve">що </w:t>
            </w:r>
            <w:r w:rsidRPr="003D152D">
              <w:rPr>
                <w:rFonts w:ascii="Times New Roman" w:hAnsi="Times New Roman"/>
                <w:b/>
                <w:sz w:val="24"/>
                <w:szCs w:val="24"/>
                <w:lang w:val="uk-UA" w:eastAsia="ru-RU"/>
              </w:rPr>
              <w:t>вживаються в даній тендерній документації</w:t>
            </w:r>
          </w:p>
        </w:tc>
        <w:tc>
          <w:tcPr>
            <w:tcW w:w="7244" w:type="dxa"/>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Терміни вживаються в даній тендерній документації у зазначені, наведеному в Законі з урахуванням Особливостей</w:t>
            </w:r>
          </w:p>
        </w:tc>
      </w:tr>
      <w:tr w:rsidR="00184732"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Повне найменування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FF0DB9" w:rsidP="00400D50">
            <w:pPr>
              <w:jc w:val="both"/>
              <w:rPr>
                <w:rFonts w:ascii="Times New Roman" w:hAnsi="Times New Roman" w:cs="Times New Roman"/>
                <w:sz w:val="24"/>
                <w:szCs w:val="24"/>
                <w:lang w:eastAsia="ru-RU"/>
              </w:rPr>
            </w:pPr>
            <w:r w:rsidRPr="005C5A86">
              <w:rPr>
                <w:rFonts w:ascii="Times New Roman" w:hAnsi="Times New Roman"/>
                <w:b/>
                <w:sz w:val="24"/>
                <w:szCs w:val="24"/>
                <w:lang w:eastAsia="ru-RU"/>
              </w:rPr>
              <w:t>Державне підприємство «Національний академічний театр опери та балету України імені Т.Г.Шевченка»</w:t>
            </w:r>
            <w:r w:rsidRPr="00D327D1">
              <w:rPr>
                <w:rFonts w:ascii="Times New Roman" w:hAnsi="Times New Roman"/>
                <w:sz w:val="24"/>
                <w:szCs w:val="24"/>
              </w:rPr>
              <w:t xml:space="preserve"> </w:t>
            </w:r>
            <w:r w:rsidRPr="00E205C6">
              <w:rPr>
                <w:rFonts w:ascii="Times New Roman" w:hAnsi="Times New Roman"/>
                <w:bCs/>
                <w:sz w:val="24"/>
                <w:szCs w:val="24"/>
              </w:rPr>
              <w:t>(скорочена назва: ДП «Національна опера України»)</w:t>
            </w:r>
            <w:r w:rsidRPr="00D327D1">
              <w:rPr>
                <w:rFonts w:ascii="Times New Roman" w:hAnsi="Times New Roman"/>
                <w:sz w:val="24"/>
                <w:szCs w:val="24"/>
              </w:rPr>
              <w:t xml:space="preserve"> (далі – Замовник).</w:t>
            </w:r>
          </w:p>
        </w:tc>
      </w:tr>
      <w:tr w:rsidR="00184732"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Місцезнаходження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FF0DB9" w:rsidP="005D5ACC">
            <w:pPr>
              <w:jc w:val="both"/>
              <w:rPr>
                <w:rFonts w:ascii="Times New Roman" w:hAnsi="Times New Roman" w:cs="Times New Roman"/>
                <w:sz w:val="24"/>
                <w:szCs w:val="24"/>
                <w:lang w:eastAsia="ru-RU"/>
              </w:rPr>
            </w:pPr>
            <w:r w:rsidRPr="00BA01A5">
              <w:rPr>
                <w:rFonts w:ascii="Times New Roman" w:hAnsi="Times New Roman"/>
                <w:b/>
                <w:sz w:val="24"/>
                <w:szCs w:val="24"/>
              </w:rPr>
              <w:t xml:space="preserve">вул. Володимирська, </w:t>
            </w:r>
            <w:smartTag w:uri="urn:schemas-microsoft-com:office:smarttags" w:element="metricconverter">
              <w:smartTagPr>
                <w:attr w:name="ProductID" w:val="50, м"/>
              </w:smartTagPr>
              <w:r w:rsidRPr="00BA01A5">
                <w:rPr>
                  <w:rFonts w:ascii="Times New Roman" w:hAnsi="Times New Roman"/>
                  <w:b/>
                  <w:sz w:val="24"/>
                  <w:szCs w:val="24"/>
                </w:rPr>
                <w:t>50, м</w:t>
              </w:r>
            </w:smartTag>
            <w:r w:rsidRPr="00BA01A5">
              <w:rPr>
                <w:rFonts w:ascii="Times New Roman" w:hAnsi="Times New Roman"/>
                <w:b/>
                <w:sz w:val="24"/>
                <w:szCs w:val="24"/>
              </w:rPr>
              <w:t>. Київ, 01054</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184732">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Посадові особи, уповноважені з</w:t>
            </w:r>
            <w:r w:rsidR="00F479BB" w:rsidRPr="003D152D">
              <w:rPr>
                <w:rFonts w:ascii="Times New Roman" w:hAnsi="Times New Roman"/>
                <w:b/>
                <w:sz w:val="24"/>
                <w:szCs w:val="24"/>
                <w:lang w:val="uk-UA" w:eastAsia="ru-RU"/>
              </w:rPr>
              <w:t>дійснювати зв’язок з учасниками</w:t>
            </w:r>
          </w:p>
          <w:p w:rsidR="00184732" w:rsidRPr="00F74BF7" w:rsidRDefault="00184732" w:rsidP="00184732">
            <w:pPr>
              <w:pStyle w:val="a7"/>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FF0DB9" w:rsidRPr="00FF0DB9" w:rsidRDefault="00FF0DB9" w:rsidP="00FF0DB9">
            <w:pPr>
              <w:pStyle w:val="ad"/>
              <w:spacing w:before="0" w:beforeAutospacing="0" w:after="0" w:afterAutospacing="0"/>
              <w:rPr>
                <w:b/>
                <w:bCs/>
                <w:iCs/>
                <w:lang w:val="uk-UA"/>
              </w:rPr>
            </w:pPr>
            <w:r w:rsidRPr="00F74BF7">
              <w:rPr>
                <w:b/>
                <w:lang w:val="uk-UA"/>
              </w:rPr>
              <w:t>Посадова</w:t>
            </w:r>
            <w:r w:rsidRPr="00FF0DB9">
              <w:rPr>
                <w:b/>
              </w:rPr>
              <w:t xml:space="preserve"> особа</w:t>
            </w:r>
            <w:r w:rsidRPr="00F74BF7">
              <w:rPr>
                <w:b/>
                <w:lang w:val="uk-UA"/>
              </w:rPr>
              <w:t xml:space="preserve"> замовника</w:t>
            </w:r>
            <w:r w:rsidRPr="00FF0DB9">
              <w:rPr>
                <w:b/>
              </w:rPr>
              <w:t>,</w:t>
            </w:r>
            <w:r w:rsidRPr="00F74BF7">
              <w:rPr>
                <w:b/>
                <w:lang w:val="uk-UA"/>
              </w:rPr>
              <w:t xml:space="preserve"> уповноважена здійснювати зв'язок з </w:t>
            </w:r>
            <w:r w:rsidR="00F74BF7">
              <w:rPr>
                <w:b/>
                <w:lang w:val="uk-UA"/>
              </w:rPr>
              <w:t>у</w:t>
            </w:r>
            <w:r w:rsidRPr="00F74BF7">
              <w:rPr>
                <w:b/>
                <w:lang w:val="uk-UA"/>
              </w:rPr>
              <w:t>часниками</w:t>
            </w:r>
            <w:r w:rsidRPr="00FF0DB9">
              <w:rPr>
                <w:b/>
              </w:rPr>
              <w:t>:</w:t>
            </w:r>
            <w:r w:rsidRPr="00FF0DB9">
              <w:rPr>
                <w:b/>
                <w:bCs/>
                <w:iCs/>
              </w:rPr>
              <w:t xml:space="preserve"> </w:t>
            </w:r>
          </w:p>
          <w:p w:rsidR="00DB389A" w:rsidRPr="00FF0DB9" w:rsidRDefault="00FF0DB9" w:rsidP="00FF0DB9">
            <w:pPr>
              <w:jc w:val="both"/>
              <w:rPr>
                <w:rFonts w:ascii="Times New Roman" w:hAnsi="Times New Roman" w:cs="Times New Roman"/>
                <w:sz w:val="24"/>
                <w:szCs w:val="24"/>
                <w:lang w:eastAsia="ru-RU"/>
              </w:rPr>
            </w:pPr>
            <w:r w:rsidRPr="00FF0DB9">
              <w:rPr>
                <w:rFonts w:ascii="Times New Roman" w:hAnsi="Times New Roman" w:cs="Times New Roman"/>
                <w:b/>
                <w:color w:val="000000"/>
                <w:sz w:val="24"/>
                <w:szCs w:val="24"/>
              </w:rPr>
              <w:t xml:space="preserve">Писарева-Тесленко Маріанна Валеріївна . тел.: (044) 234 – 04 – 21; / 095/ 849-34-54;  </w:t>
            </w:r>
            <w:r w:rsidRPr="00FF0DB9">
              <w:rPr>
                <w:rFonts w:ascii="Times New Roman" w:hAnsi="Times New Roman" w:cs="Times New Roman"/>
                <w:b/>
                <w:color w:val="000000"/>
                <w:sz w:val="24"/>
                <w:szCs w:val="24"/>
                <w:lang w:val="en-US"/>
              </w:rPr>
              <w:t>E</w:t>
            </w:r>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mail</w:t>
            </w:r>
            <w:r w:rsidRPr="00FF0DB9">
              <w:rPr>
                <w:rFonts w:ascii="Times New Roman" w:hAnsi="Times New Roman" w:cs="Times New Roman"/>
                <w:b/>
                <w:color w:val="000000"/>
                <w:sz w:val="24"/>
                <w:szCs w:val="24"/>
              </w:rPr>
              <w:t>: o</w:t>
            </w:r>
            <w:proofErr w:type="spellStart"/>
            <w:r w:rsidRPr="00FF0DB9">
              <w:rPr>
                <w:rFonts w:ascii="Times New Roman" w:hAnsi="Times New Roman" w:cs="Times New Roman"/>
                <w:b/>
                <w:color w:val="000000"/>
                <w:sz w:val="24"/>
                <w:szCs w:val="24"/>
                <w:lang w:val="en-US"/>
              </w:rPr>
              <w:t>peraukr</w:t>
            </w:r>
            <w:proofErr w:type="spellEnd"/>
            <w:r w:rsidRPr="00FF0DB9">
              <w:rPr>
                <w:rFonts w:ascii="Times New Roman" w:hAnsi="Times New Roman" w:cs="Times New Roman"/>
                <w:b/>
                <w:color w:val="000000"/>
                <w:sz w:val="24"/>
                <w:szCs w:val="24"/>
              </w:rPr>
              <w:t>@</w:t>
            </w:r>
            <w:proofErr w:type="spellStart"/>
            <w:r w:rsidRPr="00FF0DB9">
              <w:rPr>
                <w:rFonts w:ascii="Times New Roman" w:hAnsi="Times New Roman" w:cs="Times New Roman"/>
                <w:b/>
                <w:color w:val="000000"/>
                <w:sz w:val="24"/>
                <w:szCs w:val="24"/>
                <w:lang w:val="en-US"/>
              </w:rPr>
              <w:t>ukr</w:t>
            </w:r>
            <w:proofErr w:type="spellEnd"/>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net</w:t>
            </w:r>
            <w:r w:rsidRPr="00FF0DB9">
              <w:rPr>
                <w:rFonts w:ascii="Times New Roman" w:hAnsi="Times New Roman" w:cs="Times New Roman"/>
                <w:b/>
                <w:color w:val="000000"/>
                <w:sz w:val="24"/>
                <w:szCs w:val="24"/>
              </w:rPr>
              <w:t>.</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Процедура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FF0DB9" w:rsidRDefault="00FF0DB9" w:rsidP="00FF0DB9">
            <w:pPr>
              <w:rPr>
                <w:rFonts w:ascii="Times New Roman" w:hAnsi="Times New Roman" w:cs="Times New Roman"/>
                <w:sz w:val="24"/>
                <w:szCs w:val="24"/>
                <w:lang w:eastAsia="ru-RU"/>
              </w:rPr>
            </w:pPr>
            <w:r w:rsidRPr="00FF0DB9">
              <w:rPr>
                <w:rFonts w:ascii="Times New Roman" w:hAnsi="Times New Roman" w:cs="Times New Roman"/>
                <w:sz w:val="24"/>
                <w:szCs w:val="24"/>
                <w:shd w:val="clear" w:color="auto" w:fill="F0F5F2"/>
              </w:rPr>
              <w:t>Відкриті торги з особливостями  </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Назва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0D2B89" w:rsidRPr="00F60866" w:rsidRDefault="000D2B89" w:rsidP="000D2B89">
            <w:pPr>
              <w:jc w:val="center"/>
              <w:rPr>
                <w:rFonts w:ascii="Times New Roman" w:hAnsi="Times New Roman" w:cs="Times New Roman"/>
                <w:bCs/>
                <w:sz w:val="24"/>
                <w:szCs w:val="24"/>
              </w:rPr>
            </w:pPr>
            <w:r w:rsidRPr="00F60866">
              <w:rPr>
                <w:rFonts w:ascii="Times New Roman" w:hAnsi="Times New Roman" w:cs="Times New Roman"/>
                <w:b/>
                <w:sz w:val="24"/>
                <w:szCs w:val="24"/>
              </w:rPr>
              <w:t>Послуги з виготовлення поліграфічної продукції</w:t>
            </w:r>
            <w:r w:rsidRPr="00F60866">
              <w:rPr>
                <w:rFonts w:ascii="Times New Roman" w:hAnsi="Times New Roman" w:cs="Times New Roman"/>
                <w:bCs/>
                <w:sz w:val="24"/>
                <w:szCs w:val="24"/>
              </w:rPr>
              <w:t xml:space="preserve"> </w:t>
            </w:r>
          </w:p>
          <w:p w:rsidR="00184732" w:rsidRPr="003D152D" w:rsidRDefault="000D2B89" w:rsidP="000D2B89">
            <w:pPr>
              <w:jc w:val="both"/>
              <w:rPr>
                <w:rFonts w:ascii="Times New Roman" w:hAnsi="Times New Roman" w:cs="Times New Roman"/>
                <w:sz w:val="24"/>
                <w:szCs w:val="24"/>
              </w:rPr>
            </w:pPr>
            <w:r w:rsidRPr="00F60866">
              <w:rPr>
                <w:rFonts w:ascii="Times New Roman" w:hAnsi="Times New Roman" w:cs="Times New Roman"/>
                <w:bCs/>
                <w:sz w:val="24"/>
                <w:szCs w:val="24"/>
              </w:rPr>
              <w:t xml:space="preserve">Код CPV згідно </w:t>
            </w:r>
            <w:r w:rsidRPr="00F60866">
              <w:rPr>
                <w:rFonts w:ascii="Times New Roman" w:hAnsi="Times New Roman" w:cs="Times New Roman"/>
                <w:b/>
                <w:bCs/>
                <w:color w:val="000000"/>
                <w:sz w:val="24"/>
                <w:szCs w:val="24"/>
              </w:rPr>
              <w:t xml:space="preserve">79820000-8 </w:t>
            </w:r>
            <w:hyperlink r:id="rId8" w:history="1">
              <w:r w:rsidRPr="00F60866">
                <w:rPr>
                  <w:rStyle w:val="a6"/>
                  <w:rFonts w:ascii="Times New Roman" w:hAnsi="Times New Roman" w:cs="Times New Roman"/>
                  <w:b/>
                  <w:color w:val="000000"/>
                  <w:sz w:val="24"/>
                  <w:szCs w:val="24"/>
                </w:rPr>
                <w:t xml:space="preserve">Послуги пов'язані з друком </w:t>
              </w:r>
            </w:hyperlink>
            <w:r>
              <w:t>(</w:t>
            </w:r>
            <w:r w:rsidRPr="00A15B23">
              <w:rPr>
                <w:rFonts w:ascii="Times New Roman" w:hAnsi="Times New Roman" w:cs="Times New Roman"/>
                <w:b/>
                <w:sz w:val="24"/>
                <w:szCs w:val="24"/>
              </w:rPr>
              <w:t>79823000-9 Послуги з друку та доставки надрукованої продукції)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037AF0">
              <w:rPr>
                <w:rFonts w:ascii="Times New Roman" w:hAnsi="Times New Roman" w:cs="Times New Roman"/>
                <w:sz w:val="24"/>
                <w:szCs w:val="24"/>
              </w:rPr>
              <w:t>подання пропозицій за окремими частинами предмету закупівлі не передбачається</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Місце, кількість, обсяг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FF0DB9" w:rsidRPr="007E6FC1" w:rsidRDefault="000D2B89" w:rsidP="00FF0DB9">
            <w:pPr>
              <w:spacing w:after="0"/>
              <w:jc w:val="both"/>
              <w:rPr>
                <w:rFonts w:ascii="Times New Roman" w:hAnsi="Times New Roman"/>
                <w:b/>
                <w:sz w:val="24"/>
                <w:szCs w:val="24"/>
                <w:lang w:eastAsia="uk-UA"/>
              </w:rPr>
            </w:pPr>
            <w:r>
              <w:rPr>
                <w:rFonts w:ascii="Times New Roman" w:hAnsi="Times New Roman"/>
                <w:b/>
                <w:sz w:val="24"/>
                <w:szCs w:val="24"/>
                <w:lang w:eastAsia="uk-UA"/>
              </w:rPr>
              <w:t>70 00</w:t>
            </w:r>
            <w:r w:rsidR="00FF0DB9">
              <w:rPr>
                <w:rFonts w:ascii="Times New Roman" w:hAnsi="Times New Roman"/>
                <w:b/>
                <w:sz w:val="24"/>
                <w:szCs w:val="24"/>
                <w:lang w:eastAsia="uk-UA"/>
              </w:rPr>
              <w:t>0,00 гривень</w:t>
            </w:r>
            <w:r w:rsidR="00FF0DB9" w:rsidRPr="007E6FC1">
              <w:rPr>
                <w:rFonts w:ascii="Times New Roman" w:hAnsi="Times New Roman"/>
                <w:b/>
                <w:sz w:val="24"/>
                <w:szCs w:val="24"/>
                <w:lang w:eastAsia="uk-UA"/>
              </w:rPr>
              <w:t xml:space="preserve"> з ПДВ</w:t>
            </w:r>
            <w:r w:rsidR="00FF0DB9">
              <w:rPr>
                <w:rFonts w:ascii="Times New Roman" w:hAnsi="Times New Roman"/>
                <w:b/>
                <w:sz w:val="24"/>
                <w:szCs w:val="24"/>
                <w:lang w:eastAsia="uk-UA"/>
              </w:rPr>
              <w:t xml:space="preserve"> </w:t>
            </w:r>
            <w:r w:rsidR="00FF0DB9" w:rsidRPr="007E6FC1">
              <w:rPr>
                <w:rFonts w:ascii="Times New Roman" w:hAnsi="Times New Roman"/>
                <w:b/>
                <w:sz w:val="20"/>
                <w:szCs w:val="20"/>
                <w:lang w:eastAsia="uk-UA"/>
              </w:rPr>
              <w:t>(</w:t>
            </w:r>
            <w:r w:rsidR="00FF0DB9">
              <w:rPr>
                <w:rFonts w:ascii="Times New Roman" w:hAnsi="Times New Roman"/>
                <w:b/>
                <w:sz w:val="20"/>
                <w:szCs w:val="20"/>
                <w:lang w:eastAsia="uk-UA"/>
              </w:rPr>
              <w:t>сім</w:t>
            </w:r>
            <w:r>
              <w:rPr>
                <w:rFonts w:ascii="Times New Roman" w:hAnsi="Times New Roman"/>
                <w:b/>
                <w:sz w:val="20"/>
                <w:szCs w:val="20"/>
                <w:lang w:eastAsia="uk-UA"/>
              </w:rPr>
              <w:t>десят</w:t>
            </w:r>
            <w:r w:rsidR="00FF0DB9">
              <w:rPr>
                <w:rFonts w:ascii="Times New Roman" w:hAnsi="Times New Roman"/>
                <w:b/>
                <w:sz w:val="20"/>
                <w:szCs w:val="20"/>
                <w:lang w:eastAsia="uk-UA"/>
              </w:rPr>
              <w:t xml:space="preserve">  </w:t>
            </w:r>
            <w:r w:rsidR="00FF0DB9" w:rsidRPr="007E6FC1">
              <w:rPr>
                <w:rFonts w:ascii="Times New Roman" w:hAnsi="Times New Roman"/>
                <w:b/>
                <w:sz w:val="20"/>
                <w:szCs w:val="20"/>
                <w:lang w:eastAsia="uk-UA"/>
              </w:rPr>
              <w:t xml:space="preserve">тисяч </w:t>
            </w:r>
            <w:r w:rsidR="00FF0DB9">
              <w:rPr>
                <w:rFonts w:ascii="Times New Roman" w:hAnsi="Times New Roman"/>
                <w:b/>
                <w:sz w:val="20"/>
                <w:szCs w:val="20"/>
                <w:lang w:eastAsia="uk-UA"/>
              </w:rPr>
              <w:t xml:space="preserve"> </w:t>
            </w:r>
            <w:r w:rsidR="00FF0DB9" w:rsidRPr="007E6FC1">
              <w:rPr>
                <w:rFonts w:ascii="Times New Roman" w:hAnsi="Times New Roman"/>
                <w:b/>
                <w:sz w:val="20"/>
                <w:szCs w:val="20"/>
                <w:lang w:eastAsia="uk-UA"/>
              </w:rPr>
              <w:t>грн..,</w:t>
            </w:r>
            <w:r w:rsidR="00FF0DB9">
              <w:rPr>
                <w:rFonts w:ascii="Times New Roman" w:hAnsi="Times New Roman"/>
                <w:b/>
                <w:sz w:val="20"/>
                <w:szCs w:val="20"/>
                <w:lang w:eastAsia="uk-UA"/>
              </w:rPr>
              <w:t>0</w:t>
            </w:r>
            <w:r w:rsidR="00FF0DB9" w:rsidRPr="007E6FC1">
              <w:rPr>
                <w:rFonts w:ascii="Times New Roman" w:hAnsi="Times New Roman"/>
                <w:b/>
                <w:sz w:val="20"/>
                <w:szCs w:val="20"/>
                <w:lang w:eastAsia="uk-UA"/>
              </w:rPr>
              <w:t>0коп.)</w:t>
            </w:r>
            <w:r w:rsidR="00FF0DB9">
              <w:rPr>
                <w:rFonts w:ascii="Times New Roman" w:hAnsi="Times New Roman"/>
                <w:b/>
                <w:sz w:val="20"/>
                <w:szCs w:val="20"/>
                <w:lang w:eastAsia="uk-UA"/>
              </w:rPr>
              <w:t xml:space="preserve"> </w:t>
            </w:r>
          </w:p>
          <w:p w:rsidR="00184732" w:rsidRPr="003D152D" w:rsidRDefault="00FF0DB9" w:rsidP="00FF0DB9">
            <w:pPr>
              <w:jc w:val="both"/>
              <w:rPr>
                <w:rFonts w:ascii="Times New Roman" w:hAnsi="Times New Roman" w:cs="Times New Roman"/>
                <w:sz w:val="24"/>
                <w:szCs w:val="24"/>
                <w:lang w:eastAsia="ru-RU"/>
              </w:rPr>
            </w:pPr>
            <w:r w:rsidRPr="002D7808">
              <w:rPr>
                <w:rFonts w:ascii="Times New Roman" w:hAnsi="Times New Roman"/>
                <w:b/>
                <w:sz w:val="24"/>
                <w:szCs w:val="24"/>
                <w:lang w:eastAsia="uk-UA"/>
              </w:rPr>
              <w:t>-  власні кошти підприємства</w:t>
            </w:r>
            <w:r>
              <w:rPr>
                <w:rFonts w:ascii="Times New Roman" w:hAnsi="Times New Roman"/>
                <w:sz w:val="24"/>
                <w:szCs w:val="24"/>
                <w:lang w:eastAsia="uk-UA"/>
              </w:rPr>
              <w:t>,</w:t>
            </w:r>
            <w:r w:rsidRPr="00BC1B76">
              <w:rPr>
                <w:rFonts w:ascii="Times New Roman" w:hAnsi="Times New Roman"/>
                <w:sz w:val="24"/>
                <w:szCs w:val="24"/>
                <w:lang w:eastAsia="uk-UA"/>
              </w:rPr>
              <w:t xml:space="preserve"> </w:t>
            </w:r>
            <w:r>
              <w:rPr>
                <w:rFonts w:ascii="Times New Roman" w:hAnsi="Times New Roman"/>
                <w:sz w:val="24"/>
                <w:szCs w:val="24"/>
                <w:lang w:eastAsia="uk-UA"/>
              </w:rPr>
              <w:t xml:space="preserve">більш детальніше </w:t>
            </w:r>
            <w:r w:rsidRPr="002D7808">
              <w:rPr>
                <w:rFonts w:ascii="Times New Roman" w:hAnsi="Times New Roman"/>
                <w:b/>
                <w:sz w:val="24"/>
                <w:szCs w:val="24"/>
                <w:lang w:eastAsia="uk-UA"/>
              </w:rPr>
              <w:t>у Додатку 3</w:t>
            </w:r>
            <w:r w:rsidRPr="00BC1B76">
              <w:rPr>
                <w:rFonts w:ascii="Times New Roman" w:hAnsi="Times New Roman"/>
                <w:sz w:val="24"/>
                <w:szCs w:val="24"/>
                <w:lang w:eastAsia="uk-UA"/>
              </w:rPr>
              <w:t xml:space="preserve"> до тендерної документації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Обсяги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д</w:t>
            </w:r>
            <w:r w:rsidR="00184732" w:rsidRPr="003D152D">
              <w:rPr>
                <w:rFonts w:ascii="Times New Roman" w:hAnsi="Times New Roman" w:cs="Times New Roman"/>
                <w:sz w:val="24"/>
                <w:szCs w:val="24"/>
              </w:rPr>
              <w:t>етальна інформація щодо обсягів закупівлі наведена у додатку 3 до цієї тендерної документації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Строк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A1CC6">
            <w:pPr>
              <w:jc w:val="both"/>
              <w:rPr>
                <w:rFonts w:ascii="Times New Roman" w:hAnsi="Times New Roman" w:cs="Times New Roman"/>
                <w:sz w:val="24"/>
                <w:szCs w:val="24"/>
                <w:lang w:eastAsia="ru-RU"/>
              </w:rPr>
            </w:pPr>
            <w:r w:rsidRPr="003F5E31">
              <w:rPr>
                <w:rFonts w:ascii="Times New Roman" w:hAnsi="Times New Roman" w:cs="Times New Roman"/>
                <w:sz w:val="24"/>
                <w:szCs w:val="24"/>
              </w:rPr>
              <w:t xml:space="preserve">не пізніше </w:t>
            </w:r>
            <w:r w:rsidR="005A1CC6">
              <w:rPr>
                <w:rFonts w:ascii="Times New Roman" w:hAnsi="Times New Roman" w:cs="Times New Roman"/>
                <w:sz w:val="24"/>
                <w:szCs w:val="24"/>
              </w:rPr>
              <w:t>31</w:t>
            </w:r>
            <w:r w:rsidRPr="003F5E31">
              <w:rPr>
                <w:rFonts w:ascii="Times New Roman" w:hAnsi="Times New Roman" w:cs="Times New Roman"/>
                <w:sz w:val="24"/>
                <w:szCs w:val="24"/>
              </w:rPr>
              <w:t xml:space="preserve"> грудня 2022 року</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184732" w:rsidRPr="003D152D" w:rsidRDefault="00184732" w:rsidP="0022164B">
            <w:pPr>
              <w:jc w:val="both"/>
              <w:rPr>
                <w:rFonts w:ascii="Times New Roman" w:hAnsi="Times New Roman" w:cs="Times New Roman"/>
                <w:sz w:val="24"/>
                <w:szCs w:val="24"/>
                <w:lang w:eastAsia="ru-RU"/>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Умови повернення чи неповернення 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5D5ACC" w:rsidRPr="003D152D" w:rsidRDefault="005D5ACC" w:rsidP="0022164B">
            <w:pPr>
              <w:jc w:val="both"/>
              <w:rPr>
                <w:rFonts w:ascii="Times New Roman" w:hAnsi="Times New Roman" w:cs="Times New Roman"/>
                <w:sz w:val="24"/>
                <w:szCs w:val="24"/>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виконання договору про закупівлю</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5D5ACC" w:rsidRPr="003D152D" w:rsidRDefault="005D5ACC" w:rsidP="0022164B">
            <w:pPr>
              <w:jc w:val="both"/>
              <w:rPr>
                <w:rFonts w:ascii="Times New Roman" w:hAnsi="Times New Roman" w:cs="Times New Roman"/>
                <w:sz w:val="24"/>
                <w:szCs w:val="24"/>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Кінцевий строк подання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FF0DB9" w:rsidRDefault="003F5E31" w:rsidP="00CF2135">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00CF2135">
              <w:rPr>
                <w:rFonts w:ascii="Times New Roman" w:hAnsi="Times New Roman" w:cs="Times New Roman"/>
                <w:sz w:val="24"/>
                <w:szCs w:val="24"/>
                <w:highlight w:val="yellow"/>
              </w:rPr>
              <w:t>8</w:t>
            </w:r>
            <w:r w:rsidR="00037AF0" w:rsidRPr="00FF0DB9">
              <w:rPr>
                <w:rFonts w:ascii="Times New Roman" w:hAnsi="Times New Roman" w:cs="Times New Roman"/>
                <w:sz w:val="24"/>
                <w:szCs w:val="24"/>
                <w:highlight w:val="yellow"/>
              </w:rPr>
              <w:t>.11.</w:t>
            </w:r>
            <w:r w:rsidR="005D5ACC" w:rsidRPr="00FF0DB9">
              <w:rPr>
                <w:rFonts w:ascii="Times New Roman" w:hAnsi="Times New Roman" w:cs="Times New Roman"/>
                <w:sz w:val="24"/>
                <w:szCs w:val="24"/>
                <w:highlight w:val="yellow"/>
              </w:rPr>
              <w:t>2022</w:t>
            </w:r>
            <w:r w:rsidR="005A1CC6">
              <w:rPr>
                <w:rFonts w:ascii="Times New Roman" w:hAnsi="Times New Roman" w:cs="Times New Roman"/>
                <w:sz w:val="24"/>
                <w:szCs w:val="24"/>
                <w:highlight w:val="yellow"/>
              </w:rPr>
              <w:t xml:space="preserve">- </w:t>
            </w:r>
            <w:r w:rsidR="00CF2135">
              <w:rPr>
                <w:rFonts w:ascii="Times New Roman" w:hAnsi="Times New Roman" w:cs="Times New Roman"/>
                <w:sz w:val="24"/>
                <w:szCs w:val="24"/>
                <w:highlight w:val="yellow"/>
              </w:rPr>
              <w:t>10</w:t>
            </w:r>
            <w:r w:rsidR="005A1CC6">
              <w:rPr>
                <w:rFonts w:ascii="Times New Roman" w:hAnsi="Times New Roman" w:cs="Times New Roman"/>
                <w:sz w:val="24"/>
                <w:szCs w:val="24"/>
                <w:highlight w:val="yellow"/>
              </w:rPr>
              <w:t>:0</w:t>
            </w:r>
            <w:r w:rsidR="004E0690">
              <w:rPr>
                <w:rFonts w:ascii="Times New Roman" w:hAnsi="Times New Roman" w:cs="Times New Roman"/>
                <w:sz w:val="24"/>
                <w:szCs w:val="24"/>
                <w:highlight w:val="yellow"/>
              </w:rPr>
              <w:t>0</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 xml:space="preserve">Валюта, у якій повинно бути розраховано та зазначено ціну тендерної пропозиції, є національна валюта України - гривня. </w:t>
            </w:r>
          </w:p>
          <w:p w:rsidR="005D5ACC" w:rsidRPr="003D152D" w:rsidRDefault="005D5ACC" w:rsidP="00400D50">
            <w:pPr>
              <w:jc w:val="both"/>
              <w:rPr>
                <w:rFonts w:ascii="Times New Roman" w:hAnsi="Times New Roman" w:cs="Times New Roman"/>
                <w:sz w:val="24"/>
                <w:szCs w:val="24"/>
              </w:rPr>
            </w:pPr>
            <w:r w:rsidRPr="003D152D">
              <w:rPr>
                <w:rFonts w:ascii="Times New Roman" w:hAnsi="Times New Roman" w:cs="Times New Roman"/>
                <w:sz w:val="24"/>
                <w:szCs w:val="24"/>
              </w:rPr>
              <w:t>Розрахунки здійснюватимуться у національній валюті України згідно з договором про закупівлю</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p>
          <w:p w:rsidR="005D5ACC" w:rsidRPr="003D152D" w:rsidRDefault="005D5ACC" w:rsidP="00400D50">
            <w:pPr>
              <w:jc w:val="both"/>
              <w:rPr>
                <w:rFonts w:ascii="Times New Roman" w:hAnsi="Times New Roman" w:cs="Times New Roman"/>
                <w:sz w:val="24"/>
                <w:szCs w:val="24"/>
              </w:rPr>
            </w:pPr>
            <w:r w:rsidRPr="003D152D">
              <w:rPr>
                <w:rFonts w:ascii="Times New Roman" w:hAnsi="Times New Roman" w:cs="Times New Roman"/>
                <w:sz w:val="24"/>
                <w:szCs w:val="24"/>
              </w:rPr>
              <w:t>У разі надання учасником будь-яких документів (оригіналів чи їх копій) іншою іноземною мовою, то такі документи повинні бути перекладені українською мовою та завірені підписом та печаткою учасника (у разі її використання) або бюро перекладів, або нотаріусом. Тексти повинні бути автентичними. Визначальним є текст, викладений українською мовою</w:t>
            </w:r>
          </w:p>
        </w:tc>
      </w:tr>
      <w:tr w:rsidR="00543FCD" w:rsidRPr="003D152D" w:rsidTr="00543FCD">
        <w:trPr>
          <w:trHeight w:val="416"/>
          <w:jc w:val="center"/>
        </w:trPr>
        <w:tc>
          <w:tcPr>
            <w:tcW w:w="10357" w:type="dxa"/>
            <w:gridSpan w:val="3"/>
            <w:vAlign w:val="center"/>
          </w:tcPr>
          <w:p w:rsidR="00543FCD" w:rsidRPr="003D152D" w:rsidRDefault="00543FCD" w:rsidP="00543FCD">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2. ІНСТРУКЦІЯ З ПІДГОТОВКИ ТЕНДЕРНОЇ ПРОПОЗИЦІЇ</w:t>
            </w:r>
          </w:p>
        </w:tc>
      </w:tr>
      <w:tr w:rsidR="005D5ACC" w:rsidRPr="003D152D" w:rsidTr="00543FCD">
        <w:trPr>
          <w:trHeight w:val="20"/>
          <w:jc w:val="center"/>
        </w:trPr>
        <w:tc>
          <w:tcPr>
            <w:tcW w:w="562" w:type="dxa"/>
            <w:vAlign w:val="center"/>
          </w:tcPr>
          <w:p w:rsidR="005D5ACC" w:rsidRPr="003D152D" w:rsidRDefault="00543FCD" w:rsidP="00543FCD">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5D5ACC" w:rsidRPr="003D152D" w:rsidRDefault="00F479BB" w:rsidP="00F479BB">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Спосіб п</w:t>
            </w:r>
            <w:r w:rsidR="00400D50" w:rsidRPr="003D152D">
              <w:rPr>
                <w:rFonts w:ascii="Times New Roman" w:hAnsi="Times New Roman"/>
                <w:b/>
                <w:sz w:val="24"/>
                <w:szCs w:val="24"/>
                <w:lang w:val="uk-UA" w:eastAsia="ru-RU"/>
              </w:rPr>
              <w:t>одання тендерної пропозиції</w:t>
            </w:r>
          </w:p>
        </w:tc>
        <w:tc>
          <w:tcPr>
            <w:tcW w:w="7244" w:type="dxa"/>
            <w:shd w:val="clear" w:color="auto" w:fill="auto"/>
            <w:vAlign w:val="center"/>
          </w:tcPr>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з накладанням на неї удосконаленого електронного підпису (УЕП) або кваліфікованого електронного підпису (КЕП), з урахуванням вимог законів України «Про електронні документи та електронний документообіг» та «Про електронні довірчі послуги», через електронну систему закупівель, у відповідності із статтею 26 Закону,  шляхом завантаження файлів у форматі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у формі доступній для візуального сприйняття.</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Замовник перевіряє електронний підпис учасника на сайті центрального </w:t>
            </w:r>
            <w:proofErr w:type="spellStart"/>
            <w:r w:rsidRPr="003D152D">
              <w:rPr>
                <w:rFonts w:ascii="Times New Roman" w:hAnsi="Times New Roman" w:cs="Times New Roman"/>
                <w:sz w:val="24"/>
                <w:szCs w:val="24"/>
              </w:rPr>
              <w:t>засвідчувального</w:t>
            </w:r>
            <w:proofErr w:type="spellEnd"/>
            <w:r w:rsidRPr="003D152D">
              <w:rPr>
                <w:rFonts w:ascii="Times New Roman" w:hAnsi="Times New Roman" w:cs="Times New Roman"/>
                <w:sz w:val="24"/>
                <w:szCs w:val="24"/>
              </w:rPr>
              <w:t xml:space="preserve"> органу за посиланням https://czo.gov.ua/verify.</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79BB"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Подання у складі тендерної пропозиції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позбавляє учасника необхідності завіряти </w:t>
            </w:r>
            <w:r w:rsidR="00C4691A">
              <w:rPr>
                <w:rFonts w:ascii="Times New Roman" w:hAnsi="Times New Roman" w:cs="Times New Roman"/>
                <w:sz w:val="24"/>
                <w:szCs w:val="24"/>
              </w:rPr>
              <w:t>створені ним документи</w:t>
            </w:r>
            <w:r w:rsidRPr="003D152D">
              <w:rPr>
                <w:rFonts w:ascii="Times New Roman" w:hAnsi="Times New Roman" w:cs="Times New Roman"/>
                <w:sz w:val="24"/>
                <w:szCs w:val="24"/>
              </w:rPr>
              <w:t xml:space="preserve"> поданої</w:t>
            </w:r>
            <w:r w:rsidR="00C4691A">
              <w:rPr>
                <w:rFonts w:ascii="Times New Roman" w:hAnsi="Times New Roman" w:cs="Times New Roman"/>
                <w:sz w:val="24"/>
                <w:szCs w:val="24"/>
              </w:rPr>
              <w:t xml:space="preserve"> в складі</w:t>
            </w:r>
            <w:r w:rsidRPr="003D152D">
              <w:rPr>
                <w:rFonts w:ascii="Times New Roman" w:hAnsi="Times New Roman" w:cs="Times New Roman"/>
                <w:sz w:val="24"/>
                <w:szCs w:val="24"/>
              </w:rPr>
              <w:t xml:space="preserve"> тендерної пропозиції підписом та печаткою (за наявн</w:t>
            </w:r>
            <w:r w:rsidR="00C4691A">
              <w:rPr>
                <w:rFonts w:ascii="Times New Roman" w:hAnsi="Times New Roman" w:cs="Times New Roman"/>
                <w:sz w:val="24"/>
                <w:szCs w:val="24"/>
              </w:rPr>
              <w:t>о</w:t>
            </w:r>
            <w:r w:rsidRPr="003D152D">
              <w:rPr>
                <w:rFonts w:ascii="Times New Roman" w:hAnsi="Times New Roman" w:cs="Times New Roman"/>
                <w:sz w:val="24"/>
                <w:szCs w:val="24"/>
              </w:rPr>
              <w:t>ст</w:t>
            </w:r>
            <w:r w:rsidR="00C4691A">
              <w:rPr>
                <w:rFonts w:ascii="Times New Roman" w:hAnsi="Times New Roman" w:cs="Times New Roman"/>
                <w:sz w:val="24"/>
                <w:szCs w:val="24"/>
              </w:rPr>
              <w:t>і</w:t>
            </w:r>
            <w:r w:rsidRPr="003D152D">
              <w:rPr>
                <w:rFonts w:ascii="Times New Roman" w:hAnsi="Times New Roman" w:cs="Times New Roman"/>
                <w:sz w:val="24"/>
                <w:szCs w:val="24"/>
              </w:rPr>
              <w:t>)</w:t>
            </w:r>
            <w:r w:rsidR="00F479BB" w:rsidRPr="003D152D">
              <w:rPr>
                <w:rFonts w:ascii="Times New Roman" w:hAnsi="Times New Roman" w:cs="Times New Roman"/>
                <w:sz w:val="24"/>
                <w:szCs w:val="24"/>
              </w:rPr>
              <w:t>.</w:t>
            </w:r>
          </w:p>
          <w:p w:rsidR="005D5ACC" w:rsidRDefault="00F479BB" w:rsidP="00C4691A">
            <w:pPr>
              <w:jc w:val="both"/>
              <w:rPr>
                <w:rFonts w:ascii="Times New Roman" w:hAnsi="Times New Roman" w:cs="Times New Roman"/>
                <w:sz w:val="24"/>
                <w:szCs w:val="24"/>
              </w:rPr>
            </w:pPr>
            <w:r w:rsidRPr="003D152D">
              <w:rPr>
                <w:rFonts w:ascii="Times New Roman" w:hAnsi="Times New Roman" w:cs="Times New Roman"/>
                <w:sz w:val="24"/>
                <w:szCs w:val="24"/>
              </w:rPr>
              <w:lastRenderedPageBreak/>
              <w:t>Скановані документи повинні бути викладені в повному обсязі, мати чіткий вигляд п</w:t>
            </w:r>
            <w:r w:rsidR="00C4691A">
              <w:rPr>
                <w:rFonts w:ascii="Times New Roman" w:hAnsi="Times New Roman" w:cs="Times New Roman"/>
                <w:sz w:val="24"/>
                <w:szCs w:val="24"/>
              </w:rPr>
              <w:t>овного (завершеного) документу</w:t>
            </w:r>
            <w:r w:rsidR="003D6B4D">
              <w:rPr>
                <w:rFonts w:ascii="Times New Roman" w:hAnsi="Times New Roman" w:cs="Times New Roman"/>
                <w:sz w:val="24"/>
                <w:szCs w:val="24"/>
              </w:rPr>
              <w:t>.</w:t>
            </w:r>
          </w:p>
          <w:p w:rsidR="003D6B4D" w:rsidRPr="003D152D" w:rsidRDefault="003D6B4D" w:rsidP="003D6B4D">
            <w:pPr>
              <w:jc w:val="both"/>
              <w:rPr>
                <w:rFonts w:ascii="Times New Roman" w:hAnsi="Times New Roman" w:cs="Times New Roman"/>
                <w:sz w:val="24"/>
                <w:szCs w:val="24"/>
                <w:lang w:eastAsia="ru-RU"/>
              </w:rPr>
            </w:pPr>
            <w:r>
              <w:rPr>
                <w:rFonts w:ascii="Times New Roman" w:hAnsi="Times New Roman" w:cs="Times New Roman"/>
                <w:sz w:val="24"/>
                <w:szCs w:val="24"/>
              </w:rPr>
              <w:t xml:space="preserve">Кожен документ складений учасником що міститься в складі тендерної пропозиції повинен містити підпис уповноваженої особи та печатку </w:t>
            </w:r>
            <w:r w:rsidRPr="003D152D">
              <w:rPr>
                <w:rFonts w:ascii="Times New Roman" w:hAnsi="Times New Roman" w:cs="Times New Roman"/>
                <w:sz w:val="24"/>
                <w:szCs w:val="24"/>
              </w:rPr>
              <w:t>(за наявн</w:t>
            </w:r>
            <w:r>
              <w:rPr>
                <w:rFonts w:ascii="Times New Roman" w:hAnsi="Times New Roman" w:cs="Times New Roman"/>
                <w:sz w:val="24"/>
                <w:szCs w:val="24"/>
              </w:rPr>
              <w:t>о</w:t>
            </w:r>
            <w:r w:rsidRPr="003D152D">
              <w:rPr>
                <w:rFonts w:ascii="Times New Roman" w:hAnsi="Times New Roman" w:cs="Times New Roman"/>
                <w:sz w:val="24"/>
                <w:szCs w:val="24"/>
              </w:rPr>
              <w:t>ст</w:t>
            </w:r>
            <w:r>
              <w:rPr>
                <w:rFonts w:ascii="Times New Roman" w:hAnsi="Times New Roman" w:cs="Times New Roman"/>
                <w:sz w:val="24"/>
                <w:szCs w:val="24"/>
              </w:rPr>
              <w:t>і</w:t>
            </w:r>
            <w:r w:rsidRPr="003D152D">
              <w:rPr>
                <w:rFonts w:ascii="Times New Roman" w:hAnsi="Times New Roman" w:cs="Times New Roman"/>
                <w:sz w:val="24"/>
                <w:szCs w:val="24"/>
              </w:rPr>
              <w:t>)</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2</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F479BB" w:rsidP="00F479BB">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Загальні вимоги до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037AF0">
            <w:pPr>
              <w:rPr>
                <w:rFonts w:ascii="Times New Roman" w:hAnsi="Times New Roman" w:cs="Times New Roman"/>
                <w:sz w:val="24"/>
                <w:szCs w:val="24"/>
              </w:rPr>
            </w:pPr>
            <w:r w:rsidRPr="003D152D">
              <w:rPr>
                <w:rFonts w:ascii="Times New Roman" w:hAnsi="Times New Roman" w:cs="Times New Roman"/>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сканованих оригіналів та/або сканованих копій документів.</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400D5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Перелік обов’язкових складових частин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Тендерна пропозиція учасника повинна містити наступні складові частини:</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тендерна пропозиція, згідно з відповідним зразком додатку 4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документи згідно додатку 1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документи згідно додатку 2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xml:space="preserve">- технічна специфікація, згідно додатку 3 до цієї тендерної документації; </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лист-згода на обробку персональних даних, згідно з відповідним зразком додатку 4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установчий документ учасника (статут, положення, установчий договір або інший установчий документ учасника у повному обсязі із змінами (у разі їх наявності) або довідка в довільній формі щодо провадження діяльності на підставі відповідного модельного статуту або щодо відсутності установчого документу згідно із законодавством);</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документ, що підтверджує надання учасником забезпечення тендерної пропозиції, згідно додатку  до цієї тендерної документації</w:t>
            </w:r>
            <w:r w:rsidR="00F74BF7">
              <w:rPr>
                <w:rFonts w:ascii="Times New Roman" w:hAnsi="Times New Roman" w:cs="Times New Roman"/>
                <w:b/>
                <w:sz w:val="24"/>
                <w:szCs w:val="24"/>
              </w:rPr>
              <w:t>,</w:t>
            </w:r>
            <w:r w:rsidRPr="003D152D">
              <w:rPr>
                <w:rFonts w:ascii="Times New Roman" w:hAnsi="Times New Roman" w:cs="Times New Roman"/>
                <w:b/>
                <w:sz w:val="24"/>
                <w:szCs w:val="24"/>
              </w:rPr>
              <w:t xml:space="preserve"> </w:t>
            </w:r>
            <w:r w:rsidR="00F74BF7" w:rsidRPr="003D152D">
              <w:rPr>
                <w:rFonts w:ascii="Times New Roman" w:hAnsi="Times New Roman" w:cs="Times New Roman"/>
                <w:b/>
                <w:sz w:val="24"/>
                <w:szCs w:val="24"/>
              </w:rPr>
              <w:t xml:space="preserve">(якщо таке забезпечення передбачено оголошенням про проведення процедури закупівлі) </w:t>
            </w:r>
            <w:r w:rsidRPr="003D152D">
              <w:rPr>
                <w:rFonts w:ascii="Times New Roman" w:hAnsi="Times New Roman" w:cs="Times New Roman"/>
                <w:b/>
                <w:sz w:val="24"/>
                <w:szCs w:val="24"/>
              </w:rPr>
              <w:t>(дозволяється подача в архівному файлі, бажано формат архівування файлів ZIP).</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xml:space="preserve">Подання в складі тендерної пропозиції проекту договору не є обов’язковим.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Складові частини тендерної пропозиції подаються в файлах формату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xml:space="preserve">), яким присвоюються назви згідно їх змісту (наприклад: «Тендерна пропозиція», «Кваліфікаційні документи», «Довідка ч. 2 ст. 17 Закону», «Статут», «Технічна специфікація» тощо) відповідно до вимог тендерної документації.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Інформація та документи, які  складаються з декількох сторінок повинні скануватись одним файлом, а не надаватися окремими сторінками.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Всі файли повинні бути доступні до перегляду (чіткими та </w:t>
            </w:r>
            <w:r w:rsidRPr="003D152D">
              <w:rPr>
                <w:rFonts w:ascii="Times New Roman" w:hAnsi="Times New Roman" w:cs="Times New Roman"/>
                <w:sz w:val="24"/>
                <w:szCs w:val="24"/>
              </w:rPr>
              <w:lastRenderedPageBreak/>
              <w:t>розбірливими для читання) та не повинні мати зах</w:t>
            </w:r>
            <w:r w:rsidR="00400D50" w:rsidRPr="003D152D">
              <w:rPr>
                <w:rFonts w:ascii="Times New Roman" w:hAnsi="Times New Roman" w:cs="Times New Roman"/>
                <w:sz w:val="24"/>
                <w:szCs w:val="24"/>
              </w:rPr>
              <w:t>исту від їх відкриття або друку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4</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Відхилення тендерної пропозиції при наявності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Замовник залишає за собою право не відхиляти тендерні пропозиції при виявленні в них формальних помилок незначного характеру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5</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Приклади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До формальних помилок зокрема відносяться технічні помилки та описки допущені учасником під час оформлення тендерної пропозиції, наприклад</w:t>
            </w:r>
            <w:r w:rsidR="00C4691A" w:rsidRPr="00C4691A">
              <w:rPr>
                <w:rFonts w:ascii="Times New Roman" w:hAnsi="Times New Roman" w:cs="Times New Roman"/>
                <w:sz w:val="24"/>
                <w:szCs w:val="24"/>
              </w:rPr>
              <w:t xml:space="preserve"> помилки </w:t>
            </w:r>
            <w:r w:rsidR="00C4691A">
              <w:rPr>
                <w:rFonts w:ascii="Times New Roman" w:hAnsi="Times New Roman" w:cs="Times New Roman"/>
                <w:sz w:val="24"/>
                <w:szCs w:val="24"/>
              </w:rPr>
              <w:t>в і</w:t>
            </w:r>
            <w:r w:rsidR="00C4691A" w:rsidRPr="00C4691A">
              <w:rPr>
                <w:rFonts w:ascii="Times New Roman" w:hAnsi="Times New Roman" w:cs="Times New Roman"/>
                <w:sz w:val="24"/>
                <w:szCs w:val="24"/>
              </w:rPr>
              <w:t>нформації/документі поданої учасником процедури закупівлі у складі тендерної пропозиції що містить помилки у частині</w:t>
            </w:r>
            <w:r w:rsidRPr="003D152D">
              <w:rPr>
                <w:rFonts w:ascii="Times New Roman" w:hAnsi="Times New Roman" w:cs="Times New Roman"/>
                <w:sz w:val="24"/>
                <w:szCs w:val="24"/>
              </w:rPr>
              <w:t xml:space="preserve">: </w:t>
            </w:r>
          </w:p>
          <w:p w:rsidR="00C4691A" w:rsidRDefault="00C4691A" w:rsidP="00C4691A">
            <w:pPr>
              <w:pStyle w:val="rvps2"/>
              <w:shd w:val="clear" w:color="auto" w:fill="FFFFFF"/>
              <w:spacing w:before="0" w:beforeAutospacing="0" w:after="150" w:afterAutospacing="0"/>
              <w:jc w:val="both"/>
              <w:rPr>
                <w:color w:val="333333"/>
              </w:rPr>
            </w:pPr>
            <w:r>
              <w:rPr>
                <w:color w:val="333333"/>
              </w:rPr>
              <w:t>уживання великої літери;</w:t>
            </w:r>
          </w:p>
          <w:p w:rsidR="00C4691A" w:rsidRDefault="00C4691A" w:rsidP="00C4691A">
            <w:pPr>
              <w:pStyle w:val="rvps2"/>
              <w:shd w:val="clear" w:color="auto" w:fill="FFFFFF"/>
              <w:spacing w:before="0" w:beforeAutospacing="0" w:after="150" w:afterAutospacing="0"/>
              <w:jc w:val="both"/>
              <w:rPr>
                <w:color w:val="333333"/>
              </w:rPr>
            </w:pPr>
            <w:bookmarkStart w:id="0" w:name="n17"/>
            <w:bookmarkEnd w:id="0"/>
            <w:r>
              <w:rPr>
                <w:color w:val="333333"/>
              </w:rPr>
              <w:t>уживання розділових знаків та відмінювання слів у реченні;</w:t>
            </w:r>
          </w:p>
          <w:p w:rsidR="00C4691A" w:rsidRDefault="00C4691A" w:rsidP="00C4691A">
            <w:pPr>
              <w:pStyle w:val="rvps2"/>
              <w:shd w:val="clear" w:color="auto" w:fill="FFFFFF"/>
              <w:spacing w:before="0" w:beforeAutospacing="0" w:after="150" w:afterAutospacing="0"/>
              <w:jc w:val="both"/>
              <w:rPr>
                <w:color w:val="333333"/>
              </w:rPr>
            </w:pPr>
            <w:bookmarkStart w:id="1" w:name="n18"/>
            <w:bookmarkEnd w:id="1"/>
            <w:r>
              <w:rPr>
                <w:color w:val="333333"/>
              </w:rPr>
              <w:t>використання слова або мовного звороту, запозичених з іншої мови;</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інші подібні помилки та описки що не впливають на зміст тендерної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6</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D46637" w:rsidP="00D46637">
            <w:pPr>
              <w:pStyle w:val="a7"/>
              <w:rPr>
                <w:rFonts w:ascii="Times New Roman" w:hAnsi="Times New Roman"/>
                <w:b/>
                <w:sz w:val="24"/>
                <w:szCs w:val="24"/>
                <w:lang w:val="uk-UA" w:eastAsia="ru-RU"/>
              </w:rPr>
            </w:pPr>
            <w:r>
              <w:rPr>
                <w:rFonts w:ascii="Times New Roman" w:hAnsi="Times New Roman"/>
                <w:b/>
                <w:sz w:val="24"/>
                <w:szCs w:val="24"/>
                <w:lang w:val="uk-UA" w:eastAsia="ru-RU"/>
              </w:rPr>
              <w:t>Порушення вимог щодо формування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Уповноважена особа може розглянути питання про відхилення учасника процедури закупівлі/тендерної позиції що сформована з порушеннями вимог даного розділу, наприклад: </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подання документів що мають неповне та/або нечітке зображення, що призвело до неможливості визначення їх змісту;</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подання аномально великої кількості файлів з інформацією та документами які не вимагаються тендерною документацією, що призвело до значного ускладнення розгляду такої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7</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Форми (зразки) документів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Форми тендерної пропозиції,  листа-згоди на обробку персональних даних, довідок передбачених даною документацією а також проект договору, наведені у відповідних додатках до цієї тендерної документації та використовуються учасниками для підготовки тендерних пропозицій.</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 має дотримуватись форм встановлених цією тендерною документацією, наведених у відповідних додатках до неї.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може містити будь-які інші доку</w:t>
            </w:r>
            <w:r w:rsidR="00540A67" w:rsidRPr="003D152D">
              <w:rPr>
                <w:rFonts w:ascii="Times New Roman" w:hAnsi="Times New Roman" w:cs="Times New Roman"/>
                <w:sz w:val="24"/>
                <w:szCs w:val="24"/>
              </w:rPr>
              <w:t>менти, які бажає додати учасник</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8</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D46637" w:rsidP="00037AF0">
            <w:pPr>
              <w:pStyle w:val="a7"/>
              <w:rPr>
                <w:rFonts w:ascii="Times New Roman" w:hAnsi="Times New Roman"/>
                <w:b/>
                <w:sz w:val="24"/>
                <w:szCs w:val="24"/>
                <w:lang w:val="uk-UA" w:eastAsia="ru-RU"/>
              </w:rPr>
            </w:pPr>
            <w:r>
              <w:rPr>
                <w:rFonts w:ascii="Times New Roman" w:hAnsi="Times New Roman"/>
                <w:b/>
                <w:sz w:val="24"/>
                <w:szCs w:val="24"/>
                <w:lang w:val="uk-UA" w:eastAsia="ru-RU"/>
              </w:rPr>
              <w:t>Кількість тендерних пропозиції що дозволено подавати учаснику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документації в повній мірі, буде віднесена на ризик учасника та спричинить за собою можливість відхилення такої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9</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F479BB" w:rsidP="00F479BB">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Підготовка документів </w:t>
            </w:r>
            <w:r w:rsidRPr="003D152D">
              <w:rPr>
                <w:rFonts w:ascii="Times New Roman" w:hAnsi="Times New Roman"/>
                <w:b/>
                <w:sz w:val="24"/>
                <w:szCs w:val="24"/>
                <w:lang w:val="uk-UA" w:eastAsia="ru-RU"/>
              </w:rPr>
              <w:lastRenderedPageBreak/>
              <w:t xml:space="preserve">учасниками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lastRenderedPageBreak/>
              <w:t xml:space="preserve">Учасники торгів нерезиденти для виконання вимог щодо подання документів, передбачених цією тендерною документацією подають </w:t>
            </w:r>
            <w:r w:rsidRPr="003D152D">
              <w:rPr>
                <w:rFonts w:ascii="Times New Roman" w:hAnsi="Times New Roman" w:cs="Times New Roman"/>
                <w:sz w:val="24"/>
                <w:szCs w:val="24"/>
              </w:rPr>
              <w:lastRenderedPageBreak/>
              <w:t>у складі своєї пропозиції, документи, передбачені законодавством країн, де вони зареєстровані</w:t>
            </w:r>
            <w:r w:rsidR="00540A67" w:rsidRPr="003D152D">
              <w:rPr>
                <w:rFonts w:ascii="Times New Roman" w:hAnsi="Times New Roman" w:cs="Times New Roman"/>
                <w:sz w:val="24"/>
                <w:szCs w:val="24"/>
              </w:rPr>
              <w:t>.</w:t>
            </w:r>
            <w:r w:rsidRPr="003D152D">
              <w:rPr>
                <w:rFonts w:ascii="Times New Roman" w:hAnsi="Times New Roman" w:cs="Times New Roman"/>
                <w:sz w:val="24"/>
                <w:szCs w:val="24"/>
              </w:rPr>
              <w:t xml:space="preserve">  </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 разі якщо учасник або переможець відповідно до норм законодавства (або у разі подання тендерної пропозиції учасником-нерезидентом/переможцем-нерезидентом відповідно до норм законодавства країни реєстрації) або з інших причин не повинен складати/подавати або не зобов’язаний складати/подавати якийсь із вказаних в положеннях документації документів, то він надає лист-роз’яснення в довільній формі, із зазначенням підстав ненадання відповідних документів.</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Усі документи, які подаються учасником, мають бути чинними на момент розкриття тендерних пропозицій</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F479BB">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w:t>
            </w:r>
            <w:r w:rsidR="00F479BB" w:rsidRPr="003D152D">
              <w:rPr>
                <w:rFonts w:ascii="Times New Roman" w:hAnsi="Times New Roman"/>
                <w:b/>
                <w:sz w:val="24"/>
                <w:szCs w:val="24"/>
                <w:lang w:val="uk-UA" w:eastAsia="ru-RU"/>
              </w:rPr>
              <w:t>0</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Строк, протягом якого тендерні пропозиції є дійсними</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jc w:val="both"/>
              <w:rPr>
                <w:rFonts w:ascii="Times New Roman" w:hAnsi="Times New Roman" w:cs="Times New Roman"/>
                <w:sz w:val="24"/>
                <w:szCs w:val="24"/>
              </w:rPr>
            </w:pPr>
            <w:r w:rsidRPr="003D152D">
              <w:rPr>
                <w:rFonts w:ascii="Times New Roman" w:hAnsi="Times New Roman" w:cs="Times New Roman"/>
                <w:sz w:val="24"/>
                <w:szCs w:val="24"/>
              </w:rPr>
              <w:t>Т</w:t>
            </w:r>
            <w:r w:rsidR="00543FCD" w:rsidRPr="003D152D">
              <w:rPr>
                <w:rFonts w:ascii="Times New Roman" w:hAnsi="Times New Roman" w:cs="Times New Roman"/>
                <w:sz w:val="24"/>
                <w:szCs w:val="24"/>
              </w:rPr>
              <w:t>ендерні пропозиції вважаються дійсними протягом 90 днів з дати кінцевого строку подання тендерних пропозицій</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3D152D">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sidR="003D152D">
              <w:rPr>
                <w:rFonts w:ascii="Times New Roman" w:hAnsi="Times New Roman"/>
                <w:b/>
                <w:sz w:val="24"/>
                <w:szCs w:val="24"/>
                <w:lang w:val="uk-UA" w:eastAsia="ru-RU"/>
              </w:rPr>
              <w:t>1</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технічні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якісні</w:t>
            </w:r>
            <w:proofErr w:type="spellEnd"/>
            <w:r w:rsidRPr="003D152D">
              <w:rPr>
                <w:rFonts w:ascii="Times New Roman" w:hAnsi="Times New Roman"/>
                <w:b/>
                <w:sz w:val="24"/>
                <w:szCs w:val="24"/>
              </w:rPr>
              <w:t xml:space="preserve"> та кількісні характеристики предмета закупівлі</w:t>
            </w:r>
            <w:r w:rsidRPr="003D152D">
              <w:rPr>
                <w:rFonts w:ascii="Times New Roman" w:hAnsi="Times New Roman"/>
                <w:b/>
                <w:sz w:val="24"/>
                <w:szCs w:val="24"/>
              </w:rPr>
              <w:tab/>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наведені у додатку 3 до тендерної документації.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Технічні, якісні характеристики предмета закупівлі повинні відповідати нормам законодавства України (в тому числі державним стандартам, технічним умовам).</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яку подає учасник в складі своєї тендерної пропозиції має відповідати додатку 3 до цієї тендерної документації.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 на підставі інформації наведеної у додатку 3 до тендерної документації, надає в складі тендерної пропозиції розрахунок вартості</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3D152D">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sidR="003D152D">
              <w:rPr>
                <w:rFonts w:ascii="Times New Roman" w:hAnsi="Times New Roman"/>
                <w:b/>
                <w:sz w:val="24"/>
                <w:szCs w:val="24"/>
                <w:lang w:val="uk-UA" w:eastAsia="ru-RU"/>
              </w:rPr>
              <w:t>2</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субпідрядників</w:t>
            </w:r>
            <w:proofErr w:type="spellEnd"/>
            <w:r w:rsidRPr="003D152D">
              <w:rPr>
                <w:rFonts w:ascii="Times New Roman" w:hAnsi="Times New Roman"/>
                <w:b/>
                <w:sz w:val="24"/>
                <w:szCs w:val="24"/>
              </w:rPr>
              <w:t>/</w:t>
            </w:r>
            <w:proofErr w:type="spellStart"/>
            <w:r w:rsidRPr="003D152D">
              <w:rPr>
                <w:rFonts w:ascii="Times New Roman" w:hAnsi="Times New Roman"/>
                <w:b/>
                <w:sz w:val="24"/>
                <w:szCs w:val="24"/>
              </w:rPr>
              <w:t>співвиконавців</w:t>
            </w:r>
            <w:proofErr w:type="spellEnd"/>
            <w:r w:rsidRPr="003D152D">
              <w:rPr>
                <w:rFonts w:ascii="Times New Roman" w:hAnsi="Times New Roman"/>
                <w:b/>
                <w:sz w:val="24"/>
                <w:szCs w:val="24"/>
              </w:rPr>
              <w:t xml:space="preserve"> (в </w:t>
            </w:r>
            <w:proofErr w:type="spellStart"/>
            <w:r w:rsidRPr="003D152D">
              <w:rPr>
                <w:rFonts w:ascii="Times New Roman" w:hAnsi="Times New Roman"/>
                <w:b/>
                <w:sz w:val="24"/>
                <w:szCs w:val="24"/>
              </w:rPr>
              <w:t>разі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закупівлі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робіт</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або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послуг</w:t>
            </w:r>
            <w:proofErr w:type="spellEnd"/>
            <w:r w:rsidRPr="003D152D">
              <w:rPr>
                <w:rFonts w:ascii="Times New Roman" w:hAnsi="Times New Roman"/>
                <w:b/>
                <w:sz w:val="24"/>
                <w:szCs w:val="24"/>
              </w:rPr>
              <w:t>)</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jc w:val="both"/>
              <w:rPr>
                <w:rFonts w:ascii="Times New Roman" w:hAnsi="Times New Roman" w:cs="Times New Roman"/>
                <w:sz w:val="24"/>
                <w:szCs w:val="24"/>
              </w:rPr>
            </w:pPr>
            <w:r w:rsidRPr="003D152D">
              <w:rPr>
                <w:rFonts w:ascii="Times New Roman" w:hAnsi="Times New Roman" w:cs="Times New Roman"/>
                <w:sz w:val="24"/>
                <w:szCs w:val="24"/>
              </w:rPr>
              <w:t>У</w:t>
            </w:r>
            <w:r w:rsidR="00543FCD" w:rsidRPr="003D152D">
              <w:rPr>
                <w:rFonts w:ascii="Times New Roman" w:hAnsi="Times New Roman" w:cs="Times New Roman"/>
                <w:sz w:val="24"/>
                <w:szCs w:val="24"/>
              </w:rPr>
              <w:t xml:space="preserve">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він повинен надати у складі тендерної пропозиції довідку в довільній формі, в якій має міститись інформація стосовно  кожного такого суб’єкта господарювання, а саме: його повне найменування, місцезнаходження, ПІБ керівника, а також інформацію, що підтверджує наявність/відсутність підстав визначених у частині першій статті 17 Закону відносно залучених учасником субпідрядників/співвиконавців.</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Якщо ця тендерна документація встановлює кваліфікаційний </w:t>
            </w:r>
            <w:r w:rsidRPr="003D152D">
              <w:rPr>
                <w:rFonts w:ascii="Times New Roman" w:hAnsi="Times New Roman" w:cs="Times New Roman"/>
                <w:sz w:val="24"/>
                <w:szCs w:val="24"/>
              </w:rPr>
              <w:lastRenderedPageBreak/>
              <w:t>критерій такий як наявність обладнання, матеріально-технічної бази та технологій та/або наявність працівників, які мають необхідні знання та досвід, в разі закупівлі робіт або послуг,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разі учасник в складі своєї пропозиції надає документальне підтвердження залучення спроможностей зазначених суб’єктів господарювання (договір оренди, лізингу, тощо)</w:t>
            </w:r>
          </w:p>
        </w:tc>
      </w:tr>
      <w:tr w:rsidR="00543FCD" w:rsidRPr="003D152D" w:rsidTr="00037AF0">
        <w:trPr>
          <w:trHeight w:val="416"/>
          <w:jc w:val="center"/>
        </w:trPr>
        <w:tc>
          <w:tcPr>
            <w:tcW w:w="10357" w:type="dxa"/>
            <w:gridSpan w:val="3"/>
            <w:vAlign w:val="center"/>
          </w:tcPr>
          <w:p w:rsidR="00543FCD" w:rsidRPr="003D152D" w:rsidRDefault="00543FCD" w:rsidP="00543FCD">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lastRenderedPageBreak/>
              <w:t>Розділ 3. КВАЛІФІКАЦІЙНІ КРИТЕРІЇ ДО УЧАСНИКІВ ТА ПІДСТАВИ, ВСТАНОВЛЕНІ СТАТТЕЮ 17 ЗАКОНУ</w:t>
            </w:r>
          </w:p>
        </w:tc>
      </w:tr>
      <w:tr w:rsidR="00543FCD"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Кваліфікаційні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критерій</w:t>
            </w:r>
            <w:proofErr w:type="spellEnd"/>
            <w:r w:rsidRPr="003D152D">
              <w:rPr>
                <w:rFonts w:ascii="Times New Roman" w:hAnsi="Times New Roman"/>
                <w:b/>
                <w:sz w:val="24"/>
                <w:szCs w:val="24"/>
              </w:rPr>
              <w:t xml:space="preserve">) до </w:t>
            </w:r>
            <w:proofErr w:type="spellStart"/>
            <w:r w:rsidRPr="003D152D">
              <w:rPr>
                <w:rFonts w:ascii="Times New Roman" w:hAnsi="Times New Roman"/>
                <w:b/>
                <w:sz w:val="24"/>
                <w:szCs w:val="24"/>
              </w:rPr>
              <w:t>учасників</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037AF0">
            <w:pPr>
              <w:rPr>
                <w:rFonts w:ascii="Times New Roman" w:hAnsi="Times New Roman" w:cs="Times New Roman"/>
                <w:sz w:val="24"/>
                <w:szCs w:val="24"/>
              </w:rPr>
            </w:pPr>
            <w:r w:rsidRPr="003D152D">
              <w:rPr>
                <w:rFonts w:ascii="Times New Roman" w:hAnsi="Times New Roman" w:cs="Times New Roman"/>
                <w:sz w:val="24"/>
                <w:szCs w:val="24"/>
              </w:rPr>
              <w:t>Кваліфікаційні критерії (критерій) до учасників відповідно до статті 16 Закону та перелік документів, що підтверджують відповідність  таким критеріям (</w:t>
            </w:r>
            <w:r w:rsidR="00540A67" w:rsidRPr="003D152D">
              <w:rPr>
                <w:rFonts w:ascii="Times New Roman" w:hAnsi="Times New Roman" w:cs="Times New Roman"/>
                <w:sz w:val="24"/>
                <w:szCs w:val="24"/>
              </w:rPr>
              <w:t>критерію) визначені в додатку 1</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Підстави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встановлені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статтею</w:t>
            </w:r>
            <w:proofErr w:type="spellEnd"/>
            <w:r w:rsidRPr="003D152D">
              <w:rPr>
                <w:rFonts w:ascii="Times New Roman" w:hAnsi="Times New Roman"/>
                <w:b/>
                <w:sz w:val="24"/>
                <w:szCs w:val="24"/>
              </w:rPr>
              <w:t xml:space="preserve"> 17 Закону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Підстави, встановлені статтею 17 Закону з урахуванням Особливостей:</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43FCD" w:rsidRPr="003D152D" w:rsidRDefault="00543FCD" w:rsidP="00540A67">
            <w:pPr>
              <w:jc w:val="both"/>
              <w:rPr>
                <w:rFonts w:ascii="Times New Roman" w:hAnsi="Times New Roman" w:cs="Times New Roman"/>
                <w:sz w:val="24"/>
                <w:szCs w:val="24"/>
              </w:rPr>
            </w:pPr>
            <w:bookmarkStart w:id="2" w:name="n1263"/>
            <w:bookmarkEnd w:id="2"/>
            <w:r w:rsidRPr="003D152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3FCD" w:rsidRPr="003D152D" w:rsidRDefault="00543FCD" w:rsidP="00540A67">
            <w:pPr>
              <w:jc w:val="both"/>
              <w:rPr>
                <w:rFonts w:ascii="Times New Roman" w:hAnsi="Times New Roman" w:cs="Times New Roman"/>
                <w:sz w:val="24"/>
                <w:szCs w:val="24"/>
              </w:rPr>
            </w:pPr>
            <w:bookmarkStart w:id="3" w:name="n1264"/>
            <w:bookmarkEnd w:id="3"/>
            <w:r w:rsidRPr="003D152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3FCD" w:rsidRPr="003D152D" w:rsidRDefault="00543FCD" w:rsidP="00540A67">
            <w:pPr>
              <w:jc w:val="both"/>
              <w:rPr>
                <w:rFonts w:ascii="Times New Roman" w:hAnsi="Times New Roman" w:cs="Times New Roman"/>
                <w:sz w:val="24"/>
                <w:szCs w:val="24"/>
              </w:rPr>
            </w:pPr>
            <w:bookmarkStart w:id="4" w:name="n1265"/>
            <w:bookmarkEnd w:id="4"/>
            <w:r w:rsidRPr="003D152D">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3FCD" w:rsidRPr="003D152D" w:rsidRDefault="00543FCD" w:rsidP="00540A67">
            <w:pPr>
              <w:jc w:val="both"/>
              <w:rPr>
                <w:rFonts w:ascii="Times New Roman" w:hAnsi="Times New Roman" w:cs="Times New Roman"/>
                <w:sz w:val="24"/>
                <w:szCs w:val="24"/>
              </w:rPr>
            </w:pPr>
            <w:bookmarkStart w:id="5" w:name="n1266"/>
            <w:bookmarkEnd w:id="5"/>
            <w:r w:rsidRPr="003D152D">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3D152D">
                <w:rPr>
                  <w:rFonts w:ascii="Times New Roman" w:hAnsi="Times New Roman" w:cs="Times New Roman"/>
                  <w:sz w:val="24"/>
                  <w:szCs w:val="24"/>
                </w:rPr>
                <w:t>пунктом 4 частини другої статті 6</w:t>
              </w:r>
            </w:hyperlink>
            <w:r w:rsidRPr="003D152D">
              <w:rPr>
                <w:rFonts w:ascii="Times New Roman" w:hAnsi="Times New Roman" w:cs="Times New Roman"/>
                <w:sz w:val="24"/>
                <w:szCs w:val="24"/>
              </w:rPr>
              <w:t>, </w:t>
            </w:r>
            <w:hyperlink r:id="rId10" w:anchor="n456" w:tgtFrame="_blank" w:history="1">
              <w:r w:rsidRPr="003D152D">
                <w:rPr>
                  <w:rFonts w:ascii="Times New Roman" w:hAnsi="Times New Roman" w:cs="Times New Roman"/>
                  <w:sz w:val="24"/>
                  <w:szCs w:val="24"/>
                </w:rPr>
                <w:t>пунктом 1 статті 50</w:t>
              </w:r>
            </w:hyperlink>
            <w:r w:rsidRPr="003D152D">
              <w:rPr>
                <w:rFonts w:ascii="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3D152D">
              <w:rPr>
                <w:rFonts w:ascii="Times New Roman" w:hAnsi="Times New Roman" w:cs="Times New Roman"/>
                <w:sz w:val="24"/>
                <w:szCs w:val="24"/>
              </w:rPr>
              <w:t>антиконкурентних</w:t>
            </w:r>
            <w:proofErr w:type="spellEnd"/>
            <w:r w:rsidRPr="003D152D">
              <w:rPr>
                <w:rFonts w:ascii="Times New Roman" w:hAnsi="Times New Roman" w:cs="Times New Roman"/>
                <w:sz w:val="24"/>
                <w:szCs w:val="24"/>
              </w:rPr>
              <w:t xml:space="preserve"> узгоджених дій, що стосуються спотворення результатів тендерів;</w:t>
            </w:r>
          </w:p>
          <w:p w:rsidR="00543FCD" w:rsidRPr="003D152D" w:rsidRDefault="00543FCD" w:rsidP="00540A67">
            <w:pPr>
              <w:jc w:val="both"/>
              <w:rPr>
                <w:rFonts w:ascii="Times New Roman" w:hAnsi="Times New Roman" w:cs="Times New Roman"/>
                <w:sz w:val="24"/>
                <w:szCs w:val="24"/>
              </w:rPr>
            </w:pPr>
            <w:bookmarkStart w:id="6" w:name="n1267"/>
            <w:bookmarkEnd w:id="6"/>
            <w:r w:rsidRPr="003D152D">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3D152D">
              <w:rPr>
                <w:rFonts w:ascii="Times New Roman" w:hAnsi="Times New Roman" w:cs="Times New Roman"/>
                <w:sz w:val="24"/>
                <w:szCs w:val="24"/>
              </w:rPr>
              <w:lastRenderedPageBreak/>
              <w:t>законом порядку;</w:t>
            </w:r>
          </w:p>
          <w:p w:rsidR="00543FCD" w:rsidRPr="003D152D" w:rsidRDefault="00543FCD" w:rsidP="00540A67">
            <w:pPr>
              <w:jc w:val="both"/>
              <w:rPr>
                <w:rFonts w:ascii="Times New Roman" w:hAnsi="Times New Roman" w:cs="Times New Roman"/>
                <w:sz w:val="24"/>
                <w:szCs w:val="24"/>
              </w:rPr>
            </w:pPr>
            <w:bookmarkStart w:id="7" w:name="n1942"/>
            <w:bookmarkStart w:id="8" w:name="n1268"/>
            <w:bookmarkEnd w:id="7"/>
            <w:bookmarkEnd w:id="8"/>
            <w:r w:rsidRPr="003D152D">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3FCD" w:rsidRPr="003D152D" w:rsidRDefault="00543FCD" w:rsidP="00540A67">
            <w:pPr>
              <w:jc w:val="both"/>
              <w:rPr>
                <w:rFonts w:ascii="Times New Roman" w:hAnsi="Times New Roman" w:cs="Times New Roman"/>
                <w:sz w:val="24"/>
                <w:szCs w:val="24"/>
              </w:rPr>
            </w:pPr>
            <w:bookmarkStart w:id="9" w:name="n1943"/>
            <w:bookmarkStart w:id="10" w:name="n1269"/>
            <w:bookmarkEnd w:id="9"/>
            <w:bookmarkEnd w:id="10"/>
            <w:r w:rsidRPr="003D152D">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43FCD" w:rsidRPr="003D152D" w:rsidRDefault="00543FCD" w:rsidP="00540A67">
            <w:pPr>
              <w:jc w:val="both"/>
              <w:rPr>
                <w:rFonts w:ascii="Times New Roman" w:hAnsi="Times New Roman" w:cs="Times New Roman"/>
                <w:sz w:val="24"/>
                <w:szCs w:val="24"/>
              </w:rPr>
            </w:pPr>
            <w:bookmarkStart w:id="11" w:name="n1270"/>
            <w:bookmarkEnd w:id="11"/>
            <w:r w:rsidRPr="003D152D">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43FCD" w:rsidRPr="003D152D" w:rsidRDefault="00543FCD" w:rsidP="00540A67">
            <w:pPr>
              <w:jc w:val="both"/>
              <w:rPr>
                <w:rFonts w:ascii="Times New Roman" w:hAnsi="Times New Roman" w:cs="Times New Roman"/>
                <w:sz w:val="24"/>
                <w:szCs w:val="24"/>
              </w:rPr>
            </w:pPr>
            <w:bookmarkStart w:id="12" w:name="n1271"/>
            <w:bookmarkEnd w:id="12"/>
            <w:r w:rsidRPr="003D152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3D152D">
                <w:rPr>
                  <w:rFonts w:ascii="Times New Roman" w:hAnsi="Times New Roman" w:cs="Times New Roman"/>
                  <w:sz w:val="24"/>
                  <w:szCs w:val="24"/>
                </w:rPr>
                <w:t>пунктом 9</w:t>
              </w:r>
            </w:hyperlink>
            <w:r w:rsidRPr="003D152D">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FCD" w:rsidRPr="003D152D" w:rsidRDefault="00543FCD" w:rsidP="00540A67">
            <w:pPr>
              <w:jc w:val="both"/>
              <w:rPr>
                <w:rFonts w:ascii="Times New Roman" w:hAnsi="Times New Roman" w:cs="Times New Roman"/>
                <w:sz w:val="24"/>
                <w:szCs w:val="24"/>
              </w:rPr>
            </w:pPr>
            <w:bookmarkStart w:id="13" w:name="n1272"/>
            <w:bookmarkEnd w:id="13"/>
            <w:r w:rsidRPr="003D152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4" w:name="n1273"/>
            <w:bookmarkEnd w:id="14"/>
            <w:r w:rsidRPr="003D152D">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3D152D">
                <w:rPr>
                  <w:rFonts w:ascii="Times New Roman" w:hAnsi="Times New Roman" w:cs="Times New Roman"/>
                  <w:sz w:val="24"/>
                  <w:szCs w:val="24"/>
                </w:rPr>
                <w:t>Законом України</w:t>
              </w:r>
            </w:hyperlink>
            <w:r w:rsidRPr="003D152D">
              <w:rPr>
                <w:rFonts w:ascii="Times New Roman" w:hAnsi="Times New Roman" w:cs="Times New Roman"/>
                <w:sz w:val="24"/>
                <w:szCs w:val="24"/>
              </w:rPr>
              <w:t> «Про санкції»;</w:t>
            </w:r>
          </w:p>
          <w:p w:rsidR="00543FCD" w:rsidRPr="003D152D" w:rsidRDefault="00543FCD" w:rsidP="00540A67">
            <w:pPr>
              <w:jc w:val="both"/>
              <w:rPr>
                <w:rFonts w:ascii="Times New Roman" w:hAnsi="Times New Roman" w:cs="Times New Roman"/>
                <w:sz w:val="24"/>
                <w:szCs w:val="24"/>
              </w:rPr>
            </w:pPr>
            <w:bookmarkStart w:id="15" w:name="n1274"/>
            <w:bookmarkEnd w:id="15"/>
            <w:r w:rsidRPr="003D152D">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FCD" w:rsidRPr="003D152D" w:rsidRDefault="00543FCD" w:rsidP="00540A67">
            <w:pPr>
              <w:jc w:val="both"/>
              <w:rPr>
                <w:rFonts w:ascii="Times New Roman" w:hAnsi="Times New Roman" w:cs="Times New Roman"/>
                <w:sz w:val="24"/>
                <w:szCs w:val="24"/>
              </w:rPr>
            </w:pPr>
            <w:bookmarkStart w:id="16" w:name="n1275"/>
            <w:bookmarkStart w:id="17" w:name="n1276"/>
            <w:bookmarkEnd w:id="16"/>
            <w:bookmarkEnd w:id="17"/>
            <w:r w:rsidRPr="003D152D">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3FCD" w:rsidRPr="003D152D" w:rsidRDefault="00543FCD" w:rsidP="00540A67">
            <w:pPr>
              <w:jc w:val="both"/>
              <w:rPr>
                <w:rFonts w:ascii="Times New Roman" w:hAnsi="Times New Roman" w:cs="Times New Roman"/>
                <w:sz w:val="24"/>
                <w:szCs w:val="24"/>
              </w:rPr>
            </w:pPr>
            <w:bookmarkStart w:id="18" w:name="n1277"/>
            <w:bookmarkEnd w:id="18"/>
            <w:r w:rsidRPr="003D152D">
              <w:rPr>
                <w:rFonts w:ascii="Times New Roman" w:hAnsi="Times New Roman" w:cs="Times New Roman"/>
                <w:sz w:val="24"/>
                <w:szCs w:val="24"/>
              </w:rPr>
              <w:t>Учасник процедури закупівлі, що перебуває в обставинах, зазначених у </w:t>
            </w:r>
            <w:hyperlink r:id="rId13" w:anchor="n1276" w:history="1">
              <w:r w:rsidRPr="003D152D">
                <w:rPr>
                  <w:rFonts w:ascii="Times New Roman" w:hAnsi="Times New Roman" w:cs="Times New Roman"/>
                  <w:sz w:val="24"/>
                  <w:szCs w:val="24"/>
                </w:rPr>
                <w:t>частині другій</w:t>
              </w:r>
            </w:hyperlink>
            <w:r w:rsidRPr="003D152D">
              <w:rPr>
                <w:rFonts w:ascii="Times New Roman" w:hAnsi="Times New Roman" w:cs="Times New Roman"/>
                <w:sz w:val="24"/>
                <w:szCs w:val="24"/>
              </w:rPr>
              <w:t xml:space="preserve"> статті 17 Закону, може надати </w:t>
            </w:r>
            <w:r w:rsidRPr="003D152D">
              <w:rPr>
                <w:rFonts w:ascii="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43FCD" w:rsidRPr="003D152D" w:rsidRDefault="00543FCD" w:rsidP="00540A67">
            <w:pPr>
              <w:jc w:val="both"/>
              <w:rPr>
                <w:rFonts w:ascii="Times New Roman" w:hAnsi="Times New Roman" w:cs="Times New Roman"/>
                <w:sz w:val="24"/>
                <w:szCs w:val="24"/>
              </w:rPr>
            </w:pPr>
            <w:bookmarkStart w:id="19" w:name="n1278"/>
            <w:bookmarkEnd w:id="19"/>
            <w:r w:rsidRPr="003D152D">
              <w:rPr>
                <w:rFonts w:ascii="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543FCD" w:rsidRPr="003D152D" w:rsidRDefault="00543FCD" w:rsidP="00540A67">
            <w:pPr>
              <w:jc w:val="both"/>
              <w:rPr>
                <w:rFonts w:ascii="Times New Roman" w:hAnsi="Times New Roman" w:cs="Times New Roman"/>
                <w:sz w:val="24"/>
                <w:szCs w:val="24"/>
              </w:rPr>
            </w:pPr>
            <w:bookmarkStart w:id="20" w:name="n1279"/>
            <w:bookmarkStart w:id="21" w:name="n1280"/>
            <w:bookmarkEnd w:id="20"/>
            <w:bookmarkEnd w:id="21"/>
            <w:r w:rsidRPr="003D152D">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w:t>
            </w:r>
            <w:hyperlink r:id="rId14" w:anchor="n1263" w:history="1">
              <w:r w:rsidRPr="003D152D">
                <w:rPr>
                  <w:rFonts w:ascii="Times New Roman" w:hAnsi="Times New Roman" w:cs="Times New Roman"/>
                  <w:sz w:val="24"/>
                  <w:szCs w:val="24"/>
                </w:rPr>
                <w:t>пунктами 1</w:t>
              </w:r>
            </w:hyperlink>
            <w:r w:rsidRPr="003D152D">
              <w:rPr>
                <w:rFonts w:ascii="Times New Roman" w:hAnsi="Times New Roman" w:cs="Times New Roman"/>
                <w:sz w:val="24"/>
                <w:szCs w:val="24"/>
              </w:rPr>
              <w:t> і </w:t>
            </w:r>
            <w:hyperlink r:id="rId15" w:anchor="n1269" w:history="1">
              <w:r w:rsidRPr="003D152D">
                <w:rPr>
                  <w:rFonts w:ascii="Times New Roman" w:hAnsi="Times New Roman" w:cs="Times New Roman"/>
                  <w:sz w:val="24"/>
                  <w:szCs w:val="24"/>
                </w:rPr>
                <w:t>7</w:t>
              </w:r>
            </w:hyperlink>
            <w:r w:rsidRPr="003D152D">
              <w:rPr>
                <w:rFonts w:ascii="Times New Roman" w:hAnsi="Times New Roman" w:cs="Times New Roman"/>
                <w:sz w:val="24"/>
                <w:szCs w:val="24"/>
              </w:rPr>
              <w:t> частини першої статті 17 Закону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3</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Документи що подаються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3FCD" w:rsidRPr="003D152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43FC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w:t>
            </w:r>
            <w:r w:rsidR="00D46637">
              <w:rPr>
                <w:rFonts w:ascii="Times New Roman" w:hAnsi="Times New Roman" w:cs="Times New Roman"/>
                <w:sz w:val="24"/>
                <w:szCs w:val="24"/>
                <w:shd w:val="solid" w:color="FFFFFF" w:fill="FFFFFF"/>
              </w:rPr>
              <w:t>.</w:t>
            </w:r>
          </w:p>
          <w:p w:rsidR="00D46637" w:rsidRDefault="00D46637"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xml:space="preserve">Переможець процедури закупівлі під час укладення договору про закупівлю повинен надати: </w:t>
            </w:r>
          </w:p>
          <w:p w:rsidR="003D152D" w:rsidRPr="00D46637" w:rsidRDefault="003D152D"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b/>
                <w:sz w:val="24"/>
                <w:szCs w:val="24"/>
                <w:shd w:val="solid" w:color="FFFFFF" w:fill="FFFFFF"/>
              </w:rPr>
              <w:t xml:space="preserve">- </w:t>
            </w:r>
            <w:r w:rsidR="00D46637" w:rsidRPr="000012D6">
              <w:rPr>
                <w:rFonts w:ascii="Times New Roman" w:hAnsi="Times New Roman" w:cs="Times New Roman"/>
                <w:b/>
                <w:sz w:val="24"/>
                <w:szCs w:val="24"/>
                <w:shd w:val="solid" w:color="FFFFFF" w:fill="FFFFFF"/>
              </w:rPr>
              <w:t xml:space="preserve">уточнену </w:t>
            </w:r>
            <w:r w:rsidRPr="000012D6">
              <w:rPr>
                <w:rFonts w:ascii="Times New Roman" w:hAnsi="Times New Roman" w:cs="Times New Roman"/>
                <w:b/>
                <w:sz w:val="24"/>
                <w:szCs w:val="24"/>
                <w:shd w:val="solid" w:color="FFFFFF" w:fill="FFFFFF"/>
              </w:rPr>
              <w:t xml:space="preserve">тендерну пропозицію </w:t>
            </w:r>
            <w:r w:rsidR="00D46637" w:rsidRPr="000012D6">
              <w:rPr>
                <w:rFonts w:ascii="Times New Roman" w:hAnsi="Times New Roman" w:cs="Times New Roman"/>
                <w:b/>
                <w:sz w:val="24"/>
                <w:szCs w:val="24"/>
                <w:shd w:val="solid" w:color="FFFFFF" w:fill="FFFFFF"/>
              </w:rPr>
              <w:t>з урахуванням ціни, яка визнана на електронному майданчику в результаті аукціону найбільш економічно вигідною, шляхом оприлюднення їх в електронній системі закупівель</w:t>
            </w:r>
            <w:r w:rsidRPr="000012D6">
              <w:rPr>
                <w:rFonts w:ascii="Times New Roman" w:hAnsi="Times New Roman" w:cs="Times New Roman"/>
                <w:b/>
                <w:sz w:val="24"/>
                <w:szCs w:val="24"/>
                <w:shd w:val="solid" w:color="FFFFFF" w:fill="FFFFFF"/>
              </w:rPr>
              <w:t>, при цьому невиконання даної вимоги буде вважатись відмовою від підписання договору про закупівлю відповідно до вимог тендерної документації або укладення договору про закупівлю</w:t>
            </w:r>
            <w:r w:rsidRPr="00D46637">
              <w:rPr>
                <w:rFonts w:ascii="Times New Roman" w:hAnsi="Times New Roman" w:cs="Times New Roman"/>
                <w:sz w:val="24"/>
                <w:szCs w:val="24"/>
                <w:shd w:val="solid" w:color="FFFFFF" w:fill="FFFFFF"/>
              </w:rPr>
              <w:t>;</w:t>
            </w:r>
          </w:p>
          <w:p w:rsidR="003D152D" w:rsidRPr="00D46637" w:rsidRDefault="003D152D"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D152D" w:rsidRPr="00D46637" w:rsidRDefault="003D152D" w:rsidP="003D152D">
            <w:pPr>
              <w:spacing w:before="120"/>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4</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3D152D"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Залучення інших </w:t>
            </w:r>
            <w:r w:rsidRPr="003D152D">
              <w:rPr>
                <w:rFonts w:ascii="Times New Roman" w:hAnsi="Times New Roman"/>
                <w:b/>
                <w:sz w:val="24"/>
                <w:szCs w:val="24"/>
                <w:shd w:val="solid" w:color="FFFFFF" w:fill="FFFFFF"/>
                <w:lang w:val="uk-UA"/>
              </w:rPr>
              <w:t>суб’єктів господарювання як субпідрядників/ співвиконавців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spacing w:before="120"/>
              <w:jc w:val="both"/>
              <w:rPr>
                <w:rFonts w:ascii="Times New Roman" w:hAnsi="Times New Roman" w:cs="Times New Roman"/>
                <w:sz w:val="24"/>
                <w:szCs w:val="24"/>
              </w:rPr>
            </w:pPr>
            <w:r w:rsidRPr="003D152D">
              <w:rPr>
                <w:rFonts w:ascii="Times New Roman" w:hAnsi="Times New Roman" w:cs="Times New Roman"/>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w:t>
            </w:r>
            <w:r w:rsidR="00540A67" w:rsidRPr="003D152D">
              <w:rPr>
                <w:rFonts w:ascii="Times New Roman" w:hAnsi="Times New Roman" w:cs="Times New Roman"/>
                <w:sz w:val="24"/>
                <w:szCs w:val="24"/>
                <w:shd w:val="solid" w:color="FFFFFF" w:fill="FFFFFF"/>
              </w:rPr>
              <w:t>астини першої статті 17 Закону)</w:t>
            </w:r>
          </w:p>
        </w:tc>
      </w:tr>
      <w:tr w:rsidR="00543FCD" w:rsidRPr="003D152D" w:rsidTr="00037AF0">
        <w:trPr>
          <w:trHeight w:val="416"/>
          <w:jc w:val="center"/>
        </w:trPr>
        <w:tc>
          <w:tcPr>
            <w:tcW w:w="10357" w:type="dxa"/>
            <w:gridSpan w:val="3"/>
            <w:vAlign w:val="center"/>
          </w:tcPr>
          <w:p w:rsidR="00543FCD" w:rsidRPr="003D152D" w:rsidRDefault="00543FCD"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 xml:space="preserve">Розділ </w:t>
            </w:r>
            <w:r w:rsidR="00400D50" w:rsidRPr="003D152D">
              <w:rPr>
                <w:rFonts w:ascii="Times New Roman" w:hAnsi="Times New Roman" w:cs="Times New Roman"/>
                <w:b/>
                <w:sz w:val="24"/>
                <w:szCs w:val="24"/>
              </w:rPr>
              <w:t>4</w:t>
            </w:r>
            <w:r w:rsidRPr="003D152D">
              <w:rPr>
                <w:rFonts w:ascii="Times New Roman" w:hAnsi="Times New Roman" w:cs="Times New Roman"/>
                <w:b/>
                <w:sz w:val="24"/>
                <w:szCs w:val="24"/>
              </w:rPr>
              <w:t xml:space="preserve">. </w:t>
            </w:r>
            <w:r w:rsidR="00400D50" w:rsidRPr="003D152D">
              <w:rPr>
                <w:rFonts w:ascii="Times New Roman" w:hAnsi="Times New Roman" w:cs="Times New Roman"/>
                <w:b/>
                <w:sz w:val="24"/>
                <w:szCs w:val="24"/>
              </w:rPr>
              <w:t>ПОДАННЯ ТА РОЗКРИТТЯ ТЕНДЕРНОЇ ПРОПОЗИЦІЇ</w:t>
            </w:r>
          </w:p>
        </w:tc>
      </w:tr>
      <w:tr w:rsidR="00543FCD"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Подання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540A67">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через електронну систему згідно з вимогами Закону. Кожен учасник має право подати тільки одну тендерну пропозицію (у тому числі до визначеної в тендерній документації ча</w:t>
            </w:r>
            <w:r w:rsidR="00540A67" w:rsidRPr="003D152D">
              <w:rPr>
                <w:rFonts w:ascii="Times New Roman" w:hAnsi="Times New Roman" w:cs="Times New Roman"/>
                <w:sz w:val="24"/>
                <w:szCs w:val="24"/>
              </w:rPr>
              <w:t>стини предмета закупівлі (лота)</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540A67"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Розкриття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540A67">
            <w:pPr>
              <w:jc w:val="both"/>
              <w:rPr>
                <w:rFonts w:ascii="Times New Roman" w:hAnsi="Times New Roman" w:cs="Times New Roman"/>
                <w:sz w:val="24"/>
                <w:szCs w:val="24"/>
              </w:rPr>
            </w:pPr>
            <w:r w:rsidRPr="003D152D">
              <w:rPr>
                <w:rFonts w:ascii="Times New Roman" w:hAnsi="Times New Roman" w:cs="Times New Roman"/>
                <w:sz w:val="24"/>
                <w:szCs w:val="24"/>
              </w:rPr>
              <w:t>Дата і час розкриття тендерних пропозицій відображається в</w:t>
            </w:r>
            <w:r w:rsidR="00540A67" w:rsidRPr="003D152D">
              <w:rPr>
                <w:rFonts w:ascii="Times New Roman" w:hAnsi="Times New Roman" w:cs="Times New Roman"/>
                <w:sz w:val="24"/>
                <w:szCs w:val="24"/>
              </w:rPr>
              <w:t xml:space="preserve"> електронній системі закупівель</w:t>
            </w:r>
          </w:p>
        </w:tc>
      </w:tr>
      <w:tr w:rsidR="00400D50" w:rsidRPr="003D152D" w:rsidTr="00037AF0">
        <w:trPr>
          <w:trHeight w:val="416"/>
          <w:jc w:val="center"/>
        </w:trPr>
        <w:tc>
          <w:tcPr>
            <w:tcW w:w="10357" w:type="dxa"/>
            <w:gridSpan w:val="3"/>
            <w:vAlign w:val="center"/>
          </w:tcPr>
          <w:p w:rsidR="00400D50" w:rsidRPr="003D152D" w:rsidRDefault="00400D50"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5. ОЦІНКА ТЕНДЕРНОЇ ПРОПОЗИЦІЇ</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400D50"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Перелік</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критеріїв</w:t>
            </w:r>
            <w:proofErr w:type="spellEnd"/>
            <w:r w:rsidRPr="003D152D">
              <w:rPr>
                <w:rFonts w:ascii="Times New Roman" w:hAnsi="Times New Roman"/>
                <w:b/>
                <w:sz w:val="24"/>
                <w:szCs w:val="24"/>
              </w:rPr>
              <w:t xml:space="preserve"> та методика </w:t>
            </w:r>
            <w:proofErr w:type="spellStart"/>
            <w:r w:rsidRPr="003D152D">
              <w:rPr>
                <w:rFonts w:ascii="Times New Roman" w:hAnsi="Times New Roman"/>
                <w:b/>
                <w:sz w:val="24"/>
                <w:szCs w:val="24"/>
              </w:rPr>
              <w:t>оцінки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3D152D">
              <w:rPr>
                <w:rFonts w:ascii="Times New Roman" w:hAnsi="Times New Roman" w:cs="Times New Roman"/>
                <w:sz w:val="24"/>
                <w:szCs w:val="24"/>
              </w:rPr>
              <w:tab/>
              <w:t>Оцінка тендерних пропозицій здійснюється відповідно до наступного критерію:</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 ціна – 100%</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При проведенні оцінки тендерних пропозицій за наведеною формулою, у якості ціни використовується загальна вартість предмета закупівлі  (або окремо за кожним лотом, у разі якщо в тендерній документації передбачено поділ предмету закупівлі на частини (лоти)), зазначена у гривнях. Тендерна пропозиція, подана учасником, оцінюється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PP = P/PV, де:</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PP – приведена ціна;</w:t>
            </w:r>
            <w:r w:rsidRPr="003D152D">
              <w:rPr>
                <w:rFonts w:ascii="Times New Roman" w:hAnsi="Times New Roman" w:cs="Times New Roman"/>
                <w:sz w:val="24"/>
                <w:szCs w:val="24"/>
              </w:rPr>
              <w:tab/>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lastRenderedPageBreak/>
              <w:t>P – ціна;</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PV – питома вага критерію «ціна» – 100%</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Розмір</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мінімального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кроку</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пониження</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ціни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під</w:t>
            </w:r>
            <w:proofErr w:type="spellEnd"/>
            <w:r w:rsidRPr="003D152D">
              <w:rPr>
                <w:rFonts w:ascii="Times New Roman" w:hAnsi="Times New Roman"/>
                <w:b/>
                <w:sz w:val="24"/>
                <w:szCs w:val="24"/>
              </w:rPr>
              <w:t xml:space="preserve"> час </w:t>
            </w:r>
            <w:proofErr w:type="spellStart"/>
            <w:r w:rsidRPr="003D152D">
              <w:rPr>
                <w:rFonts w:ascii="Times New Roman" w:hAnsi="Times New Roman"/>
                <w:b/>
                <w:sz w:val="24"/>
                <w:szCs w:val="24"/>
              </w:rPr>
              <w:t>електронного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аукціону</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B5C88" w:rsidRPr="003B5C88" w:rsidRDefault="00400D50" w:rsidP="003B5C88">
            <w:pPr>
              <w:spacing w:after="0"/>
              <w:jc w:val="both"/>
              <w:rPr>
                <w:rFonts w:ascii="Times New Roman" w:hAnsi="Times New Roman"/>
                <w:b/>
                <w:sz w:val="24"/>
                <w:szCs w:val="24"/>
                <w:lang w:eastAsia="uk-UA"/>
              </w:rPr>
            </w:pPr>
            <w:r w:rsidRPr="003B5C88">
              <w:rPr>
                <w:rFonts w:ascii="Times New Roman" w:hAnsi="Times New Roman" w:cs="Times New Roman"/>
                <w:sz w:val="24"/>
                <w:szCs w:val="24"/>
              </w:rPr>
              <w:t xml:space="preserve">Розмір мінімального кроку пониження ціни під час електронного аукціону становить </w:t>
            </w:r>
            <w:r w:rsidR="00697729">
              <w:rPr>
                <w:rFonts w:ascii="Times New Roman" w:hAnsi="Times New Roman" w:cs="Times New Roman"/>
                <w:b/>
                <w:sz w:val="24"/>
                <w:szCs w:val="24"/>
              </w:rPr>
              <w:t>1</w:t>
            </w:r>
            <w:r w:rsidRPr="003B5C88">
              <w:rPr>
                <w:rFonts w:ascii="Times New Roman" w:hAnsi="Times New Roman" w:cs="Times New Roman"/>
                <w:b/>
                <w:sz w:val="24"/>
                <w:szCs w:val="24"/>
              </w:rPr>
              <w:t xml:space="preserve"> відсот</w:t>
            </w:r>
            <w:r w:rsidR="00697729">
              <w:rPr>
                <w:rFonts w:ascii="Times New Roman" w:hAnsi="Times New Roman" w:cs="Times New Roman"/>
                <w:b/>
                <w:sz w:val="24"/>
                <w:szCs w:val="24"/>
              </w:rPr>
              <w:t>о</w:t>
            </w:r>
            <w:r w:rsidR="003B5C88" w:rsidRPr="003B5C88">
              <w:rPr>
                <w:rFonts w:ascii="Times New Roman" w:hAnsi="Times New Roman" w:cs="Times New Roman"/>
                <w:b/>
                <w:sz w:val="24"/>
                <w:szCs w:val="24"/>
              </w:rPr>
              <w:t>к</w:t>
            </w:r>
            <w:r w:rsidRPr="003B5C88">
              <w:rPr>
                <w:rFonts w:ascii="Times New Roman" w:hAnsi="Times New Roman" w:cs="Times New Roman"/>
                <w:sz w:val="24"/>
                <w:szCs w:val="24"/>
              </w:rPr>
              <w:t xml:space="preserve"> очікуваної вартості закупівлі</w:t>
            </w:r>
            <w:r w:rsidR="003B5C88" w:rsidRPr="003B5C88">
              <w:rPr>
                <w:rFonts w:ascii="Times New Roman" w:hAnsi="Times New Roman" w:cs="Times New Roman"/>
                <w:sz w:val="24"/>
                <w:szCs w:val="24"/>
              </w:rPr>
              <w:t xml:space="preserve"> </w:t>
            </w:r>
            <w:r w:rsidR="003B5C88" w:rsidRPr="003B5C88">
              <w:rPr>
                <w:rFonts w:ascii="Times New Roman" w:hAnsi="Times New Roman"/>
                <w:b/>
                <w:sz w:val="24"/>
                <w:szCs w:val="24"/>
                <w:lang w:eastAsia="uk-UA"/>
              </w:rPr>
              <w:t xml:space="preserve">- </w:t>
            </w:r>
            <w:r w:rsidR="000D2B89">
              <w:rPr>
                <w:rFonts w:ascii="Times New Roman" w:hAnsi="Times New Roman"/>
                <w:b/>
                <w:sz w:val="24"/>
                <w:szCs w:val="24"/>
                <w:lang w:eastAsia="uk-UA"/>
              </w:rPr>
              <w:t>700,00</w:t>
            </w:r>
          </w:p>
          <w:p w:rsidR="00400D50" w:rsidRPr="003B5C88" w:rsidRDefault="00400D50" w:rsidP="003B5C88">
            <w:pPr>
              <w:jc w:val="both"/>
              <w:rPr>
                <w:rFonts w:ascii="Times New Roman" w:hAnsi="Times New Roman" w:cs="Times New Roman"/>
                <w:sz w:val="24"/>
                <w:szCs w:val="24"/>
              </w:rPr>
            </w:pP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Ціна</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 xml:space="preserve">Ціна тендерної пропозиції повинна включати в себе всі необхідні податки та збори, всі складові такої ціни повинні бути чітко і остаточно визначені без будь – яких обмежень або застережень. </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До ціни тендерної пропозиції не включаються витрати, пов'язані з підготовкою тендерної пропозиції та укладенням договору</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22164B">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Ціна тендерної пропозиції яка є вищою, ніж очікувана вартість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400D50" w:rsidRPr="003D152D" w:rsidTr="00037AF0">
        <w:trPr>
          <w:trHeight w:val="416"/>
          <w:jc w:val="center"/>
        </w:trPr>
        <w:tc>
          <w:tcPr>
            <w:tcW w:w="10357" w:type="dxa"/>
            <w:gridSpan w:val="3"/>
            <w:vAlign w:val="center"/>
          </w:tcPr>
          <w:p w:rsidR="00400D50" w:rsidRPr="003D152D" w:rsidRDefault="00400D50"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6. РЕЗУЛЬТАТИ ТОРГІВ ТА УКЛАДАННЯ ДОГОВОРУ ПРО ЗАКУПІВЛЮ</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400D50"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proofErr w:type="spellStart"/>
            <w:r w:rsidRPr="003D152D">
              <w:rPr>
                <w:rFonts w:ascii="Times New Roman" w:hAnsi="Times New Roman"/>
                <w:b/>
                <w:color w:val="000000"/>
                <w:sz w:val="24"/>
                <w:szCs w:val="24"/>
                <w:shd w:val="solid" w:color="FFFFFF" w:fill="FFFFFF"/>
              </w:rPr>
              <w:t>Розгляд</w:t>
            </w:r>
            <w:proofErr w:type="spellEnd"/>
            <w:r w:rsidRPr="003D152D">
              <w:rPr>
                <w:rFonts w:ascii="Times New Roman" w:hAnsi="Times New Roman"/>
                <w:b/>
                <w:color w:val="000000"/>
                <w:sz w:val="24"/>
                <w:szCs w:val="24"/>
                <w:shd w:val="solid" w:color="FFFFFF" w:fill="FFFFFF"/>
              </w:rPr>
              <w:t xml:space="preserve"> та </w:t>
            </w:r>
            <w:proofErr w:type="spellStart"/>
            <w:r w:rsidRPr="003D152D">
              <w:rPr>
                <w:rFonts w:ascii="Times New Roman" w:hAnsi="Times New Roman"/>
                <w:b/>
                <w:color w:val="000000"/>
                <w:sz w:val="24"/>
                <w:szCs w:val="24"/>
                <w:shd w:val="solid" w:color="FFFFFF" w:fill="FFFFFF"/>
              </w:rPr>
              <w:t>оцінка</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тендерних</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пропозицій</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22164B" w:rsidRPr="003D152D">
              <w:rPr>
                <w:rFonts w:ascii="Times New Roman" w:hAnsi="Times New Roman" w:cs="Times New Roman"/>
                <w:color w:val="000000"/>
                <w:sz w:val="24"/>
                <w:szCs w:val="24"/>
                <w:shd w:val="solid" w:color="FFFFFF" w:fill="FFFFFF"/>
              </w:rPr>
              <w:t xml:space="preserve"> </w:t>
            </w:r>
            <w:r w:rsidRPr="003D152D">
              <w:rPr>
                <w:rFonts w:ascii="Times New Roman" w:hAnsi="Times New Roman" w:cs="Times New Roman"/>
                <w:color w:val="000000"/>
                <w:sz w:val="24"/>
                <w:szCs w:val="24"/>
                <w:shd w:val="solid" w:color="FFFFFF" w:fill="FFFFFF"/>
              </w:rPr>
              <w:t>Особливостей</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Надання проекту договору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Підписаний переможцем за результатами торгів проект договору надається (особисто або поштою на адресу замовника) з дотриманням строку визначеного пунктом 46 Особливостей та з урахуванням розумного строку достатнього відповідно до звичаїв ділового обороту для опрацювання та підписання такого договору Замовником</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Зміст проекту договору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Проект договору міститься в додатку 5. Проект договору складається замовником з урахуванням особливостей предмету закупівлі</w:t>
            </w:r>
          </w:p>
          <w:p w:rsidR="00400D50" w:rsidRPr="003D152D" w:rsidRDefault="00400D50" w:rsidP="00037AF0">
            <w:pPr>
              <w:spacing w:before="120"/>
              <w:ind w:firstLine="567"/>
              <w:jc w:val="both"/>
              <w:rPr>
                <w:rFonts w:ascii="Times New Roman" w:hAnsi="Times New Roman" w:cs="Times New Roman"/>
                <w:sz w:val="24"/>
                <w:szCs w:val="24"/>
              </w:rPr>
            </w:pP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1A4D12" w:rsidP="001A4D12">
            <w:pPr>
              <w:pStyle w:val="a7"/>
              <w:rPr>
                <w:rFonts w:ascii="Times New Roman" w:hAnsi="Times New Roman"/>
                <w:b/>
                <w:sz w:val="24"/>
                <w:szCs w:val="24"/>
                <w:lang w:val="uk-UA" w:eastAsia="ru-RU"/>
              </w:rPr>
            </w:pPr>
            <w:r>
              <w:rPr>
                <w:rFonts w:ascii="Times New Roman" w:hAnsi="Times New Roman"/>
                <w:b/>
                <w:sz w:val="24"/>
                <w:szCs w:val="24"/>
                <w:lang w:val="uk-UA"/>
              </w:rPr>
              <w:t>Укладання д</w:t>
            </w:r>
            <w:proofErr w:type="spellStart"/>
            <w:r w:rsidR="0022164B" w:rsidRPr="003D152D">
              <w:rPr>
                <w:rFonts w:ascii="Times New Roman" w:hAnsi="Times New Roman"/>
                <w:b/>
                <w:sz w:val="24"/>
                <w:szCs w:val="24"/>
              </w:rPr>
              <w:t>огов</w:t>
            </w:r>
            <w:r>
              <w:rPr>
                <w:rFonts w:ascii="Times New Roman" w:hAnsi="Times New Roman"/>
                <w:b/>
                <w:sz w:val="24"/>
                <w:szCs w:val="24"/>
                <w:lang w:val="uk-UA"/>
              </w:rPr>
              <w:t>ору</w:t>
            </w:r>
            <w:proofErr w:type="spellEnd"/>
            <w:r w:rsidR="0022164B" w:rsidRPr="003D152D">
              <w:rPr>
                <w:rFonts w:ascii="Times New Roman" w:hAnsi="Times New Roman"/>
                <w:b/>
                <w:sz w:val="24"/>
                <w:szCs w:val="24"/>
              </w:rPr>
              <w:t xml:space="preserve"> про </w:t>
            </w:r>
            <w:proofErr w:type="spellStart"/>
            <w:r w:rsidR="0022164B" w:rsidRPr="003D152D">
              <w:rPr>
                <w:rFonts w:ascii="Times New Roman" w:hAnsi="Times New Roman"/>
                <w:b/>
                <w:sz w:val="24"/>
                <w:szCs w:val="24"/>
              </w:rPr>
              <w:t>закупівлю</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пунктами 18, 19 Особливостей</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7"/>
              <w:ind w:left="25"/>
              <w:rPr>
                <w:rFonts w:ascii="Times New Roman" w:hAnsi="Times New Roman"/>
                <w:b/>
                <w:sz w:val="24"/>
                <w:szCs w:val="24"/>
                <w:lang w:val="uk-UA" w:eastAsia="ru-RU"/>
              </w:rPr>
            </w:pPr>
            <w:r>
              <w:rPr>
                <w:rFonts w:ascii="Times New Roman" w:hAnsi="Times New Roman"/>
                <w:b/>
                <w:sz w:val="24"/>
                <w:szCs w:val="24"/>
                <w:lang w:val="uk-UA" w:eastAsia="ru-RU"/>
              </w:rPr>
              <w:t>5</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2164B" w:rsidRPr="003D152D" w:rsidRDefault="0022164B" w:rsidP="0022164B">
            <w:pPr>
              <w:spacing w:before="120"/>
              <w:jc w:val="both"/>
              <w:rPr>
                <w:rFonts w:ascii="Times New Roman" w:hAnsi="Times New Roman" w:cs="Times New Roman"/>
                <w:b/>
                <w:color w:val="000000"/>
                <w:sz w:val="24"/>
                <w:szCs w:val="24"/>
              </w:rPr>
            </w:pPr>
            <w:r w:rsidRPr="003D152D">
              <w:rPr>
                <w:rFonts w:ascii="Times New Roman" w:hAnsi="Times New Roman" w:cs="Times New Roman"/>
                <w:b/>
                <w:color w:val="000000"/>
                <w:sz w:val="24"/>
                <w:szCs w:val="24"/>
              </w:rPr>
              <w:t>Замовник відміняє відкриті торги у разі</w:t>
            </w:r>
          </w:p>
          <w:p w:rsidR="00400D50" w:rsidRPr="003D152D" w:rsidRDefault="00400D50" w:rsidP="00037AF0">
            <w:pPr>
              <w:pStyle w:val="a7"/>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відсутності подальшої потреби в закупівлі товарів, робіт чи послуг;</w:t>
            </w:r>
          </w:p>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 xml:space="preserve">скорочення обсягу видатків на здійснення закупівлі товарів, робіт </w:t>
            </w:r>
            <w:r w:rsidRPr="003D152D">
              <w:rPr>
                <w:rFonts w:ascii="Times New Roman" w:hAnsi="Times New Roman" w:cs="Times New Roman"/>
                <w:color w:val="000000"/>
                <w:sz w:val="24"/>
                <w:szCs w:val="24"/>
              </w:rPr>
              <w:lastRenderedPageBreak/>
              <w:t>чи послуг;</w:t>
            </w:r>
          </w:p>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коли здійснення закупівлі стало неможливим внаслідок дії обставин непереборної сили</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7"/>
              <w:ind w:left="25"/>
              <w:rPr>
                <w:rFonts w:ascii="Times New Roman" w:hAnsi="Times New Roman"/>
                <w:b/>
                <w:sz w:val="24"/>
                <w:szCs w:val="24"/>
                <w:lang w:val="uk-UA" w:eastAsia="ru-RU"/>
              </w:rPr>
            </w:pPr>
            <w:r>
              <w:rPr>
                <w:rFonts w:ascii="Times New Roman" w:hAnsi="Times New Roman"/>
                <w:b/>
                <w:sz w:val="24"/>
                <w:szCs w:val="24"/>
                <w:lang w:val="uk-UA" w:eastAsia="ru-RU"/>
              </w:rPr>
              <w:lastRenderedPageBreak/>
              <w:t>6</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proofErr w:type="spellStart"/>
            <w:r w:rsidRPr="003D152D">
              <w:rPr>
                <w:rFonts w:ascii="Times New Roman" w:hAnsi="Times New Roman"/>
                <w:b/>
                <w:color w:val="000000"/>
                <w:sz w:val="24"/>
                <w:szCs w:val="24"/>
              </w:rPr>
              <w:t>Відкриті</w:t>
            </w:r>
            <w:proofErr w:type="spellEnd"/>
            <w:r w:rsidRPr="003D152D">
              <w:rPr>
                <w:rFonts w:ascii="Times New Roman" w:hAnsi="Times New Roman"/>
                <w:b/>
                <w:color w:val="000000"/>
                <w:sz w:val="24"/>
                <w:szCs w:val="24"/>
              </w:rPr>
              <w:t xml:space="preserve"> торги автоматично </w:t>
            </w:r>
            <w:proofErr w:type="spellStart"/>
            <w:r w:rsidRPr="003D152D">
              <w:rPr>
                <w:rFonts w:ascii="Times New Roman" w:hAnsi="Times New Roman"/>
                <w:b/>
                <w:color w:val="000000"/>
                <w:sz w:val="24"/>
                <w:szCs w:val="24"/>
              </w:rPr>
              <w:t>відміняються</w:t>
            </w:r>
            <w:proofErr w:type="spellEnd"/>
            <w:r w:rsidRPr="003D152D">
              <w:rPr>
                <w:rFonts w:ascii="Times New Roman" w:hAnsi="Times New Roman"/>
                <w:b/>
                <w:color w:val="000000"/>
                <w:sz w:val="24"/>
                <w:szCs w:val="24"/>
              </w:rPr>
              <w:t xml:space="preserve"> </w:t>
            </w:r>
            <w:proofErr w:type="spellStart"/>
            <w:r w:rsidRPr="003D152D">
              <w:rPr>
                <w:rFonts w:ascii="Times New Roman" w:hAnsi="Times New Roman"/>
                <w:b/>
                <w:color w:val="000000"/>
                <w:sz w:val="24"/>
                <w:szCs w:val="24"/>
              </w:rPr>
              <w:t>електронною</w:t>
            </w:r>
            <w:proofErr w:type="spellEnd"/>
            <w:r w:rsidRPr="003D152D">
              <w:rPr>
                <w:rFonts w:ascii="Times New Roman" w:hAnsi="Times New Roman"/>
                <w:b/>
                <w:color w:val="000000"/>
                <w:sz w:val="24"/>
                <w:szCs w:val="24"/>
              </w:rPr>
              <w:t xml:space="preserve"> системою </w:t>
            </w:r>
            <w:proofErr w:type="spellStart"/>
            <w:r w:rsidRPr="003D152D">
              <w:rPr>
                <w:rFonts w:ascii="Times New Roman" w:hAnsi="Times New Roman"/>
                <w:b/>
                <w:color w:val="000000"/>
                <w:sz w:val="24"/>
                <w:szCs w:val="24"/>
              </w:rPr>
              <w:t>закупівель</w:t>
            </w:r>
            <w:proofErr w:type="spellEnd"/>
            <w:r w:rsidRPr="003D152D">
              <w:rPr>
                <w:rFonts w:ascii="Times New Roman" w:hAnsi="Times New Roman"/>
                <w:b/>
                <w:color w:val="000000"/>
                <w:sz w:val="24"/>
                <w:szCs w:val="24"/>
              </w:rPr>
              <w:t xml:space="preserve"> у </w:t>
            </w:r>
            <w:proofErr w:type="spellStart"/>
            <w:r w:rsidRPr="003D152D">
              <w:rPr>
                <w:rFonts w:ascii="Times New Roman" w:hAnsi="Times New Roman"/>
                <w:b/>
                <w:color w:val="000000"/>
                <w:sz w:val="24"/>
                <w:szCs w:val="24"/>
              </w:rPr>
              <w:t>разі</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3D152D">
              <w:rPr>
                <w:rFonts w:ascii="Times New Roman" w:hAnsi="Times New Roman" w:cs="Times New Roman"/>
                <w:color w:val="000000"/>
                <w:sz w:val="24"/>
                <w:szCs w:val="24"/>
                <w:shd w:val="solid" w:color="FFFFFF" w:fill="FFFFFF"/>
              </w:rPr>
              <w:t>цими особливостями</w:t>
            </w:r>
            <w:r w:rsidRPr="003D152D">
              <w:rPr>
                <w:rFonts w:ascii="Times New Roman" w:hAnsi="Times New Roman" w:cs="Times New Roman"/>
                <w:color w:val="000000"/>
                <w:sz w:val="24"/>
                <w:szCs w:val="24"/>
              </w:rPr>
              <w:t>;</w:t>
            </w:r>
          </w:p>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не</w:t>
            </w:r>
            <w:r w:rsidRPr="003D152D">
              <w:rPr>
                <w:rFonts w:ascii="Times New Roman" w:hAnsi="Times New Roman" w:cs="Times New Roman"/>
                <w:color w:val="000000"/>
                <w:sz w:val="24"/>
                <w:szCs w:val="24"/>
                <w:shd w:val="solid" w:color="FFFFFF" w:fill="FFFFFF"/>
              </w:rPr>
              <w:t>подання жодної тендерної пропозиції для участі</w:t>
            </w:r>
            <w:r w:rsidRPr="003D152D">
              <w:rPr>
                <w:rFonts w:ascii="Times New Roman" w:hAnsi="Times New Roman" w:cs="Times New Roman"/>
                <w:color w:val="000000"/>
                <w:sz w:val="24"/>
                <w:szCs w:val="24"/>
              </w:rPr>
              <w:t xml:space="preserve"> у відкритих торгах у строк, установлений замовником згідно з </w:t>
            </w:r>
            <w:r w:rsidRPr="003D152D">
              <w:rPr>
                <w:rFonts w:ascii="Times New Roman" w:hAnsi="Times New Roman" w:cs="Times New Roman"/>
                <w:color w:val="000000"/>
                <w:sz w:val="24"/>
                <w:szCs w:val="24"/>
                <w:shd w:val="solid" w:color="FFFFFF" w:fill="FFFFFF"/>
              </w:rPr>
              <w:t>цими особливостями</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7"/>
              <w:ind w:left="25"/>
              <w:rPr>
                <w:rFonts w:ascii="Times New Roman" w:hAnsi="Times New Roman"/>
                <w:b/>
                <w:sz w:val="24"/>
                <w:szCs w:val="24"/>
                <w:lang w:val="uk-UA" w:eastAsia="ru-RU"/>
              </w:rPr>
            </w:pPr>
            <w:r>
              <w:rPr>
                <w:rFonts w:ascii="Times New Roman" w:hAnsi="Times New Roman"/>
                <w:b/>
                <w:sz w:val="24"/>
                <w:szCs w:val="24"/>
                <w:lang w:val="uk-UA" w:eastAsia="ru-RU"/>
              </w:rPr>
              <w:t>7</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Відміна торгів за лотом</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Відкриті торги можуть бути відмінені частково (за лотом)</w:t>
            </w:r>
          </w:p>
        </w:tc>
      </w:tr>
    </w:tbl>
    <w:p w:rsidR="00184732" w:rsidRPr="003D152D" w:rsidRDefault="00184732" w:rsidP="00103879">
      <w:pPr>
        <w:jc w:val="center"/>
        <w:rPr>
          <w:rFonts w:ascii="Times New Roman" w:hAnsi="Times New Roman" w:cs="Times New Roman"/>
          <w:b/>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3B5C88" w:rsidRDefault="003B5C88"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7E7265" w:rsidRDefault="007E7265" w:rsidP="002731BC">
      <w:pPr>
        <w:ind w:firstLine="567"/>
        <w:jc w:val="right"/>
        <w:rPr>
          <w:rFonts w:ascii="Times New Roman" w:hAnsi="Times New Roman" w:cs="Times New Roman"/>
          <w:sz w:val="24"/>
          <w:szCs w:val="24"/>
        </w:rPr>
      </w:pPr>
    </w:p>
    <w:p w:rsidR="007E7265" w:rsidRDefault="007E7265" w:rsidP="002731BC">
      <w:pPr>
        <w:ind w:firstLine="567"/>
        <w:jc w:val="right"/>
        <w:rPr>
          <w:rFonts w:ascii="Times New Roman" w:hAnsi="Times New Roman" w:cs="Times New Roman"/>
          <w:sz w:val="24"/>
          <w:szCs w:val="24"/>
        </w:rPr>
      </w:pP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lastRenderedPageBreak/>
        <w:t xml:space="preserve">Додаток 1 </w:t>
      </w: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 </w:t>
      </w: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1A4D12">
      <w:pPr>
        <w:jc w:val="both"/>
        <w:rPr>
          <w:rFonts w:ascii="Times New Roman" w:hAnsi="Times New Roman" w:cs="Times New Roman"/>
          <w:sz w:val="24"/>
          <w:szCs w:val="24"/>
        </w:rPr>
      </w:pPr>
      <w:r w:rsidRPr="003D152D">
        <w:rPr>
          <w:rFonts w:ascii="Times New Roman" w:hAnsi="Times New Roman" w:cs="Times New Roman"/>
          <w:sz w:val="24"/>
          <w:szCs w:val="24"/>
        </w:rPr>
        <w:t>Перелік кваліфікаційних критеріїв згідно із статтею 16 Закону та інформація про спосіб документального підтвердження відповідності пропозиції учасника таким критеріям:</w:t>
      </w:r>
    </w:p>
    <w:p w:rsidR="002448DC" w:rsidRDefault="002448DC" w:rsidP="002448DC">
      <w:pPr>
        <w:ind w:firstLine="567"/>
        <w:jc w:val="both"/>
        <w:rPr>
          <w:rFonts w:ascii="Times New Roman" w:hAnsi="Times New Roman" w:cs="Times New Roman"/>
          <w:sz w:val="24"/>
          <w:szCs w:val="24"/>
        </w:rPr>
      </w:pPr>
    </w:p>
    <w:p w:rsidR="000D2B89" w:rsidRPr="00F60866" w:rsidRDefault="000D2B89" w:rsidP="000D2B89">
      <w:pPr>
        <w:pStyle w:val="a3"/>
        <w:numPr>
          <w:ilvl w:val="0"/>
          <w:numId w:val="6"/>
        </w:numPr>
        <w:spacing w:after="0" w:line="276" w:lineRule="auto"/>
        <w:ind w:left="0" w:hanging="993"/>
        <w:rPr>
          <w:rFonts w:ascii="Times New Roman" w:hAnsi="Times New Roman" w:cs="Times New Roman"/>
          <w:b/>
          <w:sz w:val="24"/>
          <w:szCs w:val="24"/>
        </w:rPr>
      </w:pPr>
      <w:r w:rsidRPr="00F60866">
        <w:rPr>
          <w:rFonts w:ascii="Times New Roman" w:hAnsi="Times New Roman"/>
          <w:b/>
          <w:sz w:val="24"/>
          <w:szCs w:val="24"/>
        </w:rPr>
        <w:t>Кваліфікаційні критерії</w:t>
      </w:r>
      <w:r w:rsidRPr="00F60866">
        <w:rPr>
          <w:rFonts w:ascii="Times New Roman" w:hAnsi="Times New Roman" w:cs="Times New Roman"/>
          <w:b/>
          <w:sz w:val="24"/>
          <w:szCs w:val="24"/>
        </w:rPr>
        <w:t xml:space="preserve"> :</w:t>
      </w:r>
    </w:p>
    <w:tbl>
      <w:tblPr>
        <w:tblW w:w="1034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7229"/>
      </w:tblGrid>
      <w:tr w:rsidR="000D2B89" w:rsidRPr="00BA09C1" w:rsidTr="000D2B89">
        <w:trPr>
          <w:trHeight w:val="500"/>
        </w:trPr>
        <w:tc>
          <w:tcPr>
            <w:tcW w:w="3119" w:type="dxa"/>
            <w:tcBorders>
              <w:top w:val="single" w:sz="4" w:space="0" w:color="000000"/>
              <w:left w:val="single" w:sz="4" w:space="0" w:color="000000"/>
              <w:bottom w:val="single" w:sz="4" w:space="0" w:color="000000"/>
              <w:right w:val="single" w:sz="4" w:space="0" w:color="000000"/>
            </w:tcBorders>
            <w:hideMark/>
          </w:tcPr>
          <w:p w:rsidR="000D2B89" w:rsidRPr="00BA09C1" w:rsidRDefault="000D2B89" w:rsidP="000D2B89">
            <w:pPr>
              <w:pStyle w:val="a7"/>
              <w:rPr>
                <w:rFonts w:ascii="Times New Roman" w:hAnsi="Times New Roman"/>
                <w:b/>
              </w:rPr>
            </w:pPr>
            <w:proofErr w:type="spellStart"/>
            <w:r w:rsidRPr="00BA09C1">
              <w:rPr>
                <w:rFonts w:ascii="Times New Roman" w:hAnsi="Times New Roman"/>
                <w:b/>
              </w:rPr>
              <w:t>Кваліфікаційний</w:t>
            </w:r>
            <w:proofErr w:type="spellEnd"/>
            <w:r w:rsidRPr="00BA09C1">
              <w:rPr>
                <w:rFonts w:ascii="Times New Roman" w:hAnsi="Times New Roman"/>
                <w:b/>
              </w:rPr>
              <w:t xml:space="preserve"> </w:t>
            </w:r>
            <w:proofErr w:type="spellStart"/>
            <w:r w:rsidRPr="00BA09C1">
              <w:rPr>
                <w:rFonts w:ascii="Times New Roman" w:hAnsi="Times New Roman"/>
                <w:b/>
              </w:rPr>
              <w:t>критерій</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0D2B89" w:rsidRPr="00BA09C1" w:rsidRDefault="000D2B89" w:rsidP="000D2B89">
            <w:pPr>
              <w:pStyle w:val="a7"/>
              <w:rPr>
                <w:rFonts w:ascii="Times New Roman" w:hAnsi="Times New Roman"/>
              </w:rPr>
            </w:pPr>
            <w:proofErr w:type="spellStart"/>
            <w:r w:rsidRPr="00BA09C1">
              <w:rPr>
                <w:rFonts w:ascii="Times New Roman" w:hAnsi="Times New Roman"/>
                <w:b/>
              </w:rPr>
              <w:t>Перелік</w:t>
            </w:r>
            <w:proofErr w:type="spellEnd"/>
            <w:r w:rsidRPr="00BA09C1">
              <w:rPr>
                <w:rFonts w:ascii="Times New Roman" w:hAnsi="Times New Roman"/>
                <w:b/>
              </w:rPr>
              <w:t xml:space="preserve"> </w:t>
            </w:r>
            <w:proofErr w:type="spellStart"/>
            <w:r w:rsidRPr="00BA09C1">
              <w:rPr>
                <w:rFonts w:ascii="Times New Roman" w:hAnsi="Times New Roman"/>
                <w:b/>
              </w:rPr>
              <w:t>документів</w:t>
            </w:r>
            <w:proofErr w:type="spellEnd"/>
            <w:r w:rsidRPr="00BA09C1">
              <w:rPr>
                <w:rFonts w:ascii="Times New Roman" w:hAnsi="Times New Roman"/>
                <w:b/>
              </w:rPr>
              <w:t xml:space="preserve">, </w:t>
            </w:r>
            <w:proofErr w:type="spellStart"/>
            <w:r w:rsidRPr="00BA09C1">
              <w:rPr>
                <w:rFonts w:ascii="Times New Roman" w:hAnsi="Times New Roman"/>
                <w:b/>
              </w:rPr>
              <w:t>які</w:t>
            </w:r>
            <w:proofErr w:type="spellEnd"/>
            <w:r w:rsidRPr="00BA09C1">
              <w:rPr>
                <w:rFonts w:ascii="Times New Roman" w:hAnsi="Times New Roman"/>
                <w:b/>
              </w:rPr>
              <w:t xml:space="preserve"> </w:t>
            </w:r>
            <w:proofErr w:type="spellStart"/>
            <w:r w:rsidRPr="00BA09C1">
              <w:rPr>
                <w:rFonts w:ascii="Times New Roman" w:hAnsi="Times New Roman"/>
                <w:b/>
              </w:rPr>
              <w:t>надаються</w:t>
            </w:r>
            <w:proofErr w:type="spellEnd"/>
            <w:r w:rsidRPr="00BA09C1">
              <w:rPr>
                <w:rFonts w:ascii="Times New Roman" w:hAnsi="Times New Roman"/>
                <w:b/>
              </w:rPr>
              <w:t xml:space="preserve"> </w:t>
            </w:r>
            <w:proofErr w:type="spellStart"/>
            <w:r w:rsidRPr="00BA09C1">
              <w:rPr>
                <w:rFonts w:ascii="Times New Roman" w:hAnsi="Times New Roman"/>
                <w:b/>
              </w:rPr>
              <w:t>учасником</w:t>
            </w:r>
            <w:proofErr w:type="spellEnd"/>
            <w:r w:rsidRPr="00BA09C1">
              <w:rPr>
                <w:rFonts w:ascii="Times New Roman" w:hAnsi="Times New Roman"/>
                <w:b/>
              </w:rPr>
              <w:t xml:space="preserve"> для </w:t>
            </w:r>
            <w:proofErr w:type="spellStart"/>
            <w:r w:rsidRPr="00BA09C1">
              <w:rPr>
                <w:rFonts w:ascii="Times New Roman" w:hAnsi="Times New Roman"/>
                <w:b/>
              </w:rPr>
              <w:t>підтвердження</w:t>
            </w:r>
            <w:proofErr w:type="spellEnd"/>
            <w:r w:rsidRPr="00BA09C1">
              <w:rPr>
                <w:rFonts w:ascii="Times New Roman" w:hAnsi="Times New Roman"/>
                <w:b/>
              </w:rPr>
              <w:t xml:space="preserve"> </w:t>
            </w:r>
            <w:proofErr w:type="spellStart"/>
            <w:r w:rsidRPr="00BA09C1">
              <w:rPr>
                <w:rFonts w:ascii="Times New Roman" w:hAnsi="Times New Roman"/>
                <w:b/>
              </w:rPr>
              <w:t>інформації</w:t>
            </w:r>
            <w:proofErr w:type="spellEnd"/>
            <w:r w:rsidRPr="00BA09C1">
              <w:rPr>
                <w:rFonts w:ascii="Times New Roman" w:hAnsi="Times New Roman"/>
                <w:b/>
              </w:rPr>
              <w:t xml:space="preserve"> про </w:t>
            </w:r>
            <w:proofErr w:type="spellStart"/>
            <w:r w:rsidRPr="00BA09C1">
              <w:rPr>
                <w:rFonts w:ascii="Times New Roman" w:hAnsi="Times New Roman"/>
                <w:b/>
              </w:rPr>
              <w:t>відповідність</w:t>
            </w:r>
            <w:proofErr w:type="spellEnd"/>
            <w:r w:rsidRPr="00BA09C1">
              <w:rPr>
                <w:rFonts w:ascii="Times New Roman" w:hAnsi="Times New Roman"/>
                <w:b/>
              </w:rPr>
              <w:t xml:space="preserve"> </w:t>
            </w:r>
            <w:proofErr w:type="spellStart"/>
            <w:r w:rsidRPr="00BA09C1">
              <w:rPr>
                <w:rFonts w:ascii="Times New Roman" w:hAnsi="Times New Roman"/>
                <w:b/>
              </w:rPr>
              <w:t>учасників</w:t>
            </w:r>
            <w:proofErr w:type="spellEnd"/>
            <w:r w:rsidRPr="00BA09C1">
              <w:rPr>
                <w:rFonts w:ascii="Times New Roman" w:hAnsi="Times New Roman"/>
                <w:b/>
              </w:rPr>
              <w:t xml:space="preserve"> таким </w:t>
            </w:r>
            <w:proofErr w:type="spellStart"/>
            <w:r w:rsidRPr="00BA09C1">
              <w:rPr>
                <w:rFonts w:ascii="Times New Roman" w:hAnsi="Times New Roman"/>
                <w:b/>
              </w:rPr>
              <w:t>критеріям</w:t>
            </w:r>
            <w:proofErr w:type="spellEnd"/>
            <w:r w:rsidRPr="00BA09C1">
              <w:rPr>
                <w:rFonts w:ascii="Times New Roman" w:hAnsi="Times New Roman"/>
                <w:b/>
              </w:rPr>
              <w:t>.</w:t>
            </w:r>
          </w:p>
        </w:tc>
      </w:tr>
      <w:tr w:rsidR="000D2B89" w:rsidRPr="00BA09C1" w:rsidTr="000D2B89">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0D2B89" w:rsidRPr="00BA09C1" w:rsidRDefault="000D2B89" w:rsidP="000D2B89">
            <w:pPr>
              <w:pStyle w:val="a7"/>
              <w:rPr>
                <w:rFonts w:ascii="Times New Roman" w:hAnsi="Times New Roman"/>
                <w:color w:val="000000"/>
                <w:shd w:val="clear" w:color="auto" w:fill="FFFFFF"/>
              </w:rPr>
            </w:pPr>
            <w:proofErr w:type="spellStart"/>
            <w:r w:rsidRPr="00BA09C1">
              <w:rPr>
                <w:rFonts w:ascii="Times New Roman" w:hAnsi="Times New Roman"/>
                <w:color w:val="000000"/>
                <w:shd w:val="clear" w:color="auto" w:fill="FFFFFF"/>
              </w:rPr>
              <w:t>Наявність</w:t>
            </w:r>
            <w:proofErr w:type="spellEnd"/>
            <w:r w:rsidRPr="00BA09C1">
              <w:rPr>
                <w:rFonts w:ascii="Times New Roman" w:hAnsi="Times New Roman"/>
                <w:color w:val="000000"/>
                <w:shd w:val="clear" w:color="auto" w:fill="FFFFFF"/>
              </w:rPr>
              <w:t xml:space="preserve"> в </w:t>
            </w:r>
            <w:proofErr w:type="spellStart"/>
            <w:r w:rsidRPr="00BA09C1">
              <w:rPr>
                <w:rFonts w:ascii="Times New Roman" w:hAnsi="Times New Roman"/>
                <w:color w:val="000000"/>
                <w:shd w:val="clear" w:color="auto" w:fill="FFFFFF"/>
              </w:rPr>
              <w:t>учасника</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процедури</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закупівлі</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обладнання</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матеріально-технічної</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бази</w:t>
            </w:r>
            <w:proofErr w:type="spellEnd"/>
            <w:r w:rsidRPr="00BA09C1">
              <w:rPr>
                <w:rFonts w:ascii="Times New Roman" w:hAnsi="Times New Roman"/>
                <w:color w:val="000000"/>
                <w:shd w:val="clear" w:color="auto" w:fill="FFFFFF"/>
              </w:rPr>
              <w:t xml:space="preserve"> та </w:t>
            </w:r>
            <w:proofErr w:type="spellStart"/>
            <w:r w:rsidRPr="00BA09C1">
              <w:rPr>
                <w:rFonts w:ascii="Times New Roman" w:hAnsi="Times New Roman"/>
                <w:color w:val="000000"/>
                <w:shd w:val="clear" w:color="auto" w:fill="FFFFFF"/>
              </w:rPr>
              <w:t>технологій</w:t>
            </w:r>
            <w:proofErr w:type="spellEnd"/>
          </w:p>
        </w:tc>
        <w:tc>
          <w:tcPr>
            <w:tcW w:w="7229" w:type="dxa"/>
            <w:tcBorders>
              <w:top w:val="single" w:sz="4" w:space="0" w:color="000000"/>
              <w:left w:val="single" w:sz="4" w:space="0" w:color="000000"/>
              <w:bottom w:val="single" w:sz="4" w:space="0" w:color="000000"/>
              <w:right w:val="single" w:sz="4" w:space="0" w:color="000000"/>
            </w:tcBorders>
            <w:vAlign w:val="center"/>
          </w:tcPr>
          <w:p w:rsidR="000D2B89" w:rsidRPr="00BA09C1" w:rsidRDefault="000D2B89" w:rsidP="000D2B89">
            <w:pPr>
              <w:pStyle w:val="a7"/>
              <w:jc w:val="both"/>
              <w:rPr>
                <w:rFonts w:ascii="Times New Roman" w:hAnsi="Times New Roman"/>
              </w:rPr>
            </w:pPr>
            <w:proofErr w:type="spellStart"/>
            <w:r w:rsidRPr="00BA09C1">
              <w:rPr>
                <w:rFonts w:ascii="Times New Roman" w:hAnsi="Times New Roman"/>
                <w:b/>
              </w:rPr>
              <w:t>Довідка</w:t>
            </w:r>
            <w:proofErr w:type="spellEnd"/>
            <w:r w:rsidRPr="00BA09C1">
              <w:rPr>
                <w:rFonts w:ascii="Times New Roman" w:hAnsi="Times New Roman"/>
                <w:b/>
              </w:rPr>
              <w:t xml:space="preserve"> у </w:t>
            </w:r>
            <w:proofErr w:type="spellStart"/>
            <w:r w:rsidRPr="00BA09C1">
              <w:rPr>
                <w:rFonts w:ascii="Times New Roman" w:hAnsi="Times New Roman"/>
                <w:b/>
              </w:rPr>
              <w:t>довільній</w:t>
            </w:r>
            <w:proofErr w:type="spellEnd"/>
            <w:r w:rsidRPr="00BA09C1">
              <w:rPr>
                <w:rFonts w:ascii="Times New Roman" w:hAnsi="Times New Roman"/>
                <w:b/>
              </w:rPr>
              <w:t xml:space="preserve"> </w:t>
            </w:r>
            <w:proofErr w:type="spellStart"/>
            <w:r w:rsidRPr="00BA09C1">
              <w:rPr>
                <w:rFonts w:ascii="Times New Roman" w:hAnsi="Times New Roman"/>
                <w:b/>
              </w:rPr>
              <w:t>формі</w:t>
            </w:r>
            <w:proofErr w:type="spellEnd"/>
            <w:r w:rsidRPr="00BA09C1">
              <w:rPr>
                <w:rFonts w:ascii="Times New Roman" w:hAnsi="Times New Roman"/>
              </w:rPr>
              <w:t xml:space="preserve">, за </w:t>
            </w:r>
            <w:proofErr w:type="spellStart"/>
            <w:r w:rsidRPr="00BA09C1">
              <w:rPr>
                <w:rFonts w:ascii="Times New Roman" w:hAnsi="Times New Roman"/>
              </w:rPr>
              <w:t>підписом</w:t>
            </w:r>
            <w:proofErr w:type="spellEnd"/>
            <w:r w:rsidRPr="00BA09C1">
              <w:rPr>
                <w:rFonts w:ascii="Times New Roman" w:hAnsi="Times New Roman"/>
              </w:rPr>
              <w:t xml:space="preserve"> </w:t>
            </w:r>
            <w:proofErr w:type="spellStart"/>
            <w:r w:rsidRPr="00BA09C1">
              <w:rPr>
                <w:rFonts w:ascii="Times New Roman" w:hAnsi="Times New Roman"/>
              </w:rPr>
              <w:t>уповноваженої</w:t>
            </w:r>
            <w:proofErr w:type="spellEnd"/>
            <w:r w:rsidRPr="00BA09C1">
              <w:rPr>
                <w:rFonts w:ascii="Times New Roman" w:hAnsi="Times New Roman"/>
              </w:rPr>
              <w:t xml:space="preserve"> особи </w:t>
            </w:r>
            <w:proofErr w:type="spellStart"/>
            <w:r w:rsidRPr="00BA09C1">
              <w:rPr>
                <w:rFonts w:ascii="Times New Roman" w:hAnsi="Times New Roman"/>
              </w:rPr>
              <w:t>Учасника</w:t>
            </w:r>
            <w:proofErr w:type="spellEnd"/>
            <w:r w:rsidRPr="00BA09C1">
              <w:rPr>
                <w:rFonts w:ascii="Times New Roman" w:hAnsi="Times New Roman"/>
              </w:rPr>
              <w:t xml:space="preserve">,  </w:t>
            </w:r>
            <w:proofErr w:type="spellStart"/>
            <w:r w:rsidRPr="00BA09C1">
              <w:rPr>
                <w:rFonts w:ascii="Times New Roman" w:hAnsi="Times New Roman"/>
              </w:rPr>
              <w:t>завірена</w:t>
            </w:r>
            <w:proofErr w:type="spellEnd"/>
            <w:r w:rsidRPr="00BA09C1">
              <w:rPr>
                <w:rFonts w:ascii="Times New Roman" w:hAnsi="Times New Roman"/>
              </w:rPr>
              <w:t xml:space="preserve"> печаткою (у </w:t>
            </w:r>
            <w:proofErr w:type="spellStart"/>
            <w:r w:rsidRPr="00BA09C1">
              <w:rPr>
                <w:rFonts w:ascii="Times New Roman" w:hAnsi="Times New Roman"/>
              </w:rPr>
              <w:t>разі</w:t>
            </w:r>
            <w:proofErr w:type="spellEnd"/>
            <w:r w:rsidRPr="00BA09C1">
              <w:rPr>
                <w:rFonts w:ascii="Times New Roman" w:hAnsi="Times New Roman"/>
              </w:rPr>
              <w:t xml:space="preserve"> </w:t>
            </w:r>
            <w:proofErr w:type="spellStart"/>
            <w:r w:rsidRPr="00BA09C1">
              <w:rPr>
                <w:rFonts w:ascii="Times New Roman" w:hAnsi="Times New Roman"/>
              </w:rPr>
              <w:t>використання</w:t>
            </w:r>
            <w:proofErr w:type="spellEnd"/>
            <w:r w:rsidRPr="00BA09C1">
              <w:rPr>
                <w:rFonts w:ascii="Times New Roman" w:hAnsi="Times New Roman"/>
              </w:rPr>
              <w:t xml:space="preserve">), </w:t>
            </w:r>
            <w:proofErr w:type="spellStart"/>
            <w:r w:rsidRPr="00BA09C1">
              <w:rPr>
                <w:rFonts w:ascii="Times New Roman" w:hAnsi="Times New Roman"/>
              </w:rPr>
              <w:t>з</w:t>
            </w:r>
            <w:proofErr w:type="spellEnd"/>
            <w:r w:rsidRPr="00BA09C1">
              <w:rPr>
                <w:rFonts w:ascii="Times New Roman" w:hAnsi="Times New Roman"/>
              </w:rPr>
              <w:t xml:space="preserve"> </w:t>
            </w:r>
            <w:proofErr w:type="spellStart"/>
            <w:r w:rsidRPr="00BA09C1">
              <w:rPr>
                <w:rFonts w:ascii="Times New Roman" w:hAnsi="Times New Roman"/>
              </w:rPr>
              <w:t>інформацією</w:t>
            </w:r>
            <w:proofErr w:type="spellEnd"/>
            <w:r w:rsidRPr="00BA09C1">
              <w:rPr>
                <w:rFonts w:ascii="Times New Roman" w:hAnsi="Times New Roman"/>
              </w:rPr>
              <w:t xml:space="preserve"> про </w:t>
            </w:r>
            <w:proofErr w:type="spellStart"/>
            <w:r w:rsidRPr="00BA09C1">
              <w:rPr>
                <w:rFonts w:ascii="Times New Roman" w:hAnsi="Times New Roman"/>
              </w:rPr>
              <w:t>наявність</w:t>
            </w:r>
            <w:proofErr w:type="spellEnd"/>
            <w:r w:rsidRPr="00BA09C1">
              <w:rPr>
                <w:rFonts w:ascii="Times New Roman" w:hAnsi="Times New Roman"/>
              </w:rPr>
              <w:t xml:space="preserve"> в </w:t>
            </w:r>
            <w:proofErr w:type="spellStart"/>
            <w:r w:rsidRPr="00BA09C1">
              <w:rPr>
                <w:rFonts w:ascii="Times New Roman" w:hAnsi="Times New Roman"/>
              </w:rPr>
              <w:t>Учасника</w:t>
            </w:r>
            <w:proofErr w:type="spellEnd"/>
            <w:r w:rsidRPr="00BA09C1">
              <w:rPr>
                <w:rFonts w:ascii="Times New Roman" w:hAnsi="Times New Roman"/>
              </w:rPr>
              <w:t xml:space="preserve"> </w:t>
            </w:r>
            <w:proofErr w:type="spellStart"/>
            <w:r w:rsidRPr="00BA09C1">
              <w:rPr>
                <w:rFonts w:ascii="Times New Roman" w:hAnsi="Times New Roman"/>
              </w:rPr>
              <w:t>обладнання</w:t>
            </w:r>
            <w:proofErr w:type="spellEnd"/>
            <w:r w:rsidRPr="00BA09C1">
              <w:rPr>
                <w:rFonts w:ascii="Times New Roman" w:hAnsi="Times New Roman"/>
              </w:rPr>
              <w:t xml:space="preserve"> та </w:t>
            </w:r>
            <w:proofErr w:type="spellStart"/>
            <w:r w:rsidRPr="00BA09C1">
              <w:rPr>
                <w:rFonts w:ascii="Times New Roman" w:hAnsi="Times New Roman"/>
              </w:rPr>
              <w:t>матеріально-технічної</w:t>
            </w:r>
            <w:proofErr w:type="spellEnd"/>
            <w:r w:rsidRPr="00BA09C1">
              <w:rPr>
                <w:rFonts w:ascii="Times New Roman" w:hAnsi="Times New Roman"/>
              </w:rPr>
              <w:t xml:space="preserve"> </w:t>
            </w:r>
            <w:proofErr w:type="spellStart"/>
            <w:r w:rsidRPr="00BA09C1">
              <w:rPr>
                <w:rFonts w:ascii="Times New Roman" w:hAnsi="Times New Roman"/>
              </w:rPr>
              <w:t>бази</w:t>
            </w:r>
            <w:proofErr w:type="spellEnd"/>
            <w:r w:rsidRPr="00BA09C1">
              <w:rPr>
                <w:rFonts w:ascii="Times New Roman" w:hAnsi="Times New Roman"/>
              </w:rPr>
              <w:t xml:space="preserve">, </w:t>
            </w:r>
            <w:proofErr w:type="spellStart"/>
            <w:r w:rsidRPr="00BA09C1">
              <w:rPr>
                <w:rFonts w:ascii="Times New Roman" w:hAnsi="Times New Roman"/>
              </w:rPr>
              <w:t>необхідної</w:t>
            </w:r>
            <w:proofErr w:type="spellEnd"/>
            <w:r w:rsidRPr="00BA09C1">
              <w:rPr>
                <w:rFonts w:ascii="Times New Roman" w:hAnsi="Times New Roman"/>
              </w:rPr>
              <w:t xml:space="preserve"> для </w:t>
            </w:r>
            <w:proofErr w:type="spellStart"/>
            <w:r w:rsidRPr="00BA09C1">
              <w:rPr>
                <w:rFonts w:ascii="Times New Roman" w:hAnsi="Times New Roman"/>
              </w:rPr>
              <w:t>постачання</w:t>
            </w:r>
            <w:proofErr w:type="spellEnd"/>
            <w:r w:rsidRPr="00BA09C1">
              <w:rPr>
                <w:rFonts w:ascii="Times New Roman" w:hAnsi="Times New Roman"/>
              </w:rPr>
              <w:t xml:space="preserve"> </w:t>
            </w:r>
            <w:proofErr w:type="spellStart"/>
            <w:r>
              <w:rPr>
                <w:rFonts w:ascii="Times New Roman" w:hAnsi="Times New Roman"/>
              </w:rPr>
              <w:t>послуги</w:t>
            </w:r>
            <w:proofErr w:type="spellEnd"/>
            <w:r w:rsidRPr="00BA09C1">
              <w:rPr>
                <w:rFonts w:ascii="Times New Roman" w:hAnsi="Times New Roman"/>
              </w:rPr>
              <w:t xml:space="preserve">, </w:t>
            </w:r>
            <w:proofErr w:type="spellStart"/>
            <w:r w:rsidRPr="00BA09C1">
              <w:rPr>
                <w:rFonts w:ascii="Times New Roman" w:hAnsi="Times New Roman"/>
              </w:rPr>
              <w:t>що</w:t>
            </w:r>
            <w:proofErr w:type="spellEnd"/>
            <w:r w:rsidRPr="00BA09C1">
              <w:rPr>
                <w:rFonts w:ascii="Times New Roman" w:hAnsi="Times New Roman"/>
              </w:rPr>
              <w:t xml:space="preserve"> </w:t>
            </w:r>
            <w:proofErr w:type="spellStart"/>
            <w:r w:rsidRPr="00BA09C1">
              <w:rPr>
                <w:rFonts w:ascii="Times New Roman" w:hAnsi="Times New Roman"/>
              </w:rPr>
              <w:t>є</w:t>
            </w:r>
            <w:proofErr w:type="spellEnd"/>
            <w:r w:rsidRPr="00BA09C1">
              <w:rPr>
                <w:rFonts w:ascii="Times New Roman" w:hAnsi="Times New Roman"/>
              </w:rPr>
              <w:t xml:space="preserve"> предметом </w:t>
            </w:r>
            <w:proofErr w:type="spellStart"/>
            <w:r w:rsidRPr="00BA09C1">
              <w:rPr>
                <w:rFonts w:ascii="Times New Roman" w:hAnsi="Times New Roman"/>
              </w:rPr>
              <w:t>закупівлі</w:t>
            </w:r>
            <w:proofErr w:type="spellEnd"/>
            <w:r w:rsidRPr="00BA09C1">
              <w:rPr>
                <w:rFonts w:ascii="Times New Roman" w:hAnsi="Times New Roman"/>
              </w:rPr>
              <w:t>.</w:t>
            </w:r>
          </w:p>
          <w:p w:rsidR="000D2B89" w:rsidRPr="00BA09C1" w:rsidRDefault="000D2B89" w:rsidP="000D2B89">
            <w:pPr>
              <w:pStyle w:val="a7"/>
              <w:jc w:val="both"/>
              <w:rPr>
                <w:rFonts w:ascii="Times New Roman" w:hAnsi="Times New Roman"/>
                <w:b/>
              </w:rPr>
            </w:pPr>
          </w:p>
        </w:tc>
      </w:tr>
      <w:tr w:rsidR="000D2B89" w:rsidRPr="00BA09C1" w:rsidTr="000D2B89">
        <w:trPr>
          <w:trHeight w:val="5815"/>
        </w:trPr>
        <w:tc>
          <w:tcPr>
            <w:tcW w:w="3119" w:type="dxa"/>
            <w:tcBorders>
              <w:top w:val="single" w:sz="4" w:space="0" w:color="000000"/>
              <w:left w:val="single" w:sz="4" w:space="0" w:color="000000"/>
              <w:bottom w:val="single" w:sz="4" w:space="0" w:color="auto"/>
              <w:right w:val="single" w:sz="4" w:space="0" w:color="000000"/>
            </w:tcBorders>
            <w:vAlign w:val="center"/>
            <w:hideMark/>
          </w:tcPr>
          <w:p w:rsidR="000D2B89" w:rsidRPr="00BA09C1" w:rsidRDefault="000D2B89" w:rsidP="000D2B89">
            <w:pPr>
              <w:pStyle w:val="a7"/>
              <w:rPr>
                <w:rFonts w:ascii="Times New Roman" w:eastAsia="Times New Roman" w:hAnsi="Times New Roman"/>
              </w:rPr>
            </w:pPr>
            <w:proofErr w:type="spellStart"/>
            <w:r w:rsidRPr="00BA09C1">
              <w:rPr>
                <w:rFonts w:ascii="Times New Roman" w:hAnsi="Times New Roman"/>
                <w:color w:val="000000"/>
                <w:shd w:val="clear" w:color="auto" w:fill="FFFFFF"/>
              </w:rPr>
              <w:t>Наявність</w:t>
            </w:r>
            <w:proofErr w:type="spellEnd"/>
            <w:r w:rsidRPr="00BA09C1">
              <w:rPr>
                <w:rFonts w:ascii="Times New Roman" w:hAnsi="Times New Roman"/>
                <w:color w:val="000000"/>
                <w:shd w:val="clear" w:color="auto" w:fill="FFFFFF"/>
              </w:rPr>
              <w:t xml:space="preserve"> документально </w:t>
            </w:r>
            <w:proofErr w:type="spellStart"/>
            <w:r w:rsidRPr="00BA09C1">
              <w:rPr>
                <w:rFonts w:ascii="Times New Roman" w:hAnsi="Times New Roman"/>
                <w:color w:val="000000"/>
                <w:shd w:val="clear" w:color="auto" w:fill="FFFFFF"/>
              </w:rPr>
              <w:t>підтвердженого</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досвіду</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виконання</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аналогічного</w:t>
            </w:r>
            <w:proofErr w:type="spellEnd"/>
            <w:r w:rsidRPr="00BA09C1">
              <w:rPr>
                <w:rFonts w:ascii="Times New Roman" w:hAnsi="Times New Roman"/>
                <w:color w:val="000000"/>
                <w:shd w:val="clear" w:color="auto" w:fill="FFFFFF"/>
              </w:rPr>
              <w:t xml:space="preserve"> (</w:t>
            </w:r>
            <w:proofErr w:type="spellStart"/>
            <w:r w:rsidRPr="00BA09C1">
              <w:rPr>
                <w:rFonts w:ascii="Times New Roman" w:hAnsi="Times New Roman"/>
                <w:color w:val="000000"/>
                <w:shd w:val="clear" w:color="auto" w:fill="FFFFFF"/>
              </w:rPr>
              <w:t>аналогічних</w:t>
            </w:r>
            <w:proofErr w:type="spellEnd"/>
            <w:r w:rsidRPr="00BA09C1">
              <w:rPr>
                <w:rFonts w:ascii="Times New Roman" w:hAnsi="Times New Roman"/>
                <w:color w:val="000000"/>
                <w:shd w:val="clear" w:color="auto" w:fill="FFFFFF"/>
              </w:rPr>
              <w:t xml:space="preserve">) за предметом </w:t>
            </w:r>
            <w:proofErr w:type="spellStart"/>
            <w:r w:rsidRPr="00BA09C1">
              <w:rPr>
                <w:rFonts w:ascii="Times New Roman" w:hAnsi="Times New Roman"/>
                <w:color w:val="000000"/>
                <w:shd w:val="clear" w:color="auto" w:fill="FFFFFF"/>
              </w:rPr>
              <w:t>закупівлі</w:t>
            </w:r>
            <w:proofErr w:type="spellEnd"/>
            <w:r w:rsidRPr="00BA09C1">
              <w:rPr>
                <w:rFonts w:ascii="Times New Roman" w:hAnsi="Times New Roman"/>
                <w:color w:val="000000"/>
                <w:shd w:val="clear" w:color="auto" w:fill="FFFFFF"/>
              </w:rPr>
              <w:t xml:space="preserve"> договору (</w:t>
            </w:r>
            <w:proofErr w:type="spellStart"/>
            <w:r w:rsidRPr="00BA09C1">
              <w:rPr>
                <w:rFonts w:ascii="Times New Roman" w:hAnsi="Times New Roman"/>
                <w:color w:val="000000"/>
                <w:shd w:val="clear" w:color="auto" w:fill="FFFFFF"/>
              </w:rPr>
              <w:t>договорів</w:t>
            </w:r>
            <w:proofErr w:type="spellEnd"/>
            <w:r w:rsidRPr="00BA09C1">
              <w:rPr>
                <w:rFonts w:ascii="Times New Roman" w:hAnsi="Times New Roman"/>
                <w:color w:val="000000"/>
                <w:shd w:val="clear" w:color="auto" w:fill="FFFFFF"/>
              </w:rPr>
              <w:t>)</w:t>
            </w:r>
          </w:p>
        </w:tc>
        <w:tc>
          <w:tcPr>
            <w:tcW w:w="7229" w:type="dxa"/>
            <w:tcBorders>
              <w:top w:val="single" w:sz="4" w:space="0" w:color="000000"/>
              <w:left w:val="single" w:sz="4" w:space="0" w:color="000000"/>
              <w:bottom w:val="single" w:sz="4" w:space="0" w:color="auto"/>
              <w:right w:val="single" w:sz="4" w:space="0" w:color="000000"/>
            </w:tcBorders>
            <w:vAlign w:val="center"/>
          </w:tcPr>
          <w:p w:rsidR="000D2B89" w:rsidRPr="00BA09C1" w:rsidRDefault="000D2B89" w:rsidP="000D2B89">
            <w:pPr>
              <w:pStyle w:val="a7"/>
              <w:jc w:val="both"/>
              <w:rPr>
                <w:rFonts w:ascii="Times New Roman" w:hAnsi="Times New Roman"/>
                <w:b/>
                <w:u w:val="single"/>
              </w:rPr>
            </w:pPr>
            <w:proofErr w:type="spellStart"/>
            <w:r w:rsidRPr="00BA09C1">
              <w:rPr>
                <w:rFonts w:ascii="Times New Roman" w:hAnsi="Times New Roman"/>
                <w:b/>
              </w:rPr>
              <w:t>Довідка</w:t>
            </w:r>
            <w:proofErr w:type="spellEnd"/>
            <w:r w:rsidRPr="00BA09C1">
              <w:rPr>
                <w:rFonts w:ascii="Times New Roman" w:hAnsi="Times New Roman"/>
                <w:b/>
              </w:rPr>
              <w:t xml:space="preserve"> у </w:t>
            </w:r>
            <w:proofErr w:type="spellStart"/>
            <w:r w:rsidRPr="00BA09C1">
              <w:rPr>
                <w:rFonts w:ascii="Times New Roman" w:hAnsi="Times New Roman"/>
                <w:b/>
              </w:rPr>
              <w:t>довільній</w:t>
            </w:r>
            <w:proofErr w:type="spellEnd"/>
            <w:r w:rsidRPr="00BA09C1">
              <w:rPr>
                <w:rFonts w:ascii="Times New Roman" w:hAnsi="Times New Roman"/>
                <w:b/>
              </w:rPr>
              <w:t xml:space="preserve"> </w:t>
            </w:r>
            <w:proofErr w:type="spellStart"/>
            <w:r w:rsidRPr="00BA09C1">
              <w:rPr>
                <w:rFonts w:ascii="Times New Roman" w:hAnsi="Times New Roman"/>
                <w:b/>
              </w:rPr>
              <w:t>формі</w:t>
            </w:r>
            <w:proofErr w:type="spellEnd"/>
            <w:r w:rsidRPr="00BA09C1">
              <w:rPr>
                <w:rFonts w:ascii="Times New Roman" w:hAnsi="Times New Roman"/>
              </w:rPr>
              <w:t xml:space="preserve">, за </w:t>
            </w:r>
            <w:proofErr w:type="spellStart"/>
            <w:r w:rsidRPr="00BA09C1">
              <w:rPr>
                <w:rFonts w:ascii="Times New Roman" w:hAnsi="Times New Roman"/>
              </w:rPr>
              <w:t>підписом</w:t>
            </w:r>
            <w:proofErr w:type="spellEnd"/>
            <w:r w:rsidRPr="00BA09C1">
              <w:rPr>
                <w:rFonts w:ascii="Times New Roman" w:hAnsi="Times New Roman"/>
              </w:rPr>
              <w:t xml:space="preserve"> </w:t>
            </w:r>
            <w:proofErr w:type="spellStart"/>
            <w:r w:rsidRPr="00BA09C1">
              <w:rPr>
                <w:rFonts w:ascii="Times New Roman" w:hAnsi="Times New Roman"/>
              </w:rPr>
              <w:t>уповноваженої</w:t>
            </w:r>
            <w:proofErr w:type="spellEnd"/>
            <w:r w:rsidRPr="00BA09C1">
              <w:rPr>
                <w:rFonts w:ascii="Times New Roman" w:hAnsi="Times New Roman"/>
              </w:rPr>
              <w:t xml:space="preserve"> особи </w:t>
            </w:r>
            <w:proofErr w:type="spellStart"/>
            <w:r w:rsidRPr="00BA09C1">
              <w:rPr>
                <w:rFonts w:ascii="Times New Roman" w:hAnsi="Times New Roman"/>
              </w:rPr>
              <w:t>Учасника</w:t>
            </w:r>
            <w:proofErr w:type="spellEnd"/>
            <w:r w:rsidRPr="00BA09C1">
              <w:rPr>
                <w:rFonts w:ascii="Times New Roman" w:hAnsi="Times New Roman"/>
              </w:rPr>
              <w:t xml:space="preserve">,  </w:t>
            </w:r>
            <w:proofErr w:type="spellStart"/>
            <w:r w:rsidRPr="00BA09C1">
              <w:rPr>
                <w:rFonts w:ascii="Times New Roman" w:hAnsi="Times New Roman"/>
              </w:rPr>
              <w:t>завірена</w:t>
            </w:r>
            <w:proofErr w:type="spellEnd"/>
            <w:r w:rsidRPr="00BA09C1">
              <w:rPr>
                <w:rFonts w:ascii="Times New Roman" w:hAnsi="Times New Roman"/>
              </w:rPr>
              <w:t xml:space="preserve"> печаткою (у </w:t>
            </w:r>
            <w:proofErr w:type="spellStart"/>
            <w:r w:rsidRPr="00BA09C1">
              <w:rPr>
                <w:rFonts w:ascii="Times New Roman" w:hAnsi="Times New Roman"/>
              </w:rPr>
              <w:t>разі</w:t>
            </w:r>
            <w:proofErr w:type="spellEnd"/>
            <w:r w:rsidRPr="00BA09C1">
              <w:rPr>
                <w:rFonts w:ascii="Times New Roman" w:hAnsi="Times New Roman"/>
              </w:rPr>
              <w:t xml:space="preserve"> </w:t>
            </w:r>
            <w:proofErr w:type="spellStart"/>
            <w:r w:rsidRPr="00BA09C1">
              <w:rPr>
                <w:rFonts w:ascii="Times New Roman" w:hAnsi="Times New Roman"/>
              </w:rPr>
              <w:t>використання</w:t>
            </w:r>
            <w:proofErr w:type="spellEnd"/>
            <w:r w:rsidRPr="00BA09C1">
              <w:rPr>
                <w:rFonts w:ascii="Times New Roman" w:hAnsi="Times New Roman"/>
              </w:rPr>
              <w:t xml:space="preserve">), </w:t>
            </w:r>
            <w:proofErr w:type="spellStart"/>
            <w:r w:rsidRPr="00BA09C1">
              <w:rPr>
                <w:rFonts w:ascii="Times New Roman" w:hAnsi="Times New Roman"/>
              </w:rPr>
              <w:t>з</w:t>
            </w:r>
            <w:proofErr w:type="spellEnd"/>
            <w:r w:rsidRPr="00BA09C1">
              <w:rPr>
                <w:rFonts w:ascii="Times New Roman" w:hAnsi="Times New Roman"/>
              </w:rPr>
              <w:t xml:space="preserve"> </w:t>
            </w:r>
            <w:proofErr w:type="spellStart"/>
            <w:r w:rsidRPr="00BA09C1">
              <w:rPr>
                <w:rFonts w:ascii="Times New Roman" w:hAnsi="Times New Roman"/>
              </w:rPr>
              <w:t>інформацією</w:t>
            </w:r>
            <w:proofErr w:type="spellEnd"/>
            <w:r w:rsidRPr="00BA09C1">
              <w:rPr>
                <w:rFonts w:ascii="Times New Roman" w:hAnsi="Times New Roman"/>
              </w:rPr>
              <w:t xml:space="preserve"> про </w:t>
            </w:r>
            <w:proofErr w:type="spellStart"/>
            <w:r w:rsidRPr="00BA09C1">
              <w:rPr>
                <w:rFonts w:ascii="Times New Roman" w:hAnsi="Times New Roman"/>
              </w:rPr>
              <w:t>виконання</w:t>
            </w:r>
            <w:proofErr w:type="spellEnd"/>
            <w:r w:rsidRPr="00BA09C1">
              <w:rPr>
                <w:rFonts w:ascii="Times New Roman" w:hAnsi="Times New Roman"/>
              </w:rPr>
              <w:t xml:space="preserve"> </w:t>
            </w:r>
            <w:proofErr w:type="spellStart"/>
            <w:r w:rsidRPr="00BA09C1">
              <w:rPr>
                <w:rFonts w:ascii="Times New Roman" w:hAnsi="Times New Roman"/>
              </w:rPr>
              <w:t>аналогічного</w:t>
            </w:r>
            <w:proofErr w:type="spellEnd"/>
            <w:r w:rsidRPr="00BA09C1">
              <w:rPr>
                <w:rFonts w:ascii="Times New Roman" w:hAnsi="Times New Roman"/>
              </w:rPr>
              <w:t xml:space="preserve"> договору (не </w:t>
            </w:r>
            <w:proofErr w:type="spellStart"/>
            <w:r w:rsidRPr="00BA09C1">
              <w:rPr>
                <w:rFonts w:ascii="Times New Roman" w:hAnsi="Times New Roman"/>
              </w:rPr>
              <w:t>менш</w:t>
            </w:r>
            <w:proofErr w:type="spellEnd"/>
            <w:r w:rsidRPr="00BA09C1">
              <w:rPr>
                <w:rFonts w:ascii="Times New Roman" w:hAnsi="Times New Roman"/>
              </w:rPr>
              <w:t xml:space="preserve"> одного), </w:t>
            </w:r>
            <w:proofErr w:type="spellStart"/>
            <w:r w:rsidRPr="00BA09C1">
              <w:rPr>
                <w:rFonts w:ascii="Times New Roman" w:hAnsi="Times New Roman"/>
              </w:rPr>
              <w:t>крім</w:t>
            </w:r>
            <w:proofErr w:type="spellEnd"/>
            <w:r w:rsidRPr="00BA09C1">
              <w:rPr>
                <w:rFonts w:ascii="Times New Roman" w:hAnsi="Times New Roman"/>
              </w:rPr>
              <w:t xml:space="preserve"> </w:t>
            </w:r>
            <w:proofErr w:type="spellStart"/>
            <w:r w:rsidRPr="00BA09C1">
              <w:rPr>
                <w:rFonts w:ascii="Times New Roman" w:hAnsi="Times New Roman"/>
              </w:rPr>
              <w:t>відомостей</w:t>
            </w:r>
            <w:proofErr w:type="spellEnd"/>
            <w:r w:rsidRPr="00BA09C1">
              <w:rPr>
                <w:rFonts w:ascii="Times New Roman" w:hAnsi="Times New Roman"/>
              </w:rPr>
              <w:t xml:space="preserve">, </w:t>
            </w:r>
            <w:proofErr w:type="spellStart"/>
            <w:r w:rsidRPr="00BA09C1">
              <w:rPr>
                <w:rFonts w:ascii="Times New Roman" w:hAnsi="Times New Roman"/>
              </w:rPr>
              <w:t>що</w:t>
            </w:r>
            <w:proofErr w:type="spellEnd"/>
            <w:r w:rsidRPr="00BA09C1">
              <w:rPr>
                <w:rFonts w:ascii="Times New Roman" w:hAnsi="Times New Roman"/>
              </w:rPr>
              <w:t xml:space="preserve"> </w:t>
            </w:r>
            <w:proofErr w:type="spellStart"/>
            <w:r w:rsidRPr="00BA09C1">
              <w:rPr>
                <w:rFonts w:ascii="Times New Roman" w:hAnsi="Times New Roman"/>
              </w:rPr>
              <w:t>становлять</w:t>
            </w:r>
            <w:proofErr w:type="spellEnd"/>
            <w:r w:rsidRPr="00BA09C1">
              <w:rPr>
                <w:rFonts w:ascii="Times New Roman" w:hAnsi="Times New Roman"/>
              </w:rPr>
              <w:t xml:space="preserve"> </w:t>
            </w:r>
            <w:proofErr w:type="spellStart"/>
            <w:r w:rsidRPr="00BA09C1">
              <w:rPr>
                <w:rFonts w:ascii="Times New Roman" w:hAnsi="Times New Roman"/>
              </w:rPr>
              <w:t>комерційну</w:t>
            </w:r>
            <w:proofErr w:type="spellEnd"/>
            <w:r w:rsidRPr="00BA09C1">
              <w:rPr>
                <w:rFonts w:ascii="Times New Roman" w:hAnsi="Times New Roman"/>
              </w:rPr>
              <w:t xml:space="preserve"> </w:t>
            </w:r>
            <w:proofErr w:type="spellStart"/>
            <w:r w:rsidRPr="00BA09C1">
              <w:rPr>
                <w:rFonts w:ascii="Times New Roman" w:hAnsi="Times New Roman"/>
              </w:rPr>
              <w:t>таємницю</w:t>
            </w:r>
            <w:proofErr w:type="spellEnd"/>
            <w:r w:rsidRPr="00BA09C1">
              <w:rPr>
                <w:rFonts w:ascii="Times New Roman" w:hAnsi="Times New Roman"/>
              </w:rPr>
              <w:t xml:space="preserve">, </w:t>
            </w:r>
            <w:proofErr w:type="spellStart"/>
            <w:r w:rsidRPr="00BA09C1">
              <w:rPr>
                <w:rFonts w:ascii="Times New Roman" w:hAnsi="Times New Roman"/>
                <w:b/>
                <w:u w:val="single"/>
              </w:rPr>
              <w:t>обов’язково</w:t>
            </w:r>
            <w:proofErr w:type="spellEnd"/>
            <w:r w:rsidRPr="00BA09C1">
              <w:rPr>
                <w:rFonts w:ascii="Times New Roman" w:hAnsi="Times New Roman"/>
                <w:b/>
                <w:u w:val="single"/>
              </w:rPr>
              <w:t xml:space="preserve"> </w:t>
            </w:r>
            <w:proofErr w:type="spellStart"/>
            <w:r w:rsidRPr="00BA09C1">
              <w:rPr>
                <w:rFonts w:ascii="Times New Roman" w:hAnsi="Times New Roman"/>
                <w:b/>
                <w:u w:val="single"/>
              </w:rPr>
              <w:t>вказати</w:t>
            </w:r>
            <w:proofErr w:type="spellEnd"/>
            <w:r w:rsidRPr="00BA09C1">
              <w:rPr>
                <w:rFonts w:ascii="Times New Roman" w:hAnsi="Times New Roman"/>
                <w:b/>
                <w:u w:val="single"/>
              </w:rPr>
              <w:t>:</w:t>
            </w:r>
          </w:p>
          <w:p w:rsidR="000D2B89" w:rsidRPr="00BA09C1" w:rsidRDefault="000D2B89" w:rsidP="000D2B89">
            <w:pPr>
              <w:pStyle w:val="a7"/>
              <w:jc w:val="both"/>
              <w:rPr>
                <w:rFonts w:ascii="Times New Roman" w:hAnsi="Times New Roman"/>
              </w:rPr>
            </w:pPr>
            <w:r w:rsidRPr="00BA09C1">
              <w:rPr>
                <w:rFonts w:ascii="Times New Roman" w:hAnsi="Times New Roman"/>
              </w:rPr>
              <w:t>-номер договору,</w:t>
            </w:r>
          </w:p>
          <w:p w:rsidR="000D2B89" w:rsidRPr="00BA09C1" w:rsidRDefault="000D2B89" w:rsidP="000D2B89">
            <w:pPr>
              <w:pStyle w:val="a7"/>
              <w:jc w:val="both"/>
              <w:rPr>
                <w:rFonts w:ascii="Times New Roman" w:hAnsi="Times New Roman"/>
              </w:rPr>
            </w:pPr>
            <w:r w:rsidRPr="00BA09C1">
              <w:rPr>
                <w:rFonts w:ascii="Times New Roman" w:hAnsi="Times New Roman"/>
              </w:rPr>
              <w:t xml:space="preserve">- дату </w:t>
            </w:r>
            <w:proofErr w:type="spellStart"/>
            <w:r w:rsidRPr="00BA09C1">
              <w:rPr>
                <w:rFonts w:ascii="Times New Roman" w:hAnsi="Times New Roman"/>
              </w:rPr>
              <w:t>укладання</w:t>
            </w:r>
            <w:proofErr w:type="spellEnd"/>
            <w:r w:rsidRPr="00BA09C1">
              <w:rPr>
                <w:rFonts w:ascii="Times New Roman" w:hAnsi="Times New Roman"/>
              </w:rPr>
              <w:t xml:space="preserve"> договору, </w:t>
            </w:r>
          </w:p>
          <w:p w:rsidR="000D2B89" w:rsidRPr="00BA09C1" w:rsidRDefault="000D2B89" w:rsidP="000D2B89">
            <w:pPr>
              <w:pStyle w:val="a7"/>
              <w:jc w:val="both"/>
              <w:rPr>
                <w:rFonts w:ascii="Times New Roman" w:hAnsi="Times New Roman"/>
              </w:rPr>
            </w:pPr>
            <w:r w:rsidRPr="00BA09C1">
              <w:rPr>
                <w:rFonts w:ascii="Times New Roman" w:hAnsi="Times New Roman"/>
              </w:rPr>
              <w:t xml:space="preserve">- </w:t>
            </w:r>
            <w:proofErr w:type="spellStart"/>
            <w:r w:rsidRPr="00BA09C1">
              <w:rPr>
                <w:rFonts w:ascii="Times New Roman" w:hAnsi="Times New Roman"/>
              </w:rPr>
              <w:t>найменування</w:t>
            </w:r>
            <w:proofErr w:type="spellEnd"/>
            <w:r w:rsidRPr="00BA09C1">
              <w:rPr>
                <w:rFonts w:ascii="Times New Roman" w:hAnsi="Times New Roman"/>
              </w:rPr>
              <w:t xml:space="preserve"> контрагента, </w:t>
            </w:r>
          </w:p>
          <w:p w:rsidR="000D2B89" w:rsidRPr="00BA09C1" w:rsidRDefault="000D2B89" w:rsidP="000D2B89">
            <w:pPr>
              <w:pStyle w:val="a7"/>
              <w:jc w:val="both"/>
              <w:rPr>
                <w:rFonts w:ascii="Times New Roman" w:hAnsi="Times New Roman"/>
              </w:rPr>
            </w:pPr>
            <w:r w:rsidRPr="00BA09C1">
              <w:rPr>
                <w:rFonts w:ascii="Times New Roman" w:hAnsi="Times New Roman"/>
              </w:rPr>
              <w:t>- номер контактного телефону;</w:t>
            </w:r>
          </w:p>
          <w:p w:rsidR="000D2B89" w:rsidRPr="00BA09C1" w:rsidRDefault="000D2B89" w:rsidP="000D2B89">
            <w:pPr>
              <w:pStyle w:val="a7"/>
              <w:jc w:val="both"/>
              <w:rPr>
                <w:rFonts w:ascii="Times New Roman" w:hAnsi="Times New Roman"/>
              </w:rPr>
            </w:pPr>
            <w:r w:rsidRPr="00BA09C1">
              <w:rPr>
                <w:rFonts w:ascii="Times New Roman" w:hAnsi="Times New Roman"/>
              </w:rPr>
              <w:t xml:space="preserve">- строк </w:t>
            </w:r>
            <w:proofErr w:type="spellStart"/>
            <w:r w:rsidRPr="00BA09C1">
              <w:rPr>
                <w:rFonts w:ascii="Times New Roman" w:hAnsi="Times New Roman"/>
              </w:rPr>
              <w:t>дії</w:t>
            </w:r>
            <w:proofErr w:type="spellEnd"/>
            <w:r w:rsidRPr="00BA09C1">
              <w:rPr>
                <w:rFonts w:ascii="Times New Roman" w:hAnsi="Times New Roman"/>
              </w:rPr>
              <w:t xml:space="preserve"> договору.</w:t>
            </w:r>
          </w:p>
          <w:p w:rsidR="000D2B89" w:rsidRPr="0083219B" w:rsidRDefault="000D2B89" w:rsidP="000D2B89">
            <w:pPr>
              <w:spacing w:after="0"/>
              <w:jc w:val="both"/>
              <w:rPr>
                <w:rFonts w:ascii="Times New Roman" w:hAnsi="Times New Roman" w:cs="Times New Roman"/>
              </w:rPr>
            </w:pPr>
            <w:r w:rsidRPr="0083219B">
              <w:rPr>
                <w:rFonts w:ascii="Times New Roman" w:hAnsi="Times New Roman" w:cs="Times New Roman"/>
              </w:rPr>
              <w:t>В якості документального підтвердження додатково надати:</w:t>
            </w:r>
          </w:p>
          <w:p w:rsidR="000D2B89" w:rsidRPr="0083219B" w:rsidRDefault="000D2B89" w:rsidP="000D2B89">
            <w:pPr>
              <w:spacing w:after="0"/>
              <w:jc w:val="both"/>
              <w:rPr>
                <w:rFonts w:ascii="Times New Roman" w:hAnsi="Times New Roman" w:cs="Times New Roman"/>
              </w:rPr>
            </w:pPr>
            <w:r w:rsidRPr="0083219B">
              <w:rPr>
                <w:rFonts w:ascii="Times New Roman" w:hAnsi="Times New Roman" w:cs="Times New Roman"/>
              </w:rPr>
              <w:t>-</w:t>
            </w:r>
            <w:r w:rsidRPr="0083219B">
              <w:rPr>
                <w:rFonts w:ascii="Times New Roman" w:hAnsi="Times New Roman" w:cs="Times New Roman"/>
                <w:color w:val="000000"/>
              </w:rPr>
              <w:t xml:space="preserve"> оригінал відгуку, що видані Замовником з якими було укладено договір, що наведений у довідці із зазначенням дати і номеру договору, інформації про вчасність виконання умов договору, відсутності чи наявності претензій щодо якості виконання послуг</w:t>
            </w:r>
            <w:r w:rsidRPr="0083219B">
              <w:rPr>
                <w:rFonts w:ascii="Times New Roman" w:hAnsi="Times New Roman" w:cs="Times New Roman"/>
              </w:rPr>
              <w:t xml:space="preserve">, копію(ї) </w:t>
            </w:r>
            <w:proofErr w:type="spellStart"/>
            <w:r w:rsidRPr="0083219B">
              <w:rPr>
                <w:rFonts w:ascii="Times New Roman" w:hAnsi="Times New Roman" w:cs="Times New Roman"/>
              </w:rPr>
              <w:t>договора</w:t>
            </w:r>
            <w:proofErr w:type="spellEnd"/>
            <w:r w:rsidRPr="0083219B">
              <w:rPr>
                <w:rFonts w:ascii="Times New Roman" w:hAnsi="Times New Roman" w:cs="Times New Roman"/>
              </w:rPr>
              <w:t>(</w:t>
            </w:r>
            <w:proofErr w:type="spellStart"/>
            <w:r w:rsidRPr="0083219B">
              <w:rPr>
                <w:rFonts w:ascii="Times New Roman" w:hAnsi="Times New Roman" w:cs="Times New Roman"/>
              </w:rPr>
              <w:t>ів</w:t>
            </w:r>
            <w:proofErr w:type="spellEnd"/>
            <w:r w:rsidRPr="0083219B">
              <w:rPr>
                <w:rFonts w:ascii="Times New Roman" w:hAnsi="Times New Roman" w:cs="Times New Roman"/>
              </w:rPr>
              <w:t>).</w:t>
            </w:r>
          </w:p>
          <w:p w:rsidR="000D2B89" w:rsidRPr="0038016E" w:rsidRDefault="000D2B89" w:rsidP="000D2B89">
            <w:pPr>
              <w:spacing w:after="0"/>
              <w:jc w:val="both"/>
              <w:rPr>
                <w:rFonts w:ascii="Times New Roman" w:hAnsi="Times New Roman"/>
                <w:b/>
                <w:i/>
              </w:rPr>
            </w:pPr>
            <w:r w:rsidRPr="002F5331">
              <w:rPr>
                <w:rFonts w:ascii="Times New Roman" w:hAnsi="Times New Roman"/>
              </w:rPr>
              <w:t xml:space="preserve">згідно аналогічного договору, інформація щодо </w:t>
            </w:r>
            <w:r w:rsidRPr="002F5331">
              <w:rPr>
                <w:rFonts w:ascii="Times New Roman" w:hAnsi="Times New Roman"/>
                <w:u w:val="single"/>
              </w:rPr>
              <w:t>якого зазначена в наданій Учасником довідці, при цьому зазначені документи повинні містити посилання на номер договору, зазначеного в довідці.</w:t>
            </w:r>
            <w:r>
              <w:rPr>
                <w:rFonts w:ascii="Times New Roman" w:hAnsi="Times New Roman"/>
                <w:u w:val="single"/>
              </w:rPr>
              <w:t xml:space="preserve"> </w:t>
            </w:r>
          </w:p>
        </w:tc>
      </w:tr>
    </w:tbl>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037AF0" w:rsidRDefault="00037AF0" w:rsidP="00037AF0">
      <w:pPr>
        <w:ind w:left="1416" w:firstLine="708"/>
        <w:jc w:val="both"/>
        <w:rPr>
          <w:rFonts w:ascii="Times New Roman" w:hAnsi="Times New Roman" w:cs="Times New Roman"/>
          <w:b/>
          <w:sz w:val="24"/>
          <w:szCs w:val="24"/>
        </w:rPr>
      </w:pPr>
    </w:p>
    <w:p w:rsidR="007E7265" w:rsidRDefault="007E7265" w:rsidP="00037AF0">
      <w:pPr>
        <w:ind w:left="1416" w:firstLine="708"/>
        <w:jc w:val="both"/>
        <w:rPr>
          <w:rFonts w:ascii="Times New Roman" w:hAnsi="Times New Roman" w:cs="Times New Roman"/>
          <w:b/>
          <w:sz w:val="24"/>
          <w:szCs w:val="24"/>
        </w:rPr>
      </w:pPr>
    </w:p>
    <w:p w:rsidR="007E7265" w:rsidRDefault="007E7265" w:rsidP="00037AF0">
      <w:pPr>
        <w:ind w:left="1416" w:firstLine="708"/>
        <w:jc w:val="both"/>
        <w:rPr>
          <w:rFonts w:ascii="Times New Roman" w:hAnsi="Times New Roman" w:cs="Times New Roman"/>
          <w:b/>
          <w:sz w:val="24"/>
          <w:szCs w:val="24"/>
        </w:rPr>
      </w:pP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lastRenderedPageBreak/>
        <w:t>Додаток 2</w:t>
      </w: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2448DC" w:rsidRPr="003D152D" w:rsidRDefault="002448DC" w:rsidP="003B5C88">
      <w:pPr>
        <w:ind w:firstLine="567"/>
        <w:jc w:val="both"/>
        <w:rPr>
          <w:rFonts w:ascii="Times New Roman" w:hAnsi="Times New Roman" w:cs="Times New Roman"/>
          <w:sz w:val="24"/>
          <w:szCs w:val="24"/>
        </w:rPr>
      </w:pPr>
      <w:r w:rsidRPr="003D152D">
        <w:rPr>
          <w:rFonts w:ascii="Times New Roman" w:hAnsi="Times New Roman" w:cs="Times New Roman"/>
          <w:sz w:val="24"/>
          <w:szCs w:val="24"/>
        </w:rPr>
        <w:t xml:space="preserve"> Інформація про спосіб підтвердження відповідності учасника вимогам,</w:t>
      </w:r>
    </w:p>
    <w:p w:rsidR="002448DC" w:rsidRPr="003D152D" w:rsidRDefault="002448DC" w:rsidP="002731BC">
      <w:pPr>
        <w:ind w:firstLine="567"/>
        <w:jc w:val="center"/>
        <w:rPr>
          <w:rFonts w:ascii="Times New Roman" w:hAnsi="Times New Roman" w:cs="Times New Roman"/>
          <w:sz w:val="24"/>
          <w:szCs w:val="24"/>
        </w:rPr>
      </w:pPr>
      <w:r w:rsidRPr="003D152D">
        <w:rPr>
          <w:rFonts w:ascii="Times New Roman" w:hAnsi="Times New Roman" w:cs="Times New Roman"/>
          <w:sz w:val="24"/>
          <w:szCs w:val="24"/>
        </w:rPr>
        <w:t>визначеним у статті 17 Закону:</w:t>
      </w:r>
    </w:p>
    <w:p w:rsidR="00014A1C" w:rsidRPr="003D152D" w:rsidRDefault="002448DC" w:rsidP="002448DC">
      <w:pPr>
        <w:ind w:firstLine="567"/>
        <w:jc w:val="both"/>
        <w:rPr>
          <w:rFonts w:ascii="Times New Roman" w:hAnsi="Times New Roman" w:cs="Times New Roman"/>
          <w:sz w:val="24"/>
          <w:szCs w:val="24"/>
        </w:rPr>
      </w:pPr>
      <w:r w:rsidRPr="003D152D">
        <w:rPr>
          <w:rFonts w:ascii="Times New Roman" w:hAnsi="Times New Roman" w:cs="Times New Roman"/>
          <w:sz w:val="24"/>
          <w:szCs w:val="24"/>
        </w:rPr>
        <w:t>1. Підтвердження відсутність або наявність підстав, передбачених частиною першою статті 17 Закону відбувається шляхом проставляння Учасником позначок у відповідних полях в електронній системі закупівель</w:t>
      </w:r>
      <w:r w:rsidR="00014A1C" w:rsidRPr="003D152D">
        <w:rPr>
          <w:rFonts w:ascii="Times New Roman" w:hAnsi="Times New Roman" w:cs="Times New Roman"/>
          <w:sz w:val="24"/>
          <w:szCs w:val="24"/>
        </w:rPr>
        <w:t xml:space="preserve">. </w:t>
      </w:r>
    </w:p>
    <w:p w:rsidR="002448DC" w:rsidRPr="003D152D" w:rsidRDefault="00014A1C" w:rsidP="00184732">
      <w:pPr>
        <w:jc w:val="both"/>
        <w:rPr>
          <w:rFonts w:ascii="Times New Roman" w:hAnsi="Times New Roman" w:cs="Times New Roman"/>
          <w:sz w:val="24"/>
          <w:szCs w:val="24"/>
        </w:rPr>
      </w:pPr>
      <w:r w:rsidRPr="003D152D">
        <w:rPr>
          <w:rFonts w:ascii="Times New Roman" w:hAnsi="Times New Roman" w:cs="Times New Roman"/>
          <w:sz w:val="24"/>
          <w:szCs w:val="24"/>
        </w:rPr>
        <w:t xml:space="preserve">З урахуванням обмеженого доступу до інформації що міститься в відкритих єдиних державних реєстрів в умовах воєнного стану, учасник самостійно декларує відсутність підстав визначених в статті 17 Закону та пункті 44 Особливостей шляхом надання в складі тендерної пропозиції </w:t>
      </w:r>
      <w:r w:rsidR="00184732" w:rsidRPr="003D152D">
        <w:rPr>
          <w:rFonts w:ascii="Times New Roman" w:hAnsi="Times New Roman" w:cs="Times New Roman"/>
          <w:sz w:val="24"/>
          <w:szCs w:val="24"/>
        </w:rPr>
        <w:t xml:space="preserve">витягу/виписки з Єдиного державного реєстру юридичних осіб, фізичних осіб-підприємців та громадських формувань, що обов’язково має містити інформацію щодо засновників та кінцевих </w:t>
      </w:r>
      <w:proofErr w:type="spellStart"/>
      <w:r w:rsidR="00184732" w:rsidRPr="003D152D">
        <w:rPr>
          <w:rFonts w:ascii="Times New Roman" w:hAnsi="Times New Roman" w:cs="Times New Roman"/>
          <w:sz w:val="24"/>
          <w:szCs w:val="24"/>
        </w:rPr>
        <w:t>бенефіціарних</w:t>
      </w:r>
      <w:proofErr w:type="spellEnd"/>
      <w:r w:rsidR="00184732" w:rsidRPr="003D152D">
        <w:rPr>
          <w:rFonts w:ascii="Times New Roman" w:hAnsi="Times New Roman" w:cs="Times New Roman"/>
          <w:sz w:val="24"/>
          <w:szCs w:val="24"/>
        </w:rPr>
        <w:t xml:space="preserve"> власників (для юридичних осіб). Документ повинен бути виданий не раніше дати оприлюднення оголошення про проведення відкритих торгів за відповідним предметом закупівлі</w:t>
      </w:r>
      <w:r w:rsidR="002448DC" w:rsidRPr="003D152D">
        <w:rPr>
          <w:rFonts w:ascii="Times New Roman" w:hAnsi="Times New Roman" w:cs="Times New Roman"/>
          <w:sz w:val="24"/>
          <w:szCs w:val="24"/>
        </w:rPr>
        <w:t>.*</w:t>
      </w:r>
    </w:p>
    <w:p w:rsidR="002448DC" w:rsidRPr="003D152D" w:rsidRDefault="002448DC" w:rsidP="002448DC">
      <w:pPr>
        <w:ind w:firstLine="567"/>
        <w:jc w:val="both"/>
        <w:rPr>
          <w:rFonts w:ascii="Times New Roman" w:hAnsi="Times New Roman" w:cs="Times New Roman"/>
          <w:sz w:val="24"/>
          <w:szCs w:val="24"/>
        </w:rPr>
      </w:pPr>
      <w:r w:rsidRPr="003D152D">
        <w:rPr>
          <w:rFonts w:ascii="Times New Roman" w:hAnsi="Times New Roman" w:cs="Times New Roman"/>
          <w:sz w:val="24"/>
          <w:szCs w:val="24"/>
        </w:rPr>
        <w:t>2. Інформація щодо наявності або відсутності підстав, установлених у частині другій статті 17 Закону, надається у вигляді довідки згідно з відповідним зразком додатку 4.*</w:t>
      </w:r>
    </w:p>
    <w:p w:rsidR="002448DC" w:rsidRPr="003D152D" w:rsidRDefault="002448DC" w:rsidP="002448DC">
      <w:pPr>
        <w:ind w:firstLine="567"/>
        <w:jc w:val="both"/>
        <w:rPr>
          <w:rFonts w:ascii="Times New Roman" w:hAnsi="Times New Roman" w:cs="Times New Roman"/>
          <w:sz w:val="24"/>
          <w:szCs w:val="24"/>
        </w:rPr>
      </w:pPr>
      <w:r w:rsidRPr="003D152D">
        <w:rPr>
          <w:rFonts w:ascii="Times New Roman" w:hAnsi="Times New Roman" w:cs="Times New Roman"/>
          <w:sz w:val="24"/>
          <w:szCs w:val="24"/>
        </w:rPr>
        <w:t>3. Підтвердження відсутність підстав для відмови Учаснику в участі у процедурі закупівлі відповідно до статті 17 Закону для переможця торгів, відбувається шляхом оприлюднення ним в електронній системі закупівель наступних документів**:</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244"/>
        <w:gridCol w:w="4111"/>
      </w:tblGrid>
      <w:tr w:rsidR="002448DC" w:rsidRPr="003D152D" w:rsidTr="007E785E">
        <w:tc>
          <w:tcPr>
            <w:tcW w:w="568" w:type="dxa"/>
          </w:tcPr>
          <w:p w:rsidR="002448DC" w:rsidRPr="003D152D" w:rsidRDefault="002448DC" w:rsidP="00C37BD1">
            <w:pPr>
              <w:jc w:val="both"/>
              <w:rPr>
                <w:rFonts w:ascii="Times New Roman" w:hAnsi="Times New Roman" w:cs="Times New Roman"/>
                <w:sz w:val="24"/>
                <w:szCs w:val="24"/>
              </w:rPr>
            </w:pPr>
            <w:r w:rsidRPr="003D152D">
              <w:rPr>
                <w:rFonts w:ascii="Times New Roman" w:hAnsi="Times New Roman" w:cs="Times New Roman"/>
                <w:sz w:val="24"/>
                <w:szCs w:val="24"/>
              </w:rPr>
              <w:t>з/п</w:t>
            </w:r>
          </w:p>
        </w:tc>
        <w:tc>
          <w:tcPr>
            <w:tcW w:w="5244" w:type="dxa"/>
          </w:tcPr>
          <w:p w:rsidR="002448DC" w:rsidRPr="003D152D" w:rsidRDefault="002448DC" w:rsidP="002731BC">
            <w:pPr>
              <w:jc w:val="both"/>
              <w:rPr>
                <w:rFonts w:ascii="Times New Roman" w:hAnsi="Times New Roman" w:cs="Times New Roman"/>
                <w:sz w:val="24"/>
                <w:szCs w:val="24"/>
              </w:rPr>
            </w:pPr>
            <w:r w:rsidRPr="003D152D">
              <w:rPr>
                <w:rFonts w:ascii="Times New Roman" w:hAnsi="Times New Roman" w:cs="Times New Roman"/>
                <w:sz w:val="24"/>
                <w:szCs w:val="24"/>
              </w:rPr>
              <w:t>Вимоги статті 17 Закону</w:t>
            </w:r>
          </w:p>
        </w:tc>
        <w:tc>
          <w:tcPr>
            <w:tcW w:w="4111" w:type="dxa"/>
          </w:tcPr>
          <w:p w:rsidR="002448DC" w:rsidRPr="003D152D" w:rsidRDefault="002448DC" w:rsidP="002731BC">
            <w:pPr>
              <w:jc w:val="both"/>
              <w:rPr>
                <w:rFonts w:ascii="Times New Roman" w:hAnsi="Times New Roman" w:cs="Times New Roman"/>
                <w:sz w:val="24"/>
                <w:szCs w:val="24"/>
              </w:rPr>
            </w:pPr>
            <w:r w:rsidRPr="003D152D">
              <w:rPr>
                <w:rFonts w:ascii="Times New Roman" w:hAnsi="Times New Roman" w:cs="Times New Roman"/>
                <w:sz w:val="24"/>
                <w:szCs w:val="24"/>
              </w:rPr>
              <w:t>Інформація/документ:</w:t>
            </w:r>
          </w:p>
        </w:tc>
      </w:tr>
      <w:tr w:rsidR="002448DC" w:rsidRPr="003D152D" w:rsidTr="007E785E">
        <w:trPr>
          <w:trHeight w:val="2404"/>
        </w:trPr>
        <w:tc>
          <w:tcPr>
            <w:tcW w:w="568" w:type="dxa"/>
          </w:tcPr>
          <w:p w:rsidR="002448DC" w:rsidRPr="003D152D" w:rsidRDefault="002448DC" w:rsidP="007E785E">
            <w:pPr>
              <w:ind w:right="14" w:firstLine="33"/>
              <w:jc w:val="both"/>
              <w:rPr>
                <w:rFonts w:ascii="Times New Roman" w:hAnsi="Times New Roman" w:cs="Times New Roman"/>
                <w:sz w:val="24"/>
                <w:szCs w:val="24"/>
              </w:rPr>
            </w:pPr>
            <w:r w:rsidRPr="003D152D">
              <w:rPr>
                <w:rFonts w:ascii="Times New Roman" w:hAnsi="Times New Roman" w:cs="Times New Roman"/>
                <w:sz w:val="24"/>
                <w:szCs w:val="24"/>
              </w:rPr>
              <w:t>1</w:t>
            </w:r>
          </w:p>
        </w:tc>
        <w:tc>
          <w:tcPr>
            <w:tcW w:w="5244" w:type="dxa"/>
          </w:tcPr>
          <w:p w:rsidR="002448DC" w:rsidRPr="003D152D" w:rsidRDefault="002448DC" w:rsidP="002731BC">
            <w:pPr>
              <w:jc w:val="both"/>
              <w:rPr>
                <w:rFonts w:ascii="Times New Roman" w:hAnsi="Times New Roman" w:cs="Times New Roman"/>
                <w:sz w:val="24"/>
                <w:szCs w:val="24"/>
              </w:rPr>
            </w:pPr>
            <w:r w:rsidRPr="003D152D">
              <w:rPr>
                <w:rFonts w:ascii="Times New Roman" w:hAnsi="Times New Roman" w:cs="Times New Roman"/>
                <w:sz w:val="24"/>
                <w:szCs w:val="24"/>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4111" w:type="dxa"/>
            <w:vMerge w:val="restart"/>
          </w:tcPr>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2731BC">
            <w:pPr>
              <w:jc w:val="both"/>
              <w:rPr>
                <w:rFonts w:ascii="Times New Roman" w:hAnsi="Times New Roman" w:cs="Times New Roman"/>
                <w:sz w:val="24"/>
                <w:szCs w:val="24"/>
              </w:rPr>
            </w:pPr>
            <w:r w:rsidRPr="003D152D">
              <w:rPr>
                <w:rFonts w:ascii="Times New Roman" w:hAnsi="Times New Roman" w:cs="Times New Roman"/>
                <w:sz w:val="24"/>
                <w:szCs w:val="24"/>
              </w:rPr>
              <w:t>Оригінал або електронний</w:t>
            </w:r>
            <w:r w:rsidR="002731BC" w:rsidRPr="003D152D">
              <w:rPr>
                <w:rFonts w:ascii="Times New Roman" w:hAnsi="Times New Roman" w:cs="Times New Roman"/>
                <w:sz w:val="24"/>
                <w:szCs w:val="24"/>
              </w:rPr>
              <w:t xml:space="preserve"> </w:t>
            </w:r>
            <w:r w:rsidRPr="003D152D">
              <w:rPr>
                <w:rFonts w:ascii="Times New Roman" w:hAnsi="Times New Roman" w:cs="Times New Roman"/>
                <w:sz w:val="24"/>
                <w:szCs w:val="24"/>
              </w:rPr>
              <w:t>оригінал або нотаріально завірена копія документа(</w:t>
            </w:r>
            <w:proofErr w:type="spellStart"/>
            <w:r w:rsidRPr="003D152D">
              <w:rPr>
                <w:rFonts w:ascii="Times New Roman" w:hAnsi="Times New Roman" w:cs="Times New Roman"/>
                <w:sz w:val="24"/>
                <w:szCs w:val="24"/>
              </w:rPr>
              <w:t>-ів</w:t>
            </w:r>
            <w:proofErr w:type="spellEnd"/>
            <w:r w:rsidRPr="003D152D">
              <w:rPr>
                <w:rFonts w:ascii="Times New Roman" w:hAnsi="Times New Roman" w:cs="Times New Roman"/>
                <w:sz w:val="24"/>
                <w:szCs w:val="24"/>
              </w:rPr>
              <w:t xml:space="preserve">), виданого відповідним органом, який має такі повноваження, з інформацією про те, що фізичну особу, яка є учасником /службову (посадову) особу учасника, до кримінальної відповідальності не було притягнуто, засуджено (за кримінальними справами), що вона не значиться та в розшуку не перебуває. Документ </w:t>
            </w:r>
            <w:r w:rsidRPr="003D152D">
              <w:rPr>
                <w:rFonts w:ascii="Times New Roman" w:hAnsi="Times New Roman" w:cs="Times New Roman"/>
                <w:sz w:val="24"/>
                <w:szCs w:val="24"/>
              </w:rPr>
              <w:lastRenderedPageBreak/>
              <w:t>повинен бути не більше тридцятиденної давнини відносно дати подання документа.</w:t>
            </w:r>
          </w:p>
        </w:tc>
      </w:tr>
      <w:tr w:rsidR="002448DC" w:rsidRPr="003D152D" w:rsidTr="007E785E">
        <w:trPr>
          <w:trHeight w:val="416"/>
        </w:trPr>
        <w:tc>
          <w:tcPr>
            <w:tcW w:w="568" w:type="dxa"/>
          </w:tcPr>
          <w:p w:rsidR="002448DC" w:rsidRPr="003D152D" w:rsidRDefault="002448DC" w:rsidP="007E785E">
            <w:pPr>
              <w:jc w:val="both"/>
              <w:rPr>
                <w:rFonts w:ascii="Times New Roman" w:hAnsi="Times New Roman" w:cs="Times New Roman"/>
                <w:sz w:val="24"/>
                <w:szCs w:val="24"/>
              </w:rPr>
            </w:pPr>
            <w:r w:rsidRPr="003D152D">
              <w:rPr>
                <w:rFonts w:ascii="Times New Roman" w:hAnsi="Times New Roman" w:cs="Times New Roman"/>
                <w:sz w:val="24"/>
                <w:szCs w:val="24"/>
              </w:rPr>
              <w:t>2</w:t>
            </w:r>
          </w:p>
        </w:tc>
        <w:tc>
          <w:tcPr>
            <w:tcW w:w="5244" w:type="dxa"/>
          </w:tcPr>
          <w:p w:rsidR="002448DC" w:rsidRPr="003D152D" w:rsidRDefault="002448DC" w:rsidP="00DC281D">
            <w:pPr>
              <w:jc w:val="both"/>
              <w:rPr>
                <w:rFonts w:ascii="Times New Roman" w:hAnsi="Times New Roman" w:cs="Times New Roman"/>
                <w:sz w:val="24"/>
                <w:szCs w:val="24"/>
              </w:rPr>
            </w:pPr>
            <w:r w:rsidRPr="003D152D">
              <w:rPr>
                <w:rFonts w:ascii="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111" w:type="dxa"/>
            <w:vMerge/>
          </w:tcPr>
          <w:p w:rsidR="002448DC" w:rsidRPr="003D152D" w:rsidRDefault="002448DC" w:rsidP="002448DC">
            <w:pPr>
              <w:ind w:firstLine="567"/>
              <w:jc w:val="both"/>
              <w:rPr>
                <w:rFonts w:ascii="Times New Roman" w:hAnsi="Times New Roman" w:cs="Times New Roman"/>
                <w:sz w:val="24"/>
                <w:szCs w:val="24"/>
              </w:rPr>
            </w:pPr>
          </w:p>
        </w:tc>
      </w:tr>
      <w:tr w:rsidR="002448DC" w:rsidRPr="003D152D" w:rsidTr="007E785E">
        <w:trPr>
          <w:trHeight w:val="2238"/>
        </w:trPr>
        <w:tc>
          <w:tcPr>
            <w:tcW w:w="568" w:type="dxa"/>
          </w:tcPr>
          <w:p w:rsidR="002448DC" w:rsidRPr="003D152D" w:rsidRDefault="002448DC" w:rsidP="007E785E">
            <w:pPr>
              <w:ind w:firstLine="33"/>
              <w:jc w:val="both"/>
              <w:rPr>
                <w:rFonts w:ascii="Times New Roman" w:hAnsi="Times New Roman" w:cs="Times New Roman"/>
                <w:sz w:val="24"/>
                <w:szCs w:val="24"/>
              </w:rPr>
            </w:pPr>
            <w:r w:rsidRPr="003D152D">
              <w:rPr>
                <w:rFonts w:ascii="Times New Roman" w:hAnsi="Times New Roman" w:cs="Times New Roman"/>
                <w:sz w:val="24"/>
                <w:szCs w:val="24"/>
              </w:rPr>
              <w:lastRenderedPageBreak/>
              <w:t>3</w:t>
            </w:r>
          </w:p>
        </w:tc>
        <w:tc>
          <w:tcPr>
            <w:tcW w:w="5244" w:type="dxa"/>
          </w:tcPr>
          <w:p w:rsidR="002448DC" w:rsidRPr="003D152D" w:rsidRDefault="002448DC" w:rsidP="00DC281D">
            <w:pPr>
              <w:jc w:val="both"/>
              <w:rPr>
                <w:rFonts w:ascii="Times New Roman" w:hAnsi="Times New Roman" w:cs="Times New Roman"/>
                <w:sz w:val="24"/>
                <w:szCs w:val="24"/>
              </w:rPr>
            </w:pPr>
            <w:r w:rsidRPr="003D152D">
              <w:rPr>
                <w:rFonts w:ascii="Times New Roman" w:hAnsi="Times New Roman" w:cs="Times New Roman"/>
                <w:sz w:val="24"/>
                <w:szCs w:val="24"/>
              </w:rPr>
              <w:t>Відомості про те чи службову (посадова) особа учасника, фізичну особу, яка є учасником, було/</w:t>
            </w:r>
            <w:r w:rsidR="00B000FC" w:rsidRPr="003D152D">
              <w:rPr>
                <w:rFonts w:ascii="Times New Roman" w:hAnsi="Times New Roman" w:cs="Times New Roman"/>
                <w:sz w:val="24"/>
                <w:szCs w:val="24"/>
              </w:rPr>
              <w:t>не було</w:t>
            </w:r>
            <w:r w:rsidRPr="003D152D">
              <w:rPr>
                <w:rFonts w:ascii="Times New Roman" w:hAnsi="Times New Roman" w:cs="Times New Roman"/>
                <w:sz w:val="24"/>
                <w:szCs w:val="24"/>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448DC" w:rsidRPr="003D152D" w:rsidRDefault="002448DC" w:rsidP="00F21936">
            <w:pPr>
              <w:jc w:val="both"/>
              <w:rPr>
                <w:rFonts w:ascii="Times New Roman" w:hAnsi="Times New Roman" w:cs="Times New Roman"/>
                <w:sz w:val="24"/>
                <w:szCs w:val="24"/>
              </w:rPr>
            </w:pPr>
            <w:r w:rsidRPr="003D152D">
              <w:rPr>
                <w:rFonts w:ascii="Times New Roman" w:hAnsi="Times New Roman" w:cs="Times New Roman"/>
                <w:sz w:val="24"/>
                <w:szCs w:val="24"/>
              </w:rPr>
              <w:t>(пункт 12 частини 1 статті 17 Закону)</w:t>
            </w:r>
          </w:p>
        </w:tc>
        <w:tc>
          <w:tcPr>
            <w:tcW w:w="4111" w:type="dxa"/>
            <w:vMerge/>
          </w:tcPr>
          <w:p w:rsidR="002448DC" w:rsidRPr="003D152D" w:rsidRDefault="002448DC" w:rsidP="002448DC">
            <w:pPr>
              <w:ind w:firstLine="567"/>
              <w:jc w:val="both"/>
              <w:rPr>
                <w:rFonts w:ascii="Times New Roman" w:hAnsi="Times New Roman" w:cs="Times New Roman"/>
                <w:sz w:val="24"/>
                <w:szCs w:val="24"/>
              </w:rPr>
            </w:pPr>
          </w:p>
        </w:tc>
      </w:tr>
      <w:tr w:rsidR="002448DC" w:rsidRPr="003D152D" w:rsidTr="007E785E">
        <w:trPr>
          <w:trHeight w:val="2238"/>
        </w:trPr>
        <w:tc>
          <w:tcPr>
            <w:tcW w:w="568" w:type="dxa"/>
          </w:tcPr>
          <w:p w:rsidR="002448DC" w:rsidRPr="003D152D" w:rsidRDefault="002448DC" w:rsidP="007E785E">
            <w:pPr>
              <w:jc w:val="both"/>
              <w:rPr>
                <w:rFonts w:ascii="Times New Roman" w:hAnsi="Times New Roman" w:cs="Times New Roman"/>
                <w:sz w:val="24"/>
                <w:szCs w:val="24"/>
              </w:rPr>
            </w:pPr>
            <w:r w:rsidRPr="003D152D">
              <w:rPr>
                <w:rFonts w:ascii="Times New Roman" w:hAnsi="Times New Roman" w:cs="Times New Roman"/>
                <w:sz w:val="24"/>
                <w:szCs w:val="24"/>
              </w:rPr>
              <w:lastRenderedPageBreak/>
              <w:t>4</w:t>
            </w:r>
          </w:p>
        </w:tc>
        <w:tc>
          <w:tcPr>
            <w:tcW w:w="5244" w:type="dxa"/>
          </w:tcPr>
          <w:p w:rsidR="002448DC" w:rsidRPr="003D152D" w:rsidRDefault="002448DC" w:rsidP="00DC281D">
            <w:pPr>
              <w:jc w:val="both"/>
              <w:rPr>
                <w:rFonts w:ascii="Times New Roman" w:hAnsi="Times New Roman" w:cs="Times New Roman"/>
                <w:sz w:val="24"/>
                <w:szCs w:val="24"/>
              </w:rPr>
            </w:pPr>
            <w:r w:rsidRPr="003D152D">
              <w:rPr>
                <w:rFonts w:ascii="Times New Roman" w:hAnsi="Times New Roman" w:cs="Times New Roman"/>
                <w:sz w:val="24"/>
                <w:szCs w:val="24"/>
              </w:rPr>
              <w:t>Учасник виконав/не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tc>
        <w:tc>
          <w:tcPr>
            <w:tcW w:w="4111" w:type="dxa"/>
          </w:tcPr>
          <w:p w:rsidR="002448DC" w:rsidRPr="003D152D" w:rsidRDefault="002448DC" w:rsidP="007E785E">
            <w:pPr>
              <w:jc w:val="both"/>
              <w:rPr>
                <w:rFonts w:ascii="Times New Roman" w:hAnsi="Times New Roman" w:cs="Times New Roman"/>
                <w:sz w:val="24"/>
                <w:szCs w:val="24"/>
              </w:rPr>
            </w:pPr>
            <w:r w:rsidRPr="003D152D">
              <w:rPr>
                <w:rFonts w:ascii="Times New Roman" w:hAnsi="Times New Roman" w:cs="Times New Roman"/>
                <w:sz w:val="24"/>
                <w:szCs w:val="24"/>
              </w:rPr>
              <w:t>Єдина інформаційна довідка в довільній формі про те, що учасник виконав/не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надати підтвердження вжиття заходів для доведення своєї надійності, незважаючи на наявність відповідної підстави для відмови в участі. Для цього він повинен довести, що сплатив або зобов’язався сплатити відповідні зобов’язання та відшкодування завданих збитків. </w:t>
            </w:r>
          </w:p>
        </w:tc>
      </w:tr>
      <w:tr w:rsidR="002448DC" w:rsidRPr="003D152D" w:rsidTr="007E785E">
        <w:trPr>
          <w:trHeight w:val="2238"/>
        </w:trPr>
        <w:tc>
          <w:tcPr>
            <w:tcW w:w="568" w:type="dxa"/>
          </w:tcPr>
          <w:p w:rsidR="002448DC" w:rsidRPr="003D152D" w:rsidRDefault="002448DC" w:rsidP="007E785E">
            <w:pPr>
              <w:ind w:firstLine="33"/>
              <w:jc w:val="both"/>
              <w:rPr>
                <w:rFonts w:ascii="Times New Roman" w:hAnsi="Times New Roman" w:cs="Times New Roman"/>
                <w:sz w:val="24"/>
                <w:szCs w:val="24"/>
              </w:rPr>
            </w:pPr>
            <w:r w:rsidRPr="003D152D">
              <w:rPr>
                <w:rFonts w:ascii="Times New Roman" w:hAnsi="Times New Roman" w:cs="Times New Roman"/>
                <w:sz w:val="24"/>
                <w:szCs w:val="24"/>
              </w:rPr>
              <w:t>5</w:t>
            </w:r>
          </w:p>
        </w:tc>
        <w:tc>
          <w:tcPr>
            <w:tcW w:w="5244" w:type="dxa"/>
          </w:tcPr>
          <w:p w:rsidR="002448DC" w:rsidRPr="003D152D" w:rsidRDefault="007E785E" w:rsidP="00DC281D">
            <w:pPr>
              <w:jc w:val="both"/>
              <w:rPr>
                <w:rFonts w:ascii="Times New Roman" w:hAnsi="Times New Roman" w:cs="Times New Roman"/>
                <w:sz w:val="24"/>
                <w:szCs w:val="24"/>
              </w:rPr>
            </w:pPr>
            <w:r w:rsidRPr="003D152D">
              <w:rPr>
                <w:rFonts w:ascii="Times New Roman" w:hAnsi="Times New Roman" w:cs="Times New Roman"/>
                <w:sz w:val="24"/>
                <w:szCs w:val="24"/>
              </w:rPr>
              <w:t>С</w:t>
            </w:r>
            <w:r w:rsidR="002448DC" w:rsidRPr="003D152D">
              <w:rPr>
                <w:rFonts w:ascii="Times New Roman" w:hAnsi="Times New Roman" w:cs="Times New Roman"/>
                <w:sz w:val="24"/>
                <w:szCs w:val="24"/>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w:t>
            </w:r>
            <w:r w:rsidR="00B000FC" w:rsidRPr="003D152D">
              <w:rPr>
                <w:rFonts w:ascii="Times New Roman" w:hAnsi="Times New Roman" w:cs="Times New Roman"/>
                <w:sz w:val="24"/>
                <w:szCs w:val="24"/>
              </w:rPr>
              <w:t>не було</w:t>
            </w:r>
            <w:r w:rsidR="002448DC" w:rsidRPr="003D152D">
              <w:rPr>
                <w:rFonts w:ascii="Times New Roman" w:hAnsi="Times New Roman" w:cs="Times New Roman"/>
                <w:sz w:val="24"/>
                <w:szCs w:val="24"/>
              </w:rPr>
              <w:t xml:space="preserve"> притягнуто згідно із законом до відповідальності за вчинення корупційного правопорушення або правопору</w:t>
            </w:r>
            <w:r w:rsidRPr="003D152D">
              <w:rPr>
                <w:rFonts w:ascii="Times New Roman" w:hAnsi="Times New Roman" w:cs="Times New Roman"/>
                <w:sz w:val="24"/>
                <w:szCs w:val="24"/>
              </w:rPr>
              <w:t>шення, пов’язаного з корупцією</w:t>
            </w:r>
          </w:p>
          <w:p w:rsidR="002448DC" w:rsidRPr="003D152D" w:rsidRDefault="002448DC" w:rsidP="007E785E">
            <w:pPr>
              <w:jc w:val="both"/>
              <w:rPr>
                <w:rFonts w:ascii="Times New Roman" w:hAnsi="Times New Roman" w:cs="Times New Roman"/>
                <w:sz w:val="24"/>
                <w:szCs w:val="24"/>
              </w:rPr>
            </w:pPr>
            <w:r w:rsidRPr="003D152D">
              <w:rPr>
                <w:rFonts w:ascii="Times New Roman" w:hAnsi="Times New Roman" w:cs="Times New Roman"/>
                <w:sz w:val="24"/>
                <w:szCs w:val="24"/>
              </w:rPr>
              <w:t>(пункт</w:t>
            </w:r>
            <w:r w:rsidR="007E785E" w:rsidRPr="003D152D">
              <w:rPr>
                <w:rFonts w:ascii="Times New Roman" w:hAnsi="Times New Roman" w:cs="Times New Roman"/>
                <w:sz w:val="24"/>
                <w:szCs w:val="24"/>
              </w:rPr>
              <w:t xml:space="preserve"> </w:t>
            </w:r>
            <w:r w:rsidRPr="003D152D">
              <w:rPr>
                <w:rFonts w:ascii="Times New Roman" w:hAnsi="Times New Roman" w:cs="Times New Roman"/>
                <w:sz w:val="24"/>
                <w:szCs w:val="24"/>
              </w:rPr>
              <w:t>3 частини 1 статті 17 Закону)</w:t>
            </w:r>
          </w:p>
        </w:tc>
        <w:tc>
          <w:tcPr>
            <w:tcW w:w="4111" w:type="dxa"/>
          </w:tcPr>
          <w:p w:rsidR="007E785E" w:rsidRPr="003D152D" w:rsidRDefault="007E785E" w:rsidP="007E785E">
            <w:pPr>
              <w:jc w:val="both"/>
              <w:rPr>
                <w:rFonts w:ascii="Times New Roman" w:hAnsi="Times New Roman" w:cs="Times New Roman"/>
                <w:sz w:val="24"/>
                <w:szCs w:val="24"/>
              </w:rPr>
            </w:pPr>
            <w:r w:rsidRPr="003D152D">
              <w:rPr>
                <w:rFonts w:ascii="Times New Roman" w:hAnsi="Times New Roman" w:cs="Times New Roman"/>
                <w:sz w:val="24"/>
                <w:szCs w:val="24"/>
              </w:rPr>
              <w:t>Є</w:t>
            </w:r>
            <w:r w:rsidR="002448DC" w:rsidRPr="003D152D">
              <w:rPr>
                <w:rFonts w:ascii="Times New Roman" w:hAnsi="Times New Roman" w:cs="Times New Roman"/>
                <w:sz w:val="24"/>
                <w:szCs w:val="24"/>
              </w:rPr>
              <w:t>дин</w:t>
            </w:r>
            <w:r w:rsidRPr="003D152D">
              <w:rPr>
                <w:rFonts w:ascii="Times New Roman" w:hAnsi="Times New Roman" w:cs="Times New Roman"/>
                <w:sz w:val="24"/>
                <w:szCs w:val="24"/>
              </w:rPr>
              <w:t>а</w:t>
            </w:r>
            <w:r w:rsidR="002448DC" w:rsidRPr="003D152D">
              <w:rPr>
                <w:rFonts w:ascii="Times New Roman" w:hAnsi="Times New Roman" w:cs="Times New Roman"/>
                <w:sz w:val="24"/>
                <w:szCs w:val="24"/>
              </w:rPr>
              <w:t xml:space="preserve"> інформаційну довідку в довільній формі про те, що </w:t>
            </w:r>
            <w:r w:rsidRPr="003D152D">
              <w:rPr>
                <w:rFonts w:ascii="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w:t>
            </w:r>
            <w:r w:rsidR="00B000FC" w:rsidRPr="003D152D">
              <w:rPr>
                <w:rFonts w:ascii="Times New Roman" w:hAnsi="Times New Roman" w:cs="Times New Roman"/>
                <w:sz w:val="24"/>
                <w:szCs w:val="24"/>
              </w:rPr>
              <w:t>не було</w:t>
            </w:r>
            <w:r w:rsidRPr="003D152D">
              <w:rPr>
                <w:rFonts w:ascii="Times New Roman" w:hAnsi="Times New Roman" w:cs="Times New Roman"/>
                <w:sz w:val="24"/>
                <w:szCs w:val="24"/>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p w:rsidR="002448DC" w:rsidRPr="003D152D" w:rsidRDefault="002448DC" w:rsidP="002448DC">
            <w:pPr>
              <w:ind w:firstLine="567"/>
              <w:jc w:val="both"/>
              <w:rPr>
                <w:rFonts w:ascii="Times New Roman" w:hAnsi="Times New Roman" w:cs="Times New Roman"/>
                <w:sz w:val="24"/>
                <w:szCs w:val="24"/>
              </w:rPr>
            </w:pPr>
          </w:p>
        </w:tc>
      </w:tr>
    </w:tbl>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Примітки:</w:t>
      </w:r>
    </w:p>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 У разі, якщо учасником процедури закупівлі є об’єднання учасників, то в складі тендерної пропозиції надається окрема довідка в довільній формі стосовно кожного з учасників такого об’єднання, для підтвердження його відповідності вимогам, визначеним у статті 17 Закону;** У разі, якщо переможцем процедури закупівлі є об’єднання учасників, то документи передбачені даним пунктом, оприлюднюються в електронній системі закупівель стосовно кожного з учасників такого об’єднання.</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lastRenderedPageBreak/>
        <w:t>Додаток 3</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037AF0" w:rsidRPr="003D152D" w:rsidRDefault="00037AF0" w:rsidP="00037AF0">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ТЕХНІЧНА СПЕЦИФІКАЦІЯ</w:t>
      </w:r>
    </w:p>
    <w:tbl>
      <w:tblPr>
        <w:tblW w:w="9340" w:type="dxa"/>
        <w:tblInd w:w="91" w:type="dxa"/>
        <w:tblLook w:val="04A0"/>
      </w:tblPr>
      <w:tblGrid>
        <w:gridCol w:w="456"/>
        <w:gridCol w:w="6530"/>
        <w:gridCol w:w="1177"/>
        <w:gridCol w:w="1177"/>
      </w:tblGrid>
      <w:tr w:rsidR="000D2B89" w:rsidRPr="00574BCD" w:rsidTr="000D2B89">
        <w:trPr>
          <w:trHeight w:val="1425"/>
        </w:trPr>
        <w:tc>
          <w:tcPr>
            <w:tcW w:w="442"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0D2B89" w:rsidRPr="00574BCD" w:rsidRDefault="000D2B89" w:rsidP="000D2B89">
            <w:pPr>
              <w:spacing w:after="0" w:line="240" w:lineRule="auto"/>
              <w:rPr>
                <w:rFonts w:ascii="Times New Roman" w:eastAsia="Times New Roman" w:hAnsi="Times New Roman" w:cs="Times New Roman"/>
                <w:sz w:val="24"/>
                <w:szCs w:val="24"/>
                <w:lang w:eastAsia="ru-RU"/>
              </w:rPr>
            </w:pPr>
            <w:r w:rsidRPr="00574BCD">
              <w:rPr>
                <w:rFonts w:ascii="Times New Roman" w:eastAsia="Times New Roman" w:hAnsi="Times New Roman" w:cs="Times New Roman"/>
                <w:sz w:val="24"/>
                <w:szCs w:val="24"/>
                <w:lang w:val="ru-RU" w:eastAsia="ru-RU"/>
              </w:rPr>
              <w:t xml:space="preserve">№ </w:t>
            </w:r>
          </w:p>
        </w:tc>
        <w:tc>
          <w:tcPr>
            <w:tcW w:w="6579" w:type="dxa"/>
            <w:tcBorders>
              <w:top w:val="single" w:sz="4" w:space="0" w:color="auto"/>
              <w:left w:val="nil"/>
              <w:bottom w:val="single" w:sz="4" w:space="0" w:color="auto"/>
              <w:right w:val="single" w:sz="4" w:space="0" w:color="auto"/>
            </w:tcBorders>
            <w:shd w:val="clear" w:color="000000" w:fill="E6B9B8"/>
            <w:vAlign w:val="center"/>
            <w:hideMark/>
          </w:tcPr>
          <w:p w:rsidR="000D2B89" w:rsidRPr="00574BCD" w:rsidRDefault="000D2B89"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eastAsia="ru-RU"/>
              </w:rPr>
              <w:t>Найменування</w:t>
            </w:r>
          </w:p>
        </w:tc>
        <w:tc>
          <w:tcPr>
            <w:tcW w:w="1160" w:type="dxa"/>
            <w:tcBorders>
              <w:top w:val="single" w:sz="4" w:space="0" w:color="auto"/>
              <w:left w:val="nil"/>
              <w:bottom w:val="single" w:sz="4" w:space="0" w:color="auto"/>
              <w:right w:val="single" w:sz="4" w:space="0" w:color="auto"/>
            </w:tcBorders>
            <w:shd w:val="clear" w:color="000000" w:fill="E6B9B8"/>
            <w:vAlign w:val="center"/>
            <w:hideMark/>
          </w:tcPr>
          <w:p w:rsidR="000D2B89" w:rsidRDefault="00F056DE" w:rsidP="000D2B89">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тиражі</w:t>
            </w:r>
            <w:proofErr w:type="spellEnd"/>
          </w:p>
          <w:p w:rsidR="00F056DE" w:rsidRPr="00574BCD" w:rsidRDefault="00F056DE"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в шт.</w:t>
            </w:r>
          </w:p>
        </w:tc>
        <w:tc>
          <w:tcPr>
            <w:tcW w:w="1159" w:type="dxa"/>
            <w:tcBorders>
              <w:top w:val="single" w:sz="4" w:space="0" w:color="auto"/>
              <w:left w:val="nil"/>
              <w:bottom w:val="single" w:sz="4" w:space="0" w:color="auto"/>
              <w:right w:val="single" w:sz="4" w:space="0" w:color="auto"/>
            </w:tcBorders>
            <w:shd w:val="clear" w:color="000000" w:fill="E6B9B8"/>
            <w:vAlign w:val="center"/>
            <w:hideMark/>
          </w:tcPr>
          <w:p w:rsidR="000D2B89" w:rsidRPr="00574BCD" w:rsidRDefault="000D2B89"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Кількість</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тиражів</w:t>
            </w:r>
            <w:proofErr w:type="spellEnd"/>
            <w:r w:rsidRPr="00574BCD">
              <w:rPr>
                <w:rFonts w:ascii="Times New Roman" w:eastAsia="Times New Roman" w:hAnsi="Times New Roman" w:cs="Times New Roman"/>
                <w:sz w:val="24"/>
                <w:szCs w:val="24"/>
                <w:lang w:val="ru-RU" w:eastAsia="ru-RU"/>
              </w:rPr>
              <w:t xml:space="preserve"> в шт. </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Плакат 730*1320, 4+0, </w:t>
            </w:r>
            <w:proofErr w:type="spellStart"/>
            <w:r w:rsidRPr="00574BCD">
              <w:rPr>
                <w:rFonts w:ascii="Times New Roman" w:eastAsia="Times New Roman" w:hAnsi="Times New Roman" w:cs="Times New Roman"/>
                <w:sz w:val="24"/>
                <w:szCs w:val="24"/>
                <w:lang w:val="ru-RU" w:eastAsia="ru-RU"/>
              </w:rPr>
              <w:t>папір</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Сіті</w:t>
            </w:r>
            <w:proofErr w:type="spellEnd"/>
            <w:r w:rsidRPr="00574BCD">
              <w:rPr>
                <w:rFonts w:ascii="Times New Roman" w:eastAsia="Times New Roman" w:hAnsi="Times New Roman" w:cs="Times New Roman"/>
                <w:sz w:val="24"/>
                <w:szCs w:val="24"/>
                <w:lang w:val="ru-RU" w:eastAsia="ru-RU"/>
              </w:rPr>
              <w:t>.</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2</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30</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2</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Плакат 640*940, 4+0, </w:t>
            </w:r>
            <w:proofErr w:type="spellStart"/>
            <w:r w:rsidRPr="00574BCD">
              <w:rPr>
                <w:rFonts w:ascii="Times New Roman" w:eastAsia="Times New Roman" w:hAnsi="Times New Roman" w:cs="Times New Roman"/>
                <w:sz w:val="24"/>
                <w:szCs w:val="24"/>
                <w:lang w:val="ru-RU" w:eastAsia="ru-RU"/>
              </w:rPr>
              <w:t>папір</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Сіті</w:t>
            </w:r>
            <w:proofErr w:type="spellEnd"/>
            <w:r w:rsidRPr="00574BCD">
              <w:rPr>
                <w:rFonts w:ascii="Times New Roman" w:eastAsia="Times New Roman" w:hAnsi="Times New Roman" w:cs="Times New Roman"/>
                <w:sz w:val="24"/>
                <w:szCs w:val="24"/>
                <w:lang w:val="ru-RU" w:eastAsia="ru-RU"/>
              </w:rPr>
              <w:t>.</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7</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100</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3</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Буклет А4, 2 </w:t>
            </w:r>
            <w:proofErr w:type="spellStart"/>
            <w:r w:rsidRPr="00574BCD">
              <w:rPr>
                <w:rFonts w:ascii="Times New Roman" w:eastAsia="Times New Roman" w:hAnsi="Times New Roman" w:cs="Times New Roman"/>
                <w:sz w:val="24"/>
                <w:szCs w:val="24"/>
                <w:lang w:val="ru-RU" w:eastAsia="ru-RU"/>
              </w:rPr>
              <w:t>біга</w:t>
            </w:r>
            <w:proofErr w:type="spellEnd"/>
            <w:r w:rsidRPr="00574BCD">
              <w:rPr>
                <w:rFonts w:ascii="Times New Roman" w:eastAsia="Times New Roman" w:hAnsi="Times New Roman" w:cs="Times New Roman"/>
                <w:sz w:val="24"/>
                <w:szCs w:val="24"/>
                <w:lang w:val="ru-RU" w:eastAsia="ru-RU"/>
              </w:rPr>
              <w:t xml:space="preserve">, картон 350 </w:t>
            </w:r>
            <w:proofErr w:type="spellStart"/>
            <w:r w:rsidRPr="00574BCD">
              <w:rPr>
                <w:rFonts w:ascii="Times New Roman" w:eastAsia="Times New Roman" w:hAnsi="Times New Roman" w:cs="Times New Roman"/>
                <w:sz w:val="24"/>
                <w:szCs w:val="24"/>
                <w:lang w:val="ru-RU" w:eastAsia="ru-RU"/>
              </w:rPr>
              <w:t>гр</w:t>
            </w:r>
            <w:proofErr w:type="spellEnd"/>
            <w:r w:rsidRPr="00574BCD">
              <w:rPr>
                <w:rFonts w:ascii="Times New Roman" w:eastAsia="Times New Roman" w:hAnsi="Times New Roman" w:cs="Times New Roman"/>
                <w:sz w:val="24"/>
                <w:szCs w:val="24"/>
                <w:lang w:val="ru-RU" w:eastAsia="ru-RU"/>
              </w:rPr>
              <w:t>, 4+4.</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4</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4</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Буклет А4, 2 </w:t>
            </w:r>
            <w:proofErr w:type="spellStart"/>
            <w:r w:rsidRPr="00574BCD">
              <w:rPr>
                <w:rFonts w:ascii="Times New Roman" w:eastAsia="Times New Roman" w:hAnsi="Times New Roman" w:cs="Times New Roman"/>
                <w:sz w:val="24"/>
                <w:szCs w:val="24"/>
                <w:lang w:val="ru-RU" w:eastAsia="ru-RU"/>
              </w:rPr>
              <w:t>біга</w:t>
            </w:r>
            <w:proofErr w:type="spellEnd"/>
            <w:r w:rsidRPr="00574BCD">
              <w:rPr>
                <w:rFonts w:ascii="Times New Roman" w:eastAsia="Times New Roman" w:hAnsi="Times New Roman" w:cs="Times New Roman"/>
                <w:sz w:val="24"/>
                <w:szCs w:val="24"/>
                <w:lang w:val="ru-RU" w:eastAsia="ru-RU"/>
              </w:rPr>
              <w:t xml:space="preserve">, картон 350 </w:t>
            </w:r>
            <w:proofErr w:type="spellStart"/>
            <w:r w:rsidRPr="00574BCD">
              <w:rPr>
                <w:rFonts w:ascii="Times New Roman" w:eastAsia="Times New Roman" w:hAnsi="Times New Roman" w:cs="Times New Roman"/>
                <w:sz w:val="24"/>
                <w:szCs w:val="24"/>
                <w:lang w:val="ru-RU" w:eastAsia="ru-RU"/>
              </w:rPr>
              <w:t>гр</w:t>
            </w:r>
            <w:proofErr w:type="spellEnd"/>
            <w:r w:rsidRPr="00574BCD">
              <w:rPr>
                <w:rFonts w:ascii="Times New Roman" w:eastAsia="Times New Roman" w:hAnsi="Times New Roman" w:cs="Times New Roman"/>
                <w:sz w:val="24"/>
                <w:szCs w:val="24"/>
                <w:lang w:val="ru-RU" w:eastAsia="ru-RU"/>
              </w:rPr>
              <w:t>, 4+4.</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300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4</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5</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Буклет А4, 1 </w:t>
            </w:r>
            <w:proofErr w:type="spellStart"/>
            <w:r w:rsidRPr="00574BCD">
              <w:rPr>
                <w:rFonts w:ascii="Times New Roman" w:eastAsia="Times New Roman" w:hAnsi="Times New Roman" w:cs="Times New Roman"/>
                <w:sz w:val="24"/>
                <w:szCs w:val="24"/>
                <w:lang w:val="ru-RU" w:eastAsia="ru-RU"/>
              </w:rPr>
              <w:t>біг</w:t>
            </w:r>
            <w:proofErr w:type="spellEnd"/>
            <w:r w:rsidRPr="00574BCD">
              <w:rPr>
                <w:rFonts w:ascii="Times New Roman" w:eastAsia="Times New Roman" w:hAnsi="Times New Roman" w:cs="Times New Roman"/>
                <w:sz w:val="24"/>
                <w:szCs w:val="24"/>
                <w:lang w:val="ru-RU" w:eastAsia="ru-RU"/>
              </w:rPr>
              <w:t xml:space="preserve">, картон 350 </w:t>
            </w:r>
            <w:proofErr w:type="spellStart"/>
            <w:r w:rsidRPr="00574BCD">
              <w:rPr>
                <w:rFonts w:ascii="Times New Roman" w:eastAsia="Times New Roman" w:hAnsi="Times New Roman" w:cs="Times New Roman"/>
                <w:sz w:val="24"/>
                <w:szCs w:val="24"/>
                <w:lang w:val="ru-RU" w:eastAsia="ru-RU"/>
              </w:rPr>
              <w:t>гр</w:t>
            </w:r>
            <w:proofErr w:type="spellEnd"/>
            <w:r w:rsidRPr="00574BCD">
              <w:rPr>
                <w:rFonts w:ascii="Times New Roman" w:eastAsia="Times New Roman" w:hAnsi="Times New Roman" w:cs="Times New Roman"/>
                <w:sz w:val="24"/>
                <w:szCs w:val="24"/>
                <w:lang w:val="ru-RU" w:eastAsia="ru-RU"/>
              </w:rPr>
              <w:t>, 4+4.</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4</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6</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Буклет А4, 1 </w:t>
            </w:r>
            <w:proofErr w:type="spellStart"/>
            <w:r w:rsidRPr="00574BCD">
              <w:rPr>
                <w:rFonts w:ascii="Times New Roman" w:eastAsia="Times New Roman" w:hAnsi="Times New Roman" w:cs="Times New Roman"/>
                <w:sz w:val="24"/>
                <w:szCs w:val="24"/>
                <w:lang w:val="ru-RU" w:eastAsia="ru-RU"/>
              </w:rPr>
              <w:t>біг</w:t>
            </w:r>
            <w:proofErr w:type="spellEnd"/>
            <w:r w:rsidRPr="00574BCD">
              <w:rPr>
                <w:rFonts w:ascii="Times New Roman" w:eastAsia="Times New Roman" w:hAnsi="Times New Roman" w:cs="Times New Roman"/>
                <w:sz w:val="24"/>
                <w:szCs w:val="24"/>
                <w:lang w:val="ru-RU" w:eastAsia="ru-RU"/>
              </w:rPr>
              <w:t xml:space="preserve">, картон 350 </w:t>
            </w:r>
            <w:proofErr w:type="spellStart"/>
            <w:r w:rsidRPr="00574BCD">
              <w:rPr>
                <w:rFonts w:ascii="Times New Roman" w:eastAsia="Times New Roman" w:hAnsi="Times New Roman" w:cs="Times New Roman"/>
                <w:sz w:val="24"/>
                <w:szCs w:val="24"/>
                <w:lang w:val="ru-RU" w:eastAsia="ru-RU"/>
              </w:rPr>
              <w:t>гр</w:t>
            </w:r>
            <w:proofErr w:type="spellEnd"/>
            <w:r w:rsidRPr="00574BCD">
              <w:rPr>
                <w:rFonts w:ascii="Times New Roman" w:eastAsia="Times New Roman" w:hAnsi="Times New Roman" w:cs="Times New Roman"/>
                <w:sz w:val="24"/>
                <w:szCs w:val="24"/>
                <w:lang w:val="ru-RU" w:eastAsia="ru-RU"/>
              </w:rPr>
              <w:t>, 4+4.</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300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2</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7</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Бланк А4,1+1, 100 офсет</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500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6</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8</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Бланк А4,1+0, 100 офсет</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500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15</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9</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Бланк А4,2+0 (1+0 </w:t>
            </w:r>
            <w:proofErr w:type="spellStart"/>
            <w:r w:rsidRPr="00574BCD">
              <w:rPr>
                <w:rFonts w:ascii="Times New Roman" w:eastAsia="Times New Roman" w:hAnsi="Times New Roman" w:cs="Times New Roman"/>
                <w:sz w:val="24"/>
                <w:szCs w:val="24"/>
                <w:lang w:val="ru-RU" w:eastAsia="ru-RU"/>
              </w:rPr>
              <w:t>пантон</w:t>
            </w:r>
            <w:proofErr w:type="spellEnd"/>
            <w:r w:rsidRPr="00574BCD">
              <w:rPr>
                <w:rFonts w:ascii="Times New Roman" w:eastAsia="Times New Roman" w:hAnsi="Times New Roman" w:cs="Times New Roman"/>
                <w:sz w:val="24"/>
                <w:szCs w:val="24"/>
                <w:lang w:val="ru-RU" w:eastAsia="ru-RU"/>
              </w:rPr>
              <w:t>), 100 офсет</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500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15</w:t>
            </w:r>
          </w:p>
        </w:tc>
      </w:tr>
      <w:tr w:rsidR="00574BCD" w:rsidRPr="00574BCD" w:rsidTr="000D2B89">
        <w:trPr>
          <w:trHeight w:val="6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10</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Бланк А4, 4+0, 100 офсет</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500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6</w:t>
            </w:r>
          </w:p>
        </w:tc>
      </w:tr>
      <w:tr w:rsidR="00574BCD" w:rsidRPr="00574BCD" w:rsidTr="000D2B89">
        <w:trPr>
          <w:trHeight w:val="43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11</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574BCD">
            <w:pPr>
              <w:spacing w:after="0" w:line="240" w:lineRule="auto"/>
              <w:jc w:val="center"/>
              <w:rPr>
                <w:rFonts w:ascii="Times New Roman" w:hAnsi="Times New Roman" w:cs="Times New Roman"/>
                <w:sz w:val="24"/>
                <w:szCs w:val="24"/>
              </w:rPr>
            </w:pPr>
            <w:r w:rsidRPr="00574BCD">
              <w:rPr>
                <w:rFonts w:ascii="Times New Roman" w:hAnsi="Times New Roman" w:cs="Times New Roman"/>
                <w:sz w:val="24"/>
                <w:szCs w:val="24"/>
              </w:rPr>
              <w:t xml:space="preserve">Бланк табель робочого часу Бланк "Табель" А4 у складеному вигляді (А3 в </w:t>
            </w:r>
            <w:proofErr w:type="spellStart"/>
            <w:r w:rsidRPr="00574BCD">
              <w:rPr>
                <w:rFonts w:ascii="Times New Roman" w:hAnsi="Times New Roman" w:cs="Times New Roman"/>
                <w:sz w:val="24"/>
                <w:szCs w:val="24"/>
              </w:rPr>
              <w:t>развороті</w:t>
            </w:r>
            <w:proofErr w:type="spellEnd"/>
            <w:r w:rsidRPr="00574BCD">
              <w:rPr>
                <w:rFonts w:ascii="Times New Roman" w:hAnsi="Times New Roman" w:cs="Times New Roman"/>
                <w:sz w:val="24"/>
                <w:szCs w:val="24"/>
              </w:rPr>
              <w:t xml:space="preserve">). Печать 1+1 чорний , </w:t>
            </w:r>
            <w:proofErr w:type="spellStart"/>
            <w:r w:rsidRPr="00574BCD">
              <w:rPr>
                <w:rFonts w:ascii="Times New Roman" w:hAnsi="Times New Roman" w:cs="Times New Roman"/>
                <w:sz w:val="24"/>
                <w:szCs w:val="24"/>
              </w:rPr>
              <w:t>Плотность</w:t>
            </w:r>
            <w:proofErr w:type="spellEnd"/>
            <w:r w:rsidRPr="00574BCD">
              <w:rPr>
                <w:rFonts w:ascii="Times New Roman" w:hAnsi="Times New Roman" w:cs="Times New Roman"/>
                <w:sz w:val="24"/>
                <w:szCs w:val="24"/>
              </w:rPr>
              <w:t xml:space="preserve"> 80 г/м, 1 фальц</w:t>
            </w:r>
          </w:p>
          <w:p w:rsidR="00574BCD" w:rsidRPr="00574BCD" w:rsidRDefault="00574BCD" w:rsidP="00574BCD">
            <w:pPr>
              <w:spacing w:after="0" w:line="240" w:lineRule="auto"/>
              <w:jc w:val="center"/>
              <w:rPr>
                <w:rFonts w:ascii="Times New Roman" w:eastAsia="Times New Roman" w:hAnsi="Times New Roman" w:cs="Times New Roman"/>
                <w:sz w:val="24"/>
                <w:szCs w:val="24"/>
                <w:lang w:val="ru-RU" w:eastAsia="ru-RU"/>
              </w:rPr>
            </w:pP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1500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4</w:t>
            </w:r>
          </w:p>
        </w:tc>
      </w:tr>
      <w:tr w:rsidR="00574BCD" w:rsidRPr="00574BCD" w:rsidTr="000D2B89">
        <w:trPr>
          <w:trHeight w:val="423"/>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12</w:t>
            </w:r>
          </w:p>
        </w:tc>
        <w:tc>
          <w:tcPr>
            <w:tcW w:w="6579" w:type="dxa"/>
            <w:tcBorders>
              <w:top w:val="nil"/>
              <w:left w:val="nil"/>
              <w:bottom w:val="single" w:sz="4" w:space="0" w:color="auto"/>
              <w:right w:val="single" w:sz="4" w:space="0" w:color="auto"/>
            </w:tcBorders>
            <w:shd w:val="clear" w:color="auto" w:fill="auto"/>
            <w:vAlign w:val="center"/>
            <w:hideMark/>
          </w:tcPr>
          <w:p w:rsidR="00574BCD" w:rsidRPr="00574BCD" w:rsidRDefault="00574BCD" w:rsidP="00574BCD">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hAnsi="Times New Roman" w:cs="Times New Roman"/>
                <w:sz w:val="24"/>
                <w:szCs w:val="24"/>
              </w:rPr>
              <w:t xml:space="preserve">Бланк особиста картка працівника А4 Офсетний білий папір ; не </w:t>
            </w:r>
            <w:proofErr w:type="spellStart"/>
            <w:r w:rsidRPr="00574BCD">
              <w:rPr>
                <w:rFonts w:ascii="Times New Roman" w:hAnsi="Times New Roman" w:cs="Times New Roman"/>
                <w:sz w:val="24"/>
                <w:szCs w:val="24"/>
              </w:rPr>
              <w:t>меньше</w:t>
            </w:r>
            <w:proofErr w:type="spellEnd"/>
            <w:r w:rsidRPr="00574BCD">
              <w:rPr>
                <w:rFonts w:ascii="Times New Roman" w:hAnsi="Times New Roman" w:cs="Times New Roman"/>
                <w:sz w:val="24"/>
                <w:szCs w:val="24"/>
              </w:rPr>
              <w:t xml:space="preserve"> 140 г/м. ,1 фальц, 1+0</w:t>
            </w:r>
          </w:p>
        </w:tc>
        <w:tc>
          <w:tcPr>
            <w:tcW w:w="1160" w:type="dxa"/>
            <w:tcBorders>
              <w:top w:val="nil"/>
              <w:left w:val="nil"/>
              <w:bottom w:val="single" w:sz="4" w:space="0" w:color="auto"/>
              <w:right w:val="single" w:sz="4" w:space="0" w:color="auto"/>
            </w:tcBorders>
            <w:shd w:val="clear" w:color="auto" w:fill="auto"/>
            <w:noWrap/>
            <w:vAlign w:val="center"/>
            <w:hideMark/>
          </w:tcPr>
          <w:p w:rsidR="00574BCD" w:rsidRPr="00574BCD" w:rsidRDefault="00574BCD" w:rsidP="000D2B89">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1000</w:t>
            </w:r>
          </w:p>
        </w:tc>
        <w:tc>
          <w:tcPr>
            <w:tcW w:w="1159" w:type="dxa"/>
            <w:tcBorders>
              <w:top w:val="nil"/>
              <w:left w:val="nil"/>
              <w:bottom w:val="single" w:sz="4" w:space="0" w:color="auto"/>
              <w:right w:val="single" w:sz="4" w:space="0" w:color="auto"/>
            </w:tcBorders>
            <w:shd w:val="clear" w:color="auto" w:fill="auto"/>
            <w:vAlign w:val="center"/>
            <w:hideMark/>
          </w:tcPr>
          <w:p w:rsidR="00574BCD" w:rsidRPr="00CF2135" w:rsidRDefault="00574BCD" w:rsidP="00574BCD">
            <w:pPr>
              <w:spacing w:after="0" w:line="240" w:lineRule="auto"/>
              <w:jc w:val="center"/>
              <w:rPr>
                <w:rFonts w:ascii="Times New Roman" w:eastAsia="Times New Roman" w:hAnsi="Times New Roman" w:cs="Times New Roman"/>
                <w:bCs/>
                <w:sz w:val="24"/>
                <w:szCs w:val="24"/>
                <w:lang w:val="ru-RU" w:eastAsia="ru-RU"/>
              </w:rPr>
            </w:pPr>
            <w:r w:rsidRPr="00CF2135">
              <w:rPr>
                <w:rFonts w:ascii="Times New Roman" w:hAnsi="Times New Roman" w:cs="Times New Roman"/>
                <w:bCs/>
                <w:sz w:val="24"/>
                <w:szCs w:val="24"/>
              </w:rPr>
              <w:t>4</w:t>
            </w:r>
          </w:p>
        </w:tc>
      </w:tr>
    </w:tbl>
    <w:p w:rsidR="000D2B89" w:rsidRDefault="000D2B89" w:rsidP="00037AF0">
      <w:pPr>
        <w:ind w:firstLine="567"/>
        <w:jc w:val="center"/>
        <w:rPr>
          <w:rFonts w:ascii="Times New Roman" w:hAnsi="Times New Roman" w:cs="Times New Roman"/>
          <w:sz w:val="24"/>
          <w:szCs w:val="24"/>
        </w:rPr>
      </w:pPr>
    </w:p>
    <w:p w:rsidR="00F07D8F" w:rsidRDefault="00F07D8F" w:rsidP="00F07D8F">
      <w:pPr>
        <w:ind w:firstLine="567"/>
        <w:jc w:val="center"/>
        <w:rPr>
          <w:rFonts w:ascii="Times New Roman" w:hAnsi="Times New Roman" w:cs="Times New Roman"/>
          <w:sz w:val="24"/>
          <w:szCs w:val="24"/>
        </w:rPr>
      </w:pPr>
    </w:p>
    <w:p w:rsidR="00F07D8F" w:rsidRDefault="00F07D8F" w:rsidP="00F07D8F"/>
    <w:p w:rsidR="00634772" w:rsidRDefault="00634772" w:rsidP="00037AF0">
      <w:pPr>
        <w:ind w:firstLine="567"/>
        <w:jc w:val="center"/>
        <w:rPr>
          <w:rFonts w:ascii="Times New Roman" w:hAnsi="Times New Roman" w:cs="Times New Roman"/>
          <w:sz w:val="24"/>
          <w:szCs w:val="24"/>
        </w:rPr>
      </w:pPr>
    </w:p>
    <w:p w:rsidR="00037AF0" w:rsidRDefault="00037AF0" w:rsidP="00037AF0">
      <w:pPr>
        <w:tabs>
          <w:tab w:val="left" w:pos="2198"/>
        </w:tabs>
        <w:jc w:val="center"/>
        <w:rPr>
          <w:b/>
          <w:sz w:val="24"/>
          <w:szCs w:val="24"/>
          <w:lang w:eastAsia="uk-UA"/>
        </w:rPr>
      </w:pPr>
    </w:p>
    <w:p w:rsidR="00753A98" w:rsidRPr="003D152D" w:rsidRDefault="00753A98" w:rsidP="00753A98">
      <w:pPr>
        <w:ind w:firstLine="567"/>
        <w:jc w:val="both"/>
        <w:rPr>
          <w:rFonts w:ascii="Times New Roman" w:hAnsi="Times New Roman" w:cs="Times New Roman"/>
          <w:sz w:val="24"/>
          <w:szCs w:val="24"/>
        </w:rPr>
      </w:pPr>
    </w:p>
    <w:p w:rsidR="00634772" w:rsidRDefault="00634772" w:rsidP="00DC281D">
      <w:pPr>
        <w:ind w:firstLine="567"/>
        <w:jc w:val="right"/>
        <w:rPr>
          <w:rFonts w:ascii="Times New Roman" w:hAnsi="Times New Roman" w:cs="Times New Roman"/>
          <w:sz w:val="24"/>
          <w:szCs w:val="24"/>
        </w:rPr>
      </w:pPr>
    </w:p>
    <w:p w:rsidR="00634772" w:rsidRDefault="00634772" w:rsidP="00DC281D">
      <w:pPr>
        <w:ind w:firstLine="567"/>
        <w:jc w:val="right"/>
        <w:rPr>
          <w:rFonts w:ascii="Times New Roman" w:hAnsi="Times New Roman" w:cs="Times New Roman"/>
          <w:sz w:val="24"/>
          <w:szCs w:val="24"/>
        </w:rPr>
      </w:pPr>
    </w:p>
    <w:p w:rsidR="00634772" w:rsidRDefault="00634772" w:rsidP="00DC281D">
      <w:pPr>
        <w:ind w:firstLine="567"/>
        <w:jc w:val="right"/>
        <w:rPr>
          <w:rFonts w:ascii="Times New Roman" w:hAnsi="Times New Roman" w:cs="Times New Roman"/>
          <w:sz w:val="24"/>
          <w:szCs w:val="24"/>
        </w:rPr>
      </w:pPr>
    </w:p>
    <w:p w:rsidR="00634772" w:rsidRDefault="00634772" w:rsidP="00DC281D">
      <w:pPr>
        <w:ind w:firstLine="567"/>
        <w:jc w:val="right"/>
        <w:rPr>
          <w:rFonts w:ascii="Times New Roman" w:hAnsi="Times New Roman" w:cs="Times New Roman"/>
          <w:sz w:val="24"/>
          <w:szCs w:val="24"/>
        </w:rPr>
      </w:pP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lastRenderedPageBreak/>
        <w:t>Додаток  4</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753A98" w:rsidRPr="003D152D" w:rsidRDefault="00634772" w:rsidP="00DC281D">
      <w:pPr>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"Національна опера України"</w:t>
      </w:r>
    </w:p>
    <w:p w:rsidR="00753A98" w:rsidRPr="003D152D" w:rsidRDefault="00753A98" w:rsidP="00753A98">
      <w:pPr>
        <w:ind w:firstLine="567"/>
        <w:jc w:val="both"/>
        <w:rPr>
          <w:rFonts w:ascii="Times New Roman" w:hAnsi="Times New Roman" w:cs="Times New Roman"/>
          <w:sz w:val="24"/>
          <w:szCs w:val="24"/>
        </w:rPr>
      </w:pPr>
    </w:p>
    <w:p w:rsidR="00753A98" w:rsidRPr="003D152D" w:rsidRDefault="00753A98" w:rsidP="00DC281D">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ТЕНДЕРНА ПРОПОЗИЦІЯ*</w:t>
      </w:r>
    </w:p>
    <w:p w:rsidR="00753A98" w:rsidRPr="003D152D" w:rsidRDefault="00753A98" w:rsidP="00037AF0">
      <w:pPr>
        <w:jc w:val="both"/>
        <w:rPr>
          <w:rFonts w:ascii="Times New Roman" w:hAnsi="Times New Roman" w:cs="Times New Roman"/>
          <w:sz w:val="24"/>
          <w:szCs w:val="24"/>
        </w:rPr>
      </w:pPr>
      <w:r w:rsidRPr="003D152D">
        <w:rPr>
          <w:rFonts w:ascii="Times New Roman" w:hAnsi="Times New Roman" w:cs="Times New Roman"/>
          <w:sz w:val="24"/>
          <w:szCs w:val="24"/>
        </w:rPr>
        <w:t xml:space="preserve">Уважно вивчивши тендерну документацію та вимоги до неї, (назва учасника) погоджується виконати вимоги тендерної документації та умови викладені в проекті договору та підтверджує те, що ми уповноважені на підписання тендерної пропозиції та договору. Зважаючи на викладене, (назва учасника) надає свою тендерну пропозицію щодо участі у торгах на </w:t>
      </w:r>
      <w:r w:rsidRPr="00634772">
        <w:rPr>
          <w:rFonts w:ascii="Times New Roman" w:hAnsi="Times New Roman" w:cs="Times New Roman"/>
          <w:b/>
          <w:sz w:val="24"/>
          <w:szCs w:val="24"/>
        </w:rPr>
        <w:t xml:space="preserve">закупівлю  </w:t>
      </w:r>
      <w:r w:rsidR="000D2B89" w:rsidRPr="00D05964">
        <w:rPr>
          <w:rFonts w:ascii="Times New Roman" w:hAnsi="Times New Roman"/>
          <w:b/>
          <w:sz w:val="24"/>
          <w:szCs w:val="24"/>
        </w:rPr>
        <w:t>Послуги з виготовлення поліграфічної продукції</w:t>
      </w:r>
      <w:r w:rsidR="000D2B89" w:rsidRPr="00D05964">
        <w:rPr>
          <w:rFonts w:ascii="Times New Roman" w:hAnsi="Times New Roman"/>
          <w:bCs/>
          <w:sz w:val="24"/>
          <w:szCs w:val="24"/>
        </w:rPr>
        <w:t xml:space="preserve">   Код CPV згідно </w:t>
      </w:r>
      <w:r w:rsidR="000D2B89" w:rsidRPr="00D05964">
        <w:rPr>
          <w:rFonts w:ascii="Times New Roman" w:hAnsi="Times New Roman"/>
          <w:b/>
          <w:bCs/>
          <w:color w:val="000000"/>
          <w:sz w:val="24"/>
          <w:szCs w:val="24"/>
        </w:rPr>
        <w:t xml:space="preserve">79820000-8 </w:t>
      </w:r>
      <w:hyperlink r:id="rId16" w:history="1">
        <w:r w:rsidR="000D2B89" w:rsidRPr="00D05964">
          <w:rPr>
            <w:rStyle w:val="a6"/>
            <w:rFonts w:ascii="Times New Roman" w:hAnsi="Times New Roman"/>
            <w:b/>
            <w:color w:val="000000"/>
            <w:sz w:val="24"/>
            <w:szCs w:val="24"/>
          </w:rPr>
          <w:t xml:space="preserve">Послуги пов'язані з друком </w:t>
        </w:r>
      </w:hyperlink>
      <w:r w:rsidR="000D2B89" w:rsidRPr="00D05964">
        <w:rPr>
          <w:rFonts w:ascii="Times New Roman" w:hAnsi="Times New Roman"/>
          <w:sz w:val="24"/>
          <w:szCs w:val="24"/>
        </w:rPr>
        <w:t>(</w:t>
      </w:r>
      <w:r w:rsidR="000D2B89" w:rsidRPr="00D05964">
        <w:rPr>
          <w:rFonts w:ascii="Times New Roman" w:hAnsi="Times New Roman"/>
          <w:b/>
          <w:sz w:val="24"/>
          <w:szCs w:val="24"/>
        </w:rPr>
        <w:t>79823000-9 Послуги з друку та доставки надрукованої продукції)</w:t>
      </w:r>
      <w:r w:rsidRPr="003D152D">
        <w:rPr>
          <w:rFonts w:ascii="Times New Roman" w:hAnsi="Times New Roman" w:cs="Times New Roman"/>
          <w:sz w:val="24"/>
          <w:szCs w:val="24"/>
        </w:rPr>
        <w:t xml:space="preserve"> на умовах, зазначених у цій пропозиції за наступними цінами: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15"/>
        <w:gridCol w:w="1276"/>
        <w:gridCol w:w="1276"/>
        <w:gridCol w:w="1276"/>
        <w:gridCol w:w="1559"/>
        <w:gridCol w:w="992"/>
        <w:gridCol w:w="1021"/>
      </w:tblGrid>
      <w:tr w:rsidR="00F056DE" w:rsidRPr="003D152D" w:rsidTr="00F056DE">
        <w:trPr>
          <w:trHeight w:val="557"/>
        </w:trPr>
        <w:tc>
          <w:tcPr>
            <w:tcW w:w="561" w:type="dxa"/>
            <w:vAlign w:val="center"/>
          </w:tcPr>
          <w:p w:rsidR="00F056DE" w:rsidRPr="003D152D" w:rsidRDefault="00F056DE" w:rsidP="00D63952">
            <w:pPr>
              <w:rPr>
                <w:rFonts w:ascii="Times New Roman" w:hAnsi="Times New Roman" w:cs="Times New Roman"/>
                <w:sz w:val="24"/>
                <w:szCs w:val="24"/>
              </w:rPr>
            </w:pPr>
            <w:r w:rsidRPr="003D152D">
              <w:rPr>
                <w:rFonts w:ascii="Times New Roman" w:hAnsi="Times New Roman" w:cs="Times New Roman"/>
                <w:sz w:val="24"/>
                <w:szCs w:val="24"/>
              </w:rPr>
              <w:t>№ п/п</w:t>
            </w:r>
          </w:p>
        </w:tc>
        <w:tc>
          <w:tcPr>
            <w:tcW w:w="1815" w:type="dxa"/>
            <w:vAlign w:val="center"/>
          </w:tcPr>
          <w:p w:rsidR="00F056DE" w:rsidRPr="003D152D" w:rsidRDefault="00F056DE" w:rsidP="00D63952">
            <w:pPr>
              <w:rPr>
                <w:rFonts w:ascii="Times New Roman" w:hAnsi="Times New Roman" w:cs="Times New Roman"/>
                <w:sz w:val="24"/>
                <w:szCs w:val="24"/>
              </w:rPr>
            </w:pPr>
            <w:r w:rsidRPr="003D152D">
              <w:rPr>
                <w:rFonts w:ascii="Times New Roman" w:hAnsi="Times New Roman" w:cs="Times New Roman"/>
                <w:sz w:val="24"/>
                <w:szCs w:val="24"/>
              </w:rPr>
              <w:t>Назва предмета закупівлі</w:t>
            </w:r>
          </w:p>
          <w:p w:rsidR="00F056DE" w:rsidRPr="003D152D" w:rsidRDefault="00F056DE" w:rsidP="00D63952">
            <w:pPr>
              <w:rPr>
                <w:rFonts w:ascii="Times New Roman" w:hAnsi="Times New Roman" w:cs="Times New Roman"/>
                <w:sz w:val="24"/>
                <w:szCs w:val="24"/>
              </w:rPr>
            </w:pPr>
          </w:p>
        </w:tc>
        <w:tc>
          <w:tcPr>
            <w:tcW w:w="1276" w:type="dxa"/>
            <w:vAlign w:val="center"/>
          </w:tcPr>
          <w:p w:rsidR="00F056DE" w:rsidRDefault="00F056DE" w:rsidP="00222DF7">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тиражі</w:t>
            </w:r>
            <w:proofErr w:type="spellEnd"/>
          </w:p>
          <w:p w:rsidR="00F056DE" w:rsidRPr="00574BCD" w:rsidRDefault="00F056DE"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в шт.</w:t>
            </w:r>
          </w:p>
        </w:tc>
        <w:tc>
          <w:tcPr>
            <w:tcW w:w="1276" w:type="dxa"/>
            <w:vAlign w:val="center"/>
          </w:tcPr>
          <w:p w:rsidR="00F056DE" w:rsidRPr="00574BCD" w:rsidRDefault="00F056DE"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Кількість</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тиражів</w:t>
            </w:r>
            <w:proofErr w:type="spellEnd"/>
            <w:r w:rsidRPr="00574BCD">
              <w:rPr>
                <w:rFonts w:ascii="Times New Roman" w:eastAsia="Times New Roman" w:hAnsi="Times New Roman" w:cs="Times New Roman"/>
                <w:sz w:val="24"/>
                <w:szCs w:val="24"/>
                <w:lang w:val="ru-RU" w:eastAsia="ru-RU"/>
              </w:rPr>
              <w:t xml:space="preserve"> в шт. </w:t>
            </w:r>
          </w:p>
        </w:tc>
        <w:tc>
          <w:tcPr>
            <w:tcW w:w="1276" w:type="dxa"/>
            <w:vAlign w:val="center"/>
          </w:tcPr>
          <w:p w:rsidR="00F056DE" w:rsidRPr="00574BCD" w:rsidRDefault="00F056DE"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r w:rsidRPr="003D152D">
              <w:rPr>
                <w:rFonts w:ascii="Times New Roman" w:hAnsi="Times New Roman" w:cs="Times New Roman"/>
                <w:sz w:val="24"/>
                <w:szCs w:val="24"/>
              </w:rPr>
              <w:t>Ціна за одиницю без ПДВ, грн.</w:t>
            </w:r>
            <w:r w:rsidRPr="00574BCD">
              <w:rPr>
                <w:rFonts w:ascii="Times New Roman" w:eastAsia="Times New Roman" w:hAnsi="Times New Roman" w:cs="Times New Roman"/>
                <w:sz w:val="24"/>
                <w:szCs w:val="24"/>
                <w:lang w:val="ru-RU" w:eastAsia="ru-RU"/>
              </w:rPr>
              <w:t xml:space="preserve">. </w:t>
            </w:r>
          </w:p>
        </w:tc>
        <w:tc>
          <w:tcPr>
            <w:tcW w:w="1559" w:type="dxa"/>
            <w:vAlign w:val="center"/>
          </w:tcPr>
          <w:p w:rsidR="00F056DE" w:rsidRPr="003D152D" w:rsidRDefault="00F056DE" w:rsidP="00F056DE">
            <w:pPr>
              <w:rPr>
                <w:rFonts w:ascii="Times New Roman" w:hAnsi="Times New Roman" w:cs="Times New Roman"/>
                <w:sz w:val="24"/>
                <w:szCs w:val="24"/>
              </w:rPr>
            </w:pPr>
            <w:r w:rsidRPr="003D152D">
              <w:rPr>
                <w:rFonts w:ascii="Times New Roman" w:hAnsi="Times New Roman" w:cs="Times New Roman"/>
                <w:sz w:val="24"/>
                <w:szCs w:val="24"/>
              </w:rPr>
              <w:t>Ціна за одиницю з ПДВ, грн.</w:t>
            </w:r>
          </w:p>
        </w:tc>
        <w:tc>
          <w:tcPr>
            <w:tcW w:w="992" w:type="dxa"/>
            <w:vAlign w:val="center"/>
          </w:tcPr>
          <w:p w:rsidR="00F056DE" w:rsidRPr="003D152D" w:rsidRDefault="00F056DE" w:rsidP="00F056DE">
            <w:pPr>
              <w:rPr>
                <w:rFonts w:ascii="Times New Roman" w:hAnsi="Times New Roman" w:cs="Times New Roman"/>
                <w:sz w:val="24"/>
                <w:szCs w:val="24"/>
              </w:rPr>
            </w:pPr>
            <w:r w:rsidRPr="003D152D">
              <w:rPr>
                <w:rFonts w:ascii="Times New Roman" w:hAnsi="Times New Roman" w:cs="Times New Roman"/>
                <w:sz w:val="24"/>
                <w:szCs w:val="24"/>
              </w:rPr>
              <w:t>Сума без ПДВ, грн.</w:t>
            </w:r>
          </w:p>
        </w:tc>
        <w:tc>
          <w:tcPr>
            <w:tcW w:w="1021" w:type="dxa"/>
            <w:vAlign w:val="center"/>
          </w:tcPr>
          <w:p w:rsidR="00F056DE" w:rsidRPr="003D152D" w:rsidRDefault="00F056DE" w:rsidP="00F056DE">
            <w:pPr>
              <w:rPr>
                <w:rFonts w:ascii="Times New Roman" w:hAnsi="Times New Roman" w:cs="Times New Roman"/>
                <w:sz w:val="24"/>
                <w:szCs w:val="24"/>
              </w:rPr>
            </w:pPr>
            <w:r w:rsidRPr="003D152D">
              <w:rPr>
                <w:rFonts w:ascii="Times New Roman" w:hAnsi="Times New Roman" w:cs="Times New Roman"/>
                <w:sz w:val="24"/>
                <w:szCs w:val="24"/>
              </w:rPr>
              <w:t>Сума з ПДВ, грн.</w:t>
            </w:r>
          </w:p>
        </w:tc>
      </w:tr>
      <w:tr w:rsidR="00F056DE" w:rsidRPr="003D152D" w:rsidTr="00F056DE">
        <w:trPr>
          <w:trHeight w:val="177"/>
        </w:trPr>
        <w:tc>
          <w:tcPr>
            <w:tcW w:w="561" w:type="dxa"/>
            <w:vAlign w:val="center"/>
          </w:tcPr>
          <w:p w:rsidR="00F056DE" w:rsidRPr="003D152D" w:rsidRDefault="00F056DE" w:rsidP="002731BC">
            <w:pPr>
              <w:numPr>
                <w:ilvl w:val="0"/>
                <w:numId w:val="3"/>
              </w:numPr>
              <w:tabs>
                <w:tab w:val="left" w:pos="426"/>
              </w:tabs>
              <w:spacing w:after="0" w:line="240" w:lineRule="auto"/>
              <w:rPr>
                <w:rFonts w:ascii="Times New Roman" w:hAnsi="Times New Roman" w:cs="Times New Roman"/>
                <w:sz w:val="24"/>
                <w:szCs w:val="24"/>
              </w:rPr>
            </w:pPr>
          </w:p>
        </w:tc>
        <w:tc>
          <w:tcPr>
            <w:tcW w:w="1815" w:type="dxa"/>
            <w:vAlign w:val="center"/>
          </w:tcPr>
          <w:p w:rsidR="00F056DE" w:rsidRPr="003D152D" w:rsidRDefault="00F056DE" w:rsidP="00D63952">
            <w:pPr>
              <w:rPr>
                <w:rFonts w:ascii="Times New Roman" w:hAnsi="Times New Roman" w:cs="Times New Roman"/>
                <w:sz w:val="24"/>
                <w:szCs w:val="24"/>
              </w:rPr>
            </w:pPr>
          </w:p>
        </w:tc>
        <w:tc>
          <w:tcPr>
            <w:tcW w:w="1276" w:type="dxa"/>
          </w:tcPr>
          <w:p w:rsidR="00F056DE" w:rsidRPr="003D152D" w:rsidRDefault="00F056DE" w:rsidP="00D63952">
            <w:pPr>
              <w:jc w:val="center"/>
              <w:rPr>
                <w:rFonts w:ascii="Times New Roman" w:hAnsi="Times New Roman" w:cs="Times New Roman"/>
                <w:sz w:val="24"/>
                <w:szCs w:val="24"/>
              </w:rPr>
            </w:pPr>
          </w:p>
        </w:tc>
        <w:tc>
          <w:tcPr>
            <w:tcW w:w="1276" w:type="dxa"/>
            <w:vAlign w:val="center"/>
          </w:tcPr>
          <w:p w:rsidR="00F056DE" w:rsidRPr="003D152D" w:rsidRDefault="00F056DE" w:rsidP="00D63952">
            <w:pPr>
              <w:jc w:val="center"/>
              <w:rPr>
                <w:rFonts w:ascii="Times New Roman" w:hAnsi="Times New Roman" w:cs="Times New Roman"/>
                <w:sz w:val="24"/>
                <w:szCs w:val="24"/>
              </w:rPr>
            </w:pPr>
          </w:p>
        </w:tc>
        <w:tc>
          <w:tcPr>
            <w:tcW w:w="1276" w:type="dxa"/>
            <w:vAlign w:val="center"/>
          </w:tcPr>
          <w:p w:rsidR="00F056DE" w:rsidRPr="003D152D" w:rsidRDefault="00F056DE" w:rsidP="00D63952">
            <w:pPr>
              <w:jc w:val="center"/>
              <w:rPr>
                <w:rFonts w:ascii="Times New Roman" w:hAnsi="Times New Roman" w:cs="Times New Roman"/>
                <w:sz w:val="24"/>
                <w:szCs w:val="24"/>
              </w:rPr>
            </w:pPr>
          </w:p>
        </w:tc>
        <w:tc>
          <w:tcPr>
            <w:tcW w:w="1559" w:type="dxa"/>
            <w:vAlign w:val="center"/>
          </w:tcPr>
          <w:p w:rsidR="00F056DE" w:rsidRPr="003D152D" w:rsidRDefault="00F056DE" w:rsidP="00D63952">
            <w:pPr>
              <w:rPr>
                <w:rFonts w:ascii="Times New Roman" w:hAnsi="Times New Roman" w:cs="Times New Roman"/>
                <w:sz w:val="24"/>
                <w:szCs w:val="24"/>
              </w:rPr>
            </w:pPr>
          </w:p>
        </w:tc>
        <w:tc>
          <w:tcPr>
            <w:tcW w:w="992" w:type="dxa"/>
            <w:vAlign w:val="center"/>
          </w:tcPr>
          <w:p w:rsidR="00F056DE" w:rsidRPr="003D152D" w:rsidRDefault="00F056DE" w:rsidP="00D63952">
            <w:pPr>
              <w:rPr>
                <w:rFonts w:ascii="Times New Roman" w:hAnsi="Times New Roman" w:cs="Times New Roman"/>
                <w:sz w:val="24"/>
                <w:szCs w:val="24"/>
              </w:rPr>
            </w:pPr>
          </w:p>
        </w:tc>
        <w:tc>
          <w:tcPr>
            <w:tcW w:w="1021" w:type="dxa"/>
            <w:vAlign w:val="center"/>
          </w:tcPr>
          <w:p w:rsidR="00F056DE" w:rsidRPr="003D152D" w:rsidRDefault="00F056DE" w:rsidP="00D63952">
            <w:pPr>
              <w:rPr>
                <w:rFonts w:ascii="Times New Roman" w:hAnsi="Times New Roman" w:cs="Times New Roman"/>
                <w:sz w:val="24"/>
                <w:szCs w:val="24"/>
              </w:rPr>
            </w:pPr>
          </w:p>
        </w:tc>
      </w:tr>
      <w:tr w:rsidR="004259EC" w:rsidRPr="003D152D" w:rsidTr="00F056DE">
        <w:trPr>
          <w:trHeight w:val="190"/>
        </w:trPr>
        <w:tc>
          <w:tcPr>
            <w:tcW w:w="561" w:type="dxa"/>
          </w:tcPr>
          <w:p w:rsidR="004259EC" w:rsidRPr="003D152D" w:rsidRDefault="004259EC" w:rsidP="00D63952">
            <w:pPr>
              <w:rPr>
                <w:rFonts w:ascii="Times New Roman" w:hAnsi="Times New Roman" w:cs="Times New Roman"/>
                <w:sz w:val="24"/>
                <w:szCs w:val="24"/>
              </w:rPr>
            </w:pPr>
          </w:p>
        </w:tc>
        <w:tc>
          <w:tcPr>
            <w:tcW w:w="8194" w:type="dxa"/>
            <w:gridSpan w:val="6"/>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Всього без ПДВ**</w:t>
            </w:r>
          </w:p>
        </w:tc>
        <w:tc>
          <w:tcPr>
            <w:tcW w:w="1021" w:type="dxa"/>
            <w:vAlign w:val="center"/>
          </w:tcPr>
          <w:p w:rsidR="004259EC" w:rsidRPr="003D152D" w:rsidRDefault="004259EC" w:rsidP="00D63952">
            <w:pPr>
              <w:rPr>
                <w:rFonts w:ascii="Times New Roman" w:hAnsi="Times New Roman" w:cs="Times New Roman"/>
                <w:sz w:val="24"/>
                <w:szCs w:val="24"/>
              </w:rPr>
            </w:pPr>
          </w:p>
        </w:tc>
      </w:tr>
      <w:tr w:rsidR="004259EC" w:rsidRPr="003D152D" w:rsidTr="00F056DE">
        <w:trPr>
          <w:trHeight w:val="190"/>
        </w:trPr>
        <w:tc>
          <w:tcPr>
            <w:tcW w:w="561" w:type="dxa"/>
          </w:tcPr>
          <w:p w:rsidR="004259EC" w:rsidRPr="003D152D" w:rsidRDefault="004259EC" w:rsidP="00D63952">
            <w:pPr>
              <w:rPr>
                <w:rFonts w:ascii="Times New Roman" w:hAnsi="Times New Roman" w:cs="Times New Roman"/>
                <w:sz w:val="24"/>
                <w:szCs w:val="24"/>
              </w:rPr>
            </w:pPr>
          </w:p>
        </w:tc>
        <w:tc>
          <w:tcPr>
            <w:tcW w:w="8194" w:type="dxa"/>
            <w:gridSpan w:val="6"/>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ПДВ 20%**</w:t>
            </w:r>
          </w:p>
        </w:tc>
        <w:tc>
          <w:tcPr>
            <w:tcW w:w="1021" w:type="dxa"/>
            <w:vAlign w:val="center"/>
          </w:tcPr>
          <w:p w:rsidR="004259EC" w:rsidRPr="003D152D" w:rsidRDefault="004259EC" w:rsidP="00D63952">
            <w:pPr>
              <w:rPr>
                <w:rFonts w:ascii="Times New Roman" w:hAnsi="Times New Roman" w:cs="Times New Roman"/>
                <w:sz w:val="24"/>
                <w:szCs w:val="24"/>
              </w:rPr>
            </w:pPr>
          </w:p>
        </w:tc>
      </w:tr>
      <w:tr w:rsidR="004259EC" w:rsidRPr="003D152D" w:rsidTr="00F056DE">
        <w:trPr>
          <w:trHeight w:val="190"/>
        </w:trPr>
        <w:tc>
          <w:tcPr>
            <w:tcW w:w="561" w:type="dxa"/>
          </w:tcPr>
          <w:p w:rsidR="004259EC" w:rsidRPr="003D152D" w:rsidRDefault="004259EC" w:rsidP="00D63952">
            <w:pPr>
              <w:rPr>
                <w:rFonts w:ascii="Times New Roman" w:hAnsi="Times New Roman" w:cs="Times New Roman"/>
                <w:sz w:val="24"/>
                <w:szCs w:val="24"/>
              </w:rPr>
            </w:pPr>
          </w:p>
        </w:tc>
        <w:tc>
          <w:tcPr>
            <w:tcW w:w="8194" w:type="dxa"/>
            <w:gridSpan w:val="6"/>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Всього з ПДВ**</w:t>
            </w:r>
          </w:p>
        </w:tc>
        <w:tc>
          <w:tcPr>
            <w:tcW w:w="1021" w:type="dxa"/>
            <w:vAlign w:val="center"/>
          </w:tcPr>
          <w:p w:rsidR="004259EC" w:rsidRPr="003D152D" w:rsidRDefault="004259EC" w:rsidP="00D63952">
            <w:pPr>
              <w:rPr>
                <w:rFonts w:ascii="Times New Roman" w:hAnsi="Times New Roman" w:cs="Times New Roman"/>
                <w:sz w:val="24"/>
                <w:szCs w:val="24"/>
              </w:rPr>
            </w:pPr>
          </w:p>
        </w:tc>
      </w:tr>
      <w:tr w:rsidR="004259EC" w:rsidRPr="003D152D" w:rsidTr="00C37BD1">
        <w:trPr>
          <w:trHeight w:val="742"/>
        </w:trPr>
        <w:tc>
          <w:tcPr>
            <w:tcW w:w="561" w:type="dxa"/>
          </w:tcPr>
          <w:p w:rsidR="004259EC" w:rsidRPr="003D152D" w:rsidRDefault="004259EC" w:rsidP="00D63952">
            <w:pPr>
              <w:rPr>
                <w:rFonts w:ascii="Times New Roman" w:hAnsi="Times New Roman" w:cs="Times New Roman"/>
                <w:sz w:val="24"/>
                <w:szCs w:val="24"/>
              </w:rPr>
            </w:pPr>
          </w:p>
        </w:tc>
        <w:tc>
          <w:tcPr>
            <w:tcW w:w="9215" w:type="dxa"/>
            <w:gridSpan w:val="7"/>
            <w:vAlign w:val="center"/>
          </w:tcPr>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Пропозиція з ПДВ (грн.) ***: цифрами _________________________ грн.</w:t>
            </w:r>
          </w:p>
          <w:p w:rsidR="004259EC" w:rsidRPr="003D152D" w:rsidRDefault="004259EC" w:rsidP="00D63952">
            <w:pPr>
              <w:rPr>
                <w:rFonts w:ascii="Times New Roman" w:hAnsi="Times New Roman" w:cs="Times New Roman"/>
                <w:sz w:val="24"/>
                <w:szCs w:val="24"/>
              </w:rPr>
            </w:pPr>
            <w:r w:rsidRPr="003D152D">
              <w:rPr>
                <w:rFonts w:ascii="Times New Roman" w:hAnsi="Times New Roman" w:cs="Times New Roman"/>
                <w:sz w:val="24"/>
                <w:szCs w:val="24"/>
              </w:rPr>
              <w:t>словами _______________________________________________________ грн.</w:t>
            </w:r>
          </w:p>
        </w:tc>
      </w:tr>
    </w:tbl>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Ціна включає в себе всі необхідні витрати, включаючи сплату податків і зборів тощо.</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Ми погоджуємося дотримуватися умов цієї пропозиції протягом 90 днів з дати з дати кінцевого строку подання тендерних пропозицій. Наша пропозиція буде обов’язковою для нас і щодо неї може бути прийняте рішення про намір укласти договір Вами у будь-який час до закінчення зазначеного терміну. Ви можете відхилити нашу чи всі пропозиції, та не обмежені у прийнятті будь-якої іншої пропозиції з більш вигідними для Вас умовами.</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 які передбачають необхідність застосування заходів із захисту довкілля. Фактом подання даної тендерної пропозиції, підтверджуємо відсутність підстав для відмови в участі у процедурі закупівлі, передбачених статтею 17 Закону України «Про публічні закупівлі», щодо кожного суб’єкта господарювання який буде залучений до виконання замовлення (в разі його залучення). </w:t>
      </w:r>
    </w:p>
    <w:p w:rsidR="00ED066A" w:rsidRPr="009A5213" w:rsidRDefault="00ED066A"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Також </w:t>
      </w:r>
      <w:r w:rsidR="00184732" w:rsidRPr="009A5213">
        <w:rPr>
          <w:rFonts w:ascii="Times New Roman" w:hAnsi="Times New Roman" w:cs="Times New Roman"/>
          <w:sz w:val="24"/>
          <w:szCs w:val="24"/>
        </w:rPr>
        <w:t>гарантуємо</w:t>
      </w:r>
      <w:r w:rsidRPr="009A5213">
        <w:rPr>
          <w:rFonts w:ascii="Times New Roman" w:hAnsi="Times New Roman" w:cs="Times New Roman"/>
          <w:sz w:val="24"/>
          <w:szCs w:val="24"/>
        </w:rPr>
        <w:t xml:space="preserve">, що не є </w:t>
      </w:r>
      <w:r w:rsidRPr="009A5213">
        <w:rPr>
          <w:rFonts w:ascii="Times New Roman" w:hAnsi="Times New Roman" w:cs="Times New Roman"/>
          <w:color w:val="1D1D1B"/>
          <w:sz w:val="24"/>
          <w:szCs w:val="24"/>
          <w:shd w:val="clear" w:color="auto" w:fill="FFFFFF"/>
        </w:rPr>
        <w:t xml:space="preserve">резидентами Російської Федерації/Республіки Білорусь, не є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9A5213">
        <w:rPr>
          <w:rFonts w:ascii="Times New Roman" w:hAnsi="Times New Roman" w:cs="Times New Roman"/>
          <w:color w:val="1D1D1B"/>
          <w:sz w:val="24"/>
          <w:szCs w:val="24"/>
          <w:shd w:val="clear" w:color="auto" w:fill="FFFFFF"/>
        </w:rPr>
        <w:t>бенефіціарними</w:t>
      </w:r>
      <w:proofErr w:type="spellEnd"/>
      <w:r w:rsidRPr="009A5213">
        <w:rPr>
          <w:rFonts w:ascii="Times New Roman" w:hAnsi="Times New Roman" w:cs="Times New Roman"/>
          <w:color w:val="1D1D1B"/>
          <w:sz w:val="24"/>
          <w:szCs w:val="24"/>
          <w:shd w:val="clear" w:color="auto" w:fill="FFFFFF"/>
        </w:rPr>
        <w:t xml:space="preserve"> власниками (власниками) якої є резиденти Російської Федерації/Республіки </w:t>
      </w:r>
      <w:r w:rsidRPr="009A5213">
        <w:rPr>
          <w:rFonts w:ascii="Times New Roman" w:hAnsi="Times New Roman" w:cs="Times New Roman"/>
          <w:color w:val="1D1D1B"/>
          <w:sz w:val="24"/>
          <w:szCs w:val="24"/>
          <w:shd w:val="clear" w:color="auto" w:fill="FFFFFF"/>
        </w:rPr>
        <w:lastRenderedPageBreak/>
        <w:t>Білорусь, або фі</w:t>
      </w:r>
      <w:r w:rsidR="000012D6" w:rsidRPr="009A5213">
        <w:rPr>
          <w:rFonts w:ascii="Times New Roman" w:hAnsi="Times New Roman" w:cs="Times New Roman"/>
          <w:color w:val="1D1D1B"/>
          <w:sz w:val="24"/>
          <w:szCs w:val="24"/>
          <w:shd w:val="clear" w:color="auto" w:fill="FFFFFF"/>
        </w:rPr>
        <w:t xml:space="preserve">зичною особою (фізичною особою - </w:t>
      </w:r>
      <w:r w:rsidRPr="009A5213">
        <w:rPr>
          <w:rFonts w:ascii="Times New Roman" w:hAnsi="Times New Roman" w:cs="Times New Roman"/>
          <w:color w:val="1D1D1B"/>
          <w:sz w:val="24"/>
          <w:szCs w:val="24"/>
          <w:shd w:val="clear" w:color="auto" w:fill="FFFFFF"/>
        </w:rPr>
        <w:t xml:space="preserve">підприємцем) </w:t>
      </w:r>
      <w:r w:rsidR="00184732" w:rsidRPr="009A5213">
        <w:rPr>
          <w:rFonts w:ascii="Times New Roman" w:hAnsi="Times New Roman" w:cs="Times New Roman"/>
          <w:color w:val="1D1D1B"/>
          <w:sz w:val="24"/>
          <w:szCs w:val="24"/>
          <w:shd w:val="clear" w:color="auto" w:fill="FFFFFF"/>
        </w:rPr>
        <w:t>-</w:t>
      </w:r>
      <w:r w:rsidRPr="009A5213">
        <w:rPr>
          <w:rFonts w:ascii="Times New Roman" w:hAnsi="Times New Roman" w:cs="Times New Roman"/>
          <w:color w:val="1D1D1B"/>
          <w:sz w:val="24"/>
          <w:szCs w:val="24"/>
          <w:shd w:val="clear" w:color="auto" w:fill="FFFFFF"/>
        </w:rPr>
        <w:t xml:space="preserve"> резидентом Російської Федерації/Республіки Білорусь, а також не здійснюємо продаж товарів, робіт і послуг походженням з Російської Федерації/Республіки Білорусь.</w:t>
      </w:r>
    </w:p>
    <w:p w:rsidR="00753A98" w:rsidRPr="009A5213" w:rsidRDefault="00753A98" w:rsidP="00753A98">
      <w:pPr>
        <w:ind w:firstLine="567"/>
        <w:jc w:val="both"/>
        <w:rPr>
          <w:rFonts w:ascii="Times New Roman" w:hAnsi="Times New Roman" w:cs="Times New Roman"/>
          <w:sz w:val="24"/>
          <w:szCs w:val="24"/>
        </w:rPr>
      </w:pP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Примітки:</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*У разі коли в тендерній документації передбачено поділ предмету закупівлі на частини (лоти), тендерна пропозиція подається на кожну частину (лот) окремо. </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У разі надання пропозиції учасником, який не є платником ПДВ або якщо предмет закупівлі не обкладається ПДВ, то в графах «ПДВ 20%» та «Всього з ПДВ» робляться позначки «-», а замість рядка «Тендерна пропозиція з ПДВ» зазначається «Тендерна пропозиція без ПДВ».</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***Розрядність знаків в ціні не повинна перевищувати двох знаків після коми.</w:t>
      </w:r>
    </w:p>
    <w:p w:rsidR="00753A98" w:rsidRPr="009A5213" w:rsidRDefault="00753A98" w:rsidP="00753A98">
      <w:pPr>
        <w:ind w:firstLine="567"/>
        <w:jc w:val="both"/>
        <w:rPr>
          <w:rFonts w:ascii="Times New Roman" w:hAnsi="Times New Roman" w:cs="Times New Roman"/>
          <w:sz w:val="24"/>
          <w:szCs w:val="24"/>
        </w:rPr>
      </w:pPr>
    </w:p>
    <w:p w:rsidR="00DB389A" w:rsidRPr="009A5213" w:rsidRDefault="00DB389A" w:rsidP="00DB389A">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Підпис/Печатка/ПІБ/ </w:t>
      </w:r>
    </w:p>
    <w:p w:rsidR="00634772" w:rsidRPr="009A5213" w:rsidRDefault="00634772" w:rsidP="00634772">
      <w:pPr>
        <w:ind w:firstLine="567"/>
        <w:jc w:val="right"/>
        <w:rPr>
          <w:rFonts w:ascii="Times New Roman" w:hAnsi="Times New Roman" w:cs="Times New Roman"/>
          <w:sz w:val="24"/>
          <w:szCs w:val="24"/>
        </w:rPr>
      </w:pPr>
      <w:r w:rsidRPr="009A5213">
        <w:rPr>
          <w:rFonts w:ascii="Times New Roman" w:hAnsi="Times New Roman" w:cs="Times New Roman"/>
          <w:sz w:val="24"/>
          <w:szCs w:val="24"/>
        </w:rPr>
        <w:t>Уповноваженій особі</w:t>
      </w:r>
    </w:p>
    <w:p w:rsidR="00634772" w:rsidRPr="009A5213" w:rsidRDefault="00634772" w:rsidP="00634772">
      <w:pPr>
        <w:ind w:firstLine="567"/>
        <w:jc w:val="right"/>
        <w:rPr>
          <w:rFonts w:ascii="Times New Roman" w:hAnsi="Times New Roman" w:cs="Times New Roman"/>
          <w:sz w:val="24"/>
          <w:szCs w:val="24"/>
        </w:rPr>
      </w:pPr>
      <w:proofErr w:type="spellStart"/>
      <w:r w:rsidRPr="009A5213">
        <w:rPr>
          <w:rFonts w:ascii="Times New Roman" w:hAnsi="Times New Roman" w:cs="Times New Roman"/>
          <w:sz w:val="24"/>
          <w:szCs w:val="24"/>
        </w:rPr>
        <w:t>ДП</w:t>
      </w:r>
      <w:proofErr w:type="spellEnd"/>
      <w:r w:rsidRPr="009A5213">
        <w:rPr>
          <w:rFonts w:ascii="Times New Roman" w:hAnsi="Times New Roman" w:cs="Times New Roman"/>
          <w:sz w:val="24"/>
          <w:szCs w:val="24"/>
        </w:rPr>
        <w:t xml:space="preserve"> "Національна опера України"</w:t>
      </w:r>
    </w:p>
    <w:p w:rsidR="002731BC" w:rsidRPr="009A5213" w:rsidRDefault="002731BC" w:rsidP="002731BC">
      <w:pPr>
        <w:ind w:firstLine="567"/>
        <w:jc w:val="both"/>
        <w:rPr>
          <w:rFonts w:ascii="Times New Roman" w:hAnsi="Times New Roman" w:cs="Times New Roman"/>
          <w:sz w:val="24"/>
          <w:szCs w:val="24"/>
        </w:rPr>
      </w:pPr>
    </w:p>
    <w:p w:rsidR="002731BC" w:rsidRPr="003D152D" w:rsidRDefault="002731BC" w:rsidP="004259EC">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Довідка щодо обставин, передбачених частиною другою статті 17 Закону</w:t>
      </w:r>
    </w:p>
    <w:p w:rsidR="002731BC" w:rsidRPr="003D152D" w:rsidRDefault="002731BC" w:rsidP="002731BC">
      <w:pPr>
        <w:ind w:firstLine="567"/>
        <w:jc w:val="both"/>
        <w:rPr>
          <w:rFonts w:ascii="Times New Roman" w:hAnsi="Times New Roman" w:cs="Times New Roman"/>
          <w:sz w:val="24"/>
          <w:szCs w:val="24"/>
        </w:rPr>
      </w:pP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Цією довідкою підтверджуємо відсутність підстав для відхилення нашої тендерної пропозиції з обставин встановлених частиною 2 статті 17 Закону України «Про публічні закупівлі», а саме не виконання свої зобов’язань за раніше укладеним договором про закупівлю з цим самим замовником, що призвело до його дострокового розірвання, застосування санкцій у вигляді штрафів та/або відшкодування збитків - протягом трьох років з дати дострокового розірвання такого договору.</w:t>
      </w:r>
    </w:p>
    <w:p w:rsidR="002731BC" w:rsidRPr="003D152D" w:rsidRDefault="002731BC" w:rsidP="002731BC">
      <w:pPr>
        <w:ind w:firstLine="567"/>
        <w:jc w:val="both"/>
        <w:rPr>
          <w:rFonts w:ascii="Times New Roman" w:hAnsi="Times New Roman" w:cs="Times New Roman"/>
          <w:sz w:val="24"/>
          <w:szCs w:val="24"/>
        </w:rPr>
      </w:pPr>
    </w:p>
    <w:p w:rsidR="000012D6" w:rsidRPr="003D152D" w:rsidRDefault="00E3687E" w:rsidP="00E3687E">
      <w:pPr>
        <w:ind w:firstLine="567"/>
        <w:jc w:val="both"/>
        <w:rPr>
          <w:rFonts w:ascii="Times New Roman" w:hAnsi="Times New Roman" w:cs="Times New Roman"/>
          <w:sz w:val="24"/>
          <w:szCs w:val="24"/>
        </w:rPr>
      </w:pPr>
      <w:r>
        <w:rPr>
          <w:rFonts w:ascii="Times New Roman" w:hAnsi="Times New Roman" w:cs="Times New Roman"/>
          <w:sz w:val="24"/>
          <w:szCs w:val="24"/>
        </w:rPr>
        <w:t>Підпис/Печатка</w:t>
      </w:r>
      <w:r w:rsidR="000012D6">
        <w:rPr>
          <w:rFonts w:ascii="Times New Roman" w:hAnsi="Times New Roman" w:cs="Times New Roman"/>
          <w:sz w:val="24"/>
          <w:szCs w:val="24"/>
        </w:rPr>
        <w:t xml:space="preserve">/ПІБ/ </w:t>
      </w:r>
    </w:p>
    <w:p w:rsidR="002731BC" w:rsidRPr="003D152D" w:rsidRDefault="002731BC" w:rsidP="002731BC">
      <w:pPr>
        <w:ind w:firstLine="567"/>
        <w:jc w:val="both"/>
        <w:rPr>
          <w:rFonts w:ascii="Times New Roman" w:hAnsi="Times New Roman" w:cs="Times New Roman"/>
          <w:sz w:val="24"/>
          <w:szCs w:val="24"/>
        </w:rPr>
      </w:pPr>
    </w:p>
    <w:p w:rsidR="00634772" w:rsidRPr="003D152D" w:rsidRDefault="00634772" w:rsidP="00634772">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634772" w:rsidRPr="003D152D" w:rsidRDefault="00634772" w:rsidP="00634772">
      <w:pPr>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"Національна опера України"</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 xml:space="preserve">          </w:t>
      </w:r>
    </w:p>
    <w:p w:rsidR="002731BC" w:rsidRPr="003D152D" w:rsidRDefault="002731BC" w:rsidP="002731BC">
      <w:pPr>
        <w:ind w:firstLine="567"/>
        <w:jc w:val="both"/>
        <w:rPr>
          <w:rFonts w:ascii="Times New Roman" w:hAnsi="Times New Roman" w:cs="Times New Roman"/>
          <w:sz w:val="24"/>
          <w:szCs w:val="24"/>
        </w:rPr>
      </w:pPr>
    </w:p>
    <w:p w:rsidR="002731BC" w:rsidRPr="003D152D" w:rsidRDefault="002731BC" w:rsidP="004259EC">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Лист-згода на обробку персональних даних</w:t>
      </w:r>
    </w:p>
    <w:p w:rsidR="002731BC" w:rsidRPr="003D152D" w:rsidRDefault="002731BC" w:rsidP="002731BC">
      <w:pPr>
        <w:ind w:firstLine="567"/>
        <w:jc w:val="both"/>
        <w:rPr>
          <w:rFonts w:ascii="Times New Roman" w:hAnsi="Times New Roman" w:cs="Times New Roman"/>
          <w:sz w:val="24"/>
          <w:szCs w:val="24"/>
        </w:rPr>
      </w:pP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персональних даних, що надаються в складі нашої тендерної пропозиції, відомостей, які </w:t>
      </w:r>
      <w:r w:rsidRPr="003D152D">
        <w:rPr>
          <w:rFonts w:ascii="Times New Roman" w:hAnsi="Times New Roman" w:cs="Times New Roman"/>
          <w:sz w:val="24"/>
          <w:szCs w:val="24"/>
        </w:rPr>
        <w:lastRenderedPageBreak/>
        <w:t>надаю про себе для забезпечення участі у процедурі відкритих торгів, цивільно-правових та господарських відносин.</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ab/>
        <w:t>Також підтверджую, що поширення персональних даних інших фізичних осіб зазначених в нашій тендерній пропозиції, відбувається за згодою таких суб'єктів персональних даних або уповноважених ними осіб, з дотриманням вимог Закону України «Про захист персональних даних».</w:t>
      </w:r>
    </w:p>
    <w:p w:rsidR="002731BC" w:rsidRDefault="002731BC" w:rsidP="002731BC">
      <w:pPr>
        <w:ind w:firstLine="567"/>
        <w:jc w:val="both"/>
        <w:rPr>
          <w:rFonts w:ascii="Times New Roman" w:hAnsi="Times New Roman" w:cs="Times New Roman"/>
          <w:sz w:val="24"/>
          <w:szCs w:val="24"/>
        </w:rPr>
      </w:pPr>
    </w:p>
    <w:p w:rsidR="00E3687E" w:rsidRPr="003D152D" w:rsidRDefault="00E3687E" w:rsidP="00E3687E">
      <w:pPr>
        <w:ind w:firstLine="567"/>
        <w:jc w:val="both"/>
        <w:rPr>
          <w:rFonts w:ascii="Times New Roman" w:hAnsi="Times New Roman" w:cs="Times New Roman"/>
          <w:sz w:val="24"/>
          <w:szCs w:val="24"/>
        </w:rPr>
      </w:pPr>
      <w:r>
        <w:rPr>
          <w:rFonts w:ascii="Times New Roman" w:hAnsi="Times New Roman" w:cs="Times New Roman"/>
          <w:sz w:val="24"/>
          <w:szCs w:val="24"/>
        </w:rPr>
        <w:t xml:space="preserve">Підпис/Печатка/ПІБ/ </w:t>
      </w:r>
    </w:p>
    <w:p w:rsidR="000012D6" w:rsidRPr="003D152D" w:rsidRDefault="000012D6" w:rsidP="002731BC">
      <w:pPr>
        <w:ind w:firstLine="567"/>
        <w:jc w:val="both"/>
        <w:rPr>
          <w:rFonts w:ascii="Times New Roman" w:hAnsi="Times New Roman" w:cs="Times New Roman"/>
          <w:sz w:val="24"/>
          <w:szCs w:val="24"/>
        </w:rPr>
      </w:pPr>
    </w:p>
    <w:p w:rsidR="002731BC" w:rsidRPr="003D152D" w:rsidRDefault="002731BC" w:rsidP="002731BC">
      <w:pPr>
        <w:ind w:firstLine="567"/>
        <w:jc w:val="both"/>
        <w:rPr>
          <w:rFonts w:ascii="Times New Roman" w:hAnsi="Times New Roman" w:cs="Times New Roman"/>
          <w:sz w:val="24"/>
          <w:szCs w:val="24"/>
        </w:rPr>
      </w:pPr>
    </w:p>
    <w:p w:rsidR="002731BC" w:rsidRPr="003D152D" w:rsidRDefault="002731BC" w:rsidP="004B62E9">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Додаток  5</w:t>
      </w:r>
    </w:p>
    <w:p w:rsidR="002731BC" w:rsidRPr="003D152D" w:rsidRDefault="002731BC" w:rsidP="004259EC">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0D2B89" w:rsidRDefault="000D2B89" w:rsidP="000D2B8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ПРОЄКТ</w:t>
      </w:r>
      <w:r w:rsidRPr="00FE0BF7">
        <w:rPr>
          <w:rFonts w:ascii="Times New Roman" w:hAnsi="Times New Roman" w:cs="Times New Roman"/>
          <w:b/>
          <w:color w:val="000000"/>
          <w:sz w:val="24"/>
          <w:szCs w:val="24"/>
        </w:rPr>
        <w:t xml:space="preserve"> ДОГОВОРУ </w:t>
      </w:r>
    </w:p>
    <w:p w:rsidR="000D2B89" w:rsidRPr="00FE0BF7" w:rsidRDefault="000D2B89" w:rsidP="000D2B89">
      <w:pPr>
        <w:spacing w:after="0"/>
        <w:rPr>
          <w:rFonts w:ascii="Times New Roman" w:hAnsi="Times New Roman" w:cs="Times New Roman"/>
          <w:color w:val="000000"/>
          <w:sz w:val="24"/>
          <w:szCs w:val="24"/>
        </w:rPr>
      </w:pPr>
    </w:p>
    <w:p w:rsidR="000D2B89" w:rsidRPr="00756B17" w:rsidRDefault="000D2B89" w:rsidP="000D2B89">
      <w:pPr>
        <w:spacing w:after="0"/>
        <w:jc w:val="both"/>
        <w:rPr>
          <w:rFonts w:ascii="Times New Roman" w:hAnsi="Times New Roman" w:cs="Times New Roman"/>
          <w:b/>
          <w:i/>
          <w:color w:val="000000"/>
        </w:rPr>
      </w:pPr>
      <w:r w:rsidRPr="00FE0BF7">
        <w:rPr>
          <w:rFonts w:ascii="Times New Roman" w:hAnsi="Times New Roman" w:cs="Times New Roman"/>
          <w:b/>
          <w:i/>
          <w:color w:val="000000"/>
          <w:sz w:val="24"/>
          <w:szCs w:val="24"/>
        </w:rPr>
        <w:t xml:space="preserve">    </w:t>
      </w:r>
      <w:r w:rsidRPr="00756B17">
        <w:rPr>
          <w:rFonts w:ascii="Times New Roman" w:hAnsi="Times New Roman" w:cs="Times New Roman"/>
          <w:b/>
          <w:i/>
          <w:color w:val="000000"/>
        </w:rPr>
        <w:t>м. Київ                                                                                             “___” ___________ 202</w:t>
      </w:r>
      <w:r>
        <w:rPr>
          <w:rFonts w:ascii="Times New Roman" w:hAnsi="Times New Roman" w:cs="Times New Roman"/>
          <w:b/>
          <w:i/>
          <w:color w:val="000000"/>
        </w:rPr>
        <w:t>2</w:t>
      </w:r>
      <w:r w:rsidRPr="00756B17">
        <w:rPr>
          <w:rFonts w:ascii="Times New Roman" w:hAnsi="Times New Roman" w:cs="Times New Roman"/>
          <w:b/>
          <w:i/>
          <w:color w:val="000000"/>
        </w:rPr>
        <w:t>р.</w:t>
      </w:r>
    </w:p>
    <w:p w:rsidR="000D2B89" w:rsidRPr="00756B17" w:rsidRDefault="000D2B89" w:rsidP="000D2B89">
      <w:pPr>
        <w:ind w:firstLine="567"/>
        <w:jc w:val="both"/>
        <w:rPr>
          <w:rFonts w:ascii="Times New Roman" w:hAnsi="Times New Roman" w:cs="Times New Roman"/>
        </w:rPr>
      </w:pPr>
      <w:r w:rsidRPr="00756B17">
        <w:rPr>
          <w:rFonts w:ascii="Times New Roman" w:hAnsi="Times New Roman" w:cs="Times New Roman"/>
          <w:b/>
        </w:rPr>
        <w:t>Державне підприємство  «Національний академічний театр опери та балету України імені Т.Г. Шевченка»</w:t>
      </w:r>
      <w:r w:rsidRPr="00756B17">
        <w:rPr>
          <w:rFonts w:ascii="Times New Roman" w:hAnsi="Times New Roman" w:cs="Times New Roman"/>
        </w:rPr>
        <w:t>, (надалі - Замовник), в особі генерального  директора - художнього керівника  Чуприни  П.Я., що діє на підставі Статуту , з однієї сторони та,</w:t>
      </w:r>
      <w:r w:rsidRPr="00756B17">
        <w:rPr>
          <w:rFonts w:ascii="Times New Roman" w:hAnsi="Times New Roman" w:cs="Times New Roman"/>
          <w:b/>
        </w:rPr>
        <w:t xml:space="preserve"> _________________________,</w:t>
      </w:r>
      <w:r w:rsidRPr="00756B17">
        <w:rPr>
          <w:rFonts w:ascii="Times New Roman" w:hAnsi="Times New Roman" w:cs="Times New Roman"/>
        </w:rPr>
        <w:t xml:space="preserve">  (надалі  - Виконавець),  в особі  ___________, що діє на підставі ________, з другої сторони (надалі  -  Сторони) уклали цей Договір про наступне.</w:t>
      </w: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rPr>
        <w:t>I</w:t>
      </w:r>
      <w:r w:rsidRPr="00756B17">
        <w:rPr>
          <w:rFonts w:ascii="Times New Roman" w:hAnsi="Times New Roman" w:cs="Times New Roman"/>
          <w:b/>
          <w:sz w:val="22"/>
          <w:szCs w:val="22"/>
          <w:lang w:val="uk-UA"/>
        </w:rPr>
        <w:t xml:space="preserve">. Предмет Договору </w:t>
      </w:r>
    </w:p>
    <w:p w:rsidR="000D2B89" w:rsidRPr="00756B17" w:rsidRDefault="000D2B89" w:rsidP="000D2B89">
      <w:pPr>
        <w:jc w:val="both"/>
        <w:rPr>
          <w:rFonts w:ascii="Times New Roman" w:hAnsi="Times New Roman" w:cs="Times New Roman"/>
        </w:rPr>
      </w:pPr>
      <w:r w:rsidRPr="00756B17">
        <w:rPr>
          <w:rFonts w:ascii="Times New Roman" w:hAnsi="Times New Roman" w:cs="Times New Roman"/>
          <w:b/>
        </w:rPr>
        <w:t>1.1.</w:t>
      </w:r>
      <w:r w:rsidRPr="00756B17">
        <w:rPr>
          <w:rFonts w:ascii="Times New Roman" w:hAnsi="Times New Roman" w:cs="Times New Roman"/>
        </w:rPr>
        <w:t xml:space="preserve"> Предмет Договору </w:t>
      </w:r>
      <w:r w:rsidRPr="00684443">
        <w:rPr>
          <w:rFonts w:ascii="Times New Roman" w:hAnsi="Times New Roman" w:cs="Times New Roman"/>
          <w:b/>
        </w:rPr>
        <w:t>Послуги з виготовлення поліграфічної продукції</w:t>
      </w:r>
      <w:r w:rsidRPr="00684443">
        <w:rPr>
          <w:rFonts w:ascii="Times New Roman" w:hAnsi="Times New Roman" w:cs="Times New Roman"/>
          <w:bCs/>
        </w:rPr>
        <w:t xml:space="preserve">   Код CPV згідно </w:t>
      </w:r>
      <w:r w:rsidRPr="00684443">
        <w:rPr>
          <w:rFonts w:ascii="Times New Roman" w:hAnsi="Times New Roman" w:cs="Times New Roman"/>
          <w:b/>
          <w:bCs/>
          <w:color w:val="000000"/>
        </w:rPr>
        <w:t xml:space="preserve">79820000-8 </w:t>
      </w:r>
      <w:hyperlink r:id="rId17" w:history="1">
        <w:r w:rsidRPr="00684443">
          <w:rPr>
            <w:rStyle w:val="a6"/>
            <w:rFonts w:ascii="Times New Roman" w:hAnsi="Times New Roman" w:cs="Times New Roman"/>
            <w:b/>
            <w:color w:val="000000"/>
          </w:rPr>
          <w:t xml:space="preserve">Послуги пов'язані з друком </w:t>
        </w:r>
      </w:hyperlink>
      <w:r w:rsidRPr="00684443">
        <w:t>(</w:t>
      </w:r>
      <w:r w:rsidRPr="00684443">
        <w:rPr>
          <w:rFonts w:ascii="Times New Roman" w:hAnsi="Times New Roman" w:cs="Times New Roman"/>
          <w:b/>
        </w:rPr>
        <w:t>79823000-9 Послуги з друку та доставки надрукованої продукції)</w:t>
      </w:r>
      <w:r w:rsidRPr="00684443">
        <w:rPr>
          <w:rFonts w:ascii="Times New Roman" w:hAnsi="Times New Roman" w:cs="Times New Roman"/>
          <w:b/>
          <w:color w:val="000000"/>
        </w:rPr>
        <w:t>,</w:t>
      </w:r>
      <w:r w:rsidRPr="00684443">
        <w:rPr>
          <w:rFonts w:ascii="Times New Roman" w:hAnsi="Times New Roman" w:cs="Times New Roman"/>
          <w:color w:val="000000"/>
        </w:rPr>
        <w:t xml:space="preserve"> </w:t>
      </w:r>
      <w:r w:rsidRPr="00684443">
        <w:rPr>
          <w:rFonts w:ascii="Times New Roman" w:hAnsi="Times New Roman" w:cs="Times New Roman"/>
        </w:rPr>
        <w:t xml:space="preserve"> (надалі</w:t>
      </w:r>
      <w:r w:rsidRPr="00756B17">
        <w:rPr>
          <w:rFonts w:ascii="Times New Roman" w:hAnsi="Times New Roman" w:cs="Times New Roman"/>
        </w:rPr>
        <w:t xml:space="preserve"> - Послуги), відповідно до заявок Замовника за цінною, яка відповідає Додатку № 1 (Специфікація), що є невід’ємною частиною Договору, а Замовник – приймати Послуги та оплачувати їх на умовах, визначених цим Договором. </w:t>
      </w:r>
    </w:p>
    <w:p w:rsidR="000D2B89" w:rsidRPr="00756B17" w:rsidRDefault="000D2B89" w:rsidP="000D2B89">
      <w:pPr>
        <w:pStyle w:val="HTML"/>
        <w:tabs>
          <w:tab w:val="clear" w:pos="916"/>
          <w:tab w:val="left" w:pos="567"/>
        </w:tabs>
        <w:jc w:val="both"/>
        <w:rPr>
          <w:rFonts w:ascii="Times New Roman" w:hAnsi="Times New Roman" w:cs="Times New Roman"/>
          <w:sz w:val="22"/>
          <w:szCs w:val="22"/>
          <w:u w:val="single"/>
          <w:lang w:val="uk-UA"/>
        </w:rPr>
      </w:pPr>
      <w:r w:rsidRPr="00756B17">
        <w:rPr>
          <w:rFonts w:ascii="Times New Roman" w:hAnsi="Times New Roman" w:cs="Times New Roman"/>
          <w:b/>
          <w:sz w:val="22"/>
          <w:szCs w:val="22"/>
          <w:lang w:val="uk-UA"/>
        </w:rPr>
        <w:t>1.2</w:t>
      </w:r>
      <w:r w:rsidRPr="00756B17">
        <w:rPr>
          <w:rFonts w:ascii="Times New Roman" w:hAnsi="Times New Roman" w:cs="Times New Roman"/>
          <w:sz w:val="22"/>
          <w:szCs w:val="22"/>
          <w:lang w:val="uk-UA"/>
        </w:rPr>
        <w:t xml:space="preserve">.  </w:t>
      </w:r>
      <w:r w:rsidRPr="00756B17">
        <w:rPr>
          <w:rFonts w:ascii="Times New Roman" w:hAnsi="Times New Roman" w:cs="Times New Roman"/>
          <w:sz w:val="22"/>
          <w:szCs w:val="22"/>
          <w:u w:val="single"/>
          <w:lang w:val="uk-UA"/>
        </w:rPr>
        <w:t xml:space="preserve">Послуги включають в себе: </w:t>
      </w:r>
    </w:p>
    <w:p w:rsidR="000D2B89" w:rsidRPr="00756B17" w:rsidRDefault="000D2B89" w:rsidP="000D2B89">
      <w:pPr>
        <w:pStyle w:val="HTML"/>
        <w:tabs>
          <w:tab w:val="clear" w:pos="916"/>
          <w:tab w:val="left" w:pos="567"/>
        </w:tabs>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вартість витратних матеріалів для виготовлення Продукції (папір, картон, фарби, лак, офсетні пластини, клей, скоби, </w:t>
      </w:r>
      <w:proofErr w:type="spellStart"/>
      <w:r w:rsidRPr="00756B17">
        <w:rPr>
          <w:rFonts w:ascii="Times New Roman" w:hAnsi="Times New Roman" w:cs="Times New Roman"/>
          <w:sz w:val="22"/>
          <w:szCs w:val="22"/>
          <w:lang w:val="uk-UA"/>
        </w:rPr>
        <w:t>стрейч-плівка</w:t>
      </w:r>
      <w:proofErr w:type="spellEnd"/>
      <w:r w:rsidRPr="00756B17">
        <w:rPr>
          <w:rFonts w:ascii="Times New Roman" w:hAnsi="Times New Roman" w:cs="Times New Roman"/>
          <w:sz w:val="22"/>
          <w:szCs w:val="22"/>
          <w:lang w:val="uk-UA"/>
        </w:rPr>
        <w:t>, пакувальні матеріали, тощо)</w:t>
      </w:r>
    </w:p>
    <w:p w:rsidR="000D2B89" w:rsidRPr="00756B17" w:rsidRDefault="000D2B89" w:rsidP="000D2B89">
      <w:pPr>
        <w:pStyle w:val="HTML"/>
        <w:tabs>
          <w:tab w:val="clear" w:pos="916"/>
          <w:tab w:val="left" w:pos="567"/>
        </w:tabs>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w:t>
      </w:r>
      <w:proofErr w:type="spellStart"/>
      <w:r w:rsidRPr="00756B17">
        <w:rPr>
          <w:rFonts w:ascii="Times New Roman" w:hAnsi="Times New Roman" w:cs="Times New Roman"/>
          <w:sz w:val="22"/>
          <w:szCs w:val="22"/>
          <w:lang w:val="uk-UA"/>
        </w:rPr>
        <w:t>додрукарські</w:t>
      </w:r>
      <w:proofErr w:type="spellEnd"/>
      <w:r w:rsidRPr="00756B17">
        <w:rPr>
          <w:rFonts w:ascii="Times New Roman" w:hAnsi="Times New Roman" w:cs="Times New Roman"/>
          <w:sz w:val="22"/>
          <w:szCs w:val="22"/>
          <w:lang w:val="uk-UA"/>
        </w:rPr>
        <w:t xml:space="preserve"> роботи (підбір та сканування фотографій, набір, коректура та верстка текстів,  дизайн та виготовлення оригінал-макетів, виготовлення друкарських форм), </w:t>
      </w:r>
    </w:p>
    <w:p w:rsidR="000D2B89" w:rsidRPr="00756B17" w:rsidRDefault="000D2B89" w:rsidP="000D2B89">
      <w:pPr>
        <w:pStyle w:val="HTML"/>
        <w:tabs>
          <w:tab w:val="clear" w:pos="916"/>
          <w:tab w:val="left" w:pos="567"/>
        </w:tabs>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друк (офсетний, або цифровий), </w:t>
      </w:r>
    </w:p>
    <w:p w:rsidR="000D2B89" w:rsidRPr="00756B17" w:rsidRDefault="000D2B89" w:rsidP="000D2B89">
      <w:pPr>
        <w:tabs>
          <w:tab w:val="left" w:pos="142"/>
        </w:tabs>
        <w:spacing w:after="0" w:line="240" w:lineRule="atLeast"/>
        <w:jc w:val="both"/>
        <w:rPr>
          <w:rFonts w:ascii="Times New Roman" w:hAnsi="Times New Roman" w:cs="Times New Roman"/>
        </w:rPr>
      </w:pPr>
      <w:r w:rsidRPr="00756B17">
        <w:rPr>
          <w:rFonts w:ascii="Times New Roman" w:hAnsi="Times New Roman" w:cs="Times New Roman"/>
        </w:rPr>
        <w:t xml:space="preserve">- </w:t>
      </w:r>
      <w:proofErr w:type="spellStart"/>
      <w:r w:rsidRPr="00756B17">
        <w:rPr>
          <w:rFonts w:ascii="Times New Roman" w:hAnsi="Times New Roman" w:cs="Times New Roman"/>
        </w:rPr>
        <w:t>післядрукарські</w:t>
      </w:r>
      <w:proofErr w:type="spellEnd"/>
      <w:r w:rsidRPr="00756B17">
        <w:rPr>
          <w:rFonts w:ascii="Times New Roman" w:hAnsi="Times New Roman" w:cs="Times New Roman"/>
        </w:rPr>
        <w:t xml:space="preserve"> роботи (</w:t>
      </w:r>
      <w:proofErr w:type="spellStart"/>
      <w:r w:rsidRPr="00756B17">
        <w:rPr>
          <w:rFonts w:ascii="Times New Roman" w:hAnsi="Times New Roman" w:cs="Times New Roman"/>
        </w:rPr>
        <w:t>порізка</w:t>
      </w:r>
      <w:proofErr w:type="spellEnd"/>
      <w:r w:rsidRPr="00756B17">
        <w:rPr>
          <w:rFonts w:ascii="Times New Roman" w:hAnsi="Times New Roman" w:cs="Times New Roman"/>
        </w:rPr>
        <w:t>, фальцювання, брошурувальні, брошурувально-палітурні, оздоблювальні роботи, упаковка).</w:t>
      </w:r>
    </w:p>
    <w:p w:rsidR="000D2B89" w:rsidRPr="00756B17" w:rsidRDefault="000D2B89" w:rsidP="000D2B89">
      <w:pPr>
        <w:tabs>
          <w:tab w:val="left" w:pos="142"/>
        </w:tabs>
        <w:spacing w:after="0" w:line="240" w:lineRule="atLeast"/>
        <w:jc w:val="both"/>
        <w:rPr>
          <w:rFonts w:ascii="Times New Roman" w:hAnsi="Times New Roman" w:cs="Times New Roman"/>
        </w:rPr>
      </w:pPr>
      <w:r w:rsidRPr="00756B17">
        <w:rPr>
          <w:rFonts w:ascii="Times New Roman" w:hAnsi="Times New Roman" w:cs="Times New Roman"/>
        </w:rPr>
        <w:t xml:space="preserve"> - витрати на транспортування, страхування тощо, податки і збори (обов’язкові платежі), що сплачуються або мають бути сплачені. </w:t>
      </w: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b/>
          <w:sz w:val="22"/>
          <w:szCs w:val="22"/>
          <w:lang w:val="uk-UA"/>
        </w:rPr>
        <w:t>1.3.</w:t>
      </w:r>
      <w:r w:rsidRPr="00756B17">
        <w:rPr>
          <w:rFonts w:ascii="Times New Roman" w:hAnsi="Times New Roman" w:cs="Times New Roman"/>
          <w:sz w:val="22"/>
          <w:szCs w:val="22"/>
          <w:lang w:val="uk-UA"/>
        </w:rPr>
        <w:t xml:space="preserve"> Кількість Послуг та вимог до них можуть зменшуватись в залежності від фактичних потреб та фінансових можливостей Замовника. </w:t>
      </w:r>
    </w:p>
    <w:p w:rsidR="000D2B89" w:rsidRPr="00756B17" w:rsidRDefault="000D2B89" w:rsidP="000D2B89">
      <w:pPr>
        <w:pStyle w:val="HTML"/>
        <w:jc w:val="both"/>
        <w:rPr>
          <w:rFonts w:ascii="Times New Roman" w:hAnsi="Times New Roman" w:cs="Times New Roman"/>
          <w:b/>
          <w:sz w:val="22"/>
          <w:szCs w:val="22"/>
          <w:lang w:val="uk-UA"/>
        </w:rPr>
      </w:pPr>
    </w:p>
    <w:p w:rsidR="000D2B89" w:rsidRPr="00756B17" w:rsidRDefault="000D2B89" w:rsidP="000D2B89">
      <w:pPr>
        <w:spacing w:after="0"/>
        <w:ind w:firstLine="567"/>
        <w:jc w:val="center"/>
        <w:rPr>
          <w:rFonts w:ascii="Times New Roman" w:hAnsi="Times New Roman" w:cs="Times New Roman"/>
          <w:b/>
        </w:rPr>
      </w:pPr>
      <w:r w:rsidRPr="00756B17">
        <w:rPr>
          <w:rFonts w:ascii="Times New Roman" w:hAnsi="Times New Roman" w:cs="Times New Roman"/>
          <w:b/>
        </w:rPr>
        <w:t>II.  ЯКІСТЬ ТА КІЛЬКІСТЬ ПОСЛУГ</w:t>
      </w:r>
    </w:p>
    <w:p w:rsidR="000D2B89" w:rsidRPr="00756B17" w:rsidRDefault="000D2B89" w:rsidP="000D2B89">
      <w:pPr>
        <w:pStyle w:val="ae"/>
        <w:spacing w:after="0" w:line="200" w:lineRule="atLeast"/>
        <w:rPr>
          <w:rFonts w:ascii="Times New Roman" w:hAnsi="Times New Roman"/>
          <w:color w:val="auto"/>
        </w:rPr>
      </w:pPr>
      <w:r w:rsidRPr="00756B17">
        <w:rPr>
          <w:rFonts w:ascii="Times New Roman" w:hAnsi="Times New Roman"/>
          <w:b/>
          <w:color w:val="auto"/>
        </w:rPr>
        <w:t xml:space="preserve">      2.1.</w:t>
      </w:r>
      <w:r w:rsidRPr="00756B17">
        <w:rPr>
          <w:rFonts w:ascii="Times New Roman" w:hAnsi="Times New Roman"/>
          <w:color w:val="auto"/>
        </w:rPr>
        <w:t xml:space="preserve"> Виконавець повинен надавати Замовнику Послуги у кількості відповідно до заявки Замовника. Термін виконання заявки - 3 (три) робочі дні.</w:t>
      </w:r>
    </w:p>
    <w:p w:rsidR="000D2B89" w:rsidRPr="00756B17" w:rsidRDefault="000D2B89" w:rsidP="000D2B89">
      <w:pPr>
        <w:spacing w:after="0"/>
        <w:jc w:val="both"/>
        <w:rPr>
          <w:rFonts w:ascii="Times New Roman" w:hAnsi="Times New Roman" w:cs="Times New Roman"/>
        </w:rPr>
      </w:pPr>
      <w:r w:rsidRPr="00756B17">
        <w:rPr>
          <w:rFonts w:ascii="Times New Roman" w:hAnsi="Times New Roman" w:cs="Times New Roman"/>
          <w:b/>
        </w:rPr>
        <w:t xml:space="preserve">      2.2.</w:t>
      </w:r>
      <w:r w:rsidRPr="00756B17">
        <w:rPr>
          <w:rFonts w:ascii="Times New Roman" w:hAnsi="Times New Roman" w:cs="Times New Roman"/>
        </w:rPr>
        <w:t xml:space="preserve"> Якість Продукції, що виготовлена за результатом наданих Послуг (далі – Продукція) включає такі вимоги: </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відповідність Продукції оригінал-макету;</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відповідність Продукції вимогам державних стандартів;</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відповідність Продукції затвердженим Сторонами кольоровим пробам (за потреби);</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t xml:space="preserve">• однорідність тиражу (партії Продукції); </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t>• відсутність зовнішніх механічних дефектів Продукції;</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t>• якісне пакування продукції та відсутність механічних дефектів упаковки;</w:t>
      </w:r>
    </w:p>
    <w:p w:rsidR="000D2B89" w:rsidRPr="00756B17" w:rsidRDefault="000D2B89" w:rsidP="000D2B89">
      <w:pPr>
        <w:spacing w:after="0" w:line="240" w:lineRule="atLeast"/>
        <w:ind w:right="-2" w:firstLine="709"/>
        <w:jc w:val="both"/>
        <w:rPr>
          <w:rFonts w:ascii="Times New Roman" w:hAnsi="Times New Roman" w:cs="Times New Roman"/>
        </w:rPr>
      </w:pPr>
      <w:r w:rsidRPr="00756B17">
        <w:rPr>
          <w:rFonts w:ascii="Times New Roman" w:hAnsi="Times New Roman" w:cs="Times New Roman"/>
        </w:rPr>
        <w:lastRenderedPageBreak/>
        <w:t>• стійкість до зовнішнього впливу, який передбачений при використанні за призначенням.</w:t>
      </w:r>
    </w:p>
    <w:p w:rsidR="000D2B89" w:rsidRPr="00756B17" w:rsidRDefault="000D2B89" w:rsidP="000D2B89">
      <w:pPr>
        <w:pStyle w:val="34"/>
        <w:numPr>
          <w:ilvl w:val="1"/>
          <w:numId w:val="6"/>
        </w:numPr>
        <w:spacing w:line="240" w:lineRule="atLeast"/>
        <w:outlineLvl w:val="9"/>
        <w:rPr>
          <w:rStyle w:val="FontStyle15"/>
          <w:color w:val="000000"/>
          <w:lang w:val="uk-UA" w:eastAsia="uk-UA"/>
        </w:rPr>
      </w:pPr>
      <w:r w:rsidRPr="00756B17">
        <w:rPr>
          <w:rStyle w:val="FontStyle15"/>
          <w:color w:val="000000"/>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0D2B89" w:rsidRPr="00756B17" w:rsidRDefault="000D2B89" w:rsidP="000D2B89">
      <w:pPr>
        <w:pStyle w:val="HTML"/>
        <w:rPr>
          <w:rFonts w:ascii="Times New Roman" w:hAnsi="Times New Roman" w:cs="Times New Roman"/>
          <w:b/>
          <w:sz w:val="22"/>
          <w:szCs w:val="22"/>
          <w:lang w:val="uk-UA"/>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III. Ціна Договору</w:t>
      </w:r>
    </w:p>
    <w:p w:rsidR="000D2B89" w:rsidRPr="00756B17" w:rsidRDefault="000D2B89" w:rsidP="000D2B89">
      <w:pPr>
        <w:tabs>
          <w:tab w:val="right" w:pos="0"/>
          <w:tab w:val="center" w:pos="900"/>
        </w:tabs>
        <w:spacing w:after="0" w:line="240" w:lineRule="atLeast"/>
        <w:rPr>
          <w:rFonts w:ascii="Times New Roman" w:hAnsi="Times New Roman" w:cs="Times New Roman"/>
          <w:b/>
        </w:rPr>
      </w:pPr>
      <w:bookmarkStart w:id="22" w:name="41"/>
      <w:bookmarkEnd w:id="22"/>
      <w:r w:rsidRPr="00756B17">
        <w:rPr>
          <w:rFonts w:ascii="Times New Roman" w:hAnsi="Times New Roman" w:cs="Times New Roman"/>
          <w:b/>
        </w:rPr>
        <w:t xml:space="preserve">3.1.  Ціна цього Договору становить ___________ </w:t>
      </w:r>
      <w:r w:rsidRPr="00756B17">
        <w:rPr>
          <w:rFonts w:ascii="Times New Roman" w:hAnsi="Times New Roman" w:cs="Times New Roman"/>
          <w:b/>
          <w:bCs/>
          <w:iCs/>
        </w:rPr>
        <w:t xml:space="preserve"> </w:t>
      </w:r>
      <w:r w:rsidRPr="00756B17">
        <w:rPr>
          <w:rFonts w:ascii="Times New Roman" w:hAnsi="Times New Roman" w:cs="Times New Roman"/>
          <w:b/>
        </w:rPr>
        <w:t xml:space="preserve">грн. (словами) </w:t>
      </w:r>
    </w:p>
    <w:p w:rsidR="000D2B89" w:rsidRPr="00756B17" w:rsidRDefault="000D2B89" w:rsidP="000D2B89">
      <w:pPr>
        <w:spacing w:after="0" w:line="240" w:lineRule="atLeast"/>
        <w:jc w:val="both"/>
        <w:rPr>
          <w:rFonts w:ascii="Times New Roman" w:hAnsi="Times New Roman" w:cs="Times New Roman"/>
        </w:rPr>
      </w:pPr>
      <w:r w:rsidRPr="00756B17">
        <w:rPr>
          <w:rFonts w:ascii="Times New Roman" w:hAnsi="Times New Roman" w:cs="Times New Roman"/>
          <w:b/>
        </w:rPr>
        <w:t xml:space="preserve">3.2. </w:t>
      </w:r>
      <w:r w:rsidRPr="00756B17">
        <w:rPr>
          <w:rFonts w:ascii="Times New Roman" w:hAnsi="Times New Roman" w:cs="Times New Roman"/>
        </w:rPr>
        <w:t xml:space="preserve">Ціна та загальна вартість Послуг включає всі </w:t>
      </w:r>
      <w:r w:rsidRPr="002E28EE">
        <w:rPr>
          <w:rFonts w:ascii="Times New Roman" w:hAnsi="Times New Roman" w:cs="Times New Roman"/>
        </w:rPr>
        <w:t>в</w:t>
      </w:r>
      <w:r w:rsidRPr="00756B17">
        <w:rPr>
          <w:rFonts w:ascii="Times New Roman" w:hAnsi="Times New Roman" w:cs="Times New Roman"/>
        </w:rPr>
        <w:t>итрати Постачальника визначені п. 1.1. цього Договору</w:t>
      </w:r>
    </w:p>
    <w:p w:rsidR="000D2B89" w:rsidRPr="00756B17" w:rsidRDefault="000D2B89" w:rsidP="000D2B89">
      <w:pPr>
        <w:spacing w:after="0" w:line="240" w:lineRule="atLeast"/>
        <w:ind w:hanging="720"/>
        <w:jc w:val="both"/>
        <w:rPr>
          <w:rFonts w:ascii="Times New Roman" w:hAnsi="Times New Roman" w:cs="Times New Roman"/>
        </w:rPr>
      </w:pPr>
      <w:r w:rsidRPr="00756B17">
        <w:rPr>
          <w:rFonts w:ascii="Times New Roman" w:hAnsi="Times New Roman" w:cs="Times New Roman"/>
          <w:b/>
        </w:rPr>
        <w:t xml:space="preserve">           </w:t>
      </w:r>
      <w:r>
        <w:rPr>
          <w:rFonts w:ascii="Times New Roman" w:hAnsi="Times New Roman" w:cs="Times New Roman"/>
          <w:b/>
        </w:rPr>
        <w:t xml:space="preserve">  </w:t>
      </w:r>
      <w:r w:rsidRPr="00756B17">
        <w:rPr>
          <w:rFonts w:ascii="Times New Roman" w:hAnsi="Times New Roman" w:cs="Times New Roman"/>
          <w:b/>
        </w:rPr>
        <w:t xml:space="preserve">3.3. </w:t>
      </w:r>
      <w:r w:rsidRPr="00756B17">
        <w:rPr>
          <w:rFonts w:ascii="Times New Roman" w:hAnsi="Times New Roman" w:cs="Times New Roman"/>
        </w:rPr>
        <w:t>Сторони здійснюють розрахунки  відповідно до цього Договору, за цінами, вказаними  у Специфікації  (Додаток №1)</w:t>
      </w:r>
    </w:p>
    <w:p w:rsidR="000D2B89" w:rsidRPr="00756B17" w:rsidRDefault="000D2B89" w:rsidP="000D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rPr>
      </w:pPr>
      <w:r w:rsidRPr="00756B17">
        <w:rPr>
          <w:rFonts w:ascii="Times New Roman" w:hAnsi="Times New Roman" w:cs="Times New Roman"/>
          <w:b/>
        </w:rPr>
        <w:t>3.4.</w:t>
      </w:r>
      <w:r w:rsidRPr="00756B17">
        <w:rPr>
          <w:rFonts w:ascii="Times New Roman" w:hAnsi="Times New Roman" w:cs="Times New Roman"/>
        </w:rPr>
        <w:t xml:space="preserve"> </w:t>
      </w:r>
      <w:r w:rsidRPr="00756B17">
        <w:rPr>
          <w:rFonts w:ascii="Times New Roman" w:hAnsi="Times New Roman" w:cs="Times New Roman"/>
          <w:color w:val="000000"/>
        </w:rPr>
        <w:t>Зміна ціни цього Договору здійснюється в порядку визначеному цим Договором за наявності підстав передбачених ч. 5 ст. 36 Закону України «Про публічні  закупівлі».</w:t>
      </w:r>
    </w:p>
    <w:p w:rsidR="000D2B89" w:rsidRPr="00756B17" w:rsidRDefault="000D2B89" w:rsidP="000D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rPr>
      </w:pPr>
      <w:r w:rsidRPr="00756B17">
        <w:rPr>
          <w:rFonts w:ascii="Times New Roman" w:hAnsi="Times New Roman" w:cs="Times New Roman"/>
          <w:b/>
        </w:rPr>
        <w:t>3.</w:t>
      </w:r>
      <w:r>
        <w:rPr>
          <w:rFonts w:ascii="Times New Roman" w:hAnsi="Times New Roman" w:cs="Times New Roman"/>
          <w:b/>
        </w:rPr>
        <w:t>5</w:t>
      </w:r>
      <w:r w:rsidRPr="00756B17">
        <w:rPr>
          <w:rFonts w:ascii="Times New Roman" w:hAnsi="Times New Roman" w:cs="Times New Roman"/>
          <w:b/>
        </w:rPr>
        <w:t xml:space="preserve">.  </w:t>
      </w:r>
      <w:r w:rsidRPr="00756B17">
        <w:rPr>
          <w:rFonts w:ascii="Times New Roman" w:hAnsi="Times New Roman" w:cs="Times New Roman"/>
        </w:rPr>
        <w:t>Датою отримання Товару вважати дату оформлення витратної накладної.</w:t>
      </w:r>
    </w:p>
    <w:p w:rsidR="000D2B89" w:rsidRPr="00756B17" w:rsidRDefault="000D2B89" w:rsidP="000D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 xml:space="preserve">IV. Порядок здійснення оплати </w:t>
      </w:r>
    </w:p>
    <w:p w:rsidR="000D2B89" w:rsidRPr="00756B17" w:rsidRDefault="000D2B89" w:rsidP="000D2B89">
      <w:pPr>
        <w:pStyle w:val="Style8"/>
        <w:widowControl/>
        <w:tabs>
          <w:tab w:val="left" w:pos="696"/>
        </w:tabs>
        <w:spacing w:line="240" w:lineRule="auto"/>
        <w:ind w:firstLine="0"/>
        <w:rPr>
          <w:rStyle w:val="FontStyle15"/>
          <w:lang w:val="uk-UA" w:eastAsia="uk-UA"/>
        </w:rPr>
      </w:pPr>
      <w:r w:rsidRPr="00756B17">
        <w:rPr>
          <w:b/>
          <w:sz w:val="22"/>
          <w:szCs w:val="22"/>
          <w:lang w:val="uk-UA"/>
        </w:rPr>
        <w:t>4.1.</w:t>
      </w:r>
      <w:r w:rsidRPr="00756B17">
        <w:rPr>
          <w:sz w:val="22"/>
          <w:szCs w:val="22"/>
          <w:lang w:val="uk-UA"/>
        </w:rPr>
        <w:t xml:space="preserve"> Оплата вартості наданих послуг проводиться Замовником шляхом перерахування грошових коштів, у національній валюті України на рахунок Виконавця, на підставі підписаного Сторонами акта наданих послуг протягом 3 (трьох) банківських днів у період з 01 по 10 число кожного місяця. </w:t>
      </w:r>
    </w:p>
    <w:p w:rsidR="000D2B89" w:rsidRPr="00756B17" w:rsidRDefault="000D2B89" w:rsidP="000D2B89">
      <w:pPr>
        <w:pStyle w:val="Style8"/>
        <w:widowControl/>
        <w:tabs>
          <w:tab w:val="left" w:pos="696"/>
        </w:tabs>
        <w:spacing w:line="240" w:lineRule="auto"/>
        <w:ind w:firstLine="0"/>
        <w:rPr>
          <w:rStyle w:val="FontStyle12"/>
          <w:lang w:val="uk-UA" w:eastAsia="uk-UA"/>
        </w:rPr>
      </w:pPr>
      <w:r w:rsidRPr="000D2B89">
        <w:rPr>
          <w:rStyle w:val="FontStyle12"/>
          <w:b/>
          <w:lang w:val="uk-UA" w:eastAsia="uk-UA"/>
        </w:rPr>
        <w:t>4.2.</w:t>
      </w:r>
      <w:r w:rsidRPr="00756B17">
        <w:rPr>
          <w:rStyle w:val="FontStyle12"/>
          <w:lang w:val="uk-UA" w:eastAsia="uk-UA"/>
        </w:rPr>
        <w:t xml:space="preserve"> У разі відсутності на розрахунковому рахунку Замовника коштів, Замовник зобов'язується провести оплату наданих послуг Виконавцем  протягом 30 </w:t>
      </w:r>
      <w:r w:rsidRPr="00756B17">
        <w:rPr>
          <w:rStyle w:val="FontStyle13"/>
          <w:lang w:val="uk-UA" w:eastAsia="uk-UA"/>
        </w:rPr>
        <w:t xml:space="preserve">(тридцяти) </w:t>
      </w:r>
      <w:r w:rsidRPr="00756B17">
        <w:rPr>
          <w:rStyle w:val="FontStyle12"/>
          <w:lang w:val="uk-UA" w:eastAsia="uk-UA"/>
        </w:rPr>
        <w:t>днів з моменту надходження на рахунок Замовника коштів. Така затримка не вважається порушенням з боку Замовника.</w:t>
      </w:r>
    </w:p>
    <w:p w:rsidR="000D2B89" w:rsidRPr="00756B17" w:rsidRDefault="000D2B89" w:rsidP="000D2B89">
      <w:pPr>
        <w:pStyle w:val="Style8"/>
        <w:widowControl/>
        <w:tabs>
          <w:tab w:val="left" w:pos="696"/>
        </w:tabs>
        <w:spacing w:line="240" w:lineRule="auto"/>
        <w:ind w:firstLine="0"/>
        <w:rPr>
          <w:rStyle w:val="FontStyle12"/>
          <w:lang w:val="uk-UA" w:eastAsia="uk-UA"/>
        </w:rPr>
      </w:pPr>
    </w:p>
    <w:p w:rsidR="000D2B89" w:rsidRPr="00756B17" w:rsidRDefault="000D2B89" w:rsidP="000D2B89">
      <w:pPr>
        <w:pStyle w:val="HTML"/>
        <w:rPr>
          <w:rFonts w:ascii="Times New Roman" w:hAnsi="Times New Roman" w:cs="Times New Roman"/>
          <w:b/>
          <w:sz w:val="22"/>
          <w:szCs w:val="22"/>
          <w:lang w:val="uk-UA"/>
        </w:rPr>
      </w:pPr>
      <w:r w:rsidRPr="00756B17">
        <w:rPr>
          <w:rFonts w:ascii="Times New Roman" w:hAnsi="Times New Roman" w:cs="Times New Roman"/>
          <w:sz w:val="22"/>
          <w:szCs w:val="22"/>
          <w:lang w:val="uk-UA"/>
        </w:rPr>
        <w:t xml:space="preserve">     </w:t>
      </w:r>
      <w:bookmarkStart w:id="23" w:name="57"/>
      <w:bookmarkEnd w:id="23"/>
      <w:r w:rsidRPr="00756B17">
        <w:rPr>
          <w:rFonts w:ascii="Times New Roman" w:hAnsi="Times New Roman" w:cs="Times New Roman"/>
          <w:sz w:val="22"/>
          <w:szCs w:val="22"/>
          <w:lang w:val="uk-UA"/>
        </w:rPr>
        <w:t xml:space="preserve">                                                                </w:t>
      </w:r>
      <w:r w:rsidRPr="00756B17">
        <w:rPr>
          <w:rFonts w:ascii="Times New Roman" w:hAnsi="Times New Roman" w:cs="Times New Roman"/>
          <w:b/>
          <w:sz w:val="22"/>
          <w:szCs w:val="22"/>
          <w:lang w:val="uk-UA"/>
        </w:rPr>
        <w:t xml:space="preserve">V. Надання послуг </w:t>
      </w:r>
    </w:p>
    <w:p w:rsidR="000D2B89" w:rsidRPr="00756B17" w:rsidRDefault="000D2B89" w:rsidP="000D2B89">
      <w:pPr>
        <w:pStyle w:val="HTML"/>
        <w:rPr>
          <w:rFonts w:ascii="Times New Roman" w:hAnsi="Times New Roman" w:cs="Times New Roman"/>
          <w:sz w:val="22"/>
          <w:szCs w:val="22"/>
          <w:lang w:val="uk-UA"/>
        </w:rPr>
      </w:pPr>
      <w:r w:rsidRPr="00756B17">
        <w:rPr>
          <w:rFonts w:ascii="Times New Roman" w:hAnsi="Times New Roman" w:cs="Times New Roman"/>
          <w:b/>
          <w:sz w:val="22"/>
          <w:szCs w:val="22"/>
          <w:lang w:val="uk-UA"/>
        </w:rPr>
        <w:t>5.1.</w:t>
      </w:r>
      <w:r w:rsidRPr="00756B17">
        <w:rPr>
          <w:rFonts w:ascii="Times New Roman" w:hAnsi="Times New Roman" w:cs="Times New Roman"/>
          <w:sz w:val="22"/>
          <w:szCs w:val="22"/>
          <w:lang w:val="uk-UA"/>
        </w:rPr>
        <w:t xml:space="preserve"> Строк  надання послуг настає з __________________________ та діє до </w:t>
      </w:r>
      <w:bookmarkStart w:id="24" w:name="60"/>
      <w:bookmarkEnd w:id="24"/>
      <w:r>
        <w:rPr>
          <w:rFonts w:ascii="Times New Roman" w:hAnsi="Times New Roman" w:cs="Times New Roman"/>
          <w:sz w:val="22"/>
          <w:szCs w:val="22"/>
          <w:lang w:val="uk-UA"/>
        </w:rPr>
        <w:t>31.12.2022р.</w:t>
      </w:r>
    </w:p>
    <w:p w:rsidR="000D2B89" w:rsidRPr="00756B17" w:rsidRDefault="000D2B89" w:rsidP="000D2B89">
      <w:pPr>
        <w:pStyle w:val="HTML"/>
        <w:jc w:val="center"/>
        <w:rPr>
          <w:rFonts w:ascii="Times New Roman" w:hAnsi="Times New Roman" w:cs="Times New Roman"/>
          <w:b/>
          <w:sz w:val="22"/>
          <w:szCs w:val="22"/>
          <w:lang w:val="uk-UA"/>
        </w:rPr>
      </w:pPr>
    </w:p>
    <w:p w:rsidR="000D2B89" w:rsidRPr="00756B17" w:rsidRDefault="000D2B89" w:rsidP="000D2B89">
      <w:pPr>
        <w:pStyle w:val="HTML"/>
        <w:jc w:val="center"/>
        <w:rPr>
          <w:rFonts w:ascii="Times New Roman" w:hAnsi="Times New Roman" w:cs="Times New Roman"/>
          <w:b/>
          <w:sz w:val="22"/>
          <w:szCs w:val="22"/>
          <w:lang w:val="uk-UA"/>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VI. Права та обов'язки сторін</w:t>
      </w:r>
    </w:p>
    <w:p w:rsidR="000D2B89" w:rsidRPr="00756B17" w:rsidRDefault="000D2B89" w:rsidP="000D2B89">
      <w:pPr>
        <w:pStyle w:val="HTML"/>
        <w:rPr>
          <w:rFonts w:ascii="Times New Roman" w:hAnsi="Times New Roman" w:cs="Times New Roman"/>
          <w:b/>
          <w:sz w:val="22"/>
          <w:szCs w:val="22"/>
          <w:lang w:val="uk-UA"/>
        </w:rPr>
      </w:pPr>
    </w:p>
    <w:p w:rsidR="000D2B89" w:rsidRPr="00756B17" w:rsidRDefault="000D2B89" w:rsidP="000D2B89">
      <w:pPr>
        <w:pStyle w:val="HTML"/>
        <w:rPr>
          <w:rFonts w:ascii="Times New Roman" w:hAnsi="Times New Roman" w:cs="Times New Roman"/>
          <w:sz w:val="22"/>
          <w:szCs w:val="22"/>
          <w:lang w:val="uk-UA"/>
        </w:rPr>
      </w:pPr>
      <w:r w:rsidRPr="00756B17">
        <w:rPr>
          <w:rFonts w:ascii="Times New Roman" w:hAnsi="Times New Roman" w:cs="Times New Roman"/>
          <w:b/>
          <w:sz w:val="22"/>
          <w:szCs w:val="22"/>
          <w:lang w:val="uk-UA"/>
        </w:rPr>
        <w:t>6.1.</w:t>
      </w:r>
      <w:r w:rsidRPr="00756B17">
        <w:rPr>
          <w:rFonts w:ascii="Times New Roman" w:hAnsi="Times New Roman" w:cs="Times New Roman"/>
          <w:sz w:val="22"/>
          <w:szCs w:val="22"/>
          <w:lang w:val="uk-UA"/>
        </w:rPr>
        <w:t xml:space="preserve"> Замовник зобов'язаний:</w:t>
      </w:r>
    </w:p>
    <w:p w:rsidR="000D2B89" w:rsidRPr="00756B17" w:rsidRDefault="000D2B89" w:rsidP="000D2B89">
      <w:pPr>
        <w:pStyle w:val="HTML"/>
        <w:rPr>
          <w:rFonts w:ascii="Times New Roman" w:hAnsi="Times New Roman" w:cs="Times New Roman"/>
          <w:sz w:val="22"/>
          <w:szCs w:val="22"/>
          <w:lang w:val="uk-UA"/>
        </w:rPr>
      </w:pPr>
      <w:r w:rsidRPr="00756B17">
        <w:rPr>
          <w:rFonts w:ascii="Times New Roman" w:hAnsi="Times New Roman" w:cs="Times New Roman"/>
          <w:sz w:val="22"/>
          <w:szCs w:val="22"/>
          <w:lang w:val="uk-UA"/>
        </w:rPr>
        <w:t>6.1.1. Вчасно сплачувати Виконавцю за надані послуги.</w:t>
      </w:r>
    </w:p>
    <w:p w:rsidR="000D2B89" w:rsidRPr="00756B17" w:rsidRDefault="000D2B89" w:rsidP="000D2B89">
      <w:pPr>
        <w:pStyle w:val="Fon"/>
        <w:jc w:val="both"/>
        <w:rPr>
          <w:rFonts w:ascii="Times New Roman" w:hAnsi="Times New Roman"/>
          <w:sz w:val="22"/>
          <w:szCs w:val="22"/>
          <w:lang w:val="uk-UA"/>
        </w:rPr>
      </w:pPr>
      <w:r w:rsidRPr="00756B17">
        <w:rPr>
          <w:rFonts w:ascii="Times New Roman" w:hAnsi="Times New Roman"/>
          <w:sz w:val="22"/>
          <w:szCs w:val="22"/>
        </w:rPr>
        <w:t xml:space="preserve">6.1.2. </w:t>
      </w:r>
      <w:proofErr w:type="spellStart"/>
      <w:r w:rsidRPr="00756B17">
        <w:rPr>
          <w:rFonts w:ascii="Times New Roman" w:hAnsi="Times New Roman"/>
          <w:sz w:val="22"/>
          <w:szCs w:val="22"/>
        </w:rPr>
        <w:t>Ініціювати</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внесення</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змін</w:t>
      </w:r>
      <w:proofErr w:type="spellEnd"/>
      <w:r w:rsidRPr="00756B17">
        <w:rPr>
          <w:rFonts w:ascii="Times New Roman" w:hAnsi="Times New Roman"/>
          <w:sz w:val="22"/>
          <w:szCs w:val="22"/>
        </w:rPr>
        <w:t xml:space="preserve"> до Договору.</w:t>
      </w:r>
    </w:p>
    <w:p w:rsidR="000D2B89" w:rsidRPr="00756B17" w:rsidRDefault="000D2B89" w:rsidP="000D2B89">
      <w:pPr>
        <w:pStyle w:val="HTML"/>
        <w:rPr>
          <w:rFonts w:ascii="Times New Roman" w:hAnsi="Times New Roman" w:cs="Times New Roman"/>
          <w:sz w:val="22"/>
          <w:szCs w:val="22"/>
        </w:rPr>
      </w:pPr>
      <w:r w:rsidRPr="00756B17">
        <w:rPr>
          <w:rFonts w:ascii="Times New Roman" w:hAnsi="Times New Roman" w:cs="Times New Roman"/>
          <w:b/>
          <w:sz w:val="22"/>
          <w:szCs w:val="22"/>
          <w:lang w:val="uk-UA"/>
        </w:rPr>
        <w:t>6.2.</w:t>
      </w:r>
      <w:r w:rsidRPr="00756B17">
        <w:rPr>
          <w:rFonts w:ascii="Times New Roman" w:hAnsi="Times New Roman" w:cs="Times New Roman"/>
          <w:sz w:val="22"/>
          <w:szCs w:val="22"/>
          <w:lang w:val="uk-UA"/>
        </w:rPr>
        <w:t xml:space="preserve"> Замовник має право</w:t>
      </w:r>
      <w:r w:rsidRPr="00756B17">
        <w:rPr>
          <w:rFonts w:ascii="Times New Roman" w:hAnsi="Times New Roman" w:cs="Times New Roman"/>
          <w:sz w:val="22"/>
          <w:szCs w:val="22"/>
        </w:rPr>
        <w:t>:</w:t>
      </w:r>
    </w:p>
    <w:p w:rsidR="000D2B89" w:rsidRPr="00756B17" w:rsidRDefault="000D2B89" w:rsidP="000D2B89">
      <w:pPr>
        <w:pStyle w:val="HTML"/>
        <w:rPr>
          <w:rFonts w:ascii="Times New Roman" w:hAnsi="Times New Roman" w:cs="Times New Roman"/>
          <w:sz w:val="22"/>
          <w:szCs w:val="22"/>
          <w:lang w:val="uk-UA"/>
        </w:rPr>
      </w:pPr>
      <w:r w:rsidRPr="00756B17">
        <w:rPr>
          <w:rFonts w:ascii="Times New Roman" w:hAnsi="Times New Roman" w:cs="Times New Roman"/>
          <w:sz w:val="22"/>
          <w:szCs w:val="22"/>
        </w:rPr>
        <w:t>6.</w:t>
      </w:r>
      <w:r w:rsidRPr="00756B17">
        <w:rPr>
          <w:rFonts w:ascii="Times New Roman" w:hAnsi="Times New Roman" w:cs="Times New Roman"/>
          <w:sz w:val="22"/>
          <w:szCs w:val="22"/>
          <w:lang w:val="uk-UA"/>
        </w:rPr>
        <w:t>2</w:t>
      </w:r>
      <w:r w:rsidRPr="00756B17">
        <w:rPr>
          <w:rFonts w:ascii="Times New Roman" w:hAnsi="Times New Roman" w:cs="Times New Roman"/>
          <w:sz w:val="22"/>
          <w:szCs w:val="22"/>
        </w:rPr>
        <w:t xml:space="preserve">.1. </w:t>
      </w:r>
      <w:r w:rsidRPr="00756B17">
        <w:rPr>
          <w:rFonts w:ascii="Times New Roman" w:hAnsi="Times New Roman" w:cs="Times New Roman"/>
          <w:sz w:val="22"/>
          <w:szCs w:val="22"/>
          <w:lang w:val="uk-UA"/>
        </w:rPr>
        <w:t>Перевіряти якість наданих послуг.</w:t>
      </w:r>
    </w:p>
    <w:p w:rsidR="000D2B89" w:rsidRPr="00756B17" w:rsidRDefault="000D2B89" w:rsidP="000D2B89">
      <w:pPr>
        <w:pStyle w:val="HTML"/>
        <w:rPr>
          <w:rFonts w:ascii="Times New Roman" w:hAnsi="Times New Roman" w:cs="Times New Roman"/>
          <w:sz w:val="22"/>
          <w:szCs w:val="22"/>
          <w:lang w:val="uk-UA"/>
        </w:rPr>
      </w:pPr>
      <w:r w:rsidRPr="00756B17">
        <w:rPr>
          <w:rFonts w:ascii="Times New Roman" w:hAnsi="Times New Roman" w:cs="Times New Roman"/>
          <w:b/>
          <w:sz w:val="22"/>
          <w:szCs w:val="22"/>
          <w:lang w:val="uk-UA"/>
        </w:rPr>
        <w:t>6.3.</w:t>
      </w:r>
      <w:r w:rsidRPr="00756B17">
        <w:rPr>
          <w:rFonts w:ascii="Times New Roman" w:hAnsi="Times New Roman" w:cs="Times New Roman"/>
          <w:sz w:val="22"/>
          <w:szCs w:val="22"/>
          <w:lang w:val="uk-UA"/>
        </w:rPr>
        <w:t xml:space="preserve"> </w:t>
      </w:r>
      <w:r w:rsidRPr="00756B17">
        <w:rPr>
          <w:rStyle w:val="FontStyle12"/>
          <w:lang w:val="uk-UA" w:eastAsia="uk-UA"/>
        </w:rPr>
        <w:t>Виконавець</w:t>
      </w:r>
      <w:r w:rsidRPr="00756B17">
        <w:rPr>
          <w:rFonts w:ascii="Times New Roman" w:hAnsi="Times New Roman" w:cs="Times New Roman"/>
          <w:sz w:val="22"/>
          <w:szCs w:val="22"/>
          <w:lang w:val="uk-UA"/>
        </w:rPr>
        <w:t xml:space="preserve"> зобов'язаний:</w:t>
      </w:r>
    </w:p>
    <w:p w:rsidR="000D2B89" w:rsidRPr="00756B17" w:rsidRDefault="000D2B89" w:rsidP="000D2B89">
      <w:pPr>
        <w:pStyle w:val="Fon"/>
        <w:jc w:val="both"/>
        <w:rPr>
          <w:rFonts w:ascii="Times New Roman" w:hAnsi="Times New Roman"/>
          <w:sz w:val="22"/>
          <w:szCs w:val="22"/>
          <w:lang w:val="uk-UA"/>
        </w:rPr>
      </w:pPr>
      <w:r w:rsidRPr="00756B17">
        <w:rPr>
          <w:rFonts w:ascii="Times New Roman" w:hAnsi="Times New Roman"/>
          <w:sz w:val="22"/>
          <w:szCs w:val="22"/>
          <w:lang w:val="uk-UA"/>
        </w:rPr>
        <w:t>6.3.1  Д</w:t>
      </w:r>
      <w:proofErr w:type="spellStart"/>
      <w:r w:rsidRPr="00756B17">
        <w:rPr>
          <w:rFonts w:ascii="Times New Roman" w:hAnsi="Times New Roman"/>
          <w:sz w:val="22"/>
          <w:szCs w:val="22"/>
        </w:rPr>
        <w:t>отримуватися</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вимог</w:t>
      </w:r>
      <w:proofErr w:type="spellEnd"/>
      <w:r w:rsidRPr="00756B17">
        <w:rPr>
          <w:rFonts w:ascii="Times New Roman" w:hAnsi="Times New Roman"/>
          <w:sz w:val="22"/>
          <w:szCs w:val="22"/>
        </w:rPr>
        <w:t xml:space="preserve"> чинного </w:t>
      </w:r>
      <w:proofErr w:type="spellStart"/>
      <w:r w:rsidRPr="00756B17">
        <w:rPr>
          <w:rFonts w:ascii="Times New Roman" w:hAnsi="Times New Roman"/>
          <w:sz w:val="22"/>
          <w:szCs w:val="22"/>
        </w:rPr>
        <w:t>законодавства</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із</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захисту</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довкілля</w:t>
      </w:r>
      <w:proofErr w:type="spellEnd"/>
      <w:r w:rsidRPr="00756B17">
        <w:rPr>
          <w:rFonts w:ascii="Times New Roman" w:hAnsi="Times New Roman"/>
          <w:sz w:val="22"/>
          <w:szCs w:val="22"/>
        </w:rPr>
        <w:t>.</w:t>
      </w:r>
    </w:p>
    <w:p w:rsidR="000D2B89" w:rsidRPr="00756B17" w:rsidRDefault="000D2B89" w:rsidP="000D2B89">
      <w:pPr>
        <w:pStyle w:val="Fon"/>
        <w:jc w:val="both"/>
        <w:rPr>
          <w:rFonts w:ascii="Times New Roman" w:hAnsi="Times New Roman"/>
          <w:sz w:val="22"/>
          <w:szCs w:val="22"/>
          <w:lang w:val="uk-UA"/>
        </w:rPr>
      </w:pPr>
      <w:r w:rsidRPr="00756B17">
        <w:rPr>
          <w:rFonts w:ascii="Times New Roman" w:hAnsi="Times New Roman"/>
          <w:sz w:val="22"/>
          <w:szCs w:val="22"/>
          <w:lang w:val="uk-UA"/>
        </w:rPr>
        <w:t>6.3.2. Надавати послуги зазначені у п. 1.1 та п. 1.2. цього Договору якість яких відповідає п. 2.2. цього Договору.</w:t>
      </w:r>
    </w:p>
    <w:p w:rsidR="000D2B89" w:rsidRPr="00756B17" w:rsidRDefault="000D2B89" w:rsidP="000D2B89">
      <w:pPr>
        <w:pStyle w:val="Fon"/>
        <w:jc w:val="both"/>
        <w:rPr>
          <w:rFonts w:ascii="Times New Roman" w:hAnsi="Times New Roman"/>
          <w:sz w:val="22"/>
          <w:szCs w:val="22"/>
        </w:rPr>
      </w:pPr>
      <w:r w:rsidRPr="00756B17">
        <w:rPr>
          <w:rFonts w:ascii="Times New Roman" w:hAnsi="Times New Roman"/>
          <w:b/>
          <w:sz w:val="22"/>
          <w:szCs w:val="22"/>
          <w:lang w:val="uk-UA"/>
        </w:rPr>
        <w:t>6.4.</w:t>
      </w:r>
      <w:r w:rsidRPr="00756B17">
        <w:rPr>
          <w:rFonts w:ascii="Times New Roman" w:hAnsi="Times New Roman"/>
          <w:sz w:val="22"/>
          <w:szCs w:val="22"/>
          <w:lang w:val="uk-UA"/>
        </w:rPr>
        <w:t xml:space="preserve"> Виконавець має право</w:t>
      </w:r>
      <w:r w:rsidRPr="00756B17">
        <w:rPr>
          <w:rFonts w:ascii="Times New Roman" w:hAnsi="Times New Roman"/>
          <w:sz w:val="22"/>
          <w:szCs w:val="22"/>
        </w:rPr>
        <w:t>:</w:t>
      </w:r>
    </w:p>
    <w:p w:rsidR="000D2B89" w:rsidRPr="00756B17" w:rsidRDefault="000D2B89" w:rsidP="000D2B89">
      <w:pPr>
        <w:pStyle w:val="Fon"/>
        <w:jc w:val="both"/>
        <w:rPr>
          <w:rFonts w:ascii="Times New Roman" w:hAnsi="Times New Roman"/>
          <w:sz w:val="22"/>
          <w:szCs w:val="22"/>
          <w:lang w:val="uk-UA"/>
        </w:rPr>
      </w:pPr>
      <w:r w:rsidRPr="00756B17">
        <w:rPr>
          <w:rFonts w:ascii="Times New Roman" w:hAnsi="Times New Roman"/>
          <w:sz w:val="22"/>
          <w:szCs w:val="22"/>
        </w:rPr>
        <w:t xml:space="preserve">6.4.1. </w:t>
      </w:r>
      <w:proofErr w:type="spellStart"/>
      <w:r w:rsidRPr="00756B17">
        <w:rPr>
          <w:rFonts w:ascii="Times New Roman" w:hAnsi="Times New Roman"/>
          <w:sz w:val="22"/>
          <w:szCs w:val="22"/>
        </w:rPr>
        <w:t>Вчасно</w:t>
      </w:r>
      <w:proofErr w:type="spellEnd"/>
      <w:r w:rsidRPr="00756B17">
        <w:rPr>
          <w:rFonts w:ascii="Times New Roman" w:hAnsi="Times New Roman"/>
          <w:sz w:val="22"/>
          <w:szCs w:val="22"/>
        </w:rPr>
        <w:t xml:space="preserve"> та в </w:t>
      </w:r>
      <w:proofErr w:type="spellStart"/>
      <w:r w:rsidRPr="00756B17">
        <w:rPr>
          <w:rFonts w:ascii="Times New Roman" w:hAnsi="Times New Roman"/>
          <w:sz w:val="22"/>
          <w:szCs w:val="22"/>
        </w:rPr>
        <w:t>повному</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обсяз</w:t>
      </w:r>
      <w:proofErr w:type="spellEnd"/>
      <w:r w:rsidRPr="00756B17">
        <w:rPr>
          <w:rFonts w:ascii="Times New Roman" w:hAnsi="Times New Roman"/>
          <w:sz w:val="22"/>
          <w:szCs w:val="22"/>
          <w:lang w:val="uk-UA"/>
        </w:rPr>
        <w:t>і отримувати плату за надані послуги.</w:t>
      </w:r>
    </w:p>
    <w:p w:rsidR="000D2B89" w:rsidRPr="00756B17" w:rsidRDefault="000D2B89" w:rsidP="000D2B89">
      <w:pPr>
        <w:pStyle w:val="Fon"/>
        <w:jc w:val="both"/>
        <w:rPr>
          <w:rFonts w:ascii="Times New Roman" w:hAnsi="Times New Roman"/>
          <w:sz w:val="22"/>
          <w:szCs w:val="22"/>
          <w:lang w:val="uk-UA"/>
        </w:rPr>
      </w:pPr>
      <w:r w:rsidRPr="00756B17">
        <w:rPr>
          <w:rFonts w:ascii="Times New Roman" w:hAnsi="Times New Roman"/>
          <w:sz w:val="22"/>
          <w:szCs w:val="22"/>
          <w:lang w:val="uk-UA"/>
        </w:rPr>
        <w:t>6.4.2. Ініціювати внесення змін до Договору.</w:t>
      </w:r>
    </w:p>
    <w:p w:rsidR="000D2B89" w:rsidRPr="00756B17" w:rsidRDefault="000D2B89" w:rsidP="000D2B89">
      <w:pPr>
        <w:pStyle w:val="Fon"/>
        <w:jc w:val="both"/>
        <w:rPr>
          <w:rFonts w:ascii="Times New Roman" w:hAnsi="Times New Roman"/>
          <w:sz w:val="22"/>
          <w:szCs w:val="22"/>
          <w:lang w:val="uk-UA"/>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rPr>
        <w:t xml:space="preserve">VII. </w:t>
      </w:r>
      <w:proofErr w:type="spellStart"/>
      <w:r w:rsidRPr="00756B17">
        <w:rPr>
          <w:rFonts w:ascii="Times New Roman" w:hAnsi="Times New Roman" w:cs="Times New Roman"/>
          <w:b/>
          <w:sz w:val="22"/>
          <w:szCs w:val="22"/>
        </w:rPr>
        <w:t>Відповідальність</w:t>
      </w:r>
      <w:proofErr w:type="spellEnd"/>
      <w:r w:rsidRPr="00756B17">
        <w:rPr>
          <w:rFonts w:ascii="Times New Roman" w:hAnsi="Times New Roman" w:cs="Times New Roman"/>
          <w:b/>
          <w:sz w:val="22"/>
          <w:szCs w:val="22"/>
        </w:rPr>
        <w:t xml:space="preserve"> </w:t>
      </w:r>
      <w:proofErr w:type="spellStart"/>
      <w:r w:rsidRPr="00756B17">
        <w:rPr>
          <w:rFonts w:ascii="Times New Roman" w:hAnsi="Times New Roman" w:cs="Times New Roman"/>
          <w:b/>
          <w:sz w:val="22"/>
          <w:szCs w:val="22"/>
        </w:rPr>
        <w:t>сторін</w:t>
      </w:r>
      <w:proofErr w:type="spellEnd"/>
      <w:r w:rsidRPr="00756B17">
        <w:rPr>
          <w:rFonts w:ascii="Times New Roman" w:hAnsi="Times New Roman" w:cs="Times New Roman"/>
          <w:b/>
          <w:sz w:val="22"/>
          <w:szCs w:val="22"/>
        </w:rPr>
        <w:t xml:space="preserve"> </w:t>
      </w:r>
    </w:p>
    <w:p w:rsidR="000D2B89" w:rsidRPr="00756B17" w:rsidRDefault="000D2B89" w:rsidP="000D2B89">
      <w:pPr>
        <w:pStyle w:val="HTML"/>
        <w:jc w:val="center"/>
        <w:rPr>
          <w:rFonts w:ascii="Times New Roman" w:hAnsi="Times New Roman" w:cs="Times New Roman"/>
          <w:b/>
          <w:sz w:val="22"/>
          <w:szCs w:val="22"/>
          <w:lang w:val="uk-UA"/>
        </w:rPr>
      </w:pP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rPr>
        <w:t xml:space="preserve">7.1. </w:t>
      </w:r>
      <w:r w:rsidRPr="00756B17">
        <w:rPr>
          <w:rFonts w:ascii="Times New Roman" w:hAnsi="Times New Roman" w:cs="Times New Roman"/>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r w:rsidRPr="00756B17">
        <w:rPr>
          <w:rFonts w:ascii="Times New Roman" w:hAnsi="Times New Roman" w:cs="Times New Roman"/>
          <w:sz w:val="22"/>
          <w:szCs w:val="22"/>
          <w:lang w:val="uk-UA"/>
        </w:rPr>
        <w:br/>
        <w:t>7.2. При затримці або ненаданні послуг понад 30 календарних днів, Учасник сплачує Замовнику пеню у розмірі подвійної облікової ставки НБУ, від вартості ненаданих послуг, за кожен день прострочення, з урахуванням індексу інфляції.</w:t>
      </w: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7.3.</w:t>
      </w:r>
      <w:r w:rsidRPr="00756B17">
        <w:rPr>
          <w:rFonts w:ascii="Times New Roman" w:hAnsi="Times New Roman"/>
          <w:sz w:val="22"/>
          <w:szCs w:val="22"/>
        </w:rPr>
        <w:t xml:space="preserve"> У </w:t>
      </w:r>
      <w:proofErr w:type="spellStart"/>
      <w:r w:rsidRPr="00756B17">
        <w:rPr>
          <w:rFonts w:ascii="Times New Roman" w:hAnsi="Times New Roman"/>
          <w:sz w:val="22"/>
          <w:szCs w:val="22"/>
        </w:rPr>
        <w:t>разі</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розірвання</w:t>
      </w:r>
      <w:proofErr w:type="spellEnd"/>
      <w:r w:rsidRPr="00756B17">
        <w:rPr>
          <w:rFonts w:ascii="Times New Roman" w:hAnsi="Times New Roman"/>
          <w:sz w:val="22"/>
          <w:szCs w:val="22"/>
        </w:rPr>
        <w:t xml:space="preserve"> Договору </w:t>
      </w:r>
      <w:proofErr w:type="spellStart"/>
      <w:r w:rsidRPr="00756B17">
        <w:rPr>
          <w:rFonts w:ascii="Times New Roman" w:hAnsi="Times New Roman"/>
          <w:sz w:val="22"/>
          <w:szCs w:val="22"/>
        </w:rPr>
        <w:t>з</w:t>
      </w:r>
      <w:proofErr w:type="spellEnd"/>
      <w:r w:rsidRPr="00756B17">
        <w:rPr>
          <w:rFonts w:ascii="Times New Roman" w:hAnsi="Times New Roman"/>
          <w:sz w:val="22"/>
          <w:szCs w:val="22"/>
        </w:rPr>
        <w:t xml:space="preserve"> вини </w:t>
      </w:r>
      <w:proofErr w:type="spellStart"/>
      <w:r w:rsidRPr="00756B17">
        <w:rPr>
          <w:rFonts w:ascii="Times New Roman" w:hAnsi="Times New Roman"/>
          <w:sz w:val="22"/>
          <w:szCs w:val="22"/>
        </w:rPr>
        <w:t>або</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обставин</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Постачальника</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Постачальник</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зобов’язаний</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сплатити</w:t>
      </w:r>
      <w:proofErr w:type="spellEnd"/>
      <w:r w:rsidRPr="00756B17">
        <w:rPr>
          <w:rFonts w:ascii="Times New Roman" w:hAnsi="Times New Roman"/>
          <w:sz w:val="22"/>
          <w:szCs w:val="22"/>
        </w:rPr>
        <w:t xml:space="preserve"> на </w:t>
      </w:r>
      <w:proofErr w:type="spellStart"/>
      <w:r w:rsidRPr="00756B17">
        <w:rPr>
          <w:rFonts w:ascii="Times New Roman" w:hAnsi="Times New Roman"/>
          <w:sz w:val="22"/>
          <w:szCs w:val="22"/>
        </w:rPr>
        <w:t>рахунок</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Покупця</w:t>
      </w:r>
      <w:proofErr w:type="spellEnd"/>
      <w:r w:rsidRPr="00756B17">
        <w:rPr>
          <w:rFonts w:ascii="Times New Roman" w:hAnsi="Times New Roman"/>
          <w:sz w:val="22"/>
          <w:szCs w:val="22"/>
        </w:rPr>
        <w:t xml:space="preserve"> 10% </w:t>
      </w:r>
      <w:proofErr w:type="spellStart"/>
      <w:r w:rsidRPr="00756B17">
        <w:rPr>
          <w:rFonts w:ascii="Times New Roman" w:hAnsi="Times New Roman"/>
          <w:sz w:val="22"/>
          <w:szCs w:val="22"/>
        </w:rPr>
        <w:t>від</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суми</w:t>
      </w:r>
      <w:proofErr w:type="spellEnd"/>
      <w:r w:rsidRPr="00756B17">
        <w:rPr>
          <w:rFonts w:ascii="Times New Roman" w:hAnsi="Times New Roman"/>
          <w:sz w:val="22"/>
          <w:szCs w:val="22"/>
        </w:rPr>
        <w:t xml:space="preserve"> Договору, </w:t>
      </w:r>
      <w:proofErr w:type="spellStart"/>
      <w:r w:rsidRPr="00756B17">
        <w:rPr>
          <w:rFonts w:ascii="Times New Roman" w:hAnsi="Times New Roman"/>
          <w:sz w:val="22"/>
          <w:szCs w:val="22"/>
        </w:rPr>
        <w:t>викликаний</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відмовою</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виконання</w:t>
      </w:r>
      <w:proofErr w:type="spellEnd"/>
      <w:r w:rsidRPr="00756B17">
        <w:rPr>
          <w:rFonts w:ascii="Times New Roman" w:hAnsi="Times New Roman"/>
          <w:sz w:val="22"/>
          <w:szCs w:val="22"/>
        </w:rPr>
        <w:t xml:space="preserve"> договору </w:t>
      </w:r>
      <w:proofErr w:type="spellStart"/>
      <w:r w:rsidRPr="00756B17">
        <w:rPr>
          <w:rFonts w:ascii="Times New Roman" w:hAnsi="Times New Roman"/>
          <w:sz w:val="22"/>
          <w:szCs w:val="22"/>
        </w:rPr>
        <w:t>або</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іншими</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діями</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що</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призводять</w:t>
      </w:r>
      <w:proofErr w:type="spellEnd"/>
      <w:r w:rsidRPr="00756B17">
        <w:rPr>
          <w:rFonts w:ascii="Times New Roman" w:hAnsi="Times New Roman"/>
          <w:sz w:val="22"/>
          <w:szCs w:val="22"/>
        </w:rPr>
        <w:t xml:space="preserve"> до </w:t>
      </w:r>
      <w:proofErr w:type="spellStart"/>
      <w:r w:rsidRPr="00756B17">
        <w:rPr>
          <w:rFonts w:ascii="Times New Roman" w:hAnsi="Times New Roman"/>
          <w:sz w:val="22"/>
          <w:szCs w:val="22"/>
        </w:rPr>
        <w:t>порушення</w:t>
      </w:r>
      <w:proofErr w:type="spellEnd"/>
      <w:r w:rsidRPr="00756B17">
        <w:rPr>
          <w:rFonts w:ascii="Times New Roman" w:hAnsi="Times New Roman"/>
          <w:sz w:val="22"/>
          <w:szCs w:val="22"/>
        </w:rPr>
        <w:t xml:space="preserve"> </w:t>
      </w:r>
      <w:proofErr w:type="spellStart"/>
      <w:r w:rsidRPr="00756B17">
        <w:rPr>
          <w:rFonts w:ascii="Times New Roman" w:hAnsi="Times New Roman"/>
          <w:sz w:val="22"/>
          <w:szCs w:val="22"/>
        </w:rPr>
        <w:t>строків</w:t>
      </w:r>
      <w:proofErr w:type="spellEnd"/>
      <w:r w:rsidRPr="00756B17">
        <w:rPr>
          <w:rFonts w:ascii="Times New Roman" w:hAnsi="Times New Roman"/>
          <w:sz w:val="22"/>
          <w:szCs w:val="22"/>
        </w:rPr>
        <w:t xml:space="preserve"> поставки</w:t>
      </w:r>
      <w:r w:rsidRPr="00756B17">
        <w:rPr>
          <w:rFonts w:ascii="Times New Roman" w:hAnsi="Times New Roman"/>
          <w:sz w:val="22"/>
          <w:szCs w:val="22"/>
          <w:lang w:val="uk-UA"/>
        </w:rPr>
        <w:t>.</w:t>
      </w:r>
    </w:p>
    <w:p w:rsidR="000D2B89" w:rsidRPr="00756B17" w:rsidRDefault="000D2B89" w:rsidP="000D2B89">
      <w:pPr>
        <w:pStyle w:val="HTML"/>
        <w:jc w:val="both"/>
        <w:rPr>
          <w:rStyle w:val="FontStyle12"/>
          <w:lang w:val="uk-UA" w:eastAsia="uk-UA"/>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 xml:space="preserve">VIII. Обставини непереборної сили </w:t>
      </w:r>
    </w:p>
    <w:p w:rsidR="000D2B89" w:rsidRPr="00756B17" w:rsidRDefault="000D2B89" w:rsidP="000D2B89">
      <w:pPr>
        <w:pStyle w:val="HTML"/>
        <w:jc w:val="center"/>
        <w:rPr>
          <w:rFonts w:ascii="Times New Roman" w:hAnsi="Times New Roman" w:cs="Times New Roman"/>
          <w:b/>
          <w:sz w:val="22"/>
          <w:szCs w:val="22"/>
          <w:lang w:val="uk-UA"/>
        </w:rPr>
      </w:pP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756B17">
        <w:rPr>
          <w:rFonts w:ascii="Times New Roman" w:hAnsi="Times New Roman" w:cs="Times New Roman"/>
          <w:sz w:val="22"/>
          <w:szCs w:val="22"/>
          <w:lang w:val="uk-UA"/>
        </w:rPr>
        <w:br/>
        <w:t xml:space="preserve">катастрофа, стихійне лихо, епідемія, епізоотія, війна тощо). </w:t>
      </w: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25" w:name="94"/>
      <w:bookmarkEnd w:id="25"/>
    </w:p>
    <w:p w:rsidR="000D2B89" w:rsidRPr="00756B17" w:rsidRDefault="000D2B89" w:rsidP="000D2B89">
      <w:pPr>
        <w:pStyle w:val="HTML"/>
        <w:jc w:val="both"/>
        <w:rPr>
          <w:rFonts w:ascii="Times New Roman" w:hAnsi="Times New Roman" w:cs="Times New Roman"/>
          <w:sz w:val="22"/>
          <w:szCs w:val="22"/>
          <w:lang w:val="uk-UA"/>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IX. Вирішення спорів</w:t>
      </w:r>
    </w:p>
    <w:p w:rsidR="000D2B89" w:rsidRPr="00756B17" w:rsidRDefault="000D2B89" w:rsidP="000D2B89">
      <w:pPr>
        <w:pStyle w:val="HTML"/>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r w:rsidRPr="00756B17">
        <w:rPr>
          <w:rFonts w:ascii="Times New Roman" w:hAnsi="Times New Roman" w:cs="Times New Roman"/>
          <w:sz w:val="22"/>
          <w:szCs w:val="22"/>
          <w:lang w:val="uk-UA"/>
        </w:rPr>
        <w:br/>
        <w:t xml:space="preserve"> 9.2. У разі недосягнення Сторонами згоди спори  (розбіжності) вирішуються у судовому порядку.</w:t>
      </w: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X. Строк дії Договору</w:t>
      </w:r>
    </w:p>
    <w:p w:rsidR="000D2B89" w:rsidRPr="00756B17" w:rsidRDefault="000D2B89" w:rsidP="000D2B89">
      <w:pPr>
        <w:pStyle w:val="HTML"/>
        <w:jc w:val="both"/>
        <w:rPr>
          <w:rStyle w:val="FontStyle12"/>
          <w:lang w:val="uk-UA" w:eastAsia="uk-UA"/>
        </w:rPr>
      </w:pPr>
      <w:r w:rsidRPr="00756B17">
        <w:rPr>
          <w:rFonts w:ascii="Times New Roman" w:hAnsi="Times New Roman" w:cs="Times New Roman"/>
          <w:sz w:val="22"/>
          <w:szCs w:val="22"/>
        </w:rPr>
        <w:t xml:space="preserve">10.1. </w:t>
      </w:r>
      <w:r w:rsidRPr="00756B17">
        <w:rPr>
          <w:rStyle w:val="FontStyle12"/>
          <w:lang w:eastAsia="uk-UA"/>
        </w:rPr>
        <w:t xml:space="preserve">Цей </w:t>
      </w:r>
      <w:proofErr w:type="spellStart"/>
      <w:r w:rsidRPr="00756B17">
        <w:rPr>
          <w:rStyle w:val="FontStyle12"/>
          <w:lang w:eastAsia="uk-UA"/>
        </w:rPr>
        <w:t>Договір</w:t>
      </w:r>
      <w:proofErr w:type="spellEnd"/>
      <w:r w:rsidRPr="00756B17">
        <w:rPr>
          <w:rStyle w:val="FontStyle12"/>
          <w:lang w:eastAsia="uk-UA"/>
        </w:rPr>
        <w:t xml:space="preserve"> </w:t>
      </w:r>
      <w:proofErr w:type="spellStart"/>
      <w:r w:rsidRPr="00756B17">
        <w:rPr>
          <w:rStyle w:val="FontStyle12"/>
          <w:lang w:eastAsia="uk-UA"/>
        </w:rPr>
        <w:t>набирає</w:t>
      </w:r>
      <w:proofErr w:type="spellEnd"/>
      <w:r w:rsidRPr="00756B17">
        <w:rPr>
          <w:rStyle w:val="FontStyle12"/>
          <w:lang w:eastAsia="uk-UA"/>
        </w:rPr>
        <w:t xml:space="preserve"> </w:t>
      </w:r>
      <w:proofErr w:type="spellStart"/>
      <w:r w:rsidRPr="00756B17">
        <w:rPr>
          <w:rStyle w:val="FontStyle12"/>
          <w:lang w:eastAsia="uk-UA"/>
        </w:rPr>
        <w:t>чинності</w:t>
      </w:r>
      <w:proofErr w:type="spellEnd"/>
      <w:r w:rsidRPr="00756B17">
        <w:rPr>
          <w:rStyle w:val="FontStyle12"/>
          <w:lang w:eastAsia="uk-UA"/>
        </w:rPr>
        <w:t xml:space="preserve"> </w:t>
      </w:r>
      <w:proofErr w:type="spellStart"/>
      <w:r w:rsidRPr="00756B17">
        <w:rPr>
          <w:rStyle w:val="FontStyle12"/>
          <w:lang w:eastAsia="uk-UA"/>
        </w:rPr>
        <w:t>з</w:t>
      </w:r>
      <w:proofErr w:type="spellEnd"/>
      <w:r w:rsidRPr="00756B17">
        <w:rPr>
          <w:rStyle w:val="FontStyle12"/>
          <w:lang w:eastAsia="uk-UA"/>
        </w:rPr>
        <w:t xml:space="preserve"> </w:t>
      </w:r>
      <w:r w:rsidR="00CF2135">
        <w:rPr>
          <w:rStyle w:val="FontStyle12"/>
          <w:lang w:val="uk-UA" w:eastAsia="uk-UA"/>
        </w:rPr>
        <w:t>дати підписання</w:t>
      </w:r>
      <w:r w:rsidRPr="00756B17">
        <w:rPr>
          <w:rStyle w:val="FontStyle12"/>
          <w:lang w:val="uk-UA" w:eastAsia="uk-UA"/>
        </w:rPr>
        <w:t xml:space="preserve">, та </w:t>
      </w:r>
      <w:proofErr w:type="spellStart"/>
      <w:r w:rsidRPr="00756B17">
        <w:rPr>
          <w:rStyle w:val="FontStyle12"/>
          <w:lang w:eastAsia="uk-UA"/>
        </w:rPr>
        <w:t>діє</w:t>
      </w:r>
      <w:proofErr w:type="spellEnd"/>
      <w:r w:rsidRPr="00756B17">
        <w:rPr>
          <w:rStyle w:val="FontStyle12"/>
          <w:lang w:eastAsia="uk-UA"/>
        </w:rPr>
        <w:t xml:space="preserve"> до </w:t>
      </w:r>
      <w:r>
        <w:rPr>
          <w:rStyle w:val="FontStyle12"/>
          <w:lang w:val="uk-UA" w:eastAsia="uk-UA"/>
        </w:rPr>
        <w:t>31.12.2022р.</w:t>
      </w:r>
      <w:r w:rsidRPr="00756B17">
        <w:rPr>
          <w:rStyle w:val="FontStyle12"/>
        </w:rPr>
        <w:t xml:space="preserve"> </w:t>
      </w:r>
      <w:proofErr w:type="spellStart"/>
      <w:r w:rsidRPr="00756B17">
        <w:rPr>
          <w:rStyle w:val="FontStyle12"/>
        </w:rPr>
        <w:t>але</w:t>
      </w:r>
      <w:proofErr w:type="spellEnd"/>
      <w:r w:rsidRPr="00756B17">
        <w:rPr>
          <w:rStyle w:val="FontStyle12"/>
        </w:rPr>
        <w:t xml:space="preserve"> у </w:t>
      </w:r>
      <w:proofErr w:type="spellStart"/>
      <w:r w:rsidRPr="00756B17">
        <w:rPr>
          <w:rStyle w:val="FontStyle12"/>
        </w:rPr>
        <w:t>будь-якому</w:t>
      </w:r>
      <w:proofErr w:type="spellEnd"/>
      <w:r w:rsidRPr="00756B17">
        <w:rPr>
          <w:rStyle w:val="FontStyle12"/>
        </w:rPr>
        <w:t xml:space="preserve"> </w:t>
      </w:r>
      <w:proofErr w:type="spellStart"/>
      <w:r w:rsidRPr="00756B17">
        <w:rPr>
          <w:rStyle w:val="FontStyle12"/>
        </w:rPr>
        <w:t>випадку</w:t>
      </w:r>
      <w:proofErr w:type="spellEnd"/>
      <w:r w:rsidRPr="00756B17">
        <w:rPr>
          <w:rStyle w:val="FontStyle12"/>
        </w:rPr>
        <w:t xml:space="preserve">, до </w:t>
      </w:r>
      <w:proofErr w:type="spellStart"/>
      <w:r w:rsidRPr="00756B17">
        <w:rPr>
          <w:rStyle w:val="FontStyle12"/>
        </w:rPr>
        <w:t>повного</w:t>
      </w:r>
      <w:proofErr w:type="spellEnd"/>
      <w:r w:rsidRPr="00756B17">
        <w:rPr>
          <w:rStyle w:val="FontStyle12"/>
        </w:rPr>
        <w:t xml:space="preserve"> </w:t>
      </w:r>
      <w:proofErr w:type="spellStart"/>
      <w:r w:rsidRPr="00756B17">
        <w:rPr>
          <w:rStyle w:val="FontStyle12"/>
        </w:rPr>
        <w:t>виконання</w:t>
      </w:r>
      <w:proofErr w:type="spellEnd"/>
      <w:r w:rsidRPr="00756B17">
        <w:rPr>
          <w:rStyle w:val="FontStyle12"/>
        </w:rPr>
        <w:t xml:space="preserve"> Сторонами </w:t>
      </w:r>
      <w:proofErr w:type="spellStart"/>
      <w:r w:rsidRPr="00756B17">
        <w:rPr>
          <w:rStyle w:val="FontStyle12"/>
        </w:rPr>
        <w:t>взятих</w:t>
      </w:r>
      <w:proofErr w:type="spellEnd"/>
      <w:r w:rsidRPr="00756B17">
        <w:rPr>
          <w:rStyle w:val="FontStyle12"/>
        </w:rPr>
        <w:t xml:space="preserve"> на себе </w:t>
      </w:r>
      <w:proofErr w:type="spellStart"/>
      <w:r w:rsidRPr="00756B17">
        <w:rPr>
          <w:rStyle w:val="FontStyle12"/>
          <w:lang w:eastAsia="uk-UA"/>
        </w:rPr>
        <w:t>зобов'язань</w:t>
      </w:r>
      <w:proofErr w:type="spellEnd"/>
      <w:r w:rsidRPr="00756B17">
        <w:rPr>
          <w:rStyle w:val="FontStyle12"/>
          <w:lang w:eastAsia="uk-UA"/>
        </w:rPr>
        <w:t>.</w:t>
      </w:r>
    </w:p>
    <w:p w:rsidR="000D2B89" w:rsidRPr="00756B17" w:rsidRDefault="000D2B89" w:rsidP="000D2B89">
      <w:pPr>
        <w:pStyle w:val="HTML"/>
        <w:jc w:val="both"/>
        <w:rPr>
          <w:rStyle w:val="FontStyle12"/>
          <w:lang w:val="uk-UA" w:eastAsia="uk-UA"/>
        </w:rPr>
      </w:pPr>
      <w:r w:rsidRPr="00756B17">
        <w:rPr>
          <w:rStyle w:val="FontStyle12"/>
          <w:lang w:val="uk-UA" w:eastAsia="uk-UA"/>
        </w:rPr>
        <w:t>10.2. Договір буде вважатися виконаним після підписання акту звірки взаєморозрахунків.</w:t>
      </w:r>
    </w:p>
    <w:p w:rsidR="000D2B89" w:rsidRPr="00756B17" w:rsidRDefault="000D2B89" w:rsidP="000D2B89">
      <w:pPr>
        <w:pStyle w:val="HTML"/>
        <w:jc w:val="both"/>
        <w:rPr>
          <w:rFonts w:ascii="Times New Roman" w:hAnsi="Times New Roman" w:cs="Times New Roman"/>
          <w:sz w:val="22"/>
          <w:szCs w:val="22"/>
          <w:lang w:val="uk-UA"/>
        </w:rPr>
      </w:pPr>
    </w:p>
    <w:p w:rsidR="000D2B89" w:rsidRPr="00756B17" w:rsidRDefault="000D2B89" w:rsidP="000D2B89">
      <w:pPr>
        <w:pStyle w:val="HTML"/>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XI. Інші умови</w:t>
      </w:r>
    </w:p>
    <w:p w:rsidR="000D2B89" w:rsidRPr="00756B17" w:rsidRDefault="000D2B89" w:rsidP="000D2B89">
      <w:pPr>
        <w:tabs>
          <w:tab w:val="left" w:pos="561"/>
        </w:tabs>
        <w:spacing w:after="0"/>
        <w:jc w:val="both"/>
        <w:rPr>
          <w:rFonts w:ascii="Times New Roman" w:hAnsi="Times New Roman" w:cs="Times New Roman"/>
        </w:rPr>
      </w:pPr>
      <w:r w:rsidRPr="00756B17">
        <w:rPr>
          <w:rFonts w:ascii="Times New Roman" w:hAnsi="Times New Roman" w:cs="Times New Roman"/>
        </w:rPr>
        <w:t>11.1 Будь-які зміни чи доповнення до цього Договору є дійсними лише в тому випадку, якщо вони оформлені у письмовій формі, підписані уповноваженими на це представниками Сторін та скріплені печатками. Всі додатки та додаткові угоди до цього Договору є невід’ємною частиною цього Договору.</w:t>
      </w:r>
    </w:p>
    <w:p w:rsidR="000D2B89" w:rsidRPr="00756B17" w:rsidRDefault="000D2B89" w:rsidP="000D2B89">
      <w:pPr>
        <w:tabs>
          <w:tab w:val="left" w:pos="561"/>
        </w:tabs>
        <w:spacing w:after="0"/>
        <w:jc w:val="both"/>
        <w:rPr>
          <w:rFonts w:ascii="Times New Roman" w:hAnsi="Times New Roman" w:cs="Times New Roman"/>
        </w:rPr>
      </w:pPr>
      <w:r w:rsidRPr="00756B17">
        <w:rPr>
          <w:rFonts w:ascii="Times New Roman" w:hAnsi="Times New Roman" w:cs="Times New Roman"/>
        </w:rPr>
        <w:t>11.2 Сторона зобов’язана негайно повідомити іншу Сторону про зміну своєї фактичної, поштової, юридичної адреси, банківських реквізитів. До отримання такого повідомлення усі платежі, послання, передані іншою Стороною відповідно до умов даного Договору за старою адресою, реквізитами, визнаються переданими та отриманими належним чином.</w:t>
      </w:r>
    </w:p>
    <w:p w:rsidR="000D2B89" w:rsidRPr="00756B17" w:rsidRDefault="000D2B89" w:rsidP="000D2B89">
      <w:pPr>
        <w:spacing w:after="0"/>
        <w:jc w:val="both"/>
        <w:rPr>
          <w:rFonts w:ascii="Times New Roman" w:hAnsi="Times New Roman" w:cs="Times New Roman"/>
          <w:color w:val="000000"/>
        </w:rPr>
      </w:pPr>
      <w:r w:rsidRPr="00756B17">
        <w:rPr>
          <w:rFonts w:ascii="Times New Roman" w:hAnsi="Times New Roman" w:cs="Times New Roman"/>
          <w:color w:val="000000"/>
        </w:rPr>
        <w:t>11.3.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державних закупівель.</w:t>
      </w:r>
    </w:p>
    <w:p w:rsidR="000D2B89" w:rsidRPr="00756B17" w:rsidRDefault="000D2B89" w:rsidP="000D2B89">
      <w:pPr>
        <w:pStyle w:val="HTML"/>
        <w:jc w:val="both"/>
        <w:rPr>
          <w:rFonts w:ascii="Times New Roman" w:hAnsi="Times New Roman" w:cs="Times New Roman"/>
          <w:sz w:val="22"/>
          <w:szCs w:val="22"/>
          <w:lang w:val="uk-UA"/>
        </w:rPr>
      </w:pPr>
      <w:r w:rsidRPr="00756B17">
        <w:rPr>
          <w:rFonts w:ascii="Times New Roman" w:hAnsi="Times New Roman" w:cs="Times New Roman"/>
          <w:sz w:val="22"/>
          <w:szCs w:val="22"/>
          <w:lang w:val="uk-UA"/>
        </w:rPr>
        <w:t xml:space="preserve">11.4. Цей  Договір   укладається   і   підписується   у двох примірниках, що мають однакову юридичну силу. </w:t>
      </w:r>
    </w:p>
    <w:p w:rsidR="000D2B89" w:rsidRPr="00756B17" w:rsidRDefault="000D2B89" w:rsidP="000D2B89">
      <w:pPr>
        <w:spacing w:after="0" w:line="240" w:lineRule="auto"/>
        <w:ind w:firstLine="567"/>
        <w:jc w:val="center"/>
        <w:rPr>
          <w:rFonts w:ascii="Times New Roman" w:eastAsia="Times New Roman" w:hAnsi="Times New Roman" w:cs="Times New Roman"/>
          <w:lang w:eastAsia="ru-RU"/>
        </w:rPr>
      </w:pPr>
      <w:r w:rsidRPr="00756B17">
        <w:rPr>
          <w:rFonts w:ascii="Times New Roman" w:hAnsi="Times New Roman" w:cs="Times New Roman"/>
          <w:b/>
        </w:rPr>
        <w:t>XII.</w:t>
      </w:r>
      <w:r w:rsidR="00CF2135">
        <w:rPr>
          <w:rFonts w:ascii="Times New Roman" w:hAnsi="Times New Roman" w:cs="Times New Roman"/>
          <w:b/>
        </w:rPr>
        <w:t xml:space="preserve"> </w:t>
      </w:r>
      <w:r w:rsidRPr="00756B17">
        <w:rPr>
          <w:rFonts w:ascii="Times New Roman" w:eastAsia="Times New Roman" w:hAnsi="Times New Roman" w:cs="Times New Roman"/>
          <w:b/>
          <w:bCs/>
          <w:color w:val="000000"/>
          <w:lang w:eastAsia="ru-RU"/>
        </w:rPr>
        <w:t>Антикорупційні застереження</w:t>
      </w:r>
    </w:p>
    <w:p w:rsidR="000D2B89" w:rsidRPr="00756B17" w:rsidRDefault="000D2B89" w:rsidP="000D2B89">
      <w:pPr>
        <w:spacing w:after="6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12.1.При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D2B89" w:rsidRPr="00756B17" w:rsidRDefault="000D2B89" w:rsidP="000D2B89">
      <w:pPr>
        <w:spacing w:after="6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12.2.При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D2B89" w:rsidRPr="00756B17" w:rsidRDefault="000D2B89" w:rsidP="000D2B89">
      <w:pPr>
        <w:spacing w:after="6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D2B89" w:rsidRPr="00756B17" w:rsidRDefault="000D2B89" w:rsidP="000D2B89">
      <w:pPr>
        <w:spacing w:after="0" w:line="240" w:lineRule="auto"/>
        <w:jc w:val="both"/>
        <w:rPr>
          <w:rFonts w:ascii="Times New Roman" w:eastAsia="Times New Roman" w:hAnsi="Times New Roman" w:cs="Times New Roman"/>
          <w:lang w:eastAsia="ru-RU"/>
        </w:rPr>
      </w:pPr>
      <w:r w:rsidRPr="00756B17">
        <w:rPr>
          <w:rFonts w:ascii="Times New Roman" w:eastAsia="Times New Roman" w:hAnsi="Times New Roman" w:cs="Times New Roman"/>
          <w:color w:val="000000"/>
          <w:lang w:eastAsia="ru-RU"/>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D2B89" w:rsidRPr="00756B17" w:rsidRDefault="000D2B89" w:rsidP="000D2B89">
      <w:pPr>
        <w:pStyle w:val="HTML"/>
        <w:spacing w:line="240" w:lineRule="atLeast"/>
        <w:jc w:val="center"/>
        <w:rPr>
          <w:rFonts w:ascii="Times New Roman" w:hAnsi="Times New Roman" w:cs="Times New Roman"/>
          <w:b/>
          <w:sz w:val="22"/>
          <w:szCs w:val="22"/>
          <w:lang w:val="uk-UA"/>
        </w:rPr>
      </w:pPr>
      <w:r w:rsidRPr="00756B17">
        <w:rPr>
          <w:rFonts w:ascii="Times New Roman" w:hAnsi="Times New Roman" w:cs="Times New Roman"/>
          <w:b/>
          <w:sz w:val="22"/>
          <w:szCs w:val="22"/>
          <w:lang w:val="uk-UA"/>
        </w:rPr>
        <w:t>XIII</w:t>
      </w:r>
      <w:r w:rsidRPr="00756B17">
        <w:rPr>
          <w:rFonts w:ascii="Times New Roman" w:hAnsi="Times New Roman" w:cs="Times New Roman"/>
          <w:b/>
          <w:sz w:val="22"/>
          <w:szCs w:val="22"/>
        </w:rPr>
        <w:t xml:space="preserve"> </w:t>
      </w:r>
      <w:proofErr w:type="spellStart"/>
      <w:r w:rsidRPr="00756B17">
        <w:rPr>
          <w:rFonts w:ascii="Times New Roman" w:hAnsi="Times New Roman" w:cs="Times New Roman"/>
          <w:b/>
          <w:sz w:val="22"/>
          <w:szCs w:val="22"/>
        </w:rPr>
        <w:t>Додатки</w:t>
      </w:r>
      <w:proofErr w:type="spellEnd"/>
      <w:r w:rsidRPr="00756B17">
        <w:rPr>
          <w:rFonts w:ascii="Times New Roman" w:hAnsi="Times New Roman" w:cs="Times New Roman"/>
          <w:b/>
          <w:sz w:val="22"/>
          <w:szCs w:val="22"/>
        </w:rPr>
        <w:t xml:space="preserve"> до </w:t>
      </w:r>
      <w:r w:rsidRPr="00756B17">
        <w:rPr>
          <w:rFonts w:ascii="Times New Roman" w:hAnsi="Times New Roman" w:cs="Times New Roman"/>
          <w:b/>
          <w:sz w:val="22"/>
          <w:szCs w:val="22"/>
          <w:lang w:val="uk-UA"/>
        </w:rPr>
        <w:t>Д</w:t>
      </w:r>
      <w:r w:rsidRPr="00756B17">
        <w:rPr>
          <w:rFonts w:ascii="Times New Roman" w:hAnsi="Times New Roman" w:cs="Times New Roman"/>
          <w:b/>
          <w:sz w:val="22"/>
          <w:szCs w:val="22"/>
        </w:rPr>
        <w:t>оговору</w:t>
      </w:r>
      <w:bookmarkStart w:id="26" w:name="109"/>
      <w:bookmarkEnd w:id="26"/>
    </w:p>
    <w:p w:rsidR="000D2B89" w:rsidRPr="00756B17" w:rsidRDefault="000D2B89" w:rsidP="000D2B89">
      <w:pPr>
        <w:pStyle w:val="HTML"/>
        <w:spacing w:line="240" w:lineRule="atLeast"/>
        <w:jc w:val="both"/>
        <w:rPr>
          <w:rStyle w:val="FontStyle15"/>
          <w:lang w:val="uk-UA"/>
        </w:rPr>
      </w:pPr>
    </w:p>
    <w:p w:rsidR="000D2B89" w:rsidRPr="00756B17" w:rsidRDefault="000D2B89" w:rsidP="000D2B89">
      <w:pPr>
        <w:pStyle w:val="HTML"/>
        <w:spacing w:line="240" w:lineRule="atLeast"/>
        <w:jc w:val="both"/>
        <w:rPr>
          <w:rStyle w:val="FontStyle15"/>
          <w:lang w:val="uk-UA"/>
        </w:rPr>
      </w:pPr>
      <w:r w:rsidRPr="00756B17">
        <w:rPr>
          <w:rStyle w:val="FontStyle15"/>
        </w:rPr>
        <w:t xml:space="preserve">  </w:t>
      </w:r>
      <w:proofErr w:type="spellStart"/>
      <w:r w:rsidRPr="00756B17">
        <w:rPr>
          <w:rStyle w:val="FontStyle15"/>
        </w:rPr>
        <w:t>Невід’ємною</w:t>
      </w:r>
      <w:proofErr w:type="spellEnd"/>
      <w:r w:rsidRPr="00756B17">
        <w:rPr>
          <w:rStyle w:val="FontStyle15"/>
        </w:rPr>
        <w:t xml:space="preserve"> </w:t>
      </w:r>
      <w:proofErr w:type="spellStart"/>
      <w:r w:rsidRPr="00756B17">
        <w:rPr>
          <w:rStyle w:val="FontStyle15"/>
        </w:rPr>
        <w:t>частиною</w:t>
      </w:r>
      <w:proofErr w:type="spellEnd"/>
      <w:r w:rsidRPr="00756B17">
        <w:rPr>
          <w:rStyle w:val="FontStyle15"/>
        </w:rPr>
        <w:t xml:space="preserve"> </w:t>
      </w:r>
      <w:proofErr w:type="spellStart"/>
      <w:r w:rsidRPr="00756B17">
        <w:rPr>
          <w:rStyle w:val="FontStyle15"/>
        </w:rPr>
        <w:t>даного</w:t>
      </w:r>
      <w:proofErr w:type="spellEnd"/>
      <w:r w:rsidRPr="00756B17">
        <w:rPr>
          <w:rStyle w:val="FontStyle15"/>
        </w:rPr>
        <w:t xml:space="preserve"> Договору є:</w:t>
      </w:r>
    </w:p>
    <w:p w:rsidR="000D2B89" w:rsidRPr="00756B17" w:rsidRDefault="000D2B89" w:rsidP="000D2B89">
      <w:pPr>
        <w:widowControl w:val="0"/>
        <w:autoSpaceDE w:val="0"/>
        <w:autoSpaceDN w:val="0"/>
        <w:adjustRightInd w:val="0"/>
        <w:spacing w:after="0" w:line="240" w:lineRule="atLeast"/>
        <w:jc w:val="both"/>
        <w:rPr>
          <w:rFonts w:ascii="Times New Roman" w:hAnsi="Times New Roman" w:cs="Times New Roman"/>
          <w:bCs/>
          <w:color w:val="000000"/>
        </w:rPr>
      </w:pPr>
      <w:r w:rsidRPr="00756B17">
        <w:rPr>
          <w:rFonts w:ascii="Times New Roman" w:hAnsi="Times New Roman" w:cs="Times New Roman"/>
          <w:b/>
          <w:bCs/>
          <w:color w:val="000000"/>
        </w:rPr>
        <w:lastRenderedPageBreak/>
        <w:t xml:space="preserve">  -</w:t>
      </w:r>
      <w:r w:rsidRPr="00756B17">
        <w:rPr>
          <w:rFonts w:ascii="Times New Roman" w:hAnsi="Times New Roman" w:cs="Times New Roman"/>
          <w:bCs/>
          <w:color w:val="000000"/>
        </w:rPr>
        <w:t xml:space="preserve"> Додаток №1. Специфікація</w:t>
      </w:r>
    </w:p>
    <w:p w:rsidR="000D2B89" w:rsidRPr="00756B17" w:rsidRDefault="000D2B89" w:rsidP="000D2B89">
      <w:pPr>
        <w:spacing w:after="0"/>
        <w:ind w:left="142"/>
        <w:jc w:val="center"/>
        <w:rPr>
          <w:rFonts w:ascii="Times New Roman" w:hAnsi="Times New Roman" w:cs="Times New Roman"/>
          <w:b/>
          <w:color w:val="000000"/>
        </w:rPr>
      </w:pPr>
      <w:r w:rsidRPr="00756B17">
        <w:rPr>
          <w:rFonts w:ascii="Times New Roman" w:hAnsi="Times New Roman" w:cs="Times New Roman"/>
          <w:b/>
          <w:color w:val="000000"/>
        </w:rPr>
        <w:t xml:space="preserve">      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539"/>
      </w:tblGrid>
      <w:tr w:rsidR="000D2B89" w:rsidRPr="00756B17" w:rsidTr="000D2B89">
        <w:tc>
          <w:tcPr>
            <w:tcW w:w="5032" w:type="dxa"/>
          </w:tcPr>
          <w:p w:rsidR="000D2B89" w:rsidRPr="00756B17" w:rsidRDefault="000D2B89" w:rsidP="000D2B89">
            <w:pPr>
              <w:tabs>
                <w:tab w:val="left" w:pos="5670"/>
              </w:tabs>
              <w:overflowPunct w:val="0"/>
              <w:autoSpaceDE w:val="0"/>
              <w:autoSpaceDN w:val="0"/>
              <w:adjustRightInd w:val="0"/>
              <w:spacing w:after="0"/>
              <w:jc w:val="center"/>
              <w:rPr>
                <w:rFonts w:ascii="Times New Roman" w:hAnsi="Times New Roman" w:cs="Times New Roman"/>
                <w:b/>
                <w:color w:val="000000"/>
              </w:rPr>
            </w:pPr>
            <w:r w:rsidRPr="00756B17">
              <w:rPr>
                <w:rFonts w:ascii="Times New Roman" w:hAnsi="Times New Roman" w:cs="Times New Roman"/>
                <w:b/>
                <w:color w:val="000000"/>
              </w:rPr>
              <w:t>Замовник:</w:t>
            </w:r>
          </w:p>
          <w:p w:rsidR="000D2B89" w:rsidRPr="00756B17" w:rsidRDefault="000D2B89" w:rsidP="000D2B89">
            <w:pPr>
              <w:spacing w:after="0"/>
              <w:jc w:val="both"/>
              <w:rPr>
                <w:rFonts w:ascii="Times New Roman" w:hAnsi="Times New Roman" w:cs="Times New Roman"/>
                <w:b/>
                <w:color w:val="000000"/>
              </w:rPr>
            </w:pPr>
            <w:r w:rsidRPr="00756B17">
              <w:rPr>
                <w:rFonts w:ascii="Times New Roman" w:hAnsi="Times New Roman" w:cs="Times New Roman"/>
                <w:b/>
                <w:bCs/>
                <w:color w:val="000000"/>
              </w:rPr>
              <w:t>Державне підприємство «</w:t>
            </w:r>
            <w:r w:rsidRPr="00756B17">
              <w:rPr>
                <w:rFonts w:ascii="Times New Roman" w:hAnsi="Times New Roman" w:cs="Times New Roman"/>
                <w:b/>
                <w:color w:val="000000"/>
              </w:rPr>
              <w:t>Національний академічний театр опери та балету України  імені Т.Г. Шевченка»</w:t>
            </w:r>
          </w:p>
          <w:p w:rsidR="000D2B89" w:rsidRPr="00FF3CBE" w:rsidRDefault="000D2B89" w:rsidP="000D2B89">
            <w:pPr>
              <w:spacing w:after="0"/>
              <w:jc w:val="both"/>
              <w:rPr>
                <w:rFonts w:ascii="Times New Roman" w:hAnsi="Times New Roman"/>
                <w:sz w:val="24"/>
                <w:szCs w:val="24"/>
              </w:rPr>
            </w:pPr>
            <w:r w:rsidRPr="00FF3CBE">
              <w:rPr>
                <w:rFonts w:ascii="Times New Roman" w:hAnsi="Times New Roman"/>
                <w:sz w:val="24"/>
                <w:szCs w:val="24"/>
              </w:rPr>
              <w:t>010</w:t>
            </w:r>
            <w:r>
              <w:rPr>
                <w:rFonts w:ascii="Times New Roman" w:hAnsi="Times New Roman"/>
                <w:sz w:val="24"/>
                <w:szCs w:val="24"/>
              </w:rPr>
              <w:t>5</w:t>
            </w:r>
            <w:r w:rsidRPr="00FF3CBE">
              <w:rPr>
                <w:rFonts w:ascii="Times New Roman" w:hAnsi="Times New Roman"/>
                <w:sz w:val="24"/>
                <w:szCs w:val="24"/>
              </w:rPr>
              <w:t>4, м. Київ, вул. Володимирська 50,</w:t>
            </w:r>
          </w:p>
          <w:p w:rsidR="000D2B89" w:rsidRPr="00FF3CBE" w:rsidRDefault="000D2B89" w:rsidP="000D2B89">
            <w:pPr>
              <w:spacing w:after="0"/>
              <w:jc w:val="both"/>
              <w:rPr>
                <w:rFonts w:ascii="Times New Roman" w:hAnsi="Times New Roman"/>
                <w:sz w:val="24"/>
                <w:szCs w:val="24"/>
              </w:rPr>
            </w:pPr>
            <w:r w:rsidRPr="00FF3CBE">
              <w:rPr>
                <w:rFonts w:ascii="Times New Roman" w:hAnsi="Times New Roman"/>
                <w:sz w:val="24"/>
                <w:szCs w:val="24"/>
              </w:rPr>
              <w:t>р/р № UA113204780000000026007187808</w:t>
            </w:r>
          </w:p>
          <w:p w:rsidR="000D2B89" w:rsidRPr="00FF3CBE" w:rsidRDefault="000D2B89" w:rsidP="000D2B89">
            <w:pPr>
              <w:spacing w:after="0"/>
              <w:jc w:val="both"/>
              <w:rPr>
                <w:rFonts w:ascii="Times New Roman" w:hAnsi="Times New Roman"/>
                <w:sz w:val="24"/>
                <w:szCs w:val="24"/>
              </w:rPr>
            </w:pPr>
            <w:r w:rsidRPr="00FF3CBE">
              <w:rPr>
                <w:rFonts w:ascii="Times New Roman" w:hAnsi="Times New Roman"/>
                <w:sz w:val="24"/>
                <w:szCs w:val="24"/>
              </w:rPr>
              <w:t>в АБ «</w:t>
            </w:r>
            <w:proofErr w:type="spellStart"/>
            <w:r w:rsidRPr="00FF3CBE">
              <w:rPr>
                <w:rFonts w:ascii="Times New Roman" w:hAnsi="Times New Roman"/>
                <w:sz w:val="24"/>
                <w:szCs w:val="24"/>
              </w:rPr>
              <w:t>Укргазбанк</w:t>
            </w:r>
            <w:proofErr w:type="spellEnd"/>
            <w:r w:rsidRPr="00FF3CBE">
              <w:rPr>
                <w:rFonts w:ascii="Times New Roman" w:hAnsi="Times New Roman"/>
                <w:sz w:val="24"/>
                <w:szCs w:val="24"/>
              </w:rPr>
              <w:t xml:space="preserve">» </w:t>
            </w:r>
            <w:proofErr w:type="spellStart"/>
            <w:r w:rsidRPr="00FF3CBE">
              <w:rPr>
                <w:rFonts w:ascii="Times New Roman" w:hAnsi="Times New Roman"/>
                <w:sz w:val="24"/>
                <w:szCs w:val="24"/>
              </w:rPr>
              <w:t>м.Києва</w:t>
            </w:r>
            <w:proofErr w:type="spellEnd"/>
          </w:p>
          <w:p w:rsidR="000D2B89" w:rsidRPr="00FF3CBE" w:rsidRDefault="000D2B89" w:rsidP="000D2B89">
            <w:pPr>
              <w:spacing w:after="0"/>
              <w:jc w:val="both"/>
              <w:rPr>
                <w:rFonts w:ascii="Times New Roman" w:hAnsi="Times New Roman"/>
                <w:sz w:val="24"/>
                <w:szCs w:val="24"/>
              </w:rPr>
            </w:pPr>
            <w:r w:rsidRPr="00FF3CBE">
              <w:rPr>
                <w:rFonts w:ascii="Times New Roman" w:hAnsi="Times New Roman"/>
                <w:sz w:val="24"/>
                <w:szCs w:val="24"/>
              </w:rPr>
              <w:t>Свідоцтво платника ПДВ № 200118248,</w:t>
            </w:r>
          </w:p>
          <w:p w:rsidR="000D2B89" w:rsidRPr="00FF3CBE" w:rsidRDefault="000D2B89" w:rsidP="000D2B89">
            <w:pPr>
              <w:spacing w:after="0"/>
              <w:jc w:val="both"/>
              <w:rPr>
                <w:rFonts w:ascii="Times New Roman" w:hAnsi="Times New Roman"/>
                <w:sz w:val="24"/>
                <w:szCs w:val="24"/>
              </w:rPr>
            </w:pPr>
            <w:r w:rsidRPr="00FF3CBE">
              <w:rPr>
                <w:rFonts w:ascii="Times New Roman" w:hAnsi="Times New Roman"/>
                <w:sz w:val="24"/>
                <w:szCs w:val="24"/>
              </w:rPr>
              <w:t xml:space="preserve">ІПН № 022245326590,  </w:t>
            </w:r>
          </w:p>
          <w:p w:rsidR="000D2B89" w:rsidRPr="00FF3CBE" w:rsidRDefault="000D2B89" w:rsidP="000D2B89">
            <w:pPr>
              <w:spacing w:after="0"/>
              <w:jc w:val="both"/>
              <w:rPr>
                <w:rFonts w:ascii="Times New Roman" w:hAnsi="Times New Roman"/>
                <w:sz w:val="24"/>
                <w:szCs w:val="24"/>
              </w:rPr>
            </w:pPr>
            <w:r w:rsidRPr="00FF3CBE">
              <w:rPr>
                <w:rFonts w:ascii="Times New Roman" w:hAnsi="Times New Roman"/>
                <w:sz w:val="24"/>
                <w:szCs w:val="24"/>
              </w:rPr>
              <w:t>Код ЄДРПОУ 02224531</w:t>
            </w:r>
          </w:p>
          <w:p w:rsidR="000D2B89" w:rsidRPr="00756B17" w:rsidRDefault="000D2B89" w:rsidP="000D2B89">
            <w:pPr>
              <w:spacing w:after="0"/>
              <w:jc w:val="both"/>
              <w:rPr>
                <w:rFonts w:ascii="Times New Roman" w:hAnsi="Times New Roman" w:cs="Times New Roman"/>
                <w:color w:val="000000"/>
              </w:rPr>
            </w:pPr>
            <w:r w:rsidRPr="00756B17">
              <w:rPr>
                <w:rFonts w:ascii="Times New Roman" w:hAnsi="Times New Roman" w:cs="Times New Roman"/>
                <w:color w:val="000000"/>
              </w:rPr>
              <w:t>тел.:  (044) 234-04-21</w:t>
            </w:r>
          </w:p>
          <w:p w:rsidR="000D2B89" w:rsidRPr="00756B17" w:rsidRDefault="000D2B89" w:rsidP="000D2B89">
            <w:pPr>
              <w:spacing w:after="0"/>
              <w:jc w:val="both"/>
              <w:rPr>
                <w:rFonts w:ascii="Times New Roman" w:hAnsi="Times New Roman" w:cs="Times New Roman"/>
                <w:b/>
                <w:color w:val="000000"/>
              </w:rPr>
            </w:pPr>
            <w:r w:rsidRPr="00756B17">
              <w:rPr>
                <w:rFonts w:ascii="Times New Roman" w:hAnsi="Times New Roman" w:cs="Times New Roman"/>
                <w:b/>
                <w:color w:val="000000"/>
              </w:rPr>
              <w:t xml:space="preserve">Генеральний директор - художній керівник </w:t>
            </w:r>
          </w:p>
          <w:p w:rsidR="000D2B89" w:rsidRPr="00756B17" w:rsidRDefault="000D2B89" w:rsidP="000D2B89">
            <w:pPr>
              <w:spacing w:after="0"/>
              <w:jc w:val="both"/>
              <w:rPr>
                <w:rFonts w:ascii="Times New Roman" w:hAnsi="Times New Roman" w:cs="Times New Roman"/>
                <w:color w:val="000000"/>
              </w:rPr>
            </w:pPr>
          </w:p>
          <w:p w:rsidR="000D2B89" w:rsidRPr="00756B17" w:rsidRDefault="000D2B89" w:rsidP="000D2B89">
            <w:pPr>
              <w:spacing w:after="0"/>
              <w:jc w:val="both"/>
              <w:rPr>
                <w:rFonts w:ascii="Times New Roman" w:hAnsi="Times New Roman" w:cs="Times New Roman"/>
                <w:b/>
                <w:color w:val="000000"/>
              </w:rPr>
            </w:pPr>
            <w:r w:rsidRPr="00756B17">
              <w:rPr>
                <w:rFonts w:ascii="Times New Roman" w:hAnsi="Times New Roman" w:cs="Times New Roman"/>
                <w:color w:val="000000"/>
              </w:rPr>
              <w:t xml:space="preserve">___________________            </w:t>
            </w:r>
            <w:r w:rsidRPr="00756B17">
              <w:rPr>
                <w:rFonts w:ascii="Times New Roman" w:hAnsi="Times New Roman" w:cs="Times New Roman"/>
                <w:b/>
                <w:color w:val="000000"/>
              </w:rPr>
              <w:t xml:space="preserve">П. Я.Чуприна </w:t>
            </w:r>
          </w:p>
          <w:p w:rsidR="000D2B89" w:rsidRPr="00756B17" w:rsidRDefault="000D2B89" w:rsidP="000D2B89">
            <w:pPr>
              <w:spacing w:after="0"/>
              <w:jc w:val="both"/>
              <w:rPr>
                <w:rFonts w:ascii="Times New Roman" w:hAnsi="Times New Roman" w:cs="Times New Roman"/>
                <w:b/>
                <w:color w:val="000000"/>
              </w:rPr>
            </w:pPr>
            <w:proofErr w:type="spellStart"/>
            <w:r w:rsidRPr="00756B17">
              <w:rPr>
                <w:rFonts w:ascii="Times New Roman" w:hAnsi="Times New Roman" w:cs="Times New Roman"/>
                <w:b/>
                <w:color w:val="000000"/>
              </w:rPr>
              <w:t>м.п</w:t>
            </w:r>
            <w:proofErr w:type="spellEnd"/>
            <w:r w:rsidRPr="00756B17">
              <w:rPr>
                <w:rFonts w:ascii="Times New Roman" w:hAnsi="Times New Roman" w:cs="Times New Roman"/>
                <w:b/>
                <w:color w:val="000000"/>
              </w:rPr>
              <w:t>.</w:t>
            </w:r>
          </w:p>
          <w:p w:rsidR="000D2B89" w:rsidRPr="00756B17" w:rsidRDefault="000D2B89" w:rsidP="000D2B89">
            <w:pPr>
              <w:tabs>
                <w:tab w:val="left" w:pos="5670"/>
              </w:tabs>
              <w:overflowPunct w:val="0"/>
              <w:autoSpaceDE w:val="0"/>
              <w:autoSpaceDN w:val="0"/>
              <w:adjustRightInd w:val="0"/>
              <w:spacing w:after="0"/>
              <w:jc w:val="center"/>
              <w:rPr>
                <w:rFonts w:ascii="Times New Roman" w:hAnsi="Times New Roman" w:cs="Times New Roman"/>
                <w:noProof/>
                <w:color w:val="000000"/>
              </w:rPr>
            </w:pPr>
          </w:p>
        </w:tc>
        <w:tc>
          <w:tcPr>
            <w:tcW w:w="4539" w:type="dxa"/>
          </w:tcPr>
          <w:p w:rsidR="000D2B89" w:rsidRPr="00756B17" w:rsidRDefault="000D2B89" w:rsidP="000D2B89">
            <w:pPr>
              <w:tabs>
                <w:tab w:val="left" w:pos="5670"/>
              </w:tabs>
              <w:overflowPunct w:val="0"/>
              <w:autoSpaceDE w:val="0"/>
              <w:autoSpaceDN w:val="0"/>
              <w:adjustRightInd w:val="0"/>
              <w:spacing w:after="0"/>
              <w:jc w:val="center"/>
              <w:rPr>
                <w:rFonts w:ascii="Times New Roman" w:hAnsi="Times New Roman" w:cs="Times New Roman"/>
                <w:b/>
                <w:color w:val="000000"/>
              </w:rPr>
            </w:pPr>
            <w:r w:rsidRPr="00756B17">
              <w:rPr>
                <w:rFonts w:ascii="Times New Roman" w:hAnsi="Times New Roman" w:cs="Times New Roman"/>
                <w:b/>
                <w:color w:val="000000"/>
              </w:rPr>
              <w:t>Постачальник:</w:t>
            </w:r>
          </w:p>
          <w:p w:rsidR="000D2B89" w:rsidRPr="00756B17" w:rsidRDefault="000D2B89" w:rsidP="000D2B89">
            <w:pPr>
              <w:tabs>
                <w:tab w:val="left" w:pos="5670"/>
              </w:tabs>
              <w:overflowPunct w:val="0"/>
              <w:autoSpaceDE w:val="0"/>
              <w:autoSpaceDN w:val="0"/>
              <w:adjustRightInd w:val="0"/>
              <w:spacing w:after="0"/>
              <w:rPr>
                <w:rFonts w:ascii="Times New Roman" w:hAnsi="Times New Roman" w:cs="Times New Roman"/>
                <w:b/>
                <w:noProof/>
                <w:color w:val="000000"/>
              </w:rPr>
            </w:pPr>
          </w:p>
        </w:tc>
      </w:tr>
    </w:tbl>
    <w:p w:rsidR="00697729" w:rsidRPr="00BF638B" w:rsidRDefault="00697729" w:rsidP="00697729">
      <w:pPr>
        <w:jc w:val="right"/>
        <w:rPr>
          <w:rFonts w:ascii="Times New Roman" w:hAnsi="Times New Roman"/>
          <w:b/>
          <w:sz w:val="24"/>
        </w:rPr>
      </w:pPr>
      <w:r w:rsidRPr="003D152D">
        <w:rPr>
          <w:rFonts w:ascii="Times New Roman" w:hAnsi="Times New Roman" w:cs="Times New Roman"/>
          <w:sz w:val="24"/>
          <w:szCs w:val="24"/>
        </w:rPr>
        <w:t xml:space="preserve">           </w:t>
      </w:r>
      <w:r w:rsidRPr="00BF638B">
        <w:rPr>
          <w:rFonts w:ascii="Times New Roman" w:hAnsi="Times New Roman"/>
          <w:b/>
          <w:sz w:val="24"/>
        </w:rPr>
        <w:t>Додаток № 1</w:t>
      </w:r>
    </w:p>
    <w:p w:rsidR="00697729" w:rsidRPr="00BF638B" w:rsidRDefault="00697729" w:rsidP="00697729">
      <w:pPr>
        <w:rPr>
          <w:rFonts w:ascii="Times New Roman" w:hAnsi="Times New Roman"/>
          <w:b/>
          <w:sz w:val="24"/>
        </w:rPr>
      </w:pPr>
      <w:r w:rsidRPr="00BF638B">
        <w:rPr>
          <w:rFonts w:ascii="Times New Roman" w:hAnsi="Times New Roman"/>
          <w:b/>
          <w:color w:val="000000"/>
          <w:sz w:val="24"/>
        </w:rPr>
        <w:t xml:space="preserve">                                                                                                                до Договору </w:t>
      </w:r>
      <w:r w:rsidRPr="00BF638B">
        <w:rPr>
          <w:rFonts w:ascii="Times New Roman" w:hAnsi="Times New Roman"/>
          <w:b/>
          <w:sz w:val="24"/>
        </w:rPr>
        <w:t>№_______</w:t>
      </w:r>
    </w:p>
    <w:p w:rsidR="00697729" w:rsidRPr="00BF638B" w:rsidRDefault="00697729" w:rsidP="00697729">
      <w:pPr>
        <w:rPr>
          <w:rFonts w:ascii="Times New Roman" w:hAnsi="Times New Roman"/>
          <w:b/>
          <w:sz w:val="24"/>
        </w:rPr>
      </w:pPr>
      <w:r w:rsidRPr="00BF638B">
        <w:rPr>
          <w:rFonts w:ascii="Times New Roman" w:hAnsi="Times New Roman"/>
          <w:b/>
          <w:sz w:val="24"/>
        </w:rPr>
        <w:t xml:space="preserve">                                                                                                              </w:t>
      </w:r>
      <w:r>
        <w:rPr>
          <w:rFonts w:ascii="Times New Roman" w:hAnsi="Times New Roman"/>
          <w:b/>
          <w:sz w:val="24"/>
        </w:rPr>
        <w:t xml:space="preserve">  </w:t>
      </w:r>
      <w:r w:rsidRPr="00BF638B">
        <w:rPr>
          <w:rFonts w:ascii="Times New Roman" w:hAnsi="Times New Roman"/>
          <w:b/>
          <w:sz w:val="24"/>
        </w:rPr>
        <w:t>від __________202</w:t>
      </w:r>
      <w:r>
        <w:rPr>
          <w:rFonts w:ascii="Times New Roman" w:hAnsi="Times New Roman"/>
          <w:b/>
          <w:sz w:val="24"/>
        </w:rPr>
        <w:t>2</w:t>
      </w:r>
      <w:r w:rsidRPr="00BF638B">
        <w:rPr>
          <w:rFonts w:ascii="Times New Roman" w:hAnsi="Times New Roman"/>
          <w:b/>
          <w:sz w:val="24"/>
        </w:rPr>
        <w:t xml:space="preserve"> р.</w:t>
      </w:r>
    </w:p>
    <w:p w:rsidR="00697729" w:rsidRDefault="00697729" w:rsidP="00697729">
      <w:pPr>
        <w:pStyle w:val="a9"/>
        <w:jc w:val="center"/>
        <w:rPr>
          <w:b/>
          <w:color w:val="000000"/>
          <w:szCs w:val="22"/>
          <w:lang w:val="ru-RU"/>
        </w:rPr>
      </w:pPr>
      <w:r w:rsidRPr="00BF638B">
        <w:rPr>
          <w:b/>
          <w:color w:val="000000"/>
          <w:szCs w:val="22"/>
          <w:lang w:val="ru-RU"/>
        </w:rPr>
        <w:t xml:space="preserve">СПЕЦИФІКАЦІЯ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815"/>
        <w:gridCol w:w="1276"/>
        <w:gridCol w:w="1276"/>
        <w:gridCol w:w="1276"/>
        <w:gridCol w:w="1559"/>
        <w:gridCol w:w="992"/>
        <w:gridCol w:w="1021"/>
      </w:tblGrid>
      <w:tr w:rsidR="007E7265" w:rsidRPr="003D152D" w:rsidTr="00222DF7">
        <w:trPr>
          <w:trHeight w:val="557"/>
        </w:trPr>
        <w:tc>
          <w:tcPr>
            <w:tcW w:w="561" w:type="dxa"/>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 п/п</w:t>
            </w:r>
          </w:p>
        </w:tc>
        <w:tc>
          <w:tcPr>
            <w:tcW w:w="1815" w:type="dxa"/>
            <w:vAlign w:val="center"/>
          </w:tcPr>
          <w:p w:rsidR="007E7265" w:rsidRPr="003D152D" w:rsidRDefault="007E7265" w:rsidP="007E7265">
            <w:pPr>
              <w:rPr>
                <w:rFonts w:ascii="Times New Roman" w:hAnsi="Times New Roman" w:cs="Times New Roman"/>
                <w:sz w:val="24"/>
                <w:szCs w:val="24"/>
              </w:rPr>
            </w:pPr>
            <w:r w:rsidRPr="003D152D">
              <w:rPr>
                <w:rFonts w:ascii="Times New Roman" w:hAnsi="Times New Roman" w:cs="Times New Roman"/>
                <w:sz w:val="24"/>
                <w:szCs w:val="24"/>
              </w:rPr>
              <w:t xml:space="preserve">Назва </w:t>
            </w:r>
          </w:p>
        </w:tc>
        <w:tc>
          <w:tcPr>
            <w:tcW w:w="1276" w:type="dxa"/>
            <w:vAlign w:val="center"/>
          </w:tcPr>
          <w:p w:rsidR="007E7265" w:rsidRDefault="007E7265" w:rsidP="00222DF7">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тиражі</w:t>
            </w:r>
            <w:proofErr w:type="spellEnd"/>
          </w:p>
          <w:p w:rsidR="007E7265" w:rsidRPr="00574BCD" w:rsidRDefault="007E7265"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в шт.</w:t>
            </w:r>
          </w:p>
        </w:tc>
        <w:tc>
          <w:tcPr>
            <w:tcW w:w="1276" w:type="dxa"/>
            <w:vAlign w:val="center"/>
          </w:tcPr>
          <w:p w:rsidR="007E7265" w:rsidRPr="00574BCD" w:rsidRDefault="007E7265"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Кількість</w:t>
            </w:r>
            <w:proofErr w:type="spellEnd"/>
            <w:r w:rsidRPr="00574BCD">
              <w:rPr>
                <w:rFonts w:ascii="Times New Roman" w:eastAsia="Times New Roman" w:hAnsi="Times New Roman" w:cs="Times New Roman"/>
                <w:sz w:val="24"/>
                <w:szCs w:val="24"/>
                <w:lang w:val="ru-RU" w:eastAsia="ru-RU"/>
              </w:rPr>
              <w:t xml:space="preserve"> </w:t>
            </w:r>
            <w:proofErr w:type="spellStart"/>
            <w:r w:rsidRPr="00574BCD">
              <w:rPr>
                <w:rFonts w:ascii="Times New Roman" w:eastAsia="Times New Roman" w:hAnsi="Times New Roman" w:cs="Times New Roman"/>
                <w:sz w:val="24"/>
                <w:szCs w:val="24"/>
                <w:lang w:val="ru-RU" w:eastAsia="ru-RU"/>
              </w:rPr>
              <w:t>тиражів</w:t>
            </w:r>
            <w:proofErr w:type="spellEnd"/>
            <w:r w:rsidRPr="00574BCD">
              <w:rPr>
                <w:rFonts w:ascii="Times New Roman" w:eastAsia="Times New Roman" w:hAnsi="Times New Roman" w:cs="Times New Roman"/>
                <w:sz w:val="24"/>
                <w:szCs w:val="24"/>
                <w:lang w:val="ru-RU" w:eastAsia="ru-RU"/>
              </w:rPr>
              <w:t xml:space="preserve"> в шт. </w:t>
            </w:r>
          </w:p>
        </w:tc>
        <w:tc>
          <w:tcPr>
            <w:tcW w:w="1276" w:type="dxa"/>
            <w:vAlign w:val="center"/>
          </w:tcPr>
          <w:p w:rsidR="007E7265" w:rsidRPr="00574BCD" w:rsidRDefault="007E7265" w:rsidP="00222DF7">
            <w:pPr>
              <w:spacing w:after="0" w:line="240" w:lineRule="auto"/>
              <w:jc w:val="center"/>
              <w:rPr>
                <w:rFonts w:ascii="Times New Roman" w:eastAsia="Times New Roman" w:hAnsi="Times New Roman" w:cs="Times New Roman"/>
                <w:sz w:val="24"/>
                <w:szCs w:val="24"/>
                <w:lang w:val="ru-RU" w:eastAsia="ru-RU"/>
              </w:rPr>
            </w:pPr>
            <w:r w:rsidRPr="00574BCD">
              <w:rPr>
                <w:rFonts w:ascii="Times New Roman" w:eastAsia="Times New Roman" w:hAnsi="Times New Roman" w:cs="Times New Roman"/>
                <w:sz w:val="24"/>
                <w:szCs w:val="24"/>
                <w:lang w:val="ru-RU" w:eastAsia="ru-RU"/>
              </w:rPr>
              <w:t xml:space="preserve"> </w:t>
            </w:r>
            <w:r w:rsidRPr="003D152D">
              <w:rPr>
                <w:rFonts w:ascii="Times New Roman" w:hAnsi="Times New Roman" w:cs="Times New Roman"/>
                <w:sz w:val="24"/>
                <w:szCs w:val="24"/>
              </w:rPr>
              <w:t>Ціна за одиницю без ПДВ, грн.</w:t>
            </w:r>
            <w:r w:rsidRPr="00574BCD">
              <w:rPr>
                <w:rFonts w:ascii="Times New Roman" w:eastAsia="Times New Roman" w:hAnsi="Times New Roman" w:cs="Times New Roman"/>
                <w:sz w:val="24"/>
                <w:szCs w:val="24"/>
                <w:lang w:val="ru-RU" w:eastAsia="ru-RU"/>
              </w:rPr>
              <w:t xml:space="preserve">. </w:t>
            </w:r>
          </w:p>
        </w:tc>
        <w:tc>
          <w:tcPr>
            <w:tcW w:w="1559" w:type="dxa"/>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Ціна за одиницю з ПДВ, грн.</w:t>
            </w:r>
          </w:p>
        </w:tc>
        <w:tc>
          <w:tcPr>
            <w:tcW w:w="992" w:type="dxa"/>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Сума без ПДВ, грн.</w:t>
            </w:r>
          </w:p>
        </w:tc>
        <w:tc>
          <w:tcPr>
            <w:tcW w:w="1021" w:type="dxa"/>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Сума з ПДВ, грн.</w:t>
            </w:r>
          </w:p>
        </w:tc>
      </w:tr>
      <w:tr w:rsidR="007E7265" w:rsidRPr="003D152D" w:rsidTr="00222DF7">
        <w:trPr>
          <w:trHeight w:val="177"/>
        </w:trPr>
        <w:tc>
          <w:tcPr>
            <w:tcW w:w="561" w:type="dxa"/>
            <w:vAlign w:val="center"/>
          </w:tcPr>
          <w:p w:rsidR="007E7265" w:rsidRPr="003D152D" w:rsidRDefault="007E7265" w:rsidP="007E7265">
            <w:pPr>
              <w:numPr>
                <w:ilvl w:val="0"/>
                <w:numId w:val="7"/>
              </w:numPr>
              <w:tabs>
                <w:tab w:val="left" w:pos="426"/>
              </w:tabs>
              <w:spacing w:after="0" w:line="240" w:lineRule="auto"/>
              <w:rPr>
                <w:rFonts w:ascii="Times New Roman" w:hAnsi="Times New Roman" w:cs="Times New Roman"/>
                <w:sz w:val="24"/>
                <w:szCs w:val="24"/>
              </w:rPr>
            </w:pPr>
          </w:p>
        </w:tc>
        <w:tc>
          <w:tcPr>
            <w:tcW w:w="1815" w:type="dxa"/>
            <w:vAlign w:val="center"/>
          </w:tcPr>
          <w:p w:rsidR="007E7265" w:rsidRPr="003D152D" w:rsidRDefault="007E7265" w:rsidP="00222DF7">
            <w:pPr>
              <w:rPr>
                <w:rFonts w:ascii="Times New Roman" w:hAnsi="Times New Roman" w:cs="Times New Roman"/>
                <w:sz w:val="24"/>
                <w:szCs w:val="24"/>
              </w:rPr>
            </w:pPr>
          </w:p>
        </w:tc>
        <w:tc>
          <w:tcPr>
            <w:tcW w:w="1276" w:type="dxa"/>
          </w:tcPr>
          <w:p w:rsidR="007E7265" w:rsidRPr="003D152D" w:rsidRDefault="007E7265" w:rsidP="00222DF7">
            <w:pPr>
              <w:jc w:val="center"/>
              <w:rPr>
                <w:rFonts w:ascii="Times New Roman" w:hAnsi="Times New Roman" w:cs="Times New Roman"/>
                <w:sz w:val="24"/>
                <w:szCs w:val="24"/>
              </w:rPr>
            </w:pPr>
          </w:p>
        </w:tc>
        <w:tc>
          <w:tcPr>
            <w:tcW w:w="1276" w:type="dxa"/>
            <w:vAlign w:val="center"/>
          </w:tcPr>
          <w:p w:rsidR="007E7265" w:rsidRPr="003D152D" w:rsidRDefault="007E7265" w:rsidP="00222DF7">
            <w:pPr>
              <w:jc w:val="center"/>
              <w:rPr>
                <w:rFonts w:ascii="Times New Roman" w:hAnsi="Times New Roman" w:cs="Times New Roman"/>
                <w:sz w:val="24"/>
                <w:szCs w:val="24"/>
              </w:rPr>
            </w:pPr>
          </w:p>
        </w:tc>
        <w:tc>
          <w:tcPr>
            <w:tcW w:w="1276" w:type="dxa"/>
            <w:vAlign w:val="center"/>
          </w:tcPr>
          <w:p w:rsidR="007E7265" w:rsidRPr="003D152D" w:rsidRDefault="007E7265" w:rsidP="00222DF7">
            <w:pPr>
              <w:jc w:val="center"/>
              <w:rPr>
                <w:rFonts w:ascii="Times New Roman" w:hAnsi="Times New Roman" w:cs="Times New Roman"/>
                <w:sz w:val="24"/>
                <w:szCs w:val="24"/>
              </w:rPr>
            </w:pPr>
          </w:p>
        </w:tc>
        <w:tc>
          <w:tcPr>
            <w:tcW w:w="1559" w:type="dxa"/>
            <w:vAlign w:val="center"/>
          </w:tcPr>
          <w:p w:rsidR="007E7265" w:rsidRPr="003D152D" w:rsidRDefault="007E7265" w:rsidP="00222DF7">
            <w:pPr>
              <w:rPr>
                <w:rFonts w:ascii="Times New Roman" w:hAnsi="Times New Roman" w:cs="Times New Roman"/>
                <w:sz w:val="24"/>
                <w:szCs w:val="24"/>
              </w:rPr>
            </w:pPr>
          </w:p>
        </w:tc>
        <w:tc>
          <w:tcPr>
            <w:tcW w:w="992" w:type="dxa"/>
            <w:vAlign w:val="center"/>
          </w:tcPr>
          <w:p w:rsidR="007E7265" w:rsidRPr="003D152D" w:rsidRDefault="007E7265" w:rsidP="00222DF7">
            <w:pPr>
              <w:rPr>
                <w:rFonts w:ascii="Times New Roman" w:hAnsi="Times New Roman" w:cs="Times New Roman"/>
                <w:sz w:val="24"/>
                <w:szCs w:val="24"/>
              </w:rPr>
            </w:pPr>
          </w:p>
        </w:tc>
        <w:tc>
          <w:tcPr>
            <w:tcW w:w="1021" w:type="dxa"/>
            <w:vAlign w:val="center"/>
          </w:tcPr>
          <w:p w:rsidR="007E7265" w:rsidRPr="003D152D" w:rsidRDefault="007E7265" w:rsidP="00222DF7">
            <w:pPr>
              <w:rPr>
                <w:rFonts w:ascii="Times New Roman" w:hAnsi="Times New Roman" w:cs="Times New Roman"/>
                <w:sz w:val="24"/>
                <w:szCs w:val="24"/>
              </w:rPr>
            </w:pPr>
          </w:p>
        </w:tc>
      </w:tr>
      <w:tr w:rsidR="007E7265" w:rsidRPr="003D152D" w:rsidTr="00222DF7">
        <w:trPr>
          <w:trHeight w:val="190"/>
        </w:trPr>
        <w:tc>
          <w:tcPr>
            <w:tcW w:w="561" w:type="dxa"/>
          </w:tcPr>
          <w:p w:rsidR="007E7265" w:rsidRPr="003D152D" w:rsidRDefault="007E7265" w:rsidP="00222DF7">
            <w:pPr>
              <w:rPr>
                <w:rFonts w:ascii="Times New Roman" w:hAnsi="Times New Roman" w:cs="Times New Roman"/>
                <w:sz w:val="24"/>
                <w:szCs w:val="24"/>
              </w:rPr>
            </w:pPr>
          </w:p>
        </w:tc>
        <w:tc>
          <w:tcPr>
            <w:tcW w:w="8194" w:type="dxa"/>
            <w:gridSpan w:val="6"/>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Всього без ПДВ**</w:t>
            </w:r>
          </w:p>
        </w:tc>
        <w:tc>
          <w:tcPr>
            <w:tcW w:w="1021" w:type="dxa"/>
            <w:vAlign w:val="center"/>
          </w:tcPr>
          <w:p w:rsidR="007E7265" w:rsidRPr="003D152D" w:rsidRDefault="007E7265" w:rsidP="00222DF7">
            <w:pPr>
              <w:rPr>
                <w:rFonts w:ascii="Times New Roman" w:hAnsi="Times New Roman" w:cs="Times New Roman"/>
                <w:sz w:val="24"/>
                <w:szCs w:val="24"/>
              </w:rPr>
            </w:pPr>
          </w:p>
        </w:tc>
      </w:tr>
      <w:tr w:rsidR="007E7265" w:rsidRPr="003D152D" w:rsidTr="00222DF7">
        <w:trPr>
          <w:trHeight w:val="190"/>
        </w:trPr>
        <w:tc>
          <w:tcPr>
            <w:tcW w:w="561" w:type="dxa"/>
          </w:tcPr>
          <w:p w:rsidR="007E7265" w:rsidRPr="003D152D" w:rsidRDefault="007E7265" w:rsidP="00222DF7">
            <w:pPr>
              <w:rPr>
                <w:rFonts w:ascii="Times New Roman" w:hAnsi="Times New Roman" w:cs="Times New Roman"/>
                <w:sz w:val="24"/>
                <w:szCs w:val="24"/>
              </w:rPr>
            </w:pPr>
          </w:p>
        </w:tc>
        <w:tc>
          <w:tcPr>
            <w:tcW w:w="8194" w:type="dxa"/>
            <w:gridSpan w:val="6"/>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ПДВ 20%**</w:t>
            </w:r>
          </w:p>
        </w:tc>
        <w:tc>
          <w:tcPr>
            <w:tcW w:w="1021" w:type="dxa"/>
            <w:vAlign w:val="center"/>
          </w:tcPr>
          <w:p w:rsidR="007E7265" w:rsidRPr="003D152D" w:rsidRDefault="007E7265" w:rsidP="00222DF7">
            <w:pPr>
              <w:rPr>
                <w:rFonts w:ascii="Times New Roman" w:hAnsi="Times New Roman" w:cs="Times New Roman"/>
                <w:sz w:val="24"/>
                <w:szCs w:val="24"/>
              </w:rPr>
            </w:pPr>
          </w:p>
        </w:tc>
      </w:tr>
      <w:tr w:rsidR="007E7265" w:rsidRPr="003D152D" w:rsidTr="00222DF7">
        <w:trPr>
          <w:trHeight w:val="190"/>
        </w:trPr>
        <w:tc>
          <w:tcPr>
            <w:tcW w:w="561" w:type="dxa"/>
          </w:tcPr>
          <w:p w:rsidR="007E7265" w:rsidRPr="003D152D" w:rsidRDefault="007E7265" w:rsidP="00222DF7">
            <w:pPr>
              <w:rPr>
                <w:rFonts w:ascii="Times New Roman" w:hAnsi="Times New Roman" w:cs="Times New Roman"/>
                <w:sz w:val="24"/>
                <w:szCs w:val="24"/>
              </w:rPr>
            </w:pPr>
          </w:p>
        </w:tc>
        <w:tc>
          <w:tcPr>
            <w:tcW w:w="8194" w:type="dxa"/>
            <w:gridSpan w:val="6"/>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Всього з ПДВ**</w:t>
            </w:r>
          </w:p>
        </w:tc>
        <w:tc>
          <w:tcPr>
            <w:tcW w:w="1021" w:type="dxa"/>
            <w:vAlign w:val="center"/>
          </w:tcPr>
          <w:p w:rsidR="007E7265" w:rsidRPr="003D152D" w:rsidRDefault="007E7265" w:rsidP="00222DF7">
            <w:pPr>
              <w:rPr>
                <w:rFonts w:ascii="Times New Roman" w:hAnsi="Times New Roman" w:cs="Times New Roman"/>
                <w:sz w:val="24"/>
                <w:szCs w:val="24"/>
              </w:rPr>
            </w:pPr>
          </w:p>
        </w:tc>
      </w:tr>
      <w:tr w:rsidR="007E7265" w:rsidRPr="003D152D" w:rsidTr="00222DF7">
        <w:trPr>
          <w:trHeight w:val="742"/>
        </w:trPr>
        <w:tc>
          <w:tcPr>
            <w:tcW w:w="561" w:type="dxa"/>
          </w:tcPr>
          <w:p w:rsidR="007E7265" w:rsidRPr="003D152D" w:rsidRDefault="007E7265" w:rsidP="00222DF7">
            <w:pPr>
              <w:rPr>
                <w:rFonts w:ascii="Times New Roman" w:hAnsi="Times New Roman" w:cs="Times New Roman"/>
                <w:sz w:val="24"/>
                <w:szCs w:val="24"/>
              </w:rPr>
            </w:pPr>
          </w:p>
        </w:tc>
        <w:tc>
          <w:tcPr>
            <w:tcW w:w="9215" w:type="dxa"/>
            <w:gridSpan w:val="7"/>
            <w:vAlign w:val="center"/>
          </w:tcPr>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Пропозиція з ПДВ (грн.) ***: цифрами _________________________ грн.</w:t>
            </w:r>
          </w:p>
          <w:p w:rsidR="007E7265" w:rsidRPr="003D152D" w:rsidRDefault="007E7265" w:rsidP="00222DF7">
            <w:pPr>
              <w:rPr>
                <w:rFonts w:ascii="Times New Roman" w:hAnsi="Times New Roman" w:cs="Times New Roman"/>
                <w:sz w:val="24"/>
                <w:szCs w:val="24"/>
              </w:rPr>
            </w:pPr>
            <w:r w:rsidRPr="003D152D">
              <w:rPr>
                <w:rFonts w:ascii="Times New Roman" w:hAnsi="Times New Roman" w:cs="Times New Roman"/>
                <w:sz w:val="24"/>
                <w:szCs w:val="24"/>
              </w:rPr>
              <w:t>словами _______________________________________________________ грн.</w:t>
            </w:r>
          </w:p>
        </w:tc>
      </w:tr>
    </w:tbl>
    <w:p w:rsidR="007E7265" w:rsidRPr="00BF638B" w:rsidRDefault="007E7265" w:rsidP="00697729">
      <w:pPr>
        <w:pStyle w:val="a9"/>
        <w:jc w:val="center"/>
        <w:rPr>
          <w:b/>
          <w:color w:val="000000"/>
          <w:szCs w:val="22"/>
          <w:lang w:val="ru-RU"/>
        </w:rPr>
      </w:pPr>
    </w:p>
    <w:tbl>
      <w:tblPr>
        <w:tblW w:w="9993"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697729" w:rsidRPr="003577FD" w:rsidTr="007E7265">
        <w:trPr>
          <w:trHeight w:val="1595"/>
        </w:trPr>
        <w:tc>
          <w:tcPr>
            <w:tcW w:w="5032" w:type="dxa"/>
          </w:tcPr>
          <w:p w:rsidR="00697729" w:rsidRDefault="00697729" w:rsidP="003F5E31">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697729" w:rsidRPr="00653DD6" w:rsidRDefault="00697729" w:rsidP="003F5E31">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Замовник</w:t>
            </w:r>
            <w:r w:rsidRPr="00621879">
              <w:rPr>
                <w:rFonts w:ascii="Times New Roman" w:hAnsi="Times New Roman"/>
                <w:b/>
                <w:color w:val="000000"/>
                <w:sz w:val="24"/>
                <w:szCs w:val="24"/>
              </w:rPr>
              <w:t>:</w:t>
            </w:r>
          </w:p>
          <w:p w:rsidR="00697729" w:rsidRPr="00BF638B" w:rsidRDefault="00697729" w:rsidP="003F5E3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ДП «Національний академічний театр опери та балету України  імені Т.Г. Шевченка»</w:t>
            </w:r>
          </w:p>
          <w:p w:rsidR="00697729" w:rsidRPr="00BF638B" w:rsidRDefault="00697729" w:rsidP="003F5E31">
            <w:pPr>
              <w:spacing w:after="0"/>
              <w:jc w:val="both"/>
              <w:rPr>
                <w:rFonts w:ascii="Times New Roman" w:hAnsi="Times New Roman"/>
                <w:b/>
                <w:color w:val="000000"/>
                <w:sz w:val="24"/>
                <w:szCs w:val="24"/>
              </w:rPr>
            </w:pPr>
          </w:p>
        </w:tc>
        <w:tc>
          <w:tcPr>
            <w:tcW w:w="4961" w:type="dxa"/>
          </w:tcPr>
          <w:p w:rsidR="00697729" w:rsidRDefault="00697729" w:rsidP="003F5E31">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697729" w:rsidRPr="00621879" w:rsidRDefault="00697729" w:rsidP="003F5E31">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Постачальник</w:t>
            </w:r>
            <w:r w:rsidRPr="00621879">
              <w:rPr>
                <w:rFonts w:ascii="Times New Roman" w:hAnsi="Times New Roman"/>
                <w:b/>
                <w:color w:val="000000"/>
                <w:sz w:val="24"/>
                <w:szCs w:val="24"/>
              </w:rPr>
              <w:t>:</w:t>
            </w:r>
          </w:p>
          <w:p w:rsidR="00697729" w:rsidRPr="003577FD" w:rsidRDefault="00697729" w:rsidP="003F5E31">
            <w:pPr>
              <w:tabs>
                <w:tab w:val="left" w:pos="5670"/>
              </w:tabs>
              <w:overflowPunct w:val="0"/>
              <w:autoSpaceDE w:val="0"/>
              <w:autoSpaceDN w:val="0"/>
              <w:adjustRightInd w:val="0"/>
              <w:spacing w:after="0"/>
              <w:rPr>
                <w:rFonts w:ascii="Times New Roman" w:hAnsi="Times New Roman"/>
                <w:b/>
                <w:noProof/>
                <w:color w:val="000000"/>
                <w:sz w:val="24"/>
                <w:szCs w:val="24"/>
              </w:rPr>
            </w:pPr>
          </w:p>
        </w:tc>
      </w:tr>
      <w:tr w:rsidR="00697729" w:rsidTr="007E7265">
        <w:trPr>
          <w:trHeight w:val="1861"/>
        </w:trPr>
        <w:tc>
          <w:tcPr>
            <w:tcW w:w="5032" w:type="dxa"/>
          </w:tcPr>
          <w:p w:rsidR="00697729" w:rsidRPr="00BF638B" w:rsidRDefault="00697729" w:rsidP="003F5E3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Генеральний директор - </w:t>
            </w:r>
          </w:p>
          <w:p w:rsidR="00697729" w:rsidRPr="00BF638B" w:rsidRDefault="00697729" w:rsidP="003F5E3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художній керівник </w:t>
            </w:r>
          </w:p>
          <w:p w:rsidR="00697729" w:rsidRPr="00BF638B" w:rsidRDefault="00697729" w:rsidP="003F5E31">
            <w:pPr>
              <w:spacing w:after="0" w:line="240" w:lineRule="auto"/>
              <w:ind w:firstLine="540"/>
              <w:rPr>
                <w:rFonts w:ascii="Times New Roman" w:eastAsia="Times New Roman" w:hAnsi="Times New Roman"/>
                <w:b/>
                <w:sz w:val="24"/>
                <w:szCs w:val="24"/>
              </w:rPr>
            </w:pPr>
          </w:p>
          <w:p w:rsidR="00697729" w:rsidRDefault="00697729" w:rsidP="003F5E31">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________________________ </w:t>
            </w:r>
            <w:r w:rsidRPr="00BF638B">
              <w:rPr>
                <w:rFonts w:ascii="Times New Roman" w:eastAsia="Times New Roman" w:hAnsi="Times New Roman"/>
                <w:b/>
                <w:bCs/>
                <w:sz w:val="24"/>
                <w:szCs w:val="24"/>
              </w:rPr>
              <w:t>П.Я.Чуприна</w:t>
            </w:r>
            <w:r>
              <w:rPr>
                <w:rFonts w:ascii="Times New Roman" w:eastAsia="Times New Roman" w:hAnsi="Times New Roman"/>
                <w:b/>
                <w:sz w:val="24"/>
                <w:szCs w:val="24"/>
              </w:rPr>
              <w:t xml:space="preserve"> </w:t>
            </w:r>
          </w:p>
          <w:p w:rsidR="00697729" w:rsidRDefault="00697729" w:rsidP="003F5E31">
            <w:pPr>
              <w:spacing w:after="0"/>
              <w:jc w:val="both"/>
              <w:rPr>
                <w:rFonts w:ascii="Times New Roman" w:hAnsi="Times New Roman"/>
                <w:b/>
                <w:color w:val="000000"/>
                <w:sz w:val="24"/>
                <w:szCs w:val="24"/>
              </w:rPr>
            </w:pPr>
            <w:r>
              <w:rPr>
                <w:rFonts w:ascii="Times New Roman" w:eastAsia="Times New Roman" w:hAnsi="Times New Roman"/>
                <w:b/>
                <w:sz w:val="24"/>
                <w:szCs w:val="24"/>
              </w:rPr>
              <w:t>м.п.</w:t>
            </w:r>
          </w:p>
        </w:tc>
        <w:tc>
          <w:tcPr>
            <w:tcW w:w="4961" w:type="dxa"/>
          </w:tcPr>
          <w:p w:rsidR="00697729" w:rsidRDefault="00697729" w:rsidP="003F5E31">
            <w:pPr>
              <w:tabs>
                <w:tab w:val="left" w:pos="5670"/>
              </w:tabs>
              <w:overflowPunct w:val="0"/>
              <w:autoSpaceDE w:val="0"/>
              <w:autoSpaceDN w:val="0"/>
              <w:adjustRightInd w:val="0"/>
              <w:spacing w:after="0"/>
              <w:rPr>
                <w:rFonts w:ascii="Times New Roman" w:hAnsi="Times New Roman"/>
                <w:b/>
                <w:color w:val="000000"/>
                <w:sz w:val="24"/>
                <w:szCs w:val="24"/>
              </w:rPr>
            </w:pPr>
          </w:p>
        </w:tc>
      </w:tr>
    </w:tbl>
    <w:p w:rsidR="002731BC" w:rsidRPr="003D152D" w:rsidRDefault="002731BC" w:rsidP="00697729">
      <w:pPr>
        <w:ind w:firstLine="567"/>
        <w:jc w:val="center"/>
        <w:rPr>
          <w:rFonts w:ascii="Times New Roman" w:hAnsi="Times New Roman" w:cs="Times New Roman"/>
          <w:sz w:val="24"/>
          <w:szCs w:val="24"/>
        </w:rPr>
      </w:pPr>
    </w:p>
    <w:sectPr w:rsidR="002731BC" w:rsidRPr="003D152D" w:rsidSect="007E7265">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DD4"/>
    <w:multiLevelType w:val="hybridMultilevel"/>
    <w:tmpl w:val="EF9E2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C0999"/>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58CE1897"/>
    <w:multiLevelType w:val="multilevel"/>
    <w:tmpl w:val="AF8613EC"/>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5">
    <w:nsid w:val="65815518"/>
    <w:multiLevelType w:val="hybridMultilevel"/>
    <w:tmpl w:val="F7EC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7BA72FF"/>
    <w:multiLevelType w:val="hybridMultilevel"/>
    <w:tmpl w:val="CB38A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characterSpacingControl w:val="doNotCompress"/>
  <w:compat/>
  <w:rsids>
    <w:rsidRoot w:val="0035031C"/>
    <w:rsid w:val="000012D6"/>
    <w:rsid w:val="00014A1C"/>
    <w:rsid w:val="00037AF0"/>
    <w:rsid w:val="00072BCD"/>
    <w:rsid w:val="00076256"/>
    <w:rsid w:val="00090B9A"/>
    <w:rsid w:val="000C379C"/>
    <w:rsid w:val="000D2B89"/>
    <w:rsid w:val="000F2AEC"/>
    <w:rsid w:val="00103879"/>
    <w:rsid w:val="00184732"/>
    <w:rsid w:val="001A4D12"/>
    <w:rsid w:val="0022164B"/>
    <w:rsid w:val="002448DC"/>
    <w:rsid w:val="002731BC"/>
    <w:rsid w:val="002A39CE"/>
    <w:rsid w:val="002A40E8"/>
    <w:rsid w:val="0035031C"/>
    <w:rsid w:val="003B45C2"/>
    <w:rsid w:val="003B5C88"/>
    <w:rsid w:val="003C6D29"/>
    <w:rsid w:val="003D152D"/>
    <w:rsid w:val="003D3E33"/>
    <w:rsid w:val="003D6B4D"/>
    <w:rsid w:val="003F5E31"/>
    <w:rsid w:val="00400D50"/>
    <w:rsid w:val="004259EC"/>
    <w:rsid w:val="00436DD7"/>
    <w:rsid w:val="00452323"/>
    <w:rsid w:val="0047273F"/>
    <w:rsid w:val="0049415D"/>
    <w:rsid w:val="004B62E9"/>
    <w:rsid w:val="004C3561"/>
    <w:rsid w:val="004E0690"/>
    <w:rsid w:val="00540A67"/>
    <w:rsid w:val="00543FCD"/>
    <w:rsid w:val="00574BCD"/>
    <w:rsid w:val="005A1CC6"/>
    <w:rsid w:val="005B5ED2"/>
    <w:rsid w:val="005B71D4"/>
    <w:rsid w:val="005D1FCA"/>
    <w:rsid w:val="005D5ACC"/>
    <w:rsid w:val="005E4D03"/>
    <w:rsid w:val="006173F1"/>
    <w:rsid w:val="00630594"/>
    <w:rsid w:val="00634772"/>
    <w:rsid w:val="00697729"/>
    <w:rsid w:val="006A5336"/>
    <w:rsid w:val="006D5475"/>
    <w:rsid w:val="0072631E"/>
    <w:rsid w:val="00753A98"/>
    <w:rsid w:val="007A20A0"/>
    <w:rsid w:val="007E7265"/>
    <w:rsid w:val="007E785E"/>
    <w:rsid w:val="008A21FB"/>
    <w:rsid w:val="00923000"/>
    <w:rsid w:val="00934840"/>
    <w:rsid w:val="0094645B"/>
    <w:rsid w:val="00954226"/>
    <w:rsid w:val="00973B05"/>
    <w:rsid w:val="009A5213"/>
    <w:rsid w:val="009B241D"/>
    <w:rsid w:val="009D5B91"/>
    <w:rsid w:val="00A11F72"/>
    <w:rsid w:val="00A57BE8"/>
    <w:rsid w:val="00A74DE3"/>
    <w:rsid w:val="00AC32CC"/>
    <w:rsid w:val="00B000FC"/>
    <w:rsid w:val="00B319AA"/>
    <w:rsid w:val="00B752BD"/>
    <w:rsid w:val="00BC709A"/>
    <w:rsid w:val="00C37BD1"/>
    <w:rsid w:val="00C4691A"/>
    <w:rsid w:val="00CA258B"/>
    <w:rsid w:val="00CC1914"/>
    <w:rsid w:val="00CC308F"/>
    <w:rsid w:val="00CF2135"/>
    <w:rsid w:val="00D2638B"/>
    <w:rsid w:val="00D445C2"/>
    <w:rsid w:val="00D46637"/>
    <w:rsid w:val="00D63952"/>
    <w:rsid w:val="00D64259"/>
    <w:rsid w:val="00D71EAE"/>
    <w:rsid w:val="00DB389A"/>
    <w:rsid w:val="00DC281D"/>
    <w:rsid w:val="00DD5791"/>
    <w:rsid w:val="00E3687E"/>
    <w:rsid w:val="00E82006"/>
    <w:rsid w:val="00EA37BD"/>
    <w:rsid w:val="00ED066A"/>
    <w:rsid w:val="00EF1837"/>
    <w:rsid w:val="00F056DE"/>
    <w:rsid w:val="00F07D8F"/>
    <w:rsid w:val="00F21936"/>
    <w:rsid w:val="00F479BB"/>
    <w:rsid w:val="00F74BF7"/>
    <w:rsid w:val="00F76B25"/>
    <w:rsid w:val="00FF0DB9"/>
    <w:rsid w:val="00FF3A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9A"/>
  </w:style>
  <w:style w:type="paragraph" w:styleId="5">
    <w:name w:val="heading 5"/>
    <w:basedOn w:val="a"/>
    <w:next w:val="a"/>
    <w:link w:val="50"/>
    <w:qFormat/>
    <w:rsid w:val="00FF0DB9"/>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00"/>
    <w:pPr>
      <w:ind w:left="720"/>
      <w:contextualSpacing/>
    </w:pPr>
  </w:style>
  <w:style w:type="paragraph" w:styleId="a4">
    <w:name w:val="Balloon Text"/>
    <w:basedOn w:val="a"/>
    <w:link w:val="a5"/>
    <w:uiPriority w:val="99"/>
    <w:semiHidden/>
    <w:unhideWhenUsed/>
    <w:rsid w:val="006173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73F1"/>
    <w:rPr>
      <w:rFonts w:ascii="Segoe UI" w:hAnsi="Segoe UI" w:cs="Segoe UI"/>
      <w:sz w:val="18"/>
      <w:szCs w:val="18"/>
    </w:rPr>
  </w:style>
  <w:style w:type="paragraph" w:customStyle="1" w:styleId="rvps2">
    <w:name w:val="rvps2"/>
    <w:basedOn w:val="a"/>
    <w:rsid w:val="00D639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D63952"/>
    <w:rPr>
      <w:color w:val="0000FF"/>
      <w:u w:val="single"/>
    </w:rPr>
  </w:style>
  <w:style w:type="character" w:customStyle="1" w:styleId="rvts46">
    <w:name w:val="rvts46"/>
    <w:basedOn w:val="a0"/>
    <w:rsid w:val="00D63952"/>
  </w:style>
  <w:style w:type="paragraph" w:styleId="a7">
    <w:name w:val="No Spacing"/>
    <w:link w:val="a8"/>
    <w:uiPriority w:val="99"/>
    <w:qFormat/>
    <w:rsid w:val="00184732"/>
    <w:pPr>
      <w:spacing w:after="0" w:line="240" w:lineRule="auto"/>
    </w:pPr>
    <w:rPr>
      <w:rFonts w:ascii="Calibri" w:eastAsia="Calibri" w:hAnsi="Calibri" w:cs="Times New Roman"/>
      <w:lang w:val="ru-RU"/>
    </w:rPr>
  </w:style>
  <w:style w:type="character" w:customStyle="1" w:styleId="a8">
    <w:name w:val="Без интервала Знак"/>
    <w:link w:val="a7"/>
    <w:uiPriority w:val="99"/>
    <w:locked/>
    <w:rsid w:val="00184732"/>
    <w:rPr>
      <w:rFonts w:ascii="Calibri" w:eastAsia="Calibri" w:hAnsi="Calibri" w:cs="Times New Roman"/>
      <w:lang w:val="ru-RU"/>
    </w:rPr>
  </w:style>
  <w:style w:type="paragraph" w:styleId="a9">
    <w:name w:val="Body Text"/>
    <w:basedOn w:val="a"/>
    <w:link w:val="aa"/>
    <w:rsid w:val="00B752BD"/>
    <w:pPr>
      <w:widowControl w:val="0"/>
      <w:snapToGrid w:val="0"/>
      <w:spacing w:after="0" w:line="240" w:lineRule="auto"/>
      <w:jc w:val="both"/>
    </w:pPr>
    <w:rPr>
      <w:rFonts w:ascii="Times New Roman" w:eastAsia="Times New Roman" w:hAnsi="Times New Roman" w:cs="Times New Roman"/>
      <w:color w:val="FF0000"/>
      <w:sz w:val="24"/>
      <w:szCs w:val="20"/>
      <w:lang w:eastAsia="ru-RU"/>
    </w:rPr>
  </w:style>
  <w:style w:type="character" w:customStyle="1" w:styleId="aa">
    <w:name w:val="Основной текст Знак"/>
    <w:basedOn w:val="a0"/>
    <w:link w:val="a9"/>
    <w:rsid w:val="00B752BD"/>
    <w:rPr>
      <w:rFonts w:ascii="Times New Roman" w:eastAsia="Times New Roman" w:hAnsi="Times New Roman" w:cs="Times New Roman"/>
      <w:color w:val="FF0000"/>
      <w:sz w:val="24"/>
      <w:szCs w:val="20"/>
      <w:lang w:eastAsia="ru-RU"/>
    </w:rPr>
  </w:style>
  <w:style w:type="paragraph" w:styleId="ab">
    <w:name w:val="Body Text Indent"/>
    <w:basedOn w:val="a"/>
    <w:link w:val="ac"/>
    <w:rsid w:val="00B752B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B752BD"/>
    <w:rPr>
      <w:rFonts w:ascii="Times New Roman" w:eastAsia="Times New Roman" w:hAnsi="Times New Roman" w:cs="Times New Roman"/>
      <w:sz w:val="24"/>
      <w:szCs w:val="20"/>
      <w:lang w:eastAsia="ru-RU"/>
    </w:rPr>
  </w:style>
  <w:style w:type="paragraph" w:styleId="2">
    <w:name w:val="Body Text Indent 2"/>
    <w:basedOn w:val="a"/>
    <w:link w:val="20"/>
    <w:rsid w:val="00B752BD"/>
    <w:pPr>
      <w:spacing w:after="0" w:line="240" w:lineRule="auto"/>
      <w:ind w:firstLine="709"/>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B752BD"/>
    <w:rPr>
      <w:rFonts w:ascii="Times New Roman" w:eastAsia="Times New Roman" w:hAnsi="Times New Roman" w:cs="Times New Roman"/>
      <w:color w:val="000000"/>
      <w:sz w:val="24"/>
      <w:szCs w:val="20"/>
      <w:lang w:eastAsia="ru-RU"/>
    </w:rPr>
  </w:style>
  <w:style w:type="paragraph" w:styleId="21">
    <w:name w:val="Body Text 2"/>
    <w:basedOn w:val="a"/>
    <w:link w:val="22"/>
    <w:rsid w:val="00B752BD"/>
    <w:pPr>
      <w:widowControl w:val="0"/>
      <w:autoSpaceDE w:val="0"/>
      <w:autoSpaceDN w:val="0"/>
      <w:spacing w:after="120" w:line="480" w:lineRule="auto"/>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B752BD"/>
    <w:rPr>
      <w:rFonts w:ascii="Times New Roman CYR" w:eastAsia="Times New Roman" w:hAnsi="Times New Roman CYR" w:cs="Times New Roman CYR"/>
      <w:sz w:val="24"/>
      <w:szCs w:val="24"/>
      <w:lang w:eastAsia="ru-RU"/>
    </w:rPr>
  </w:style>
  <w:style w:type="character" w:customStyle="1" w:styleId="st42">
    <w:name w:val="st42"/>
    <w:rsid w:val="00B752BD"/>
    <w:rPr>
      <w:rFonts w:ascii="Times New Roman" w:hAnsi="Times New Roman"/>
      <w:color w:val="000000"/>
    </w:rPr>
  </w:style>
  <w:style w:type="character" w:customStyle="1" w:styleId="50">
    <w:name w:val="Заголовок 5 Знак"/>
    <w:basedOn w:val="a0"/>
    <w:link w:val="5"/>
    <w:rsid w:val="00FF0DB9"/>
    <w:rPr>
      <w:rFonts w:ascii="Calibri" w:eastAsia="Times New Roman" w:hAnsi="Calibri" w:cs="Times New Roman"/>
      <w:b/>
      <w:bCs/>
      <w:i/>
      <w:iCs/>
      <w:sz w:val="26"/>
      <w:szCs w:val="26"/>
    </w:rPr>
  </w:style>
  <w:style w:type="character" w:customStyle="1" w:styleId="23">
    <w:name w:val="Основной текст (2)_"/>
    <w:basedOn w:val="a0"/>
    <w:link w:val="24"/>
    <w:rsid w:val="00FF0DB9"/>
    <w:rPr>
      <w:b/>
      <w:bCs/>
      <w:shd w:val="clear" w:color="auto" w:fill="FFFFFF"/>
    </w:rPr>
  </w:style>
  <w:style w:type="paragraph" w:customStyle="1" w:styleId="24">
    <w:name w:val="Основной текст (2)"/>
    <w:basedOn w:val="a"/>
    <w:link w:val="23"/>
    <w:rsid w:val="00FF0DB9"/>
    <w:pPr>
      <w:widowControl w:val="0"/>
      <w:shd w:val="clear" w:color="auto" w:fill="FFFFFF"/>
      <w:spacing w:after="0" w:line="274" w:lineRule="exact"/>
      <w:ind w:hanging="600"/>
      <w:jc w:val="center"/>
    </w:pPr>
    <w:rPr>
      <w:b/>
      <w:bCs/>
    </w:rPr>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unhideWhenUsed/>
    <w:qFormat/>
    <w:rsid w:val="00FF0D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FF0DB9"/>
    <w:rPr>
      <w:rFonts w:ascii="Times New Roman" w:eastAsia="Times New Roman" w:hAnsi="Times New Roman" w:cs="Times New Roman"/>
      <w:sz w:val="24"/>
      <w:szCs w:val="24"/>
      <w:lang w:val="ru-RU" w:eastAsia="ru-RU"/>
    </w:rPr>
  </w:style>
  <w:style w:type="paragraph" w:customStyle="1" w:styleId="Fon">
    <w:name w:val="Fon"/>
    <w:basedOn w:val="a"/>
    <w:link w:val="Fon0"/>
    <w:uiPriority w:val="99"/>
    <w:qFormat/>
    <w:rsid w:val="00697729"/>
    <w:pPr>
      <w:spacing w:after="0" w:line="240" w:lineRule="auto"/>
    </w:pPr>
    <w:rPr>
      <w:rFonts w:ascii="Arial" w:eastAsia="Calibri" w:hAnsi="Arial" w:cs="Times New Roman"/>
      <w:sz w:val="24"/>
      <w:szCs w:val="24"/>
      <w:lang w:val="ru-RU"/>
    </w:rPr>
  </w:style>
  <w:style w:type="character" w:customStyle="1" w:styleId="Fon0">
    <w:name w:val="Fon Знак"/>
    <w:link w:val="Fon"/>
    <w:uiPriority w:val="99"/>
    <w:rsid w:val="00697729"/>
    <w:rPr>
      <w:rFonts w:ascii="Arial" w:eastAsia="Calibri" w:hAnsi="Arial" w:cs="Times New Roman"/>
      <w:sz w:val="24"/>
      <w:szCs w:val="24"/>
      <w:lang w:val="ru-RU"/>
    </w:rPr>
  </w:style>
  <w:style w:type="paragraph" w:styleId="HTML">
    <w:name w:val="HTML Preformatted"/>
    <w:basedOn w:val="a"/>
    <w:link w:val="HTML0"/>
    <w:rsid w:val="0069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97729"/>
    <w:rPr>
      <w:rFonts w:ascii="Courier New" w:eastAsia="Times New Roman" w:hAnsi="Courier New" w:cs="Courier New"/>
      <w:sz w:val="20"/>
      <w:szCs w:val="20"/>
      <w:lang w:val="ru-RU" w:eastAsia="ru-RU"/>
    </w:rPr>
  </w:style>
  <w:style w:type="character" w:customStyle="1" w:styleId="FontStyle12">
    <w:name w:val="Font Style12"/>
    <w:rsid w:val="00697729"/>
    <w:rPr>
      <w:rFonts w:ascii="Times New Roman" w:hAnsi="Times New Roman" w:cs="Times New Roman"/>
      <w:sz w:val="22"/>
      <w:szCs w:val="22"/>
    </w:rPr>
  </w:style>
  <w:style w:type="character" w:customStyle="1" w:styleId="FontStyle11">
    <w:name w:val="Font Style11"/>
    <w:uiPriority w:val="99"/>
    <w:rsid w:val="00697729"/>
    <w:rPr>
      <w:rFonts w:ascii="Times New Roman" w:hAnsi="Times New Roman" w:cs="Times New Roman"/>
      <w:sz w:val="22"/>
      <w:szCs w:val="22"/>
    </w:rPr>
  </w:style>
  <w:style w:type="paragraph" w:customStyle="1" w:styleId="Style3">
    <w:name w:val="Style3"/>
    <w:basedOn w:val="a"/>
    <w:uiPriority w:val="99"/>
    <w:rsid w:val="00697729"/>
    <w:pPr>
      <w:widowControl w:val="0"/>
      <w:autoSpaceDE w:val="0"/>
      <w:autoSpaceDN w:val="0"/>
      <w:adjustRightInd w:val="0"/>
      <w:spacing w:after="0" w:line="272" w:lineRule="exact"/>
      <w:jc w:val="center"/>
    </w:pPr>
    <w:rPr>
      <w:rFonts w:ascii="Times New Roman" w:eastAsia="Times New Roman" w:hAnsi="Times New Roman" w:cs="Times New Roman"/>
      <w:sz w:val="24"/>
      <w:szCs w:val="24"/>
      <w:lang w:val="ru-RU" w:eastAsia="ru-RU"/>
    </w:rPr>
  </w:style>
  <w:style w:type="paragraph" w:customStyle="1" w:styleId="Style8">
    <w:name w:val="Style8"/>
    <w:basedOn w:val="a"/>
    <w:rsid w:val="00697729"/>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eastAsia="ru-RU"/>
    </w:rPr>
  </w:style>
  <w:style w:type="character" w:customStyle="1" w:styleId="FontStyle15">
    <w:name w:val="Font Style15"/>
    <w:rsid w:val="00697729"/>
    <w:rPr>
      <w:rFonts w:ascii="Times New Roman" w:hAnsi="Times New Roman" w:cs="Times New Roman"/>
      <w:sz w:val="22"/>
      <w:szCs w:val="22"/>
    </w:rPr>
  </w:style>
  <w:style w:type="character" w:customStyle="1" w:styleId="FontStyle13">
    <w:name w:val="Font Style13"/>
    <w:rsid w:val="00697729"/>
    <w:rPr>
      <w:rFonts w:ascii="Times New Roman" w:hAnsi="Times New Roman" w:cs="Times New Roman"/>
      <w:i/>
      <w:iCs/>
      <w:sz w:val="22"/>
      <w:szCs w:val="22"/>
    </w:rPr>
  </w:style>
  <w:style w:type="paragraph" w:customStyle="1" w:styleId="34">
    <w:name w:val="Заголовок 3.Подраздел4"/>
    <w:uiPriority w:val="99"/>
    <w:rsid w:val="00697729"/>
    <w:pPr>
      <w:spacing w:after="0" w:line="240" w:lineRule="auto"/>
      <w:jc w:val="both"/>
      <w:outlineLvl w:val="2"/>
    </w:pPr>
    <w:rPr>
      <w:rFonts w:ascii="Times New Roman" w:eastAsia="Times New Roman" w:hAnsi="Times New Roman" w:cs="Times New Roman"/>
      <w:sz w:val="24"/>
      <w:szCs w:val="20"/>
      <w:lang w:val="ru-RU" w:eastAsia="ru-RU"/>
    </w:rPr>
  </w:style>
  <w:style w:type="paragraph" w:customStyle="1" w:styleId="ae">
    <w:name w:val="Базовый"/>
    <w:rsid w:val="000D2B89"/>
    <w:pPr>
      <w:tabs>
        <w:tab w:val="left" w:pos="709"/>
      </w:tabs>
      <w:suppressAutoHyphens/>
      <w:overflowPunct w:val="0"/>
      <w:spacing w:after="200" w:line="276" w:lineRule="atLeast"/>
    </w:pPr>
    <w:rPr>
      <w:rFonts w:ascii="Calibri" w:eastAsia="Times New Roman"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60031750">
      <w:bodyDiv w:val="1"/>
      <w:marLeft w:val="0"/>
      <w:marRight w:val="0"/>
      <w:marTop w:val="0"/>
      <w:marBottom w:val="0"/>
      <w:divBdr>
        <w:top w:val="none" w:sz="0" w:space="0" w:color="auto"/>
        <w:left w:val="none" w:sz="0" w:space="0" w:color="auto"/>
        <w:bottom w:val="none" w:sz="0" w:space="0" w:color="auto"/>
        <w:right w:val="none" w:sz="0" w:space="0" w:color="auto"/>
      </w:divBdr>
    </w:div>
    <w:div w:id="683170060">
      <w:bodyDiv w:val="1"/>
      <w:marLeft w:val="0"/>
      <w:marRight w:val="0"/>
      <w:marTop w:val="0"/>
      <w:marBottom w:val="0"/>
      <w:divBdr>
        <w:top w:val="none" w:sz="0" w:space="0" w:color="auto"/>
        <w:left w:val="none" w:sz="0" w:space="0" w:color="auto"/>
        <w:bottom w:val="none" w:sz="0" w:space="0" w:color="auto"/>
        <w:right w:val="none" w:sz="0" w:space="0" w:color="auto"/>
      </w:divBdr>
    </w:div>
    <w:div w:id="700671320">
      <w:bodyDiv w:val="1"/>
      <w:marLeft w:val="0"/>
      <w:marRight w:val="0"/>
      <w:marTop w:val="0"/>
      <w:marBottom w:val="0"/>
      <w:divBdr>
        <w:top w:val="none" w:sz="0" w:space="0" w:color="auto"/>
        <w:left w:val="none" w:sz="0" w:space="0" w:color="auto"/>
        <w:bottom w:val="none" w:sz="0" w:space="0" w:color="auto"/>
        <w:right w:val="none" w:sz="0" w:space="0" w:color="auto"/>
      </w:divBdr>
    </w:div>
    <w:div w:id="793408314">
      <w:bodyDiv w:val="1"/>
      <w:marLeft w:val="0"/>
      <w:marRight w:val="0"/>
      <w:marTop w:val="0"/>
      <w:marBottom w:val="0"/>
      <w:divBdr>
        <w:top w:val="none" w:sz="0" w:space="0" w:color="auto"/>
        <w:left w:val="none" w:sz="0" w:space="0" w:color="auto"/>
        <w:bottom w:val="none" w:sz="0" w:space="0" w:color="auto"/>
        <w:right w:val="none" w:sz="0" w:space="0" w:color="auto"/>
      </w:divBdr>
    </w:div>
    <w:div w:id="1046031002">
      <w:bodyDiv w:val="1"/>
      <w:marLeft w:val="0"/>
      <w:marRight w:val="0"/>
      <w:marTop w:val="0"/>
      <w:marBottom w:val="0"/>
      <w:divBdr>
        <w:top w:val="none" w:sz="0" w:space="0" w:color="auto"/>
        <w:left w:val="none" w:sz="0" w:space="0" w:color="auto"/>
        <w:bottom w:val="none" w:sz="0" w:space="0" w:color="auto"/>
        <w:right w:val="none" w:sz="0" w:space="0" w:color="auto"/>
      </w:divBdr>
    </w:div>
    <w:div w:id="20673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79823" TargetMode="External"/><Relationship Id="rId13" Type="http://schemas.openxmlformats.org/officeDocument/2006/relationships/hyperlink" Target="https://zakon.rada.gov.ua/rada/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k21.dovidnyk.info/index.php?rozd=79823" TargetMode="External"/><Relationship Id="rId12" Type="http://schemas.openxmlformats.org/officeDocument/2006/relationships/hyperlink" Target="https://zakon.rada.gov.ua/rada/show/1644-18" TargetMode="External"/><Relationship Id="rId17" Type="http://schemas.openxmlformats.org/officeDocument/2006/relationships/hyperlink" Target="http://dk21.dovidnyk.info/index.php?rozd=79823" TargetMode="External"/><Relationship Id="rId2" Type="http://schemas.openxmlformats.org/officeDocument/2006/relationships/numbering" Target="numbering.xml"/><Relationship Id="rId16" Type="http://schemas.openxmlformats.org/officeDocument/2006/relationships/hyperlink" Target="http://dk21.dovidnyk.info/index.php?rozd=798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rada/show/755-15" TargetMode="External"/><Relationship Id="rId5" Type="http://schemas.openxmlformats.org/officeDocument/2006/relationships/webSettings" Target="webSettings.xml"/><Relationship Id="rId15" Type="http://schemas.openxmlformats.org/officeDocument/2006/relationships/hyperlink" Target="https://zakon.rada.gov.ua/rada/show/922-19" TargetMode="External"/><Relationship Id="rId10" Type="http://schemas.openxmlformats.org/officeDocument/2006/relationships/hyperlink" Target="https://zakon.rada.gov.ua/rada/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rada/show/2210-14" TargetMode="External"/><Relationship Id="rId14" Type="http://schemas.openxmlformats.org/officeDocument/2006/relationships/hyperlink" Target="https://zakon.rada.gov.ua/rada/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548A-6D7E-413E-BE43-FE38036B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23</Pages>
  <Words>7655</Words>
  <Characters>43639</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Гетман Владислав Володимирович</dc:creator>
  <cp:lastModifiedBy>user</cp:lastModifiedBy>
  <cp:revision>16</cp:revision>
  <cp:lastPrinted>2022-11-09T09:40:00Z</cp:lastPrinted>
  <dcterms:created xsi:type="dcterms:W3CDTF">2022-11-02T09:36:00Z</dcterms:created>
  <dcterms:modified xsi:type="dcterms:W3CDTF">2022-11-09T10:36:00Z</dcterms:modified>
</cp:coreProperties>
</file>