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5C" w:rsidRPr="00DE1ABA" w:rsidRDefault="00E9055C" w:rsidP="00E9055C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color w:val="333333"/>
          <w:lang w:val="uk-UA"/>
        </w:rPr>
      </w:pPr>
      <w:r w:rsidRPr="00DE1ABA">
        <w:rPr>
          <w:b/>
          <w:color w:val="333333"/>
          <w:lang w:val="uk-UA"/>
        </w:rPr>
        <w:t>Інформація про оголошення</w:t>
      </w:r>
    </w:p>
    <w:p w:rsidR="00F948BC" w:rsidRPr="00DE1ABA" w:rsidRDefault="00F948BC" w:rsidP="00E9055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 w:rsidRPr="00DE1ABA">
        <w:rPr>
          <w:color w:val="333333"/>
          <w:lang w:val="uk-UA"/>
        </w:rPr>
        <w:t xml:space="preserve"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 - </w:t>
      </w:r>
      <w:r w:rsidR="00B70208" w:rsidRPr="00DE1ABA">
        <w:rPr>
          <w:b/>
          <w:color w:val="333333"/>
          <w:lang w:val="uk-UA"/>
        </w:rPr>
        <w:t xml:space="preserve">Відділ культури, спорту, сім’ї та молоді виконавчого комітету </w:t>
      </w:r>
      <w:proofErr w:type="spellStart"/>
      <w:r w:rsidR="00B70208" w:rsidRPr="00DE1ABA">
        <w:rPr>
          <w:b/>
          <w:color w:val="333333"/>
          <w:lang w:val="uk-UA"/>
        </w:rPr>
        <w:t>Глобинської</w:t>
      </w:r>
      <w:proofErr w:type="spellEnd"/>
      <w:r w:rsidR="00B70208" w:rsidRPr="00DE1ABA">
        <w:rPr>
          <w:b/>
          <w:color w:val="333333"/>
          <w:lang w:val="uk-UA"/>
        </w:rPr>
        <w:t xml:space="preserve"> міської ради</w:t>
      </w:r>
      <w:r w:rsidRPr="00DE1ABA">
        <w:rPr>
          <w:b/>
          <w:color w:val="333333"/>
          <w:lang w:val="uk-UA"/>
        </w:rPr>
        <w:t>.</w:t>
      </w:r>
      <w:r w:rsidR="00E46A2C" w:rsidRPr="00DE1ABA">
        <w:rPr>
          <w:b/>
          <w:color w:val="333333"/>
          <w:lang w:val="uk-UA"/>
        </w:rPr>
        <w:t xml:space="preserve"> ЄДРПОУ: 40448176. Україна, Полтавська область, м. </w:t>
      </w:r>
      <w:proofErr w:type="spellStart"/>
      <w:r w:rsidR="00E46A2C" w:rsidRPr="00DE1ABA">
        <w:rPr>
          <w:b/>
          <w:color w:val="333333"/>
          <w:lang w:val="uk-UA"/>
        </w:rPr>
        <w:t>Глобине</w:t>
      </w:r>
      <w:proofErr w:type="spellEnd"/>
      <w:r w:rsidR="00E46A2C" w:rsidRPr="00DE1ABA">
        <w:rPr>
          <w:b/>
          <w:color w:val="333333"/>
          <w:lang w:val="uk-UA"/>
        </w:rPr>
        <w:t>, вул. Лялі Убийвовк,149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uk-UA"/>
        </w:rPr>
      </w:pPr>
      <w:bookmarkStart w:id="0" w:name="n1143"/>
      <w:bookmarkEnd w:id="0"/>
      <w:r w:rsidRPr="00DE1ABA">
        <w:rPr>
          <w:color w:val="333333"/>
          <w:lang w:val="uk-UA"/>
        </w:rPr>
        <w:t xml:space="preserve"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- </w:t>
      </w:r>
      <w:r w:rsidR="00661B11" w:rsidRPr="00DE1ABA">
        <w:rPr>
          <w:b/>
          <w:color w:val="333333"/>
          <w:lang w:val="uk-UA"/>
        </w:rPr>
        <w:t>ДК 021:2015, код 03110000-5- Сільськогосподарські культури, продукція товарного садівництва та рослинництва</w:t>
      </w:r>
      <w:r w:rsidR="00DC4755" w:rsidRPr="00DE1ABA">
        <w:rPr>
          <w:b/>
          <w:color w:val="333333"/>
          <w:lang w:val="uk-UA"/>
        </w:rPr>
        <w:t xml:space="preserve"> </w:t>
      </w:r>
      <w:r w:rsidR="00B70208" w:rsidRPr="00DE1ABA">
        <w:rPr>
          <w:b/>
          <w:color w:val="333333"/>
          <w:lang w:val="uk-UA"/>
        </w:rPr>
        <w:t>(сіно лугове тюковане</w:t>
      </w:r>
      <w:r w:rsidR="00875849" w:rsidRPr="00DE1ABA">
        <w:rPr>
          <w:b/>
          <w:color w:val="333333"/>
          <w:lang w:val="uk-UA"/>
        </w:rPr>
        <w:t xml:space="preserve"> фуражне</w:t>
      </w:r>
      <w:r w:rsidR="00B70208" w:rsidRPr="00DE1ABA">
        <w:rPr>
          <w:b/>
          <w:color w:val="333333"/>
          <w:lang w:val="uk-UA"/>
        </w:rPr>
        <w:t>)</w:t>
      </w:r>
      <w:r w:rsidRPr="00DE1ABA">
        <w:rPr>
          <w:b/>
          <w:color w:val="333333"/>
          <w:lang w:val="uk-UA"/>
        </w:rPr>
        <w:t>.</w:t>
      </w:r>
    </w:p>
    <w:p w:rsidR="00177F85" w:rsidRPr="00DE1ABA" w:rsidRDefault="00177F85" w:rsidP="00F948BC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uk-UA"/>
        </w:rPr>
      </w:pPr>
      <w:r w:rsidRPr="00DE1ABA">
        <w:rPr>
          <w:b/>
          <w:color w:val="333333"/>
          <w:lang w:val="uk-UA"/>
        </w:rPr>
        <w:t xml:space="preserve">ДК 021:2015, код 03114200-5 Фураж </w:t>
      </w:r>
    </w:p>
    <w:p w:rsidR="00F948BC" w:rsidRPr="00DE1ABA" w:rsidRDefault="00F948BC" w:rsidP="00B70208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bookmarkStart w:id="1" w:name="n1144"/>
      <w:bookmarkEnd w:id="1"/>
      <w:r w:rsidRPr="00DE1ABA">
        <w:rPr>
          <w:color w:val="333333"/>
          <w:lang w:val="uk-UA"/>
        </w:rPr>
        <w:t xml:space="preserve">3) інформація про технічні, якісні та інші характеристики предмета закупівлі - </w:t>
      </w:r>
      <w:r w:rsidR="00C222DE" w:rsidRPr="00DE1ABA">
        <w:rPr>
          <w:color w:val="333333"/>
          <w:lang w:val="uk-UA"/>
        </w:rPr>
        <w:t>згідно технічних вимог до предмету закупівлі, наведеного у Додатку №1</w:t>
      </w:r>
    </w:p>
    <w:p w:rsidR="00F948BC" w:rsidRPr="00DE1ABA" w:rsidRDefault="00F948BC" w:rsidP="003B5A9E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bookmarkStart w:id="2" w:name="n1145"/>
      <w:bookmarkEnd w:id="2"/>
      <w:r w:rsidRPr="00DE1ABA">
        <w:rPr>
          <w:color w:val="333333"/>
          <w:lang w:val="uk-UA"/>
        </w:rPr>
        <w:t xml:space="preserve">4) кількість та місце поставки товарів або обсяг і місце виконання робіт чи надання послуг – </w:t>
      </w:r>
      <w:r w:rsidR="00B70208" w:rsidRPr="00DE1ABA">
        <w:rPr>
          <w:b/>
          <w:color w:val="333333"/>
          <w:lang w:val="uk-UA"/>
        </w:rPr>
        <w:t xml:space="preserve">сіно лугове тюковане – </w:t>
      </w:r>
      <w:r w:rsidR="00F7189D" w:rsidRPr="00DE1ABA">
        <w:rPr>
          <w:b/>
          <w:color w:val="333333"/>
          <w:lang w:val="uk-UA"/>
        </w:rPr>
        <w:t>30 000</w:t>
      </w:r>
      <w:r w:rsidR="00B70208" w:rsidRPr="00DE1ABA">
        <w:rPr>
          <w:b/>
          <w:color w:val="333333"/>
          <w:lang w:val="uk-UA"/>
        </w:rPr>
        <w:t xml:space="preserve"> кг</w:t>
      </w:r>
      <w:r w:rsidR="003B5A9E" w:rsidRPr="00DE1ABA">
        <w:rPr>
          <w:b/>
          <w:color w:val="333333"/>
          <w:lang w:val="uk-UA"/>
        </w:rPr>
        <w:t>;</w:t>
      </w:r>
      <w:r w:rsidR="003B5A9E" w:rsidRPr="00DE1ABA">
        <w:rPr>
          <w:b/>
          <w:bCs/>
          <w:lang w:val="uk-UA"/>
        </w:rPr>
        <w:t xml:space="preserve"> 39000, Україна, Полтавська область, м. </w:t>
      </w:r>
      <w:proofErr w:type="spellStart"/>
      <w:r w:rsidR="003B5A9E" w:rsidRPr="00DE1ABA">
        <w:rPr>
          <w:b/>
          <w:bCs/>
          <w:lang w:val="uk-UA"/>
        </w:rPr>
        <w:t>Глобине</w:t>
      </w:r>
      <w:proofErr w:type="spellEnd"/>
      <w:r w:rsidR="003B5A9E" w:rsidRPr="00DE1ABA">
        <w:rPr>
          <w:b/>
          <w:bCs/>
          <w:lang w:val="uk-UA"/>
        </w:rPr>
        <w:t xml:space="preserve">, вул. Лялі </w:t>
      </w:r>
      <w:proofErr w:type="spellStart"/>
      <w:r w:rsidR="003B5A9E" w:rsidRPr="00DE1ABA">
        <w:rPr>
          <w:b/>
          <w:bCs/>
          <w:lang w:val="uk-UA"/>
        </w:rPr>
        <w:t>Убийвовк</w:t>
      </w:r>
      <w:proofErr w:type="spellEnd"/>
      <w:r w:rsidR="003B5A9E" w:rsidRPr="00DE1ABA">
        <w:rPr>
          <w:b/>
          <w:bCs/>
          <w:lang w:val="uk-UA"/>
        </w:rPr>
        <w:t>, 149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3" w:name="n1146"/>
      <w:bookmarkEnd w:id="3"/>
      <w:r w:rsidRPr="00DE1ABA">
        <w:rPr>
          <w:color w:val="333333"/>
          <w:lang w:val="uk-UA"/>
        </w:rPr>
        <w:t xml:space="preserve">5) строк поставки товарів, виконання робіт, надання послуг – </w:t>
      </w:r>
      <w:r w:rsidR="00C8283E">
        <w:rPr>
          <w:b/>
          <w:color w:val="333333"/>
          <w:lang w:val="uk-UA"/>
        </w:rPr>
        <w:t>31</w:t>
      </w:r>
      <w:r w:rsidR="00B957FC" w:rsidRPr="00DE1ABA">
        <w:rPr>
          <w:b/>
          <w:color w:val="333333"/>
          <w:lang w:val="uk-UA"/>
        </w:rPr>
        <w:t>.12.2022</w:t>
      </w:r>
      <w:r w:rsidRPr="00DE1ABA">
        <w:rPr>
          <w:b/>
          <w:color w:val="333333"/>
          <w:lang w:val="uk-UA"/>
        </w:rPr>
        <w:t>р.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4" w:name="n1147"/>
      <w:bookmarkEnd w:id="4"/>
      <w:r w:rsidRPr="00DE1ABA">
        <w:rPr>
          <w:color w:val="333333"/>
          <w:lang w:val="uk-UA"/>
        </w:rPr>
        <w:t xml:space="preserve">6) умови оплати </w:t>
      </w:r>
      <w:r w:rsidR="00B70208" w:rsidRPr="00DE1ABA">
        <w:rPr>
          <w:color w:val="333333"/>
          <w:lang w:val="uk-UA"/>
        </w:rPr>
        <w:t xml:space="preserve">– </w:t>
      </w:r>
      <w:r w:rsidR="00B70208" w:rsidRPr="00DE1ABA">
        <w:rPr>
          <w:b/>
          <w:color w:val="333333"/>
          <w:lang w:val="uk-UA"/>
        </w:rPr>
        <w:t>30 календарних днів, післяплата, 100 %, доставка товару.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5" w:name="n1148"/>
      <w:bookmarkEnd w:id="5"/>
      <w:r w:rsidRPr="00DE1ABA">
        <w:rPr>
          <w:color w:val="333333"/>
          <w:lang w:val="uk-UA"/>
        </w:rPr>
        <w:t xml:space="preserve">7) очікувана вартість предмета закупівлі – </w:t>
      </w:r>
      <w:r w:rsidR="00F7189D" w:rsidRPr="00DE1ABA">
        <w:rPr>
          <w:b/>
          <w:color w:val="333333"/>
          <w:lang w:val="uk-UA"/>
        </w:rPr>
        <w:t>138 000,00</w:t>
      </w:r>
      <w:r w:rsidR="00686343" w:rsidRPr="00DE1ABA">
        <w:rPr>
          <w:b/>
          <w:color w:val="333333"/>
          <w:lang w:val="uk-UA"/>
        </w:rPr>
        <w:t xml:space="preserve"> грн. з ПДВ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6" w:name="n1149"/>
      <w:bookmarkEnd w:id="6"/>
      <w:r w:rsidRPr="00DE1ABA">
        <w:rPr>
          <w:color w:val="333333"/>
          <w:lang w:val="uk-UA"/>
        </w:rPr>
        <w:t xml:space="preserve">8) період уточнення інформації про закупівлю (не менше трьох робочих днів) – </w:t>
      </w:r>
      <w:r w:rsidRPr="00DE1ABA">
        <w:rPr>
          <w:b/>
          <w:color w:val="333333"/>
          <w:lang w:val="uk-UA"/>
        </w:rPr>
        <w:t xml:space="preserve">до </w:t>
      </w:r>
      <w:r w:rsidR="00710B57">
        <w:rPr>
          <w:b/>
          <w:color w:val="333333"/>
          <w:lang w:val="uk-UA"/>
        </w:rPr>
        <w:t>17</w:t>
      </w:r>
      <w:r w:rsidR="00C8283E">
        <w:rPr>
          <w:b/>
          <w:color w:val="333333"/>
          <w:lang w:val="uk-UA"/>
        </w:rPr>
        <w:t>.10</w:t>
      </w:r>
      <w:r w:rsidR="00B957FC" w:rsidRPr="00DE1ABA">
        <w:rPr>
          <w:b/>
          <w:color w:val="333333"/>
          <w:lang w:val="uk-UA"/>
        </w:rPr>
        <w:t>.2022</w:t>
      </w:r>
      <w:r w:rsidRPr="00DE1ABA">
        <w:rPr>
          <w:b/>
          <w:color w:val="333333"/>
          <w:lang w:val="uk-UA"/>
        </w:rPr>
        <w:t>р.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7" w:name="n1150"/>
      <w:bookmarkEnd w:id="7"/>
      <w:r w:rsidRPr="00DE1ABA">
        <w:rPr>
          <w:color w:val="333333"/>
          <w:lang w:val="uk-UA"/>
        </w:rPr>
        <w:t xml:space="preserve"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 – </w:t>
      </w:r>
      <w:r w:rsidR="00710B57">
        <w:rPr>
          <w:b/>
          <w:color w:val="333333"/>
          <w:lang w:val="uk-UA"/>
        </w:rPr>
        <w:t>20</w:t>
      </w:r>
      <w:bookmarkStart w:id="8" w:name="_GoBack"/>
      <w:bookmarkEnd w:id="8"/>
      <w:r w:rsidR="00C8283E">
        <w:rPr>
          <w:b/>
          <w:color w:val="333333"/>
          <w:lang w:val="uk-UA"/>
        </w:rPr>
        <w:t>.10</w:t>
      </w:r>
      <w:r w:rsidR="00B957FC" w:rsidRPr="00DE1ABA">
        <w:rPr>
          <w:b/>
          <w:color w:val="333333"/>
          <w:lang w:val="uk-UA"/>
        </w:rPr>
        <w:t>.2022</w:t>
      </w:r>
      <w:r w:rsidRPr="00DE1ABA">
        <w:rPr>
          <w:b/>
          <w:color w:val="333333"/>
          <w:lang w:val="uk-UA"/>
        </w:rPr>
        <w:t>р.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9" w:name="n1151"/>
      <w:bookmarkEnd w:id="9"/>
      <w:r w:rsidRPr="00DE1ABA">
        <w:rPr>
          <w:color w:val="333333"/>
          <w:lang w:val="uk-UA"/>
        </w:rPr>
        <w:t>10) перелік критеріїв та методика оцінки пропозицій із зазначенням питомої ваги критеріїв – ціна 100%, (найменша ціна)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0" w:name="n1152"/>
      <w:bookmarkEnd w:id="10"/>
      <w:r w:rsidRPr="00DE1ABA">
        <w:rPr>
          <w:color w:val="333333"/>
          <w:lang w:val="uk-UA"/>
        </w:rPr>
        <w:t xml:space="preserve">11) розмір та умови надання забезпечення пропозицій учасників (якщо замовник вимагає його надати) – </w:t>
      </w:r>
      <w:r w:rsidRPr="00DE1ABA">
        <w:rPr>
          <w:b/>
          <w:color w:val="333333"/>
          <w:lang w:val="uk-UA"/>
        </w:rPr>
        <w:t>не вимагається.</w:t>
      </w:r>
      <w:r w:rsidRPr="00DE1ABA">
        <w:rPr>
          <w:color w:val="333333"/>
          <w:lang w:val="uk-UA"/>
        </w:rPr>
        <w:t xml:space="preserve"> 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1" w:name="n1153"/>
      <w:bookmarkEnd w:id="11"/>
      <w:r w:rsidRPr="00DE1ABA">
        <w:rPr>
          <w:color w:val="333333"/>
          <w:lang w:val="uk-UA"/>
        </w:rPr>
        <w:t xml:space="preserve">12) розмір та умови надання забезпечення виконання договору про закупівлю (якщо замовник вимагає його надати) - </w:t>
      </w:r>
      <w:r w:rsidRPr="00DE1ABA">
        <w:rPr>
          <w:b/>
          <w:color w:val="333333"/>
          <w:lang w:val="uk-UA"/>
        </w:rPr>
        <w:t>не вимагається.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2" w:name="n1154"/>
      <w:bookmarkEnd w:id="12"/>
      <w:r w:rsidRPr="00DE1ABA">
        <w:rPr>
          <w:color w:val="333333"/>
          <w:lang w:val="uk-UA"/>
        </w:rPr>
        <w:t>13) розмір мінімального кроку пониження ціни під час електронного аукціону в межах від 0,5 відсотка до 3 відсотків або в грошових одиниця</w:t>
      </w:r>
      <w:r w:rsidR="00332E23" w:rsidRPr="00DE1ABA">
        <w:rPr>
          <w:color w:val="333333"/>
          <w:lang w:val="uk-UA"/>
        </w:rPr>
        <w:t>х очікуваної вартості закупівлі - 0,5 відсотка.</w:t>
      </w:r>
    </w:p>
    <w:p w:rsidR="00F948BC" w:rsidRPr="00DE1ABA" w:rsidRDefault="00F948BC" w:rsidP="007F091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914" w:rsidRPr="00DE1ABA" w:rsidRDefault="007F0914" w:rsidP="007F091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1ABA">
        <w:rPr>
          <w:rFonts w:ascii="Times New Roman" w:hAnsi="Times New Roman"/>
          <w:b/>
          <w:sz w:val="28"/>
          <w:szCs w:val="28"/>
          <w:lang w:val="uk-UA"/>
        </w:rPr>
        <w:t>У складі своєї пропозиції учасник повинен надати:</w:t>
      </w:r>
    </w:p>
    <w:p w:rsidR="007F0914" w:rsidRPr="00DE1ABA" w:rsidRDefault="007F0914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t>1. Інформація у довільній письмовій формі про Учасника.</w:t>
      </w:r>
    </w:p>
    <w:p w:rsidR="0072033F" w:rsidRPr="00DE1ABA" w:rsidRDefault="007F0914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t>2. Свідоцтво про державну реєстрацію або витягу або виписки з Єдиного державного реєстру юридичних осіб та фізичних осіб-підприємців.</w:t>
      </w:r>
    </w:p>
    <w:p w:rsidR="007F0914" w:rsidRPr="00DE1ABA" w:rsidRDefault="007F0914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t>3. Свідоцтво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</w:r>
    </w:p>
    <w:p w:rsidR="007F0914" w:rsidRPr="00DE1ABA" w:rsidRDefault="007F0914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lastRenderedPageBreak/>
        <w:t>4. Довідка в довільній формі про</w:t>
      </w:r>
      <w:r w:rsidRPr="00DE1A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наявність в учасника </w:t>
      </w:r>
      <w:r w:rsidR="00B82B84" w:rsidRPr="00DE1A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спрощеної</w:t>
      </w:r>
      <w:r w:rsidRPr="00DE1A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закупівлі обладнання, матеріально-технічної бази для виконання умов Договору</w:t>
      </w:r>
      <w:r w:rsidRPr="00DE1ABA">
        <w:rPr>
          <w:rFonts w:ascii="Times New Roman" w:hAnsi="Times New Roman"/>
          <w:sz w:val="24"/>
          <w:szCs w:val="24"/>
          <w:lang w:val="uk-UA"/>
        </w:rPr>
        <w:t>.</w:t>
      </w:r>
    </w:p>
    <w:p w:rsidR="007F0914" w:rsidRPr="00DE1ABA" w:rsidRDefault="007F0914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t>5. Довідка в довільній формі про наявність працівників відповідної кваліфікації, які мають необхідні знання та досвід для виконання умов Договору.</w:t>
      </w:r>
    </w:p>
    <w:p w:rsidR="007F0914" w:rsidRPr="00DE1ABA" w:rsidRDefault="0037270C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t>6</w:t>
      </w:r>
      <w:r w:rsidR="007F0914" w:rsidRPr="00DE1AB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32E23" w:rsidRPr="00DE1ABA">
        <w:rPr>
          <w:rFonts w:ascii="Times New Roman" w:hAnsi="Times New Roman"/>
          <w:sz w:val="24"/>
          <w:szCs w:val="24"/>
          <w:lang w:val="uk-UA"/>
        </w:rPr>
        <w:t>Копія виконаного</w:t>
      </w:r>
      <w:r w:rsidR="007F0914" w:rsidRPr="00DE1ABA">
        <w:rPr>
          <w:rFonts w:ascii="Times New Roman" w:hAnsi="Times New Roman"/>
          <w:sz w:val="24"/>
          <w:szCs w:val="24"/>
          <w:lang w:val="uk-UA"/>
        </w:rPr>
        <w:t xml:space="preserve"> аналогічного договору.</w:t>
      </w:r>
    </w:p>
    <w:p w:rsidR="007F0914" w:rsidRPr="00DE1ABA" w:rsidRDefault="0037270C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t>7</w:t>
      </w:r>
      <w:r w:rsidR="007F0914" w:rsidRPr="00DE1ABA">
        <w:rPr>
          <w:rFonts w:ascii="Times New Roman" w:hAnsi="Times New Roman"/>
          <w:sz w:val="24"/>
          <w:szCs w:val="24"/>
          <w:lang w:val="uk-UA"/>
        </w:rPr>
        <w:t xml:space="preserve">. Відомості про контактну особу (прізвище, ім’я, по-батькові, посада, контактний телефон),  яка має повноваження на підписання з боку Учасника документів поданих під час спрощеної закупівлі у </w:t>
      </w:r>
      <w:proofErr w:type="spellStart"/>
      <w:r w:rsidR="007F0914" w:rsidRPr="00DE1ABA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="00E9285E" w:rsidRPr="00DE1ABA">
        <w:rPr>
          <w:rFonts w:ascii="Times New Roman" w:hAnsi="Times New Roman"/>
          <w:sz w:val="24"/>
          <w:szCs w:val="24"/>
          <w:lang w:val="uk-UA"/>
        </w:rPr>
        <w:t>.</w:t>
      </w:r>
      <w:r w:rsidR="007F0914" w:rsidRPr="00DE1ABA">
        <w:rPr>
          <w:rFonts w:ascii="Times New Roman" w:hAnsi="Times New Roman"/>
          <w:sz w:val="24"/>
          <w:szCs w:val="24"/>
          <w:lang w:val="uk-UA"/>
        </w:rPr>
        <w:t xml:space="preserve"> Договору про закупівлю.</w:t>
      </w:r>
    </w:p>
    <w:p w:rsidR="007F0914" w:rsidRPr="00DE1ABA" w:rsidRDefault="003B5A9E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t>8</w:t>
      </w:r>
      <w:r w:rsidR="007F0914" w:rsidRPr="00DE1ABA">
        <w:rPr>
          <w:rFonts w:ascii="Times New Roman" w:hAnsi="Times New Roman"/>
          <w:sz w:val="24"/>
          <w:szCs w:val="24"/>
          <w:lang w:val="uk-UA"/>
        </w:rPr>
        <w:t>. Пропозиція учасника повинна містити накладений електронний підпис або електронну печатку (або кваліфікований електронний підпис) учасника спрощеної закупівлі.</w:t>
      </w:r>
    </w:p>
    <w:p w:rsidR="00356766" w:rsidRPr="00DE1ABA" w:rsidRDefault="00356766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6766" w:rsidRPr="00DE1ABA" w:rsidRDefault="00356766" w:rsidP="00356766">
      <w:pPr>
        <w:pStyle w:val="a4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A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разі відсутності сканованих документів, які вимагаються Замовником в оголошені про проведення спрощеної закупівлі та в додатках до нього, на момент проведення оцінки (яка відбувається одразу після завершення аукціону), або </w:t>
      </w: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їх не відповідності умовам, визначеним в оголошенні про проведення спрощеної закупівлі, та вимогам до предмета закупівлі,</w:t>
      </w:r>
      <w:r w:rsidRPr="00DE1A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Замовник має право відхилити пропозицію учасника.</w:t>
      </w:r>
    </w:p>
    <w:p w:rsidR="00356766" w:rsidRPr="00DE1ABA" w:rsidRDefault="00356766" w:rsidP="00356766">
      <w:pPr>
        <w:pStyle w:val="a4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1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E1ABA">
        <w:rPr>
          <w:rFonts w:ascii="Times New Roman" w:hAnsi="Times New Roman" w:cs="Times New Roman"/>
          <w:color w:val="000000"/>
          <w:sz w:val="24"/>
          <w:szCs w:val="24"/>
          <w:lang w:val="uk-UA"/>
        </w:rPr>
        <w:t>ітчизняні та іноземні учасники всіх форм власності та організаційно-правових форм беруть участь у процедурах закупівель на рівних умовах.</w:t>
      </w:r>
    </w:p>
    <w:p w:rsidR="00356766" w:rsidRPr="00DE1ABA" w:rsidRDefault="00356766" w:rsidP="00356766">
      <w:pPr>
        <w:pStyle w:val="a4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1ABA">
        <w:rPr>
          <w:rFonts w:ascii="Times New Roman" w:hAnsi="Times New Roman" w:cs="Times New Roman"/>
          <w:color w:val="000000"/>
          <w:sz w:val="24"/>
          <w:szCs w:val="24"/>
          <w:lang w:val="uk-UA"/>
        </w:rPr>
        <w:t>В разі, якщо Учасник відповідно до норм чинного законодавства не зобов`язаний складати будь-який із документів, зазначених в цьому оголошенні, такий Учасник надає лист-роз`яснення в довільній формі, в якому зазначає законодавчі підстави ненадання вище зазначених документів.</w:t>
      </w:r>
    </w:p>
    <w:p w:rsidR="00356766" w:rsidRPr="00DE1ABA" w:rsidRDefault="00356766" w:rsidP="00356766">
      <w:pPr>
        <w:pStyle w:val="a4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A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ціну пропозиції включаються </w:t>
      </w:r>
      <w:r w:rsidRPr="00DE1ABA">
        <w:rPr>
          <w:rFonts w:ascii="Times New Roman" w:hAnsi="Times New Roman" w:cs="Times New Roman"/>
          <w:sz w:val="24"/>
          <w:szCs w:val="24"/>
          <w:lang w:val="uk-UA"/>
        </w:rPr>
        <w:t>всі витрати, в тому числі усі податки та збори, що сплачуються або мають бути сплачені учасником</w:t>
      </w:r>
      <w:r w:rsidRPr="00DE1AB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56766" w:rsidRPr="00DE1ABA" w:rsidRDefault="00356766" w:rsidP="00356766">
      <w:pPr>
        <w:spacing w:before="12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lang w:val="uk-UA" w:eastAsia="ru-RU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:rsidR="00356766" w:rsidRPr="00DE1ABA" w:rsidRDefault="00356766" w:rsidP="00356766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lang w:val="uk-UA" w:eastAsia="ru-RU"/>
        </w:rPr>
        <w:t>Кожен учасник має право подати тільки одну пропозицію.</w:t>
      </w:r>
    </w:p>
    <w:p w:rsidR="00356766" w:rsidRPr="00DE1ABA" w:rsidRDefault="00356766" w:rsidP="00356766">
      <w:pPr>
        <w:pStyle w:val="a6"/>
        <w:shd w:val="clear" w:color="auto" w:fill="FFFFFF"/>
        <w:ind w:left="567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uk-UA" w:eastAsia="ru-RU"/>
        </w:rPr>
      </w:pPr>
      <w:r w:rsidRPr="00DE1ABA">
        <w:rPr>
          <w:rFonts w:ascii="Times New Roman" w:eastAsia="Times New Roman" w:hAnsi="Times New Roman"/>
          <w:b/>
          <w:bCs/>
          <w:color w:val="000000"/>
          <w:lang w:val="uk-UA" w:eastAsia="ru-RU"/>
        </w:rPr>
        <w:t>15. Відхилення пропозиції учасника: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Замовник відхиляє пропозицію в разі, якщо: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2) учасник не надав забезпечення пропозиції, якщо таке забезпечення вимагалося замовником;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4) </w:t>
      </w:r>
      <w:r w:rsidRPr="00DE1ABA">
        <w:rPr>
          <w:rStyle w:val="rvts0"/>
          <w:rFonts w:ascii="Times New Roman" w:hAnsi="Times New Roman"/>
          <w:sz w:val="24"/>
          <w:szCs w:val="24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</w:t>
      </w:r>
      <w:r w:rsidRPr="00DE1AB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356766" w:rsidRPr="00DE1ABA" w:rsidRDefault="00356766" w:rsidP="00356766">
      <w:pPr>
        <w:pStyle w:val="a6"/>
        <w:shd w:val="clear" w:color="auto" w:fill="FFFFFF"/>
        <w:ind w:left="567"/>
        <w:jc w:val="both"/>
        <w:rPr>
          <w:rFonts w:ascii="Times New Roman" w:eastAsia="Times New Roman" w:hAnsi="Times New Roman"/>
          <w:lang w:val="uk-UA" w:eastAsia="ru-RU"/>
        </w:rPr>
      </w:pPr>
      <w:r w:rsidRPr="00DE1ABA">
        <w:rPr>
          <w:rFonts w:ascii="Times New Roman" w:eastAsia="Times New Roman" w:hAnsi="Times New Roman"/>
          <w:b/>
          <w:bCs/>
          <w:color w:val="000000"/>
          <w:lang w:val="uk-UA" w:eastAsia="ru-RU"/>
        </w:rPr>
        <w:t>16. Відміна закупівлі: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1. Замовник відміняє спрощену закупівлю в разі: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1) відсутності подальшої потреби в закупівлі товарів, робіт і послуг;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3) скорочення видатків на здійснення закупівлі товарів, робіт і послуг.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2. </w:t>
      </w:r>
      <w:r w:rsidRPr="00DE1ABA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Спрощена закупівля автоматично відміняється електронною системою закупівель у разі: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1) відхилення всіх пропозицій згідно з частиною 13 статті 14 Закону;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2) відсутності пропозицій учасників для участі в ній.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Повідомлення про відміну закупівлі оприлюднюється в електронній системі закупівель: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замовником </w:t>
      </w:r>
      <w:r w:rsidRPr="00DE1ABA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прийняття замовником відповідного рішення;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електронною системою закупівель </w:t>
      </w:r>
      <w:r w:rsidRPr="00DE1ABA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</w:t>
      </w:r>
      <w:r w:rsidRPr="00DE1ABA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автоматичної </w:t>
      </w: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356766" w:rsidRPr="00DE1ABA" w:rsidRDefault="00356766" w:rsidP="00356766">
      <w:pPr>
        <w:pStyle w:val="a6"/>
        <w:shd w:val="clear" w:color="auto" w:fill="FFFFFF"/>
        <w:ind w:left="567"/>
        <w:jc w:val="both"/>
        <w:rPr>
          <w:rFonts w:ascii="Times New Roman" w:eastAsia="Times New Roman" w:hAnsi="Times New Roman"/>
          <w:lang w:val="uk-UA" w:eastAsia="ru-RU"/>
        </w:rPr>
      </w:pPr>
      <w:r w:rsidRPr="00DE1ABA">
        <w:rPr>
          <w:rFonts w:ascii="Times New Roman" w:eastAsia="Times New Roman" w:hAnsi="Times New Roman"/>
          <w:b/>
          <w:bCs/>
          <w:color w:val="000000"/>
          <w:lang w:val="uk-UA" w:eastAsia="ru-RU"/>
        </w:rPr>
        <w:t>17. Строк укладання договору: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Style w:val="rvts0"/>
          <w:rFonts w:ascii="Times New Roman" w:hAnsi="Times New Roman"/>
          <w:sz w:val="24"/>
          <w:szCs w:val="24"/>
          <w:lang w:val="uk-UA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</w:t>
      </w:r>
      <w:r w:rsidRPr="00DE1AB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. 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Договір про закупівлю укладається згідно з вимогами статті 41 Закону. </w:t>
      </w:r>
    </w:p>
    <w:p w:rsidR="00356766" w:rsidRPr="00DE1ABA" w:rsidRDefault="00356766" w:rsidP="00356766">
      <w:pPr>
        <w:ind w:firstLine="567"/>
        <w:jc w:val="both"/>
        <w:rPr>
          <w:rFonts w:ascii="Times New Roman" w:hAnsi="Times New Roman"/>
          <w:b/>
          <w:bCs/>
          <w:color w:val="000000"/>
          <w:lang w:val="uk-UA" w:eastAsia="ru-RU"/>
        </w:rPr>
      </w:pPr>
    </w:p>
    <w:p w:rsidR="00356766" w:rsidRPr="009B33BC" w:rsidRDefault="00356766" w:rsidP="00356766">
      <w:pPr>
        <w:ind w:left="709"/>
        <w:rPr>
          <w:rFonts w:ascii="Times New Roman" w:hAnsi="Times New Roman"/>
          <w:b/>
          <w:sz w:val="24"/>
          <w:szCs w:val="24"/>
          <w:lang w:val="uk-UA"/>
        </w:rPr>
      </w:pPr>
      <w:r w:rsidRPr="00DE1ABA">
        <w:rPr>
          <w:rFonts w:ascii="Times New Roman" w:hAnsi="Times New Roman"/>
          <w:b/>
          <w:sz w:val="24"/>
          <w:szCs w:val="24"/>
          <w:lang w:val="uk-UA"/>
        </w:rPr>
        <w:t xml:space="preserve">Уповноважена особа </w:t>
      </w:r>
      <w:r w:rsidRPr="00DE1ABA">
        <w:rPr>
          <w:rFonts w:ascii="Times New Roman" w:hAnsi="Times New Roman"/>
          <w:b/>
          <w:sz w:val="24"/>
          <w:szCs w:val="24"/>
          <w:lang w:val="uk-UA"/>
        </w:rPr>
        <w:tab/>
      </w:r>
      <w:r w:rsidRPr="00DE1ABA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</w:t>
      </w:r>
      <w:proofErr w:type="spellStart"/>
      <w:r w:rsidRPr="00DE1ABA">
        <w:rPr>
          <w:rFonts w:ascii="Times New Roman" w:hAnsi="Times New Roman"/>
          <w:b/>
          <w:sz w:val="24"/>
          <w:szCs w:val="24"/>
          <w:lang w:val="uk-UA"/>
        </w:rPr>
        <w:t>Н.Є.Коломієць</w:t>
      </w:r>
      <w:proofErr w:type="spellEnd"/>
      <w:r w:rsidRPr="009B33BC">
        <w:rPr>
          <w:rFonts w:ascii="Times New Roman" w:hAnsi="Times New Roman"/>
          <w:b/>
          <w:sz w:val="24"/>
          <w:szCs w:val="24"/>
          <w:lang w:val="uk-UA"/>
        </w:rPr>
        <w:tab/>
      </w:r>
      <w:r w:rsidRPr="009B33BC">
        <w:rPr>
          <w:rFonts w:ascii="Times New Roman" w:hAnsi="Times New Roman"/>
          <w:b/>
          <w:sz w:val="24"/>
          <w:szCs w:val="24"/>
          <w:lang w:val="uk-UA"/>
        </w:rPr>
        <w:tab/>
      </w:r>
      <w:r w:rsidRPr="009B33BC">
        <w:rPr>
          <w:rFonts w:ascii="Times New Roman" w:hAnsi="Times New Roman"/>
          <w:b/>
          <w:sz w:val="24"/>
          <w:szCs w:val="24"/>
          <w:lang w:val="uk-UA"/>
        </w:rPr>
        <w:tab/>
      </w:r>
      <w:r w:rsidRPr="009B33BC">
        <w:rPr>
          <w:rFonts w:ascii="Times New Roman" w:hAnsi="Times New Roman"/>
          <w:b/>
          <w:sz w:val="24"/>
          <w:szCs w:val="24"/>
          <w:lang w:val="uk-UA"/>
        </w:rPr>
        <w:tab/>
      </w:r>
      <w:r w:rsidRPr="009B33BC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356766" w:rsidRPr="009B33BC" w:rsidRDefault="00356766" w:rsidP="00F72AF9">
      <w:pPr>
        <w:spacing w:after="0"/>
        <w:jc w:val="both"/>
        <w:rPr>
          <w:lang w:val="uk-UA"/>
        </w:rPr>
      </w:pPr>
    </w:p>
    <w:sectPr w:rsidR="00356766" w:rsidRPr="009B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7B"/>
    <w:rsid w:val="00010FC3"/>
    <w:rsid w:val="0006532D"/>
    <w:rsid w:val="00177F85"/>
    <w:rsid w:val="001A7B2B"/>
    <w:rsid w:val="001F0E71"/>
    <w:rsid w:val="002869E8"/>
    <w:rsid w:val="0029464F"/>
    <w:rsid w:val="002E6BEC"/>
    <w:rsid w:val="00332E23"/>
    <w:rsid w:val="00351C42"/>
    <w:rsid w:val="00356766"/>
    <w:rsid w:val="0037270C"/>
    <w:rsid w:val="003B5A9E"/>
    <w:rsid w:val="00497161"/>
    <w:rsid w:val="005177F1"/>
    <w:rsid w:val="00522318"/>
    <w:rsid w:val="00574014"/>
    <w:rsid w:val="00661B11"/>
    <w:rsid w:val="00686343"/>
    <w:rsid w:val="00710B57"/>
    <w:rsid w:val="0072033F"/>
    <w:rsid w:val="007218C3"/>
    <w:rsid w:val="00751E2E"/>
    <w:rsid w:val="0077268C"/>
    <w:rsid w:val="00775DDE"/>
    <w:rsid w:val="00793F7B"/>
    <w:rsid w:val="007F0914"/>
    <w:rsid w:val="00875849"/>
    <w:rsid w:val="00960327"/>
    <w:rsid w:val="009B33BC"/>
    <w:rsid w:val="00B70208"/>
    <w:rsid w:val="00B82B84"/>
    <w:rsid w:val="00B957FC"/>
    <w:rsid w:val="00C222DE"/>
    <w:rsid w:val="00C8066B"/>
    <w:rsid w:val="00C8283E"/>
    <w:rsid w:val="00CD2BE7"/>
    <w:rsid w:val="00D90375"/>
    <w:rsid w:val="00DC4755"/>
    <w:rsid w:val="00DE1ABA"/>
    <w:rsid w:val="00E46A2C"/>
    <w:rsid w:val="00E9055C"/>
    <w:rsid w:val="00E9285E"/>
    <w:rsid w:val="00EC379F"/>
    <w:rsid w:val="00F10446"/>
    <w:rsid w:val="00F23EE4"/>
    <w:rsid w:val="00F7189D"/>
    <w:rsid w:val="00F72AF9"/>
    <w:rsid w:val="00F9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94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3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3567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Абзац списка Знак"/>
    <w:link w:val="a6"/>
    <w:uiPriority w:val="99"/>
    <w:locked/>
    <w:rsid w:val="00356766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356766"/>
    <w:pPr>
      <w:spacing w:after="0" w:line="240" w:lineRule="auto"/>
      <w:ind w:left="7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rvts0">
    <w:name w:val="rvts0"/>
    <w:rsid w:val="00356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94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3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3567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Абзац списка Знак"/>
    <w:link w:val="a6"/>
    <w:uiPriority w:val="99"/>
    <w:locked/>
    <w:rsid w:val="00356766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356766"/>
    <w:pPr>
      <w:spacing w:after="0" w:line="240" w:lineRule="auto"/>
      <w:ind w:left="7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rvts0">
    <w:name w:val="rvts0"/>
    <w:rsid w:val="0035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108D-E025-4719-8F3D-946ED802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Stalin</cp:lastModifiedBy>
  <cp:revision>8</cp:revision>
  <dcterms:created xsi:type="dcterms:W3CDTF">2022-09-16T12:33:00Z</dcterms:created>
  <dcterms:modified xsi:type="dcterms:W3CDTF">2022-10-11T08:04:00Z</dcterms:modified>
</cp:coreProperties>
</file>