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0538" w14:textId="50DB7831" w:rsidR="00BB2C9D" w:rsidRPr="00BB2C9D" w:rsidRDefault="00BB2C9D" w:rsidP="00BB2C9D">
      <w:pPr>
        <w:widowControl/>
        <w:tabs>
          <w:tab w:val="left" w:pos="993"/>
          <w:tab w:val="left" w:pos="4820"/>
          <w:tab w:val="left" w:pos="5245"/>
        </w:tabs>
        <w:autoSpaceDE/>
        <w:autoSpaceDN/>
        <w:spacing w:after="200"/>
        <w:ind w:left="-142" w:right="-142" w:firstLine="426"/>
        <w:contextualSpacing/>
        <w:jc w:val="right"/>
        <w:rPr>
          <w:rFonts w:eastAsia="Calibri"/>
          <w:b/>
          <w:sz w:val="24"/>
          <w:szCs w:val="24"/>
        </w:rPr>
      </w:pPr>
      <w:bookmarkStart w:id="0" w:name="_GoBack"/>
      <w:bookmarkEnd w:id="0"/>
      <w:proofErr w:type="spellStart"/>
      <w:r w:rsidRPr="00870A23">
        <w:rPr>
          <w:rFonts w:eastAsia="Calibri"/>
          <w:b/>
          <w:sz w:val="24"/>
          <w:szCs w:val="24"/>
        </w:rPr>
        <w:t>Про</w:t>
      </w:r>
      <w:r w:rsidR="005C6F73" w:rsidRPr="00870A23">
        <w:rPr>
          <w:rFonts w:eastAsia="Calibri"/>
          <w:b/>
          <w:sz w:val="24"/>
          <w:szCs w:val="24"/>
        </w:rPr>
        <w:t>є</w:t>
      </w:r>
      <w:r w:rsidRPr="00870A23">
        <w:rPr>
          <w:rFonts w:eastAsia="Calibri"/>
          <w:b/>
          <w:sz w:val="24"/>
          <w:szCs w:val="24"/>
        </w:rPr>
        <w:t>кт</w:t>
      </w:r>
      <w:proofErr w:type="spellEnd"/>
      <w:r w:rsidRPr="00870A23">
        <w:rPr>
          <w:rFonts w:eastAsia="Calibri"/>
          <w:b/>
          <w:sz w:val="24"/>
          <w:szCs w:val="24"/>
        </w:rPr>
        <w:t xml:space="preserve"> </w:t>
      </w:r>
    </w:p>
    <w:p w14:paraId="050E33AD"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ДОГОВІР № _____</w:t>
      </w:r>
    </w:p>
    <w:p w14:paraId="0CE130C5" w14:textId="77777777" w:rsidR="00BB2C9D" w:rsidRPr="00BB2C9D" w:rsidRDefault="00BB2C9D" w:rsidP="00BB2C9D">
      <w:pPr>
        <w:tabs>
          <w:tab w:val="left" w:pos="993"/>
          <w:tab w:val="left" w:pos="4962"/>
          <w:tab w:val="left" w:pos="5670"/>
          <w:tab w:val="left" w:pos="6237"/>
        </w:tabs>
        <w:suppressAutoHyphens/>
        <w:autoSpaceDE/>
        <w:autoSpaceDN/>
        <w:ind w:left="-142" w:right="-142"/>
        <w:contextualSpacing/>
        <w:textAlignment w:val="baseline"/>
        <w:rPr>
          <w:rFonts w:eastAsia="SimSun"/>
          <w:kern w:val="1"/>
          <w:sz w:val="24"/>
          <w:szCs w:val="24"/>
          <w:lang w:eastAsia="ar-SA"/>
        </w:rPr>
      </w:pPr>
      <w:r w:rsidRPr="00BB2C9D">
        <w:rPr>
          <w:rFonts w:eastAsia="SimSun"/>
          <w:kern w:val="1"/>
          <w:sz w:val="24"/>
          <w:szCs w:val="24"/>
          <w:lang w:eastAsia="ar-SA"/>
        </w:rPr>
        <w:t xml:space="preserve">м. Київ  </w:t>
      </w:r>
      <w:r w:rsidRPr="00BB2C9D">
        <w:rPr>
          <w:rFonts w:eastAsia="SimSun"/>
          <w:kern w:val="1"/>
          <w:sz w:val="24"/>
          <w:szCs w:val="24"/>
          <w:lang w:eastAsia="ar-SA"/>
        </w:rPr>
        <w:tab/>
      </w:r>
      <w:r w:rsidRPr="00BB2C9D">
        <w:rPr>
          <w:rFonts w:eastAsia="SimSun"/>
          <w:kern w:val="1"/>
          <w:sz w:val="24"/>
          <w:szCs w:val="24"/>
          <w:lang w:eastAsia="ar-SA"/>
        </w:rPr>
        <w:tab/>
      </w:r>
      <w:r w:rsidRPr="00BB2C9D">
        <w:rPr>
          <w:rFonts w:eastAsia="SimSun"/>
          <w:kern w:val="1"/>
          <w:sz w:val="24"/>
          <w:szCs w:val="24"/>
          <w:lang w:eastAsia="ar-SA"/>
        </w:rPr>
        <w:tab/>
      </w:r>
      <w:r w:rsidRPr="00BB2C9D">
        <w:rPr>
          <w:rFonts w:eastAsia="SimSun"/>
          <w:kern w:val="1"/>
          <w:sz w:val="24"/>
          <w:szCs w:val="24"/>
          <w:lang w:eastAsia="ar-SA"/>
        </w:rPr>
        <w:tab/>
      </w:r>
      <w:r w:rsidRPr="00BB2C9D">
        <w:rPr>
          <w:rFonts w:eastAsia="SimSun"/>
          <w:kern w:val="1"/>
          <w:sz w:val="24"/>
          <w:szCs w:val="24"/>
          <w:lang w:eastAsia="ar-SA"/>
        </w:rPr>
        <w:tab/>
        <w:t>«___» ____________ 2023 року</w:t>
      </w:r>
    </w:p>
    <w:p w14:paraId="36189C88"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p>
    <w:p w14:paraId="6939D243"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b/>
          <w:snapToGrid w:val="0"/>
          <w:color w:val="000000"/>
          <w:sz w:val="24"/>
          <w:szCs w:val="24"/>
        </w:rPr>
      </w:pPr>
      <w:r w:rsidRPr="00BB2C9D">
        <w:rPr>
          <w:rFonts w:eastAsia="Calibri"/>
          <w:b/>
          <w:sz w:val="24"/>
          <w:szCs w:val="24"/>
        </w:rPr>
        <w:t>Державне агентство відновлення та розвитку інфраструктури України,</w:t>
      </w:r>
      <w:r w:rsidRPr="00BB2C9D">
        <w:rPr>
          <w:rFonts w:eastAsia="Calibri"/>
          <w:sz w:val="24"/>
          <w:szCs w:val="24"/>
        </w:rPr>
        <w:t xml:space="preserve"> в особі Голови </w:t>
      </w:r>
      <w:proofErr w:type="spellStart"/>
      <w:r w:rsidRPr="00BB2C9D">
        <w:rPr>
          <w:rFonts w:eastAsia="Calibri"/>
          <w:sz w:val="24"/>
          <w:szCs w:val="24"/>
        </w:rPr>
        <w:t>Найєма</w:t>
      </w:r>
      <w:proofErr w:type="spellEnd"/>
      <w:r w:rsidRPr="00BB2C9D">
        <w:rPr>
          <w:rFonts w:eastAsia="Calibri"/>
          <w:sz w:val="24"/>
          <w:szCs w:val="24"/>
        </w:rPr>
        <w:t xml:space="preserve"> Мустафи-Масі, який діє на підставі Положення про Державне агентство відновлення та розвитку інфраструктури України, затвердженого постановою Кабінету Міністрів України від 10 вересня 2014 року № 439 (в редакції постанови Кабінету Міністрів України від 21 лютого 2023 року № 193), (іменоване надалі </w:t>
      </w:r>
      <w:r w:rsidRPr="00BB2C9D">
        <w:rPr>
          <w:rFonts w:eastAsia="Calibri"/>
          <w:b/>
          <w:sz w:val="24"/>
          <w:szCs w:val="24"/>
        </w:rPr>
        <w:t>«Покупець»</w:t>
      </w:r>
      <w:r w:rsidRPr="00BB2C9D">
        <w:rPr>
          <w:rFonts w:eastAsia="Calibri"/>
          <w:sz w:val="24"/>
          <w:szCs w:val="24"/>
        </w:rPr>
        <w:t>), з одного боку, та</w:t>
      </w:r>
      <w:r w:rsidRPr="00BB2C9D">
        <w:rPr>
          <w:rFonts w:eastAsia="Calibri"/>
          <w:b/>
          <w:snapToGrid w:val="0"/>
          <w:color w:val="000000"/>
          <w:sz w:val="24"/>
          <w:szCs w:val="24"/>
        </w:rPr>
        <w:t xml:space="preserve"> </w:t>
      </w:r>
    </w:p>
    <w:p w14:paraId="6A4451C4" w14:textId="77777777" w:rsidR="00BB2C9D" w:rsidRPr="00BB2C9D" w:rsidRDefault="00BB2C9D" w:rsidP="00327ED2">
      <w:pPr>
        <w:widowControl/>
        <w:tabs>
          <w:tab w:val="left" w:pos="993"/>
          <w:tab w:val="left" w:pos="4820"/>
          <w:tab w:val="left" w:pos="5245"/>
        </w:tabs>
        <w:autoSpaceDE/>
        <w:autoSpaceDN/>
        <w:spacing w:after="200"/>
        <w:ind w:left="-142" w:right="-142"/>
        <w:contextualSpacing/>
        <w:jc w:val="both"/>
        <w:rPr>
          <w:rFonts w:eastAsia="Calibri"/>
          <w:sz w:val="24"/>
          <w:szCs w:val="24"/>
        </w:rPr>
      </w:pPr>
      <w:r w:rsidRPr="00BB2C9D">
        <w:rPr>
          <w:b/>
          <w:sz w:val="24"/>
          <w:szCs w:val="24"/>
        </w:rPr>
        <w:t xml:space="preserve">________________________, </w:t>
      </w:r>
      <w:r w:rsidRPr="00BB2C9D">
        <w:rPr>
          <w:sz w:val="24"/>
          <w:szCs w:val="24"/>
        </w:rPr>
        <w:t>в особі __________</w:t>
      </w:r>
      <w:r w:rsidRPr="00BB2C9D">
        <w:rPr>
          <w:b/>
          <w:color w:val="000000"/>
          <w:sz w:val="24"/>
          <w:szCs w:val="24"/>
        </w:rPr>
        <w:t>,</w:t>
      </w:r>
      <w:r w:rsidRPr="00BB2C9D">
        <w:rPr>
          <w:sz w:val="24"/>
          <w:szCs w:val="24"/>
        </w:rPr>
        <w:t xml:space="preserve"> що діє на підставі _________</w:t>
      </w:r>
      <w:r w:rsidRPr="00BB2C9D">
        <w:rPr>
          <w:rFonts w:eastAsia="Calibri"/>
          <w:sz w:val="24"/>
          <w:szCs w:val="24"/>
        </w:rPr>
        <w:t xml:space="preserve"> (іменоване надалі </w:t>
      </w:r>
      <w:r w:rsidRPr="00BB2C9D">
        <w:rPr>
          <w:rFonts w:eastAsia="Calibri"/>
          <w:b/>
          <w:sz w:val="24"/>
          <w:szCs w:val="24"/>
        </w:rPr>
        <w:t>«Постачальник»</w:t>
      </w:r>
      <w:r w:rsidRPr="00BB2C9D">
        <w:rPr>
          <w:rFonts w:eastAsia="Calibri"/>
          <w:sz w:val="24"/>
          <w:szCs w:val="24"/>
        </w:rPr>
        <w:t xml:space="preserve">), з іншої сторони, разом надалі – «Сторони», а по одинці – «Сторона» уклали цей Договір (далі – «Договір») про наступне: </w:t>
      </w:r>
    </w:p>
    <w:p w14:paraId="5A01CEF4"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p>
    <w:p w14:paraId="126D3F0F"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1. ПРЕДМЕТ ДОГОВОРУ</w:t>
      </w:r>
    </w:p>
    <w:p w14:paraId="0418E2D1" w14:textId="2E0F264A" w:rsidR="00BB2C9D" w:rsidRPr="00327ED2" w:rsidRDefault="00BB2C9D" w:rsidP="00BB2C9D">
      <w:pPr>
        <w:tabs>
          <w:tab w:val="left" w:pos="0"/>
          <w:tab w:val="left" w:pos="959"/>
          <w:tab w:val="left" w:pos="993"/>
          <w:tab w:val="left" w:pos="1918"/>
          <w:tab w:val="left" w:pos="2877"/>
          <w:tab w:val="left" w:pos="3836"/>
          <w:tab w:val="left" w:pos="4820"/>
          <w:tab w:val="left" w:pos="5245"/>
          <w:tab w:val="left" w:pos="5754"/>
          <w:tab w:val="left" w:pos="6713"/>
          <w:tab w:val="left" w:pos="7672"/>
          <w:tab w:val="left" w:pos="8631"/>
        </w:tabs>
        <w:autoSpaceDE/>
        <w:autoSpaceDN/>
        <w:ind w:left="-142" w:right="-142" w:firstLine="426"/>
        <w:contextualSpacing/>
        <w:jc w:val="both"/>
        <w:rPr>
          <w:iCs/>
          <w:sz w:val="24"/>
          <w:szCs w:val="24"/>
          <w:lang w:eastAsia="ru-RU"/>
        </w:rPr>
      </w:pPr>
      <w:r w:rsidRPr="00BB2C9D">
        <w:rPr>
          <w:sz w:val="24"/>
          <w:szCs w:val="24"/>
          <w:lang w:eastAsia="ru-RU"/>
        </w:rPr>
        <w:t xml:space="preserve">1.1. За умовами цього Договору Постачальник зобов’язується забезпечити </w:t>
      </w:r>
      <w:r w:rsidR="00F55328">
        <w:rPr>
          <w:b/>
          <w:bCs/>
          <w:sz w:val="24"/>
          <w:szCs w:val="24"/>
          <w:lang w:eastAsia="ru-RU"/>
        </w:rPr>
        <w:t>П</w:t>
      </w:r>
      <w:r w:rsidR="00F55328" w:rsidRPr="00F55328">
        <w:rPr>
          <w:b/>
          <w:bCs/>
          <w:sz w:val="24"/>
          <w:szCs w:val="24"/>
          <w:lang w:eastAsia="ru-RU"/>
        </w:rPr>
        <w:t xml:space="preserve">ослуги з постачання </w:t>
      </w:r>
      <w:r w:rsidR="00536DBC">
        <w:rPr>
          <w:b/>
          <w:bCs/>
          <w:sz w:val="24"/>
          <w:szCs w:val="24"/>
          <w:lang w:eastAsia="ru-RU"/>
        </w:rPr>
        <w:t>програмної продукції</w:t>
      </w:r>
      <w:r w:rsidR="00F55328" w:rsidRPr="00F55328">
        <w:rPr>
          <w:b/>
          <w:bCs/>
          <w:sz w:val="24"/>
          <w:szCs w:val="24"/>
          <w:lang w:eastAsia="ru-RU"/>
        </w:rPr>
        <w:t xml:space="preserve"> та </w:t>
      </w:r>
      <w:r w:rsidR="00536DBC">
        <w:rPr>
          <w:b/>
          <w:bCs/>
          <w:sz w:val="24"/>
          <w:szCs w:val="24"/>
          <w:lang w:eastAsia="ru-RU"/>
        </w:rPr>
        <w:t xml:space="preserve">технічної </w:t>
      </w:r>
      <w:r w:rsidR="00F55328" w:rsidRPr="00F55328">
        <w:rPr>
          <w:b/>
          <w:bCs/>
          <w:sz w:val="24"/>
          <w:szCs w:val="24"/>
          <w:lang w:eastAsia="ru-RU"/>
        </w:rPr>
        <w:t xml:space="preserve">підтримки </w:t>
      </w:r>
      <w:r w:rsidRPr="00327ED2">
        <w:rPr>
          <w:b/>
          <w:bCs/>
          <w:sz w:val="24"/>
          <w:szCs w:val="24"/>
          <w:lang w:eastAsia="ru-RU"/>
        </w:rPr>
        <w:t xml:space="preserve">(код за </w:t>
      </w:r>
      <w:r w:rsidR="00F55328" w:rsidRPr="00F55328">
        <w:rPr>
          <w:b/>
          <w:bCs/>
          <w:sz w:val="24"/>
          <w:szCs w:val="24"/>
          <w:lang w:eastAsia="ru-RU"/>
        </w:rPr>
        <w:t>ДК 021:2015 – 72250000-2 (Послуги, пов’язані із системами та підтримкою</w:t>
      </w:r>
      <w:r w:rsidRPr="00327ED2">
        <w:rPr>
          <w:b/>
          <w:bCs/>
          <w:sz w:val="24"/>
          <w:szCs w:val="24"/>
          <w:lang w:eastAsia="ru-RU"/>
        </w:rPr>
        <w:t>)</w:t>
      </w:r>
      <w:r w:rsidRPr="00BB2C9D">
        <w:rPr>
          <w:b/>
          <w:bCs/>
          <w:sz w:val="24"/>
          <w:szCs w:val="24"/>
          <w:lang w:eastAsia="ru-RU"/>
        </w:rPr>
        <w:t xml:space="preserve"> </w:t>
      </w:r>
      <w:r w:rsidRPr="00327ED2">
        <w:rPr>
          <w:iCs/>
          <w:sz w:val="24"/>
          <w:szCs w:val="24"/>
          <w:lang w:eastAsia="ru-RU"/>
        </w:rPr>
        <w:t>(далі – П</w:t>
      </w:r>
      <w:r w:rsidR="00F55328">
        <w:rPr>
          <w:iCs/>
          <w:sz w:val="24"/>
          <w:szCs w:val="24"/>
          <w:lang w:eastAsia="ru-RU"/>
        </w:rPr>
        <w:t>ослуги</w:t>
      </w:r>
      <w:r w:rsidRPr="00327ED2">
        <w:rPr>
          <w:iCs/>
          <w:sz w:val="24"/>
          <w:szCs w:val="24"/>
          <w:lang w:eastAsia="ru-RU"/>
        </w:rPr>
        <w:t xml:space="preserve">) згідно з Технічними вимогами (Додаток № 1) та Специфікацією (Додаток № 2), що є додатками до цього Договору, а Покупець зобов’язується прийняти та оплатити вартість </w:t>
      </w:r>
      <w:r w:rsidR="00F55328" w:rsidRPr="00327ED2">
        <w:rPr>
          <w:iCs/>
          <w:sz w:val="24"/>
          <w:szCs w:val="24"/>
          <w:lang w:eastAsia="ru-RU"/>
        </w:rPr>
        <w:t>П</w:t>
      </w:r>
      <w:r w:rsidR="00F55328">
        <w:rPr>
          <w:iCs/>
          <w:sz w:val="24"/>
          <w:szCs w:val="24"/>
          <w:lang w:eastAsia="ru-RU"/>
        </w:rPr>
        <w:t>ослуги</w:t>
      </w:r>
      <w:r w:rsidRPr="00327ED2">
        <w:rPr>
          <w:iCs/>
          <w:sz w:val="24"/>
          <w:szCs w:val="24"/>
          <w:lang w:eastAsia="ru-RU"/>
        </w:rPr>
        <w:t xml:space="preserve"> відповідно до умов цього Договору.</w:t>
      </w:r>
    </w:p>
    <w:p w14:paraId="49C22086" w14:textId="38F83C33" w:rsidR="00BB2C9D" w:rsidRPr="00327ED2" w:rsidRDefault="00BB2C9D" w:rsidP="00BB2C9D">
      <w:pPr>
        <w:widowControl/>
        <w:tabs>
          <w:tab w:val="left" w:pos="993"/>
          <w:tab w:val="left" w:pos="4820"/>
          <w:tab w:val="left" w:pos="5245"/>
        </w:tabs>
        <w:suppressAutoHyphens/>
        <w:autoSpaceDE/>
        <w:autoSpaceDN/>
        <w:ind w:left="-142" w:right="-142" w:firstLine="426"/>
        <w:contextualSpacing/>
        <w:jc w:val="both"/>
        <w:rPr>
          <w:b/>
          <w:bCs/>
          <w:sz w:val="24"/>
          <w:szCs w:val="24"/>
          <w:lang w:eastAsia="ru-RU"/>
        </w:rPr>
      </w:pPr>
      <w:r w:rsidRPr="00327ED2">
        <w:rPr>
          <w:sz w:val="24"/>
          <w:szCs w:val="24"/>
          <w:lang w:eastAsia="ru-RU"/>
        </w:rPr>
        <w:t>1.2. Кількісні, якісні та технічні характеристики</w:t>
      </w:r>
      <w:r w:rsidR="00F55328">
        <w:rPr>
          <w:sz w:val="24"/>
          <w:szCs w:val="24"/>
          <w:lang w:eastAsia="ru-RU"/>
        </w:rPr>
        <w:t xml:space="preserve"> </w:t>
      </w:r>
      <w:r w:rsidR="00F55328" w:rsidRPr="00327ED2">
        <w:rPr>
          <w:iCs/>
          <w:sz w:val="24"/>
          <w:szCs w:val="24"/>
          <w:lang w:eastAsia="ru-RU"/>
        </w:rPr>
        <w:t>П</w:t>
      </w:r>
      <w:r w:rsidR="00F55328">
        <w:rPr>
          <w:iCs/>
          <w:sz w:val="24"/>
          <w:szCs w:val="24"/>
          <w:lang w:eastAsia="ru-RU"/>
        </w:rPr>
        <w:t>ослуги</w:t>
      </w:r>
      <w:r w:rsidRPr="00327ED2">
        <w:rPr>
          <w:sz w:val="24"/>
          <w:szCs w:val="24"/>
          <w:lang w:eastAsia="ru-RU"/>
        </w:rPr>
        <w:t xml:space="preserve"> зазначені в Технічних вимогах (Додаток № 1), який є невід’ємною частиною цього Договору.</w:t>
      </w:r>
    </w:p>
    <w:p w14:paraId="3766A227" w14:textId="40DB19A8" w:rsidR="00BB2C9D" w:rsidRPr="00327ED2" w:rsidRDefault="00BB2C9D" w:rsidP="00BB2C9D">
      <w:pPr>
        <w:widowControl/>
        <w:tabs>
          <w:tab w:val="left" w:pos="993"/>
          <w:tab w:val="left" w:pos="4820"/>
          <w:tab w:val="left" w:pos="5245"/>
        </w:tabs>
        <w:suppressAutoHyphens/>
        <w:autoSpaceDE/>
        <w:autoSpaceDN/>
        <w:ind w:left="-142" w:right="-142" w:firstLine="426"/>
        <w:contextualSpacing/>
        <w:jc w:val="both"/>
        <w:rPr>
          <w:sz w:val="24"/>
          <w:szCs w:val="24"/>
          <w:lang w:eastAsia="ru-RU"/>
        </w:rPr>
      </w:pPr>
      <w:r w:rsidRPr="00327ED2">
        <w:rPr>
          <w:sz w:val="24"/>
          <w:szCs w:val="24"/>
          <w:lang w:eastAsia="ru-RU"/>
        </w:rPr>
        <w:t xml:space="preserve">1.3. Найменування, кількість, ціна за одиницю та загальна вартість </w:t>
      </w:r>
      <w:r w:rsidR="00F55328" w:rsidRPr="00327ED2">
        <w:rPr>
          <w:iCs/>
          <w:sz w:val="24"/>
          <w:szCs w:val="24"/>
          <w:lang w:eastAsia="ru-RU"/>
        </w:rPr>
        <w:t>П</w:t>
      </w:r>
      <w:r w:rsidR="00F55328">
        <w:rPr>
          <w:iCs/>
          <w:sz w:val="24"/>
          <w:szCs w:val="24"/>
          <w:lang w:eastAsia="ru-RU"/>
        </w:rPr>
        <w:t>ослуги</w:t>
      </w:r>
      <w:r w:rsidRPr="00327ED2">
        <w:rPr>
          <w:sz w:val="24"/>
          <w:szCs w:val="24"/>
          <w:lang w:eastAsia="ru-RU"/>
        </w:rPr>
        <w:t xml:space="preserve"> зазначені у Специфікації (Додаток № 2), який є невід’ємною частиною цього Договору.</w:t>
      </w:r>
    </w:p>
    <w:p w14:paraId="7767741A" w14:textId="6ED748C8" w:rsidR="00BB2C9D" w:rsidRPr="00327ED2"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327ED2">
        <w:rPr>
          <w:rFonts w:eastAsia="Calibri"/>
          <w:color w:val="000000"/>
          <w:sz w:val="24"/>
          <w:szCs w:val="24"/>
        </w:rPr>
        <w:t xml:space="preserve">1.4. Покупець є кінцевим користувачем, у зв’язку з чим зобов’язується використовувати </w:t>
      </w:r>
      <w:r w:rsidR="00F55328" w:rsidRPr="00327ED2">
        <w:rPr>
          <w:iCs/>
          <w:sz w:val="24"/>
          <w:szCs w:val="24"/>
          <w:lang w:eastAsia="ru-RU"/>
        </w:rPr>
        <w:t>П</w:t>
      </w:r>
      <w:r w:rsidR="00F55328">
        <w:rPr>
          <w:iCs/>
          <w:sz w:val="24"/>
          <w:szCs w:val="24"/>
          <w:lang w:eastAsia="ru-RU"/>
        </w:rPr>
        <w:t>ослуги</w:t>
      </w:r>
      <w:r w:rsidRPr="00327ED2">
        <w:rPr>
          <w:rFonts w:eastAsia="Calibri"/>
          <w:color w:val="000000"/>
          <w:sz w:val="24"/>
          <w:szCs w:val="24"/>
        </w:rPr>
        <w:t xml:space="preserve"> виключно для вирішення своїх власних завдань та функцій та не в праві продавати та передавати третім особам права на неї.</w:t>
      </w:r>
    </w:p>
    <w:p w14:paraId="56DE03A7" w14:textId="77777777"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1E3F0166" w14:textId="77777777"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327ED2">
        <w:rPr>
          <w:rFonts w:eastAsia="Calibri"/>
          <w:b/>
          <w:sz w:val="24"/>
          <w:szCs w:val="24"/>
        </w:rPr>
        <w:t xml:space="preserve">2. ЯКІСТЬ ТА ГАРАНТІЙНІ УМОВИ </w:t>
      </w:r>
    </w:p>
    <w:p w14:paraId="722576D3" w14:textId="6C02B881"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327ED2">
        <w:rPr>
          <w:rFonts w:eastAsia="Calibri"/>
          <w:color w:val="000000"/>
          <w:sz w:val="24"/>
          <w:szCs w:val="24"/>
        </w:rPr>
        <w:t xml:space="preserve">2.1. Постачальник зобов'язаний поставити, встановити та виконати налагодження Покупцю </w:t>
      </w:r>
      <w:r w:rsidR="00F55328" w:rsidRPr="00327ED2">
        <w:rPr>
          <w:iCs/>
          <w:sz w:val="24"/>
          <w:szCs w:val="24"/>
          <w:lang w:eastAsia="ru-RU"/>
        </w:rPr>
        <w:t>П</w:t>
      </w:r>
      <w:r w:rsidR="00F55328">
        <w:rPr>
          <w:iCs/>
          <w:sz w:val="24"/>
          <w:szCs w:val="24"/>
          <w:lang w:eastAsia="ru-RU"/>
        </w:rPr>
        <w:t>ослуги</w:t>
      </w:r>
      <w:r w:rsidRPr="00327ED2">
        <w:rPr>
          <w:rFonts w:eastAsia="Calibri"/>
          <w:color w:val="000000"/>
          <w:sz w:val="24"/>
          <w:szCs w:val="24"/>
        </w:rPr>
        <w:t xml:space="preserve">, яке відповідає Технічним вимогам (Додаток № 1), державним стандартам та чинному законодавству щодо показників якості такого роду/виду </w:t>
      </w:r>
      <w:r w:rsidR="00F55328" w:rsidRPr="00327ED2">
        <w:rPr>
          <w:iCs/>
          <w:sz w:val="24"/>
          <w:szCs w:val="24"/>
          <w:lang w:eastAsia="ru-RU"/>
        </w:rPr>
        <w:t>П</w:t>
      </w:r>
      <w:r w:rsidR="00F55328">
        <w:rPr>
          <w:iCs/>
          <w:sz w:val="24"/>
          <w:szCs w:val="24"/>
          <w:lang w:eastAsia="ru-RU"/>
        </w:rPr>
        <w:t>ослуги</w:t>
      </w:r>
      <w:r w:rsidRPr="00327ED2">
        <w:rPr>
          <w:rFonts w:eastAsia="Calibri"/>
          <w:color w:val="000000"/>
          <w:sz w:val="24"/>
          <w:szCs w:val="24"/>
        </w:rPr>
        <w:t>.</w:t>
      </w:r>
    </w:p>
    <w:p w14:paraId="6A44FBFA" w14:textId="5D82D7F9"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327ED2">
        <w:rPr>
          <w:rFonts w:eastAsia="Calibri"/>
          <w:color w:val="000000"/>
          <w:sz w:val="24"/>
          <w:szCs w:val="24"/>
        </w:rPr>
        <w:t>2.</w:t>
      </w:r>
      <w:r w:rsidR="00C33D9D">
        <w:rPr>
          <w:rFonts w:eastAsia="Calibri"/>
          <w:color w:val="000000"/>
          <w:sz w:val="24"/>
          <w:szCs w:val="24"/>
        </w:rPr>
        <w:t>2</w:t>
      </w:r>
      <w:r w:rsidRPr="00327ED2">
        <w:rPr>
          <w:rFonts w:eastAsia="Calibri"/>
          <w:color w:val="000000"/>
          <w:sz w:val="24"/>
          <w:szCs w:val="24"/>
        </w:rPr>
        <w:t xml:space="preserve">. Якщо протягом строку гарантійної підтримки </w:t>
      </w:r>
      <w:r w:rsidR="00F55328" w:rsidRPr="00327ED2">
        <w:rPr>
          <w:iCs/>
          <w:sz w:val="24"/>
          <w:szCs w:val="24"/>
          <w:lang w:eastAsia="ru-RU"/>
        </w:rPr>
        <w:t>П</w:t>
      </w:r>
      <w:r w:rsidR="00F55328">
        <w:rPr>
          <w:iCs/>
          <w:sz w:val="24"/>
          <w:szCs w:val="24"/>
          <w:lang w:eastAsia="ru-RU"/>
        </w:rPr>
        <w:t>ослуги</w:t>
      </w:r>
      <w:r w:rsidRPr="00327ED2">
        <w:rPr>
          <w:rFonts w:eastAsia="Calibri"/>
          <w:color w:val="000000"/>
          <w:sz w:val="24"/>
          <w:szCs w:val="24"/>
        </w:rPr>
        <w:t xml:space="preserve"> виявляються дефекти в роботі або його невідповідність умовам Договору, Постачальник зобов’язується своїми засобами і за власні кошти усунути помилки, неполадки, збій у роботі </w:t>
      </w:r>
      <w:r w:rsidR="00F55328" w:rsidRPr="00327ED2">
        <w:rPr>
          <w:iCs/>
          <w:sz w:val="24"/>
          <w:szCs w:val="24"/>
          <w:lang w:eastAsia="ru-RU"/>
        </w:rPr>
        <w:t>П</w:t>
      </w:r>
      <w:r w:rsidR="00F55328">
        <w:rPr>
          <w:iCs/>
          <w:sz w:val="24"/>
          <w:szCs w:val="24"/>
          <w:lang w:eastAsia="ru-RU"/>
        </w:rPr>
        <w:t>ослуги</w:t>
      </w:r>
      <w:r w:rsidR="00F55328" w:rsidRPr="00327ED2">
        <w:rPr>
          <w:rFonts w:eastAsia="Calibri"/>
          <w:color w:val="000000"/>
          <w:sz w:val="24"/>
          <w:szCs w:val="24"/>
        </w:rPr>
        <w:t xml:space="preserve"> </w:t>
      </w:r>
      <w:r w:rsidRPr="00327ED2">
        <w:rPr>
          <w:rFonts w:eastAsia="Calibri"/>
          <w:color w:val="000000"/>
          <w:sz w:val="24"/>
          <w:szCs w:val="24"/>
        </w:rPr>
        <w:t xml:space="preserve">у погоджені Сторонами строки. При цьому, строк гарантійної підтримки </w:t>
      </w:r>
      <w:r w:rsidR="00F55328" w:rsidRPr="00327ED2">
        <w:rPr>
          <w:iCs/>
          <w:sz w:val="24"/>
          <w:szCs w:val="24"/>
          <w:lang w:eastAsia="ru-RU"/>
        </w:rPr>
        <w:t>П</w:t>
      </w:r>
      <w:r w:rsidR="00F55328">
        <w:rPr>
          <w:iCs/>
          <w:sz w:val="24"/>
          <w:szCs w:val="24"/>
          <w:lang w:eastAsia="ru-RU"/>
        </w:rPr>
        <w:t>ослуги</w:t>
      </w:r>
      <w:r w:rsidR="00F55328" w:rsidRPr="00327ED2">
        <w:rPr>
          <w:rFonts w:eastAsia="Calibri"/>
          <w:color w:val="000000"/>
          <w:sz w:val="24"/>
          <w:szCs w:val="24"/>
        </w:rPr>
        <w:t xml:space="preserve"> </w:t>
      </w:r>
      <w:r w:rsidRPr="00327ED2">
        <w:rPr>
          <w:rFonts w:eastAsia="Calibri"/>
          <w:color w:val="000000"/>
          <w:sz w:val="24"/>
          <w:szCs w:val="24"/>
        </w:rPr>
        <w:t xml:space="preserve">продовжується на строк, який погоджений Сторонами для усунення виявлених дефектів, помилок, неполадок, збоїв у роботі </w:t>
      </w:r>
      <w:r w:rsidR="00F55328" w:rsidRPr="00327ED2">
        <w:rPr>
          <w:iCs/>
          <w:sz w:val="24"/>
          <w:szCs w:val="24"/>
          <w:lang w:eastAsia="ru-RU"/>
        </w:rPr>
        <w:t>П</w:t>
      </w:r>
      <w:r w:rsidR="00F55328">
        <w:rPr>
          <w:iCs/>
          <w:sz w:val="24"/>
          <w:szCs w:val="24"/>
          <w:lang w:eastAsia="ru-RU"/>
        </w:rPr>
        <w:t>ослуги</w:t>
      </w:r>
      <w:r w:rsidR="00F55328" w:rsidRPr="00327ED2">
        <w:rPr>
          <w:rFonts w:eastAsia="Calibri"/>
          <w:color w:val="000000"/>
          <w:sz w:val="24"/>
          <w:szCs w:val="24"/>
        </w:rPr>
        <w:t xml:space="preserve"> </w:t>
      </w:r>
      <w:r w:rsidRPr="00327ED2">
        <w:rPr>
          <w:rFonts w:eastAsia="Calibri"/>
          <w:color w:val="000000"/>
          <w:sz w:val="24"/>
          <w:szCs w:val="24"/>
        </w:rPr>
        <w:t>або його невідповідності умовам Договору.</w:t>
      </w:r>
    </w:p>
    <w:p w14:paraId="73839A68" w14:textId="12C9D9C4"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327ED2">
        <w:rPr>
          <w:rFonts w:eastAsia="Calibri"/>
          <w:color w:val="000000"/>
          <w:sz w:val="24"/>
          <w:szCs w:val="24"/>
        </w:rPr>
        <w:t>2.</w:t>
      </w:r>
      <w:r w:rsidR="00C33D9D">
        <w:rPr>
          <w:rFonts w:eastAsia="Calibri"/>
          <w:color w:val="000000"/>
          <w:sz w:val="24"/>
          <w:szCs w:val="24"/>
        </w:rPr>
        <w:t>3</w:t>
      </w:r>
      <w:r w:rsidRPr="00327ED2">
        <w:rPr>
          <w:rFonts w:eastAsia="Calibri"/>
          <w:color w:val="000000"/>
          <w:sz w:val="24"/>
          <w:szCs w:val="24"/>
        </w:rPr>
        <w:t>. Постачальник гарантує Покупцю, що:</w:t>
      </w:r>
    </w:p>
    <w:p w14:paraId="1AC779E6" w14:textId="66F3B70D"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327ED2">
        <w:rPr>
          <w:rFonts w:eastAsia="Calibri"/>
          <w:color w:val="000000"/>
          <w:sz w:val="24"/>
          <w:szCs w:val="24"/>
        </w:rPr>
        <w:t>2.</w:t>
      </w:r>
      <w:r w:rsidR="00C33D9D">
        <w:rPr>
          <w:rFonts w:eastAsia="Calibri"/>
          <w:color w:val="000000"/>
          <w:sz w:val="24"/>
          <w:szCs w:val="24"/>
        </w:rPr>
        <w:t>3</w:t>
      </w:r>
      <w:r w:rsidRPr="00327ED2">
        <w:rPr>
          <w:rFonts w:eastAsia="Calibri"/>
          <w:color w:val="000000"/>
          <w:sz w:val="24"/>
          <w:szCs w:val="24"/>
        </w:rPr>
        <w:t xml:space="preserve">.1. Постачальник зобов’язується здійснювати гарантійне обслуговування </w:t>
      </w:r>
      <w:r w:rsidR="00F55328" w:rsidRPr="00327ED2">
        <w:rPr>
          <w:iCs/>
          <w:sz w:val="24"/>
          <w:szCs w:val="24"/>
          <w:lang w:eastAsia="ru-RU"/>
        </w:rPr>
        <w:t>П</w:t>
      </w:r>
      <w:r w:rsidR="00F55328">
        <w:rPr>
          <w:iCs/>
          <w:sz w:val="24"/>
          <w:szCs w:val="24"/>
          <w:lang w:eastAsia="ru-RU"/>
        </w:rPr>
        <w:t>ослуги</w:t>
      </w:r>
      <w:r w:rsidRPr="00327ED2">
        <w:rPr>
          <w:rFonts w:eastAsia="Calibri"/>
          <w:color w:val="000000"/>
          <w:sz w:val="24"/>
          <w:szCs w:val="24"/>
        </w:rPr>
        <w:t xml:space="preserve"> яке повинне включати:</w:t>
      </w:r>
    </w:p>
    <w:p w14:paraId="719C389B" w14:textId="412907BF" w:rsidR="00BB2C9D" w:rsidRPr="00327ED2"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327ED2">
        <w:rPr>
          <w:rFonts w:eastAsia="Calibri"/>
          <w:color w:val="000000"/>
          <w:sz w:val="24"/>
          <w:szCs w:val="24"/>
        </w:rPr>
        <w:t xml:space="preserve">надання консультацій щодо експлуатації </w:t>
      </w:r>
      <w:r w:rsidR="001F567E">
        <w:rPr>
          <w:rFonts w:eastAsia="Calibri"/>
          <w:color w:val="000000"/>
          <w:sz w:val="24"/>
          <w:szCs w:val="24"/>
        </w:rPr>
        <w:t>Послуги</w:t>
      </w:r>
      <w:r w:rsidRPr="00327ED2">
        <w:rPr>
          <w:rFonts w:eastAsia="Calibri"/>
          <w:color w:val="000000"/>
          <w:sz w:val="24"/>
          <w:szCs w:val="24"/>
        </w:rPr>
        <w:t xml:space="preserve"> та його складових частин;</w:t>
      </w:r>
    </w:p>
    <w:p w14:paraId="11347A2A" w14:textId="19DC039D" w:rsidR="00BB2C9D" w:rsidRPr="00327ED2"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327ED2">
        <w:rPr>
          <w:rFonts w:eastAsia="Calibri"/>
          <w:color w:val="000000"/>
          <w:sz w:val="24"/>
          <w:szCs w:val="24"/>
        </w:rPr>
        <w:t xml:space="preserve">при виявленні помилок у роботі </w:t>
      </w:r>
      <w:r w:rsidR="001F567E">
        <w:rPr>
          <w:rFonts w:eastAsia="Calibri"/>
          <w:color w:val="000000"/>
          <w:sz w:val="24"/>
          <w:szCs w:val="24"/>
        </w:rPr>
        <w:t>Послуги</w:t>
      </w:r>
      <w:r w:rsidR="001F567E" w:rsidRPr="00327ED2">
        <w:rPr>
          <w:rFonts w:eastAsia="Calibri"/>
          <w:color w:val="000000"/>
          <w:sz w:val="24"/>
          <w:szCs w:val="24"/>
        </w:rPr>
        <w:t xml:space="preserve"> </w:t>
      </w:r>
      <w:r w:rsidRPr="00327ED2">
        <w:rPr>
          <w:rFonts w:eastAsia="Calibri"/>
          <w:color w:val="000000"/>
          <w:sz w:val="24"/>
          <w:szCs w:val="24"/>
        </w:rPr>
        <w:t>– виконання робіт з ліквідації виявлених помилок;</w:t>
      </w:r>
    </w:p>
    <w:p w14:paraId="253F4772" w14:textId="77777777" w:rsidR="00BB2C9D" w:rsidRPr="00327ED2"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327ED2">
        <w:rPr>
          <w:rFonts w:eastAsia="Calibri"/>
          <w:color w:val="000000"/>
          <w:sz w:val="24"/>
          <w:szCs w:val="24"/>
        </w:rPr>
        <w:t>при виявленні помилок розробником – інформування про виявлені помилки та виконання робіт з їх ліквідації;</w:t>
      </w:r>
    </w:p>
    <w:p w14:paraId="07A49E02" w14:textId="52844D1F" w:rsidR="00BB2C9D" w:rsidRPr="00327ED2" w:rsidRDefault="00BB2C9D" w:rsidP="00BB2C9D">
      <w:pPr>
        <w:widowControl/>
        <w:numPr>
          <w:ilvl w:val="0"/>
          <w:numId w:val="39"/>
        </w:numPr>
        <w:tabs>
          <w:tab w:val="left" w:pos="709"/>
          <w:tab w:val="left" w:pos="993"/>
          <w:tab w:val="left" w:pos="4820"/>
          <w:tab w:val="left" w:pos="5245"/>
        </w:tabs>
        <w:autoSpaceDE/>
        <w:autoSpaceDN/>
        <w:spacing w:after="200" w:line="276" w:lineRule="auto"/>
        <w:ind w:left="-142" w:right="-142" w:firstLine="426"/>
        <w:contextualSpacing/>
        <w:jc w:val="both"/>
        <w:rPr>
          <w:rFonts w:eastAsia="Calibri"/>
          <w:color w:val="000000"/>
          <w:sz w:val="24"/>
          <w:szCs w:val="24"/>
        </w:rPr>
      </w:pPr>
      <w:r w:rsidRPr="00327ED2">
        <w:rPr>
          <w:rFonts w:eastAsia="Calibri"/>
          <w:color w:val="000000"/>
          <w:sz w:val="24"/>
          <w:szCs w:val="24"/>
        </w:rPr>
        <w:t xml:space="preserve">оновлення версій </w:t>
      </w:r>
      <w:r w:rsidR="001F567E">
        <w:rPr>
          <w:rFonts w:eastAsia="Calibri"/>
          <w:color w:val="000000"/>
          <w:sz w:val="24"/>
          <w:szCs w:val="24"/>
        </w:rPr>
        <w:t>Послуги</w:t>
      </w:r>
      <w:r w:rsidRPr="00327ED2">
        <w:rPr>
          <w:rFonts w:eastAsia="Calibri"/>
          <w:color w:val="000000"/>
          <w:sz w:val="24"/>
          <w:szCs w:val="24"/>
        </w:rPr>
        <w:t>.</w:t>
      </w:r>
    </w:p>
    <w:p w14:paraId="4979D621"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3. ЦІНА ДОГОВОРУ</w:t>
      </w:r>
    </w:p>
    <w:p w14:paraId="62188A6D"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sz w:val="24"/>
          <w:szCs w:val="24"/>
        </w:rPr>
        <w:t>3.1. Ціна даного Договору становить _________________з/без ПДВ</w:t>
      </w:r>
      <w:r w:rsidRPr="00BB2C9D">
        <w:rPr>
          <w:sz w:val="24"/>
          <w:szCs w:val="24"/>
        </w:rPr>
        <w:t>,</w:t>
      </w:r>
      <w:r w:rsidRPr="00BB2C9D">
        <w:rPr>
          <w:rFonts w:eastAsia="Calibri"/>
          <w:sz w:val="24"/>
          <w:szCs w:val="24"/>
        </w:rPr>
        <w:t xml:space="preserve"> відповідно до Специфікації (Додаток № 2).</w:t>
      </w:r>
    </w:p>
    <w:p w14:paraId="62835AA7"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3.2. Покращення якості предмета закупівлі не є підставою для збільшення суми, визначеної в Договорі.</w:t>
      </w:r>
    </w:p>
    <w:p w14:paraId="10740E5E"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color w:val="000000"/>
          <w:sz w:val="24"/>
          <w:szCs w:val="24"/>
        </w:rPr>
      </w:pPr>
      <w:r w:rsidRPr="00BB2C9D">
        <w:rPr>
          <w:rFonts w:eastAsia="Calibri"/>
          <w:b/>
          <w:color w:val="000000"/>
          <w:sz w:val="24"/>
          <w:szCs w:val="24"/>
        </w:rPr>
        <w:t>4. ПОРЯДОК ЗДІЙСНЕННЯ ОПЛАТИ</w:t>
      </w:r>
    </w:p>
    <w:p w14:paraId="4F57DBBA" w14:textId="18321243"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lastRenderedPageBreak/>
        <w:t xml:space="preserve">4.1. Всі платежі за поставлення та налагодження </w:t>
      </w:r>
      <w:r w:rsidR="001F567E">
        <w:rPr>
          <w:rFonts w:eastAsia="Calibri"/>
          <w:color w:val="000000"/>
          <w:sz w:val="24"/>
          <w:szCs w:val="24"/>
        </w:rPr>
        <w:t>Послуги</w:t>
      </w:r>
      <w:r w:rsidR="001F567E" w:rsidRPr="00BB2C9D">
        <w:rPr>
          <w:rFonts w:eastAsia="Calibri"/>
          <w:color w:val="000000"/>
          <w:sz w:val="24"/>
          <w:szCs w:val="24"/>
        </w:rPr>
        <w:t xml:space="preserve"> </w:t>
      </w:r>
      <w:r w:rsidRPr="00BB2C9D">
        <w:rPr>
          <w:rFonts w:eastAsia="Calibri"/>
          <w:color w:val="000000"/>
          <w:sz w:val="24"/>
          <w:szCs w:val="24"/>
        </w:rPr>
        <w:t>по Договору здійснюються Сторонами у безготівковій формі в національній валюті України – гривня.</w:t>
      </w:r>
    </w:p>
    <w:p w14:paraId="78955585" w14:textId="01F3BA19"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 xml:space="preserve">4.2. Оплата </w:t>
      </w:r>
      <w:r w:rsidR="001F567E">
        <w:rPr>
          <w:rFonts w:eastAsia="Calibri"/>
          <w:color w:val="000000"/>
          <w:sz w:val="24"/>
          <w:szCs w:val="24"/>
        </w:rPr>
        <w:t>Послуги</w:t>
      </w:r>
      <w:r w:rsidRPr="00BB2C9D">
        <w:rPr>
          <w:rFonts w:eastAsia="Calibri"/>
          <w:color w:val="000000"/>
          <w:sz w:val="24"/>
          <w:szCs w:val="24"/>
        </w:rPr>
        <w:t xml:space="preserve"> здійснюється в безготівковій формі шляхом перерахування коштів відповідно до виставленого Постачальником рахунку-фактури, на розрахунковий рахунок Постачальника, протягом 5 (п’яти) банківських днів з моменту надання </w:t>
      </w:r>
      <w:r w:rsidR="001F567E">
        <w:rPr>
          <w:rFonts w:eastAsia="Calibri"/>
          <w:color w:val="000000"/>
          <w:sz w:val="24"/>
          <w:szCs w:val="24"/>
        </w:rPr>
        <w:t>Послуги</w:t>
      </w:r>
      <w:r w:rsidRPr="00BB2C9D">
        <w:rPr>
          <w:rFonts w:eastAsia="Calibri"/>
          <w:color w:val="000000"/>
          <w:sz w:val="24"/>
          <w:szCs w:val="24"/>
        </w:rPr>
        <w:t xml:space="preserve"> та підписання видаткової накладної Сторонами, передбаченої пунктом 5.6. цього Договору.</w:t>
      </w:r>
    </w:p>
    <w:p w14:paraId="13FEBF30" w14:textId="1C75C684"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 xml:space="preserve">4.3. У разі виявлення Покупцем при прийманні дефектів </w:t>
      </w:r>
      <w:r w:rsidR="001F567E">
        <w:rPr>
          <w:rFonts w:eastAsia="Calibri"/>
          <w:color w:val="000000"/>
          <w:sz w:val="24"/>
          <w:szCs w:val="24"/>
        </w:rPr>
        <w:t>Послуги</w:t>
      </w:r>
      <w:r w:rsidRPr="00BB2C9D">
        <w:rPr>
          <w:rFonts w:eastAsia="Calibri"/>
          <w:color w:val="000000"/>
          <w:sz w:val="24"/>
          <w:szCs w:val="24"/>
        </w:rPr>
        <w:t xml:space="preserve"> та заміни Постачальником </w:t>
      </w:r>
      <w:r w:rsidR="001F567E">
        <w:rPr>
          <w:rFonts w:eastAsia="Calibri"/>
          <w:color w:val="000000"/>
          <w:sz w:val="24"/>
          <w:szCs w:val="24"/>
        </w:rPr>
        <w:t>Послуги</w:t>
      </w:r>
      <w:r w:rsidRPr="00BB2C9D">
        <w:rPr>
          <w:rFonts w:eastAsia="Calibri"/>
          <w:color w:val="000000"/>
          <w:sz w:val="24"/>
          <w:szCs w:val="24"/>
        </w:rPr>
        <w:t xml:space="preserve"> неналежної якості на </w:t>
      </w:r>
      <w:r w:rsidR="001F567E">
        <w:rPr>
          <w:rFonts w:eastAsia="Calibri"/>
          <w:color w:val="000000"/>
          <w:sz w:val="24"/>
          <w:szCs w:val="24"/>
        </w:rPr>
        <w:t>Послуги</w:t>
      </w:r>
      <w:r w:rsidRPr="00BB2C9D">
        <w:rPr>
          <w:rFonts w:eastAsia="Calibri"/>
          <w:color w:val="000000"/>
          <w:sz w:val="24"/>
          <w:szCs w:val="24"/>
        </w:rPr>
        <w:t xml:space="preserve">, що відповідає умовам Договору, оплата </w:t>
      </w:r>
      <w:r w:rsidR="001F567E">
        <w:rPr>
          <w:rFonts w:eastAsia="Calibri"/>
          <w:color w:val="000000"/>
          <w:sz w:val="24"/>
          <w:szCs w:val="24"/>
        </w:rPr>
        <w:t>Послуги</w:t>
      </w:r>
      <w:r w:rsidRPr="00BB2C9D">
        <w:rPr>
          <w:rFonts w:eastAsia="Calibri"/>
          <w:color w:val="000000"/>
          <w:sz w:val="24"/>
          <w:szCs w:val="24"/>
        </w:rPr>
        <w:t xml:space="preserve"> здійснюється Покупцем після заміни </w:t>
      </w:r>
      <w:r w:rsidR="001F567E">
        <w:rPr>
          <w:rFonts w:eastAsia="Calibri"/>
          <w:color w:val="000000"/>
          <w:sz w:val="24"/>
          <w:szCs w:val="24"/>
        </w:rPr>
        <w:t>Послуги</w:t>
      </w:r>
      <w:r w:rsidRPr="00BB2C9D">
        <w:rPr>
          <w:rFonts w:eastAsia="Calibri"/>
          <w:color w:val="000000"/>
          <w:sz w:val="24"/>
          <w:szCs w:val="24"/>
        </w:rPr>
        <w:t>.</w:t>
      </w:r>
    </w:p>
    <w:p w14:paraId="2EF94F42" w14:textId="4F1FE3A1"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color w:val="000000"/>
          <w:sz w:val="24"/>
          <w:szCs w:val="24"/>
        </w:rPr>
      </w:pPr>
      <w:r w:rsidRPr="00BB2C9D">
        <w:rPr>
          <w:rFonts w:eastAsia="Calibri"/>
          <w:color w:val="000000"/>
          <w:sz w:val="24"/>
          <w:szCs w:val="24"/>
        </w:rPr>
        <w:t xml:space="preserve">4.4. Загальна вартість </w:t>
      </w:r>
      <w:r w:rsidR="001F567E">
        <w:rPr>
          <w:rFonts w:eastAsia="Calibri"/>
          <w:color w:val="000000"/>
          <w:sz w:val="24"/>
          <w:szCs w:val="24"/>
        </w:rPr>
        <w:t>Послуги</w:t>
      </w:r>
      <w:r w:rsidRPr="00BB2C9D">
        <w:rPr>
          <w:rFonts w:eastAsia="Calibri"/>
          <w:color w:val="000000"/>
          <w:sz w:val="24"/>
          <w:szCs w:val="24"/>
        </w:rPr>
        <w:t xml:space="preserve"> за цим Договором може бути змінена Сторонами за додатковим письмовим погодженням Сторін шляхом підписання Додаткової угоди до даного Договору з дотриманням вимог законодавства. </w:t>
      </w:r>
    </w:p>
    <w:p w14:paraId="2D626102"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p>
    <w:p w14:paraId="32304EE3" w14:textId="7290A0EB"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5. УМОВИ ПОСТАВКИ ТА ПРИЙОМУ </w:t>
      </w:r>
      <w:r w:rsidR="00632A44">
        <w:rPr>
          <w:rFonts w:eastAsia="Calibri"/>
          <w:b/>
          <w:sz w:val="24"/>
          <w:szCs w:val="24"/>
        </w:rPr>
        <w:t>ПОСЛУГИ</w:t>
      </w:r>
    </w:p>
    <w:p w14:paraId="024F270C" w14:textId="5D563CFC" w:rsidR="00BB2C9D" w:rsidRPr="00327ED2"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327ED2">
        <w:rPr>
          <w:rFonts w:eastAsia="Calibri"/>
          <w:sz w:val="24"/>
          <w:szCs w:val="24"/>
        </w:rPr>
        <w:t xml:space="preserve">5.1. Постачальник зобов’язується </w:t>
      </w:r>
      <w:r w:rsidR="00870A23">
        <w:rPr>
          <w:rFonts w:eastAsia="Calibri"/>
          <w:sz w:val="24"/>
          <w:szCs w:val="24"/>
        </w:rPr>
        <w:t>надати</w:t>
      </w:r>
      <w:r w:rsidRPr="00327ED2">
        <w:rPr>
          <w:rFonts w:eastAsia="Calibri"/>
          <w:sz w:val="24"/>
          <w:szCs w:val="24"/>
        </w:rPr>
        <w:t xml:space="preserve"> </w:t>
      </w:r>
      <w:r w:rsidR="001F567E">
        <w:rPr>
          <w:rFonts w:eastAsia="Calibri"/>
          <w:color w:val="000000"/>
          <w:sz w:val="24"/>
          <w:szCs w:val="24"/>
        </w:rPr>
        <w:t>Послуги</w:t>
      </w:r>
      <w:r w:rsidR="001F567E" w:rsidRPr="00327ED2">
        <w:rPr>
          <w:rFonts w:eastAsia="Calibri"/>
          <w:sz w:val="24"/>
          <w:szCs w:val="24"/>
        </w:rPr>
        <w:t xml:space="preserve"> </w:t>
      </w:r>
      <w:r w:rsidRPr="00DD6535">
        <w:rPr>
          <w:rFonts w:eastAsia="Calibri"/>
          <w:sz w:val="24"/>
          <w:szCs w:val="24"/>
        </w:rPr>
        <w:t xml:space="preserve">не пізніше </w:t>
      </w:r>
      <w:r w:rsidRPr="00DD6535">
        <w:rPr>
          <w:rFonts w:eastAsia="Calibri"/>
          <w:color w:val="000000"/>
          <w:sz w:val="24"/>
          <w:szCs w:val="24"/>
        </w:rPr>
        <w:t>2</w:t>
      </w:r>
      <w:r w:rsidR="00327ED2" w:rsidRPr="00DD6535">
        <w:rPr>
          <w:rFonts w:eastAsia="Calibri"/>
          <w:color w:val="000000"/>
          <w:sz w:val="24"/>
          <w:szCs w:val="24"/>
        </w:rPr>
        <w:t>7</w:t>
      </w:r>
      <w:r w:rsidRPr="00DD6535">
        <w:rPr>
          <w:rFonts w:eastAsia="Calibri"/>
          <w:color w:val="000000"/>
          <w:sz w:val="24"/>
          <w:szCs w:val="24"/>
        </w:rPr>
        <w:t>.12.202</w:t>
      </w:r>
      <w:r w:rsidRPr="00DD6535">
        <w:rPr>
          <w:rFonts w:eastAsia="Calibri"/>
          <w:color w:val="000000"/>
          <w:sz w:val="24"/>
          <w:szCs w:val="24"/>
          <w:lang w:val="ru-RU"/>
        </w:rPr>
        <w:t>3</w:t>
      </w:r>
      <w:r w:rsidRPr="00DD6535">
        <w:rPr>
          <w:rFonts w:eastAsia="Calibri"/>
          <w:color w:val="000000"/>
          <w:sz w:val="24"/>
          <w:szCs w:val="24"/>
        </w:rPr>
        <w:t>.</w:t>
      </w:r>
    </w:p>
    <w:p w14:paraId="31999CE6" w14:textId="7EDD5483"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327ED2">
        <w:rPr>
          <w:rFonts w:eastAsia="Calibri"/>
          <w:sz w:val="24"/>
          <w:szCs w:val="24"/>
        </w:rPr>
        <w:t xml:space="preserve">5.2. Місцем надання </w:t>
      </w:r>
      <w:r w:rsidR="001F567E">
        <w:rPr>
          <w:rFonts w:eastAsia="Calibri"/>
          <w:color w:val="000000"/>
          <w:sz w:val="24"/>
          <w:szCs w:val="24"/>
        </w:rPr>
        <w:t>Послуги</w:t>
      </w:r>
      <w:r w:rsidRPr="00327ED2">
        <w:rPr>
          <w:rFonts w:eastAsia="Calibri"/>
          <w:sz w:val="24"/>
          <w:szCs w:val="24"/>
        </w:rPr>
        <w:t xml:space="preserve"> є місцезнаходження Покупця: м. Київ, вул. Фізкультури, 9.</w:t>
      </w:r>
      <w:r w:rsidRPr="00BB2C9D">
        <w:rPr>
          <w:rFonts w:eastAsia="Calibri"/>
          <w:sz w:val="24"/>
          <w:szCs w:val="24"/>
        </w:rPr>
        <w:t xml:space="preserve"> Доставка здійснюється за рахунок та силами Постачальника.</w:t>
      </w:r>
    </w:p>
    <w:p w14:paraId="6D24FD78" w14:textId="30E79C2E"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5.3. Постачальник, у випадку неможливості поставки і надання </w:t>
      </w:r>
      <w:r w:rsidR="001F567E">
        <w:rPr>
          <w:rFonts w:eastAsia="Calibri"/>
          <w:color w:val="000000"/>
          <w:sz w:val="24"/>
          <w:szCs w:val="24"/>
        </w:rPr>
        <w:t>Послуги</w:t>
      </w:r>
      <w:r w:rsidRPr="00BB2C9D">
        <w:rPr>
          <w:rFonts w:eastAsia="Calibri"/>
          <w:sz w:val="24"/>
          <w:szCs w:val="24"/>
        </w:rPr>
        <w:t xml:space="preserve"> у строк, визначений пунктом 5.1. цього Договору, протягом 1 (одного) робочого дня з моменту виникнення таких обставин письмово повідомляє Покупця за допомогою факсу або електронної пошти (</w:t>
      </w:r>
      <w:r w:rsidRPr="00BB2C9D">
        <w:rPr>
          <w:rFonts w:eastAsia="Calibri"/>
          <w:sz w:val="24"/>
          <w:szCs w:val="24"/>
          <w:lang w:val="en-US"/>
        </w:rPr>
        <w:t>it</w:t>
      </w:r>
      <w:r w:rsidRPr="00BB2C9D">
        <w:rPr>
          <w:rFonts w:eastAsia="Calibri"/>
          <w:sz w:val="24"/>
          <w:szCs w:val="24"/>
          <w:lang w:val="ru-RU"/>
        </w:rPr>
        <w:t>@</w:t>
      </w:r>
      <w:r w:rsidRPr="00BB2C9D">
        <w:rPr>
          <w:rFonts w:eastAsia="Calibri"/>
          <w:sz w:val="24"/>
          <w:szCs w:val="24"/>
          <w:lang w:val="en-US"/>
        </w:rPr>
        <w:t>restoration</w:t>
      </w:r>
      <w:r w:rsidRPr="00BB2C9D">
        <w:rPr>
          <w:rFonts w:eastAsia="Calibri"/>
          <w:sz w:val="24"/>
          <w:szCs w:val="24"/>
        </w:rPr>
        <w:t xml:space="preserve">.gov.ua) про причини несвоєчасної поставки та надання </w:t>
      </w:r>
      <w:r w:rsidR="001F567E">
        <w:rPr>
          <w:rFonts w:eastAsia="Calibri"/>
          <w:color w:val="000000"/>
          <w:sz w:val="24"/>
          <w:szCs w:val="24"/>
        </w:rPr>
        <w:t>Послуги</w:t>
      </w:r>
      <w:r w:rsidR="001F567E" w:rsidRPr="00BB2C9D">
        <w:rPr>
          <w:rFonts w:eastAsia="Calibri"/>
          <w:sz w:val="24"/>
          <w:szCs w:val="24"/>
        </w:rPr>
        <w:t xml:space="preserve"> </w:t>
      </w:r>
      <w:r w:rsidRPr="00BB2C9D">
        <w:rPr>
          <w:rFonts w:eastAsia="Calibri"/>
          <w:sz w:val="24"/>
          <w:szCs w:val="24"/>
        </w:rPr>
        <w:t>та строк, в який поставка може бути виконана.</w:t>
      </w:r>
    </w:p>
    <w:p w14:paraId="3F1CD43D" w14:textId="22EFC9CA"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5.4. Прийом </w:t>
      </w:r>
      <w:r w:rsidR="001F567E">
        <w:rPr>
          <w:rFonts w:eastAsia="Calibri"/>
          <w:color w:val="000000"/>
          <w:sz w:val="24"/>
          <w:szCs w:val="24"/>
        </w:rPr>
        <w:t>Послуги</w:t>
      </w:r>
      <w:r w:rsidRPr="00BB2C9D">
        <w:rPr>
          <w:rFonts w:eastAsia="Calibri"/>
          <w:sz w:val="24"/>
          <w:szCs w:val="24"/>
        </w:rPr>
        <w:t xml:space="preserve"> Покупцем по кількості і якості проводиться за </w:t>
      </w:r>
      <w:proofErr w:type="spellStart"/>
      <w:r w:rsidRPr="00BB2C9D">
        <w:rPr>
          <w:rFonts w:eastAsia="Calibri"/>
          <w:sz w:val="24"/>
          <w:szCs w:val="24"/>
        </w:rPr>
        <w:t>адресою</w:t>
      </w:r>
      <w:proofErr w:type="spellEnd"/>
      <w:r w:rsidRPr="00BB2C9D">
        <w:rPr>
          <w:rFonts w:eastAsia="Calibri"/>
          <w:sz w:val="24"/>
          <w:szCs w:val="24"/>
        </w:rPr>
        <w:t>, зазначеною у пункті 5.2. цього Договору, за участю представників Сторін.</w:t>
      </w:r>
    </w:p>
    <w:p w14:paraId="5006F483" w14:textId="156640CF"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5.5. У випадку виявлення </w:t>
      </w:r>
      <w:r w:rsidR="000A7238" w:rsidRPr="00BB2C9D">
        <w:rPr>
          <w:rFonts w:eastAsia="Calibri"/>
          <w:sz w:val="24"/>
          <w:szCs w:val="24"/>
        </w:rPr>
        <w:t xml:space="preserve">дефектів </w:t>
      </w:r>
      <w:r w:rsidRPr="00BB2C9D">
        <w:rPr>
          <w:rFonts w:eastAsia="Calibri"/>
          <w:sz w:val="24"/>
          <w:szCs w:val="24"/>
        </w:rPr>
        <w:t xml:space="preserve">Покупцем при прийманні </w:t>
      </w:r>
      <w:r w:rsidR="001F567E">
        <w:rPr>
          <w:rFonts w:eastAsia="Calibri"/>
          <w:color w:val="000000"/>
          <w:sz w:val="24"/>
          <w:szCs w:val="24"/>
        </w:rPr>
        <w:t>Послуги</w:t>
      </w:r>
      <w:r w:rsidRPr="00BB2C9D">
        <w:rPr>
          <w:rFonts w:eastAsia="Calibri"/>
          <w:sz w:val="24"/>
          <w:szCs w:val="24"/>
        </w:rPr>
        <w:t xml:space="preserve">, Постачальник зобов’язаний провести заміну такого </w:t>
      </w:r>
      <w:r w:rsidR="001F567E">
        <w:rPr>
          <w:rFonts w:eastAsia="Calibri"/>
          <w:color w:val="000000"/>
          <w:sz w:val="24"/>
          <w:szCs w:val="24"/>
        </w:rPr>
        <w:t>Послуги</w:t>
      </w:r>
      <w:r w:rsidRPr="00BB2C9D">
        <w:rPr>
          <w:rFonts w:eastAsia="Calibri"/>
          <w:sz w:val="24"/>
          <w:szCs w:val="24"/>
        </w:rPr>
        <w:t xml:space="preserve"> у строки, визначені законодавством України. </w:t>
      </w:r>
    </w:p>
    <w:p w14:paraId="35DF22F4" w14:textId="4398B929"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5.6. Факт передачі </w:t>
      </w:r>
      <w:r w:rsidR="001F567E">
        <w:rPr>
          <w:rFonts w:eastAsia="Calibri"/>
          <w:color w:val="000000"/>
          <w:sz w:val="24"/>
          <w:szCs w:val="24"/>
        </w:rPr>
        <w:t>Послуги</w:t>
      </w:r>
      <w:r w:rsidRPr="00BB2C9D">
        <w:rPr>
          <w:rFonts w:eastAsia="Calibri"/>
          <w:sz w:val="24"/>
          <w:szCs w:val="24"/>
        </w:rPr>
        <w:t xml:space="preserve"> від Постачальника до Покупця підтверджується видатковою накладною, що підписується уповноваженими представниками Сторін в день отримання </w:t>
      </w:r>
      <w:r w:rsidR="001F567E">
        <w:rPr>
          <w:rFonts w:eastAsia="Calibri"/>
          <w:color w:val="000000"/>
          <w:sz w:val="24"/>
          <w:szCs w:val="24"/>
        </w:rPr>
        <w:t>Послуги</w:t>
      </w:r>
      <w:r w:rsidR="001F567E" w:rsidRPr="00BB2C9D">
        <w:rPr>
          <w:rFonts w:eastAsia="Calibri"/>
          <w:sz w:val="24"/>
          <w:szCs w:val="24"/>
        </w:rPr>
        <w:t xml:space="preserve"> </w:t>
      </w:r>
      <w:r w:rsidRPr="00BB2C9D">
        <w:rPr>
          <w:rFonts w:eastAsia="Calibri"/>
          <w:sz w:val="24"/>
          <w:szCs w:val="24"/>
        </w:rPr>
        <w:t>Покупцем.</w:t>
      </w:r>
    </w:p>
    <w:p w14:paraId="4C4CAA8E" w14:textId="5E4D854C"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5.7. Зобов’язання Постачальника щодо термінів поставки, налагодження, дотримання кількості </w:t>
      </w:r>
      <w:r w:rsidR="00632A44">
        <w:rPr>
          <w:rFonts w:eastAsia="Calibri"/>
          <w:sz w:val="24"/>
          <w:szCs w:val="24"/>
        </w:rPr>
        <w:t>та</w:t>
      </w:r>
      <w:r w:rsidRPr="00BB2C9D">
        <w:rPr>
          <w:rFonts w:eastAsia="Calibri"/>
          <w:sz w:val="24"/>
          <w:szCs w:val="24"/>
        </w:rPr>
        <w:t xml:space="preserve"> якості </w:t>
      </w:r>
      <w:r w:rsidR="001F567E">
        <w:rPr>
          <w:rFonts w:eastAsia="Calibri"/>
          <w:color w:val="000000"/>
          <w:sz w:val="24"/>
          <w:szCs w:val="24"/>
        </w:rPr>
        <w:t>Послуги</w:t>
      </w:r>
      <w:r w:rsidRPr="00BB2C9D">
        <w:rPr>
          <w:rFonts w:eastAsia="Calibri"/>
          <w:sz w:val="24"/>
          <w:szCs w:val="24"/>
        </w:rPr>
        <w:t xml:space="preserve"> вважаються виконаними з моменту одержання Покупцем </w:t>
      </w:r>
      <w:r w:rsidR="001F567E">
        <w:rPr>
          <w:rFonts w:eastAsia="Calibri"/>
          <w:color w:val="000000"/>
          <w:sz w:val="24"/>
          <w:szCs w:val="24"/>
        </w:rPr>
        <w:t>Послуги</w:t>
      </w:r>
      <w:r w:rsidRPr="00BB2C9D">
        <w:rPr>
          <w:rFonts w:eastAsia="Calibri"/>
          <w:sz w:val="24"/>
          <w:szCs w:val="24"/>
        </w:rPr>
        <w:t xml:space="preserve"> і підписання ним видаткової накладної на </w:t>
      </w:r>
      <w:r w:rsidR="001F567E">
        <w:rPr>
          <w:rFonts w:eastAsia="Calibri"/>
          <w:color w:val="000000"/>
          <w:sz w:val="24"/>
          <w:szCs w:val="24"/>
        </w:rPr>
        <w:t>Послуги</w:t>
      </w:r>
      <w:r w:rsidRPr="00BB2C9D">
        <w:rPr>
          <w:rFonts w:eastAsia="Calibri"/>
          <w:sz w:val="24"/>
          <w:szCs w:val="24"/>
        </w:rPr>
        <w:t>.</w:t>
      </w:r>
    </w:p>
    <w:p w14:paraId="0D69C3D9" w14:textId="77777777" w:rsidR="008D51FB" w:rsidRPr="00BB2C9D" w:rsidRDefault="008D51FB" w:rsidP="00BB2C9D">
      <w:pPr>
        <w:widowControl/>
        <w:tabs>
          <w:tab w:val="left" w:pos="851"/>
          <w:tab w:val="left" w:pos="993"/>
          <w:tab w:val="left" w:pos="4820"/>
          <w:tab w:val="left" w:pos="5245"/>
        </w:tabs>
        <w:autoSpaceDE/>
        <w:autoSpaceDN/>
        <w:spacing w:after="200"/>
        <w:ind w:right="-142"/>
        <w:contextualSpacing/>
        <w:jc w:val="both"/>
        <w:rPr>
          <w:rFonts w:eastAsia="Calibri"/>
          <w:sz w:val="24"/>
          <w:szCs w:val="24"/>
        </w:rPr>
      </w:pPr>
    </w:p>
    <w:p w14:paraId="2D8B1E72"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6. ПРАВА ТА ОБОВ’ЯЗКИ СТОРІН</w:t>
      </w:r>
    </w:p>
    <w:p w14:paraId="4D1BC13F"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6.1. Постачальник має право:</w:t>
      </w:r>
    </w:p>
    <w:p w14:paraId="3CD172D1" w14:textId="31C72071"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6.1.1. Здійснювати контроль використання </w:t>
      </w:r>
      <w:r w:rsidR="001F567E">
        <w:rPr>
          <w:rFonts w:eastAsia="Calibri"/>
          <w:color w:val="000000"/>
          <w:sz w:val="24"/>
          <w:szCs w:val="24"/>
        </w:rPr>
        <w:t>Послуги</w:t>
      </w:r>
      <w:r w:rsidRPr="00BB2C9D">
        <w:rPr>
          <w:sz w:val="24"/>
          <w:szCs w:val="24"/>
          <w:lang w:eastAsia="ru-RU"/>
        </w:rPr>
        <w:t>, без права втручання в діяльність Покупця.</w:t>
      </w:r>
    </w:p>
    <w:p w14:paraId="4A2E891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6.1.2. З урахуванням вимог законодавства, визначити обсяг відомостей, що становлять комерційну таємницю або є конфіденційними, і вимагати від Покупця нерозголошення цих відомостей.</w:t>
      </w:r>
    </w:p>
    <w:p w14:paraId="764E87BA" w14:textId="584CC8A3"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6.1.3. Здійснювати оновлення (</w:t>
      </w:r>
      <w:proofErr w:type="spellStart"/>
      <w:r w:rsidRPr="00BB2C9D">
        <w:rPr>
          <w:sz w:val="24"/>
          <w:szCs w:val="24"/>
          <w:lang w:eastAsia="ru-RU"/>
        </w:rPr>
        <w:t>upgrade</w:t>
      </w:r>
      <w:proofErr w:type="spellEnd"/>
      <w:r w:rsidRPr="00BB2C9D">
        <w:rPr>
          <w:sz w:val="24"/>
          <w:szCs w:val="24"/>
          <w:lang w:eastAsia="ru-RU"/>
        </w:rPr>
        <w:t xml:space="preserve">) </w:t>
      </w:r>
      <w:r w:rsidR="001F567E">
        <w:rPr>
          <w:rFonts w:eastAsia="Calibri"/>
          <w:color w:val="000000"/>
          <w:sz w:val="24"/>
          <w:szCs w:val="24"/>
        </w:rPr>
        <w:t>Послуги</w:t>
      </w:r>
      <w:r w:rsidRPr="00BB2C9D">
        <w:rPr>
          <w:sz w:val="24"/>
          <w:szCs w:val="24"/>
          <w:lang w:eastAsia="ru-RU"/>
        </w:rPr>
        <w:t>, та його доопрацювання, про що завчасно повідомляти Покупця.</w:t>
      </w:r>
    </w:p>
    <w:p w14:paraId="3DB9F03E" w14:textId="6AB6C10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6.1.4. Своєчасно та в повному обсязі отримувати плату за надання </w:t>
      </w:r>
      <w:r w:rsidR="001F567E">
        <w:rPr>
          <w:rFonts w:eastAsia="Calibri"/>
          <w:color w:val="000000"/>
          <w:sz w:val="24"/>
          <w:szCs w:val="24"/>
        </w:rPr>
        <w:t>Послуги</w:t>
      </w:r>
      <w:r w:rsidR="001F567E" w:rsidRPr="00BB2C9D">
        <w:rPr>
          <w:sz w:val="24"/>
          <w:szCs w:val="24"/>
          <w:lang w:eastAsia="ru-RU"/>
        </w:rPr>
        <w:t xml:space="preserve"> </w:t>
      </w:r>
      <w:r w:rsidRPr="00BB2C9D">
        <w:rPr>
          <w:sz w:val="24"/>
          <w:szCs w:val="24"/>
          <w:lang w:eastAsia="ru-RU"/>
        </w:rPr>
        <w:t>в порядку, визначеному цим Договором.</w:t>
      </w:r>
    </w:p>
    <w:p w14:paraId="2142562A" w14:textId="39068192"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6.1.5. Для забезпечення надання </w:t>
      </w:r>
      <w:r w:rsidR="001F567E">
        <w:rPr>
          <w:rFonts w:eastAsia="Calibri"/>
          <w:color w:val="000000"/>
          <w:sz w:val="24"/>
          <w:szCs w:val="24"/>
        </w:rPr>
        <w:t>Послуги</w:t>
      </w:r>
      <w:r w:rsidRPr="00BB2C9D">
        <w:rPr>
          <w:sz w:val="24"/>
          <w:szCs w:val="24"/>
          <w:lang w:eastAsia="ru-RU"/>
        </w:rPr>
        <w:t>, передбаченого цим Договором, залучити співвиконавця (співвиконавців), залишаючись при цьому відповідальним перед Покупцем за дії співвиконавця (співвиконавців) як за свої власні та за належне виконання умов цього Договору в цілому.</w:t>
      </w:r>
    </w:p>
    <w:p w14:paraId="08F0425B"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6.2. Покупець має право:</w:t>
      </w:r>
    </w:p>
    <w:p w14:paraId="042E6046" w14:textId="6E286FEB"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6.2.1. На використання </w:t>
      </w:r>
      <w:r w:rsidR="001F567E">
        <w:rPr>
          <w:rFonts w:eastAsia="Calibri"/>
          <w:color w:val="000000"/>
          <w:sz w:val="24"/>
          <w:szCs w:val="24"/>
        </w:rPr>
        <w:t>Послуги</w:t>
      </w:r>
      <w:r w:rsidRPr="00BB2C9D">
        <w:rPr>
          <w:sz w:val="24"/>
          <w:szCs w:val="24"/>
          <w:lang w:eastAsia="ru-RU"/>
        </w:rPr>
        <w:t>, способами зазначеними у цьому Договорі.</w:t>
      </w:r>
    </w:p>
    <w:p w14:paraId="02300E49"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6.2.2. Робити запити і одержувати необхідну інформацію та документи, що мають відношення до предмету Договору та знаходяться у Постачальника. </w:t>
      </w:r>
    </w:p>
    <w:p w14:paraId="08A0CA7C" w14:textId="0842572C"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6.2.3. Отримувати інформацію щодо </w:t>
      </w:r>
      <w:r w:rsidR="001F567E">
        <w:rPr>
          <w:rFonts w:eastAsia="Calibri"/>
          <w:color w:val="000000"/>
          <w:sz w:val="24"/>
          <w:szCs w:val="24"/>
        </w:rPr>
        <w:t>Послуги</w:t>
      </w:r>
      <w:r w:rsidRPr="00BB2C9D">
        <w:rPr>
          <w:sz w:val="24"/>
          <w:szCs w:val="24"/>
          <w:lang w:eastAsia="ru-RU"/>
        </w:rPr>
        <w:t xml:space="preserve"> у будь-якій формі, яка є необхідною для забезпечення можливості Покупця повноцінно використовувати </w:t>
      </w:r>
      <w:r w:rsidR="00AC380C">
        <w:rPr>
          <w:rFonts w:eastAsia="Calibri"/>
          <w:color w:val="000000"/>
          <w:sz w:val="24"/>
          <w:szCs w:val="24"/>
        </w:rPr>
        <w:t>Послуги</w:t>
      </w:r>
      <w:r w:rsidRPr="00BB2C9D">
        <w:rPr>
          <w:sz w:val="24"/>
          <w:szCs w:val="24"/>
          <w:lang w:eastAsia="ru-RU"/>
        </w:rPr>
        <w:t>.</w:t>
      </w:r>
    </w:p>
    <w:p w14:paraId="1B84A0DD" w14:textId="2C2CBEB5"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lastRenderedPageBreak/>
        <w:t>6.2.4. У випадку проведення Постачальником оновлення (</w:t>
      </w:r>
      <w:proofErr w:type="spellStart"/>
      <w:r w:rsidRPr="00BB2C9D">
        <w:rPr>
          <w:sz w:val="24"/>
          <w:szCs w:val="24"/>
          <w:lang w:eastAsia="ru-RU"/>
        </w:rPr>
        <w:t>upgrade</w:t>
      </w:r>
      <w:proofErr w:type="spellEnd"/>
      <w:r w:rsidRPr="00BB2C9D">
        <w:rPr>
          <w:sz w:val="24"/>
          <w:szCs w:val="24"/>
          <w:lang w:eastAsia="ru-RU"/>
        </w:rPr>
        <w:t xml:space="preserve">) </w:t>
      </w:r>
      <w:r w:rsidR="00AC380C">
        <w:rPr>
          <w:rFonts w:eastAsia="Calibri"/>
          <w:color w:val="000000"/>
          <w:sz w:val="24"/>
          <w:szCs w:val="24"/>
        </w:rPr>
        <w:t>Послуги</w:t>
      </w:r>
      <w:r w:rsidRPr="00BB2C9D">
        <w:rPr>
          <w:sz w:val="24"/>
          <w:szCs w:val="24"/>
          <w:lang w:eastAsia="ru-RU"/>
        </w:rPr>
        <w:t>, бути завчасно повідомленим про заплановане оновлення та його особливості.</w:t>
      </w:r>
    </w:p>
    <w:p w14:paraId="4A1BF007"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6.2.5. Достроково розірвати цей Договір, повідомивши про це Постачальника письмово у строк за 5 (п’ять) календарних днів до дати розірвання Договору.</w:t>
      </w:r>
    </w:p>
    <w:p w14:paraId="2CD41E83" w14:textId="488B8E93"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6.2.6. Вимагати від Постачальника надання </w:t>
      </w:r>
      <w:r w:rsidR="00AC380C">
        <w:rPr>
          <w:rFonts w:eastAsia="Calibri"/>
          <w:color w:val="000000"/>
          <w:sz w:val="24"/>
          <w:szCs w:val="24"/>
        </w:rPr>
        <w:t>Послуги</w:t>
      </w:r>
      <w:r w:rsidRPr="00BB2C9D">
        <w:rPr>
          <w:sz w:val="24"/>
          <w:szCs w:val="24"/>
          <w:lang w:eastAsia="ru-RU"/>
        </w:rPr>
        <w:t xml:space="preserve"> у строки, встановлені цим Договором.</w:t>
      </w:r>
    </w:p>
    <w:p w14:paraId="60A36134" w14:textId="16115A5C"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6.2.7. Контролювати якість та строки надання </w:t>
      </w:r>
      <w:r w:rsidR="00AC380C">
        <w:rPr>
          <w:rFonts w:eastAsia="Calibri"/>
          <w:color w:val="000000"/>
          <w:sz w:val="24"/>
          <w:szCs w:val="24"/>
        </w:rPr>
        <w:t>Послуги</w:t>
      </w:r>
      <w:r w:rsidRPr="00BB2C9D">
        <w:rPr>
          <w:sz w:val="24"/>
          <w:szCs w:val="24"/>
          <w:lang w:eastAsia="ru-RU"/>
        </w:rPr>
        <w:t xml:space="preserve"> за цим Договором.</w:t>
      </w:r>
    </w:p>
    <w:p w14:paraId="76D4EB05" w14:textId="2B78DD08"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6.2.8. Зменшувати обсяг закупівлі </w:t>
      </w:r>
      <w:r w:rsidR="00AC380C">
        <w:rPr>
          <w:rFonts w:eastAsia="Calibri"/>
          <w:color w:val="000000"/>
          <w:sz w:val="24"/>
          <w:szCs w:val="24"/>
        </w:rPr>
        <w:t>Послуги</w:t>
      </w:r>
      <w:r w:rsidRPr="00BB2C9D">
        <w:rPr>
          <w:sz w:val="24"/>
          <w:szCs w:val="24"/>
          <w:lang w:eastAsia="ru-RU"/>
        </w:rPr>
        <w:t xml:space="preserve"> та, відповідно вартість цього Договору, залежно від реального фінансування видатків Покупця.</w:t>
      </w:r>
    </w:p>
    <w:p w14:paraId="61490491" w14:textId="51CB6FBE"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6.2.9. Повернути Постачальнику видаткові накладні надання </w:t>
      </w:r>
      <w:r w:rsidR="00AC380C">
        <w:rPr>
          <w:rFonts w:eastAsia="Calibri"/>
          <w:color w:val="000000"/>
          <w:sz w:val="24"/>
          <w:szCs w:val="24"/>
        </w:rPr>
        <w:t>Послуги</w:t>
      </w:r>
      <w:r w:rsidR="00AC380C" w:rsidRPr="00BB2C9D">
        <w:rPr>
          <w:sz w:val="24"/>
          <w:szCs w:val="24"/>
          <w:lang w:eastAsia="ru-RU"/>
        </w:rPr>
        <w:t xml:space="preserve"> </w:t>
      </w:r>
      <w:r w:rsidRPr="00BB2C9D">
        <w:rPr>
          <w:sz w:val="24"/>
          <w:szCs w:val="24"/>
          <w:lang w:eastAsia="ru-RU"/>
        </w:rPr>
        <w:t>без здійснення оплати, в разі неналежного оформлення документів, передбачених цим  Договором.</w:t>
      </w:r>
    </w:p>
    <w:p w14:paraId="4941224A" w14:textId="58F53F55"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6.2.10. Вимагати від Постачальника надання </w:t>
      </w:r>
      <w:r w:rsidR="00AC380C">
        <w:rPr>
          <w:rFonts w:eastAsia="Calibri"/>
          <w:color w:val="000000"/>
          <w:sz w:val="24"/>
          <w:szCs w:val="24"/>
        </w:rPr>
        <w:t>Послуги</w:t>
      </w:r>
      <w:r w:rsidRPr="00BB2C9D">
        <w:rPr>
          <w:sz w:val="24"/>
          <w:szCs w:val="24"/>
          <w:lang w:eastAsia="ru-RU"/>
        </w:rPr>
        <w:t>, якість якого відповідає умовам, встановлених цим Договором.</w:t>
      </w:r>
    </w:p>
    <w:p w14:paraId="62CD5523" w14:textId="291F95A3"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6.2.11. Відмовитись від приймання </w:t>
      </w:r>
      <w:r w:rsidR="00AC380C">
        <w:rPr>
          <w:rFonts w:eastAsia="Calibri"/>
          <w:color w:val="000000"/>
          <w:sz w:val="24"/>
          <w:szCs w:val="24"/>
        </w:rPr>
        <w:t>Послуги</w:t>
      </w:r>
      <w:r w:rsidRPr="00BB2C9D">
        <w:rPr>
          <w:sz w:val="24"/>
          <w:szCs w:val="24"/>
          <w:lang w:eastAsia="ru-RU"/>
        </w:rPr>
        <w:t>, якщо воно не відповідає умовам Договору.</w:t>
      </w:r>
    </w:p>
    <w:p w14:paraId="7A47FAE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6.2.12. Вимагати від Постачальника безоплатного виправлення недоліків та дефектів, що виникли внаслідок допущених Постачальником порушень, у т. ч. протягом гарантійного терміну, зазначеного у розділі 2 цього Договору.</w:t>
      </w:r>
    </w:p>
    <w:p w14:paraId="36714BEE"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6.2.13.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14:paraId="337AC56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6.3. Постачальник зобов’язаний:</w:t>
      </w:r>
    </w:p>
    <w:p w14:paraId="07F3AF07" w14:textId="4497C24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6.3.1. Надати </w:t>
      </w:r>
      <w:r w:rsidR="00AC380C">
        <w:rPr>
          <w:rFonts w:eastAsia="Calibri"/>
          <w:color w:val="000000"/>
          <w:sz w:val="24"/>
          <w:szCs w:val="24"/>
        </w:rPr>
        <w:t>Послуги</w:t>
      </w:r>
      <w:r w:rsidRPr="00BB2C9D">
        <w:rPr>
          <w:sz w:val="24"/>
          <w:szCs w:val="24"/>
          <w:lang w:eastAsia="ru-RU"/>
        </w:rPr>
        <w:t xml:space="preserve"> у строки, встановлені цим Договором.</w:t>
      </w:r>
    </w:p>
    <w:p w14:paraId="2A8E5245" w14:textId="11EA9B8B"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6.3.2. Забезпечити надання </w:t>
      </w:r>
      <w:r w:rsidR="00AC380C">
        <w:rPr>
          <w:rFonts w:eastAsia="Calibri"/>
          <w:color w:val="000000"/>
          <w:sz w:val="24"/>
          <w:szCs w:val="24"/>
        </w:rPr>
        <w:t>Послуги</w:t>
      </w:r>
      <w:r w:rsidRPr="00BB2C9D">
        <w:rPr>
          <w:sz w:val="24"/>
          <w:szCs w:val="24"/>
          <w:lang w:eastAsia="ru-RU"/>
        </w:rPr>
        <w:t>, якість якого відповідає умовам, встановленим цим Договором та додатками до нього.</w:t>
      </w:r>
    </w:p>
    <w:p w14:paraId="30F6F9C8" w14:textId="3BE0D902"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6.3.3. Повідомити Покупця про всі помилки в </w:t>
      </w:r>
      <w:r w:rsidR="00AC380C">
        <w:rPr>
          <w:rFonts w:eastAsia="Calibri"/>
          <w:color w:val="000000"/>
          <w:sz w:val="24"/>
          <w:szCs w:val="24"/>
        </w:rPr>
        <w:t>Послуги</w:t>
      </w:r>
      <w:r w:rsidRPr="00BB2C9D">
        <w:rPr>
          <w:sz w:val="24"/>
          <w:szCs w:val="24"/>
          <w:lang w:eastAsia="ru-RU"/>
        </w:rPr>
        <w:t xml:space="preserve">, виявлені ним самостійно після передання </w:t>
      </w:r>
      <w:r w:rsidR="00AC380C">
        <w:rPr>
          <w:rFonts w:eastAsia="Calibri"/>
          <w:color w:val="000000"/>
          <w:sz w:val="24"/>
          <w:szCs w:val="24"/>
        </w:rPr>
        <w:t>Послуги</w:t>
      </w:r>
      <w:r w:rsidRPr="00BB2C9D">
        <w:rPr>
          <w:sz w:val="24"/>
          <w:szCs w:val="24"/>
          <w:lang w:eastAsia="ru-RU"/>
        </w:rPr>
        <w:t xml:space="preserve">, шляхом надсилання листа в строк до 5 (п’яти) календарних днів з дня виявлення помилок в </w:t>
      </w:r>
      <w:proofErr w:type="spellStart"/>
      <w:r w:rsidR="00AC380C">
        <w:rPr>
          <w:rFonts w:eastAsia="Calibri"/>
          <w:color w:val="000000"/>
          <w:sz w:val="24"/>
          <w:szCs w:val="24"/>
        </w:rPr>
        <w:t>Послугі</w:t>
      </w:r>
      <w:proofErr w:type="spellEnd"/>
      <w:r w:rsidRPr="00BB2C9D">
        <w:rPr>
          <w:sz w:val="24"/>
          <w:szCs w:val="24"/>
          <w:lang w:eastAsia="ru-RU"/>
        </w:rPr>
        <w:t>, і вжити всіх заходів до якнайшвидшого їх усунення без додаткової оплати в розумні, узгоджені Сторонами строки.</w:t>
      </w:r>
    </w:p>
    <w:p w14:paraId="0DD949E5" w14:textId="3A62163B"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6.3.4. Відповідно до запиту Покупця своєчасно забезпечувати його інформацією та документами, що стосуються предмету Договору </w:t>
      </w:r>
      <w:r w:rsidR="00653F66">
        <w:rPr>
          <w:sz w:val="24"/>
          <w:szCs w:val="24"/>
          <w:lang w:eastAsia="ru-RU"/>
        </w:rPr>
        <w:t>та</w:t>
      </w:r>
      <w:r w:rsidRPr="00BB2C9D">
        <w:rPr>
          <w:sz w:val="24"/>
          <w:szCs w:val="24"/>
          <w:lang w:eastAsia="ru-RU"/>
        </w:rPr>
        <w:t xml:space="preserve"> необхідні для виконання умов цього Договору.</w:t>
      </w:r>
    </w:p>
    <w:p w14:paraId="63F4A0AB"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6.3.5. Дотримуватись робочого розпорядку, що діє у Покупця, правил охорони праці та пожежної безпеки під час перебування на території Покупця.</w:t>
      </w:r>
    </w:p>
    <w:p w14:paraId="3AC4AF17" w14:textId="77777777" w:rsidR="00BB2C9D" w:rsidRPr="00BB2C9D" w:rsidRDefault="00BB2C9D" w:rsidP="00BB2C9D">
      <w:pPr>
        <w:widowControl/>
        <w:tabs>
          <w:tab w:val="left" w:pos="426"/>
          <w:tab w:val="left" w:pos="993"/>
          <w:tab w:val="left" w:pos="1276"/>
          <w:tab w:val="left" w:pos="4395"/>
          <w:tab w:val="left" w:pos="5245"/>
        </w:tabs>
        <w:autoSpaceDE/>
        <w:autoSpaceDN/>
        <w:ind w:left="-142" w:right="-142" w:firstLine="426"/>
        <w:jc w:val="both"/>
        <w:rPr>
          <w:sz w:val="24"/>
          <w:szCs w:val="24"/>
          <w:lang w:eastAsia="ru-RU"/>
        </w:rPr>
      </w:pPr>
      <w:r w:rsidRPr="00BB2C9D">
        <w:rPr>
          <w:sz w:val="24"/>
          <w:szCs w:val="24"/>
          <w:lang w:eastAsia="ru-RU"/>
        </w:rPr>
        <w:t>6.3.6.</w:t>
      </w:r>
      <w:r w:rsidRPr="00BB2C9D">
        <w:rPr>
          <w:sz w:val="24"/>
          <w:szCs w:val="24"/>
          <w:lang w:eastAsia="ru-RU"/>
        </w:rPr>
        <w:tab/>
        <w:t>В письмовій формі невідкладно повідомити Покупця про повне найменування та місцезнаходження кожного із залучених Постачальником для виконання цього Договору співвиконавців.</w:t>
      </w:r>
    </w:p>
    <w:p w14:paraId="267DDF92" w14:textId="77777777" w:rsidR="00BB2C9D" w:rsidRPr="00BB2C9D" w:rsidRDefault="00BB2C9D" w:rsidP="00BB2C9D">
      <w:pPr>
        <w:widowControl/>
        <w:tabs>
          <w:tab w:val="left" w:pos="426"/>
          <w:tab w:val="left" w:pos="993"/>
          <w:tab w:val="left" w:pos="1276"/>
          <w:tab w:val="left" w:pos="4395"/>
          <w:tab w:val="left" w:pos="5245"/>
        </w:tabs>
        <w:autoSpaceDE/>
        <w:autoSpaceDN/>
        <w:ind w:left="-142" w:right="-142" w:firstLine="426"/>
        <w:jc w:val="both"/>
        <w:rPr>
          <w:sz w:val="24"/>
          <w:szCs w:val="24"/>
          <w:lang w:eastAsia="ru-RU"/>
        </w:rPr>
      </w:pPr>
      <w:r w:rsidRPr="00BB2C9D">
        <w:rPr>
          <w:sz w:val="24"/>
          <w:szCs w:val="24"/>
          <w:lang w:eastAsia="ru-RU"/>
        </w:rPr>
        <w:t>6.3.7.</w:t>
      </w:r>
      <w:r w:rsidRPr="00BB2C9D">
        <w:rPr>
          <w:sz w:val="24"/>
          <w:szCs w:val="24"/>
          <w:lang w:eastAsia="ru-RU"/>
        </w:rPr>
        <w:tab/>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45F6B230" w14:textId="77777777" w:rsidR="00BB2C9D" w:rsidRPr="00BB2C9D" w:rsidRDefault="00BB2C9D" w:rsidP="00BB2C9D">
      <w:pPr>
        <w:widowControl/>
        <w:tabs>
          <w:tab w:val="left" w:pos="426"/>
          <w:tab w:val="left" w:pos="993"/>
          <w:tab w:val="left" w:pos="1276"/>
          <w:tab w:val="left" w:pos="4395"/>
          <w:tab w:val="left" w:pos="5245"/>
        </w:tabs>
        <w:autoSpaceDE/>
        <w:autoSpaceDN/>
        <w:ind w:left="-142" w:right="-142" w:firstLine="426"/>
        <w:jc w:val="both"/>
        <w:rPr>
          <w:sz w:val="24"/>
          <w:szCs w:val="24"/>
          <w:lang w:eastAsia="ru-RU"/>
        </w:rPr>
      </w:pPr>
      <w:r w:rsidRPr="00BB2C9D">
        <w:rPr>
          <w:sz w:val="24"/>
          <w:szCs w:val="24"/>
          <w:lang w:eastAsia="ru-RU"/>
        </w:rPr>
        <w:t>6.3.8. Повідомляти письмово Покупця про зміни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цього Договору.</w:t>
      </w:r>
    </w:p>
    <w:p w14:paraId="241EC696"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i/>
          <w:sz w:val="24"/>
          <w:szCs w:val="24"/>
          <w:lang w:eastAsia="ru-RU"/>
        </w:rPr>
      </w:pPr>
      <w:r w:rsidRPr="00BB2C9D">
        <w:rPr>
          <w:i/>
          <w:sz w:val="24"/>
          <w:szCs w:val="24"/>
          <w:lang w:eastAsia="ru-RU"/>
        </w:rPr>
        <w:t xml:space="preserve">6.4. Покупець зобов’язаний: </w:t>
      </w:r>
    </w:p>
    <w:p w14:paraId="4BB53897" w14:textId="502A37B6"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6.4.1. Використовувати </w:t>
      </w:r>
      <w:r w:rsidR="00632A44">
        <w:rPr>
          <w:rFonts w:eastAsia="Calibri"/>
          <w:color w:val="000000"/>
          <w:sz w:val="24"/>
          <w:szCs w:val="24"/>
        </w:rPr>
        <w:t>Послуги</w:t>
      </w:r>
      <w:r w:rsidRPr="00BB2C9D">
        <w:rPr>
          <w:sz w:val="24"/>
          <w:szCs w:val="24"/>
          <w:lang w:eastAsia="ru-RU"/>
        </w:rPr>
        <w:t xml:space="preserve"> на умовах, визначених цим Договором. </w:t>
      </w:r>
    </w:p>
    <w:p w14:paraId="0248D95E" w14:textId="49D4834F"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6.4.2. Не розголошувати будь-які відомості, що стосуються </w:t>
      </w:r>
      <w:r w:rsidR="00AC380C">
        <w:rPr>
          <w:rFonts w:eastAsia="Calibri"/>
          <w:color w:val="000000"/>
          <w:sz w:val="24"/>
          <w:szCs w:val="24"/>
        </w:rPr>
        <w:t>Послуги</w:t>
      </w:r>
      <w:r w:rsidRPr="00BB2C9D">
        <w:rPr>
          <w:sz w:val="24"/>
          <w:szCs w:val="24"/>
          <w:lang w:eastAsia="ru-RU"/>
        </w:rPr>
        <w:t xml:space="preserve"> та є конфіденційною або комерційною інформацією. </w:t>
      </w:r>
    </w:p>
    <w:p w14:paraId="3FC79CD4" w14:textId="572CBDD8"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6.4.3. Дотримуватися особистих немайнових прав автора </w:t>
      </w:r>
      <w:r w:rsidR="00AC380C">
        <w:rPr>
          <w:rFonts w:eastAsia="Calibri"/>
          <w:color w:val="000000"/>
          <w:sz w:val="24"/>
          <w:szCs w:val="24"/>
        </w:rPr>
        <w:t>Послуги</w:t>
      </w:r>
      <w:r w:rsidRPr="00BB2C9D">
        <w:rPr>
          <w:sz w:val="24"/>
          <w:szCs w:val="24"/>
          <w:lang w:eastAsia="ru-RU"/>
        </w:rPr>
        <w:t>.</w:t>
      </w:r>
    </w:p>
    <w:p w14:paraId="67D834E7" w14:textId="2D37889B"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6.4.4. Своєчасно та в повному обсязі сплачувати вартість </w:t>
      </w:r>
      <w:r w:rsidR="00AC380C">
        <w:rPr>
          <w:rFonts w:eastAsia="Calibri"/>
          <w:color w:val="000000"/>
          <w:sz w:val="24"/>
          <w:szCs w:val="24"/>
        </w:rPr>
        <w:t>Послуги</w:t>
      </w:r>
      <w:r w:rsidRPr="00BB2C9D">
        <w:rPr>
          <w:sz w:val="24"/>
          <w:szCs w:val="24"/>
          <w:lang w:eastAsia="ru-RU"/>
        </w:rPr>
        <w:t xml:space="preserve">, наданого з дотриманням вимог Договору та додатків до нього. </w:t>
      </w:r>
    </w:p>
    <w:p w14:paraId="6C726220" w14:textId="48478513"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 xml:space="preserve">6.4.5. На вимогу Постачальника надавати йому інформацію, необхідну для надання </w:t>
      </w:r>
      <w:r w:rsidR="00AC380C">
        <w:rPr>
          <w:rFonts w:eastAsia="Calibri"/>
          <w:color w:val="000000"/>
          <w:sz w:val="24"/>
          <w:szCs w:val="24"/>
        </w:rPr>
        <w:t>Послуги</w:t>
      </w:r>
      <w:r w:rsidRPr="00BB2C9D">
        <w:rPr>
          <w:sz w:val="24"/>
          <w:szCs w:val="24"/>
          <w:lang w:eastAsia="ru-RU"/>
        </w:rPr>
        <w:t xml:space="preserve"> за цим Договором.</w:t>
      </w:r>
    </w:p>
    <w:p w14:paraId="7B2B4827" w14:textId="0C37067C"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lastRenderedPageBreak/>
        <w:t xml:space="preserve">6.4.6. При встановлені недоліків та дефектів, виявлених під час використання </w:t>
      </w:r>
      <w:r w:rsidR="00AC380C">
        <w:rPr>
          <w:rFonts w:eastAsia="Calibri"/>
          <w:color w:val="000000"/>
          <w:sz w:val="24"/>
          <w:szCs w:val="24"/>
        </w:rPr>
        <w:t>Послуги</w:t>
      </w:r>
      <w:r w:rsidRPr="00BB2C9D">
        <w:rPr>
          <w:sz w:val="24"/>
          <w:szCs w:val="24"/>
          <w:lang w:eastAsia="ru-RU"/>
        </w:rPr>
        <w:t>, невідкладно інформувати про це Постачальника.</w:t>
      </w:r>
    </w:p>
    <w:p w14:paraId="467BFAFA" w14:textId="77777777" w:rsidR="00BB2C9D" w:rsidRPr="00BB2C9D" w:rsidRDefault="00BB2C9D" w:rsidP="00BB2C9D">
      <w:pPr>
        <w:widowControl/>
        <w:tabs>
          <w:tab w:val="left" w:pos="426"/>
          <w:tab w:val="left" w:pos="993"/>
          <w:tab w:val="left" w:pos="4820"/>
          <w:tab w:val="left" w:pos="5245"/>
        </w:tabs>
        <w:autoSpaceDE/>
        <w:autoSpaceDN/>
        <w:ind w:left="-142" w:right="-142" w:firstLine="426"/>
        <w:jc w:val="both"/>
        <w:rPr>
          <w:sz w:val="24"/>
          <w:szCs w:val="24"/>
          <w:lang w:eastAsia="ru-RU"/>
        </w:rPr>
      </w:pPr>
      <w:r w:rsidRPr="00BB2C9D">
        <w:rPr>
          <w:sz w:val="24"/>
          <w:szCs w:val="24"/>
          <w:lang w:eastAsia="ru-RU"/>
        </w:rPr>
        <w:t>6.4.7. Повідомляти письмово Постачальника про зміни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цього Договору.</w:t>
      </w:r>
    </w:p>
    <w:p w14:paraId="1D581793"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both"/>
        <w:rPr>
          <w:rFonts w:eastAsia="Calibri"/>
          <w:b/>
          <w:sz w:val="24"/>
          <w:szCs w:val="24"/>
        </w:rPr>
      </w:pPr>
    </w:p>
    <w:p w14:paraId="578D1235"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7. ВІДПОВІДАЛЬНІСТЬ СТОРІН</w:t>
      </w:r>
    </w:p>
    <w:p w14:paraId="5A0050BF"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 України.</w:t>
      </w:r>
    </w:p>
    <w:p w14:paraId="592692E4" w14:textId="30B762D2"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7.2. За порушення умов цього Договору щодо строків поставки </w:t>
      </w:r>
      <w:r w:rsidR="00AC380C">
        <w:rPr>
          <w:rFonts w:eastAsia="Calibri"/>
          <w:color w:val="000000"/>
          <w:sz w:val="24"/>
          <w:szCs w:val="24"/>
        </w:rPr>
        <w:t>Послуги</w:t>
      </w:r>
      <w:r w:rsidRPr="00BB2C9D">
        <w:rPr>
          <w:rFonts w:eastAsia="Calibri"/>
          <w:sz w:val="24"/>
          <w:szCs w:val="24"/>
        </w:rPr>
        <w:t xml:space="preserve"> Постачальник на вимогу Покупця зобов’язаний сплатити на користь Покупця пеню у розмірі 0,1 (нуль цілих одна десята) відсотка вартості </w:t>
      </w:r>
      <w:r w:rsidR="00AC380C">
        <w:rPr>
          <w:rFonts w:eastAsia="Calibri"/>
          <w:color w:val="000000"/>
          <w:sz w:val="24"/>
          <w:szCs w:val="24"/>
        </w:rPr>
        <w:t>Послуги</w:t>
      </w:r>
      <w:r w:rsidRPr="00BB2C9D">
        <w:rPr>
          <w:rFonts w:eastAsia="Calibri"/>
          <w:sz w:val="24"/>
          <w:szCs w:val="24"/>
        </w:rPr>
        <w:t xml:space="preserve">, з якого допущено прострочення виконання за кожний день прострочення, а за прострочення поставки </w:t>
      </w:r>
      <w:r w:rsidR="00AC380C">
        <w:rPr>
          <w:rFonts w:eastAsia="Calibri"/>
          <w:color w:val="000000"/>
          <w:sz w:val="24"/>
          <w:szCs w:val="24"/>
        </w:rPr>
        <w:t>Послуги</w:t>
      </w:r>
      <w:r w:rsidRPr="00BB2C9D">
        <w:rPr>
          <w:rFonts w:eastAsia="Calibri"/>
          <w:sz w:val="24"/>
          <w:szCs w:val="24"/>
        </w:rPr>
        <w:t xml:space="preserve"> у понад 7 (семи) календарних днів додатково стягується штраф у розмірі 7 (семи) відсотків вказаної вартості.</w:t>
      </w:r>
    </w:p>
    <w:p w14:paraId="37DE170F" w14:textId="26263AEB"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7.3. За порушення умов Договору щодо якості </w:t>
      </w:r>
      <w:r w:rsidR="00AC380C">
        <w:rPr>
          <w:rFonts w:eastAsia="Calibri"/>
          <w:color w:val="000000"/>
          <w:sz w:val="24"/>
          <w:szCs w:val="24"/>
        </w:rPr>
        <w:t>Послуги</w:t>
      </w:r>
      <w:r w:rsidRPr="00BB2C9D">
        <w:rPr>
          <w:rFonts w:eastAsia="Calibri"/>
          <w:sz w:val="24"/>
          <w:szCs w:val="24"/>
        </w:rPr>
        <w:t xml:space="preserve"> Постачальник на вимогу Покупця сплачує штраф у розмірі 20 (двадцяти) відсотків вартості поставленого неякісного </w:t>
      </w:r>
      <w:r w:rsidR="00AC380C">
        <w:rPr>
          <w:rFonts w:eastAsia="Calibri"/>
          <w:color w:val="000000"/>
          <w:sz w:val="24"/>
          <w:szCs w:val="24"/>
        </w:rPr>
        <w:t>Послуги</w:t>
      </w:r>
      <w:r w:rsidRPr="00BB2C9D">
        <w:rPr>
          <w:rFonts w:eastAsia="Calibri"/>
          <w:sz w:val="24"/>
          <w:szCs w:val="24"/>
        </w:rPr>
        <w:t>.</w:t>
      </w:r>
    </w:p>
    <w:p w14:paraId="5E27794F"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7.4. Оплата штрафних санкцій у повному обсязі не звільняє винну Сторону від виконання зобов'язань за цим Договором.</w:t>
      </w:r>
    </w:p>
    <w:p w14:paraId="2B65A3E4"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7.5. У разі виникнення у однієї з Сторін додаткових затрат внаслідок необережних або некваліфікованих дій з боку іншої Сторони, така винна Сторона повинна відшкодувати постраждалій Стороні всі документально підтверджені збитки.</w:t>
      </w:r>
    </w:p>
    <w:p w14:paraId="754D33A6"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7.6. Покупець звільняється від будь-якої відповідальності за порушення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w:t>
      </w:r>
    </w:p>
    <w:p w14:paraId="38AC62E9" w14:textId="77777777" w:rsidR="00D516E7" w:rsidRPr="00BB2C9D" w:rsidRDefault="00D516E7" w:rsidP="00327ED2">
      <w:pPr>
        <w:widowControl/>
        <w:tabs>
          <w:tab w:val="left" w:pos="993"/>
          <w:tab w:val="left" w:pos="4820"/>
          <w:tab w:val="left" w:pos="5245"/>
        </w:tabs>
        <w:autoSpaceDE/>
        <w:autoSpaceDN/>
        <w:spacing w:after="200"/>
        <w:ind w:right="-142"/>
        <w:contextualSpacing/>
        <w:rPr>
          <w:rFonts w:eastAsia="Calibri"/>
          <w:bCs/>
          <w:sz w:val="24"/>
          <w:szCs w:val="24"/>
        </w:rPr>
      </w:pPr>
    </w:p>
    <w:p w14:paraId="485B581D"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
          <w:bCs/>
          <w:sz w:val="24"/>
          <w:szCs w:val="24"/>
        </w:rPr>
      </w:pPr>
      <w:r w:rsidRPr="00BB2C9D">
        <w:rPr>
          <w:rFonts w:eastAsia="Calibri"/>
          <w:b/>
          <w:bCs/>
          <w:sz w:val="24"/>
          <w:szCs w:val="24"/>
        </w:rPr>
        <w:t xml:space="preserve">8. ФОРС-МАЖОРНІ ОБСТАВИНИ </w:t>
      </w:r>
    </w:p>
    <w:p w14:paraId="735037B5"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center"/>
        <w:rPr>
          <w:rFonts w:eastAsia="Calibri"/>
          <w:b/>
          <w:bCs/>
          <w:sz w:val="24"/>
          <w:szCs w:val="24"/>
        </w:rPr>
      </w:pPr>
      <w:r w:rsidRPr="00BB2C9D">
        <w:rPr>
          <w:rFonts w:eastAsia="Calibri"/>
          <w:b/>
          <w:bCs/>
          <w:sz w:val="24"/>
          <w:szCs w:val="24"/>
        </w:rPr>
        <w:t>(ОСТАВИНИ НЕПЕРЕБОРНОЇ СИЛИ)</w:t>
      </w:r>
    </w:p>
    <w:p w14:paraId="67761F86"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8.1. Сторони не несуть відповідальності за будь-які затримки, повне або часткове невиконання своїх обов'язків за даним Договором, а також за понесені внаслідок цього збитки та шкоду, якщо таке невиконання (збитки, шкода) відбулося внаслідок дії форс-мажорних обставин (обставини непереборної сили).</w:t>
      </w:r>
    </w:p>
    <w:p w14:paraId="39A452CA"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8.2. Під форс-мажорними обставинами розуміються надзвичайні та невідворотні обставини, що об’єктивно унеможливлюють виконання зобов’язань, передбачених умовами цього Договору (збройний конфлікт, масові заворушення, примусове вилучення, захоплення підприємств, реквізиція, блокада, страйк, аварія, протиправні дії третіх осіб, пожежа, вибух, епідемія, стихійне лихо тощо).</w:t>
      </w:r>
    </w:p>
    <w:p w14:paraId="7008D391"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8.3. Сторона, для якої виникла неможливість виконання обов'язків за цим Договором повинна протягом 7 (семи) календарних днів з моменту виникнення форс-мажорних обставин (обставини непереборної сили) в письмовій формі (рекомендованим листом та/або шляхом надіслання листа на електронну адресу) повідомити іншу Сторону про виникнення таких обставин,  можливу дату виконання зобов’язань за цим Договором та надати докази існування форс-мажорних обставин (обставини непереборної сили), передбачених пунктом 8.5. цього Договору.</w:t>
      </w:r>
    </w:p>
    <w:p w14:paraId="1DA946C2"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8.4. Неповідомлення або несвоєчасне повідомлення про виникнення форс-мажорних обставин (обставини непереборної сили) позбавляє відповідну Сторону права посилатися на вищевказані обставини, як на підставу для звільнення від виконання обов'язків, передбачених цим Договором.</w:t>
      </w:r>
    </w:p>
    <w:p w14:paraId="020C354E"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8.5. Сторони домовились, що достатнім доказом існування форс-мажорних обставин (обставини непереборної сили) є довідки компетентних органів влади та/або Торгово - промислової палати України.</w:t>
      </w:r>
    </w:p>
    <w:p w14:paraId="2965A6FC"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8.6. У разі коли строк дії форс-мажорних обставин (обставини непереборної сили) триває понад 20 (двадцяти) календарних днів, кожна із Сторін має право достроково розірвати даний Договір у порядку, визначеному пунктом 10.2. цього Договору. </w:t>
      </w:r>
    </w:p>
    <w:p w14:paraId="3BC3ED7D" w14:textId="77777777" w:rsidR="00BB2C9D" w:rsidRPr="00BB2C9D" w:rsidRDefault="00BB2C9D" w:rsidP="00BB2C9D">
      <w:pPr>
        <w:keepNext/>
        <w:keepLines/>
        <w:widowControl/>
        <w:tabs>
          <w:tab w:val="left" w:pos="993"/>
          <w:tab w:val="left" w:pos="4820"/>
          <w:tab w:val="left" w:pos="5245"/>
        </w:tabs>
        <w:autoSpaceDE/>
        <w:autoSpaceDN/>
        <w:adjustRightInd w:val="0"/>
        <w:spacing w:after="200"/>
        <w:ind w:left="-142" w:right="-142" w:firstLine="426"/>
        <w:contextualSpacing/>
        <w:jc w:val="both"/>
        <w:textAlignment w:val="baseline"/>
        <w:rPr>
          <w:rFonts w:eastAsia="Calibri"/>
          <w:sz w:val="24"/>
          <w:szCs w:val="24"/>
        </w:rPr>
      </w:pPr>
      <w:r w:rsidRPr="00BB2C9D">
        <w:rPr>
          <w:rFonts w:eastAsia="Calibri"/>
          <w:sz w:val="24"/>
          <w:szCs w:val="24"/>
        </w:rPr>
        <w:lastRenderedPageBreak/>
        <w:t>8.7. Сторона не має права посилатися на форс-мажорні обставини (обставини непереборної сили) у випадку, коли вони розпочалися у момент прострочення нею виконання її обов’язків за цим Договором.</w:t>
      </w:r>
    </w:p>
    <w:p w14:paraId="667A9A0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087381D8" w14:textId="77777777" w:rsidR="00BB2C9D" w:rsidRPr="00BB2C9D" w:rsidRDefault="00BB2C9D" w:rsidP="00BB2C9D">
      <w:pPr>
        <w:widowControl/>
        <w:tabs>
          <w:tab w:val="right" w:pos="284"/>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9. </w:t>
      </w:r>
      <w:r w:rsidRPr="00BB2C9D">
        <w:rPr>
          <w:rFonts w:eastAsia="Calibri"/>
          <w:b/>
          <w:bCs/>
          <w:sz w:val="24"/>
          <w:szCs w:val="24"/>
        </w:rPr>
        <w:t xml:space="preserve">ПОРЯДОК ВИРІШЕННЯ </w:t>
      </w:r>
      <w:r w:rsidRPr="00BB2C9D">
        <w:rPr>
          <w:rFonts w:eastAsia="Calibri"/>
          <w:b/>
          <w:sz w:val="24"/>
          <w:szCs w:val="24"/>
        </w:rPr>
        <w:t>СПОРІВ</w:t>
      </w:r>
    </w:p>
    <w:p w14:paraId="5248EEA5"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9.1. Усі спори, які виникають з питань виконання умов даного Договору або у зв’язку з ним, Сторони зобов’язуються вирішити шляхом переговорів.</w:t>
      </w:r>
    </w:p>
    <w:p w14:paraId="52F80C1A" w14:textId="77777777" w:rsidR="00BB2C9D" w:rsidRPr="00BB2C9D" w:rsidRDefault="00BB2C9D" w:rsidP="00BB2C9D">
      <w:pPr>
        <w:widowControl/>
        <w:tabs>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9.2. У разі неможливості вирішення спору шляхом переговорів та в досудовому порядку, спір може бути передано для вирішення у судовому порядку.</w:t>
      </w:r>
    </w:p>
    <w:p w14:paraId="10F52B52"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sz w:val="24"/>
          <w:szCs w:val="24"/>
        </w:rPr>
      </w:pPr>
    </w:p>
    <w:p w14:paraId="288BB58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10. ТЕРМІН ДІЇ ДОГОВОРУ </w:t>
      </w:r>
    </w:p>
    <w:p w14:paraId="12BF62CC"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10.1. Цей Договір набирає чинності з дати підписання Сторонами цього Договору та діє до </w:t>
      </w:r>
      <w:r w:rsidRPr="00BB2C9D">
        <w:rPr>
          <w:rFonts w:eastAsia="Calibri"/>
          <w:color w:val="000000"/>
          <w:sz w:val="24"/>
          <w:szCs w:val="24"/>
        </w:rPr>
        <w:t>3</w:t>
      </w:r>
      <w:r w:rsidRPr="00BB2C9D">
        <w:rPr>
          <w:rFonts w:eastAsia="Calibri"/>
          <w:color w:val="000000"/>
          <w:sz w:val="24"/>
          <w:szCs w:val="24"/>
          <w:lang w:val="ru-RU"/>
        </w:rPr>
        <w:t>1</w:t>
      </w:r>
      <w:r w:rsidRPr="00BB2C9D">
        <w:rPr>
          <w:rFonts w:eastAsia="Calibri"/>
          <w:color w:val="000000"/>
          <w:sz w:val="24"/>
          <w:szCs w:val="24"/>
        </w:rPr>
        <w:t>.12.202</w:t>
      </w:r>
      <w:r w:rsidRPr="00BB2C9D">
        <w:rPr>
          <w:rFonts w:eastAsia="Calibri"/>
          <w:color w:val="000000"/>
          <w:sz w:val="24"/>
          <w:szCs w:val="24"/>
          <w:lang w:val="ru-RU"/>
        </w:rPr>
        <w:t>3</w:t>
      </w:r>
      <w:r w:rsidRPr="00BB2C9D">
        <w:rPr>
          <w:rFonts w:eastAsia="Calibri"/>
          <w:sz w:val="24"/>
          <w:szCs w:val="24"/>
        </w:rPr>
        <w:t>, а в частині виконання Сторонами взятих на себе зобов’язань – до повного їх виконання.</w:t>
      </w:r>
    </w:p>
    <w:p w14:paraId="533DD76B"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xml:space="preserve">10.2. В разі відсутності заборгованостей між Сторонами Договір може бути розірваний достроково за домовленістю Сторін, шляхом підписання додаткової угоди до Договору. Для дострокового розірвання Договору Сторона – ініціатор розірвання Договору повинна надіслати письмове повідомлення про розірвання Договору іншій стороні не пізніше, ніж за 5 (п’ять) календарних днів до дати такого розірвання. </w:t>
      </w:r>
    </w:p>
    <w:p w14:paraId="067DFD44"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10.3. У разі невиконання (неналежного виконання) умов Договору Постачальником, Покупець має право розірвати Договір, повідомивши про це Постачальника письмово у строк не пізніше, ніж за 5 (п’ять) календарних днів до дати розірвання Договору.</w:t>
      </w:r>
    </w:p>
    <w:p w14:paraId="2A69C191" w14:textId="77777777" w:rsidR="00BB2C9D" w:rsidRPr="00BB2C9D" w:rsidRDefault="00BB2C9D" w:rsidP="00BB2C9D">
      <w:pPr>
        <w:widowControl/>
        <w:tabs>
          <w:tab w:val="left" w:pos="851"/>
          <w:tab w:val="left" w:pos="993"/>
          <w:tab w:val="left" w:pos="4820"/>
          <w:tab w:val="left" w:pos="5245"/>
        </w:tabs>
        <w:autoSpaceDE/>
        <w:autoSpaceDN/>
        <w:spacing w:after="200"/>
        <w:ind w:right="-142"/>
        <w:contextualSpacing/>
        <w:jc w:val="both"/>
        <w:rPr>
          <w:rFonts w:eastAsia="Calibri"/>
          <w:sz w:val="24"/>
          <w:szCs w:val="24"/>
        </w:rPr>
      </w:pPr>
    </w:p>
    <w:p w14:paraId="3633A36E"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 xml:space="preserve">11. АНТИКОРУПЦІЙНІ ЗАСТЕРЕЖЕННЯ </w:t>
      </w:r>
    </w:p>
    <w:p w14:paraId="58F179EE"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11.1.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42DF7A20"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11.2. Сторони зобов’язуються забезпечити повну відповідність дій своїх працівників, учасників, </w:t>
      </w:r>
      <w:proofErr w:type="spellStart"/>
      <w:r w:rsidRPr="00B17F46">
        <w:rPr>
          <w:rFonts w:eastAsia="Calibri"/>
          <w:sz w:val="24"/>
          <w:szCs w:val="24"/>
        </w:rPr>
        <w:t>бенефіціарів</w:t>
      </w:r>
      <w:proofErr w:type="spellEnd"/>
      <w:r w:rsidRPr="00B17F46">
        <w:rPr>
          <w:rFonts w:eastAsia="Calibri"/>
          <w:sz w:val="24"/>
          <w:szCs w:val="24"/>
        </w:rPr>
        <w:t xml:space="preserve">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14:paraId="125CEF3A"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14:paraId="12523022"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будь-якої особи, на яку розповсюджується дія заборон/обмежень, передбачених законодавством про запобігання корупції;</w:t>
      </w:r>
    </w:p>
    <w:p w14:paraId="760D3455"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будь-якої особи, яка залучена до виконання умов договору або від дій якої залежить його реалізація; </w:t>
      </w:r>
    </w:p>
    <w:p w14:paraId="739D929E"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будь-якої особи, що є учасником, </w:t>
      </w:r>
      <w:proofErr w:type="spellStart"/>
      <w:r w:rsidRPr="00B17F46">
        <w:rPr>
          <w:rFonts w:eastAsia="Calibri"/>
          <w:sz w:val="24"/>
          <w:szCs w:val="24"/>
        </w:rPr>
        <w:t>бенефіціаром</w:t>
      </w:r>
      <w:proofErr w:type="spellEnd"/>
      <w:r w:rsidRPr="00B17F46">
        <w:rPr>
          <w:rFonts w:eastAsia="Calibri"/>
          <w:sz w:val="24"/>
          <w:szCs w:val="24"/>
        </w:rPr>
        <w:t xml:space="preserve"> (у тому числі, кінцевим), посадовою особою органів управління, працівником та/або уповноваженим представником Сторін за цим Договором.</w:t>
      </w:r>
    </w:p>
    <w:p w14:paraId="7F0EAD68"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11.4.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14:paraId="711F7247"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підроблення документів, печаток, штампів та бланків, збут чи використання підроблених документів, печаток, штампів;</w:t>
      </w:r>
    </w:p>
    <w:p w14:paraId="5E70059A"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lastRenderedPageBreak/>
        <w:t>підкуп службової особи юридичної особи приватного права незалежно від організаційно-правової форми;</w:t>
      </w:r>
    </w:p>
    <w:p w14:paraId="0A93CFDF"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пропозиція, обіцянка або надання неправомірної вигоди службовій особі.</w:t>
      </w:r>
    </w:p>
    <w:p w14:paraId="639A5934"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11.5. Сторони підтверджують, що жодна з них, а також їх учасники, </w:t>
      </w:r>
      <w:proofErr w:type="spellStart"/>
      <w:r w:rsidRPr="00B17F46">
        <w:rPr>
          <w:rFonts w:eastAsia="Calibri"/>
          <w:sz w:val="24"/>
          <w:szCs w:val="24"/>
        </w:rPr>
        <w:t>бенефіціари</w:t>
      </w:r>
      <w:proofErr w:type="spellEnd"/>
      <w:r w:rsidRPr="00B17F46">
        <w:rPr>
          <w:rFonts w:eastAsia="Calibri"/>
          <w:sz w:val="24"/>
          <w:szCs w:val="24"/>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14:paraId="335D0CC3" w14:textId="77777777"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11.6. Сторони підтверджують, що на них, а також на їх учасників, </w:t>
      </w:r>
      <w:proofErr w:type="spellStart"/>
      <w:r w:rsidRPr="00B17F46">
        <w:rPr>
          <w:rFonts w:eastAsia="Calibri"/>
          <w:sz w:val="24"/>
          <w:szCs w:val="24"/>
        </w:rPr>
        <w:t>бенефіціарів</w:t>
      </w:r>
      <w:proofErr w:type="spellEnd"/>
      <w:r w:rsidRPr="00B17F46">
        <w:rPr>
          <w:rFonts w:eastAsia="Calibri"/>
          <w:sz w:val="24"/>
          <w:szCs w:val="24"/>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13BF6BC2" w14:textId="067C9013"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11.7. Сторона (контрагент </w:t>
      </w:r>
      <w:r>
        <w:rPr>
          <w:rFonts w:eastAsia="Calibri"/>
          <w:sz w:val="24"/>
          <w:szCs w:val="24"/>
        </w:rPr>
        <w:t>Покупця</w:t>
      </w:r>
      <w:r w:rsidRPr="00B17F46">
        <w:rPr>
          <w:rFonts w:eastAsia="Calibri"/>
          <w:sz w:val="24"/>
          <w:szCs w:val="24"/>
        </w:rPr>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14:paraId="3195BFED" w14:textId="7C54B180" w:rsidR="00B17F46" w:rsidRPr="00B17F46" w:rsidRDefault="00B17F46" w:rsidP="00B17F46">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11.8. Сторона (контрагент </w:t>
      </w:r>
      <w:r>
        <w:rPr>
          <w:rFonts w:eastAsia="Calibri"/>
          <w:sz w:val="24"/>
          <w:szCs w:val="24"/>
        </w:rPr>
        <w:t>Покупця</w:t>
      </w:r>
      <w:r w:rsidRPr="00B17F46">
        <w:rPr>
          <w:rFonts w:eastAsia="Calibri"/>
          <w:sz w:val="24"/>
          <w:szCs w:val="24"/>
        </w:rPr>
        <w:t xml:space="preserve">) зобов’язується ознайомитись із Кодексом етики та положеннями Антикорупційної програми Замовника, які викладені на офіційному </w:t>
      </w:r>
      <w:proofErr w:type="spellStart"/>
      <w:r w:rsidRPr="00B17F46">
        <w:rPr>
          <w:rFonts w:eastAsia="Calibri"/>
          <w:sz w:val="24"/>
          <w:szCs w:val="24"/>
        </w:rPr>
        <w:t>вебсайті</w:t>
      </w:r>
      <w:proofErr w:type="spellEnd"/>
      <w:r w:rsidRPr="00B17F46">
        <w:rPr>
          <w:rFonts w:eastAsia="Calibri"/>
          <w:sz w:val="24"/>
          <w:szCs w:val="24"/>
        </w:rPr>
        <w:t xml:space="preserve"> </w:t>
      </w:r>
      <w:r>
        <w:rPr>
          <w:rFonts w:eastAsia="Calibri"/>
          <w:sz w:val="24"/>
          <w:szCs w:val="24"/>
        </w:rPr>
        <w:t>Покупця</w:t>
      </w:r>
      <w:r w:rsidRPr="00B17F46">
        <w:rPr>
          <w:rFonts w:eastAsia="Calibri"/>
          <w:sz w:val="24"/>
          <w:szCs w:val="24"/>
        </w:rPr>
        <w:t xml:space="preserve">, відповідно. Під час виконання зобов’язань за цим договором, Сторона (контрагент </w:t>
      </w:r>
      <w:r>
        <w:rPr>
          <w:rFonts w:eastAsia="Calibri"/>
          <w:sz w:val="24"/>
          <w:szCs w:val="24"/>
        </w:rPr>
        <w:t>Покупця</w:t>
      </w:r>
      <w:r w:rsidRPr="00B17F46">
        <w:rPr>
          <w:rFonts w:eastAsia="Calibri"/>
          <w:sz w:val="24"/>
          <w:szCs w:val="24"/>
        </w:rPr>
        <w:t xml:space="preserve">) повинна дотримуватися принципів та вимог, що містяться в Кодексі етики та положеннях Антикорупційної програми </w:t>
      </w:r>
      <w:r>
        <w:rPr>
          <w:rFonts w:eastAsia="Calibri"/>
          <w:sz w:val="24"/>
          <w:szCs w:val="24"/>
        </w:rPr>
        <w:t>Покупця</w:t>
      </w:r>
      <w:r w:rsidRPr="00B17F46">
        <w:rPr>
          <w:rFonts w:eastAsia="Calibri"/>
          <w:sz w:val="24"/>
          <w:szCs w:val="24"/>
        </w:rPr>
        <w:t>.</w:t>
      </w:r>
    </w:p>
    <w:p w14:paraId="4EF4CF25" w14:textId="3733CC07" w:rsidR="00B17F46" w:rsidRPr="00BB2C9D" w:rsidRDefault="00B17F46" w:rsidP="007861D4">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17F46">
        <w:rPr>
          <w:rFonts w:eastAsia="Calibri"/>
          <w:sz w:val="24"/>
          <w:szCs w:val="24"/>
        </w:rPr>
        <w:t xml:space="preserve">11.9. </w:t>
      </w:r>
      <w:r>
        <w:rPr>
          <w:rFonts w:eastAsia="Calibri"/>
          <w:sz w:val="24"/>
          <w:szCs w:val="24"/>
        </w:rPr>
        <w:t>Покупець</w:t>
      </w:r>
      <w:r w:rsidRPr="00B17F46">
        <w:rPr>
          <w:rFonts w:eastAsia="Calibri"/>
          <w:sz w:val="24"/>
          <w:szCs w:val="24"/>
        </w:rPr>
        <w:t xml:space="preserve"> може </w:t>
      </w:r>
      <w:proofErr w:type="spellStart"/>
      <w:r w:rsidRPr="00B17F46">
        <w:rPr>
          <w:rFonts w:eastAsia="Calibri"/>
          <w:sz w:val="24"/>
          <w:szCs w:val="24"/>
        </w:rPr>
        <w:t>моніторити</w:t>
      </w:r>
      <w:proofErr w:type="spellEnd"/>
      <w:r w:rsidRPr="00B17F46">
        <w:rPr>
          <w:rFonts w:eastAsia="Calibri"/>
          <w:sz w:val="24"/>
          <w:szCs w:val="24"/>
        </w:rPr>
        <w:t xml:space="preserve"> дотримання Стороною (контрагентом </w:t>
      </w:r>
      <w:r>
        <w:rPr>
          <w:rFonts w:eastAsia="Calibri"/>
          <w:sz w:val="24"/>
          <w:szCs w:val="24"/>
        </w:rPr>
        <w:t>Покупця</w:t>
      </w:r>
      <w:r w:rsidRPr="00B17F46">
        <w:rPr>
          <w:rFonts w:eastAsia="Calibri"/>
          <w:sz w:val="24"/>
          <w:szCs w:val="24"/>
        </w:rPr>
        <w:t xml:space="preserve">)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w:t>
      </w:r>
      <w:r>
        <w:rPr>
          <w:rFonts w:eastAsia="Calibri"/>
          <w:sz w:val="24"/>
          <w:szCs w:val="24"/>
        </w:rPr>
        <w:t>Покупцю</w:t>
      </w:r>
      <w:r w:rsidRPr="00B17F46">
        <w:rPr>
          <w:rFonts w:eastAsia="Calibri"/>
          <w:sz w:val="24"/>
          <w:szCs w:val="24"/>
        </w:rPr>
        <w:t xml:space="preserve">  на дострокове розірвання цього Договору шляхом надсилання письмового повідомлення у строки передбачені цим Договором.</w:t>
      </w:r>
    </w:p>
    <w:p w14:paraId="5131986E" w14:textId="34F771A2" w:rsidR="00BB2C9D" w:rsidRPr="00D62F28" w:rsidRDefault="00BB2C9D" w:rsidP="00B647C2">
      <w:pPr>
        <w:pStyle w:val="a5"/>
        <w:widowControl/>
        <w:numPr>
          <w:ilvl w:val="0"/>
          <w:numId w:val="41"/>
        </w:numPr>
        <w:shd w:val="clear" w:color="auto" w:fill="FFFFFF"/>
        <w:tabs>
          <w:tab w:val="left" w:pos="851"/>
          <w:tab w:val="left" w:pos="993"/>
          <w:tab w:val="left" w:pos="4820"/>
          <w:tab w:val="left" w:pos="5245"/>
        </w:tabs>
        <w:suppressAutoHyphens/>
        <w:autoSpaceDE/>
        <w:autoSpaceDN/>
        <w:spacing w:after="200" w:line="276" w:lineRule="auto"/>
        <w:ind w:left="-142" w:right="-142" w:firstLine="426"/>
        <w:contextualSpacing/>
        <w:jc w:val="center"/>
        <w:rPr>
          <w:rFonts w:eastAsia="Calibri"/>
          <w:b/>
          <w:sz w:val="24"/>
          <w:szCs w:val="24"/>
        </w:rPr>
      </w:pPr>
      <w:r w:rsidRPr="00D62F28">
        <w:rPr>
          <w:rFonts w:eastAsia="Calibri"/>
          <w:b/>
          <w:sz w:val="24"/>
          <w:szCs w:val="24"/>
        </w:rPr>
        <w:t>ІНШІ УМОВИ</w:t>
      </w:r>
    </w:p>
    <w:p w14:paraId="76B188DA" w14:textId="64697DFB"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w:t>
      </w:r>
      <w:r w:rsidR="00D62F28">
        <w:rPr>
          <w:rFonts w:eastAsia="Calibri"/>
          <w:sz w:val="24"/>
          <w:szCs w:val="24"/>
          <w:lang w:val="ru-RU"/>
        </w:rPr>
        <w:t>2</w:t>
      </w:r>
      <w:r w:rsidRPr="00BB2C9D">
        <w:rPr>
          <w:rFonts w:eastAsia="Calibri"/>
          <w:sz w:val="24"/>
          <w:szCs w:val="24"/>
        </w:rPr>
        <w:t xml:space="preserve">.1. Сторони гарантують, що наділені усіма правами на укладення </w:t>
      </w:r>
      <w:r w:rsidR="00653F66">
        <w:rPr>
          <w:rFonts w:eastAsia="Calibri"/>
          <w:sz w:val="24"/>
          <w:szCs w:val="24"/>
        </w:rPr>
        <w:t>та</w:t>
      </w:r>
      <w:r w:rsidRPr="00BB2C9D">
        <w:rPr>
          <w:rFonts w:eastAsia="Calibri"/>
          <w:sz w:val="24"/>
          <w:szCs w:val="24"/>
        </w:rPr>
        <w:t xml:space="preserve"> підписання цього Договору.</w:t>
      </w:r>
    </w:p>
    <w:p w14:paraId="13DC0BAF" w14:textId="2775435B"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w:t>
      </w:r>
      <w:r w:rsidR="00D62F28">
        <w:rPr>
          <w:rFonts w:eastAsia="Calibri"/>
          <w:sz w:val="24"/>
          <w:szCs w:val="24"/>
          <w:lang w:val="ru-RU"/>
        </w:rPr>
        <w:t>2</w:t>
      </w:r>
      <w:r w:rsidRPr="00BB2C9D">
        <w:rPr>
          <w:rFonts w:eastAsia="Calibri"/>
          <w:sz w:val="24"/>
          <w:szCs w:val="24"/>
        </w:rPr>
        <w:t>.2. Цей Договір складений українською мовою у двох примірниках, по одному для кожної із Сторін, які мають однакову юридичну силу.</w:t>
      </w:r>
    </w:p>
    <w:p w14:paraId="7BB8EF0B" w14:textId="1ED0BD26"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w:t>
      </w:r>
      <w:r w:rsidR="00D62F28">
        <w:rPr>
          <w:rFonts w:eastAsia="Calibri"/>
          <w:sz w:val="24"/>
          <w:szCs w:val="24"/>
          <w:lang w:val="ru-RU"/>
        </w:rPr>
        <w:t>2</w:t>
      </w:r>
      <w:r w:rsidRPr="00BB2C9D">
        <w:rPr>
          <w:rFonts w:eastAsia="Calibri"/>
          <w:sz w:val="24"/>
          <w:szCs w:val="24"/>
        </w:rPr>
        <w:t>.3. Всі зміни та доповнення до даного Договору вносяться шляхом підписання Сторонами додаткової угоди, яка є невід'ємною частиною Договору.</w:t>
      </w:r>
    </w:p>
    <w:p w14:paraId="00B77B3A" w14:textId="71227C6D"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w:t>
      </w:r>
      <w:r w:rsidR="00D62F28">
        <w:rPr>
          <w:rFonts w:eastAsia="Calibri"/>
          <w:sz w:val="24"/>
          <w:szCs w:val="24"/>
          <w:lang w:val="ru-RU"/>
        </w:rPr>
        <w:t>2</w:t>
      </w:r>
      <w:r w:rsidRPr="00BB2C9D">
        <w:rPr>
          <w:rFonts w:eastAsia="Calibri"/>
          <w:sz w:val="24"/>
          <w:szCs w:val="24"/>
        </w:rPr>
        <w:t>.4. З моменту підписання цього Договору усі попередні домовленості незалежно від способу їх виконання та оформлення втрачають свою силу, а Сторони користуються виключно положеннями цього Договору.</w:t>
      </w:r>
    </w:p>
    <w:p w14:paraId="19FF07DC" w14:textId="68B5F52B"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w:t>
      </w:r>
      <w:r w:rsidR="00D62F28">
        <w:rPr>
          <w:rFonts w:eastAsia="Calibri"/>
          <w:sz w:val="24"/>
          <w:szCs w:val="24"/>
          <w:lang w:val="ru-RU"/>
        </w:rPr>
        <w:t>2</w:t>
      </w:r>
      <w:r w:rsidRPr="00BB2C9D">
        <w:rPr>
          <w:rFonts w:eastAsia="Calibri"/>
          <w:sz w:val="24"/>
          <w:szCs w:val="24"/>
        </w:rPr>
        <w:t>.5. У випадках, непередбачених цим Договором Сторони керуються законодавством України.</w:t>
      </w:r>
    </w:p>
    <w:p w14:paraId="67DD47B5" w14:textId="08899FF9"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lang w:val="ru-RU"/>
        </w:rPr>
        <w:t>1</w:t>
      </w:r>
      <w:r w:rsidR="00D62F28">
        <w:rPr>
          <w:rFonts w:eastAsia="Calibri"/>
          <w:sz w:val="24"/>
          <w:szCs w:val="24"/>
          <w:lang w:val="ru-RU"/>
        </w:rPr>
        <w:t>2</w:t>
      </w:r>
      <w:r w:rsidRPr="00BB2C9D">
        <w:rPr>
          <w:rFonts w:eastAsia="Calibri"/>
          <w:sz w:val="24"/>
          <w:szCs w:val="24"/>
        </w:rPr>
        <w:t xml:space="preserve">.6. За цим Договором передається право користування </w:t>
      </w:r>
      <w:r w:rsidR="00632A44">
        <w:rPr>
          <w:rFonts w:eastAsia="Calibri"/>
          <w:color w:val="000000"/>
          <w:sz w:val="24"/>
          <w:szCs w:val="24"/>
        </w:rPr>
        <w:t xml:space="preserve">Послугою </w:t>
      </w:r>
      <w:r w:rsidRPr="00BB2C9D">
        <w:rPr>
          <w:rFonts w:eastAsia="Calibri"/>
          <w:sz w:val="24"/>
          <w:szCs w:val="24"/>
        </w:rPr>
        <w:t>виключно з метою здійснення діяльності Покупця. Жодних майнових/немайнових прав інтелектуальної власності за цим Договором Покупцю не передається.</w:t>
      </w:r>
    </w:p>
    <w:p w14:paraId="2F14C65B"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sz w:val="24"/>
          <w:szCs w:val="24"/>
          <w:lang w:eastAsia="zh-CN"/>
        </w:rPr>
      </w:pPr>
    </w:p>
    <w:p w14:paraId="4B0A59E3" w14:textId="5E2E5551"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center"/>
        <w:rPr>
          <w:rFonts w:eastAsia="Calibri"/>
          <w:b/>
          <w:sz w:val="24"/>
          <w:szCs w:val="24"/>
        </w:rPr>
      </w:pPr>
      <w:r w:rsidRPr="00BB2C9D">
        <w:rPr>
          <w:rFonts w:eastAsia="Calibri"/>
          <w:b/>
          <w:sz w:val="24"/>
          <w:szCs w:val="24"/>
        </w:rPr>
        <w:t>1</w:t>
      </w:r>
      <w:r w:rsidR="00D62F28">
        <w:rPr>
          <w:rFonts w:eastAsia="Calibri"/>
          <w:b/>
          <w:sz w:val="24"/>
          <w:szCs w:val="24"/>
        </w:rPr>
        <w:t>3</w:t>
      </w:r>
      <w:r w:rsidRPr="00BB2C9D">
        <w:rPr>
          <w:rFonts w:eastAsia="Calibri"/>
          <w:b/>
          <w:sz w:val="24"/>
          <w:szCs w:val="24"/>
        </w:rPr>
        <w:t>. ДОДАТКИ ДО ДОГОВОРУ</w:t>
      </w:r>
    </w:p>
    <w:p w14:paraId="67274895" w14:textId="1A32AAC2"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1</w:t>
      </w:r>
      <w:r w:rsidR="00D62F28">
        <w:rPr>
          <w:rFonts w:eastAsia="Calibri"/>
          <w:sz w:val="24"/>
          <w:szCs w:val="24"/>
        </w:rPr>
        <w:t>3</w:t>
      </w:r>
      <w:r w:rsidRPr="00BB2C9D">
        <w:rPr>
          <w:rFonts w:eastAsia="Calibri"/>
          <w:sz w:val="24"/>
          <w:szCs w:val="24"/>
        </w:rPr>
        <w:t>.1. Додатками до цього Договору та невід’ємною його частиною є:</w:t>
      </w:r>
    </w:p>
    <w:p w14:paraId="69186447" w14:textId="77777777" w:rsidR="00BB2C9D" w:rsidRPr="00BB2C9D" w:rsidRDefault="00BB2C9D"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Технічні вимоги (Додаток № 1);</w:t>
      </w:r>
    </w:p>
    <w:p w14:paraId="5FEAF41E" w14:textId="592703F4" w:rsidR="007861D4" w:rsidRDefault="00BB2C9D" w:rsidP="007861D4">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r w:rsidRPr="00BB2C9D">
        <w:rPr>
          <w:rFonts w:eastAsia="Calibri"/>
          <w:sz w:val="24"/>
          <w:szCs w:val="24"/>
        </w:rPr>
        <w:t>- Специфікація (Додаток № 2).</w:t>
      </w:r>
    </w:p>
    <w:p w14:paraId="0D6C33B8" w14:textId="77777777" w:rsidR="00327ED2" w:rsidRPr="00BB2C9D" w:rsidRDefault="00327ED2" w:rsidP="00BB2C9D">
      <w:pPr>
        <w:widowControl/>
        <w:tabs>
          <w:tab w:val="left" w:pos="851"/>
          <w:tab w:val="left" w:pos="993"/>
          <w:tab w:val="left" w:pos="4820"/>
          <w:tab w:val="left" w:pos="5245"/>
        </w:tabs>
        <w:autoSpaceDE/>
        <w:autoSpaceDN/>
        <w:spacing w:after="200"/>
        <w:ind w:left="-142" w:right="-142" w:firstLine="426"/>
        <w:contextualSpacing/>
        <w:jc w:val="both"/>
        <w:rPr>
          <w:rFonts w:eastAsia="Calibri"/>
          <w:sz w:val="24"/>
          <w:szCs w:val="24"/>
        </w:rPr>
      </w:pPr>
    </w:p>
    <w:p w14:paraId="5828802C" w14:textId="77777777" w:rsidR="00BB2C9D" w:rsidRPr="00BB2C9D" w:rsidRDefault="00BB2C9D" w:rsidP="00BB2C9D">
      <w:pPr>
        <w:widowControl/>
        <w:tabs>
          <w:tab w:val="right" w:pos="-4536"/>
          <w:tab w:val="left" w:pos="993"/>
          <w:tab w:val="left" w:pos="4820"/>
          <w:tab w:val="left" w:pos="5245"/>
        </w:tabs>
        <w:autoSpaceDE/>
        <w:autoSpaceDN/>
        <w:spacing w:after="200"/>
        <w:ind w:left="-142" w:right="-142" w:firstLine="426"/>
        <w:contextualSpacing/>
        <w:jc w:val="center"/>
        <w:rPr>
          <w:rFonts w:eastAsia="Calibri"/>
          <w:sz w:val="24"/>
          <w:szCs w:val="24"/>
        </w:rPr>
      </w:pPr>
      <w:r w:rsidRPr="00BB2C9D">
        <w:rPr>
          <w:rFonts w:eastAsia="Calibri"/>
          <w:b/>
          <w:sz w:val="24"/>
          <w:szCs w:val="24"/>
        </w:rPr>
        <w:t xml:space="preserve">15. </w:t>
      </w:r>
      <w:r w:rsidRPr="00BB2C9D">
        <w:rPr>
          <w:rFonts w:eastAsia="Calibri"/>
          <w:b/>
          <w:bCs/>
          <w:sz w:val="24"/>
          <w:szCs w:val="24"/>
        </w:rPr>
        <w:t>МІСЦЕЗНАХОДЖЕННЯ ТА РЕКВІЗИТИ СТОРІН</w:t>
      </w:r>
    </w:p>
    <w:tbl>
      <w:tblPr>
        <w:tblW w:w="9923" w:type="dxa"/>
        <w:tblInd w:w="-142" w:type="dxa"/>
        <w:tblCellMar>
          <w:left w:w="113" w:type="dxa"/>
          <w:right w:w="0" w:type="dxa"/>
        </w:tblCellMar>
        <w:tblLook w:val="0000" w:firstRow="0" w:lastRow="0" w:firstColumn="0" w:lastColumn="0" w:noHBand="0" w:noVBand="0"/>
      </w:tblPr>
      <w:tblGrid>
        <w:gridCol w:w="4820"/>
        <w:gridCol w:w="5103"/>
      </w:tblGrid>
      <w:tr w:rsidR="00BB2C9D" w:rsidRPr="00BB2C9D" w14:paraId="1F9B24C1" w14:textId="77777777" w:rsidTr="00B65F55">
        <w:trPr>
          <w:trHeight w:val="4365"/>
        </w:trPr>
        <w:tc>
          <w:tcPr>
            <w:tcW w:w="4820" w:type="dxa"/>
          </w:tcPr>
          <w:p w14:paraId="24C9F5A6" w14:textId="77777777" w:rsidR="00BB2C9D" w:rsidRPr="00BB2C9D" w:rsidRDefault="00BB2C9D" w:rsidP="00BB2C9D">
            <w:pPr>
              <w:keepNext/>
              <w:widowControl/>
              <w:tabs>
                <w:tab w:val="left" w:pos="993"/>
                <w:tab w:val="left" w:pos="4820"/>
                <w:tab w:val="left" w:pos="5245"/>
              </w:tabs>
              <w:suppressAutoHyphens/>
              <w:autoSpaceDE/>
              <w:autoSpaceDN/>
              <w:ind w:left="-142" w:firstLine="426"/>
              <w:contextualSpacing/>
              <w:jc w:val="center"/>
              <w:outlineLvl w:val="0"/>
              <w:rPr>
                <w:bCs/>
                <w:kern w:val="1"/>
                <w:sz w:val="24"/>
                <w:szCs w:val="24"/>
                <w:lang w:eastAsia="ar-SA"/>
              </w:rPr>
            </w:pPr>
            <w:bookmarkStart w:id="1" w:name="_Hlk136007058"/>
            <w:r w:rsidRPr="00BB2C9D">
              <w:rPr>
                <w:b/>
                <w:bCs/>
                <w:kern w:val="1"/>
                <w:sz w:val="24"/>
                <w:szCs w:val="24"/>
                <w:lang w:eastAsia="ar-SA"/>
              </w:rPr>
              <w:lastRenderedPageBreak/>
              <w:t>ПОКУПЕЦЬ</w:t>
            </w:r>
            <w:r w:rsidRPr="00BB2C9D">
              <w:rPr>
                <w:bCs/>
                <w:kern w:val="1"/>
                <w:sz w:val="24"/>
                <w:szCs w:val="24"/>
                <w:lang w:eastAsia="ar-SA"/>
              </w:rPr>
              <w:t>:</w:t>
            </w:r>
          </w:p>
          <w:p w14:paraId="72E196BA" w14:textId="77777777" w:rsidR="00BB2C9D" w:rsidRPr="00BB2C9D" w:rsidRDefault="00BB2C9D" w:rsidP="00BB2C9D">
            <w:pPr>
              <w:widowControl/>
              <w:tabs>
                <w:tab w:val="left" w:pos="567"/>
                <w:tab w:val="left" w:pos="993"/>
                <w:tab w:val="left" w:pos="4820"/>
                <w:tab w:val="left" w:pos="5245"/>
                <w:tab w:val="left" w:pos="9214"/>
              </w:tabs>
              <w:autoSpaceDE/>
              <w:autoSpaceDN/>
              <w:ind w:left="-142" w:right="34" w:firstLine="426"/>
              <w:contextualSpacing/>
              <w:jc w:val="center"/>
              <w:rPr>
                <w:b/>
                <w:bCs/>
                <w:kern w:val="1"/>
                <w:sz w:val="24"/>
                <w:szCs w:val="24"/>
                <w:lang w:eastAsia="ar-SA"/>
              </w:rPr>
            </w:pPr>
            <w:r w:rsidRPr="00BB2C9D">
              <w:rPr>
                <w:b/>
                <w:bCs/>
                <w:kern w:val="1"/>
                <w:sz w:val="24"/>
                <w:szCs w:val="24"/>
                <w:lang w:eastAsia="ar-SA"/>
              </w:rPr>
              <w:t>Державне агентство відновлення та розвитку інфраструктури України</w:t>
            </w:r>
            <w:smartTag w:uri="urn:schemas-microsoft-com:office:smarttags" w:element="metricconverter">
              <w:smartTagPr>
                <w:attr w:name="ProductID" w:val="03150, м"/>
              </w:smartTagPr>
            </w:smartTag>
          </w:p>
          <w:p w14:paraId="53604AF7" w14:textId="77777777" w:rsidR="00BB2C9D" w:rsidRPr="00BB2C9D" w:rsidRDefault="00BB2C9D" w:rsidP="00BB2C9D">
            <w:pPr>
              <w:widowControl/>
              <w:tabs>
                <w:tab w:val="left" w:pos="567"/>
                <w:tab w:val="left" w:pos="993"/>
                <w:tab w:val="left" w:pos="4820"/>
                <w:tab w:val="left" w:pos="5245"/>
                <w:tab w:val="left" w:pos="9214"/>
              </w:tabs>
              <w:autoSpaceDE/>
              <w:autoSpaceDN/>
              <w:ind w:left="28" w:right="34"/>
              <w:contextualSpacing/>
              <w:rPr>
                <w:rFonts w:eastAsia="Calibri"/>
                <w:sz w:val="24"/>
                <w:szCs w:val="24"/>
              </w:rPr>
            </w:pPr>
            <w:r w:rsidRPr="00BB2C9D">
              <w:rPr>
                <w:rFonts w:eastAsia="Calibri"/>
                <w:sz w:val="24"/>
                <w:szCs w:val="24"/>
              </w:rPr>
              <w:t>03150, м. Київ, вул. Фізкультури, 9</w:t>
            </w:r>
            <w:r w:rsidRPr="00BB2C9D">
              <w:rPr>
                <w:rFonts w:eastAsia="Calibri"/>
                <w:sz w:val="24"/>
                <w:szCs w:val="24"/>
              </w:rPr>
              <w:br/>
            </w:r>
            <w:r w:rsidRPr="00BB2C9D">
              <w:rPr>
                <w:rFonts w:eastAsia="Calibri"/>
                <w:sz w:val="24"/>
                <w:szCs w:val="24"/>
                <w:lang w:val="en-US"/>
              </w:rPr>
              <w:t>IBAN</w:t>
            </w:r>
            <w:r w:rsidRPr="00BB2C9D">
              <w:rPr>
                <w:rFonts w:eastAsia="Calibri"/>
                <w:sz w:val="24"/>
                <w:szCs w:val="24"/>
              </w:rPr>
              <w:t xml:space="preserve"> UA368201720343101002100079892 у Державній казначейській службі України</w:t>
            </w:r>
          </w:p>
          <w:p w14:paraId="3028C710" w14:textId="77777777" w:rsidR="00BB2C9D" w:rsidRPr="00BB2C9D" w:rsidRDefault="00BB2C9D" w:rsidP="00BB2C9D">
            <w:pPr>
              <w:widowControl/>
              <w:tabs>
                <w:tab w:val="left" w:pos="567"/>
                <w:tab w:val="left" w:pos="993"/>
                <w:tab w:val="left" w:pos="4820"/>
                <w:tab w:val="left" w:pos="5245"/>
                <w:tab w:val="left" w:pos="9214"/>
              </w:tabs>
              <w:autoSpaceDE/>
              <w:autoSpaceDN/>
              <w:ind w:left="28" w:right="34"/>
              <w:contextualSpacing/>
              <w:rPr>
                <w:rFonts w:eastAsia="Calibri"/>
                <w:sz w:val="24"/>
                <w:szCs w:val="24"/>
              </w:rPr>
            </w:pPr>
            <w:r w:rsidRPr="00BB2C9D">
              <w:rPr>
                <w:rFonts w:eastAsia="Calibri"/>
                <w:sz w:val="24"/>
                <w:szCs w:val="24"/>
              </w:rPr>
              <w:t>МФО 820172</w:t>
            </w:r>
          </w:p>
          <w:p w14:paraId="276988C8" w14:textId="77777777" w:rsidR="00BB2C9D" w:rsidRPr="00BB2C9D" w:rsidRDefault="00BB2C9D" w:rsidP="00BB2C9D">
            <w:pPr>
              <w:widowControl/>
              <w:autoSpaceDE/>
              <w:autoSpaceDN/>
              <w:ind w:left="28"/>
              <w:jc w:val="both"/>
              <w:rPr>
                <w:sz w:val="24"/>
                <w:szCs w:val="24"/>
                <w:lang w:eastAsia="ru-RU"/>
              </w:rPr>
            </w:pPr>
            <w:r w:rsidRPr="00BB2C9D">
              <w:rPr>
                <w:sz w:val="24"/>
                <w:szCs w:val="24"/>
                <w:lang w:eastAsia="ru-RU"/>
              </w:rPr>
              <w:t>Код ЄДРПОУ 37641918</w:t>
            </w:r>
          </w:p>
          <w:p w14:paraId="16B11D93" w14:textId="77777777" w:rsidR="00BB2C9D" w:rsidRPr="00BB2C9D" w:rsidRDefault="00BB2C9D" w:rsidP="00BB2C9D">
            <w:pPr>
              <w:widowControl/>
              <w:autoSpaceDE/>
              <w:autoSpaceDN/>
              <w:ind w:left="28"/>
              <w:jc w:val="both"/>
              <w:rPr>
                <w:sz w:val="24"/>
                <w:szCs w:val="24"/>
                <w:lang w:eastAsia="ru-RU"/>
              </w:rPr>
            </w:pPr>
            <w:proofErr w:type="spellStart"/>
            <w:r w:rsidRPr="00BB2C9D">
              <w:rPr>
                <w:sz w:val="24"/>
                <w:szCs w:val="24"/>
                <w:lang w:eastAsia="ru-RU"/>
              </w:rPr>
              <w:t>тел</w:t>
            </w:r>
            <w:proofErr w:type="spellEnd"/>
            <w:r w:rsidRPr="00BB2C9D">
              <w:rPr>
                <w:sz w:val="24"/>
                <w:szCs w:val="24"/>
                <w:lang w:eastAsia="ru-RU"/>
              </w:rPr>
              <w:t>. 044 287 24 05, 044 287 24 49</w:t>
            </w:r>
          </w:p>
          <w:p w14:paraId="23C85DBB" w14:textId="77777777" w:rsidR="00BB2C9D" w:rsidRPr="00BB2C9D" w:rsidRDefault="00BB2C9D" w:rsidP="00BB2C9D">
            <w:pPr>
              <w:widowControl/>
              <w:autoSpaceDE/>
              <w:autoSpaceDN/>
              <w:ind w:left="28"/>
              <w:rPr>
                <w:bCs/>
                <w:sz w:val="24"/>
                <w:szCs w:val="24"/>
                <w:lang w:eastAsia="ru-RU"/>
              </w:rPr>
            </w:pPr>
            <w:r w:rsidRPr="00BB2C9D">
              <w:rPr>
                <w:bCs/>
                <w:sz w:val="24"/>
                <w:szCs w:val="24"/>
                <w:lang w:val="en-US" w:eastAsia="ru-RU"/>
              </w:rPr>
              <w:t>e</w:t>
            </w:r>
            <w:r w:rsidRPr="00BB2C9D">
              <w:rPr>
                <w:bCs/>
                <w:sz w:val="24"/>
                <w:szCs w:val="24"/>
                <w:lang w:eastAsia="ru-RU"/>
              </w:rPr>
              <w:t>-</w:t>
            </w:r>
            <w:r w:rsidRPr="00BB2C9D">
              <w:rPr>
                <w:bCs/>
                <w:sz w:val="24"/>
                <w:szCs w:val="24"/>
                <w:lang w:val="en-US" w:eastAsia="ru-RU"/>
              </w:rPr>
              <w:t>mail</w:t>
            </w:r>
            <w:r w:rsidRPr="00BB2C9D">
              <w:rPr>
                <w:bCs/>
                <w:sz w:val="24"/>
                <w:szCs w:val="24"/>
                <w:lang w:eastAsia="ru-RU"/>
              </w:rPr>
              <w:t xml:space="preserve">: </w:t>
            </w:r>
            <w:r w:rsidRPr="00BB2C9D">
              <w:rPr>
                <w:bCs/>
                <w:sz w:val="24"/>
                <w:szCs w:val="24"/>
                <w:lang w:val="en-US" w:eastAsia="ru-RU"/>
              </w:rPr>
              <w:t>info</w:t>
            </w:r>
            <w:r w:rsidRPr="00BB2C9D">
              <w:rPr>
                <w:bCs/>
                <w:sz w:val="24"/>
                <w:szCs w:val="24"/>
                <w:lang w:eastAsia="ru-RU"/>
              </w:rPr>
              <w:t>@</w:t>
            </w:r>
            <w:r w:rsidRPr="00BB2C9D">
              <w:rPr>
                <w:bCs/>
                <w:sz w:val="24"/>
                <w:szCs w:val="24"/>
                <w:lang w:val="en-US" w:eastAsia="ru-RU"/>
              </w:rPr>
              <w:t>restoration</w:t>
            </w:r>
            <w:r w:rsidRPr="00BB2C9D">
              <w:rPr>
                <w:bCs/>
                <w:sz w:val="24"/>
                <w:szCs w:val="24"/>
                <w:lang w:eastAsia="ru-RU"/>
              </w:rPr>
              <w:t>.</w:t>
            </w:r>
            <w:r w:rsidRPr="00BB2C9D">
              <w:rPr>
                <w:bCs/>
                <w:sz w:val="24"/>
                <w:szCs w:val="24"/>
                <w:lang w:val="en-US" w:eastAsia="ru-RU"/>
              </w:rPr>
              <w:t>gov</w:t>
            </w:r>
            <w:r w:rsidRPr="00BB2C9D">
              <w:rPr>
                <w:bCs/>
                <w:sz w:val="24"/>
                <w:szCs w:val="24"/>
                <w:lang w:eastAsia="ru-RU"/>
              </w:rPr>
              <w:t>.</w:t>
            </w:r>
            <w:r w:rsidRPr="00BB2C9D">
              <w:rPr>
                <w:bCs/>
                <w:sz w:val="24"/>
                <w:szCs w:val="24"/>
                <w:lang w:val="en-US" w:eastAsia="ru-RU"/>
              </w:rPr>
              <w:t>ua</w:t>
            </w:r>
          </w:p>
          <w:p w14:paraId="58C093CB" w14:textId="77777777" w:rsidR="00BB2C9D" w:rsidRPr="00BB2C9D" w:rsidRDefault="00BB2C9D" w:rsidP="00BB2C9D">
            <w:pPr>
              <w:widowControl/>
              <w:tabs>
                <w:tab w:val="left" w:pos="916"/>
                <w:tab w:val="left" w:pos="993"/>
                <w:tab w:val="left" w:pos="1832"/>
                <w:tab w:val="left" w:pos="2748"/>
                <w:tab w:val="left" w:pos="3664"/>
                <w:tab w:val="left" w:pos="4580"/>
                <w:tab w:val="left" w:pos="482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8" w:right="34"/>
              <w:contextualSpacing/>
              <w:rPr>
                <w:color w:val="000000"/>
                <w:sz w:val="24"/>
                <w:szCs w:val="24"/>
                <w:lang w:eastAsia="uk-UA"/>
              </w:rPr>
            </w:pPr>
            <w:r w:rsidRPr="00BB2C9D">
              <w:rPr>
                <w:color w:val="000000"/>
                <w:sz w:val="24"/>
                <w:szCs w:val="24"/>
                <w:lang w:eastAsia="uk-UA"/>
              </w:rPr>
              <w:t>Не платник ПДВ</w:t>
            </w:r>
          </w:p>
          <w:p w14:paraId="6EF2A9CF"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6E696CF2"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5D857EC4"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r w:rsidRPr="00BB2C9D">
              <w:rPr>
                <w:rFonts w:eastAsia="Calibri"/>
                <w:b/>
                <w:bCs/>
                <w:sz w:val="24"/>
                <w:szCs w:val="24"/>
              </w:rPr>
              <w:t>Голова</w:t>
            </w:r>
          </w:p>
          <w:p w14:paraId="655D12F9"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p>
          <w:p w14:paraId="3EADB845" w14:textId="77777777" w:rsidR="00BB2C9D" w:rsidRPr="00BB2C9D" w:rsidRDefault="00BB2C9D" w:rsidP="00BB2C9D">
            <w:pPr>
              <w:widowControl/>
              <w:tabs>
                <w:tab w:val="left" w:pos="993"/>
                <w:tab w:val="left" w:pos="4820"/>
                <w:tab w:val="left" w:pos="5245"/>
              </w:tabs>
              <w:autoSpaceDE/>
              <w:autoSpaceDN/>
              <w:ind w:left="-142"/>
              <w:contextualSpacing/>
              <w:rPr>
                <w:rFonts w:eastAsia="Calibri"/>
                <w:b/>
                <w:sz w:val="24"/>
                <w:szCs w:val="24"/>
              </w:rPr>
            </w:pPr>
            <w:r w:rsidRPr="00BB2C9D">
              <w:rPr>
                <w:rFonts w:eastAsia="Calibri"/>
                <w:b/>
                <w:sz w:val="24"/>
                <w:szCs w:val="24"/>
              </w:rPr>
              <w:t xml:space="preserve">  _______________ Мустафа-Масі НАЙЄМ</w:t>
            </w:r>
          </w:p>
        </w:tc>
        <w:tc>
          <w:tcPr>
            <w:tcW w:w="5103" w:type="dxa"/>
          </w:tcPr>
          <w:p w14:paraId="2982F26E" w14:textId="77777777" w:rsidR="00BB2C9D" w:rsidRPr="00BB2C9D" w:rsidRDefault="00BB2C9D" w:rsidP="00BB2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Calibri" w:hAnsi="Courier New"/>
                <w:color w:val="000000"/>
                <w:sz w:val="24"/>
                <w:szCs w:val="24"/>
                <w:highlight w:val="yellow"/>
                <w:lang w:val="ru-RU" w:eastAsia="ru-RU"/>
              </w:rPr>
            </w:pPr>
          </w:p>
        </w:tc>
      </w:tr>
      <w:bookmarkEnd w:id="1"/>
    </w:tbl>
    <w:p w14:paraId="1DDDBBD5" w14:textId="77777777" w:rsidR="00BB2C9D" w:rsidRPr="00BB2C9D" w:rsidRDefault="00BB2C9D" w:rsidP="00BB2C9D">
      <w:pPr>
        <w:widowControl/>
        <w:autoSpaceDE/>
        <w:autoSpaceDN/>
        <w:ind w:left="-142" w:firstLine="426"/>
        <w:contextualSpacing/>
        <w:rPr>
          <w:rFonts w:eastAsia="SimSun"/>
          <w:kern w:val="2"/>
          <w:sz w:val="24"/>
          <w:szCs w:val="24"/>
          <w:lang w:eastAsia="zh-CN" w:bidi="hi-IN"/>
        </w:rPr>
      </w:pPr>
      <w:r w:rsidRPr="00BB2C9D">
        <w:rPr>
          <w:rFonts w:eastAsia="SimSun"/>
          <w:kern w:val="2"/>
          <w:sz w:val="24"/>
          <w:szCs w:val="24"/>
          <w:lang w:eastAsia="zh-CN" w:bidi="hi-IN"/>
        </w:rPr>
        <w:br w:type="page"/>
      </w:r>
    </w:p>
    <w:p w14:paraId="5E7BAB4D" w14:textId="77777777" w:rsidR="00BB2C9D" w:rsidRPr="00BB2C9D" w:rsidRDefault="00BB2C9D" w:rsidP="00BB2C9D">
      <w:pPr>
        <w:suppressAutoHyphens/>
        <w:autoSpaceDE/>
        <w:autoSpaceDN/>
        <w:ind w:left="6663"/>
        <w:contextualSpacing/>
        <w:rPr>
          <w:rFonts w:eastAsia="SimSun"/>
          <w:bCs/>
          <w:kern w:val="2"/>
          <w:sz w:val="24"/>
          <w:szCs w:val="24"/>
          <w:lang w:eastAsia="zh-CN" w:bidi="hi-IN"/>
        </w:rPr>
      </w:pPr>
      <w:r w:rsidRPr="00BB2C9D">
        <w:rPr>
          <w:rFonts w:eastAsia="SimSun"/>
          <w:bCs/>
          <w:kern w:val="2"/>
          <w:sz w:val="24"/>
          <w:szCs w:val="24"/>
          <w:lang w:eastAsia="zh-CN" w:bidi="hi-IN"/>
        </w:rPr>
        <w:lastRenderedPageBreak/>
        <w:t>Додаток № 1</w:t>
      </w:r>
    </w:p>
    <w:p w14:paraId="49678968" w14:textId="77777777" w:rsidR="00BB2C9D" w:rsidRPr="00BB2C9D" w:rsidRDefault="00BB2C9D" w:rsidP="00BB2C9D">
      <w:pPr>
        <w:suppressAutoHyphens/>
        <w:autoSpaceDE/>
        <w:autoSpaceDN/>
        <w:ind w:left="6663"/>
        <w:contextualSpacing/>
        <w:rPr>
          <w:rFonts w:eastAsia="SimSun"/>
          <w:bCs/>
          <w:kern w:val="2"/>
          <w:sz w:val="24"/>
          <w:szCs w:val="24"/>
          <w:lang w:eastAsia="zh-CN" w:bidi="hi-IN"/>
        </w:rPr>
      </w:pPr>
      <w:r w:rsidRPr="00BB2C9D">
        <w:rPr>
          <w:rFonts w:eastAsia="SimSun"/>
          <w:bCs/>
          <w:kern w:val="2"/>
          <w:sz w:val="24"/>
          <w:szCs w:val="24"/>
          <w:lang w:eastAsia="zh-CN" w:bidi="hi-IN"/>
        </w:rPr>
        <w:t xml:space="preserve">до Договору №___ </w:t>
      </w:r>
    </w:p>
    <w:p w14:paraId="240F2BDB" w14:textId="77777777" w:rsidR="00BB2C9D" w:rsidRPr="00BB2C9D" w:rsidRDefault="00BB2C9D" w:rsidP="00BB2C9D">
      <w:pPr>
        <w:suppressAutoHyphens/>
        <w:autoSpaceDE/>
        <w:autoSpaceDN/>
        <w:ind w:left="6663"/>
        <w:rPr>
          <w:rFonts w:eastAsia="SimSun"/>
          <w:bCs/>
          <w:kern w:val="2"/>
          <w:sz w:val="24"/>
          <w:szCs w:val="24"/>
          <w:lang w:eastAsia="zh-CN" w:bidi="hi-IN"/>
        </w:rPr>
      </w:pPr>
      <w:r w:rsidRPr="00BB2C9D">
        <w:rPr>
          <w:rFonts w:eastAsia="SimSun"/>
          <w:bCs/>
          <w:kern w:val="2"/>
          <w:sz w:val="24"/>
          <w:szCs w:val="24"/>
          <w:lang w:eastAsia="zh-CN" w:bidi="hi-IN"/>
        </w:rPr>
        <w:t>від «___»  ______ 2023 року</w:t>
      </w:r>
    </w:p>
    <w:p w14:paraId="75123890" w14:textId="77777777" w:rsidR="00BB2C9D" w:rsidRPr="00BB2C9D" w:rsidRDefault="00BB2C9D" w:rsidP="00BB2C9D">
      <w:pPr>
        <w:tabs>
          <w:tab w:val="left" w:pos="7213"/>
        </w:tabs>
        <w:suppressAutoHyphens/>
        <w:autoSpaceDE/>
        <w:autoSpaceDN/>
        <w:ind w:left="-142" w:firstLine="426"/>
        <w:contextualSpacing/>
        <w:jc w:val="center"/>
        <w:rPr>
          <w:rFonts w:eastAsia="SimSun"/>
          <w:kern w:val="2"/>
          <w:sz w:val="24"/>
          <w:szCs w:val="24"/>
          <w:lang w:eastAsia="zh-CN" w:bidi="hi-IN"/>
        </w:rPr>
      </w:pPr>
    </w:p>
    <w:p w14:paraId="5710DB81" w14:textId="77777777" w:rsidR="00BB2C9D" w:rsidRPr="00BB2C9D" w:rsidRDefault="00BB2C9D" w:rsidP="00BB2C9D">
      <w:pPr>
        <w:tabs>
          <w:tab w:val="left" w:pos="7213"/>
        </w:tabs>
        <w:suppressAutoHyphens/>
        <w:autoSpaceDE/>
        <w:autoSpaceDN/>
        <w:ind w:left="-142" w:firstLine="426"/>
        <w:contextualSpacing/>
        <w:jc w:val="center"/>
        <w:rPr>
          <w:rFonts w:eastAsia="SimSun"/>
          <w:b/>
          <w:bCs/>
          <w:kern w:val="2"/>
          <w:sz w:val="24"/>
          <w:szCs w:val="24"/>
          <w:lang w:val="ru-RU" w:eastAsia="zh-CN" w:bidi="hi-IN"/>
        </w:rPr>
      </w:pPr>
      <w:r w:rsidRPr="00BB2C9D">
        <w:rPr>
          <w:rFonts w:eastAsia="SimSun"/>
          <w:b/>
          <w:bCs/>
          <w:kern w:val="2"/>
          <w:sz w:val="24"/>
          <w:szCs w:val="24"/>
          <w:lang w:eastAsia="zh-CN" w:bidi="hi-IN"/>
        </w:rPr>
        <w:t>ТЕХНІЧНІ ВИМОГИ</w:t>
      </w:r>
    </w:p>
    <w:p w14:paraId="3CC1D2FC" w14:textId="77777777" w:rsidR="00BB2C9D" w:rsidRPr="00BB2C9D" w:rsidRDefault="00BB2C9D" w:rsidP="00BB2C9D">
      <w:pPr>
        <w:keepNext/>
        <w:widowControl/>
        <w:tabs>
          <w:tab w:val="left" w:pos="993"/>
          <w:tab w:val="left" w:pos="4820"/>
          <w:tab w:val="left" w:pos="5245"/>
        </w:tabs>
        <w:autoSpaceDE/>
        <w:autoSpaceDN/>
        <w:contextualSpacing/>
        <w:outlineLvl w:val="0"/>
        <w:rPr>
          <w:b/>
          <w:bCs/>
          <w:sz w:val="24"/>
          <w:szCs w:val="24"/>
          <w:lang w:eastAsia="ru-RU"/>
        </w:rPr>
      </w:pPr>
    </w:p>
    <w:p w14:paraId="72C7CF55" w14:textId="77777777" w:rsidR="00BB2C9D" w:rsidRPr="00BB2C9D" w:rsidRDefault="00BB2C9D" w:rsidP="00BB2C9D">
      <w:pPr>
        <w:keepNext/>
        <w:widowControl/>
        <w:tabs>
          <w:tab w:val="left" w:pos="993"/>
          <w:tab w:val="left" w:pos="4820"/>
          <w:tab w:val="left" w:pos="5245"/>
        </w:tabs>
        <w:autoSpaceDE/>
        <w:autoSpaceDN/>
        <w:contextualSpacing/>
        <w:outlineLvl w:val="0"/>
        <w:rPr>
          <w:b/>
          <w:bCs/>
          <w:sz w:val="24"/>
          <w:szCs w:val="24"/>
          <w:lang w:eastAsia="ru-RU"/>
        </w:rPr>
      </w:pPr>
    </w:p>
    <w:p w14:paraId="7669DC26" w14:textId="77777777" w:rsidR="00BB2C9D" w:rsidRPr="00BB2C9D" w:rsidRDefault="00BB2C9D" w:rsidP="00BB2C9D">
      <w:pPr>
        <w:keepNext/>
        <w:widowControl/>
        <w:tabs>
          <w:tab w:val="left" w:pos="993"/>
          <w:tab w:val="left" w:pos="4820"/>
          <w:tab w:val="left" w:pos="5245"/>
        </w:tabs>
        <w:autoSpaceDE/>
        <w:autoSpaceDN/>
        <w:contextualSpacing/>
        <w:outlineLvl w:val="0"/>
        <w:rPr>
          <w:b/>
          <w:bCs/>
          <w:sz w:val="24"/>
          <w:szCs w:val="24"/>
          <w:lang w:eastAsia="ru-RU"/>
        </w:rPr>
      </w:pPr>
    </w:p>
    <w:p w14:paraId="562F89C6" w14:textId="77777777" w:rsidR="00BB2C9D" w:rsidRPr="00BB2C9D" w:rsidRDefault="00BB2C9D" w:rsidP="00BB2C9D">
      <w:pPr>
        <w:keepNext/>
        <w:widowControl/>
        <w:tabs>
          <w:tab w:val="left" w:pos="993"/>
          <w:tab w:val="left" w:pos="4820"/>
          <w:tab w:val="left" w:pos="5245"/>
        </w:tabs>
        <w:autoSpaceDE/>
        <w:autoSpaceDN/>
        <w:ind w:left="-142" w:firstLine="426"/>
        <w:contextualSpacing/>
        <w:jc w:val="center"/>
        <w:outlineLvl w:val="0"/>
        <w:rPr>
          <w:b/>
          <w:bCs/>
          <w:sz w:val="24"/>
          <w:szCs w:val="24"/>
          <w:lang w:eastAsia="ru-RU"/>
        </w:rPr>
      </w:pPr>
    </w:p>
    <w:tbl>
      <w:tblPr>
        <w:tblW w:w="9802" w:type="dxa"/>
        <w:tblInd w:w="-142" w:type="dxa"/>
        <w:tblCellMar>
          <w:left w:w="113" w:type="dxa"/>
          <w:right w:w="0" w:type="dxa"/>
        </w:tblCellMar>
        <w:tblLook w:val="0000" w:firstRow="0" w:lastRow="0" w:firstColumn="0" w:lastColumn="0" w:noHBand="0" w:noVBand="0"/>
      </w:tblPr>
      <w:tblGrid>
        <w:gridCol w:w="4761"/>
        <w:gridCol w:w="5041"/>
      </w:tblGrid>
      <w:tr w:rsidR="00BB2C9D" w:rsidRPr="00BB2C9D" w14:paraId="731DDC2D" w14:textId="77777777" w:rsidTr="00B65F55">
        <w:trPr>
          <w:trHeight w:val="2830"/>
        </w:trPr>
        <w:tc>
          <w:tcPr>
            <w:tcW w:w="4761" w:type="dxa"/>
          </w:tcPr>
          <w:p w14:paraId="78C56763" w14:textId="77777777" w:rsidR="00BB2C9D" w:rsidRPr="00BB2C9D" w:rsidRDefault="00BB2C9D" w:rsidP="00BB2C9D">
            <w:pPr>
              <w:keepNext/>
              <w:widowControl/>
              <w:tabs>
                <w:tab w:val="left" w:pos="993"/>
                <w:tab w:val="left" w:pos="4820"/>
                <w:tab w:val="left" w:pos="5245"/>
              </w:tabs>
              <w:suppressAutoHyphens/>
              <w:autoSpaceDE/>
              <w:autoSpaceDN/>
              <w:ind w:left="-142" w:firstLine="426"/>
              <w:contextualSpacing/>
              <w:jc w:val="center"/>
              <w:outlineLvl w:val="0"/>
              <w:rPr>
                <w:bCs/>
                <w:kern w:val="1"/>
                <w:sz w:val="24"/>
                <w:szCs w:val="24"/>
                <w:lang w:eastAsia="ar-SA"/>
              </w:rPr>
            </w:pPr>
            <w:r w:rsidRPr="00BB2C9D">
              <w:rPr>
                <w:b/>
                <w:bCs/>
                <w:kern w:val="1"/>
                <w:sz w:val="24"/>
                <w:szCs w:val="24"/>
                <w:lang w:eastAsia="ar-SA"/>
              </w:rPr>
              <w:t>ПОКУПЕЦЬ</w:t>
            </w:r>
            <w:r w:rsidRPr="00BB2C9D">
              <w:rPr>
                <w:bCs/>
                <w:kern w:val="1"/>
                <w:sz w:val="24"/>
                <w:szCs w:val="24"/>
                <w:lang w:eastAsia="ar-SA"/>
              </w:rPr>
              <w:t>:</w:t>
            </w:r>
          </w:p>
          <w:p w14:paraId="481C47D6" w14:textId="77777777" w:rsidR="00BB2C9D" w:rsidRPr="00BB2C9D" w:rsidRDefault="00BB2C9D" w:rsidP="00BB2C9D">
            <w:pPr>
              <w:widowControl/>
              <w:tabs>
                <w:tab w:val="left" w:pos="567"/>
                <w:tab w:val="left" w:pos="993"/>
                <w:tab w:val="left" w:pos="4820"/>
                <w:tab w:val="left" w:pos="5245"/>
                <w:tab w:val="left" w:pos="9214"/>
              </w:tabs>
              <w:autoSpaceDE/>
              <w:autoSpaceDN/>
              <w:ind w:left="-142" w:right="34" w:firstLine="426"/>
              <w:contextualSpacing/>
              <w:jc w:val="center"/>
              <w:rPr>
                <w:b/>
                <w:bCs/>
                <w:kern w:val="1"/>
                <w:sz w:val="24"/>
                <w:szCs w:val="24"/>
                <w:lang w:eastAsia="ar-SA"/>
              </w:rPr>
            </w:pPr>
            <w:r w:rsidRPr="00BB2C9D">
              <w:rPr>
                <w:b/>
                <w:bCs/>
                <w:kern w:val="1"/>
                <w:sz w:val="24"/>
                <w:szCs w:val="24"/>
                <w:lang w:eastAsia="ar-SA"/>
              </w:rPr>
              <w:t>Державне агентство відновлення та розвитку інфраструктури України</w:t>
            </w:r>
            <w:smartTag w:uri="urn:schemas-microsoft-com:office:smarttags" w:element="metricconverter">
              <w:smartTagPr>
                <w:attr w:name="ProductID" w:val="03150, м"/>
              </w:smartTagPr>
            </w:smartTag>
          </w:p>
          <w:p w14:paraId="7FFCB4C8"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1CB046E8"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319CFBA3"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6E6E6F62"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r w:rsidRPr="00BB2C9D">
              <w:rPr>
                <w:rFonts w:eastAsia="Calibri"/>
                <w:b/>
                <w:bCs/>
                <w:sz w:val="24"/>
                <w:szCs w:val="24"/>
              </w:rPr>
              <w:t>Голова</w:t>
            </w:r>
          </w:p>
          <w:p w14:paraId="1DB3F445"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p>
          <w:p w14:paraId="1BAEC3AD" w14:textId="77777777" w:rsidR="00BB2C9D" w:rsidRPr="00BB2C9D" w:rsidRDefault="00BB2C9D" w:rsidP="00BB2C9D">
            <w:pPr>
              <w:widowControl/>
              <w:tabs>
                <w:tab w:val="left" w:pos="993"/>
                <w:tab w:val="left" w:pos="4820"/>
                <w:tab w:val="left" w:pos="5245"/>
              </w:tabs>
              <w:autoSpaceDE/>
              <w:autoSpaceDN/>
              <w:ind w:left="-142"/>
              <w:contextualSpacing/>
              <w:rPr>
                <w:rFonts w:eastAsia="Calibri"/>
                <w:b/>
                <w:sz w:val="24"/>
                <w:szCs w:val="24"/>
              </w:rPr>
            </w:pPr>
            <w:r w:rsidRPr="00BB2C9D">
              <w:rPr>
                <w:rFonts w:eastAsia="Calibri"/>
                <w:b/>
                <w:sz w:val="24"/>
                <w:szCs w:val="24"/>
              </w:rPr>
              <w:t xml:space="preserve">  _______________ Мустафа-Масі НАЙЄМ</w:t>
            </w:r>
          </w:p>
        </w:tc>
        <w:tc>
          <w:tcPr>
            <w:tcW w:w="5041" w:type="dxa"/>
          </w:tcPr>
          <w:p w14:paraId="1A9577B3" w14:textId="77777777" w:rsidR="00BB2C9D" w:rsidRPr="00BB2C9D" w:rsidRDefault="00BB2C9D" w:rsidP="00BB2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Calibri" w:hAnsi="Courier New"/>
                <w:color w:val="000000"/>
                <w:sz w:val="24"/>
                <w:szCs w:val="24"/>
                <w:highlight w:val="yellow"/>
                <w:lang w:val="ru-RU" w:eastAsia="ru-RU"/>
              </w:rPr>
            </w:pPr>
          </w:p>
        </w:tc>
      </w:tr>
    </w:tbl>
    <w:p w14:paraId="5B94957E" w14:textId="77777777" w:rsidR="00BB2C9D" w:rsidRPr="00BB2C9D" w:rsidRDefault="00BB2C9D" w:rsidP="00BB2C9D">
      <w:pPr>
        <w:suppressAutoHyphens/>
        <w:autoSpaceDE/>
        <w:autoSpaceDN/>
        <w:ind w:left="6237" w:firstLine="426"/>
        <w:contextualSpacing/>
        <w:rPr>
          <w:rFonts w:eastAsia="SimSun"/>
          <w:bCs/>
          <w:kern w:val="2"/>
          <w:sz w:val="24"/>
          <w:szCs w:val="24"/>
          <w:lang w:eastAsia="zh-CN" w:bidi="hi-IN"/>
        </w:rPr>
        <w:sectPr w:rsidR="00BB2C9D" w:rsidRPr="00BB2C9D" w:rsidSect="008D51FB">
          <w:headerReference w:type="even" r:id="rId7"/>
          <w:footerReference w:type="default" r:id="rId8"/>
          <w:headerReference w:type="first" r:id="rId9"/>
          <w:pgSz w:w="11910" w:h="16840"/>
          <w:pgMar w:top="851" w:right="567" w:bottom="709" w:left="1701" w:header="0" w:footer="363" w:gutter="0"/>
          <w:cols w:space="720"/>
        </w:sectPr>
      </w:pPr>
    </w:p>
    <w:p w14:paraId="6E37F962" w14:textId="77777777" w:rsidR="00BB2C9D" w:rsidRPr="00BB2C9D" w:rsidRDefault="00BB2C9D" w:rsidP="00BB2C9D">
      <w:pPr>
        <w:suppressAutoHyphens/>
        <w:autoSpaceDE/>
        <w:autoSpaceDN/>
        <w:ind w:left="6237" w:firstLine="426"/>
        <w:contextualSpacing/>
        <w:rPr>
          <w:rFonts w:eastAsia="SimSun"/>
          <w:bCs/>
          <w:kern w:val="2"/>
          <w:sz w:val="24"/>
          <w:szCs w:val="24"/>
          <w:lang w:eastAsia="zh-CN" w:bidi="hi-IN"/>
        </w:rPr>
      </w:pPr>
      <w:r w:rsidRPr="00BB2C9D">
        <w:rPr>
          <w:rFonts w:eastAsia="SimSun"/>
          <w:bCs/>
          <w:kern w:val="2"/>
          <w:sz w:val="24"/>
          <w:szCs w:val="24"/>
          <w:lang w:eastAsia="zh-CN" w:bidi="hi-IN"/>
        </w:rPr>
        <w:lastRenderedPageBreak/>
        <w:t>Додаток № 2</w:t>
      </w:r>
    </w:p>
    <w:p w14:paraId="7467130B" w14:textId="77777777" w:rsidR="00BB2C9D" w:rsidRPr="00BB2C9D" w:rsidRDefault="00BB2C9D" w:rsidP="00BB2C9D">
      <w:pPr>
        <w:suppressAutoHyphens/>
        <w:autoSpaceDE/>
        <w:autoSpaceDN/>
        <w:ind w:left="6663"/>
        <w:contextualSpacing/>
        <w:rPr>
          <w:rFonts w:eastAsia="SimSun"/>
          <w:bCs/>
          <w:kern w:val="2"/>
          <w:sz w:val="24"/>
          <w:szCs w:val="24"/>
          <w:lang w:eastAsia="zh-CN" w:bidi="hi-IN"/>
        </w:rPr>
      </w:pPr>
      <w:r w:rsidRPr="00BB2C9D">
        <w:rPr>
          <w:rFonts w:eastAsia="SimSun"/>
          <w:bCs/>
          <w:kern w:val="2"/>
          <w:sz w:val="24"/>
          <w:szCs w:val="24"/>
          <w:lang w:eastAsia="zh-CN" w:bidi="hi-IN"/>
        </w:rPr>
        <w:t xml:space="preserve">до Договору №___ </w:t>
      </w:r>
    </w:p>
    <w:p w14:paraId="3152834F" w14:textId="77777777" w:rsidR="00BB2C9D" w:rsidRPr="00BB2C9D" w:rsidRDefault="00BB2C9D" w:rsidP="00BB2C9D">
      <w:pPr>
        <w:suppressAutoHyphens/>
        <w:autoSpaceDE/>
        <w:autoSpaceDN/>
        <w:ind w:left="6663"/>
        <w:rPr>
          <w:rFonts w:eastAsia="SimSun"/>
          <w:bCs/>
          <w:kern w:val="2"/>
          <w:sz w:val="24"/>
          <w:szCs w:val="24"/>
          <w:lang w:eastAsia="zh-CN" w:bidi="hi-IN"/>
        </w:rPr>
      </w:pPr>
      <w:r w:rsidRPr="00BB2C9D">
        <w:rPr>
          <w:rFonts w:eastAsia="SimSun"/>
          <w:bCs/>
          <w:kern w:val="2"/>
          <w:sz w:val="24"/>
          <w:szCs w:val="24"/>
          <w:lang w:eastAsia="zh-CN" w:bidi="hi-IN"/>
        </w:rPr>
        <w:t>від «___»  ______ 2023 року</w:t>
      </w:r>
    </w:p>
    <w:p w14:paraId="45844058" w14:textId="77777777" w:rsidR="00BB2C9D" w:rsidRPr="00BB2C9D" w:rsidRDefault="00BB2C9D" w:rsidP="00BB2C9D">
      <w:pPr>
        <w:tabs>
          <w:tab w:val="left" w:pos="7213"/>
        </w:tabs>
        <w:suppressAutoHyphens/>
        <w:autoSpaceDE/>
        <w:autoSpaceDN/>
        <w:contextualSpacing/>
        <w:rPr>
          <w:rFonts w:eastAsia="SimSun"/>
          <w:kern w:val="2"/>
          <w:sz w:val="24"/>
          <w:szCs w:val="24"/>
          <w:lang w:val="ru-RU" w:eastAsia="zh-CN" w:bidi="hi-IN"/>
        </w:rPr>
      </w:pPr>
    </w:p>
    <w:p w14:paraId="7DA55737" w14:textId="77777777" w:rsidR="00BB2C9D" w:rsidRPr="00BB2C9D" w:rsidRDefault="00BB2C9D" w:rsidP="00BB2C9D">
      <w:pPr>
        <w:tabs>
          <w:tab w:val="left" w:pos="7213"/>
        </w:tabs>
        <w:suppressAutoHyphens/>
        <w:autoSpaceDE/>
        <w:autoSpaceDN/>
        <w:contextualSpacing/>
        <w:rPr>
          <w:rFonts w:eastAsia="SimSun"/>
          <w:kern w:val="2"/>
          <w:sz w:val="24"/>
          <w:szCs w:val="24"/>
          <w:lang w:val="ru-RU" w:eastAsia="zh-CN" w:bidi="hi-IN"/>
        </w:rPr>
      </w:pPr>
    </w:p>
    <w:p w14:paraId="4B0FE4B9" w14:textId="77777777" w:rsidR="00BB2C9D" w:rsidRPr="00BB2C9D" w:rsidRDefault="00BB2C9D" w:rsidP="00BB2C9D">
      <w:pPr>
        <w:widowControl/>
        <w:suppressAutoHyphens/>
        <w:autoSpaceDE/>
        <w:autoSpaceDN/>
        <w:ind w:left="-142" w:right="566" w:firstLine="426"/>
        <w:contextualSpacing/>
        <w:jc w:val="center"/>
        <w:rPr>
          <w:b/>
          <w:caps/>
          <w:sz w:val="24"/>
          <w:szCs w:val="24"/>
          <w:lang w:eastAsia="ar-SA"/>
        </w:rPr>
      </w:pPr>
      <w:r w:rsidRPr="00BB2C9D">
        <w:rPr>
          <w:b/>
          <w:caps/>
          <w:sz w:val="24"/>
          <w:szCs w:val="24"/>
          <w:lang w:eastAsia="ar-SA"/>
        </w:rPr>
        <w:t xml:space="preserve">Специфікація </w:t>
      </w:r>
    </w:p>
    <w:p w14:paraId="3BC65DE8" w14:textId="77777777" w:rsidR="00BB2C9D" w:rsidRPr="00BB2C9D" w:rsidRDefault="00BB2C9D" w:rsidP="00BB2C9D">
      <w:pPr>
        <w:suppressAutoHyphens/>
        <w:autoSpaceDE/>
        <w:autoSpaceDN/>
        <w:ind w:left="-142" w:firstLine="426"/>
        <w:contextualSpacing/>
        <w:jc w:val="both"/>
        <w:rPr>
          <w:sz w:val="24"/>
          <w:szCs w:val="24"/>
          <w:lang w:eastAsia="ar-SA"/>
        </w:rPr>
      </w:pPr>
    </w:p>
    <w:p w14:paraId="440D58CF" w14:textId="77777777" w:rsidR="00BB2C9D" w:rsidRPr="00BB2C9D" w:rsidRDefault="00BB2C9D" w:rsidP="00BB2C9D">
      <w:pPr>
        <w:suppressAutoHyphens/>
        <w:autoSpaceDE/>
        <w:autoSpaceDN/>
        <w:ind w:left="-142" w:firstLine="426"/>
        <w:contextualSpacing/>
        <w:rPr>
          <w:b/>
          <w:color w:val="000000"/>
          <w:sz w:val="24"/>
          <w:szCs w:val="24"/>
          <w:lang w:eastAsia="zh-CN"/>
        </w:rPr>
      </w:pPr>
    </w:p>
    <w:p w14:paraId="4F14DAA2" w14:textId="77777777" w:rsidR="00BB2C9D" w:rsidRPr="00BB2C9D" w:rsidRDefault="00BB2C9D" w:rsidP="00BB2C9D">
      <w:pPr>
        <w:widowControl/>
        <w:suppressAutoHyphens/>
        <w:autoSpaceDE/>
        <w:autoSpaceDN/>
        <w:ind w:left="-142" w:firstLine="426"/>
        <w:contextualSpacing/>
        <w:jc w:val="right"/>
        <w:rPr>
          <w:b/>
          <w:bCs/>
          <w:sz w:val="24"/>
          <w:szCs w:val="24"/>
          <w:lang w:eastAsia="ru-RU"/>
        </w:rPr>
      </w:pPr>
    </w:p>
    <w:tbl>
      <w:tblPr>
        <w:tblW w:w="9802" w:type="dxa"/>
        <w:tblInd w:w="-142" w:type="dxa"/>
        <w:tblCellMar>
          <w:left w:w="113" w:type="dxa"/>
          <w:right w:w="0" w:type="dxa"/>
        </w:tblCellMar>
        <w:tblLook w:val="0000" w:firstRow="0" w:lastRow="0" w:firstColumn="0" w:lastColumn="0" w:noHBand="0" w:noVBand="0"/>
      </w:tblPr>
      <w:tblGrid>
        <w:gridCol w:w="4761"/>
        <w:gridCol w:w="5041"/>
      </w:tblGrid>
      <w:tr w:rsidR="00BB2C9D" w:rsidRPr="00BB2C9D" w14:paraId="0CEE5929" w14:textId="77777777" w:rsidTr="00B65F55">
        <w:trPr>
          <w:trHeight w:val="2830"/>
        </w:trPr>
        <w:tc>
          <w:tcPr>
            <w:tcW w:w="4761" w:type="dxa"/>
          </w:tcPr>
          <w:p w14:paraId="6E146618" w14:textId="77777777" w:rsidR="00BB2C9D" w:rsidRPr="00BB2C9D" w:rsidRDefault="00BB2C9D" w:rsidP="00BB2C9D">
            <w:pPr>
              <w:keepNext/>
              <w:widowControl/>
              <w:tabs>
                <w:tab w:val="left" w:pos="993"/>
                <w:tab w:val="left" w:pos="4820"/>
                <w:tab w:val="left" w:pos="5245"/>
              </w:tabs>
              <w:suppressAutoHyphens/>
              <w:autoSpaceDE/>
              <w:autoSpaceDN/>
              <w:ind w:left="-142" w:firstLine="426"/>
              <w:contextualSpacing/>
              <w:jc w:val="center"/>
              <w:outlineLvl w:val="0"/>
              <w:rPr>
                <w:bCs/>
                <w:kern w:val="1"/>
                <w:sz w:val="24"/>
                <w:szCs w:val="24"/>
                <w:lang w:eastAsia="ar-SA"/>
              </w:rPr>
            </w:pPr>
            <w:r w:rsidRPr="00BB2C9D">
              <w:rPr>
                <w:b/>
                <w:bCs/>
                <w:kern w:val="1"/>
                <w:sz w:val="24"/>
                <w:szCs w:val="24"/>
                <w:lang w:eastAsia="ar-SA"/>
              </w:rPr>
              <w:t>ПОКУПЕЦЬ</w:t>
            </w:r>
            <w:r w:rsidRPr="00BB2C9D">
              <w:rPr>
                <w:bCs/>
                <w:kern w:val="1"/>
                <w:sz w:val="24"/>
                <w:szCs w:val="24"/>
                <w:lang w:eastAsia="ar-SA"/>
              </w:rPr>
              <w:t>:</w:t>
            </w:r>
          </w:p>
          <w:p w14:paraId="1F9DA07B" w14:textId="77777777" w:rsidR="00BB2C9D" w:rsidRPr="00BB2C9D" w:rsidRDefault="00BB2C9D" w:rsidP="00BB2C9D">
            <w:pPr>
              <w:widowControl/>
              <w:tabs>
                <w:tab w:val="left" w:pos="567"/>
                <w:tab w:val="left" w:pos="993"/>
                <w:tab w:val="left" w:pos="4820"/>
                <w:tab w:val="left" w:pos="5245"/>
                <w:tab w:val="left" w:pos="9214"/>
              </w:tabs>
              <w:autoSpaceDE/>
              <w:autoSpaceDN/>
              <w:ind w:left="-142" w:right="34" w:firstLine="426"/>
              <w:contextualSpacing/>
              <w:jc w:val="center"/>
              <w:rPr>
                <w:b/>
                <w:bCs/>
                <w:kern w:val="1"/>
                <w:sz w:val="24"/>
                <w:szCs w:val="24"/>
                <w:lang w:eastAsia="ar-SA"/>
              </w:rPr>
            </w:pPr>
            <w:r w:rsidRPr="00BB2C9D">
              <w:rPr>
                <w:b/>
                <w:bCs/>
                <w:kern w:val="1"/>
                <w:sz w:val="24"/>
                <w:szCs w:val="24"/>
                <w:lang w:eastAsia="ar-SA"/>
              </w:rPr>
              <w:t>Державне агентство відновлення та розвитку інфраструктури України</w:t>
            </w:r>
            <w:smartTag w:uri="urn:schemas-microsoft-com:office:smarttags" w:element="metricconverter">
              <w:smartTagPr>
                <w:attr w:name="ProductID" w:val="03150, м"/>
              </w:smartTagPr>
            </w:smartTag>
          </w:p>
          <w:p w14:paraId="7D22489A"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27482572"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15D156AA" w14:textId="77777777" w:rsidR="00BB2C9D" w:rsidRPr="00BB2C9D" w:rsidRDefault="00BB2C9D" w:rsidP="00BB2C9D">
            <w:pPr>
              <w:widowControl/>
              <w:tabs>
                <w:tab w:val="left" w:pos="993"/>
                <w:tab w:val="left" w:pos="4820"/>
                <w:tab w:val="left" w:pos="5245"/>
              </w:tabs>
              <w:autoSpaceDE/>
              <w:autoSpaceDN/>
              <w:ind w:left="30"/>
              <w:contextualSpacing/>
              <w:rPr>
                <w:rFonts w:eastAsia="Calibri"/>
                <w:sz w:val="24"/>
                <w:szCs w:val="24"/>
              </w:rPr>
            </w:pPr>
          </w:p>
          <w:p w14:paraId="1AF67FD7"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r w:rsidRPr="00BB2C9D">
              <w:rPr>
                <w:rFonts w:eastAsia="Calibri"/>
                <w:b/>
                <w:bCs/>
                <w:sz w:val="24"/>
                <w:szCs w:val="24"/>
              </w:rPr>
              <w:t>Голова</w:t>
            </w:r>
          </w:p>
          <w:p w14:paraId="7D932AE7" w14:textId="77777777" w:rsidR="00BB2C9D" w:rsidRPr="00BB2C9D" w:rsidRDefault="00BB2C9D" w:rsidP="00BB2C9D">
            <w:pPr>
              <w:widowControl/>
              <w:tabs>
                <w:tab w:val="left" w:pos="993"/>
                <w:tab w:val="left" w:pos="4820"/>
                <w:tab w:val="left" w:pos="5245"/>
              </w:tabs>
              <w:autoSpaceDE/>
              <w:autoSpaceDN/>
              <w:ind w:left="30"/>
              <w:contextualSpacing/>
              <w:rPr>
                <w:rFonts w:eastAsia="Calibri"/>
                <w:b/>
                <w:bCs/>
                <w:sz w:val="24"/>
                <w:szCs w:val="24"/>
              </w:rPr>
            </w:pPr>
          </w:p>
          <w:p w14:paraId="11E1CAEB" w14:textId="77777777" w:rsidR="00BB2C9D" w:rsidRPr="00BB2C9D" w:rsidRDefault="00BB2C9D" w:rsidP="00BB2C9D">
            <w:pPr>
              <w:widowControl/>
              <w:tabs>
                <w:tab w:val="left" w:pos="993"/>
                <w:tab w:val="left" w:pos="4820"/>
                <w:tab w:val="left" w:pos="5245"/>
              </w:tabs>
              <w:autoSpaceDE/>
              <w:autoSpaceDN/>
              <w:ind w:left="-142"/>
              <w:contextualSpacing/>
              <w:rPr>
                <w:rFonts w:eastAsia="Calibri"/>
                <w:b/>
                <w:sz w:val="24"/>
                <w:szCs w:val="24"/>
              </w:rPr>
            </w:pPr>
            <w:r w:rsidRPr="00BB2C9D">
              <w:rPr>
                <w:rFonts w:eastAsia="Calibri"/>
                <w:b/>
                <w:sz w:val="24"/>
                <w:szCs w:val="24"/>
              </w:rPr>
              <w:t xml:space="preserve">  _______________ Мустафа-Масі НАЙЄМ</w:t>
            </w:r>
          </w:p>
        </w:tc>
        <w:tc>
          <w:tcPr>
            <w:tcW w:w="5041" w:type="dxa"/>
          </w:tcPr>
          <w:p w14:paraId="1E325B89" w14:textId="77777777" w:rsidR="00BB2C9D" w:rsidRPr="00BB2C9D" w:rsidRDefault="00BB2C9D" w:rsidP="00BB2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eastAsia="Calibri" w:hAnsi="Courier New"/>
                <w:color w:val="000000"/>
                <w:sz w:val="24"/>
                <w:szCs w:val="24"/>
                <w:highlight w:val="yellow"/>
                <w:lang w:val="ru-RU" w:eastAsia="ru-RU"/>
              </w:rPr>
            </w:pPr>
          </w:p>
        </w:tc>
      </w:tr>
    </w:tbl>
    <w:p w14:paraId="2EDF2AD3" w14:textId="77777777" w:rsidR="00BB2C9D" w:rsidRPr="00BB2C9D" w:rsidRDefault="00BB2C9D" w:rsidP="00BB2C9D">
      <w:pPr>
        <w:widowControl/>
        <w:autoSpaceDE/>
        <w:autoSpaceDN/>
        <w:rPr>
          <w:b/>
          <w:bCs/>
          <w:sz w:val="24"/>
          <w:szCs w:val="24"/>
          <w:lang w:eastAsia="ru-RU"/>
        </w:rPr>
      </w:pPr>
    </w:p>
    <w:p w14:paraId="427AAB95" w14:textId="77777777" w:rsidR="009413CD" w:rsidRDefault="009413CD" w:rsidP="00114EE6">
      <w:pPr>
        <w:widowControl/>
        <w:autoSpaceDE/>
        <w:autoSpaceDN/>
        <w:ind w:firstLine="357"/>
        <w:jc w:val="center"/>
        <w:rPr>
          <w:b/>
          <w:bCs/>
          <w:sz w:val="24"/>
          <w:szCs w:val="24"/>
          <w:lang w:eastAsia="ru-RU"/>
        </w:rPr>
      </w:pPr>
    </w:p>
    <w:sectPr w:rsidR="009413CD" w:rsidSect="00A379CF">
      <w:headerReference w:type="even" r:id="rId10"/>
      <w:headerReference w:type="default" r:id="rId11"/>
      <w:headerReference w:type="first" r:id="rId12"/>
      <w:pgSz w:w="11910" w:h="16840"/>
      <w:pgMar w:top="851" w:right="567" w:bottom="1134" w:left="1701" w:header="0" w:footer="3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E2D7" w14:textId="77777777" w:rsidR="00EB02CB" w:rsidRDefault="00EB02CB">
      <w:r>
        <w:separator/>
      </w:r>
    </w:p>
  </w:endnote>
  <w:endnote w:type="continuationSeparator" w:id="0">
    <w:p w14:paraId="44E29BA4" w14:textId="77777777" w:rsidR="00EB02CB" w:rsidRDefault="00EB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95B5" w14:textId="54482111" w:rsidR="00BB2C9D" w:rsidRDefault="00BB2C9D">
    <w:pPr>
      <w:pStyle w:val="a8"/>
      <w:jc w:val="right"/>
    </w:pPr>
    <w:r>
      <w:fldChar w:fldCharType="begin"/>
    </w:r>
    <w:r>
      <w:instrText>PAGE   \* MERGEFORMAT</w:instrText>
    </w:r>
    <w:r>
      <w:fldChar w:fldCharType="separate"/>
    </w:r>
    <w:r w:rsidR="00672A62">
      <w:rPr>
        <w:noProof/>
      </w:rPr>
      <w:t>1</w:t>
    </w:r>
    <w:r>
      <w:fldChar w:fldCharType="end"/>
    </w:r>
  </w:p>
  <w:p w14:paraId="26C1F967" w14:textId="77777777" w:rsidR="00BB2C9D" w:rsidRDefault="00BB2C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8E40" w14:textId="77777777" w:rsidR="00EB02CB" w:rsidRDefault="00EB02CB">
      <w:r>
        <w:separator/>
      </w:r>
    </w:p>
  </w:footnote>
  <w:footnote w:type="continuationSeparator" w:id="0">
    <w:p w14:paraId="04B51ADB" w14:textId="77777777" w:rsidR="00EB02CB" w:rsidRDefault="00EB0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63AA" w14:textId="77777777" w:rsidR="00BB2C9D" w:rsidRDefault="00EB02CB">
    <w:pPr>
      <w:pStyle w:val="a6"/>
    </w:pPr>
    <w:r>
      <w:rPr>
        <w:noProof/>
        <w:lang w:eastAsia="uk-UA"/>
      </w:rPr>
      <w:pict w14:anchorId="6AD7C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1.65pt;height:221.9pt;z-index:-251653120;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68A8" w14:textId="77777777" w:rsidR="00BB2C9D" w:rsidRDefault="00EB02CB">
    <w:pPr>
      <w:pStyle w:val="a6"/>
    </w:pPr>
    <w:r>
      <w:rPr>
        <w:noProof/>
        <w:lang w:eastAsia="uk-UA"/>
      </w:rPr>
      <w:pict w14:anchorId="73082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81.65pt;height:221.9pt;z-index:-251654144;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C11" w14:textId="77777777" w:rsidR="005953F6" w:rsidRDefault="00EB02CB">
    <w:pPr>
      <w:pStyle w:val="a6"/>
    </w:pPr>
    <w:r>
      <w:rPr>
        <w:noProof/>
        <w:lang w:eastAsia="uk-UA"/>
      </w:rPr>
      <w:pict w14:anchorId="1ADD8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25329" o:spid="_x0000_s2050" type="#_x0000_t75" style="position:absolute;margin-left:0;margin-top:0;width:481.65pt;height:221.9pt;z-index:-251657216;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3D13" w14:textId="49AF2ABE" w:rsidR="005953F6" w:rsidRDefault="005953F6">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9B65" w14:textId="77777777" w:rsidR="005953F6" w:rsidRDefault="00EB02CB">
    <w:pPr>
      <w:pStyle w:val="a6"/>
    </w:pPr>
    <w:r>
      <w:rPr>
        <w:noProof/>
        <w:lang w:eastAsia="uk-UA"/>
      </w:rPr>
      <w:pict w14:anchorId="7DB4F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25328" o:spid="_x0000_s2049" type="#_x0000_t75" style="position:absolute;margin-left:0;margin-top:0;width:481.65pt;height:221.9pt;z-index:-251658240;mso-position-horizontal:center;mso-position-horizontal-relative:margin;mso-position-vertical:center;mso-position-vertical-relative:margin" o:allowincell="f">
          <v:imagedata r:id="rId1" o:title="эмблем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F64B462"/>
    <w:name w:val="WW8Num2"/>
    <w:lvl w:ilvl="0">
      <w:start w:val="13"/>
      <w:numFmt w:val="decimal"/>
      <w:lvlText w:val="%1."/>
      <w:lvlJc w:val="left"/>
      <w:pPr>
        <w:tabs>
          <w:tab w:val="num" w:pos="0"/>
        </w:tabs>
        <w:ind w:left="360" w:hanging="360"/>
      </w:pPr>
      <w:rPr>
        <w:rFonts w:ascii="Times New Roman" w:eastAsia="Times New Roman" w:hAnsi="Times New Roman" w:cs="Times New Roman" w:hint="default"/>
        <w:b/>
        <w:i w:val="0"/>
      </w:rPr>
    </w:lvl>
    <w:lvl w:ilvl="1">
      <w:start w:val="1"/>
      <w:numFmt w:val="decimal"/>
      <w:lvlText w:val="%1.%2."/>
      <w:lvlJc w:val="left"/>
      <w:pPr>
        <w:tabs>
          <w:tab w:val="num" w:pos="0"/>
        </w:tabs>
        <w:ind w:left="360" w:hanging="360"/>
      </w:pPr>
      <w:rPr>
        <w:rFonts w:cs="Calibri" w:hint="default"/>
        <w:b w:val="0"/>
        <w:i w:val="0"/>
        <w:sz w:val="24"/>
        <w:szCs w:val="24"/>
      </w:rPr>
    </w:lvl>
    <w:lvl w:ilvl="2">
      <w:start w:val="1"/>
      <w:numFmt w:val="decimal"/>
      <w:lvlText w:val="%1.%2.%3."/>
      <w:lvlJc w:val="left"/>
      <w:pPr>
        <w:tabs>
          <w:tab w:val="num" w:pos="0"/>
        </w:tabs>
        <w:ind w:left="720" w:hanging="720"/>
      </w:pPr>
      <w:rPr>
        <w:rFonts w:cs="Calibri" w:hint="default"/>
        <w:b w:val="0"/>
        <w:i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1222756"/>
    <w:multiLevelType w:val="multilevel"/>
    <w:tmpl w:val="B74424F0"/>
    <w:lvl w:ilvl="0">
      <w:start w:val="7"/>
      <w:numFmt w:val="decimal"/>
      <w:lvlText w:val="%1"/>
      <w:lvlJc w:val="left"/>
      <w:pPr>
        <w:ind w:left="218" w:hanging="654"/>
      </w:pPr>
      <w:rPr>
        <w:rFonts w:hint="default"/>
        <w:lang w:val="uk-UA" w:eastAsia="en-US" w:bidi="ar-SA"/>
      </w:rPr>
    </w:lvl>
    <w:lvl w:ilvl="1">
      <w:start w:val="1"/>
      <w:numFmt w:val="decimal"/>
      <w:lvlText w:val="%1.%2."/>
      <w:lvlJc w:val="left"/>
      <w:pPr>
        <w:ind w:left="218" w:hanging="6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2" w15:restartNumberingAfterBreak="0">
    <w:nsid w:val="04670F4B"/>
    <w:multiLevelType w:val="multilevel"/>
    <w:tmpl w:val="B868E6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CE365C"/>
    <w:multiLevelType w:val="multilevel"/>
    <w:tmpl w:val="6B3C42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D1B6A83"/>
    <w:multiLevelType w:val="multilevel"/>
    <w:tmpl w:val="022A7B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644EED"/>
    <w:multiLevelType w:val="multilevel"/>
    <w:tmpl w:val="54B63148"/>
    <w:lvl w:ilvl="0">
      <w:start w:val="10"/>
      <w:numFmt w:val="decimal"/>
      <w:lvlText w:val="%1"/>
      <w:lvlJc w:val="left"/>
      <w:pPr>
        <w:ind w:left="218" w:hanging="720"/>
      </w:pPr>
      <w:rPr>
        <w:rFonts w:hint="default"/>
        <w:lang w:val="uk-UA" w:eastAsia="en-US" w:bidi="ar-SA"/>
      </w:rPr>
    </w:lvl>
    <w:lvl w:ilvl="1">
      <w:start w:val="1"/>
      <w:numFmt w:val="decimal"/>
      <w:lvlText w:val="%1.%2."/>
      <w:lvlJc w:val="left"/>
      <w:pPr>
        <w:ind w:left="218" w:hanging="7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720"/>
      </w:pPr>
      <w:rPr>
        <w:rFonts w:hint="default"/>
        <w:lang w:val="uk-UA" w:eastAsia="en-US" w:bidi="ar-SA"/>
      </w:rPr>
    </w:lvl>
    <w:lvl w:ilvl="3">
      <w:numFmt w:val="bullet"/>
      <w:lvlText w:val="•"/>
      <w:lvlJc w:val="left"/>
      <w:pPr>
        <w:ind w:left="3251" w:hanging="720"/>
      </w:pPr>
      <w:rPr>
        <w:rFonts w:hint="default"/>
        <w:lang w:val="uk-UA" w:eastAsia="en-US" w:bidi="ar-SA"/>
      </w:rPr>
    </w:lvl>
    <w:lvl w:ilvl="4">
      <w:numFmt w:val="bullet"/>
      <w:lvlText w:val="•"/>
      <w:lvlJc w:val="left"/>
      <w:pPr>
        <w:ind w:left="4262" w:hanging="720"/>
      </w:pPr>
      <w:rPr>
        <w:rFonts w:hint="default"/>
        <w:lang w:val="uk-UA" w:eastAsia="en-US" w:bidi="ar-SA"/>
      </w:rPr>
    </w:lvl>
    <w:lvl w:ilvl="5">
      <w:numFmt w:val="bullet"/>
      <w:lvlText w:val="•"/>
      <w:lvlJc w:val="left"/>
      <w:pPr>
        <w:ind w:left="5273" w:hanging="720"/>
      </w:pPr>
      <w:rPr>
        <w:rFonts w:hint="default"/>
        <w:lang w:val="uk-UA" w:eastAsia="en-US" w:bidi="ar-SA"/>
      </w:rPr>
    </w:lvl>
    <w:lvl w:ilvl="6">
      <w:numFmt w:val="bullet"/>
      <w:lvlText w:val="•"/>
      <w:lvlJc w:val="left"/>
      <w:pPr>
        <w:ind w:left="6283" w:hanging="720"/>
      </w:pPr>
      <w:rPr>
        <w:rFonts w:hint="default"/>
        <w:lang w:val="uk-UA" w:eastAsia="en-US" w:bidi="ar-SA"/>
      </w:rPr>
    </w:lvl>
    <w:lvl w:ilvl="7">
      <w:numFmt w:val="bullet"/>
      <w:lvlText w:val="•"/>
      <w:lvlJc w:val="left"/>
      <w:pPr>
        <w:ind w:left="7294" w:hanging="720"/>
      </w:pPr>
      <w:rPr>
        <w:rFonts w:hint="default"/>
        <w:lang w:val="uk-UA" w:eastAsia="en-US" w:bidi="ar-SA"/>
      </w:rPr>
    </w:lvl>
    <w:lvl w:ilvl="8">
      <w:numFmt w:val="bullet"/>
      <w:lvlText w:val="•"/>
      <w:lvlJc w:val="left"/>
      <w:pPr>
        <w:ind w:left="8304" w:hanging="720"/>
      </w:pPr>
      <w:rPr>
        <w:rFonts w:hint="default"/>
        <w:lang w:val="uk-UA" w:eastAsia="en-US" w:bidi="ar-SA"/>
      </w:rPr>
    </w:lvl>
  </w:abstractNum>
  <w:abstractNum w:abstractNumId="7"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15A918DC"/>
    <w:multiLevelType w:val="multilevel"/>
    <w:tmpl w:val="15EE90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58"/>
        </w:tabs>
        <w:ind w:left="1458"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6AF648A"/>
    <w:multiLevelType w:val="hybridMultilevel"/>
    <w:tmpl w:val="99DAD192"/>
    <w:lvl w:ilvl="0" w:tplc="F3E2DEDE">
      <w:start w:val="1"/>
      <w:numFmt w:val="decimal"/>
      <w:lvlText w:val="9.%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7B4D62"/>
    <w:multiLevelType w:val="hybridMultilevel"/>
    <w:tmpl w:val="F2BA6672"/>
    <w:lvl w:ilvl="0" w:tplc="EFDC837E">
      <w:start w:val="1"/>
      <w:numFmt w:val="decimal"/>
      <w:lvlText w:val="6.4.%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80574A"/>
    <w:multiLevelType w:val="multilevel"/>
    <w:tmpl w:val="9AEAA47E"/>
    <w:lvl w:ilvl="0">
      <w:start w:val="6"/>
      <w:numFmt w:val="decimal"/>
      <w:lvlText w:val="%1"/>
      <w:lvlJc w:val="left"/>
      <w:pPr>
        <w:ind w:left="1298" w:hanging="655"/>
      </w:pPr>
      <w:rPr>
        <w:rFonts w:hint="default"/>
        <w:lang w:val="uk-UA" w:eastAsia="en-US" w:bidi="ar-SA"/>
      </w:rPr>
    </w:lvl>
    <w:lvl w:ilvl="1">
      <w:start w:val="1"/>
      <w:numFmt w:val="decimal"/>
      <w:lvlText w:val="%1.%2."/>
      <w:lvlJc w:val="left"/>
      <w:pPr>
        <w:ind w:left="1298" w:hanging="655"/>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8" w:hanging="65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05" w:hanging="654"/>
      </w:pPr>
      <w:rPr>
        <w:rFonts w:hint="default"/>
        <w:lang w:val="uk-UA" w:eastAsia="en-US" w:bidi="ar-SA"/>
      </w:rPr>
    </w:lvl>
    <w:lvl w:ilvl="4">
      <w:numFmt w:val="bullet"/>
      <w:lvlText w:val="•"/>
      <w:lvlJc w:val="left"/>
      <w:pPr>
        <w:ind w:left="4308" w:hanging="654"/>
      </w:pPr>
      <w:rPr>
        <w:rFonts w:hint="default"/>
        <w:lang w:val="uk-UA" w:eastAsia="en-US" w:bidi="ar-SA"/>
      </w:rPr>
    </w:lvl>
    <w:lvl w:ilvl="5">
      <w:numFmt w:val="bullet"/>
      <w:lvlText w:val="•"/>
      <w:lvlJc w:val="left"/>
      <w:pPr>
        <w:ind w:left="5311" w:hanging="654"/>
      </w:pPr>
      <w:rPr>
        <w:rFonts w:hint="default"/>
        <w:lang w:val="uk-UA" w:eastAsia="en-US" w:bidi="ar-SA"/>
      </w:rPr>
    </w:lvl>
    <w:lvl w:ilvl="6">
      <w:numFmt w:val="bullet"/>
      <w:lvlText w:val="•"/>
      <w:lvlJc w:val="left"/>
      <w:pPr>
        <w:ind w:left="6314" w:hanging="654"/>
      </w:pPr>
      <w:rPr>
        <w:rFonts w:hint="default"/>
        <w:lang w:val="uk-UA" w:eastAsia="en-US" w:bidi="ar-SA"/>
      </w:rPr>
    </w:lvl>
    <w:lvl w:ilvl="7">
      <w:numFmt w:val="bullet"/>
      <w:lvlText w:val="•"/>
      <w:lvlJc w:val="left"/>
      <w:pPr>
        <w:ind w:left="7317" w:hanging="654"/>
      </w:pPr>
      <w:rPr>
        <w:rFonts w:hint="default"/>
        <w:lang w:val="uk-UA" w:eastAsia="en-US" w:bidi="ar-SA"/>
      </w:rPr>
    </w:lvl>
    <w:lvl w:ilvl="8">
      <w:numFmt w:val="bullet"/>
      <w:lvlText w:val="•"/>
      <w:lvlJc w:val="left"/>
      <w:pPr>
        <w:ind w:left="8320" w:hanging="654"/>
      </w:pPr>
      <w:rPr>
        <w:rFonts w:hint="default"/>
        <w:lang w:val="uk-UA" w:eastAsia="en-US" w:bidi="ar-SA"/>
      </w:rPr>
    </w:lvl>
  </w:abstractNum>
  <w:abstractNum w:abstractNumId="12" w15:restartNumberingAfterBreak="0">
    <w:nsid w:val="3049227A"/>
    <w:multiLevelType w:val="hybridMultilevel"/>
    <w:tmpl w:val="F11C739E"/>
    <w:lvl w:ilvl="0" w:tplc="4328D206">
      <w:start w:val="1"/>
      <w:numFmt w:val="decimal"/>
      <w:lvlText w:val="8.%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05D10BB"/>
    <w:multiLevelType w:val="multilevel"/>
    <w:tmpl w:val="D1D8C3D6"/>
    <w:lvl w:ilvl="0">
      <w:start w:val="11"/>
      <w:numFmt w:val="decimal"/>
      <w:lvlText w:val="%1"/>
      <w:lvlJc w:val="left"/>
      <w:pPr>
        <w:ind w:left="1297" w:hanging="654"/>
      </w:pPr>
      <w:rPr>
        <w:rFonts w:hint="default"/>
        <w:lang w:val="uk-UA" w:eastAsia="en-US" w:bidi="ar-SA"/>
      </w:rPr>
    </w:lvl>
    <w:lvl w:ilvl="1">
      <w:start w:val="1"/>
      <w:numFmt w:val="decimal"/>
      <w:lvlText w:val="%1.%2."/>
      <w:lvlJc w:val="left"/>
      <w:pPr>
        <w:ind w:left="1297" w:hanging="6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05" w:hanging="654"/>
      </w:pPr>
      <w:rPr>
        <w:rFonts w:hint="default"/>
        <w:lang w:val="uk-UA" w:eastAsia="en-US" w:bidi="ar-SA"/>
      </w:rPr>
    </w:lvl>
    <w:lvl w:ilvl="3">
      <w:numFmt w:val="bullet"/>
      <w:lvlText w:val="•"/>
      <w:lvlJc w:val="left"/>
      <w:pPr>
        <w:ind w:left="4007" w:hanging="654"/>
      </w:pPr>
      <w:rPr>
        <w:rFonts w:hint="default"/>
        <w:lang w:val="uk-UA" w:eastAsia="en-US" w:bidi="ar-SA"/>
      </w:rPr>
    </w:lvl>
    <w:lvl w:ilvl="4">
      <w:numFmt w:val="bullet"/>
      <w:lvlText w:val="•"/>
      <w:lvlJc w:val="left"/>
      <w:pPr>
        <w:ind w:left="4910" w:hanging="654"/>
      </w:pPr>
      <w:rPr>
        <w:rFonts w:hint="default"/>
        <w:lang w:val="uk-UA" w:eastAsia="en-US" w:bidi="ar-SA"/>
      </w:rPr>
    </w:lvl>
    <w:lvl w:ilvl="5">
      <w:numFmt w:val="bullet"/>
      <w:lvlText w:val="•"/>
      <w:lvlJc w:val="left"/>
      <w:pPr>
        <w:ind w:left="5813" w:hanging="654"/>
      </w:pPr>
      <w:rPr>
        <w:rFonts w:hint="default"/>
        <w:lang w:val="uk-UA" w:eastAsia="en-US" w:bidi="ar-SA"/>
      </w:rPr>
    </w:lvl>
    <w:lvl w:ilvl="6">
      <w:numFmt w:val="bullet"/>
      <w:lvlText w:val="•"/>
      <w:lvlJc w:val="left"/>
      <w:pPr>
        <w:ind w:left="6715" w:hanging="654"/>
      </w:pPr>
      <w:rPr>
        <w:rFonts w:hint="default"/>
        <w:lang w:val="uk-UA" w:eastAsia="en-US" w:bidi="ar-SA"/>
      </w:rPr>
    </w:lvl>
    <w:lvl w:ilvl="7">
      <w:numFmt w:val="bullet"/>
      <w:lvlText w:val="•"/>
      <w:lvlJc w:val="left"/>
      <w:pPr>
        <w:ind w:left="7618" w:hanging="654"/>
      </w:pPr>
      <w:rPr>
        <w:rFonts w:hint="default"/>
        <w:lang w:val="uk-UA" w:eastAsia="en-US" w:bidi="ar-SA"/>
      </w:rPr>
    </w:lvl>
    <w:lvl w:ilvl="8">
      <w:numFmt w:val="bullet"/>
      <w:lvlText w:val="•"/>
      <w:lvlJc w:val="left"/>
      <w:pPr>
        <w:ind w:left="8520" w:hanging="654"/>
      </w:pPr>
      <w:rPr>
        <w:rFonts w:hint="default"/>
        <w:lang w:val="uk-UA" w:eastAsia="en-US" w:bidi="ar-SA"/>
      </w:rPr>
    </w:lvl>
  </w:abstractNum>
  <w:abstractNum w:abstractNumId="14" w15:restartNumberingAfterBreak="0">
    <w:nsid w:val="31900CB1"/>
    <w:multiLevelType w:val="multilevel"/>
    <w:tmpl w:val="6BD686FC"/>
    <w:lvl w:ilvl="0">
      <w:start w:val="2"/>
      <w:numFmt w:val="decimal"/>
      <w:lvlText w:val="%1"/>
      <w:lvlJc w:val="left"/>
      <w:pPr>
        <w:ind w:left="218" w:hanging="636"/>
      </w:pPr>
      <w:rPr>
        <w:rFonts w:hint="default"/>
        <w:lang w:val="uk-UA" w:eastAsia="en-US" w:bidi="ar-SA"/>
      </w:rPr>
    </w:lvl>
    <w:lvl w:ilvl="1">
      <w:start w:val="1"/>
      <w:numFmt w:val="decimal"/>
      <w:lvlText w:val="%1.%2."/>
      <w:lvlJc w:val="left"/>
      <w:pPr>
        <w:ind w:left="218"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36"/>
      </w:pPr>
      <w:rPr>
        <w:rFonts w:hint="default"/>
        <w:lang w:val="uk-UA" w:eastAsia="en-US" w:bidi="ar-SA"/>
      </w:rPr>
    </w:lvl>
    <w:lvl w:ilvl="3">
      <w:numFmt w:val="bullet"/>
      <w:lvlText w:val="•"/>
      <w:lvlJc w:val="left"/>
      <w:pPr>
        <w:ind w:left="3251" w:hanging="636"/>
      </w:pPr>
      <w:rPr>
        <w:rFonts w:hint="default"/>
        <w:lang w:val="uk-UA" w:eastAsia="en-US" w:bidi="ar-SA"/>
      </w:rPr>
    </w:lvl>
    <w:lvl w:ilvl="4">
      <w:numFmt w:val="bullet"/>
      <w:lvlText w:val="•"/>
      <w:lvlJc w:val="left"/>
      <w:pPr>
        <w:ind w:left="4262" w:hanging="636"/>
      </w:pPr>
      <w:rPr>
        <w:rFonts w:hint="default"/>
        <w:lang w:val="uk-UA" w:eastAsia="en-US" w:bidi="ar-SA"/>
      </w:rPr>
    </w:lvl>
    <w:lvl w:ilvl="5">
      <w:numFmt w:val="bullet"/>
      <w:lvlText w:val="•"/>
      <w:lvlJc w:val="left"/>
      <w:pPr>
        <w:ind w:left="5273" w:hanging="636"/>
      </w:pPr>
      <w:rPr>
        <w:rFonts w:hint="default"/>
        <w:lang w:val="uk-UA" w:eastAsia="en-US" w:bidi="ar-SA"/>
      </w:rPr>
    </w:lvl>
    <w:lvl w:ilvl="6">
      <w:numFmt w:val="bullet"/>
      <w:lvlText w:val="•"/>
      <w:lvlJc w:val="left"/>
      <w:pPr>
        <w:ind w:left="6283" w:hanging="636"/>
      </w:pPr>
      <w:rPr>
        <w:rFonts w:hint="default"/>
        <w:lang w:val="uk-UA" w:eastAsia="en-US" w:bidi="ar-SA"/>
      </w:rPr>
    </w:lvl>
    <w:lvl w:ilvl="7">
      <w:numFmt w:val="bullet"/>
      <w:lvlText w:val="•"/>
      <w:lvlJc w:val="left"/>
      <w:pPr>
        <w:ind w:left="7294" w:hanging="636"/>
      </w:pPr>
      <w:rPr>
        <w:rFonts w:hint="default"/>
        <w:lang w:val="uk-UA" w:eastAsia="en-US" w:bidi="ar-SA"/>
      </w:rPr>
    </w:lvl>
    <w:lvl w:ilvl="8">
      <w:numFmt w:val="bullet"/>
      <w:lvlText w:val="•"/>
      <w:lvlJc w:val="left"/>
      <w:pPr>
        <w:ind w:left="8304" w:hanging="636"/>
      </w:pPr>
      <w:rPr>
        <w:rFonts w:hint="default"/>
        <w:lang w:val="uk-UA" w:eastAsia="en-US" w:bidi="ar-SA"/>
      </w:rPr>
    </w:lvl>
  </w:abstractNum>
  <w:abstractNum w:abstractNumId="15"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6" w15:restartNumberingAfterBreak="0">
    <w:nsid w:val="42C95043"/>
    <w:multiLevelType w:val="hybridMultilevel"/>
    <w:tmpl w:val="73DAF770"/>
    <w:lvl w:ilvl="0" w:tplc="002AA586">
      <w:start w:val="1"/>
      <w:numFmt w:val="decimal"/>
      <w:lvlText w:val="6.%1."/>
      <w:lvlJc w:val="left"/>
      <w:rPr>
        <w:rFonts w:ascii="Times New Roman" w:hAnsi="Times New Roman" w:cs="Times New Roman" w:hint="default"/>
        <w:b w:val="0"/>
        <w:i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A5259C"/>
    <w:multiLevelType w:val="hybridMultilevel"/>
    <w:tmpl w:val="D1DC5C66"/>
    <w:lvl w:ilvl="0" w:tplc="6B74B0DA">
      <w:start w:val="1"/>
      <w:numFmt w:val="decimal"/>
      <w:lvlText w:val="7.%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A0411F"/>
    <w:multiLevelType w:val="hybridMultilevel"/>
    <w:tmpl w:val="F2C07A92"/>
    <w:lvl w:ilvl="0" w:tplc="A79A4D10">
      <w:start w:val="1"/>
      <w:numFmt w:val="decimal"/>
      <w:lvlText w:val="6.3.%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8D517F"/>
    <w:multiLevelType w:val="hybridMultilevel"/>
    <w:tmpl w:val="1284AC60"/>
    <w:lvl w:ilvl="0" w:tplc="A9F46F3E">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50144C27"/>
    <w:multiLevelType w:val="multilevel"/>
    <w:tmpl w:val="7BC49648"/>
    <w:lvl w:ilvl="0">
      <w:start w:val="5"/>
      <w:numFmt w:val="decimal"/>
      <w:lvlText w:val="%1"/>
      <w:lvlJc w:val="left"/>
      <w:pPr>
        <w:ind w:left="218" w:hanging="654"/>
      </w:pPr>
      <w:rPr>
        <w:rFonts w:hint="default"/>
        <w:lang w:val="uk-UA" w:eastAsia="en-US" w:bidi="ar-SA"/>
      </w:rPr>
    </w:lvl>
    <w:lvl w:ilvl="1">
      <w:start w:val="1"/>
      <w:numFmt w:val="decimal"/>
      <w:lvlText w:val="%1.%2."/>
      <w:lvlJc w:val="left"/>
      <w:pPr>
        <w:ind w:left="218" w:hanging="6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22" w15:restartNumberingAfterBreak="0">
    <w:nsid w:val="50423ED4"/>
    <w:multiLevelType w:val="multilevel"/>
    <w:tmpl w:val="EC76F8B6"/>
    <w:lvl w:ilvl="0">
      <w:start w:val="4"/>
      <w:numFmt w:val="decimal"/>
      <w:lvlText w:val="%1"/>
      <w:lvlJc w:val="left"/>
      <w:pPr>
        <w:ind w:left="218" w:hanging="654"/>
      </w:pPr>
      <w:rPr>
        <w:rFonts w:hint="default"/>
        <w:lang w:val="uk-UA" w:eastAsia="en-US" w:bidi="ar-SA"/>
      </w:rPr>
    </w:lvl>
    <w:lvl w:ilvl="1">
      <w:start w:val="1"/>
      <w:numFmt w:val="decimal"/>
      <w:lvlText w:val="%1.%2."/>
      <w:lvlJc w:val="left"/>
      <w:pPr>
        <w:ind w:left="218" w:hanging="6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23" w15:restartNumberingAfterBreak="0">
    <w:nsid w:val="504659AC"/>
    <w:multiLevelType w:val="hybridMultilevel"/>
    <w:tmpl w:val="AC7225BC"/>
    <w:lvl w:ilvl="0" w:tplc="EDCEB55A">
      <w:numFmt w:val="bullet"/>
      <w:lvlText w:val="-"/>
      <w:lvlJc w:val="left"/>
      <w:pPr>
        <w:ind w:left="218" w:hanging="152"/>
      </w:pPr>
      <w:rPr>
        <w:rFonts w:ascii="Times New Roman" w:eastAsia="Times New Roman" w:hAnsi="Times New Roman" w:cs="Times New Roman" w:hint="default"/>
        <w:w w:val="100"/>
        <w:sz w:val="26"/>
        <w:szCs w:val="26"/>
        <w:lang w:val="uk-UA" w:eastAsia="en-US" w:bidi="ar-SA"/>
      </w:rPr>
    </w:lvl>
    <w:lvl w:ilvl="1" w:tplc="ECCE2E14">
      <w:numFmt w:val="bullet"/>
      <w:lvlText w:val="•"/>
      <w:lvlJc w:val="left"/>
      <w:pPr>
        <w:ind w:left="1230" w:hanging="152"/>
      </w:pPr>
      <w:rPr>
        <w:rFonts w:hint="default"/>
        <w:lang w:val="uk-UA" w:eastAsia="en-US" w:bidi="ar-SA"/>
      </w:rPr>
    </w:lvl>
    <w:lvl w:ilvl="2" w:tplc="3DECE830">
      <w:numFmt w:val="bullet"/>
      <w:lvlText w:val="•"/>
      <w:lvlJc w:val="left"/>
      <w:pPr>
        <w:ind w:left="2241" w:hanging="152"/>
      </w:pPr>
      <w:rPr>
        <w:rFonts w:hint="default"/>
        <w:lang w:val="uk-UA" w:eastAsia="en-US" w:bidi="ar-SA"/>
      </w:rPr>
    </w:lvl>
    <w:lvl w:ilvl="3" w:tplc="FFB46336">
      <w:numFmt w:val="bullet"/>
      <w:lvlText w:val="•"/>
      <w:lvlJc w:val="left"/>
      <w:pPr>
        <w:ind w:left="3251" w:hanging="152"/>
      </w:pPr>
      <w:rPr>
        <w:rFonts w:hint="default"/>
        <w:lang w:val="uk-UA" w:eastAsia="en-US" w:bidi="ar-SA"/>
      </w:rPr>
    </w:lvl>
    <w:lvl w:ilvl="4" w:tplc="78168338">
      <w:numFmt w:val="bullet"/>
      <w:lvlText w:val="•"/>
      <w:lvlJc w:val="left"/>
      <w:pPr>
        <w:ind w:left="4262" w:hanging="152"/>
      </w:pPr>
      <w:rPr>
        <w:rFonts w:hint="default"/>
        <w:lang w:val="uk-UA" w:eastAsia="en-US" w:bidi="ar-SA"/>
      </w:rPr>
    </w:lvl>
    <w:lvl w:ilvl="5" w:tplc="5DD8A9FA">
      <w:numFmt w:val="bullet"/>
      <w:lvlText w:val="•"/>
      <w:lvlJc w:val="left"/>
      <w:pPr>
        <w:ind w:left="5273" w:hanging="152"/>
      </w:pPr>
      <w:rPr>
        <w:rFonts w:hint="default"/>
        <w:lang w:val="uk-UA" w:eastAsia="en-US" w:bidi="ar-SA"/>
      </w:rPr>
    </w:lvl>
    <w:lvl w:ilvl="6" w:tplc="89CCCB1E">
      <w:numFmt w:val="bullet"/>
      <w:lvlText w:val="•"/>
      <w:lvlJc w:val="left"/>
      <w:pPr>
        <w:ind w:left="6283" w:hanging="152"/>
      </w:pPr>
      <w:rPr>
        <w:rFonts w:hint="default"/>
        <w:lang w:val="uk-UA" w:eastAsia="en-US" w:bidi="ar-SA"/>
      </w:rPr>
    </w:lvl>
    <w:lvl w:ilvl="7" w:tplc="B1384D00">
      <w:numFmt w:val="bullet"/>
      <w:lvlText w:val="•"/>
      <w:lvlJc w:val="left"/>
      <w:pPr>
        <w:ind w:left="7294" w:hanging="152"/>
      </w:pPr>
      <w:rPr>
        <w:rFonts w:hint="default"/>
        <w:lang w:val="uk-UA" w:eastAsia="en-US" w:bidi="ar-SA"/>
      </w:rPr>
    </w:lvl>
    <w:lvl w:ilvl="8" w:tplc="5002F55C">
      <w:numFmt w:val="bullet"/>
      <w:lvlText w:val="•"/>
      <w:lvlJc w:val="left"/>
      <w:pPr>
        <w:ind w:left="8304" w:hanging="152"/>
      </w:pPr>
      <w:rPr>
        <w:rFonts w:hint="default"/>
        <w:lang w:val="uk-UA" w:eastAsia="en-US" w:bidi="ar-SA"/>
      </w:rPr>
    </w:lvl>
  </w:abstractNum>
  <w:abstractNum w:abstractNumId="24" w15:restartNumberingAfterBreak="0">
    <w:nsid w:val="549C374B"/>
    <w:multiLevelType w:val="multilevel"/>
    <w:tmpl w:val="F3523A26"/>
    <w:lvl w:ilvl="0">
      <w:start w:val="1"/>
      <w:numFmt w:val="decimal"/>
      <w:lvlText w:val=""/>
      <w:lvlJc w:val="left"/>
      <w:pPr>
        <w:ind w:left="432" w:hanging="432"/>
      </w:pPr>
      <w:rPr>
        <w:rFonts w:ascii="Times New Roman" w:eastAsia="Times New Roman" w:hAnsi="Times New Roman" w:cs="Times New Roman"/>
        <w:b w:val="0"/>
        <w:sz w:val="27"/>
        <w:szCs w:val="27"/>
        <w:vertAlign w:val="baseline"/>
      </w:rPr>
    </w:lvl>
    <w:lvl w:ilvl="1">
      <w:start w:val="1"/>
      <w:numFmt w:val="decimal"/>
      <w:lvlText w:val=""/>
      <w:lvlJc w:val="left"/>
      <w:pPr>
        <w:ind w:left="576" w:hanging="576"/>
      </w:pPr>
      <w:rPr>
        <w:rFonts w:cs="Times New Roman"/>
        <w:vertAlign w:val="baseline"/>
      </w:rPr>
    </w:lvl>
    <w:lvl w:ilvl="2">
      <w:start w:val="1"/>
      <w:numFmt w:val="decimal"/>
      <w:lvlText w:val=""/>
      <w:lvlJc w:val="left"/>
      <w:pPr>
        <w:ind w:left="720" w:hanging="720"/>
      </w:pPr>
      <w:rPr>
        <w:rFonts w:cs="Times New Roman"/>
        <w:vertAlign w:val="baseline"/>
      </w:rPr>
    </w:lvl>
    <w:lvl w:ilvl="3">
      <w:start w:val="1"/>
      <w:numFmt w:val="decimal"/>
      <w:lvlText w:val=""/>
      <w:lvlJc w:val="left"/>
      <w:pPr>
        <w:ind w:left="864" w:hanging="864"/>
      </w:pPr>
      <w:rPr>
        <w:rFonts w:cs="Times New Roman"/>
        <w:vertAlign w:val="baseline"/>
      </w:rPr>
    </w:lvl>
    <w:lvl w:ilvl="4">
      <w:start w:val="1"/>
      <w:numFmt w:val="decimal"/>
      <w:lvlText w:val=""/>
      <w:lvlJc w:val="left"/>
      <w:pPr>
        <w:ind w:left="1008" w:hanging="1008"/>
      </w:pPr>
      <w:rPr>
        <w:rFonts w:cs="Times New Roman"/>
        <w:vertAlign w:val="baseline"/>
      </w:rPr>
    </w:lvl>
    <w:lvl w:ilvl="5">
      <w:start w:val="1"/>
      <w:numFmt w:val="decimal"/>
      <w:lvlText w:val=""/>
      <w:lvlJc w:val="left"/>
      <w:pPr>
        <w:ind w:left="1152" w:hanging="1152"/>
      </w:pPr>
      <w:rPr>
        <w:rFonts w:cs="Times New Roman"/>
        <w:vertAlign w:val="baseline"/>
      </w:rPr>
    </w:lvl>
    <w:lvl w:ilvl="6">
      <w:start w:val="1"/>
      <w:numFmt w:val="decimal"/>
      <w:lvlText w:val=""/>
      <w:lvlJc w:val="left"/>
      <w:pPr>
        <w:ind w:left="1296" w:hanging="1296"/>
      </w:pPr>
      <w:rPr>
        <w:rFonts w:cs="Times New Roman"/>
        <w:vertAlign w:val="baseline"/>
      </w:rPr>
    </w:lvl>
    <w:lvl w:ilvl="7">
      <w:start w:val="1"/>
      <w:numFmt w:val="decimal"/>
      <w:lvlText w:val=""/>
      <w:lvlJc w:val="left"/>
      <w:pPr>
        <w:ind w:left="1440" w:hanging="1440"/>
      </w:pPr>
      <w:rPr>
        <w:rFonts w:cs="Times New Roman"/>
        <w:vertAlign w:val="baseline"/>
      </w:rPr>
    </w:lvl>
    <w:lvl w:ilvl="8">
      <w:start w:val="1"/>
      <w:numFmt w:val="decimal"/>
      <w:lvlText w:val=""/>
      <w:lvlJc w:val="left"/>
      <w:pPr>
        <w:ind w:left="1584" w:hanging="1584"/>
      </w:pPr>
      <w:rPr>
        <w:rFonts w:cs="Times New Roman"/>
        <w:vertAlign w:val="baseline"/>
      </w:rPr>
    </w:lvl>
  </w:abstractNum>
  <w:abstractNum w:abstractNumId="25" w15:restartNumberingAfterBreak="0">
    <w:nsid w:val="54E05E79"/>
    <w:multiLevelType w:val="hybridMultilevel"/>
    <w:tmpl w:val="B0DC57BA"/>
    <w:lvl w:ilvl="0" w:tplc="8DB4A52A">
      <w:start w:val="1"/>
      <w:numFmt w:val="decimal"/>
      <w:lvlText w:val="1.%1."/>
      <w:lvlJc w:val="left"/>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8BD17E7"/>
    <w:multiLevelType w:val="hybridMultilevel"/>
    <w:tmpl w:val="E2DEF7EC"/>
    <w:lvl w:ilvl="0" w:tplc="417463FA">
      <w:start w:val="1"/>
      <w:numFmt w:val="decimal"/>
      <w:lvlText w:val="6.2.%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890B33"/>
    <w:multiLevelType w:val="multilevel"/>
    <w:tmpl w:val="7250F590"/>
    <w:lvl w:ilvl="0">
      <w:start w:val="9"/>
      <w:numFmt w:val="decimal"/>
      <w:lvlText w:val="%1"/>
      <w:lvlJc w:val="left"/>
      <w:pPr>
        <w:ind w:left="218" w:hanging="720"/>
      </w:pPr>
      <w:rPr>
        <w:rFonts w:hint="default"/>
        <w:lang w:val="uk-UA" w:eastAsia="en-US" w:bidi="ar-SA"/>
      </w:rPr>
    </w:lvl>
    <w:lvl w:ilvl="1">
      <w:start w:val="1"/>
      <w:numFmt w:val="decimal"/>
      <w:lvlText w:val="%1.%2."/>
      <w:lvlJc w:val="left"/>
      <w:pPr>
        <w:ind w:left="218" w:hanging="7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720"/>
      </w:pPr>
      <w:rPr>
        <w:rFonts w:hint="default"/>
        <w:lang w:val="uk-UA" w:eastAsia="en-US" w:bidi="ar-SA"/>
      </w:rPr>
    </w:lvl>
    <w:lvl w:ilvl="3">
      <w:numFmt w:val="bullet"/>
      <w:lvlText w:val="•"/>
      <w:lvlJc w:val="left"/>
      <w:pPr>
        <w:ind w:left="3251" w:hanging="720"/>
      </w:pPr>
      <w:rPr>
        <w:rFonts w:hint="default"/>
        <w:lang w:val="uk-UA" w:eastAsia="en-US" w:bidi="ar-SA"/>
      </w:rPr>
    </w:lvl>
    <w:lvl w:ilvl="4">
      <w:numFmt w:val="bullet"/>
      <w:lvlText w:val="•"/>
      <w:lvlJc w:val="left"/>
      <w:pPr>
        <w:ind w:left="4262" w:hanging="720"/>
      </w:pPr>
      <w:rPr>
        <w:rFonts w:hint="default"/>
        <w:lang w:val="uk-UA" w:eastAsia="en-US" w:bidi="ar-SA"/>
      </w:rPr>
    </w:lvl>
    <w:lvl w:ilvl="5">
      <w:numFmt w:val="bullet"/>
      <w:lvlText w:val="•"/>
      <w:lvlJc w:val="left"/>
      <w:pPr>
        <w:ind w:left="5273" w:hanging="720"/>
      </w:pPr>
      <w:rPr>
        <w:rFonts w:hint="default"/>
        <w:lang w:val="uk-UA" w:eastAsia="en-US" w:bidi="ar-SA"/>
      </w:rPr>
    </w:lvl>
    <w:lvl w:ilvl="6">
      <w:numFmt w:val="bullet"/>
      <w:lvlText w:val="•"/>
      <w:lvlJc w:val="left"/>
      <w:pPr>
        <w:ind w:left="6283" w:hanging="720"/>
      </w:pPr>
      <w:rPr>
        <w:rFonts w:hint="default"/>
        <w:lang w:val="uk-UA" w:eastAsia="en-US" w:bidi="ar-SA"/>
      </w:rPr>
    </w:lvl>
    <w:lvl w:ilvl="7">
      <w:numFmt w:val="bullet"/>
      <w:lvlText w:val="•"/>
      <w:lvlJc w:val="left"/>
      <w:pPr>
        <w:ind w:left="7294" w:hanging="720"/>
      </w:pPr>
      <w:rPr>
        <w:rFonts w:hint="default"/>
        <w:lang w:val="uk-UA" w:eastAsia="en-US" w:bidi="ar-SA"/>
      </w:rPr>
    </w:lvl>
    <w:lvl w:ilvl="8">
      <w:numFmt w:val="bullet"/>
      <w:lvlText w:val="•"/>
      <w:lvlJc w:val="left"/>
      <w:pPr>
        <w:ind w:left="8304" w:hanging="720"/>
      </w:pPr>
      <w:rPr>
        <w:rFonts w:hint="default"/>
        <w:lang w:val="uk-UA" w:eastAsia="en-US" w:bidi="ar-SA"/>
      </w:rPr>
    </w:lvl>
  </w:abstractNum>
  <w:abstractNum w:abstractNumId="28" w15:restartNumberingAfterBreak="0">
    <w:nsid w:val="5B00668E"/>
    <w:multiLevelType w:val="hybridMultilevel"/>
    <w:tmpl w:val="00286270"/>
    <w:lvl w:ilvl="0" w:tplc="DD10701A">
      <w:start w:val="1"/>
      <w:numFmt w:val="decimal"/>
      <w:lvlText w:val="6.1.%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5EA06AD"/>
    <w:multiLevelType w:val="multilevel"/>
    <w:tmpl w:val="922C3D30"/>
    <w:lvl w:ilvl="0">
      <w:start w:val="8"/>
      <w:numFmt w:val="decimal"/>
      <w:lvlText w:val="%1"/>
      <w:lvlJc w:val="left"/>
      <w:pPr>
        <w:ind w:left="218" w:hanging="654"/>
      </w:pPr>
      <w:rPr>
        <w:rFonts w:hint="default"/>
        <w:lang w:val="uk-UA" w:eastAsia="en-US" w:bidi="ar-SA"/>
      </w:rPr>
    </w:lvl>
    <w:lvl w:ilvl="1">
      <w:start w:val="1"/>
      <w:numFmt w:val="decimal"/>
      <w:lvlText w:val="%1.%2."/>
      <w:lvlJc w:val="left"/>
      <w:pPr>
        <w:ind w:left="218" w:hanging="65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654"/>
      </w:pPr>
      <w:rPr>
        <w:rFonts w:hint="default"/>
        <w:lang w:val="uk-UA" w:eastAsia="en-US" w:bidi="ar-SA"/>
      </w:rPr>
    </w:lvl>
    <w:lvl w:ilvl="3">
      <w:numFmt w:val="bullet"/>
      <w:lvlText w:val="•"/>
      <w:lvlJc w:val="left"/>
      <w:pPr>
        <w:ind w:left="3251" w:hanging="654"/>
      </w:pPr>
      <w:rPr>
        <w:rFonts w:hint="default"/>
        <w:lang w:val="uk-UA" w:eastAsia="en-US" w:bidi="ar-SA"/>
      </w:rPr>
    </w:lvl>
    <w:lvl w:ilvl="4">
      <w:numFmt w:val="bullet"/>
      <w:lvlText w:val="•"/>
      <w:lvlJc w:val="left"/>
      <w:pPr>
        <w:ind w:left="4262" w:hanging="654"/>
      </w:pPr>
      <w:rPr>
        <w:rFonts w:hint="default"/>
        <w:lang w:val="uk-UA" w:eastAsia="en-US" w:bidi="ar-SA"/>
      </w:rPr>
    </w:lvl>
    <w:lvl w:ilvl="5">
      <w:numFmt w:val="bullet"/>
      <w:lvlText w:val="•"/>
      <w:lvlJc w:val="left"/>
      <w:pPr>
        <w:ind w:left="5273" w:hanging="654"/>
      </w:pPr>
      <w:rPr>
        <w:rFonts w:hint="default"/>
        <w:lang w:val="uk-UA" w:eastAsia="en-US" w:bidi="ar-SA"/>
      </w:rPr>
    </w:lvl>
    <w:lvl w:ilvl="6">
      <w:numFmt w:val="bullet"/>
      <w:lvlText w:val="•"/>
      <w:lvlJc w:val="left"/>
      <w:pPr>
        <w:ind w:left="6283" w:hanging="654"/>
      </w:pPr>
      <w:rPr>
        <w:rFonts w:hint="default"/>
        <w:lang w:val="uk-UA" w:eastAsia="en-US" w:bidi="ar-SA"/>
      </w:rPr>
    </w:lvl>
    <w:lvl w:ilvl="7">
      <w:numFmt w:val="bullet"/>
      <w:lvlText w:val="•"/>
      <w:lvlJc w:val="left"/>
      <w:pPr>
        <w:ind w:left="7294" w:hanging="654"/>
      </w:pPr>
      <w:rPr>
        <w:rFonts w:hint="default"/>
        <w:lang w:val="uk-UA" w:eastAsia="en-US" w:bidi="ar-SA"/>
      </w:rPr>
    </w:lvl>
    <w:lvl w:ilvl="8">
      <w:numFmt w:val="bullet"/>
      <w:lvlText w:val="•"/>
      <w:lvlJc w:val="left"/>
      <w:pPr>
        <w:ind w:left="8304" w:hanging="654"/>
      </w:pPr>
      <w:rPr>
        <w:rFonts w:hint="default"/>
        <w:lang w:val="uk-UA" w:eastAsia="en-US" w:bidi="ar-SA"/>
      </w:rPr>
    </w:lvl>
  </w:abstractNum>
  <w:abstractNum w:abstractNumId="30" w15:restartNumberingAfterBreak="0">
    <w:nsid w:val="6C4B3FB5"/>
    <w:multiLevelType w:val="multilevel"/>
    <w:tmpl w:val="A4A6F848"/>
    <w:lvl w:ilvl="0">
      <w:start w:val="3"/>
      <w:numFmt w:val="decimal"/>
      <w:lvlText w:val="%1"/>
      <w:lvlJc w:val="left"/>
      <w:pPr>
        <w:ind w:left="1378" w:hanging="701"/>
      </w:pPr>
      <w:rPr>
        <w:rFonts w:hint="default"/>
        <w:lang w:val="uk-UA" w:eastAsia="en-US" w:bidi="ar-SA"/>
      </w:rPr>
    </w:lvl>
    <w:lvl w:ilvl="1">
      <w:start w:val="1"/>
      <w:numFmt w:val="decimal"/>
      <w:lvlText w:val="%1.%2."/>
      <w:lvlJc w:val="left"/>
      <w:pPr>
        <w:ind w:left="1378" w:hanging="701"/>
      </w:pPr>
      <w:rPr>
        <w:rFonts w:hint="default"/>
        <w:w w:val="100"/>
        <w:lang w:val="uk-UA" w:eastAsia="en-US" w:bidi="ar-SA"/>
      </w:rPr>
    </w:lvl>
    <w:lvl w:ilvl="2">
      <w:numFmt w:val="bullet"/>
      <w:lvlText w:val="•"/>
      <w:lvlJc w:val="left"/>
      <w:pPr>
        <w:ind w:left="2716" w:hanging="701"/>
      </w:pPr>
      <w:rPr>
        <w:rFonts w:hint="default"/>
        <w:lang w:val="uk-UA" w:eastAsia="en-US" w:bidi="ar-SA"/>
      </w:rPr>
    </w:lvl>
    <w:lvl w:ilvl="3">
      <w:numFmt w:val="bullet"/>
      <w:lvlText w:val="•"/>
      <w:lvlJc w:val="left"/>
      <w:pPr>
        <w:ind w:left="3384" w:hanging="701"/>
      </w:pPr>
      <w:rPr>
        <w:rFonts w:hint="default"/>
        <w:lang w:val="uk-UA" w:eastAsia="en-US" w:bidi="ar-SA"/>
      </w:rPr>
    </w:lvl>
    <w:lvl w:ilvl="4">
      <w:numFmt w:val="bullet"/>
      <w:lvlText w:val="•"/>
      <w:lvlJc w:val="left"/>
      <w:pPr>
        <w:ind w:left="4052" w:hanging="701"/>
      </w:pPr>
      <w:rPr>
        <w:rFonts w:hint="default"/>
        <w:lang w:val="uk-UA" w:eastAsia="en-US" w:bidi="ar-SA"/>
      </w:rPr>
    </w:lvl>
    <w:lvl w:ilvl="5">
      <w:numFmt w:val="bullet"/>
      <w:lvlText w:val="•"/>
      <w:lvlJc w:val="left"/>
      <w:pPr>
        <w:ind w:left="4721" w:hanging="701"/>
      </w:pPr>
      <w:rPr>
        <w:rFonts w:hint="default"/>
        <w:lang w:val="uk-UA" w:eastAsia="en-US" w:bidi="ar-SA"/>
      </w:rPr>
    </w:lvl>
    <w:lvl w:ilvl="6">
      <w:numFmt w:val="bullet"/>
      <w:lvlText w:val="•"/>
      <w:lvlJc w:val="left"/>
      <w:pPr>
        <w:ind w:left="5389" w:hanging="701"/>
      </w:pPr>
      <w:rPr>
        <w:rFonts w:hint="default"/>
        <w:lang w:val="uk-UA" w:eastAsia="en-US" w:bidi="ar-SA"/>
      </w:rPr>
    </w:lvl>
    <w:lvl w:ilvl="7">
      <w:numFmt w:val="bullet"/>
      <w:lvlText w:val="•"/>
      <w:lvlJc w:val="left"/>
      <w:pPr>
        <w:ind w:left="6057" w:hanging="701"/>
      </w:pPr>
      <w:rPr>
        <w:rFonts w:hint="default"/>
        <w:lang w:val="uk-UA" w:eastAsia="en-US" w:bidi="ar-SA"/>
      </w:rPr>
    </w:lvl>
    <w:lvl w:ilvl="8">
      <w:numFmt w:val="bullet"/>
      <w:lvlText w:val="•"/>
      <w:lvlJc w:val="left"/>
      <w:pPr>
        <w:ind w:left="6725" w:hanging="701"/>
      </w:pPr>
      <w:rPr>
        <w:rFonts w:hint="default"/>
        <w:lang w:val="uk-UA" w:eastAsia="en-US" w:bidi="ar-SA"/>
      </w:rPr>
    </w:lvl>
  </w:abstractNum>
  <w:abstractNum w:abstractNumId="3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2" w15:restartNumberingAfterBreak="0">
    <w:nsid w:val="6CCC1218"/>
    <w:multiLevelType w:val="hybridMultilevel"/>
    <w:tmpl w:val="F08477A0"/>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1337310"/>
    <w:multiLevelType w:val="hybridMultilevel"/>
    <w:tmpl w:val="6A8882BE"/>
    <w:lvl w:ilvl="0" w:tplc="6596CBA8">
      <w:start w:val="1"/>
      <w:numFmt w:val="decimal"/>
      <w:lvlText w:val="4.%1."/>
      <w:lvlJc w:val="left"/>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18541C5"/>
    <w:multiLevelType w:val="multilevel"/>
    <w:tmpl w:val="A66268E8"/>
    <w:lvl w:ilvl="0">
      <w:start w:val="1"/>
      <w:numFmt w:val="decimal"/>
      <w:lvlText w:val="%1"/>
      <w:lvlJc w:val="left"/>
      <w:pPr>
        <w:ind w:left="218" w:hanging="708"/>
      </w:pPr>
      <w:rPr>
        <w:rFonts w:hint="default"/>
        <w:lang w:val="uk-UA" w:eastAsia="en-US" w:bidi="ar-SA"/>
      </w:rPr>
    </w:lvl>
    <w:lvl w:ilvl="1">
      <w:start w:val="1"/>
      <w:numFmt w:val="decimal"/>
      <w:lvlText w:val="%1.%2."/>
      <w:lvlJc w:val="left"/>
      <w:pPr>
        <w:ind w:left="218" w:hanging="7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41" w:hanging="708"/>
      </w:pPr>
      <w:rPr>
        <w:rFonts w:hint="default"/>
        <w:lang w:val="uk-UA" w:eastAsia="en-US" w:bidi="ar-SA"/>
      </w:rPr>
    </w:lvl>
    <w:lvl w:ilvl="3">
      <w:numFmt w:val="bullet"/>
      <w:lvlText w:val="•"/>
      <w:lvlJc w:val="left"/>
      <w:pPr>
        <w:ind w:left="3251" w:hanging="708"/>
      </w:pPr>
      <w:rPr>
        <w:rFonts w:hint="default"/>
        <w:lang w:val="uk-UA" w:eastAsia="en-US" w:bidi="ar-SA"/>
      </w:rPr>
    </w:lvl>
    <w:lvl w:ilvl="4">
      <w:numFmt w:val="bullet"/>
      <w:lvlText w:val="•"/>
      <w:lvlJc w:val="left"/>
      <w:pPr>
        <w:ind w:left="4262" w:hanging="708"/>
      </w:pPr>
      <w:rPr>
        <w:rFonts w:hint="default"/>
        <w:lang w:val="uk-UA" w:eastAsia="en-US" w:bidi="ar-SA"/>
      </w:rPr>
    </w:lvl>
    <w:lvl w:ilvl="5">
      <w:numFmt w:val="bullet"/>
      <w:lvlText w:val="•"/>
      <w:lvlJc w:val="left"/>
      <w:pPr>
        <w:ind w:left="5273" w:hanging="708"/>
      </w:pPr>
      <w:rPr>
        <w:rFonts w:hint="default"/>
        <w:lang w:val="uk-UA" w:eastAsia="en-US" w:bidi="ar-SA"/>
      </w:rPr>
    </w:lvl>
    <w:lvl w:ilvl="6">
      <w:numFmt w:val="bullet"/>
      <w:lvlText w:val="•"/>
      <w:lvlJc w:val="left"/>
      <w:pPr>
        <w:ind w:left="6283" w:hanging="708"/>
      </w:pPr>
      <w:rPr>
        <w:rFonts w:hint="default"/>
        <w:lang w:val="uk-UA" w:eastAsia="en-US" w:bidi="ar-SA"/>
      </w:rPr>
    </w:lvl>
    <w:lvl w:ilvl="7">
      <w:numFmt w:val="bullet"/>
      <w:lvlText w:val="•"/>
      <w:lvlJc w:val="left"/>
      <w:pPr>
        <w:ind w:left="7294" w:hanging="708"/>
      </w:pPr>
      <w:rPr>
        <w:rFonts w:hint="default"/>
        <w:lang w:val="uk-UA" w:eastAsia="en-US" w:bidi="ar-SA"/>
      </w:rPr>
    </w:lvl>
    <w:lvl w:ilvl="8">
      <w:numFmt w:val="bullet"/>
      <w:lvlText w:val="•"/>
      <w:lvlJc w:val="left"/>
      <w:pPr>
        <w:ind w:left="8304" w:hanging="708"/>
      </w:pPr>
      <w:rPr>
        <w:rFonts w:hint="default"/>
        <w:lang w:val="uk-UA" w:eastAsia="en-US" w:bidi="ar-SA"/>
      </w:rPr>
    </w:lvl>
  </w:abstractNum>
  <w:abstractNum w:abstractNumId="36" w15:restartNumberingAfterBreak="0">
    <w:nsid w:val="793F46A2"/>
    <w:multiLevelType w:val="multilevel"/>
    <w:tmpl w:val="EE6E7366"/>
    <w:lvl w:ilvl="0">
      <w:start w:val="1"/>
      <w:numFmt w:val="upperRoman"/>
      <w:lvlText w:val="%1."/>
      <w:lvlJc w:val="right"/>
      <w:pPr>
        <w:tabs>
          <w:tab w:val="num" w:pos="0"/>
        </w:tabs>
        <w:ind w:firstLine="360"/>
      </w:pPr>
      <w:rPr>
        <w:rFonts w:cs="Times New Roman" w:hint="default"/>
        <w:b/>
        <w:sz w:val="24"/>
        <w:szCs w:val="24"/>
      </w:rPr>
    </w:lvl>
    <w:lvl w:ilvl="1">
      <w:start w:val="1"/>
      <w:numFmt w:val="decimal"/>
      <w:isLgl/>
      <w:lvlText w:val="%1.%2."/>
      <w:lvlJc w:val="left"/>
      <w:pPr>
        <w:tabs>
          <w:tab w:val="num" w:pos="0"/>
        </w:tabs>
        <w:ind w:left="72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7" w15:restartNumberingAfterBreak="0">
    <w:nsid w:val="797003AA"/>
    <w:multiLevelType w:val="hybridMultilevel"/>
    <w:tmpl w:val="9176D8F0"/>
    <w:lvl w:ilvl="0" w:tplc="006A596A">
      <w:start w:val="1"/>
      <w:numFmt w:val="decimal"/>
      <w:lvlText w:val="5.%1."/>
      <w:lvlJc w:val="left"/>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AEC0DD3"/>
    <w:multiLevelType w:val="hybridMultilevel"/>
    <w:tmpl w:val="D8468416"/>
    <w:lvl w:ilvl="0" w:tplc="892CC8C4">
      <w:start w:val="1"/>
      <w:numFmt w:val="decimal"/>
      <w:lvlText w:val="11.%1."/>
      <w:lvlJc w:val="left"/>
      <w:pPr>
        <w:tabs>
          <w:tab w:val="num" w:pos="0"/>
        </w:tabs>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460DFC"/>
    <w:multiLevelType w:val="hybridMultilevel"/>
    <w:tmpl w:val="C3180228"/>
    <w:lvl w:ilvl="0" w:tplc="3AE863BA">
      <w:start w:val="1"/>
      <w:numFmt w:val="decimal"/>
      <w:lvlText w:val="10.%1."/>
      <w:lvlJc w:val="left"/>
      <w:rPr>
        <w:rFonts w:cs="Times New Roman" w:hint="default"/>
      </w:rPr>
    </w:lvl>
    <w:lvl w:ilvl="1" w:tplc="0528312C">
      <w:start w:val="1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B890CF1"/>
    <w:multiLevelType w:val="hybridMultilevel"/>
    <w:tmpl w:val="7B666D72"/>
    <w:lvl w:ilvl="0" w:tplc="0A4A1D04">
      <w:start w:val="1"/>
      <w:numFmt w:val="upperRoman"/>
      <w:lvlText w:val="%1."/>
      <w:lvlJc w:val="left"/>
      <w:pPr>
        <w:ind w:left="4258" w:hanging="873"/>
        <w:jc w:val="right"/>
      </w:pPr>
      <w:rPr>
        <w:rFonts w:ascii="Times New Roman" w:eastAsia="Times New Roman" w:hAnsi="Times New Roman" w:cs="Times New Roman" w:hint="default"/>
        <w:b/>
        <w:bCs/>
        <w:spacing w:val="-1"/>
        <w:w w:val="100"/>
        <w:sz w:val="24"/>
        <w:szCs w:val="24"/>
        <w:lang w:val="uk-UA" w:eastAsia="en-US" w:bidi="ar-SA"/>
      </w:rPr>
    </w:lvl>
    <w:lvl w:ilvl="1" w:tplc="89A61A3C">
      <w:numFmt w:val="bullet"/>
      <w:lvlText w:val="•"/>
      <w:lvlJc w:val="left"/>
      <w:pPr>
        <w:ind w:left="4866" w:hanging="873"/>
      </w:pPr>
      <w:rPr>
        <w:rFonts w:hint="default"/>
        <w:lang w:val="uk-UA" w:eastAsia="en-US" w:bidi="ar-SA"/>
      </w:rPr>
    </w:lvl>
    <w:lvl w:ilvl="2" w:tplc="F60EF862">
      <w:numFmt w:val="bullet"/>
      <w:lvlText w:val="•"/>
      <w:lvlJc w:val="left"/>
      <w:pPr>
        <w:ind w:left="5473" w:hanging="873"/>
      </w:pPr>
      <w:rPr>
        <w:rFonts w:hint="default"/>
        <w:lang w:val="uk-UA" w:eastAsia="en-US" w:bidi="ar-SA"/>
      </w:rPr>
    </w:lvl>
    <w:lvl w:ilvl="3" w:tplc="94028C00">
      <w:numFmt w:val="bullet"/>
      <w:lvlText w:val="•"/>
      <w:lvlJc w:val="left"/>
      <w:pPr>
        <w:ind w:left="6079" w:hanging="873"/>
      </w:pPr>
      <w:rPr>
        <w:rFonts w:hint="default"/>
        <w:lang w:val="uk-UA" w:eastAsia="en-US" w:bidi="ar-SA"/>
      </w:rPr>
    </w:lvl>
    <w:lvl w:ilvl="4" w:tplc="6908C34E">
      <w:numFmt w:val="bullet"/>
      <w:lvlText w:val="•"/>
      <w:lvlJc w:val="left"/>
      <w:pPr>
        <w:ind w:left="6686" w:hanging="873"/>
      </w:pPr>
      <w:rPr>
        <w:rFonts w:hint="default"/>
        <w:lang w:val="uk-UA" w:eastAsia="en-US" w:bidi="ar-SA"/>
      </w:rPr>
    </w:lvl>
    <w:lvl w:ilvl="5" w:tplc="01A42D78">
      <w:numFmt w:val="bullet"/>
      <w:lvlText w:val="•"/>
      <w:lvlJc w:val="left"/>
      <w:pPr>
        <w:ind w:left="7293" w:hanging="873"/>
      </w:pPr>
      <w:rPr>
        <w:rFonts w:hint="default"/>
        <w:lang w:val="uk-UA" w:eastAsia="en-US" w:bidi="ar-SA"/>
      </w:rPr>
    </w:lvl>
    <w:lvl w:ilvl="6" w:tplc="CF6C18FA">
      <w:numFmt w:val="bullet"/>
      <w:lvlText w:val="•"/>
      <w:lvlJc w:val="left"/>
      <w:pPr>
        <w:ind w:left="7899" w:hanging="873"/>
      </w:pPr>
      <w:rPr>
        <w:rFonts w:hint="default"/>
        <w:lang w:val="uk-UA" w:eastAsia="en-US" w:bidi="ar-SA"/>
      </w:rPr>
    </w:lvl>
    <w:lvl w:ilvl="7" w:tplc="7C8EF576">
      <w:numFmt w:val="bullet"/>
      <w:lvlText w:val="•"/>
      <w:lvlJc w:val="left"/>
      <w:pPr>
        <w:ind w:left="8506" w:hanging="873"/>
      </w:pPr>
      <w:rPr>
        <w:rFonts w:hint="default"/>
        <w:lang w:val="uk-UA" w:eastAsia="en-US" w:bidi="ar-SA"/>
      </w:rPr>
    </w:lvl>
    <w:lvl w:ilvl="8" w:tplc="537C1BDE">
      <w:numFmt w:val="bullet"/>
      <w:lvlText w:val="•"/>
      <w:lvlJc w:val="left"/>
      <w:pPr>
        <w:ind w:left="9112" w:hanging="873"/>
      </w:pPr>
      <w:rPr>
        <w:rFonts w:hint="default"/>
        <w:lang w:val="uk-UA" w:eastAsia="en-US" w:bidi="ar-SA"/>
      </w:rPr>
    </w:lvl>
  </w:abstractNum>
  <w:num w:numId="1">
    <w:abstractNumId w:val="23"/>
  </w:num>
  <w:num w:numId="2">
    <w:abstractNumId w:val="13"/>
  </w:num>
  <w:num w:numId="3">
    <w:abstractNumId w:val="6"/>
  </w:num>
  <w:num w:numId="4">
    <w:abstractNumId w:val="27"/>
  </w:num>
  <w:num w:numId="5">
    <w:abstractNumId w:val="29"/>
  </w:num>
  <w:num w:numId="6">
    <w:abstractNumId w:val="1"/>
  </w:num>
  <w:num w:numId="7">
    <w:abstractNumId w:val="11"/>
  </w:num>
  <w:num w:numId="8">
    <w:abstractNumId w:val="21"/>
  </w:num>
  <w:num w:numId="9">
    <w:abstractNumId w:val="22"/>
  </w:num>
  <w:num w:numId="10">
    <w:abstractNumId w:val="30"/>
  </w:num>
  <w:num w:numId="11">
    <w:abstractNumId w:val="14"/>
  </w:num>
  <w:num w:numId="12">
    <w:abstractNumId w:val="35"/>
  </w:num>
  <w:num w:numId="13">
    <w:abstractNumId w:val="40"/>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
  </w:num>
  <w:num w:numId="33">
    <w:abstractNumId w:val="8"/>
  </w:num>
  <w:num w:numId="34">
    <w:abstractNumId w:val="24"/>
  </w:num>
  <w:num w:numId="35">
    <w:abstractNumId w:val="31"/>
  </w:num>
  <w:num w:numId="36">
    <w:abstractNumId w:val="18"/>
  </w:num>
  <w:num w:numId="37">
    <w:abstractNumId w:val="15"/>
  </w:num>
  <w:num w:numId="38">
    <w:abstractNumId w:val="7"/>
  </w:num>
  <w:num w:numId="39">
    <w:abstractNumId w:val="20"/>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E"/>
    <w:rsid w:val="00004A7B"/>
    <w:rsid w:val="00015661"/>
    <w:rsid w:val="00016A6C"/>
    <w:rsid w:val="00030B75"/>
    <w:rsid w:val="0007086B"/>
    <w:rsid w:val="00071D46"/>
    <w:rsid w:val="000827A8"/>
    <w:rsid w:val="000A7238"/>
    <w:rsid w:val="00114EE6"/>
    <w:rsid w:val="00115D72"/>
    <w:rsid w:val="0012317A"/>
    <w:rsid w:val="00147E83"/>
    <w:rsid w:val="001574FB"/>
    <w:rsid w:val="00176C6B"/>
    <w:rsid w:val="001862EB"/>
    <w:rsid w:val="001E26B3"/>
    <w:rsid w:val="001F567E"/>
    <w:rsid w:val="00234787"/>
    <w:rsid w:val="002646AF"/>
    <w:rsid w:val="00267113"/>
    <w:rsid w:val="00280DDA"/>
    <w:rsid w:val="002A174A"/>
    <w:rsid w:val="002A195D"/>
    <w:rsid w:val="002A4DEF"/>
    <w:rsid w:val="002C4B44"/>
    <w:rsid w:val="002C7F74"/>
    <w:rsid w:val="002E08BA"/>
    <w:rsid w:val="002F171E"/>
    <w:rsid w:val="00305A74"/>
    <w:rsid w:val="003062AD"/>
    <w:rsid w:val="003116A5"/>
    <w:rsid w:val="00311BEB"/>
    <w:rsid w:val="00323B7D"/>
    <w:rsid w:val="00327ED2"/>
    <w:rsid w:val="003962E0"/>
    <w:rsid w:val="003A1A3B"/>
    <w:rsid w:val="003D0A3A"/>
    <w:rsid w:val="003D29E9"/>
    <w:rsid w:val="003E3F59"/>
    <w:rsid w:val="00403F0B"/>
    <w:rsid w:val="00407DE0"/>
    <w:rsid w:val="00420E6B"/>
    <w:rsid w:val="00431853"/>
    <w:rsid w:val="00445FC0"/>
    <w:rsid w:val="004518A6"/>
    <w:rsid w:val="00475BE4"/>
    <w:rsid w:val="00482008"/>
    <w:rsid w:val="00484730"/>
    <w:rsid w:val="004C46B1"/>
    <w:rsid w:val="004C4821"/>
    <w:rsid w:val="004D50F2"/>
    <w:rsid w:val="004F4A85"/>
    <w:rsid w:val="004F55EE"/>
    <w:rsid w:val="004F64C3"/>
    <w:rsid w:val="00503EF2"/>
    <w:rsid w:val="0051122D"/>
    <w:rsid w:val="0052171E"/>
    <w:rsid w:val="00523771"/>
    <w:rsid w:val="00536DBC"/>
    <w:rsid w:val="00572AFF"/>
    <w:rsid w:val="005741B3"/>
    <w:rsid w:val="00575E2B"/>
    <w:rsid w:val="005823F4"/>
    <w:rsid w:val="005953F6"/>
    <w:rsid w:val="005B2D0C"/>
    <w:rsid w:val="005B4C10"/>
    <w:rsid w:val="005C6F73"/>
    <w:rsid w:val="005F2C13"/>
    <w:rsid w:val="00626B60"/>
    <w:rsid w:val="00632A44"/>
    <w:rsid w:val="00643946"/>
    <w:rsid w:val="00651228"/>
    <w:rsid w:val="00653F66"/>
    <w:rsid w:val="006620E5"/>
    <w:rsid w:val="0066245D"/>
    <w:rsid w:val="00663BD7"/>
    <w:rsid w:val="00672A62"/>
    <w:rsid w:val="00686F83"/>
    <w:rsid w:val="006A7F7E"/>
    <w:rsid w:val="006B28A9"/>
    <w:rsid w:val="006B7535"/>
    <w:rsid w:val="006C72DF"/>
    <w:rsid w:val="006E54E6"/>
    <w:rsid w:val="006F3455"/>
    <w:rsid w:val="006F4DBF"/>
    <w:rsid w:val="00700551"/>
    <w:rsid w:val="007145B2"/>
    <w:rsid w:val="007447F4"/>
    <w:rsid w:val="00777DCE"/>
    <w:rsid w:val="007861D4"/>
    <w:rsid w:val="007970B5"/>
    <w:rsid w:val="007C00EE"/>
    <w:rsid w:val="007D4A55"/>
    <w:rsid w:val="007E1552"/>
    <w:rsid w:val="007E48CC"/>
    <w:rsid w:val="007E499A"/>
    <w:rsid w:val="007F65A6"/>
    <w:rsid w:val="0080530A"/>
    <w:rsid w:val="00842552"/>
    <w:rsid w:val="00843BE2"/>
    <w:rsid w:val="00846567"/>
    <w:rsid w:val="00870A23"/>
    <w:rsid w:val="00897A75"/>
    <w:rsid w:val="008C7071"/>
    <w:rsid w:val="008D51FB"/>
    <w:rsid w:val="008F4C7E"/>
    <w:rsid w:val="0092123A"/>
    <w:rsid w:val="00926A19"/>
    <w:rsid w:val="00930AB7"/>
    <w:rsid w:val="009413CD"/>
    <w:rsid w:val="009A067E"/>
    <w:rsid w:val="009B1038"/>
    <w:rsid w:val="009D3C19"/>
    <w:rsid w:val="009D40B4"/>
    <w:rsid w:val="009F5A63"/>
    <w:rsid w:val="00A03C4E"/>
    <w:rsid w:val="00A23C1F"/>
    <w:rsid w:val="00A379CF"/>
    <w:rsid w:val="00A5556E"/>
    <w:rsid w:val="00A62B76"/>
    <w:rsid w:val="00A86B26"/>
    <w:rsid w:val="00A946E8"/>
    <w:rsid w:val="00AB2303"/>
    <w:rsid w:val="00AC380C"/>
    <w:rsid w:val="00B1480B"/>
    <w:rsid w:val="00B17F46"/>
    <w:rsid w:val="00B357EA"/>
    <w:rsid w:val="00B56E60"/>
    <w:rsid w:val="00BB0867"/>
    <w:rsid w:val="00BB2C9D"/>
    <w:rsid w:val="00BC3EC4"/>
    <w:rsid w:val="00BC46B3"/>
    <w:rsid w:val="00BD5C7A"/>
    <w:rsid w:val="00C04240"/>
    <w:rsid w:val="00C0562C"/>
    <w:rsid w:val="00C27F62"/>
    <w:rsid w:val="00C338D5"/>
    <w:rsid w:val="00C33D9D"/>
    <w:rsid w:val="00C36F26"/>
    <w:rsid w:val="00C520BA"/>
    <w:rsid w:val="00C52A62"/>
    <w:rsid w:val="00C8692E"/>
    <w:rsid w:val="00CA6295"/>
    <w:rsid w:val="00CE1914"/>
    <w:rsid w:val="00CE45E4"/>
    <w:rsid w:val="00CF3B1C"/>
    <w:rsid w:val="00CF4721"/>
    <w:rsid w:val="00CF4CE9"/>
    <w:rsid w:val="00CF592B"/>
    <w:rsid w:val="00D05A6C"/>
    <w:rsid w:val="00D168FD"/>
    <w:rsid w:val="00D4231D"/>
    <w:rsid w:val="00D516E7"/>
    <w:rsid w:val="00D62F28"/>
    <w:rsid w:val="00D802B3"/>
    <w:rsid w:val="00D83CF7"/>
    <w:rsid w:val="00D90BC1"/>
    <w:rsid w:val="00DA02CC"/>
    <w:rsid w:val="00DA0F19"/>
    <w:rsid w:val="00DB51B6"/>
    <w:rsid w:val="00DC7799"/>
    <w:rsid w:val="00DD3176"/>
    <w:rsid w:val="00DD6535"/>
    <w:rsid w:val="00E012D9"/>
    <w:rsid w:val="00E04CB5"/>
    <w:rsid w:val="00E062FD"/>
    <w:rsid w:val="00E1267F"/>
    <w:rsid w:val="00E13804"/>
    <w:rsid w:val="00E258A9"/>
    <w:rsid w:val="00E40809"/>
    <w:rsid w:val="00E4127C"/>
    <w:rsid w:val="00E44632"/>
    <w:rsid w:val="00E474A1"/>
    <w:rsid w:val="00E574C7"/>
    <w:rsid w:val="00E814BF"/>
    <w:rsid w:val="00E84160"/>
    <w:rsid w:val="00EB02CB"/>
    <w:rsid w:val="00EB3A18"/>
    <w:rsid w:val="00EC0541"/>
    <w:rsid w:val="00EC4BC4"/>
    <w:rsid w:val="00ED5DEE"/>
    <w:rsid w:val="00EF2C29"/>
    <w:rsid w:val="00EF5865"/>
    <w:rsid w:val="00F25DBA"/>
    <w:rsid w:val="00F43C32"/>
    <w:rsid w:val="00F55328"/>
    <w:rsid w:val="00F8264A"/>
    <w:rsid w:val="00F84CBF"/>
    <w:rsid w:val="00F9132C"/>
    <w:rsid w:val="00F93965"/>
    <w:rsid w:val="00FC1F0E"/>
    <w:rsid w:val="00FC2FFB"/>
    <w:rsid w:val="00FD14D9"/>
    <w:rsid w:val="00FD170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14:docId w14:val="7C8E25A9"/>
  <w15:docId w15:val="{D91C25C2-953B-4539-BB06-CA87E190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0">
    <w:name w:val="heading 1"/>
    <w:basedOn w:val="a"/>
    <w:uiPriority w:val="1"/>
    <w:qFormat/>
    <w:pPr>
      <w:ind w:left="1298" w:hanging="655"/>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73"/>
      <w:ind w:left="316"/>
      <w:jc w:val="center"/>
    </w:pPr>
    <w:rPr>
      <w:b/>
      <w:bCs/>
      <w:sz w:val="28"/>
      <w:szCs w:val="28"/>
    </w:rPr>
  </w:style>
  <w:style w:type="paragraph" w:styleId="a5">
    <w:name w:val="List Paragraph"/>
    <w:basedOn w:val="a"/>
    <w:uiPriority w:val="34"/>
    <w:qFormat/>
    <w:pPr>
      <w:ind w:left="218" w:firstLine="42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4F64C3"/>
    <w:pPr>
      <w:tabs>
        <w:tab w:val="center" w:pos="4819"/>
        <w:tab w:val="right" w:pos="9639"/>
      </w:tabs>
    </w:pPr>
  </w:style>
  <w:style w:type="character" w:customStyle="1" w:styleId="a7">
    <w:name w:val="Верхний колонтитул Знак"/>
    <w:basedOn w:val="a0"/>
    <w:link w:val="a6"/>
    <w:uiPriority w:val="99"/>
    <w:rsid w:val="004F64C3"/>
    <w:rPr>
      <w:rFonts w:ascii="Times New Roman" w:eastAsia="Times New Roman" w:hAnsi="Times New Roman" w:cs="Times New Roman"/>
      <w:lang w:val="uk-UA"/>
    </w:rPr>
  </w:style>
  <w:style w:type="paragraph" w:styleId="a8">
    <w:name w:val="footer"/>
    <w:basedOn w:val="a"/>
    <w:link w:val="a9"/>
    <w:uiPriority w:val="99"/>
    <w:unhideWhenUsed/>
    <w:rsid w:val="004F64C3"/>
    <w:pPr>
      <w:tabs>
        <w:tab w:val="center" w:pos="4819"/>
        <w:tab w:val="right" w:pos="9639"/>
      </w:tabs>
    </w:pPr>
  </w:style>
  <w:style w:type="character" w:customStyle="1" w:styleId="a9">
    <w:name w:val="Нижний колонтитул Знак"/>
    <w:basedOn w:val="a0"/>
    <w:link w:val="a8"/>
    <w:uiPriority w:val="99"/>
    <w:rsid w:val="004F64C3"/>
    <w:rPr>
      <w:rFonts w:ascii="Times New Roman" w:eastAsia="Times New Roman" w:hAnsi="Times New Roman" w:cs="Times New Roman"/>
      <w:lang w:val="uk-UA"/>
    </w:rPr>
  </w:style>
  <w:style w:type="character" w:customStyle="1" w:styleId="apple-style-span">
    <w:name w:val="apple-style-span"/>
    <w:rsid w:val="007E48CC"/>
  </w:style>
  <w:style w:type="character" w:customStyle="1" w:styleId="2">
    <w:name w:val="Основной текст (2)_"/>
    <w:basedOn w:val="a0"/>
    <w:link w:val="20"/>
    <w:locked/>
    <w:rsid w:val="007E48CC"/>
    <w:rPr>
      <w:rFonts w:ascii="Times New Roman" w:hAnsi="Times New Roman" w:cs="Times New Roman"/>
      <w:shd w:val="clear" w:color="auto" w:fill="FFFFFF"/>
    </w:rPr>
  </w:style>
  <w:style w:type="paragraph" w:customStyle="1" w:styleId="20">
    <w:name w:val="Основной текст (2)"/>
    <w:basedOn w:val="a"/>
    <w:link w:val="2"/>
    <w:rsid w:val="007E48CC"/>
    <w:pPr>
      <w:shd w:val="clear" w:color="auto" w:fill="FFFFFF"/>
      <w:autoSpaceDE/>
      <w:autoSpaceDN/>
      <w:spacing w:after="600" w:line="240" w:lineRule="atLeast"/>
      <w:jc w:val="right"/>
    </w:pPr>
    <w:rPr>
      <w:rFonts w:eastAsiaTheme="minorHAnsi"/>
      <w:lang w:val="en-US"/>
    </w:rPr>
  </w:style>
  <w:style w:type="character" w:customStyle="1" w:styleId="21">
    <w:name w:val="Основной текст (2) + Полужирный"/>
    <w:rsid w:val="007E48CC"/>
    <w:rPr>
      <w:rFonts w:ascii="Times New Roman" w:hAnsi="Times New Roman"/>
      <w:b/>
      <w:color w:val="000000"/>
      <w:spacing w:val="0"/>
      <w:w w:val="100"/>
      <w:position w:val="0"/>
      <w:sz w:val="24"/>
      <w:shd w:val="clear" w:color="auto" w:fill="FFFFFF"/>
      <w:lang w:val="uk-UA" w:eastAsia="uk-UA"/>
    </w:rPr>
  </w:style>
  <w:style w:type="table" w:styleId="aa">
    <w:name w:val="Table Grid"/>
    <w:basedOn w:val="a1"/>
    <w:uiPriority w:val="59"/>
    <w:rsid w:val="00E062FD"/>
    <w:pPr>
      <w:widowControl/>
      <w:autoSpaceDE/>
      <w:autoSpaceDN/>
    </w:pPr>
    <w:rPr>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E062FD"/>
    <w:pPr>
      <w:suppressAutoHyphens/>
      <w:autoSpaceDE/>
      <w:autoSpaceDN/>
    </w:pPr>
    <w:rPr>
      <w:rFonts w:ascii="Times New Roman" w:eastAsia="Times New Roman" w:hAnsi="Times New Roman" w:cs="Times New Roman"/>
      <w:color w:val="000000"/>
      <w:sz w:val="20"/>
      <w:szCs w:val="20"/>
      <w:lang w:val="ru-RU" w:eastAsia="zh-CN"/>
    </w:rPr>
  </w:style>
  <w:style w:type="table" w:customStyle="1" w:styleId="22">
    <w:name w:val="Сітка таблиці2"/>
    <w:basedOn w:val="a1"/>
    <w:next w:val="aa"/>
    <w:uiPriority w:val="59"/>
    <w:rsid w:val="008F4C7E"/>
    <w:pPr>
      <w:widowControl/>
      <w:autoSpaceDE/>
      <w:autoSpaceDN/>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Заголовок"/>
    <w:basedOn w:val="a"/>
    <w:autoRedefine/>
    <w:rsid w:val="00D05A6C"/>
    <w:pPr>
      <w:keepNext/>
      <w:widowControl/>
      <w:numPr>
        <w:numId w:val="37"/>
      </w:numPr>
      <w:suppressAutoHyphens/>
      <w:autoSpaceDE/>
      <w:autoSpaceDN/>
      <w:spacing w:before="240" w:after="120"/>
      <w:jc w:val="center"/>
      <w:outlineLvl w:val="0"/>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3222">
      <w:bodyDiv w:val="1"/>
      <w:marLeft w:val="0"/>
      <w:marRight w:val="0"/>
      <w:marTop w:val="0"/>
      <w:marBottom w:val="0"/>
      <w:divBdr>
        <w:top w:val="none" w:sz="0" w:space="0" w:color="auto"/>
        <w:left w:val="none" w:sz="0" w:space="0" w:color="auto"/>
        <w:bottom w:val="none" w:sz="0" w:space="0" w:color="auto"/>
        <w:right w:val="none" w:sz="0" w:space="0" w:color="auto"/>
      </w:divBdr>
      <w:divsChild>
        <w:div w:id="2144495400">
          <w:marLeft w:val="0"/>
          <w:marRight w:val="0"/>
          <w:marTop w:val="0"/>
          <w:marBottom w:val="0"/>
          <w:divBdr>
            <w:top w:val="none" w:sz="0" w:space="0" w:color="auto"/>
            <w:left w:val="none" w:sz="0" w:space="0" w:color="auto"/>
            <w:bottom w:val="none" w:sz="0" w:space="0" w:color="auto"/>
            <w:right w:val="none" w:sz="0" w:space="0" w:color="auto"/>
          </w:divBdr>
        </w:div>
      </w:divsChild>
    </w:div>
    <w:div w:id="61139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13744</Words>
  <Characters>7835</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Швиденко Сергій Михайлович</cp:lastModifiedBy>
  <cp:revision>10</cp:revision>
  <cp:lastPrinted>2023-12-05T13:01:00Z</cp:lastPrinted>
  <dcterms:created xsi:type="dcterms:W3CDTF">2023-12-05T12:34:00Z</dcterms:created>
  <dcterms:modified xsi:type="dcterms:W3CDTF">2023-12-07T16:36:00Z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2023-03-31T00:00:00Z</vt:filetime>
  </property>
</Properties>
</file>