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AE8" w:rsidRPr="00133A1B" w:rsidRDefault="00631AE8" w:rsidP="00631AE8">
      <w:pPr>
        <w:tabs>
          <w:tab w:val="left" w:pos="2200"/>
        </w:tabs>
        <w:jc w:val="both"/>
        <w:rPr>
          <w:rFonts w:ascii="Times New Roman" w:eastAsia="Times New Roman" w:hAnsi="Times New Roman"/>
          <w:b/>
          <w:sz w:val="32"/>
          <w:szCs w:val="32"/>
          <w:highlight w:val="yellow"/>
          <w:lang w:val="uk-UA"/>
        </w:rPr>
      </w:pPr>
    </w:p>
    <w:p w:rsidR="00631AE8" w:rsidRPr="004414D7" w:rsidRDefault="00631AE8" w:rsidP="00631AE8">
      <w:pPr>
        <w:jc w:val="center"/>
        <w:rPr>
          <w:rFonts w:ascii="Times New Roman" w:hAnsi="Times New Roman"/>
          <w:b/>
          <w:bCs/>
          <w:sz w:val="36"/>
          <w:szCs w:val="36"/>
        </w:rPr>
      </w:pPr>
      <w:r w:rsidRPr="004414D7">
        <w:rPr>
          <w:rFonts w:ascii="Times New Roman" w:hAnsi="Times New Roman"/>
          <w:b/>
          <w:bCs/>
          <w:sz w:val="36"/>
          <w:szCs w:val="36"/>
        </w:rPr>
        <w:t>КОМУНАЛЬНЕ ПІДПРИЄМСТВО "</w:t>
      </w:r>
      <w:r>
        <w:rPr>
          <w:rFonts w:ascii="Times New Roman" w:hAnsi="Times New Roman"/>
          <w:b/>
          <w:bCs/>
          <w:sz w:val="36"/>
          <w:szCs w:val="36"/>
          <w:lang w:val="uk-UA"/>
        </w:rPr>
        <w:t>ЧЕРНІВЦІВОДОКАНАЛ</w:t>
      </w:r>
      <w:r w:rsidRPr="004414D7">
        <w:rPr>
          <w:rFonts w:ascii="Times New Roman" w:hAnsi="Times New Roman"/>
          <w:b/>
          <w:bCs/>
          <w:sz w:val="36"/>
          <w:szCs w:val="36"/>
        </w:rPr>
        <w:t>"</w:t>
      </w:r>
    </w:p>
    <w:p w:rsidR="00631AE8" w:rsidRPr="001C6E54" w:rsidRDefault="00631AE8" w:rsidP="00631AE8">
      <w:pPr>
        <w:jc w:val="center"/>
        <w:rPr>
          <w:rFonts w:ascii="Times New Roman" w:hAnsi="Times New Roman"/>
          <w:b/>
          <w:bCs/>
        </w:rPr>
      </w:pPr>
    </w:p>
    <w:p w:rsidR="00631AE8" w:rsidRDefault="00631AE8" w:rsidP="00631AE8">
      <w:pPr>
        <w:jc w:val="center"/>
        <w:rPr>
          <w:rFonts w:ascii="Times New Roman" w:hAnsi="Times New Roman"/>
          <w:b/>
          <w:bCs/>
        </w:rPr>
      </w:pPr>
    </w:p>
    <w:p w:rsidR="00631AE8" w:rsidRPr="001C6E54" w:rsidRDefault="00631AE8" w:rsidP="00631AE8">
      <w:pPr>
        <w:jc w:val="center"/>
        <w:rPr>
          <w:rFonts w:ascii="Times New Roman" w:hAnsi="Times New Roman"/>
          <w:b/>
          <w:bCs/>
        </w:rPr>
      </w:pPr>
    </w:p>
    <w:tbl>
      <w:tblPr>
        <w:tblW w:w="0" w:type="auto"/>
        <w:tblInd w:w="288" w:type="dxa"/>
        <w:tblLayout w:type="fixed"/>
        <w:tblLook w:val="0000" w:firstRow="0" w:lastRow="0" w:firstColumn="0" w:lastColumn="0" w:noHBand="0" w:noVBand="0"/>
      </w:tblPr>
      <w:tblGrid>
        <w:gridCol w:w="3931"/>
        <w:gridCol w:w="5387"/>
      </w:tblGrid>
      <w:tr w:rsidR="00631AE8" w:rsidRPr="009B0BB8" w:rsidTr="00EF52BF">
        <w:trPr>
          <w:trHeight w:val="1560"/>
        </w:trPr>
        <w:tc>
          <w:tcPr>
            <w:tcW w:w="3931" w:type="dxa"/>
          </w:tcPr>
          <w:p w:rsidR="00631AE8" w:rsidRDefault="00631AE8" w:rsidP="00EF52BF">
            <w:pPr>
              <w:snapToGrid w:val="0"/>
              <w:jc w:val="right"/>
              <w:rPr>
                <w:rFonts w:ascii="Times New Roman" w:hAnsi="Times New Roman"/>
                <w:b/>
                <w:bCs/>
                <w:lang w:val="uk-UA"/>
              </w:rPr>
            </w:pPr>
          </w:p>
          <w:p w:rsidR="00631AE8" w:rsidRDefault="00631AE8" w:rsidP="00EF52BF">
            <w:pPr>
              <w:snapToGrid w:val="0"/>
              <w:jc w:val="right"/>
              <w:rPr>
                <w:rFonts w:ascii="Times New Roman" w:hAnsi="Times New Roman"/>
                <w:b/>
                <w:bCs/>
                <w:lang w:val="uk-UA"/>
              </w:rPr>
            </w:pPr>
          </w:p>
          <w:p w:rsidR="00631AE8" w:rsidRDefault="00631AE8" w:rsidP="00EF52BF">
            <w:pPr>
              <w:snapToGrid w:val="0"/>
              <w:jc w:val="right"/>
              <w:rPr>
                <w:rFonts w:ascii="Times New Roman" w:hAnsi="Times New Roman"/>
                <w:b/>
                <w:bCs/>
                <w:lang w:val="uk-UA"/>
              </w:rPr>
            </w:pPr>
          </w:p>
          <w:p w:rsidR="00631AE8" w:rsidRDefault="00631AE8" w:rsidP="00EF52BF">
            <w:pPr>
              <w:snapToGrid w:val="0"/>
              <w:jc w:val="right"/>
              <w:rPr>
                <w:rFonts w:ascii="Times New Roman" w:hAnsi="Times New Roman"/>
                <w:b/>
                <w:bCs/>
                <w:lang w:val="uk-UA"/>
              </w:rPr>
            </w:pPr>
          </w:p>
          <w:p w:rsidR="00631AE8" w:rsidRDefault="00631AE8" w:rsidP="00EF52BF">
            <w:pPr>
              <w:snapToGrid w:val="0"/>
              <w:jc w:val="right"/>
              <w:rPr>
                <w:rFonts w:ascii="Times New Roman" w:hAnsi="Times New Roman"/>
                <w:b/>
                <w:bCs/>
                <w:lang w:val="uk-UA"/>
              </w:rPr>
            </w:pPr>
          </w:p>
          <w:p w:rsidR="00631AE8" w:rsidRPr="00B26C65" w:rsidRDefault="00631AE8" w:rsidP="00EF52BF">
            <w:pPr>
              <w:snapToGrid w:val="0"/>
              <w:jc w:val="right"/>
              <w:rPr>
                <w:rFonts w:ascii="Times New Roman" w:hAnsi="Times New Roman"/>
                <w:b/>
                <w:bCs/>
                <w:lang w:val="uk-UA"/>
              </w:rPr>
            </w:pPr>
          </w:p>
        </w:tc>
        <w:tc>
          <w:tcPr>
            <w:tcW w:w="5387" w:type="dxa"/>
          </w:tcPr>
          <w:p w:rsidR="00AA085A" w:rsidRPr="00B26C65" w:rsidRDefault="00AA085A" w:rsidP="00AA085A">
            <w:pPr>
              <w:snapToGrid w:val="0"/>
              <w:rPr>
                <w:rFonts w:ascii="Times New Roman" w:hAnsi="Times New Roman"/>
                <w:b/>
                <w:bCs/>
                <w:lang w:val="uk-UA"/>
              </w:rPr>
            </w:pPr>
            <w:r w:rsidRPr="00A75F0A">
              <w:rPr>
                <w:rFonts w:ascii="Times New Roman" w:hAnsi="Times New Roman"/>
                <w:b/>
                <w:bCs/>
                <w:lang w:val="ru-RU"/>
              </w:rPr>
              <w:t>ЗАТВЕРДЖЕНО</w:t>
            </w:r>
            <w:r>
              <w:rPr>
                <w:rFonts w:ascii="Times New Roman" w:hAnsi="Times New Roman"/>
                <w:b/>
                <w:bCs/>
                <w:lang w:val="uk-UA"/>
              </w:rPr>
              <w:t>:</w:t>
            </w:r>
          </w:p>
          <w:p w:rsidR="00AA085A" w:rsidRDefault="00AA085A" w:rsidP="00AA085A">
            <w:pPr>
              <w:snapToGrid w:val="0"/>
              <w:rPr>
                <w:rFonts w:ascii="Times New Roman" w:hAnsi="Times New Roman"/>
                <w:bCs/>
                <w:lang w:val="uk-UA"/>
              </w:rPr>
            </w:pPr>
            <w:r w:rsidRPr="00824AB4">
              <w:rPr>
                <w:rFonts w:ascii="Times New Roman" w:hAnsi="Times New Roman"/>
                <w:bCs/>
                <w:lang w:val="uk-UA"/>
              </w:rPr>
              <w:t xml:space="preserve">Уповноважена особа </w:t>
            </w:r>
          </w:p>
          <w:p w:rsidR="00AA085A" w:rsidRPr="00824AB4" w:rsidRDefault="00AA085A" w:rsidP="00AA085A">
            <w:pPr>
              <w:snapToGrid w:val="0"/>
              <w:rPr>
                <w:rFonts w:ascii="Times New Roman" w:hAnsi="Times New Roman"/>
                <w:lang w:val="uk-UA"/>
              </w:rPr>
            </w:pPr>
            <w:r>
              <w:rPr>
                <w:rFonts w:ascii="Times New Roman" w:hAnsi="Times New Roman"/>
                <w:bCs/>
                <w:lang w:val="uk-UA"/>
              </w:rPr>
              <w:t xml:space="preserve">___________________ </w:t>
            </w:r>
            <w:r w:rsidRPr="00824AB4">
              <w:rPr>
                <w:rFonts w:ascii="Times New Roman" w:hAnsi="Times New Roman"/>
                <w:bCs/>
                <w:lang w:val="uk-UA"/>
              </w:rPr>
              <w:t>Горяінов В.В.</w:t>
            </w:r>
          </w:p>
          <w:p w:rsidR="00AA085A" w:rsidRPr="00453B93" w:rsidRDefault="00AA085A" w:rsidP="00AA085A">
            <w:pPr>
              <w:snapToGrid w:val="0"/>
              <w:rPr>
                <w:rFonts w:ascii="Times New Roman" w:hAnsi="Times New Roman"/>
                <w:highlight w:val="yellow"/>
                <w:lang w:val="uk-UA"/>
              </w:rPr>
            </w:pPr>
          </w:p>
          <w:p w:rsidR="00AA085A" w:rsidRDefault="00AA085A" w:rsidP="00AA085A">
            <w:pPr>
              <w:snapToGrid w:val="0"/>
              <w:rPr>
                <w:rFonts w:ascii="Times New Roman" w:hAnsi="Times New Roman"/>
                <w:lang w:val="uk-UA"/>
              </w:rPr>
            </w:pPr>
            <w:r w:rsidRPr="005C3623">
              <w:rPr>
                <w:rFonts w:ascii="Times New Roman" w:hAnsi="Times New Roman"/>
                <w:lang w:val="uk-UA"/>
              </w:rPr>
              <w:t>П</w:t>
            </w:r>
            <w:proofErr w:type="spellStart"/>
            <w:r w:rsidRPr="005C3623">
              <w:rPr>
                <w:rFonts w:ascii="Times New Roman" w:hAnsi="Times New Roman"/>
              </w:rPr>
              <w:t>ротокол</w:t>
            </w:r>
            <w:proofErr w:type="spellEnd"/>
            <w:r w:rsidRPr="005C3623">
              <w:rPr>
                <w:rFonts w:ascii="Times New Roman" w:hAnsi="Times New Roman"/>
              </w:rPr>
              <w:t xml:space="preserve"> №</w:t>
            </w:r>
            <w:r w:rsidRPr="005C3623">
              <w:rPr>
                <w:rFonts w:ascii="Times New Roman" w:hAnsi="Times New Roman"/>
                <w:lang w:val="uk-UA"/>
              </w:rPr>
              <w:t xml:space="preserve"> </w:t>
            </w:r>
            <w:r w:rsidR="006940C7">
              <w:rPr>
                <w:rFonts w:ascii="Times New Roman" w:hAnsi="Times New Roman"/>
                <w:lang w:val="uk-UA"/>
              </w:rPr>
              <w:t>410</w:t>
            </w:r>
            <w:r w:rsidRPr="005C3623">
              <w:rPr>
                <w:rFonts w:ascii="Times New Roman" w:hAnsi="Times New Roman"/>
                <w:lang w:val="uk-UA"/>
              </w:rPr>
              <w:t xml:space="preserve"> від </w:t>
            </w:r>
            <w:r w:rsidR="006940C7">
              <w:rPr>
                <w:rFonts w:ascii="Times New Roman" w:hAnsi="Times New Roman"/>
                <w:lang w:val="uk-UA"/>
              </w:rPr>
              <w:t>23</w:t>
            </w:r>
            <w:r w:rsidRPr="005C3623">
              <w:rPr>
                <w:rFonts w:ascii="Times New Roman" w:hAnsi="Times New Roman"/>
              </w:rPr>
              <w:t>.0</w:t>
            </w:r>
            <w:r w:rsidR="006940C7">
              <w:rPr>
                <w:rFonts w:ascii="Times New Roman" w:hAnsi="Times New Roman"/>
                <w:lang w:val="uk-UA"/>
              </w:rPr>
              <w:t>9</w:t>
            </w:r>
            <w:r w:rsidRPr="005C3623">
              <w:rPr>
                <w:rFonts w:ascii="Times New Roman" w:hAnsi="Times New Roman"/>
              </w:rPr>
              <w:t>.</w:t>
            </w:r>
            <w:r w:rsidRPr="005C3623">
              <w:rPr>
                <w:rFonts w:ascii="Times New Roman" w:hAnsi="Times New Roman"/>
                <w:lang w:val="uk-UA"/>
              </w:rPr>
              <w:t>202</w:t>
            </w:r>
            <w:r w:rsidR="00160CB5">
              <w:rPr>
                <w:rFonts w:ascii="Times New Roman" w:hAnsi="Times New Roman"/>
                <w:lang w:val="uk-UA"/>
              </w:rPr>
              <w:t>2</w:t>
            </w:r>
            <w:r w:rsidRPr="005C3623">
              <w:rPr>
                <w:rFonts w:ascii="Times New Roman" w:hAnsi="Times New Roman"/>
              </w:rPr>
              <w:t xml:space="preserve"> </w:t>
            </w:r>
            <w:r w:rsidRPr="005C3623">
              <w:rPr>
                <w:rFonts w:ascii="Times New Roman" w:hAnsi="Times New Roman"/>
                <w:lang w:val="uk-UA"/>
              </w:rPr>
              <w:t>року</w:t>
            </w:r>
            <w:bookmarkStart w:id="0" w:name="_GoBack"/>
            <w:bookmarkEnd w:id="0"/>
          </w:p>
          <w:p w:rsidR="00631AE8" w:rsidRPr="00E26CC7" w:rsidRDefault="00631AE8" w:rsidP="009511DE">
            <w:pPr>
              <w:snapToGrid w:val="0"/>
              <w:rPr>
                <w:rFonts w:ascii="Times New Roman" w:hAnsi="Times New Roman"/>
                <w:b/>
                <w:bCs/>
                <w:lang w:val="uk-UA"/>
              </w:rPr>
            </w:pPr>
          </w:p>
        </w:tc>
      </w:tr>
    </w:tbl>
    <w:p w:rsidR="00631AE8" w:rsidRPr="00133A1B" w:rsidRDefault="00631AE8" w:rsidP="00631AE8">
      <w:pPr>
        <w:tabs>
          <w:tab w:val="left" w:pos="2200"/>
        </w:tabs>
        <w:rPr>
          <w:rFonts w:ascii="Times New Roman" w:eastAsia="Times New Roman" w:hAnsi="Times New Roman"/>
          <w:b/>
          <w:sz w:val="32"/>
          <w:szCs w:val="32"/>
          <w:highlight w:val="yellow"/>
          <w:lang w:val="uk-UA"/>
        </w:rPr>
      </w:pPr>
    </w:p>
    <w:p w:rsidR="00631AE8" w:rsidRPr="00133A1B" w:rsidRDefault="00631AE8" w:rsidP="00631AE8">
      <w:pPr>
        <w:tabs>
          <w:tab w:val="left" w:pos="2200"/>
        </w:tabs>
        <w:rPr>
          <w:rFonts w:ascii="Times New Roman" w:eastAsia="Times New Roman" w:hAnsi="Times New Roman"/>
          <w:b/>
          <w:sz w:val="32"/>
          <w:szCs w:val="32"/>
          <w:highlight w:val="yellow"/>
          <w:lang w:val="uk-UA"/>
        </w:rPr>
      </w:pPr>
    </w:p>
    <w:p w:rsidR="00631AE8" w:rsidRPr="00133A1B" w:rsidRDefault="00631AE8" w:rsidP="00631AE8">
      <w:pPr>
        <w:tabs>
          <w:tab w:val="left" w:pos="2200"/>
        </w:tabs>
        <w:rPr>
          <w:rFonts w:ascii="Times New Roman" w:eastAsia="Times New Roman" w:hAnsi="Times New Roman"/>
          <w:b/>
          <w:sz w:val="32"/>
          <w:szCs w:val="32"/>
          <w:lang w:val="uk-UA"/>
        </w:rPr>
      </w:pPr>
    </w:p>
    <w:p w:rsidR="00631AE8" w:rsidRDefault="00631AE8" w:rsidP="00631AE8">
      <w:pPr>
        <w:tabs>
          <w:tab w:val="left" w:pos="2200"/>
        </w:tabs>
        <w:jc w:val="center"/>
        <w:rPr>
          <w:rFonts w:ascii="Times New Roman" w:eastAsia="Times New Roman" w:hAnsi="Times New Roman"/>
          <w:b/>
          <w:sz w:val="28"/>
          <w:szCs w:val="28"/>
          <w:lang w:val="uk-UA"/>
        </w:rPr>
      </w:pPr>
    </w:p>
    <w:p w:rsidR="00631AE8" w:rsidRDefault="00631AE8" w:rsidP="00631AE8">
      <w:pPr>
        <w:tabs>
          <w:tab w:val="left" w:pos="2200"/>
        </w:tabs>
        <w:jc w:val="center"/>
        <w:rPr>
          <w:rFonts w:ascii="Times New Roman" w:eastAsia="Times New Roman" w:hAnsi="Times New Roman"/>
          <w:b/>
          <w:sz w:val="28"/>
          <w:szCs w:val="28"/>
          <w:lang w:val="uk-UA"/>
        </w:rPr>
      </w:pPr>
    </w:p>
    <w:p w:rsidR="00631AE8" w:rsidRDefault="00631AE8" w:rsidP="00631AE8">
      <w:pPr>
        <w:tabs>
          <w:tab w:val="left" w:pos="2200"/>
        </w:tabs>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Документація</w:t>
      </w:r>
      <w:r w:rsidRPr="00A75F0A">
        <w:rPr>
          <w:rFonts w:ascii="Times New Roman" w:eastAsia="Times New Roman" w:hAnsi="Times New Roman"/>
          <w:b/>
          <w:sz w:val="28"/>
          <w:szCs w:val="28"/>
          <w:lang w:val="ru-RU"/>
        </w:rPr>
        <w:t xml:space="preserve"> </w:t>
      </w:r>
      <w:r w:rsidRPr="00133A1B">
        <w:rPr>
          <w:rFonts w:ascii="Times New Roman" w:eastAsia="Times New Roman" w:hAnsi="Times New Roman"/>
          <w:b/>
          <w:sz w:val="28"/>
          <w:szCs w:val="28"/>
          <w:lang w:val="uk-UA"/>
        </w:rPr>
        <w:t>на закупівлю:</w:t>
      </w:r>
    </w:p>
    <w:p w:rsidR="00631AE8" w:rsidRPr="00133A1B" w:rsidRDefault="00631AE8" w:rsidP="00631AE8">
      <w:pPr>
        <w:tabs>
          <w:tab w:val="left" w:pos="2200"/>
        </w:tabs>
        <w:jc w:val="center"/>
        <w:rPr>
          <w:rFonts w:ascii="Times New Roman" w:eastAsia="Times New Roman" w:hAnsi="Times New Roman"/>
          <w:b/>
          <w:bCs/>
          <w:lang w:val="uk-UA"/>
        </w:rPr>
      </w:pPr>
    </w:p>
    <w:p w:rsidR="00631AE8" w:rsidRPr="00133A1B" w:rsidRDefault="00631AE8" w:rsidP="00631AE8">
      <w:pPr>
        <w:tabs>
          <w:tab w:val="left" w:pos="2200"/>
        </w:tabs>
        <w:jc w:val="center"/>
        <w:rPr>
          <w:rFonts w:ascii="Times New Roman" w:eastAsia="Times New Roman" w:hAnsi="Times New Roman"/>
          <w:b/>
          <w:sz w:val="28"/>
          <w:szCs w:val="28"/>
          <w:lang w:val="uk-UA"/>
        </w:rPr>
      </w:pPr>
    </w:p>
    <w:p w:rsidR="00CC3805" w:rsidRPr="00643FF4" w:rsidRDefault="00160CB5" w:rsidP="00CC3805">
      <w:pPr>
        <w:pStyle w:val="1"/>
        <w:shd w:val="clear" w:color="auto" w:fill="FFFFFF"/>
        <w:spacing w:before="0" w:after="150"/>
        <w:jc w:val="center"/>
        <w:textAlignment w:val="baseline"/>
        <w:rPr>
          <w:rFonts w:ascii="Times New Roman" w:hAnsi="Times New Roman" w:cs="Times New Roman"/>
          <w:b w:val="0"/>
          <w:bCs w:val="0"/>
          <w:sz w:val="28"/>
          <w:szCs w:val="28"/>
          <w:lang w:val="uk-UA"/>
        </w:rPr>
      </w:pPr>
      <w:bookmarkStart w:id="1" w:name="_Hlk112834123"/>
      <w:r w:rsidRPr="00C4792A">
        <w:rPr>
          <w:rFonts w:ascii="Times New Roman" w:hAnsi="Times New Roman" w:cs="Times New Roman"/>
          <w:color w:val="000000" w:themeColor="text1"/>
          <w:sz w:val="22"/>
          <w:szCs w:val="22"/>
          <w:lang w:val="uk-UA"/>
        </w:rPr>
        <w:t>Послуги телефонного зв’язку та передачі даних</w:t>
      </w:r>
      <w:bookmarkEnd w:id="1"/>
      <w:r w:rsidR="00374356" w:rsidRPr="00BE06F5">
        <w:rPr>
          <w:rFonts w:ascii="Times New Roman" w:hAnsi="Times New Roman" w:cs="Times New Roman"/>
          <w:bCs w:val="0"/>
          <w:color w:val="000000"/>
          <w:sz w:val="24"/>
          <w:szCs w:val="24"/>
          <w:lang w:val="uk-UA"/>
        </w:rPr>
        <w:t xml:space="preserve"> </w:t>
      </w:r>
      <w:r w:rsidR="008871F9" w:rsidRPr="00643FF4">
        <w:rPr>
          <w:rFonts w:ascii="Times New Roman" w:hAnsi="Times New Roman" w:cs="Times New Roman"/>
          <w:b w:val="0"/>
          <w:bCs w:val="0"/>
          <w:sz w:val="28"/>
          <w:szCs w:val="28"/>
          <w:lang w:val="uk-UA"/>
        </w:rPr>
        <w:t xml:space="preserve"> </w:t>
      </w:r>
    </w:p>
    <w:p w:rsidR="00267B72" w:rsidRPr="004864B1" w:rsidRDefault="00381812" w:rsidP="004A4E5F">
      <w:pPr>
        <w:pStyle w:val="ab"/>
        <w:jc w:val="center"/>
        <w:rPr>
          <w:rFonts w:eastAsia="Times New Roman"/>
          <w:lang w:val="uk-UA"/>
        </w:rPr>
      </w:pPr>
      <w:r w:rsidRPr="004864B1">
        <w:rPr>
          <w:rFonts w:eastAsia="Times New Roman"/>
          <w:lang w:val="uk-UA"/>
        </w:rPr>
        <w:t xml:space="preserve">Код ДК 021:2015 </w:t>
      </w:r>
      <w:r w:rsidR="00160CB5">
        <w:rPr>
          <w:b/>
          <w:bCs/>
          <w:color w:val="000000" w:themeColor="text1"/>
          <w:lang w:val="uk-UA"/>
        </w:rPr>
        <w:t>64210000-1</w:t>
      </w:r>
    </w:p>
    <w:p w:rsidR="00631AE8" w:rsidRPr="00255251" w:rsidRDefault="00631AE8" w:rsidP="00631AE8">
      <w:pPr>
        <w:tabs>
          <w:tab w:val="left" w:pos="2200"/>
        </w:tabs>
        <w:jc w:val="center"/>
        <w:rPr>
          <w:rFonts w:ascii="Times New Roman" w:eastAsia="Times New Roman" w:hAnsi="Times New Roman"/>
          <w:b/>
          <w:bCs/>
          <w:sz w:val="32"/>
          <w:szCs w:val="32"/>
          <w:lang w:val="uk-UA"/>
        </w:rPr>
      </w:pPr>
      <w:r w:rsidRPr="00255251">
        <w:rPr>
          <w:rFonts w:ascii="Times New Roman" w:eastAsia="Times New Roman" w:hAnsi="Times New Roman"/>
          <w:b/>
          <w:bCs/>
          <w:sz w:val="32"/>
          <w:szCs w:val="32"/>
          <w:lang w:val="uk-UA"/>
        </w:rPr>
        <w:t>Спрощена закупівля</w:t>
      </w:r>
    </w:p>
    <w:p w:rsidR="00631AE8" w:rsidRPr="00A75F0A" w:rsidRDefault="00631AE8" w:rsidP="00631AE8">
      <w:pPr>
        <w:tabs>
          <w:tab w:val="left" w:pos="2200"/>
        </w:tabs>
        <w:rPr>
          <w:rFonts w:ascii="Times New Roman" w:eastAsia="Times New Roman" w:hAnsi="Times New Roman"/>
          <w:b/>
          <w:bCs/>
          <w:lang w:val="ru-RU"/>
        </w:rPr>
      </w:pPr>
    </w:p>
    <w:p w:rsidR="00631AE8" w:rsidRPr="00133A1B" w:rsidRDefault="00631AE8" w:rsidP="00631AE8">
      <w:pPr>
        <w:tabs>
          <w:tab w:val="left" w:pos="2200"/>
        </w:tabs>
        <w:rPr>
          <w:rFonts w:ascii="Times New Roman" w:eastAsia="Times New Roman" w:hAnsi="Times New Roman"/>
          <w:b/>
          <w:bCs/>
          <w:lang w:val="uk-UA"/>
        </w:rPr>
      </w:pPr>
    </w:p>
    <w:p w:rsidR="00631AE8" w:rsidRPr="00133A1B" w:rsidRDefault="00631AE8" w:rsidP="00631AE8">
      <w:pPr>
        <w:tabs>
          <w:tab w:val="left" w:pos="2200"/>
        </w:tabs>
        <w:rPr>
          <w:rFonts w:ascii="Times New Roman" w:eastAsia="Times New Roman" w:hAnsi="Times New Roman"/>
          <w:b/>
          <w:bCs/>
          <w:lang w:val="uk-UA"/>
        </w:rPr>
      </w:pPr>
    </w:p>
    <w:p w:rsidR="00631AE8" w:rsidRPr="00133A1B" w:rsidRDefault="00631AE8" w:rsidP="00631AE8">
      <w:pPr>
        <w:tabs>
          <w:tab w:val="left" w:pos="2200"/>
        </w:tabs>
        <w:rPr>
          <w:rFonts w:ascii="Times New Roman" w:eastAsia="Times New Roman" w:hAnsi="Times New Roman"/>
          <w:b/>
          <w:bCs/>
          <w:lang w:val="uk-UA"/>
        </w:rPr>
      </w:pPr>
    </w:p>
    <w:p w:rsidR="00631AE8" w:rsidRPr="00133A1B" w:rsidRDefault="00631AE8" w:rsidP="00631AE8">
      <w:pPr>
        <w:tabs>
          <w:tab w:val="left" w:pos="2200"/>
        </w:tabs>
        <w:rPr>
          <w:rFonts w:ascii="Times New Roman" w:eastAsia="Times New Roman" w:hAnsi="Times New Roman"/>
          <w:b/>
          <w:bCs/>
          <w:lang w:val="uk-UA"/>
        </w:rPr>
      </w:pPr>
    </w:p>
    <w:p w:rsidR="00631AE8" w:rsidRPr="00133A1B" w:rsidRDefault="00631AE8" w:rsidP="00631AE8">
      <w:pPr>
        <w:tabs>
          <w:tab w:val="left" w:pos="2200"/>
        </w:tabs>
        <w:rPr>
          <w:rFonts w:ascii="Times New Roman" w:eastAsia="Times New Roman" w:hAnsi="Times New Roman"/>
          <w:b/>
          <w:bCs/>
          <w:lang w:val="uk-UA"/>
        </w:rPr>
      </w:pPr>
    </w:p>
    <w:p w:rsidR="00631AE8" w:rsidRPr="00133A1B" w:rsidRDefault="00631AE8" w:rsidP="00631AE8">
      <w:pPr>
        <w:tabs>
          <w:tab w:val="left" w:pos="2200"/>
        </w:tabs>
        <w:rPr>
          <w:rFonts w:ascii="Times New Roman" w:eastAsia="Times New Roman" w:hAnsi="Times New Roman"/>
          <w:b/>
          <w:lang w:val="uk-UA"/>
        </w:rPr>
      </w:pPr>
    </w:p>
    <w:p w:rsidR="00631AE8" w:rsidRPr="00133A1B" w:rsidRDefault="00631AE8" w:rsidP="00631AE8">
      <w:pPr>
        <w:tabs>
          <w:tab w:val="left" w:pos="2200"/>
        </w:tabs>
        <w:rPr>
          <w:rFonts w:ascii="Times New Roman" w:eastAsia="Times New Roman" w:hAnsi="Times New Roman"/>
          <w:b/>
          <w:lang w:val="uk-UA"/>
        </w:rPr>
      </w:pPr>
    </w:p>
    <w:p w:rsidR="00631AE8" w:rsidRPr="00133A1B" w:rsidRDefault="00631AE8" w:rsidP="00631AE8">
      <w:pPr>
        <w:tabs>
          <w:tab w:val="left" w:pos="2200"/>
        </w:tabs>
        <w:rPr>
          <w:rFonts w:ascii="Times New Roman" w:eastAsia="Times New Roman" w:hAnsi="Times New Roman"/>
          <w:b/>
          <w:lang w:val="uk-UA"/>
        </w:rPr>
      </w:pPr>
    </w:p>
    <w:p w:rsidR="00631AE8" w:rsidRPr="00133A1B" w:rsidRDefault="00631AE8" w:rsidP="00631AE8">
      <w:pPr>
        <w:tabs>
          <w:tab w:val="left" w:pos="2200"/>
        </w:tabs>
        <w:rPr>
          <w:rFonts w:ascii="Times New Roman" w:eastAsia="Times New Roman" w:hAnsi="Times New Roman"/>
          <w:b/>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381812" w:rsidRDefault="00381812" w:rsidP="00596ED9">
      <w:pPr>
        <w:tabs>
          <w:tab w:val="left" w:pos="2200"/>
        </w:tabs>
        <w:jc w:val="center"/>
        <w:rPr>
          <w:rFonts w:ascii="Times New Roman" w:eastAsia="Times New Roman" w:hAnsi="Times New Roman"/>
          <w:b/>
          <w:sz w:val="28"/>
          <w:szCs w:val="28"/>
          <w:lang w:val="uk-UA"/>
        </w:rPr>
      </w:pPr>
    </w:p>
    <w:p w:rsidR="00F81235" w:rsidRDefault="00F81235" w:rsidP="00596ED9">
      <w:pPr>
        <w:tabs>
          <w:tab w:val="left" w:pos="2200"/>
        </w:tabs>
        <w:jc w:val="center"/>
        <w:rPr>
          <w:rFonts w:ascii="Times New Roman" w:eastAsia="Times New Roman" w:hAnsi="Times New Roman"/>
          <w:b/>
          <w:sz w:val="28"/>
          <w:szCs w:val="28"/>
          <w:lang w:val="uk-UA"/>
        </w:rPr>
      </w:pPr>
    </w:p>
    <w:p w:rsidR="00F81235" w:rsidRDefault="00F81235" w:rsidP="00596ED9">
      <w:pPr>
        <w:tabs>
          <w:tab w:val="left" w:pos="2200"/>
        </w:tabs>
        <w:jc w:val="center"/>
        <w:rPr>
          <w:rFonts w:ascii="Times New Roman" w:eastAsia="Times New Roman" w:hAnsi="Times New Roman"/>
          <w:b/>
          <w:sz w:val="28"/>
          <w:szCs w:val="28"/>
          <w:lang w:val="uk-UA"/>
        </w:rPr>
      </w:pPr>
    </w:p>
    <w:p w:rsidR="00637ECF" w:rsidRDefault="00637ECF" w:rsidP="00596ED9">
      <w:pPr>
        <w:tabs>
          <w:tab w:val="left" w:pos="2200"/>
        </w:tabs>
        <w:jc w:val="center"/>
        <w:rPr>
          <w:rFonts w:ascii="Times New Roman" w:eastAsia="Times New Roman" w:hAnsi="Times New Roman"/>
          <w:b/>
          <w:sz w:val="28"/>
          <w:szCs w:val="28"/>
          <w:lang w:val="uk-UA"/>
        </w:rPr>
      </w:pPr>
    </w:p>
    <w:p w:rsidR="00B6556C" w:rsidRDefault="00B6556C" w:rsidP="00596ED9">
      <w:pPr>
        <w:tabs>
          <w:tab w:val="left" w:pos="2200"/>
        </w:tabs>
        <w:jc w:val="center"/>
        <w:rPr>
          <w:rFonts w:ascii="Times New Roman" w:eastAsia="Times New Roman" w:hAnsi="Times New Roman"/>
          <w:b/>
          <w:sz w:val="28"/>
          <w:szCs w:val="28"/>
          <w:lang w:val="uk-UA"/>
        </w:rPr>
      </w:pPr>
    </w:p>
    <w:p w:rsidR="00631AE8" w:rsidRPr="00A75F0A" w:rsidRDefault="00631AE8" w:rsidP="00596ED9">
      <w:pPr>
        <w:tabs>
          <w:tab w:val="left" w:pos="2200"/>
        </w:tabs>
        <w:jc w:val="center"/>
        <w:rPr>
          <w:rFonts w:ascii="Times New Roman" w:eastAsia="Times New Roman" w:hAnsi="Times New Roman"/>
          <w:b/>
          <w:lang w:val="ru-RU"/>
        </w:rPr>
      </w:pPr>
      <w:r w:rsidRPr="00637ECF">
        <w:rPr>
          <w:rFonts w:ascii="Times New Roman" w:eastAsia="Times New Roman" w:hAnsi="Times New Roman"/>
          <w:b/>
          <w:lang w:val="uk-UA"/>
        </w:rPr>
        <w:t>м. Чернівці -  202</w:t>
      </w:r>
      <w:r w:rsidR="00160CB5">
        <w:rPr>
          <w:rFonts w:ascii="Times New Roman" w:eastAsia="Times New Roman" w:hAnsi="Times New Roman"/>
          <w:b/>
          <w:lang w:val="uk-UA"/>
        </w:rPr>
        <w:t>2</w:t>
      </w:r>
      <w:r w:rsidR="00637ECF">
        <w:rPr>
          <w:rFonts w:ascii="Times New Roman" w:eastAsia="Times New Roman" w:hAnsi="Times New Roman"/>
          <w:b/>
          <w:lang w:val="uk-UA"/>
        </w:rPr>
        <w:t>р.</w:t>
      </w:r>
    </w:p>
    <w:tbl>
      <w:tblPr>
        <w:tblpPr w:leftFromText="180" w:rightFromText="180" w:vertAnchor="text" w:horzAnchor="margin" w:tblpY="-37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tblGrid>
      <w:tr w:rsidR="00631AE8" w:rsidRPr="00133A1B" w:rsidTr="00CD7AC4">
        <w:trPr>
          <w:trHeight w:val="416"/>
        </w:trPr>
        <w:tc>
          <w:tcPr>
            <w:tcW w:w="9885" w:type="dxa"/>
            <w:gridSpan w:val="2"/>
            <w:hideMark/>
          </w:tcPr>
          <w:p w:rsidR="00631AE8" w:rsidRPr="00B46689" w:rsidRDefault="00631AE8" w:rsidP="00332E3A">
            <w:pPr>
              <w:jc w:val="center"/>
              <w:rPr>
                <w:rFonts w:ascii="Times New Roman" w:eastAsia="Times New Roman" w:hAnsi="Times New Roman"/>
                <w:b/>
                <w:sz w:val="28"/>
                <w:szCs w:val="28"/>
                <w:lang w:val="uk-UA"/>
              </w:rPr>
            </w:pPr>
            <w:r w:rsidRPr="00133A1B">
              <w:rPr>
                <w:rFonts w:ascii="Times New Roman" w:eastAsia="Times New Roman" w:hAnsi="Times New Roman"/>
                <w:b/>
                <w:lang w:val="uk-UA"/>
              </w:rPr>
              <w:lastRenderedPageBreak/>
              <w:br w:type="page"/>
            </w:r>
            <w:r w:rsidRPr="00B46689">
              <w:rPr>
                <w:rFonts w:ascii="Times New Roman" w:eastAsia="Times New Roman" w:hAnsi="Times New Roman"/>
                <w:b/>
                <w:sz w:val="28"/>
                <w:szCs w:val="28"/>
                <w:lang w:val="uk-UA"/>
              </w:rPr>
              <w:t>1. Інформація про замовника</w:t>
            </w:r>
          </w:p>
        </w:tc>
      </w:tr>
      <w:tr w:rsidR="00631AE8" w:rsidRPr="00133A1B" w:rsidTr="00332E3A">
        <w:trPr>
          <w:trHeight w:val="360"/>
        </w:trPr>
        <w:tc>
          <w:tcPr>
            <w:tcW w:w="3667" w:type="dxa"/>
          </w:tcPr>
          <w:p w:rsidR="00631AE8" w:rsidRPr="00D02ABF" w:rsidRDefault="00631AE8" w:rsidP="00332E3A">
            <w:pPr>
              <w:rPr>
                <w:rFonts w:ascii="Times New Roman" w:eastAsia="Times New Roman" w:hAnsi="Times New Roman"/>
                <w:b/>
                <w:lang w:val="uk-UA"/>
              </w:rPr>
            </w:pPr>
            <w:r>
              <w:rPr>
                <w:rFonts w:ascii="Times New Roman" w:eastAsia="Times New Roman" w:hAnsi="Times New Roman"/>
                <w:b/>
                <w:lang w:val="uk-UA"/>
              </w:rPr>
              <w:t>1.1</w:t>
            </w:r>
            <w:r w:rsidRPr="00D02ABF">
              <w:rPr>
                <w:rFonts w:ascii="Times New Roman" w:eastAsia="Times New Roman" w:hAnsi="Times New Roman"/>
                <w:b/>
                <w:lang w:val="uk-UA"/>
              </w:rPr>
              <w:t>. Найменування Замовника:</w:t>
            </w:r>
          </w:p>
        </w:tc>
        <w:tc>
          <w:tcPr>
            <w:tcW w:w="6218" w:type="dxa"/>
          </w:tcPr>
          <w:p w:rsidR="00631AE8" w:rsidRPr="00D02ABF" w:rsidRDefault="00631AE8" w:rsidP="00332E3A">
            <w:pPr>
              <w:ind w:left="-108" w:right="-108"/>
              <w:jc w:val="both"/>
              <w:rPr>
                <w:rFonts w:ascii="Times New Roman" w:hAnsi="Times New Roman"/>
                <w:color w:val="000000"/>
                <w:lang w:eastAsia="uk-UA"/>
              </w:rPr>
            </w:pPr>
            <w:r w:rsidRPr="00D02ABF">
              <w:rPr>
                <w:rFonts w:ascii="Times New Roman" w:hAnsi="Times New Roman"/>
              </w:rPr>
              <w:t xml:space="preserve"> Комунальне підприємство «Чернівціводоканал»</w:t>
            </w:r>
          </w:p>
        </w:tc>
      </w:tr>
      <w:tr w:rsidR="00631AE8" w:rsidRPr="009511DE" w:rsidTr="00332E3A">
        <w:trPr>
          <w:trHeight w:val="338"/>
        </w:trPr>
        <w:tc>
          <w:tcPr>
            <w:tcW w:w="3667" w:type="dxa"/>
            <w:hideMark/>
          </w:tcPr>
          <w:p w:rsidR="00631AE8" w:rsidRPr="00B46689" w:rsidRDefault="00631AE8" w:rsidP="00332E3A">
            <w:pPr>
              <w:pStyle w:val="a3"/>
              <w:numPr>
                <w:ilvl w:val="1"/>
                <w:numId w:val="2"/>
              </w:numPr>
              <w:rPr>
                <w:rFonts w:ascii="Times New Roman" w:eastAsia="Times New Roman" w:hAnsi="Times New Roman"/>
                <w:b/>
                <w:lang w:val="uk-UA"/>
              </w:rPr>
            </w:pPr>
            <w:r w:rsidRPr="00B46689">
              <w:rPr>
                <w:rFonts w:ascii="Times New Roman" w:eastAsia="Times New Roman" w:hAnsi="Times New Roman"/>
                <w:b/>
                <w:lang w:val="uk-UA"/>
              </w:rPr>
              <w:t>Місцезнаходження:</w:t>
            </w:r>
            <w:r>
              <w:rPr>
                <w:rFonts w:ascii="Times New Roman" w:eastAsia="Times New Roman" w:hAnsi="Times New Roman"/>
                <w:b/>
                <w:lang w:val="uk-UA"/>
              </w:rPr>
              <w:t xml:space="preserve"> </w:t>
            </w:r>
          </w:p>
        </w:tc>
        <w:tc>
          <w:tcPr>
            <w:tcW w:w="6218" w:type="dxa"/>
            <w:hideMark/>
          </w:tcPr>
          <w:p w:rsidR="00631AE8" w:rsidRPr="00A75F0A" w:rsidRDefault="00631AE8" w:rsidP="00332E3A">
            <w:pPr>
              <w:ind w:left="-108" w:right="-108"/>
              <w:rPr>
                <w:rFonts w:ascii="Times New Roman" w:hAnsi="Times New Roman"/>
                <w:lang w:val="ru-RU"/>
              </w:rPr>
            </w:pPr>
            <w:r w:rsidRPr="00A75F0A">
              <w:rPr>
                <w:rFonts w:ascii="Times New Roman" w:hAnsi="Times New Roman"/>
                <w:lang w:val="ru-RU"/>
              </w:rPr>
              <w:t>5802</w:t>
            </w:r>
            <w:r w:rsidR="009A5177" w:rsidRPr="00A75F0A">
              <w:rPr>
                <w:rFonts w:ascii="Times New Roman" w:hAnsi="Times New Roman"/>
                <w:lang w:val="ru-RU"/>
              </w:rPr>
              <w:t>3</w:t>
            </w:r>
            <w:r w:rsidRPr="00A75F0A">
              <w:rPr>
                <w:rFonts w:ascii="Times New Roman" w:hAnsi="Times New Roman"/>
                <w:lang w:val="ru-RU"/>
              </w:rPr>
              <w:t>, Чернівецька область, м. Чернівці</w:t>
            </w:r>
            <w:r>
              <w:rPr>
                <w:rFonts w:ascii="Times New Roman" w:hAnsi="Times New Roman"/>
                <w:lang w:val="uk-UA"/>
              </w:rPr>
              <w:t xml:space="preserve">, </w:t>
            </w:r>
            <w:proofErr w:type="spellStart"/>
            <w:r>
              <w:rPr>
                <w:rFonts w:ascii="Times New Roman" w:hAnsi="Times New Roman"/>
                <w:lang w:val="uk-UA"/>
              </w:rPr>
              <w:t>вул.Комунальників</w:t>
            </w:r>
            <w:proofErr w:type="spellEnd"/>
            <w:r>
              <w:rPr>
                <w:rFonts w:ascii="Times New Roman" w:hAnsi="Times New Roman"/>
                <w:lang w:val="uk-UA"/>
              </w:rPr>
              <w:t>, 5.</w:t>
            </w:r>
            <w:r w:rsidRPr="00A75F0A">
              <w:rPr>
                <w:rFonts w:ascii="Times New Roman" w:hAnsi="Times New Roman"/>
                <w:lang w:val="ru-RU"/>
              </w:rPr>
              <w:t xml:space="preserve"> </w:t>
            </w:r>
          </w:p>
          <w:p w:rsidR="00631AE8" w:rsidRPr="00B742F3" w:rsidRDefault="00631AE8" w:rsidP="00332E3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b/>
                <w:lang w:val="uk-UA"/>
              </w:rPr>
            </w:pPr>
          </w:p>
        </w:tc>
      </w:tr>
      <w:tr w:rsidR="00631AE8" w:rsidRPr="00133A1B" w:rsidTr="00332E3A">
        <w:trPr>
          <w:trHeight w:val="338"/>
        </w:trPr>
        <w:tc>
          <w:tcPr>
            <w:tcW w:w="3667" w:type="dxa"/>
          </w:tcPr>
          <w:p w:rsidR="00631AE8" w:rsidRPr="00D02ABF" w:rsidRDefault="00631AE8" w:rsidP="00332E3A">
            <w:pPr>
              <w:pStyle w:val="a3"/>
              <w:numPr>
                <w:ilvl w:val="1"/>
                <w:numId w:val="1"/>
              </w:numPr>
              <w:ind w:left="0" w:firstLine="0"/>
              <w:rPr>
                <w:rFonts w:ascii="Times New Roman" w:eastAsia="Times New Roman" w:hAnsi="Times New Roman"/>
                <w:b/>
                <w:lang w:val="uk-UA"/>
              </w:rPr>
            </w:pPr>
            <w:r w:rsidRPr="00D02ABF">
              <w:rPr>
                <w:rFonts w:ascii="Times New Roman" w:eastAsia="Times New Roman" w:hAnsi="Times New Roman"/>
                <w:b/>
                <w:lang w:val="uk-UA"/>
              </w:rPr>
              <w:t>Код за ЄДРПОУ</w:t>
            </w:r>
          </w:p>
        </w:tc>
        <w:tc>
          <w:tcPr>
            <w:tcW w:w="6218" w:type="dxa"/>
          </w:tcPr>
          <w:p w:rsidR="00631AE8" w:rsidRPr="00D02ABF" w:rsidRDefault="00631AE8" w:rsidP="00332E3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lang w:val="uk-UA"/>
              </w:rPr>
            </w:pPr>
            <w:r w:rsidRPr="00D02ABF">
              <w:rPr>
                <w:rFonts w:ascii="Times New Roman" w:hAnsi="Times New Roman"/>
                <w:color w:val="000000"/>
                <w:lang w:eastAsia="ru-RU"/>
              </w:rPr>
              <w:t>03361780</w:t>
            </w:r>
          </w:p>
        </w:tc>
      </w:tr>
      <w:tr w:rsidR="00CD7AC4" w:rsidRPr="009511DE" w:rsidTr="00332E3A">
        <w:trPr>
          <w:trHeight w:val="338"/>
        </w:trPr>
        <w:tc>
          <w:tcPr>
            <w:tcW w:w="3667" w:type="dxa"/>
          </w:tcPr>
          <w:p w:rsidR="00CD7AC4" w:rsidRPr="002D4C62" w:rsidRDefault="00CD7AC4" w:rsidP="00CD7AC4">
            <w:pPr>
              <w:pStyle w:val="a3"/>
              <w:ind w:left="0"/>
              <w:rPr>
                <w:rFonts w:ascii="Times New Roman" w:eastAsia="Times New Roman" w:hAnsi="Times New Roman"/>
                <w:b/>
                <w:color w:val="FF0000"/>
                <w:lang w:val="uk-UA"/>
              </w:rPr>
            </w:pPr>
            <w:r>
              <w:rPr>
                <w:rFonts w:ascii="Times New Roman" w:eastAsia="Times New Roman" w:hAnsi="Times New Roman"/>
                <w:b/>
                <w:bCs/>
                <w:color w:val="000000"/>
                <w:lang w:val="uk-UA"/>
              </w:rPr>
              <w:t>1.4</w:t>
            </w:r>
            <w:proofErr w:type="spellStart"/>
            <w:r w:rsidRPr="00A75F0A">
              <w:rPr>
                <w:rFonts w:ascii="Times New Roman" w:eastAsia="Times New Roman" w:hAnsi="Times New Roman"/>
                <w:b/>
                <w:bCs/>
                <w:color w:val="000000"/>
                <w:lang w:val="ru-RU"/>
              </w:rPr>
              <w:t>Посадова</w:t>
            </w:r>
            <w:proofErr w:type="spellEnd"/>
            <w:r w:rsidRPr="00A75F0A">
              <w:rPr>
                <w:rFonts w:ascii="Times New Roman" w:eastAsia="Times New Roman" w:hAnsi="Times New Roman"/>
                <w:b/>
                <w:bCs/>
                <w:color w:val="000000"/>
                <w:lang w:val="ru-RU"/>
              </w:rPr>
              <w:t xml:space="preserve"> особа </w:t>
            </w:r>
            <w:proofErr w:type="spellStart"/>
            <w:r w:rsidRPr="00A75F0A">
              <w:rPr>
                <w:rFonts w:ascii="Times New Roman" w:eastAsia="Times New Roman" w:hAnsi="Times New Roman"/>
                <w:b/>
                <w:bCs/>
                <w:color w:val="000000"/>
                <w:lang w:val="ru-RU"/>
              </w:rPr>
              <w:t>замовника</w:t>
            </w:r>
            <w:proofErr w:type="spellEnd"/>
            <w:r w:rsidRPr="00A75F0A">
              <w:rPr>
                <w:rFonts w:ascii="Times New Roman" w:eastAsia="Times New Roman" w:hAnsi="Times New Roman"/>
                <w:b/>
                <w:bCs/>
                <w:color w:val="000000"/>
                <w:lang w:val="ru-RU"/>
              </w:rPr>
              <w:t xml:space="preserve">, </w:t>
            </w:r>
            <w:proofErr w:type="spellStart"/>
            <w:r w:rsidRPr="00A75F0A">
              <w:rPr>
                <w:rFonts w:ascii="Times New Roman" w:eastAsia="Times New Roman" w:hAnsi="Times New Roman"/>
                <w:b/>
                <w:bCs/>
                <w:color w:val="000000"/>
                <w:lang w:val="ru-RU"/>
              </w:rPr>
              <w:t>уповноважена</w:t>
            </w:r>
            <w:proofErr w:type="spellEnd"/>
            <w:r w:rsidRPr="00A75F0A">
              <w:rPr>
                <w:rFonts w:ascii="Times New Roman" w:eastAsia="Times New Roman" w:hAnsi="Times New Roman"/>
                <w:b/>
                <w:bCs/>
                <w:color w:val="000000"/>
                <w:lang w:val="ru-RU"/>
              </w:rPr>
              <w:t xml:space="preserve"> </w:t>
            </w:r>
            <w:proofErr w:type="spellStart"/>
            <w:r w:rsidRPr="00A75F0A">
              <w:rPr>
                <w:rFonts w:ascii="Times New Roman" w:eastAsia="Times New Roman" w:hAnsi="Times New Roman"/>
                <w:b/>
                <w:bCs/>
                <w:color w:val="000000"/>
                <w:lang w:val="ru-RU"/>
              </w:rPr>
              <w:t>здійснювати</w:t>
            </w:r>
            <w:proofErr w:type="spellEnd"/>
            <w:r w:rsidRPr="00A75F0A">
              <w:rPr>
                <w:rFonts w:ascii="Times New Roman" w:eastAsia="Times New Roman" w:hAnsi="Times New Roman"/>
                <w:b/>
                <w:bCs/>
                <w:color w:val="000000"/>
                <w:lang w:val="ru-RU"/>
              </w:rPr>
              <w:t xml:space="preserve"> </w:t>
            </w:r>
            <w:proofErr w:type="spellStart"/>
            <w:r w:rsidRPr="00A75F0A">
              <w:rPr>
                <w:rFonts w:ascii="Times New Roman" w:eastAsia="Times New Roman" w:hAnsi="Times New Roman"/>
                <w:b/>
                <w:bCs/>
                <w:color w:val="000000"/>
                <w:lang w:val="ru-RU"/>
              </w:rPr>
              <w:t>зв’язок</w:t>
            </w:r>
            <w:proofErr w:type="spellEnd"/>
            <w:r w:rsidRPr="00A75F0A">
              <w:rPr>
                <w:rFonts w:ascii="Times New Roman" w:eastAsia="Times New Roman" w:hAnsi="Times New Roman"/>
                <w:b/>
                <w:bCs/>
                <w:color w:val="000000"/>
                <w:lang w:val="ru-RU"/>
              </w:rPr>
              <w:t xml:space="preserve"> з </w:t>
            </w:r>
            <w:proofErr w:type="spellStart"/>
            <w:r w:rsidRPr="00A75F0A">
              <w:rPr>
                <w:rFonts w:ascii="Times New Roman" w:eastAsia="Times New Roman" w:hAnsi="Times New Roman"/>
                <w:b/>
                <w:bCs/>
                <w:color w:val="000000"/>
                <w:lang w:val="ru-RU"/>
              </w:rPr>
              <w:t>учасниками</w:t>
            </w:r>
            <w:proofErr w:type="spellEnd"/>
            <w:r w:rsidRPr="00A75F0A">
              <w:rPr>
                <w:rFonts w:ascii="Times New Roman" w:eastAsia="Times New Roman" w:hAnsi="Times New Roman"/>
                <w:b/>
                <w:bCs/>
                <w:color w:val="000000"/>
                <w:lang w:val="ru-RU"/>
              </w:rPr>
              <w:t>:</w:t>
            </w:r>
          </w:p>
        </w:tc>
        <w:tc>
          <w:tcPr>
            <w:tcW w:w="6218" w:type="dxa"/>
          </w:tcPr>
          <w:p w:rsidR="00CD7AC4" w:rsidRPr="00A75F0A" w:rsidRDefault="00AA085A" w:rsidP="00B6556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color w:val="FF0000"/>
                <w:lang w:val="ru-RU" w:eastAsia="ru-RU"/>
              </w:rPr>
            </w:pPr>
            <w:r w:rsidRPr="005A642F">
              <w:rPr>
                <w:rFonts w:ascii="Times New Roman" w:eastAsia="Times New Roman" w:hAnsi="Times New Roman"/>
                <w:color w:val="000000"/>
                <w:lang w:val="uk-UA"/>
              </w:rPr>
              <w:t>Горяінов Василь Володимирович</w:t>
            </w:r>
            <w:r w:rsidRPr="00A75F0A">
              <w:rPr>
                <w:rFonts w:ascii="Times New Roman" w:eastAsia="Times New Roman" w:hAnsi="Times New Roman"/>
                <w:color w:val="000000"/>
                <w:lang w:val="ru-RU"/>
              </w:rPr>
              <w:t xml:space="preserve"> – </w:t>
            </w:r>
            <w:r w:rsidRPr="005A642F">
              <w:rPr>
                <w:rFonts w:ascii="Times New Roman" w:eastAsia="Times New Roman" w:hAnsi="Times New Roman"/>
                <w:color w:val="000000"/>
                <w:lang w:val="uk-UA"/>
              </w:rPr>
              <w:t>Провідний фахівець з публічних закупівель</w:t>
            </w:r>
            <w:r w:rsidRPr="00A75F0A">
              <w:rPr>
                <w:rFonts w:ascii="Times New Roman" w:eastAsia="Times New Roman" w:hAnsi="Times New Roman"/>
                <w:color w:val="000000"/>
                <w:lang w:val="ru-RU"/>
              </w:rPr>
              <w:t>, тел: (0</w:t>
            </w:r>
            <w:r w:rsidRPr="005A642F">
              <w:rPr>
                <w:rFonts w:ascii="Times New Roman" w:eastAsia="Times New Roman" w:hAnsi="Times New Roman"/>
                <w:color w:val="000000"/>
                <w:lang w:val="uk-UA"/>
              </w:rPr>
              <w:t>372</w:t>
            </w:r>
            <w:r w:rsidRPr="00A75F0A">
              <w:rPr>
                <w:rFonts w:ascii="Times New Roman" w:eastAsia="Times New Roman" w:hAnsi="Times New Roman"/>
                <w:color w:val="000000"/>
                <w:lang w:val="ru-RU"/>
              </w:rPr>
              <w:t xml:space="preserve">) </w:t>
            </w:r>
            <w:r w:rsidRPr="005A642F">
              <w:rPr>
                <w:rFonts w:ascii="Times New Roman" w:eastAsia="Times New Roman" w:hAnsi="Times New Roman"/>
                <w:color w:val="000000"/>
                <w:lang w:val="uk-UA"/>
              </w:rPr>
              <w:t>54</w:t>
            </w:r>
            <w:r w:rsidRPr="00A75F0A">
              <w:rPr>
                <w:rFonts w:ascii="Times New Roman" w:eastAsia="Times New Roman" w:hAnsi="Times New Roman"/>
                <w:color w:val="000000"/>
                <w:lang w:val="ru-RU"/>
              </w:rPr>
              <w:t>-</w:t>
            </w:r>
            <w:r w:rsidRPr="005A642F">
              <w:rPr>
                <w:rFonts w:ascii="Times New Roman" w:eastAsia="Times New Roman" w:hAnsi="Times New Roman"/>
                <w:color w:val="000000"/>
                <w:lang w:val="uk-UA"/>
              </w:rPr>
              <w:t>75</w:t>
            </w:r>
            <w:r w:rsidRPr="00A75F0A">
              <w:rPr>
                <w:rFonts w:ascii="Times New Roman" w:eastAsia="Times New Roman" w:hAnsi="Times New Roman"/>
                <w:color w:val="000000"/>
                <w:lang w:val="ru-RU"/>
              </w:rPr>
              <w:t>-</w:t>
            </w:r>
            <w:r w:rsidRPr="005A642F">
              <w:rPr>
                <w:rFonts w:ascii="Times New Roman" w:eastAsia="Times New Roman" w:hAnsi="Times New Roman"/>
                <w:color w:val="000000"/>
                <w:lang w:val="uk-UA"/>
              </w:rPr>
              <w:t>59</w:t>
            </w:r>
            <w:r>
              <w:rPr>
                <w:rFonts w:ascii="Times New Roman" w:eastAsia="Times New Roman" w:hAnsi="Times New Roman"/>
                <w:color w:val="000000"/>
                <w:lang w:val="uk-UA"/>
              </w:rPr>
              <w:t xml:space="preserve"> </w:t>
            </w:r>
            <w:proofErr w:type="spellStart"/>
            <w:r w:rsidRPr="004B0B37">
              <w:rPr>
                <w:rFonts w:ascii="Times New Roman" w:hAnsi="Times New Roman"/>
                <w:color w:val="1F3864" w:themeColor="accent1" w:themeShade="80"/>
                <w:sz w:val="21"/>
                <w:szCs w:val="21"/>
                <w:shd w:val="clear" w:color="auto" w:fill="FFFFFF"/>
              </w:rPr>
              <w:t>cernivcivodokanal</w:t>
            </w:r>
            <w:proofErr w:type="spellEnd"/>
            <w:r w:rsidRPr="00A75F0A">
              <w:rPr>
                <w:rFonts w:ascii="Times New Roman" w:hAnsi="Times New Roman"/>
                <w:color w:val="1F3864" w:themeColor="accent1" w:themeShade="80"/>
                <w:sz w:val="21"/>
                <w:szCs w:val="21"/>
                <w:shd w:val="clear" w:color="auto" w:fill="FFFFFF"/>
                <w:lang w:val="ru-RU"/>
              </w:rPr>
              <w:t>@</w:t>
            </w:r>
            <w:proofErr w:type="spellStart"/>
            <w:r w:rsidRPr="004B0B37">
              <w:rPr>
                <w:rFonts w:ascii="Times New Roman" w:hAnsi="Times New Roman"/>
                <w:color w:val="1F3864" w:themeColor="accent1" w:themeShade="80"/>
                <w:sz w:val="21"/>
                <w:szCs w:val="21"/>
                <w:shd w:val="clear" w:color="auto" w:fill="FFFFFF"/>
              </w:rPr>
              <w:t>gmail</w:t>
            </w:r>
            <w:proofErr w:type="spellEnd"/>
            <w:r w:rsidRPr="00A75F0A">
              <w:rPr>
                <w:rFonts w:ascii="Times New Roman" w:hAnsi="Times New Roman"/>
                <w:color w:val="1F3864" w:themeColor="accent1" w:themeShade="80"/>
                <w:sz w:val="21"/>
                <w:szCs w:val="21"/>
                <w:shd w:val="clear" w:color="auto" w:fill="FFFFFF"/>
                <w:lang w:val="ru-RU"/>
              </w:rPr>
              <w:t>.</w:t>
            </w:r>
            <w:r w:rsidRPr="004B0B37">
              <w:rPr>
                <w:rFonts w:ascii="Times New Roman" w:hAnsi="Times New Roman"/>
                <w:color w:val="1F3864" w:themeColor="accent1" w:themeShade="80"/>
                <w:sz w:val="21"/>
                <w:szCs w:val="21"/>
                <w:shd w:val="clear" w:color="auto" w:fill="FFFFFF"/>
              </w:rPr>
              <w:t>com</w:t>
            </w:r>
          </w:p>
        </w:tc>
      </w:tr>
      <w:tr w:rsidR="00CD7AC4" w:rsidRPr="00133A1B" w:rsidTr="00A21933">
        <w:trPr>
          <w:trHeight w:val="306"/>
        </w:trPr>
        <w:tc>
          <w:tcPr>
            <w:tcW w:w="9885" w:type="dxa"/>
            <w:gridSpan w:val="2"/>
            <w:hideMark/>
          </w:tcPr>
          <w:p w:rsidR="00CD7AC4" w:rsidRPr="00133A1B" w:rsidRDefault="00CD7AC4" w:rsidP="00CD7AC4">
            <w:pPr>
              <w:jc w:val="center"/>
              <w:rPr>
                <w:rFonts w:ascii="Times New Roman" w:eastAsia="Times New Roman" w:hAnsi="Times New Roman"/>
                <w:lang w:val="uk-UA"/>
              </w:rPr>
            </w:pPr>
            <w:r w:rsidRPr="00B46689">
              <w:rPr>
                <w:rFonts w:ascii="Times New Roman" w:eastAsia="Times New Roman" w:hAnsi="Times New Roman"/>
                <w:b/>
                <w:sz w:val="28"/>
                <w:lang w:val="uk-UA"/>
              </w:rPr>
              <w:t>2. Загальні положення</w:t>
            </w:r>
          </w:p>
        </w:tc>
      </w:tr>
      <w:tr w:rsidR="00CD7AC4" w:rsidRPr="00160CB5" w:rsidTr="00800349">
        <w:trPr>
          <w:trHeight w:val="856"/>
        </w:trPr>
        <w:tc>
          <w:tcPr>
            <w:tcW w:w="3667" w:type="dxa"/>
            <w:hideMark/>
          </w:tcPr>
          <w:p w:rsidR="00CD7AC4" w:rsidRPr="00D02ABF" w:rsidRDefault="00CD7AC4" w:rsidP="00CD7AC4">
            <w:pPr>
              <w:rPr>
                <w:rFonts w:ascii="Times New Roman" w:eastAsia="Times New Roman" w:hAnsi="Times New Roman"/>
                <w:b/>
                <w:lang w:val="uk-UA"/>
              </w:rPr>
            </w:pPr>
            <w:r w:rsidRPr="00D02ABF">
              <w:rPr>
                <w:rFonts w:ascii="Times New Roman" w:eastAsia="Times New Roman" w:hAnsi="Times New Roman"/>
                <w:b/>
                <w:lang w:val="uk-UA"/>
              </w:rPr>
              <w:t>2.1.1 Найменування предмета закупівлі</w:t>
            </w:r>
          </w:p>
        </w:tc>
        <w:tc>
          <w:tcPr>
            <w:tcW w:w="6218" w:type="dxa"/>
            <w:hideMark/>
          </w:tcPr>
          <w:p w:rsidR="00AA085A" w:rsidRDefault="00160CB5" w:rsidP="00CC3805">
            <w:pPr>
              <w:pStyle w:val="ab"/>
              <w:spacing w:before="0" w:beforeAutospacing="0" w:after="0" w:afterAutospacing="0"/>
              <w:rPr>
                <w:rFonts w:eastAsia="Times New Roman"/>
                <w:lang w:val="uk-UA"/>
              </w:rPr>
            </w:pPr>
            <w:r w:rsidRPr="00C4792A">
              <w:rPr>
                <w:color w:val="000000" w:themeColor="text1"/>
                <w:sz w:val="22"/>
                <w:szCs w:val="22"/>
                <w:lang w:val="uk-UA"/>
              </w:rPr>
              <w:t>Послуги телефонного зв’язку та передачі даних</w:t>
            </w:r>
          </w:p>
          <w:p w:rsidR="00CD7AC4" w:rsidRPr="00381812" w:rsidRDefault="00800349" w:rsidP="00CC3805">
            <w:pPr>
              <w:pStyle w:val="ab"/>
              <w:spacing w:before="0" w:beforeAutospacing="0" w:after="0" w:afterAutospacing="0"/>
              <w:rPr>
                <w:b/>
                <w:bCs/>
                <w:shd w:val="clear" w:color="auto" w:fill="FFFFFF"/>
                <w:lang w:val="uk-UA"/>
              </w:rPr>
            </w:pPr>
            <w:r w:rsidRPr="00800349">
              <w:rPr>
                <w:rFonts w:eastAsia="Times New Roman"/>
                <w:lang w:val="uk-UA"/>
              </w:rPr>
              <w:t xml:space="preserve">Код ДК 021:2015 </w:t>
            </w:r>
            <w:r w:rsidR="00160CB5">
              <w:rPr>
                <w:b/>
                <w:bCs/>
                <w:color w:val="000000" w:themeColor="text1"/>
                <w:lang w:val="uk-UA"/>
              </w:rPr>
              <w:t>64210000-1</w:t>
            </w:r>
          </w:p>
        </w:tc>
      </w:tr>
      <w:tr w:rsidR="00CD7AC4" w:rsidRPr="009511DE" w:rsidTr="008871F9">
        <w:trPr>
          <w:trHeight w:val="537"/>
        </w:trPr>
        <w:tc>
          <w:tcPr>
            <w:tcW w:w="3667" w:type="dxa"/>
          </w:tcPr>
          <w:p w:rsidR="00CD7AC4" w:rsidRPr="00D02ABF" w:rsidRDefault="00CD7AC4" w:rsidP="00CD7AC4">
            <w:pPr>
              <w:rPr>
                <w:rFonts w:ascii="Times New Roman" w:eastAsia="Times New Roman" w:hAnsi="Times New Roman"/>
                <w:b/>
                <w:lang w:val="uk-UA"/>
              </w:rPr>
            </w:pPr>
            <w:r w:rsidRPr="00D02ABF">
              <w:rPr>
                <w:rFonts w:ascii="Times New Roman" w:eastAsia="Times New Roman" w:hAnsi="Times New Roman"/>
                <w:b/>
                <w:lang w:val="uk-UA"/>
              </w:rPr>
              <w:t>2.1.2. Поділ предмета закупівлі на лоти (найменування лотів)</w:t>
            </w:r>
          </w:p>
        </w:tc>
        <w:tc>
          <w:tcPr>
            <w:tcW w:w="6218" w:type="dxa"/>
          </w:tcPr>
          <w:p w:rsidR="00CD7AC4" w:rsidRPr="009C0E9C" w:rsidRDefault="00CD7AC4" w:rsidP="00CD7AC4">
            <w:pPr>
              <w:jc w:val="both"/>
              <w:rPr>
                <w:rFonts w:ascii="Times New Roman" w:eastAsia="Times New Roman" w:hAnsi="Times New Roman"/>
                <w:lang w:val="uk-UA"/>
              </w:rPr>
            </w:pPr>
            <w:r w:rsidRPr="009C0E9C">
              <w:rPr>
                <w:rFonts w:ascii="Times New Roman" w:eastAsia="Times New Roman" w:hAnsi="Times New Roman"/>
                <w:lang w:val="uk-UA"/>
              </w:rPr>
              <w:t>Документація про проведення спрощеної закупівлі не передбачає поділ предмета закупівлі на лоти.</w:t>
            </w:r>
          </w:p>
        </w:tc>
      </w:tr>
      <w:tr w:rsidR="00CD7AC4" w:rsidRPr="00133A1B" w:rsidTr="00332E3A">
        <w:trPr>
          <w:trHeight w:val="161"/>
        </w:trPr>
        <w:tc>
          <w:tcPr>
            <w:tcW w:w="3667" w:type="dxa"/>
            <w:hideMark/>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lang w:val="uk-UA"/>
              </w:rPr>
              <w:t>2.2. Вид предмета закупівлі:</w:t>
            </w:r>
          </w:p>
        </w:tc>
        <w:tc>
          <w:tcPr>
            <w:tcW w:w="6218" w:type="dxa"/>
            <w:tcBorders>
              <w:bottom w:val="single" w:sz="4" w:space="0" w:color="auto"/>
            </w:tcBorders>
            <w:hideMark/>
          </w:tcPr>
          <w:p w:rsidR="00CD7AC4" w:rsidRPr="00133A1B" w:rsidRDefault="00470389" w:rsidP="00CD7AC4">
            <w:pPr>
              <w:pStyle w:val="a6"/>
              <w:rPr>
                <w:rFonts w:ascii="Times New Roman" w:hAnsi="Times New Roman"/>
                <w:szCs w:val="24"/>
                <w:lang w:val="uk-UA"/>
              </w:rPr>
            </w:pPr>
            <w:r>
              <w:rPr>
                <w:rFonts w:ascii="Times New Roman" w:hAnsi="Times New Roman"/>
                <w:szCs w:val="24"/>
                <w:lang w:val="uk-UA"/>
              </w:rPr>
              <w:t>Послуга</w:t>
            </w:r>
          </w:p>
        </w:tc>
      </w:tr>
      <w:tr w:rsidR="00CD7AC4" w:rsidRPr="009511DE" w:rsidTr="00332E3A">
        <w:trPr>
          <w:trHeight w:val="161"/>
        </w:trPr>
        <w:tc>
          <w:tcPr>
            <w:tcW w:w="3667" w:type="dxa"/>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shd w:val="clear" w:color="auto" w:fill="FFFFFF"/>
                <w:lang w:val="uk-UA"/>
              </w:rPr>
              <w:t>2.3. Інформація про технічні, якісні та інші характеристики предмета закупівлі</w:t>
            </w:r>
          </w:p>
        </w:tc>
        <w:tc>
          <w:tcPr>
            <w:tcW w:w="6218" w:type="dxa"/>
            <w:tcBorders>
              <w:bottom w:val="single" w:sz="4" w:space="0" w:color="auto"/>
            </w:tcBorders>
          </w:tcPr>
          <w:p w:rsidR="00CD7AC4" w:rsidRPr="00A32182" w:rsidRDefault="00A32182" w:rsidP="00CD7AC4">
            <w:pPr>
              <w:pStyle w:val="a6"/>
              <w:rPr>
                <w:rFonts w:ascii="Times New Roman" w:hAnsi="Times New Roman"/>
                <w:szCs w:val="24"/>
                <w:lang w:val="uk-UA"/>
              </w:rPr>
            </w:pPr>
            <w:proofErr w:type="spellStart"/>
            <w:r w:rsidRPr="00A75F0A">
              <w:rPr>
                <w:rFonts w:ascii="Times New Roman" w:hAnsi="Times New Roman"/>
                <w:color w:val="000000"/>
                <w:szCs w:val="24"/>
                <w:lang w:val="ru-RU"/>
              </w:rPr>
              <w:t>Технічні</w:t>
            </w:r>
            <w:proofErr w:type="spellEnd"/>
            <w:r w:rsidRPr="00A75F0A">
              <w:rPr>
                <w:rFonts w:ascii="Times New Roman" w:hAnsi="Times New Roman"/>
                <w:color w:val="000000"/>
                <w:szCs w:val="24"/>
                <w:lang w:val="ru-RU"/>
              </w:rPr>
              <w:t xml:space="preserve"> </w:t>
            </w:r>
            <w:proofErr w:type="spellStart"/>
            <w:r w:rsidRPr="00A75F0A">
              <w:rPr>
                <w:rFonts w:ascii="Times New Roman" w:hAnsi="Times New Roman"/>
                <w:color w:val="000000"/>
                <w:szCs w:val="24"/>
                <w:lang w:val="ru-RU"/>
              </w:rPr>
              <w:t>вимоги</w:t>
            </w:r>
            <w:proofErr w:type="spellEnd"/>
            <w:r w:rsidRPr="00A75F0A">
              <w:rPr>
                <w:rFonts w:ascii="Times New Roman" w:hAnsi="Times New Roman"/>
                <w:color w:val="000000"/>
                <w:szCs w:val="24"/>
                <w:lang w:val="ru-RU"/>
              </w:rPr>
              <w:t xml:space="preserve"> до предмета Закупівлі (</w:t>
            </w:r>
            <w:proofErr w:type="spellStart"/>
            <w:r w:rsidRPr="00A75F0A">
              <w:rPr>
                <w:rFonts w:ascii="Times New Roman" w:hAnsi="Times New Roman"/>
                <w:color w:val="000000"/>
                <w:szCs w:val="24"/>
                <w:lang w:val="ru-RU"/>
              </w:rPr>
              <w:t>технічні</w:t>
            </w:r>
            <w:proofErr w:type="spellEnd"/>
            <w:r w:rsidRPr="00A75F0A">
              <w:rPr>
                <w:rFonts w:ascii="Times New Roman" w:hAnsi="Times New Roman"/>
                <w:color w:val="000000"/>
                <w:szCs w:val="24"/>
                <w:lang w:val="ru-RU"/>
              </w:rPr>
              <w:t xml:space="preserve">, </w:t>
            </w:r>
            <w:proofErr w:type="spellStart"/>
            <w:r w:rsidRPr="00A75F0A">
              <w:rPr>
                <w:rFonts w:ascii="Times New Roman" w:hAnsi="Times New Roman"/>
                <w:color w:val="000000"/>
                <w:szCs w:val="24"/>
                <w:lang w:val="ru-RU"/>
              </w:rPr>
              <w:t>якісні</w:t>
            </w:r>
            <w:proofErr w:type="spellEnd"/>
            <w:r w:rsidRPr="00A75F0A">
              <w:rPr>
                <w:rFonts w:ascii="Times New Roman" w:hAnsi="Times New Roman"/>
                <w:color w:val="000000"/>
                <w:szCs w:val="24"/>
                <w:lang w:val="ru-RU"/>
              </w:rPr>
              <w:t xml:space="preserve">, </w:t>
            </w:r>
            <w:proofErr w:type="spellStart"/>
            <w:r w:rsidRPr="00A75F0A">
              <w:rPr>
                <w:rFonts w:ascii="Times New Roman" w:hAnsi="Times New Roman"/>
                <w:color w:val="000000"/>
                <w:szCs w:val="24"/>
                <w:lang w:val="ru-RU"/>
              </w:rPr>
              <w:t>кількісні</w:t>
            </w:r>
            <w:proofErr w:type="spellEnd"/>
            <w:r w:rsidRPr="00A75F0A">
              <w:rPr>
                <w:rFonts w:ascii="Times New Roman" w:hAnsi="Times New Roman"/>
                <w:color w:val="000000"/>
                <w:szCs w:val="24"/>
                <w:lang w:val="ru-RU"/>
              </w:rPr>
              <w:t xml:space="preserve"> та </w:t>
            </w:r>
            <w:proofErr w:type="spellStart"/>
            <w:r w:rsidRPr="00A75F0A">
              <w:rPr>
                <w:rFonts w:ascii="Times New Roman" w:hAnsi="Times New Roman"/>
                <w:color w:val="000000"/>
                <w:szCs w:val="24"/>
                <w:lang w:val="ru-RU"/>
              </w:rPr>
              <w:t>інші</w:t>
            </w:r>
            <w:proofErr w:type="spellEnd"/>
            <w:r w:rsidRPr="00A75F0A">
              <w:rPr>
                <w:rFonts w:ascii="Times New Roman" w:hAnsi="Times New Roman"/>
                <w:color w:val="000000"/>
                <w:szCs w:val="24"/>
                <w:lang w:val="ru-RU"/>
              </w:rPr>
              <w:t xml:space="preserve"> </w:t>
            </w:r>
            <w:proofErr w:type="spellStart"/>
            <w:r w:rsidRPr="00A75F0A">
              <w:rPr>
                <w:rFonts w:ascii="Times New Roman" w:hAnsi="Times New Roman"/>
                <w:color w:val="000000"/>
                <w:szCs w:val="24"/>
                <w:lang w:val="ru-RU"/>
              </w:rPr>
              <w:t>вимоги</w:t>
            </w:r>
            <w:proofErr w:type="spellEnd"/>
            <w:r w:rsidRPr="00A75F0A">
              <w:rPr>
                <w:rFonts w:ascii="Times New Roman" w:hAnsi="Times New Roman"/>
                <w:color w:val="000000"/>
                <w:szCs w:val="24"/>
                <w:lang w:val="ru-RU"/>
              </w:rPr>
              <w:t xml:space="preserve"> до предмета Закупівлі) </w:t>
            </w:r>
            <w:proofErr w:type="spellStart"/>
            <w:r w:rsidRPr="00A75F0A">
              <w:rPr>
                <w:rFonts w:ascii="Times New Roman" w:hAnsi="Times New Roman"/>
                <w:color w:val="000000"/>
                <w:szCs w:val="24"/>
                <w:lang w:val="ru-RU"/>
              </w:rPr>
              <w:t>зазначено</w:t>
            </w:r>
            <w:proofErr w:type="spellEnd"/>
            <w:r w:rsidRPr="00A75F0A">
              <w:rPr>
                <w:rFonts w:ascii="Times New Roman" w:hAnsi="Times New Roman"/>
                <w:color w:val="000000"/>
                <w:szCs w:val="24"/>
                <w:lang w:val="ru-RU"/>
              </w:rPr>
              <w:t xml:space="preserve"> в </w:t>
            </w:r>
            <w:proofErr w:type="spellStart"/>
            <w:r w:rsidRPr="00A75F0A">
              <w:rPr>
                <w:rFonts w:ascii="Times New Roman" w:hAnsi="Times New Roman"/>
                <w:color w:val="000000"/>
                <w:szCs w:val="24"/>
                <w:lang w:val="ru-RU"/>
              </w:rPr>
              <w:t>Додатку</w:t>
            </w:r>
            <w:proofErr w:type="spellEnd"/>
            <w:r>
              <w:rPr>
                <w:rFonts w:ascii="Times New Roman" w:hAnsi="Times New Roman"/>
                <w:color w:val="000000"/>
                <w:szCs w:val="24"/>
                <w:lang w:val="uk-UA"/>
              </w:rPr>
              <w:t xml:space="preserve"> №</w:t>
            </w:r>
            <w:r w:rsidRPr="00A75F0A">
              <w:rPr>
                <w:rFonts w:ascii="Times New Roman" w:hAnsi="Times New Roman"/>
                <w:color w:val="000000"/>
                <w:szCs w:val="24"/>
                <w:lang w:val="ru-RU"/>
              </w:rPr>
              <w:t>1</w:t>
            </w:r>
          </w:p>
        </w:tc>
      </w:tr>
      <w:tr w:rsidR="00CD7AC4" w:rsidRPr="00133A1B" w:rsidTr="008871F9">
        <w:trPr>
          <w:trHeight w:val="548"/>
        </w:trPr>
        <w:tc>
          <w:tcPr>
            <w:tcW w:w="3667" w:type="dxa"/>
            <w:hideMark/>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lang w:val="uk-UA"/>
              </w:rPr>
              <w:t xml:space="preserve">2.4. </w:t>
            </w:r>
            <w:r w:rsidR="008C68C4">
              <w:rPr>
                <w:rFonts w:ascii="Times New Roman" w:hAnsi="Times New Roman"/>
                <w:b/>
                <w:szCs w:val="24"/>
                <w:lang w:val="uk-UA"/>
              </w:rPr>
              <w:t>Місце та  к</w:t>
            </w:r>
            <w:r w:rsidR="008C68C4" w:rsidRPr="00133A1B">
              <w:rPr>
                <w:rFonts w:ascii="Times New Roman" w:hAnsi="Times New Roman"/>
                <w:b/>
                <w:szCs w:val="24"/>
                <w:shd w:val="clear" w:color="auto" w:fill="FFFFFF"/>
                <w:lang w:val="uk-UA"/>
              </w:rPr>
              <w:t>ількість</w:t>
            </w:r>
            <w:r w:rsidR="008C68C4">
              <w:rPr>
                <w:rFonts w:ascii="Times New Roman" w:hAnsi="Times New Roman"/>
                <w:b/>
                <w:szCs w:val="24"/>
                <w:shd w:val="clear" w:color="auto" w:fill="FFFFFF"/>
                <w:lang w:val="uk-UA"/>
              </w:rPr>
              <w:t xml:space="preserve"> (обсяг)</w:t>
            </w:r>
            <w:r w:rsidR="008C68C4">
              <w:rPr>
                <w:rFonts w:ascii="Times New Roman" w:hAnsi="Times New Roman"/>
                <w:b/>
                <w:szCs w:val="24"/>
                <w:lang w:val="uk-UA"/>
              </w:rPr>
              <w:t xml:space="preserve"> надання послуг</w:t>
            </w:r>
          </w:p>
        </w:tc>
        <w:tc>
          <w:tcPr>
            <w:tcW w:w="6218" w:type="dxa"/>
            <w:tcBorders>
              <w:top w:val="single" w:sz="4" w:space="0" w:color="auto"/>
            </w:tcBorders>
            <w:hideMark/>
          </w:tcPr>
          <w:p w:rsidR="00CD7AC4" w:rsidRPr="00133A1B" w:rsidRDefault="00A21933" w:rsidP="00CD7AC4">
            <w:pPr>
              <w:pStyle w:val="a6"/>
              <w:rPr>
                <w:rFonts w:ascii="Times New Roman" w:hAnsi="Times New Roman"/>
                <w:szCs w:val="24"/>
                <w:shd w:val="clear" w:color="auto" w:fill="FFFFFF"/>
                <w:lang w:val="uk-UA" w:eastAsia="ru-RU"/>
              </w:rPr>
            </w:pPr>
            <w:r>
              <w:rPr>
                <w:rFonts w:ascii="Times New Roman" w:eastAsia="Times New Roman" w:hAnsi="Times New Roman"/>
                <w:color w:val="000000"/>
                <w:szCs w:val="24"/>
                <w:lang w:val="uk-UA"/>
              </w:rPr>
              <w:t>Детально визначені у Додатку №1</w:t>
            </w:r>
          </w:p>
        </w:tc>
      </w:tr>
      <w:tr w:rsidR="00CD7AC4" w:rsidRPr="00133A1B" w:rsidTr="009511DE">
        <w:trPr>
          <w:trHeight w:val="387"/>
        </w:trPr>
        <w:tc>
          <w:tcPr>
            <w:tcW w:w="3667" w:type="dxa"/>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lang w:val="uk-UA"/>
              </w:rPr>
              <w:t xml:space="preserve">2.5. </w:t>
            </w:r>
            <w:r w:rsidRPr="00133A1B">
              <w:rPr>
                <w:rFonts w:ascii="Times New Roman" w:hAnsi="Times New Roman"/>
                <w:b/>
                <w:szCs w:val="24"/>
                <w:shd w:val="clear" w:color="auto" w:fill="FFFFFF"/>
                <w:lang w:val="uk-UA"/>
              </w:rPr>
              <w:t>Строк надання послуг</w:t>
            </w:r>
          </w:p>
        </w:tc>
        <w:tc>
          <w:tcPr>
            <w:tcW w:w="6218" w:type="dxa"/>
            <w:shd w:val="clear" w:color="auto" w:fill="auto"/>
          </w:tcPr>
          <w:p w:rsidR="00A541F2" w:rsidRPr="008C68C4" w:rsidRDefault="008C68C4" w:rsidP="00016522">
            <w:pPr>
              <w:pStyle w:val="a6"/>
              <w:rPr>
                <w:rFonts w:ascii="Times New Roman" w:hAnsi="Times New Roman"/>
                <w:color w:val="000000"/>
                <w:szCs w:val="24"/>
                <w:lang w:val="uk-UA"/>
              </w:rPr>
            </w:pPr>
            <w:r w:rsidRPr="009511DE">
              <w:rPr>
                <w:rFonts w:ascii="Times New Roman" w:hAnsi="Times New Roman"/>
                <w:color w:val="000000"/>
                <w:szCs w:val="24"/>
                <w:lang w:val="uk-UA"/>
              </w:rPr>
              <w:t>До 31.12.202</w:t>
            </w:r>
            <w:r w:rsidR="009B0BB8" w:rsidRPr="009511DE">
              <w:rPr>
                <w:rFonts w:ascii="Times New Roman" w:hAnsi="Times New Roman"/>
                <w:color w:val="000000"/>
                <w:szCs w:val="24"/>
                <w:lang w:val="uk-UA"/>
              </w:rPr>
              <w:t>2</w:t>
            </w:r>
            <w:r w:rsidRPr="009511DE">
              <w:rPr>
                <w:rFonts w:ascii="Times New Roman" w:hAnsi="Times New Roman"/>
                <w:color w:val="000000"/>
                <w:szCs w:val="24"/>
                <w:lang w:val="uk-UA"/>
              </w:rPr>
              <w:t xml:space="preserve"> року</w:t>
            </w:r>
          </w:p>
        </w:tc>
      </w:tr>
      <w:tr w:rsidR="00CD7AC4" w:rsidRPr="00133A1B" w:rsidTr="00332E3A">
        <w:trPr>
          <w:trHeight w:val="446"/>
        </w:trPr>
        <w:tc>
          <w:tcPr>
            <w:tcW w:w="3667" w:type="dxa"/>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shd w:val="clear" w:color="auto" w:fill="FFFFFF"/>
                <w:lang w:val="uk-UA"/>
              </w:rPr>
              <w:t>2.6. Умови оплати</w:t>
            </w:r>
          </w:p>
        </w:tc>
        <w:tc>
          <w:tcPr>
            <w:tcW w:w="6218" w:type="dxa"/>
          </w:tcPr>
          <w:p w:rsidR="00CD7AC4" w:rsidRPr="006940C7" w:rsidRDefault="00CD7AC4" w:rsidP="00CD7AC4">
            <w:pPr>
              <w:pStyle w:val="a6"/>
              <w:rPr>
                <w:rFonts w:ascii="Times New Roman" w:hAnsi="Times New Roman"/>
                <w:szCs w:val="24"/>
                <w:lang w:val="uk-UA"/>
              </w:rPr>
            </w:pPr>
            <w:r w:rsidRPr="006940C7">
              <w:rPr>
                <w:rFonts w:ascii="Times New Roman" w:hAnsi="Times New Roman"/>
                <w:szCs w:val="24"/>
                <w:lang w:val="uk-UA"/>
              </w:rPr>
              <w:t>Детально визначені в проекті договору про закупівлю (Додаток № 4)</w:t>
            </w:r>
          </w:p>
        </w:tc>
      </w:tr>
      <w:tr w:rsidR="00CD7AC4" w:rsidRPr="009511DE" w:rsidTr="008871F9">
        <w:trPr>
          <w:trHeight w:val="469"/>
        </w:trPr>
        <w:tc>
          <w:tcPr>
            <w:tcW w:w="3667" w:type="dxa"/>
            <w:hideMark/>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lang w:val="uk-UA"/>
              </w:rPr>
              <w:t xml:space="preserve">2.7. </w:t>
            </w:r>
            <w:r w:rsidRPr="00133A1B">
              <w:rPr>
                <w:rFonts w:ascii="Times New Roman" w:hAnsi="Times New Roman"/>
                <w:b/>
                <w:szCs w:val="24"/>
                <w:shd w:val="clear" w:color="auto" w:fill="FFFFFF"/>
                <w:lang w:val="uk-UA"/>
              </w:rPr>
              <w:t>Очікувана вартість предмета закупівлі</w:t>
            </w:r>
          </w:p>
        </w:tc>
        <w:tc>
          <w:tcPr>
            <w:tcW w:w="6218" w:type="dxa"/>
            <w:hideMark/>
          </w:tcPr>
          <w:p w:rsidR="00CD7AC4" w:rsidRPr="006940C7" w:rsidRDefault="009511DE" w:rsidP="00CD7AC4">
            <w:pPr>
              <w:pStyle w:val="a6"/>
              <w:jc w:val="center"/>
              <w:rPr>
                <w:rFonts w:ascii="Times New Roman" w:hAnsi="Times New Roman"/>
                <w:b/>
                <w:szCs w:val="24"/>
                <w:lang w:val="ru-RU"/>
              </w:rPr>
            </w:pPr>
            <w:r w:rsidRPr="006940C7">
              <w:rPr>
                <w:rFonts w:ascii="Times New Roman" w:eastAsia="Calibri" w:hAnsi="Times New Roman"/>
                <w:b/>
                <w:bCs/>
                <w:color w:val="000000"/>
                <w:szCs w:val="24"/>
                <w:shd w:val="clear" w:color="auto" w:fill="FFFFFF"/>
                <w:lang w:val="uk-UA"/>
              </w:rPr>
              <w:t>47</w:t>
            </w:r>
            <w:r w:rsidR="00160CB5" w:rsidRPr="006940C7">
              <w:rPr>
                <w:rFonts w:ascii="Times New Roman" w:eastAsia="Calibri" w:hAnsi="Times New Roman"/>
                <w:b/>
                <w:bCs/>
                <w:color w:val="000000"/>
                <w:szCs w:val="24"/>
                <w:shd w:val="clear" w:color="auto" w:fill="FFFFFF"/>
                <w:lang w:val="uk-UA"/>
              </w:rPr>
              <w:t xml:space="preserve"> </w:t>
            </w:r>
            <w:r w:rsidR="00374356" w:rsidRPr="006940C7">
              <w:rPr>
                <w:rFonts w:ascii="Times New Roman" w:eastAsia="Calibri" w:hAnsi="Times New Roman"/>
                <w:b/>
                <w:bCs/>
                <w:color w:val="000000"/>
                <w:szCs w:val="24"/>
                <w:shd w:val="clear" w:color="auto" w:fill="FFFFFF"/>
                <w:lang w:val="uk-UA"/>
              </w:rPr>
              <w:t>000,00</w:t>
            </w:r>
            <w:r w:rsidR="00374356" w:rsidRPr="006940C7">
              <w:rPr>
                <w:rFonts w:ascii="Times New Roman" w:eastAsia="Calibri" w:hAnsi="Times New Roman"/>
                <w:b/>
                <w:bCs/>
                <w:color w:val="000000"/>
                <w:szCs w:val="24"/>
                <w:shd w:val="clear" w:color="auto" w:fill="FFFFFF"/>
                <w:lang w:val="ru-RU"/>
              </w:rPr>
              <w:t xml:space="preserve"> </w:t>
            </w:r>
            <w:r w:rsidR="00374356" w:rsidRPr="006940C7">
              <w:rPr>
                <w:rFonts w:ascii="Times New Roman" w:eastAsia="Calibri" w:hAnsi="Times New Roman"/>
                <w:b/>
                <w:bCs/>
                <w:color w:val="000000"/>
                <w:szCs w:val="24"/>
                <w:lang w:val="ru-RU"/>
              </w:rPr>
              <w:t>грн</w:t>
            </w:r>
            <w:r w:rsidR="00374356" w:rsidRPr="006940C7">
              <w:rPr>
                <w:rFonts w:ascii="Times New Roman" w:eastAsia="Calibri" w:hAnsi="Times New Roman"/>
                <w:b/>
                <w:bCs/>
                <w:color w:val="000000"/>
                <w:szCs w:val="24"/>
                <w:lang w:val="uk-UA"/>
              </w:rPr>
              <w:t>.</w:t>
            </w:r>
            <w:r w:rsidR="00374356" w:rsidRPr="006940C7">
              <w:rPr>
                <w:rFonts w:ascii="Times New Roman" w:eastAsia="Calibri" w:hAnsi="Times New Roman"/>
                <w:b/>
                <w:bCs/>
                <w:color w:val="000000"/>
                <w:szCs w:val="24"/>
                <w:lang w:val="ru-RU"/>
              </w:rPr>
              <w:t xml:space="preserve"> </w:t>
            </w:r>
            <w:r w:rsidR="00374356" w:rsidRPr="006940C7">
              <w:rPr>
                <w:rFonts w:ascii="Times New Roman" w:hAnsi="Times New Roman"/>
                <w:b/>
                <w:bCs/>
                <w:szCs w:val="24"/>
                <w:lang w:val="ru-RU" w:eastAsia="ru-RU"/>
              </w:rPr>
              <w:t>(</w:t>
            </w:r>
            <w:r w:rsidRPr="006940C7">
              <w:rPr>
                <w:rFonts w:ascii="Times New Roman" w:hAnsi="Times New Roman"/>
                <w:b/>
                <w:bCs/>
                <w:szCs w:val="24"/>
                <w:lang w:val="uk-UA" w:eastAsia="ru-RU"/>
              </w:rPr>
              <w:t>Сорок сім</w:t>
            </w:r>
            <w:r w:rsidR="00374356" w:rsidRPr="006940C7">
              <w:rPr>
                <w:rFonts w:ascii="Times New Roman" w:hAnsi="Times New Roman"/>
                <w:b/>
                <w:bCs/>
                <w:szCs w:val="24"/>
                <w:lang w:val="uk-UA" w:eastAsia="ru-RU"/>
              </w:rPr>
              <w:t xml:space="preserve"> тисяч </w:t>
            </w:r>
            <w:r w:rsidR="00374356" w:rsidRPr="006940C7">
              <w:rPr>
                <w:rFonts w:ascii="Times New Roman" w:hAnsi="Times New Roman"/>
                <w:b/>
                <w:bCs/>
                <w:szCs w:val="24"/>
                <w:lang w:val="ru-RU" w:eastAsia="ru-RU"/>
              </w:rPr>
              <w:t>грив</w:t>
            </w:r>
            <w:r w:rsidR="00374356" w:rsidRPr="006940C7">
              <w:rPr>
                <w:rFonts w:ascii="Times New Roman" w:hAnsi="Times New Roman"/>
                <w:b/>
                <w:bCs/>
                <w:szCs w:val="24"/>
                <w:lang w:val="uk-UA" w:eastAsia="ru-RU"/>
              </w:rPr>
              <w:t>ень</w:t>
            </w:r>
            <w:r w:rsidR="00374356" w:rsidRPr="006940C7">
              <w:rPr>
                <w:rFonts w:ascii="Times New Roman" w:hAnsi="Times New Roman"/>
                <w:b/>
                <w:bCs/>
                <w:iCs/>
                <w:szCs w:val="24"/>
                <w:lang w:val="ru-RU" w:eastAsia="ru-RU"/>
              </w:rPr>
              <w:t>)</w:t>
            </w:r>
            <w:r w:rsidR="00374356" w:rsidRPr="006940C7">
              <w:rPr>
                <w:rFonts w:ascii="Times New Roman" w:hAnsi="Times New Roman"/>
                <w:b/>
                <w:bCs/>
                <w:szCs w:val="24"/>
                <w:lang w:val="ru-RU"/>
              </w:rPr>
              <w:t xml:space="preserve"> 00 коп. з ПДВ</w:t>
            </w:r>
            <w:r w:rsidR="009B0BB8" w:rsidRPr="006940C7">
              <w:rPr>
                <w:rFonts w:ascii="Times New Roman" w:hAnsi="Times New Roman"/>
                <w:b/>
                <w:bCs/>
                <w:szCs w:val="24"/>
                <w:lang w:val="ru-RU"/>
              </w:rPr>
              <w:t xml:space="preserve"> та ПФ</w:t>
            </w:r>
          </w:p>
        </w:tc>
      </w:tr>
      <w:tr w:rsidR="00CD7AC4" w:rsidRPr="009511DE" w:rsidTr="00332E3A">
        <w:trPr>
          <w:trHeight w:val="736"/>
        </w:trPr>
        <w:tc>
          <w:tcPr>
            <w:tcW w:w="3667" w:type="dxa"/>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lang w:val="uk-UA"/>
              </w:rPr>
              <w:t xml:space="preserve">2.8. </w:t>
            </w:r>
            <w:r w:rsidRPr="00133A1B">
              <w:rPr>
                <w:rFonts w:ascii="Times New Roman" w:hAnsi="Times New Roman"/>
                <w:b/>
                <w:szCs w:val="24"/>
                <w:shd w:val="clear" w:color="auto" w:fill="FFFFFF"/>
                <w:lang w:val="uk-UA"/>
              </w:rPr>
              <w:t>Період уточнення інформації про закупівлю</w:t>
            </w:r>
          </w:p>
        </w:tc>
        <w:tc>
          <w:tcPr>
            <w:tcW w:w="6218" w:type="dxa"/>
          </w:tcPr>
          <w:p w:rsidR="00CD7AC4" w:rsidRPr="00133A1B" w:rsidRDefault="00CD7AC4" w:rsidP="00CD7AC4">
            <w:pPr>
              <w:pStyle w:val="a6"/>
              <w:jc w:val="both"/>
              <w:rPr>
                <w:rFonts w:ascii="Times New Roman" w:hAnsi="Times New Roman"/>
                <w:szCs w:val="24"/>
                <w:lang w:val="uk-UA"/>
              </w:rPr>
            </w:pPr>
            <w:r>
              <w:rPr>
                <w:rFonts w:ascii="Times New Roman" w:hAnsi="Times New Roman"/>
                <w:szCs w:val="24"/>
                <w:shd w:val="clear" w:color="auto" w:fill="FFFFFF"/>
                <w:lang w:val="uk-UA"/>
              </w:rPr>
              <w:t>Три робочих дні</w:t>
            </w:r>
            <w:r w:rsidRPr="00133A1B">
              <w:rPr>
                <w:rFonts w:ascii="Times New Roman" w:hAnsi="Times New Roman"/>
                <w:szCs w:val="24"/>
                <w:shd w:val="clear" w:color="auto" w:fill="FFFFFF"/>
                <w:lang w:val="uk-UA"/>
              </w:rPr>
              <w:t xml:space="preserve"> з дня оприлюднення </w:t>
            </w:r>
            <w:r>
              <w:rPr>
                <w:rFonts w:ascii="Times New Roman" w:hAnsi="Times New Roman"/>
                <w:szCs w:val="24"/>
                <w:shd w:val="clear" w:color="auto" w:fill="FFFFFF"/>
                <w:lang w:val="uk-UA"/>
              </w:rPr>
              <w:t>документації</w:t>
            </w:r>
            <w:r w:rsidRPr="00133A1B">
              <w:rPr>
                <w:rFonts w:ascii="Times New Roman" w:hAnsi="Times New Roman"/>
                <w:szCs w:val="24"/>
                <w:shd w:val="clear" w:color="auto" w:fill="FFFFFF"/>
                <w:lang w:val="uk-UA"/>
              </w:rPr>
              <w:t xml:space="preserve"> про проведення спрощеної закупівлі в електронній системі закупівель</w:t>
            </w:r>
            <w:r>
              <w:rPr>
                <w:rFonts w:ascii="Times New Roman" w:hAnsi="Times New Roman"/>
                <w:szCs w:val="24"/>
                <w:shd w:val="clear" w:color="auto" w:fill="FFFFFF"/>
                <w:lang w:val="uk-UA"/>
              </w:rPr>
              <w:t>.</w:t>
            </w:r>
          </w:p>
        </w:tc>
      </w:tr>
      <w:tr w:rsidR="00CD7AC4" w:rsidRPr="009511DE" w:rsidTr="00332E3A">
        <w:trPr>
          <w:trHeight w:val="736"/>
        </w:trPr>
        <w:tc>
          <w:tcPr>
            <w:tcW w:w="3667" w:type="dxa"/>
          </w:tcPr>
          <w:p w:rsidR="00CD7AC4" w:rsidRPr="00133A1B" w:rsidRDefault="00CD7AC4" w:rsidP="00CD7AC4">
            <w:pPr>
              <w:pStyle w:val="a6"/>
              <w:rPr>
                <w:rFonts w:ascii="Times New Roman" w:hAnsi="Times New Roman"/>
                <w:b/>
                <w:szCs w:val="24"/>
                <w:lang w:val="uk-UA"/>
              </w:rPr>
            </w:pPr>
            <w:r w:rsidRPr="00133A1B">
              <w:rPr>
                <w:rFonts w:ascii="Times New Roman" w:hAnsi="Times New Roman"/>
                <w:b/>
                <w:szCs w:val="24"/>
                <w:lang w:val="uk-UA"/>
              </w:rPr>
              <w:t xml:space="preserve">2.9. </w:t>
            </w:r>
            <w:r w:rsidRPr="00133A1B">
              <w:rPr>
                <w:rFonts w:ascii="Times New Roman" w:hAnsi="Times New Roman"/>
                <w:b/>
                <w:szCs w:val="24"/>
                <w:shd w:val="clear" w:color="auto" w:fill="FFFFFF"/>
                <w:lang w:val="uk-UA"/>
              </w:rPr>
              <w:t>Кінцевий строк подання пропозицій </w:t>
            </w:r>
          </w:p>
        </w:tc>
        <w:tc>
          <w:tcPr>
            <w:tcW w:w="6218" w:type="dxa"/>
          </w:tcPr>
          <w:p w:rsidR="00CD7AC4" w:rsidRPr="00133A1B" w:rsidRDefault="00CD7AC4" w:rsidP="00CD7AC4">
            <w:pPr>
              <w:pStyle w:val="a6"/>
              <w:jc w:val="both"/>
              <w:rPr>
                <w:rFonts w:ascii="Times New Roman" w:hAnsi="Times New Roman"/>
                <w:szCs w:val="24"/>
                <w:lang w:val="uk-UA"/>
              </w:rPr>
            </w:pPr>
            <w:r>
              <w:rPr>
                <w:rFonts w:ascii="Times New Roman" w:hAnsi="Times New Roman"/>
                <w:szCs w:val="24"/>
                <w:shd w:val="clear" w:color="auto" w:fill="FFFFFF"/>
                <w:lang w:val="uk-UA"/>
              </w:rPr>
              <w:t>П</w:t>
            </w:r>
            <w:r w:rsidRPr="00A75F0A">
              <w:rPr>
                <w:rFonts w:ascii="Times New Roman" w:hAnsi="Times New Roman"/>
                <w:szCs w:val="24"/>
                <w:shd w:val="clear" w:color="auto" w:fill="FFFFFF"/>
                <w:lang w:val="ru-RU"/>
              </w:rPr>
              <w:t>’</w:t>
            </w:r>
            <w:r>
              <w:rPr>
                <w:rFonts w:ascii="Times New Roman" w:hAnsi="Times New Roman"/>
                <w:szCs w:val="24"/>
                <w:shd w:val="clear" w:color="auto" w:fill="FFFFFF"/>
                <w:lang w:val="uk-UA"/>
              </w:rPr>
              <w:t xml:space="preserve">ять </w:t>
            </w:r>
            <w:r w:rsidRPr="00133A1B">
              <w:rPr>
                <w:rFonts w:ascii="Times New Roman" w:hAnsi="Times New Roman"/>
                <w:szCs w:val="24"/>
                <w:shd w:val="clear" w:color="auto" w:fill="FFFFFF"/>
                <w:lang w:val="uk-UA"/>
              </w:rPr>
              <w:t xml:space="preserve">робочих днів з дня оприлюднення </w:t>
            </w:r>
            <w:r>
              <w:rPr>
                <w:rFonts w:ascii="Times New Roman" w:hAnsi="Times New Roman"/>
                <w:szCs w:val="24"/>
                <w:shd w:val="clear" w:color="auto" w:fill="FFFFFF"/>
                <w:lang w:val="uk-UA"/>
              </w:rPr>
              <w:t>документації</w:t>
            </w:r>
            <w:r w:rsidRPr="00133A1B">
              <w:rPr>
                <w:rFonts w:ascii="Times New Roman" w:hAnsi="Times New Roman"/>
                <w:szCs w:val="24"/>
                <w:shd w:val="clear" w:color="auto" w:fill="FFFFFF"/>
                <w:lang w:val="uk-UA"/>
              </w:rPr>
              <w:t xml:space="preserve"> про проведення спрощеної закупівлі в електронній системі закупівель</w:t>
            </w:r>
            <w:r>
              <w:rPr>
                <w:rFonts w:ascii="Times New Roman" w:hAnsi="Times New Roman"/>
                <w:szCs w:val="24"/>
                <w:shd w:val="clear" w:color="auto" w:fill="FFFFFF"/>
                <w:lang w:val="uk-UA"/>
              </w:rPr>
              <w:t>.</w:t>
            </w:r>
          </w:p>
        </w:tc>
      </w:tr>
      <w:tr w:rsidR="00CD7AC4" w:rsidRPr="00133A1B" w:rsidTr="008871F9">
        <w:trPr>
          <w:trHeight w:val="784"/>
        </w:trPr>
        <w:tc>
          <w:tcPr>
            <w:tcW w:w="3667" w:type="dxa"/>
          </w:tcPr>
          <w:p w:rsidR="00CD7AC4" w:rsidRPr="00133A1B" w:rsidRDefault="00CD7AC4" w:rsidP="00CD7AC4">
            <w:pPr>
              <w:pStyle w:val="rvps2"/>
              <w:shd w:val="clear" w:color="auto" w:fill="FFFFFF"/>
              <w:spacing w:before="0" w:beforeAutospacing="0" w:after="0" w:afterAutospacing="0"/>
              <w:rPr>
                <w:b/>
              </w:rPr>
            </w:pPr>
            <w:r>
              <w:rPr>
                <w:b/>
              </w:rPr>
              <w:t>2.10</w:t>
            </w:r>
            <w:r w:rsidRPr="00133A1B">
              <w:rPr>
                <w:b/>
              </w:rPr>
              <w:t>. Розмір та умови надання забезпечення пропозицій учасників</w:t>
            </w:r>
          </w:p>
        </w:tc>
        <w:tc>
          <w:tcPr>
            <w:tcW w:w="6218" w:type="dxa"/>
          </w:tcPr>
          <w:p w:rsidR="00CD7AC4" w:rsidRPr="00133A1B" w:rsidRDefault="00CD7AC4" w:rsidP="00CD7AC4">
            <w:pPr>
              <w:jc w:val="both"/>
              <w:rPr>
                <w:rFonts w:ascii="Times New Roman" w:hAnsi="Times New Roman"/>
                <w:shd w:val="clear" w:color="auto" w:fill="FFFFFF"/>
                <w:lang w:val="uk-UA"/>
              </w:rPr>
            </w:pPr>
            <w:r w:rsidRPr="00133A1B">
              <w:rPr>
                <w:rFonts w:ascii="Times New Roman" w:hAnsi="Times New Roman"/>
                <w:shd w:val="clear" w:color="auto" w:fill="FFFFFF"/>
                <w:lang w:val="uk-UA"/>
              </w:rPr>
              <w:t>Не вимагається</w:t>
            </w:r>
          </w:p>
        </w:tc>
      </w:tr>
      <w:tr w:rsidR="00CD7AC4" w:rsidRPr="00133A1B" w:rsidTr="008871F9">
        <w:trPr>
          <w:trHeight w:val="655"/>
        </w:trPr>
        <w:tc>
          <w:tcPr>
            <w:tcW w:w="3667" w:type="dxa"/>
            <w:tcBorders>
              <w:bottom w:val="single" w:sz="4" w:space="0" w:color="auto"/>
            </w:tcBorders>
          </w:tcPr>
          <w:p w:rsidR="00CD7AC4" w:rsidRPr="00133A1B" w:rsidRDefault="00CD7AC4" w:rsidP="00CD7AC4">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133A1B">
              <w:rPr>
                <w:b/>
              </w:rPr>
              <w:t>2.1</w:t>
            </w:r>
            <w:r>
              <w:rPr>
                <w:b/>
              </w:rPr>
              <w:t>1</w:t>
            </w:r>
            <w:r w:rsidRPr="00133A1B">
              <w:rPr>
                <w:b/>
              </w:rPr>
              <w:t>. Розмір мінімального кроку пониження ціни під час електронного аукціону</w:t>
            </w:r>
          </w:p>
        </w:tc>
        <w:tc>
          <w:tcPr>
            <w:tcW w:w="6218" w:type="dxa"/>
            <w:tcBorders>
              <w:bottom w:val="single" w:sz="4" w:space="0" w:color="auto"/>
            </w:tcBorders>
          </w:tcPr>
          <w:p w:rsidR="00CD7AC4" w:rsidRPr="00F23A9B" w:rsidRDefault="00CD7AC4" w:rsidP="00CD7AC4">
            <w:pPr>
              <w:rPr>
                <w:rFonts w:ascii="Times New Roman" w:eastAsia="Times New Roman" w:hAnsi="Times New Roman"/>
                <w:lang w:val="uk-UA"/>
              </w:rPr>
            </w:pPr>
            <w:r w:rsidRPr="00F23A9B">
              <w:rPr>
                <w:rFonts w:ascii="Times New Roman" w:eastAsia="Times New Roman" w:hAnsi="Times New Roman"/>
                <w:lang w:val="uk-UA"/>
              </w:rPr>
              <w:t>0,5%</w:t>
            </w:r>
          </w:p>
        </w:tc>
      </w:tr>
      <w:tr w:rsidR="00CD7AC4" w:rsidRPr="009511DE" w:rsidTr="008871F9">
        <w:trPr>
          <w:trHeight w:val="539"/>
        </w:trPr>
        <w:tc>
          <w:tcPr>
            <w:tcW w:w="3667" w:type="dxa"/>
            <w:hideMark/>
          </w:tcPr>
          <w:p w:rsidR="00CD7AC4" w:rsidRPr="00560921" w:rsidRDefault="00CD7AC4" w:rsidP="00CD7AC4">
            <w:pPr>
              <w:rPr>
                <w:rFonts w:ascii="Times New Roman" w:eastAsia="Times New Roman" w:hAnsi="Times New Roman"/>
                <w:b/>
                <w:bCs/>
                <w:lang w:val="uk-UA"/>
              </w:rPr>
            </w:pPr>
            <w:r>
              <w:rPr>
                <w:rFonts w:ascii="Times New Roman" w:eastAsia="Times New Roman" w:hAnsi="Times New Roman"/>
                <w:b/>
                <w:bCs/>
                <w:lang w:val="uk-UA"/>
              </w:rPr>
              <w:t>2</w:t>
            </w:r>
            <w:r w:rsidRPr="00560921">
              <w:rPr>
                <w:rFonts w:ascii="Times New Roman" w:eastAsia="Times New Roman" w:hAnsi="Times New Roman"/>
                <w:b/>
                <w:bCs/>
                <w:lang w:val="uk-UA"/>
              </w:rPr>
              <w:t>.1</w:t>
            </w:r>
            <w:r>
              <w:rPr>
                <w:rFonts w:ascii="Times New Roman" w:eastAsia="Times New Roman" w:hAnsi="Times New Roman"/>
                <w:b/>
                <w:bCs/>
                <w:lang w:val="uk-UA"/>
              </w:rPr>
              <w:t xml:space="preserve">2. </w:t>
            </w:r>
            <w:r w:rsidRPr="00560921">
              <w:rPr>
                <w:rFonts w:ascii="Times New Roman" w:eastAsia="Times New Roman" w:hAnsi="Times New Roman"/>
                <w:b/>
                <w:bCs/>
                <w:lang w:val="uk-UA"/>
              </w:rPr>
              <w:t xml:space="preserve"> </w:t>
            </w:r>
            <w:r>
              <w:rPr>
                <w:rFonts w:ascii="Times New Roman" w:eastAsia="Times New Roman" w:hAnsi="Times New Roman"/>
                <w:b/>
                <w:bCs/>
                <w:lang w:val="uk-UA"/>
              </w:rPr>
              <w:t>К</w:t>
            </w:r>
            <w:r w:rsidRPr="00560921">
              <w:rPr>
                <w:rFonts w:ascii="Times New Roman" w:eastAsia="Times New Roman" w:hAnsi="Times New Roman"/>
                <w:b/>
                <w:bCs/>
                <w:lang w:val="uk-UA"/>
              </w:rPr>
              <w:t xml:space="preserve">ритерії оцінки пропозиції </w:t>
            </w:r>
          </w:p>
        </w:tc>
        <w:tc>
          <w:tcPr>
            <w:tcW w:w="6218" w:type="dxa"/>
          </w:tcPr>
          <w:p w:rsidR="00CD7AC4" w:rsidRPr="00133A1B" w:rsidRDefault="00CD7AC4" w:rsidP="008C68C4">
            <w:pPr>
              <w:rPr>
                <w:rFonts w:ascii="Times New Roman" w:eastAsia="Times New Roman" w:hAnsi="Times New Roman"/>
                <w:bCs/>
                <w:iCs/>
                <w:lang w:val="uk-UA"/>
              </w:rPr>
            </w:pPr>
            <w:r>
              <w:rPr>
                <w:rFonts w:ascii="Times New Roman" w:hAnsi="Times New Roman"/>
                <w:color w:val="000000"/>
                <w:lang w:val="uk-UA"/>
              </w:rPr>
              <w:t>Питомою вагою оцінки</w:t>
            </w:r>
            <w:r w:rsidR="008C68C4">
              <w:rPr>
                <w:rFonts w:ascii="Times New Roman" w:hAnsi="Times New Roman"/>
                <w:color w:val="000000"/>
                <w:lang w:val="uk-UA"/>
              </w:rPr>
              <w:t xml:space="preserve"> (100%) </w:t>
            </w:r>
            <w:r>
              <w:rPr>
                <w:rFonts w:ascii="Times New Roman" w:hAnsi="Times New Roman"/>
                <w:color w:val="000000"/>
                <w:lang w:val="uk-UA"/>
              </w:rPr>
              <w:t xml:space="preserve">тендерних пропозицій являється </w:t>
            </w:r>
            <w:r w:rsidRPr="00F0742B">
              <w:rPr>
                <w:rFonts w:ascii="Times New Roman" w:hAnsi="Times New Roman"/>
                <w:color w:val="000000"/>
                <w:lang w:val="uk-UA"/>
              </w:rPr>
              <w:t xml:space="preserve"> ціна</w:t>
            </w:r>
            <w:r>
              <w:rPr>
                <w:rFonts w:ascii="Times New Roman" w:hAnsi="Times New Roman"/>
                <w:color w:val="000000"/>
                <w:lang w:val="uk-UA"/>
              </w:rPr>
              <w:t xml:space="preserve"> </w:t>
            </w:r>
            <w:r w:rsidRPr="00F0742B">
              <w:rPr>
                <w:rFonts w:ascii="Times New Roman" w:hAnsi="Times New Roman"/>
                <w:color w:val="000000"/>
                <w:lang w:val="uk-UA"/>
              </w:rPr>
              <w:t xml:space="preserve"> пропозиції</w:t>
            </w:r>
            <w:r>
              <w:rPr>
                <w:rFonts w:ascii="Times New Roman" w:hAnsi="Times New Roman"/>
                <w:color w:val="000000"/>
                <w:lang w:val="uk-UA"/>
              </w:rPr>
              <w:t>.</w:t>
            </w:r>
          </w:p>
        </w:tc>
      </w:tr>
      <w:tr w:rsidR="00CD7AC4" w:rsidRPr="00B46689" w:rsidTr="008871F9">
        <w:trPr>
          <w:trHeight w:val="546"/>
        </w:trPr>
        <w:tc>
          <w:tcPr>
            <w:tcW w:w="3667" w:type="dxa"/>
          </w:tcPr>
          <w:p w:rsidR="00CD7AC4" w:rsidRDefault="00CD7AC4" w:rsidP="00CD7AC4">
            <w:pPr>
              <w:rPr>
                <w:rFonts w:ascii="Times New Roman" w:eastAsia="Times New Roman" w:hAnsi="Times New Roman"/>
                <w:b/>
                <w:bCs/>
                <w:lang w:val="uk-UA"/>
              </w:rPr>
            </w:pPr>
            <w:r>
              <w:rPr>
                <w:rFonts w:ascii="Times New Roman" w:eastAsia="Times New Roman" w:hAnsi="Times New Roman"/>
                <w:b/>
                <w:bCs/>
                <w:lang w:val="uk-UA"/>
              </w:rPr>
              <w:t xml:space="preserve">2.13. </w:t>
            </w:r>
            <w:r w:rsidRPr="00133A1B">
              <w:rPr>
                <w:rFonts w:ascii="Times New Roman" w:eastAsia="Times New Roman" w:hAnsi="Times New Roman"/>
                <w:lang w:val="uk-UA" w:eastAsia="ru-RU"/>
              </w:rPr>
              <w:t xml:space="preserve"> </w:t>
            </w:r>
            <w:r w:rsidRPr="00B46689">
              <w:rPr>
                <w:rFonts w:ascii="Times New Roman" w:eastAsia="Times New Roman" w:hAnsi="Times New Roman"/>
                <w:b/>
                <w:lang w:val="uk-UA" w:eastAsia="ru-RU"/>
              </w:rPr>
              <w:t>Інформація та документи, що підтверджують  відповідність учасника кваліфікаційним критеріям</w:t>
            </w:r>
          </w:p>
        </w:tc>
        <w:tc>
          <w:tcPr>
            <w:tcW w:w="6218" w:type="dxa"/>
          </w:tcPr>
          <w:p w:rsidR="00CD7AC4" w:rsidRDefault="00CD7AC4" w:rsidP="00CD7AC4">
            <w:pPr>
              <w:jc w:val="both"/>
              <w:rPr>
                <w:rFonts w:ascii="Times New Roman" w:eastAsia="Times New Roman" w:hAnsi="Times New Roman"/>
                <w:bCs/>
                <w:iCs/>
                <w:lang w:val="uk-UA"/>
              </w:rPr>
            </w:pPr>
            <w:r>
              <w:rPr>
                <w:rFonts w:ascii="Times New Roman" w:eastAsia="Times New Roman" w:hAnsi="Times New Roman"/>
                <w:bCs/>
                <w:iCs/>
                <w:lang w:val="uk-UA"/>
              </w:rPr>
              <w:t>Визначена у Додатку №2</w:t>
            </w:r>
          </w:p>
        </w:tc>
      </w:tr>
    </w:tbl>
    <w:p w:rsidR="00016522" w:rsidRDefault="00016522" w:rsidP="00016522">
      <w:pPr>
        <w:tabs>
          <w:tab w:val="left" w:pos="9000"/>
        </w:tabs>
        <w:rPr>
          <w:rFonts w:ascii="Times New Roman" w:hAnsi="Times New Roman"/>
          <w:b/>
          <w:color w:val="000000"/>
        </w:rPr>
      </w:pPr>
    </w:p>
    <w:p w:rsidR="00EC71D7" w:rsidRDefault="00EC71D7" w:rsidP="00016522">
      <w:pPr>
        <w:tabs>
          <w:tab w:val="left" w:pos="9000"/>
        </w:tabs>
        <w:jc w:val="right"/>
        <w:rPr>
          <w:rFonts w:ascii="Times New Roman" w:hAnsi="Times New Roman"/>
          <w:b/>
          <w:color w:val="000000"/>
        </w:rPr>
      </w:pPr>
    </w:p>
    <w:p w:rsidR="00CA351F" w:rsidRDefault="00CA351F" w:rsidP="00016522">
      <w:pPr>
        <w:tabs>
          <w:tab w:val="left" w:pos="9000"/>
        </w:tabs>
        <w:jc w:val="right"/>
        <w:rPr>
          <w:rFonts w:ascii="Times New Roman" w:hAnsi="Times New Roman"/>
          <w:b/>
          <w:color w:val="000000"/>
        </w:rPr>
      </w:pPr>
    </w:p>
    <w:p w:rsidR="004864B1" w:rsidRDefault="004864B1" w:rsidP="00016522">
      <w:pPr>
        <w:tabs>
          <w:tab w:val="left" w:pos="9000"/>
        </w:tabs>
        <w:jc w:val="right"/>
        <w:rPr>
          <w:rFonts w:ascii="Times New Roman" w:hAnsi="Times New Roman"/>
          <w:b/>
          <w:color w:val="000000"/>
        </w:rPr>
      </w:pPr>
    </w:p>
    <w:p w:rsidR="004864B1" w:rsidRDefault="004864B1" w:rsidP="00016522">
      <w:pPr>
        <w:tabs>
          <w:tab w:val="left" w:pos="9000"/>
        </w:tabs>
        <w:jc w:val="right"/>
        <w:rPr>
          <w:rFonts w:ascii="Times New Roman" w:hAnsi="Times New Roman"/>
          <w:b/>
          <w:color w:val="000000"/>
        </w:rPr>
      </w:pPr>
    </w:p>
    <w:p w:rsidR="004864B1" w:rsidRDefault="004864B1" w:rsidP="00016522">
      <w:pPr>
        <w:tabs>
          <w:tab w:val="left" w:pos="9000"/>
        </w:tabs>
        <w:jc w:val="right"/>
        <w:rPr>
          <w:rFonts w:ascii="Times New Roman" w:hAnsi="Times New Roman"/>
          <w:b/>
          <w:color w:val="000000"/>
        </w:rPr>
      </w:pPr>
    </w:p>
    <w:p w:rsidR="004864B1" w:rsidRDefault="004864B1" w:rsidP="00016522">
      <w:pPr>
        <w:tabs>
          <w:tab w:val="left" w:pos="9000"/>
        </w:tabs>
        <w:jc w:val="right"/>
        <w:rPr>
          <w:rFonts w:ascii="Times New Roman" w:hAnsi="Times New Roman"/>
          <w:b/>
          <w:color w:val="000000"/>
        </w:rPr>
      </w:pPr>
    </w:p>
    <w:p w:rsidR="00160CB5" w:rsidRDefault="00160CB5" w:rsidP="00016522">
      <w:pPr>
        <w:tabs>
          <w:tab w:val="left" w:pos="9000"/>
        </w:tabs>
        <w:jc w:val="right"/>
        <w:rPr>
          <w:rFonts w:ascii="Times New Roman" w:hAnsi="Times New Roman"/>
          <w:b/>
          <w:color w:val="000000"/>
        </w:rPr>
      </w:pPr>
    </w:p>
    <w:p w:rsidR="00160CB5" w:rsidRDefault="00160CB5" w:rsidP="00016522">
      <w:pPr>
        <w:tabs>
          <w:tab w:val="left" w:pos="9000"/>
        </w:tabs>
        <w:jc w:val="right"/>
        <w:rPr>
          <w:rFonts w:ascii="Times New Roman" w:hAnsi="Times New Roman"/>
          <w:b/>
          <w:color w:val="000000"/>
        </w:rPr>
      </w:pPr>
    </w:p>
    <w:p w:rsidR="00307C71" w:rsidRDefault="00307C71" w:rsidP="00016522">
      <w:pPr>
        <w:tabs>
          <w:tab w:val="left" w:pos="9000"/>
        </w:tabs>
        <w:jc w:val="right"/>
        <w:rPr>
          <w:rFonts w:ascii="Times New Roman" w:hAnsi="Times New Roman"/>
          <w:b/>
          <w:color w:val="000000"/>
          <w:lang w:val="uk-UA"/>
        </w:rPr>
      </w:pPr>
      <w:r w:rsidRPr="004864B1">
        <w:rPr>
          <w:rFonts w:ascii="Times New Roman" w:hAnsi="Times New Roman"/>
          <w:b/>
          <w:color w:val="000000"/>
          <w:lang w:val="ru-RU"/>
        </w:rPr>
        <w:lastRenderedPageBreak/>
        <w:t>ДОДАТОК</w:t>
      </w:r>
      <w:r>
        <w:rPr>
          <w:rFonts w:ascii="Times New Roman" w:hAnsi="Times New Roman"/>
          <w:b/>
          <w:color w:val="000000"/>
          <w:lang w:val="uk-UA"/>
        </w:rPr>
        <w:t xml:space="preserve"> №</w:t>
      </w:r>
      <w:r w:rsidRPr="004864B1">
        <w:rPr>
          <w:rFonts w:ascii="Times New Roman" w:hAnsi="Times New Roman"/>
          <w:b/>
          <w:color w:val="000000"/>
          <w:lang w:val="ru-RU"/>
        </w:rPr>
        <w:t xml:space="preserve"> </w:t>
      </w:r>
      <w:r>
        <w:rPr>
          <w:rFonts w:ascii="Times New Roman" w:hAnsi="Times New Roman"/>
          <w:b/>
          <w:color w:val="000000"/>
          <w:lang w:val="uk-UA"/>
        </w:rPr>
        <w:t>1</w:t>
      </w:r>
    </w:p>
    <w:p w:rsidR="00EC71D7" w:rsidRPr="004864B1" w:rsidRDefault="000745A6" w:rsidP="008C68C4">
      <w:pPr>
        <w:tabs>
          <w:tab w:val="center" w:pos="4680"/>
        </w:tabs>
        <w:suppressAutoHyphens/>
        <w:jc w:val="center"/>
        <w:rPr>
          <w:rFonts w:ascii="Times New Roman" w:hAnsi="Times New Roman"/>
          <w:b/>
          <w:color w:val="000000"/>
          <w:sz w:val="28"/>
          <w:szCs w:val="28"/>
          <w:lang w:val="ru-RU"/>
        </w:rPr>
      </w:pPr>
      <w:r w:rsidRPr="004864B1">
        <w:rPr>
          <w:rFonts w:ascii="Times New Roman" w:hAnsi="Times New Roman"/>
          <w:b/>
          <w:color w:val="000000"/>
          <w:sz w:val="28"/>
          <w:szCs w:val="28"/>
          <w:lang w:val="ru-RU"/>
        </w:rPr>
        <w:t>ТЕХНІЧНЕ ЗАВДАННЯ</w:t>
      </w:r>
    </w:p>
    <w:p w:rsidR="00374356" w:rsidRDefault="00374356" w:rsidP="00A82EF3">
      <w:pPr>
        <w:jc w:val="both"/>
        <w:rPr>
          <w:rFonts w:ascii="Times New Roman" w:hAnsi="Times New Roman"/>
          <w:lang w:val="uk-UA"/>
        </w:rPr>
      </w:pPr>
    </w:p>
    <w:p w:rsidR="009511DE" w:rsidRDefault="009511DE" w:rsidP="009511DE">
      <w:pPr>
        <w:pStyle w:val="11"/>
      </w:pPr>
      <w:r>
        <w:rPr>
          <w:rFonts w:ascii="Times New Roman" w:hAnsi="Times New Roman" w:cs="Times New Roman"/>
        </w:rPr>
        <w:t xml:space="preserve">Строк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r>
        <w:rPr>
          <w:rFonts w:ascii="Times New Roman" w:hAnsi="Times New Roman" w:cs="Times New Roman"/>
          <w:lang w:val="uk-UA"/>
        </w:rPr>
        <w:t xml:space="preserve">до </w:t>
      </w:r>
      <w:r>
        <w:rPr>
          <w:rFonts w:ascii="Times New Roman" w:hAnsi="Times New Roman" w:cs="Times New Roman"/>
        </w:rPr>
        <w:t>31.12.202</w:t>
      </w:r>
      <w:r>
        <w:rPr>
          <w:rFonts w:ascii="Times New Roman" w:hAnsi="Times New Roman" w:cs="Times New Roman"/>
          <w:lang w:val="uk-UA"/>
        </w:rPr>
        <w:t>2</w:t>
      </w:r>
      <w:r>
        <w:rPr>
          <w:rFonts w:ascii="Times New Roman" w:hAnsi="Times New Roman" w:cs="Times New Roman"/>
        </w:rPr>
        <w:t xml:space="preserve"> року.</w:t>
      </w:r>
    </w:p>
    <w:p w:rsidR="009511DE" w:rsidRDefault="009511DE" w:rsidP="009511DE">
      <w:pPr>
        <w:pStyle w:val="11"/>
      </w:pPr>
      <w:r>
        <w:rPr>
          <w:rFonts w:ascii="Times New Roman" w:eastAsia="Times New Roman" w:hAnsi="Times New Roman" w:cs="Times New Roman"/>
        </w:rPr>
        <w:t xml:space="preserve"> </w:t>
      </w:r>
      <w:r>
        <w:rPr>
          <w:rFonts w:ascii="Times New Roman" w:hAnsi="Times New Roman" w:cs="Times New Roman"/>
        </w:rPr>
        <w:t xml:space="preserve">Кількість </w:t>
      </w:r>
      <w:proofErr w:type="spellStart"/>
      <w:r>
        <w:rPr>
          <w:rFonts w:ascii="Times New Roman" w:hAnsi="Times New Roman" w:cs="Times New Roman"/>
        </w:rPr>
        <w:t>мобільних</w:t>
      </w:r>
      <w:proofErr w:type="spellEnd"/>
      <w:r>
        <w:rPr>
          <w:rFonts w:ascii="Times New Roman" w:hAnsi="Times New Roman" w:cs="Times New Roman"/>
        </w:rPr>
        <w:t xml:space="preserve"> </w:t>
      </w:r>
      <w:proofErr w:type="spellStart"/>
      <w:r>
        <w:rPr>
          <w:rFonts w:ascii="Times New Roman" w:hAnsi="Times New Roman" w:cs="Times New Roman"/>
        </w:rPr>
        <w:t>номерів</w:t>
      </w:r>
      <w:proofErr w:type="spellEnd"/>
      <w:r>
        <w:rPr>
          <w:rFonts w:ascii="Times New Roman" w:hAnsi="Times New Roman" w:cs="Times New Roman"/>
        </w:rPr>
        <w:t xml:space="preserve"> – </w:t>
      </w:r>
      <w:r>
        <w:rPr>
          <w:rFonts w:ascii="Times New Roman" w:hAnsi="Times New Roman" w:cs="Times New Roman"/>
          <w:lang w:val="uk-UA"/>
        </w:rPr>
        <w:t>45</w:t>
      </w:r>
    </w:p>
    <w:p w:rsidR="009511DE" w:rsidRDefault="009511DE" w:rsidP="009511DE">
      <w:pPr>
        <w:pStyle w:val="11"/>
        <w:rPr>
          <w:lang w:val="en-US"/>
        </w:rPr>
      </w:pPr>
      <w:r>
        <w:rPr>
          <w:rFonts w:ascii="Times New Roman" w:hAnsi="Times New Roman" w:cs="Times New Roman"/>
        </w:rPr>
        <w:t xml:space="preserve">1. </w:t>
      </w:r>
      <w:proofErr w:type="spellStart"/>
      <w:r>
        <w:rPr>
          <w:rFonts w:ascii="Times New Roman" w:hAnsi="Times New Roman" w:cs="Times New Roman"/>
        </w:rPr>
        <w:t>Технічні</w:t>
      </w:r>
      <w:proofErr w:type="spellEnd"/>
      <w:r>
        <w:rPr>
          <w:rFonts w:ascii="Times New Roman" w:hAnsi="Times New Roman" w:cs="Times New Roman"/>
        </w:rPr>
        <w:t xml:space="preserve"> </w:t>
      </w:r>
      <w:proofErr w:type="spellStart"/>
      <w:r>
        <w:rPr>
          <w:rFonts w:ascii="Times New Roman" w:hAnsi="Times New Roman" w:cs="Times New Roman"/>
        </w:rPr>
        <w:t>вимоги</w:t>
      </w:r>
      <w:proofErr w:type="spellEnd"/>
      <w:r>
        <w:rPr>
          <w:rFonts w:ascii="Times New Roman" w:hAnsi="Times New Roman" w:cs="Times New Roman"/>
        </w:rPr>
        <w:t>:</w:t>
      </w:r>
      <w:r>
        <w:rPr>
          <w:rFonts w:ascii="Times New Roman" w:hAnsi="Times New Roman" w:cs="Times New Roman"/>
        </w:rPr>
        <w:br/>
        <w:t xml:space="preserve">1.1. </w:t>
      </w:r>
      <w:proofErr w:type="spellStart"/>
      <w:r>
        <w:rPr>
          <w:rFonts w:ascii="Times New Roman" w:hAnsi="Times New Roman" w:cs="Times New Roman"/>
        </w:rPr>
        <w:t>Учасник</w:t>
      </w:r>
      <w:proofErr w:type="spellEnd"/>
      <w:r>
        <w:rPr>
          <w:rFonts w:ascii="Times New Roman" w:hAnsi="Times New Roman" w:cs="Times New Roman"/>
        </w:rPr>
        <w:t xml:space="preserve"> (Оператор)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Клієнту</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з </w:t>
      </w:r>
      <w:proofErr w:type="spellStart"/>
      <w:r>
        <w:rPr>
          <w:rFonts w:ascii="Times New Roman" w:hAnsi="Times New Roman" w:cs="Times New Roman"/>
        </w:rPr>
        <w:t>передавання</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і </w:t>
      </w:r>
      <w:proofErr w:type="spellStart"/>
      <w:r>
        <w:rPr>
          <w:rFonts w:ascii="Times New Roman" w:hAnsi="Times New Roman" w:cs="Times New Roman"/>
        </w:rPr>
        <w:t>повідомлень</w:t>
      </w:r>
      <w:proofErr w:type="spellEnd"/>
      <w:r>
        <w:rPr>
          <w:rFonts w:ascii="Times New Roman" w:hAnsi="Times New Roman" w:cs="Times New Roman"/>
        </w:rPr>
        <w:t xml:space="preserve"> шляхом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мобільного</w:t>
      </w:r>
      <w:proofErr w:type="spellEnd"/>
      <w:r>
        <w:rPr>
          <w:rFonts w:ascii="Times New Roman" w:hAnsi="Times New Roman" w:cs="Times New Roman"/>
        </w:rPr>
        <w:t xml:space="preserve"> </w:t>
      </w:r>
      <w:proofErr w:type="spellStart"/>
      <w:r>
        <w:rPr>
          <w:rFonts w:ascii="Times New Roman" w:hAnsi="Times New Roman" w:cs="Times New Roman"/>
        </w:rPr>
        <w:t>стільникового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з </w:t>
      </w:r>
      <w:proofErr w:type="spellStart"/>
      <w:r>
        <w:rPr>
          <w:rFonts w:ascii="Times New Roman" w:hAnsi="Times New Roman" w:cs="Times New Roman"/>
        </w:rPr>
        <w:t>використанням</w:t>
      </w:r>
      <w:proofErr w:type="spellEnd"/>
      <w:r>
        <w:rPr>
          <w:rFonts w:ascii="Times New Roman" w:hAnsi="Times New Roman" w:cs="Times New Roman"/>
        </w:rPr>
        <w:t xml:space="preserve"> </w:t>
      </w:r>
      <w:proofErr w:type="spellStart"/>
      <w:r>
        <w:rPr>
          <w:rFonts w:ascii="Times New Roman" w:hAnsi="Times New Roman" w:cs="Times New Roman"/>
        </w:rPr>
        <w:t>технологій</w:t>
      </w:r>
      <w:proofErr w:type="spellEnd"/>
      <w:r>
        <w:rPr>
          <w:rFonts w:ascii="Times New Roman" w:hAnsi="Times New Roman" w:cs="Times New Roman"/>
        </w:rPr>
        <w:t xml:space="preserve"> 2G (CSD,GPRS/EDGE), 3G (UMTS), 4G(LTE) та </w:t>
      </w:r>
      <w:proofErr w:type="spellStart"/>
      <w:r>
        <w:rPr>
          <w:rFonts w:ascii="Times New Roman" w:hAnsi="Times New Roman" w:cs="Times New Roman"/>
        </w:rPr>
        <w:t>Narrow</w:t>
      </w:r>
      <w:proofErr w:type="spellEnd"/>
      <w:r>
        <w:rPr>
          <w:rFonts w:ascii="Times New Roman" w:hAnsi="Times New Roman" w:cs="Times New Roman"/>
        </w:rPr>
        <w:t xml:space="preserve"> </w:t>
      </w:r>
      <w:proofErr w:type="spellStart"/>
      <w:r>
        <w:rPr>
          <w:rFonts w:ascii="Times New Roman" w:hAnsi="Times New Roman" w:cs="Times New Roman"/>
        </w:rPr>
        <w:t>Band</w:t>
      </w:r>
      <w:proofErr w:type="spellEnd"/>
      <w:r>
        <w:rPr>
          <w:rFonts w:ascii="Times New Roman" w:hAnsi="Times New Roman" w:cs="Times New Roman"/>
        </w:rPr>
        <w:t xml:space="preserve"> </w:t>
      </w:r>
      <w:proofErr w:type="spellStart"/>
      <w:r>
        <w:rPr>
          <w:rFonts w:ascii="Times New Roman" w:hAnsi="Times New Roman" w:cs="Times New Roman"/>
        </w:rPr>
        <w:t>Internet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Things</w:t>
      </w:r>
      <w:proofErr w:type="spellEnd"/>
      <w:r>
        <w:rPr>
          <w:rFonts w:ascii="Times New Roman" w:hAnsi="Times New Roman" w:cs="Times New Roman"/>
        </w:rPr>
        <w:t xml:space="preserve"> (NB-</w:t>
      </w:r>
      <w:proofErr w:type="spellStart"/>
      <w:r>
        <w:rPr>
          <w:rFonts w:ascii="Times New Roman" w:hAnsi="Times New Roman" w:cs="Times New Roman"/>
        </w:rPr>
        <w:t>IoT</w:t>
      </w:r>
      <w:proofErr w:type="spellEnd"/>
      <w:r>
        <w:rPr>
          <w:rFonts w:ascii="Times New Roman" w:hAnsi="Times New Roman" w:cs="Times New Roman"/>
        </w:rPr>
        <w:t xml:space="preserve">) з </w:t>
      </w:r>
      <w:proofErr w:type="spellStart"/>
      <w:r>
        <w:rPr>
          <w:rFonts w:ascii="Times New Roman" w:hAnsi="Times New Roman" w:cs="Times New Roman"/>
        </w:rPr>
        <w:t>підтримкою</w:t>
      </w:r>
      <w:proofErr w:type="spellEnd"/>
      <w:r>
        <w:rPr>
          <w:rFonts w:ascii="Times New Roman" w:hAnsi="Times New Roman" w:cs="Times New Roman"/>
        </w:rPr>
        <w:t xml:space="preserve"> </w:t>
      </w:r>
      <w:r>
        <w:rPr>
          <w:rFonts w:ascii="Times New Roman" w:hAnsi="Times New Roman" w:cs="Times New Roman"/>
          <w:lang w:val="en-US"/>
        </w:rPr>
        <w:t xml:space="preserve">Power Saving Mode, PSM </w:t>
      </w:r>
      <w:r>
        <w:rPr>
          <w:rFonts w:ascii="Times New Roman" w:hAnsi="Times New Roman" w:cs="Times New Roman"/>
        </w:rPr>
        <w:t>и</w:t>
      </w:r>
      <w:r>
        <w:rPr>
          <w:rFonts w:ascii="Times New Roman" w:hAnsi="Times New Roman" w:cs="Times New Roman"/>
          <w:lang w:val="en-US"/>
        </w:rPr>
        <w:t xml:space="preserve"> Extended idle mode DRX, </w:t>
      </w:r>
      <w:proofErr w:type="spellStart"/>
      <w:r>
        <w:rPr>
          <w:rFonts w:ascii="Times New Roman" w:hAnsi="Times New Roman" w:cs="Times New Roman"/>
          <w:lang w:val="en-US"/>
        </w:rPr>
        <w:t>eDRX</w:t>
      </w:r>
      <w:proofErr w:type="spellEnd"/>
      <w:r>
        <w:rPr>
          <w:rFonts w:ascii="Times New Roman" w:hAnsi="Times New Roman" w:cs="Times New Roman"/>
          <w:lang w:val="en-US"/>
        </w:rPr>
        <w:t xml:space="preserve">.   </w:t>
      </w:r>
      <w:r>
        <w:rPr>
          <w:rFonts w:ascii="Times New Roman" w:hAnsi="Times New Roman" w:cs="Times New Roman"/>
        </w:rPr>
        <w:t>у</w:t>
      </w:r>
      <w:r>
        <w:rPr>
          <w:rFonts w:ascii="Times New Roman" w:hAnsi="Times New Roman" w:cs="Times New Roman"/>
          <w:lang w:val="en-US"/>
        </w:rPr>
        <w:t xml:space="preserve"> </w:t>
      </w:r>
      <w:proofErr w:type="spellStart"/>
      <w:r>
        <w:rPr>
          <w:rFonts w:ascii="Times New Roman" w:hAnsi="Times New Roman" w:cs="Times New Roman"/>
        </w:rPr>
        <w:t>мережі</w:t>
      </w:r>
      <w:proofErr w:type="spellEnd"/>
      <w:r>
        <w:rPr>
          <w:rFonts w:ascii="Times New Roman" w:hAnsi="Times New Roman" w:cs="Times New Roman"/>
          <w:lang w:val="en-US"/>
        </w:rPr>
        <w:t xml:space="preserve"> </w:t>
      </w:r>
      <w:proofErr w:type="spellStart"/>
      <w:r>
        <w:rPr>
          <w:rFonts w:ascii="Times New Roman" w:hAnsi="Times New Roman" w:cs="Times New Roman"/>
        </w:rPr>
        <w:t>Учасника</w:t>
      </w:r>
      <w:proofErr w:type="spellEnd"/>
      <w:r>
        <w:rPr>
          <w:rFonts w:ascii="Times New Roman" w:hAnsi="Times New Roman" w:cs="Times New Roman"/>
          <w:lang w:val="en-US"/>
        </w:rPr>
        <w:t xml:space="preserve"> (</w:t>
      </w:r>
      <w:proofErr w:type="spellStart"/>
      <w:r>
        <w:rPr>
          <w:rFonts w:ascii="Times New Roman" w:hAnsi="Times New Roman" w:cs="Times New Roman"/>
        </w:rPr>
        <w:t>далі</w:t>
      </w:r>
      <w:proofErr w:type="spellEnd"/>
      <w:r>
        <w:rPr>
          <w:rFonts w:ascii="Times New Roman" w:hAnsi="Times New Roman" w:cs="Times New Roman"/>
          <w:lang w:val="en-US"/>
        </w:rPr>
        <w:t xml:space="preserve"> - </w:t>
      </w:r>
      <w:r>
        <w:rPr>
          <w:rFonts w:ascii="Times New Roman" w:hAnsi="Times New Roman" w:cs="Times New Roman"/>
        </w:rPr>
        <w:t>Послуги</w:t>
      </w:r>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t>).</w:t>
      </w:r>
      <w:r>
        <w:rPr>
          <w:rFonts w:ascii="Times New Roman" w:hAnsi="Times New Roman" w:cs="Times New Roman"/>
          <w:lang w:val="en-US"/>
        </w:rPr>
        <w:br/>
        <w:t xml:space="preserve">1.2. </w:t>
      </w:r>
      <w:r>
        <w:rPr>
          <w:rFonts w:ascii="Times New Roman" w:hAnsi="Times New Roman" w:cs="Times New Roman"/>
        </w:rPr>
        <w:t>Послуги</w:t>
      </w:r>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t xml:space="preserve"> </w:t>
      </w:r>
      <w:proofErr w:type="spellStart"/>
      <w:r>
        <w:rPr>
          <w:rFonts w:ascii="Times New Roman" w:hAnsi="Times New Roman" w:cs="Times New Roman"/>
        </w:rPr>
        <w:t>включають</w:t>
      </w:r>
      <w:proofErr w:type="spellEnd"/>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себе</w:t>
      </w:r>
      <w:r>
        <w:rPr>
          <w:rFonts w:ascii="Times New Roman" w:hAnsi="Times New Roman" w:cs="Times New Roman"/>
          <w:lang w:val="en-US"/>
        </w:rPr>
        <w:t xml:space="preserve">: </w:t>
      </w:r>
      <w:r>
        <w:rPr>
          <w:rFonts w:ascii="Times New Roman" w:hAnsi="Times New Roman" w:cs="Times New Roman"/>
          <w:lang w:val="en-US"/>
        </w:rPr>
        <w:br/>
        <w:t xml:space="preserve">- </w:t>
      </w:r>
      <w:r>
        <w:rPr>
          <w:rFonts w:ascii="Times New Roman" w:hAnsi="Times New Roman" w:cs="Times New Roman"/>
        </w:rPr>
        <w:t>Послуги</w:t>
      </w:r>
      <w:r>
        <w:rPr>
          <w:rFonts w:ascii="Times New Roman" w:hAnsi="Times New Roman" w:cs="Times New Roman"/>
          <w:lang w:val="en-US"/>
        </w:rPr>
        <w:t xml:space="preserve"> </w:t>
      </w:r>
      <w:proofErr w:type="spellStart"/>
      <w:r>
        <w:rPr>
          <w:rFonts w:ascii="Times New Roman" w:hAnsi="Times New Roman" w:cs="Times New Roman"/>
        </w:rPr>
        <w:t>мобільного</w:t>
      </w:r>
      <w:proofErr w:type="spellEnd"/>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t xml:space="preserve"> </w:t>
      </w:r>
      <w:r>
        <w:rPr>
          <w:rFonts w:ascii="Times New Roman" w:hAnsi="Times New Roman" w:cs="Times New Roman"/>
        </w:rPr>
        <w:t>на</w:t>
      </w:r>
      <w:r>
        <w:rPr>
          <w:rFonts w:ascii="Times New Roman" w:hAnsi="Times New Roman" w:cs="Times New Roman"/>
          <w:lang w:val="en-US"/>
        </w:rPr>
        <w:t xml:space="preserve"> </w:t>
      </w:r>
      <w:proofErr w:type="spellStart"/>
      <w:r>
        <w:rPr>
          <w:rFonts w:ascii="Times New Roman" w:hAnsi="Times New Roman" w:cs="Times New Roman"/>
        </w:rPr>
        <w:t>мережі</w:t>
      </w:r>
      <w:proofErr w:type="spellEnd"/>
      <w:r>
        <w:rPr>
          <w:rFonts w:ascii="Times New Roman" w:hAnsi="Times New Roman" w:cs="Times New Roman"/>
          <w:lang w:val="en-US"/>
        </w:rPr>
        <w:t xml:space="preserve"> </w:t>
      </w:r>
      <w:proofErr w:type="spellStart"/>
      <w:r>
        <w:rPr>
          <w:rFonts w:ascii="Times New Roman" w:hAnsi="Times New Roman" w:cs="Times New Roman"/>
        </w:rPr>
        <w:t>стаціонарних</w:t>
      </w:r>
      <w:proofErr w:type="spellEnd"/>
      <w:r>
        <w:rPr>
          <w:rFonts w:ascii="Times New Roman" w:hAnsi="Times New Roman" w:cs="Times New Roman"/>
          <w:lang w:val="en-US"/>
        </w:rPr>
        <w:t xml:space="preserve"> </w:t>
      </w:r>
      <w:r>
        <w:rPr>
          <w:rFonts w:ascii="Times New Roman" w:hAnsi="Times New Roman" w:cs="Times New Roman"/>
        </w:rPr>
        <w:t>та</w:t>
      </w:r>
      <w:r>
        <w:rPr>
          <w:rFonts w:ascii="Times New Roman" w:hAnsi="Times New Roman" w:cs="Times New Roman"/>
          <w:lang w:val="en-US"/>
        </w:rPr>
        <w:t xml:space="preserve"> </w:t>
      </w:r>
      <w:proofErr w:type="spellStart"/>
      <w:r>
        <w:rPr>
          <w:rFonts w:ascii="Times New Roman" w:hAnsi="Times New Roman" w:cs="Times New Roman"/>
        </w:rPr>
        <w:t>мобільних</w:t>
      </w:r>
      <w:proofErr w:type="spellEnd"/>
      <w:r>
        <w:rPr>
          <w:rFonts w:ascii="Times New Roman" w:hAnsi="Times New Roman" w:cs="Times New Roman"/>
          <w:lang w:val="en-US"/>
        </w:rPr>
        <w:t xml:space="preserve"> </w:t>
      </w:r>
      <w:proofErr w:type="spellStart"/>
      <w:r>
        <w:rPr>
          <w:rFonts w:ascii="Times New Roman" w:hAnsi="Times New Roman" w:cs="Times New Roman"/>
        </w:rPr>
        <w:t>операторів</w:t>
      </w:r>
      <w:proofErr w:type="spellEnd"/>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br/>
        <w:t xml:space="preserve">- </w:t>
      </w:r>
      <w:r>
        <w:rPr>
          <w:rFonts w:ascii="Times New Roman" w:hAnsi="Times New Roman" w:cs="Times New Roman"/>
        </w:rPr>
        <w:t>Послуги</w:t>
      </w:r>
      <w:r>
        <w:rPr>
          <w:rFonts w:ascii="Times New Roman" w:hAnsi="Times New Roman" w:cs="Times New Roman"/>
          <w:lang w:val="en-US"/>
        </w:rPr>
        <w:t xml:space="preserve"> </w:t>
      </w:r>
      <w:proofErr w:type="spellStart"/>
      <w:r>
        <w:rPr>
          <w:rFonts w:ascii="Times New Roman" w:hAnsi="Times New Roman" w:cs="Times New Roman"/>
        </w:rPr>
        <w:t>мобільної</w:t>
      </w:r>
      <w:proofErr w:type="spellEnd"/>
      <w:r>
        <w:rPr>
          <w:rFonts w:ascii="Times New Roman" w:hAnsi="Times New Roman" w:cs="Times New Roman"/>
          <w:lang w:val="en-US"/>
        </w:rPr>
        <w:t xml:space="preserve"> </w:t>
      </w:r>
      <w:proofErr w:type="spellStart"/>
      <w:r>
        <w:rPr>
          <w:rFonts w:ascii="Times New Roman" w:hAnsi="Times New Roman" w:cs="Times New Roman"/>
        </w:rPr>
        <w:t>передачі</w:t>
      </w:r>
      <w:proofErr w:type="spellEnd"/>
      <w:r>
        <w:rPr>
          <w:rFonts w:ascii="Times New Roman" w:hAnsi="Times New Roman" w:cs="Times New Roman"/>
          <w:lang w:val="en-US"/>
        </w:rPr>
        <w:t xml:space="preserve"> </w:t>
      </w:r>
      <w:proofErr w:type="spellStart"/>
      <w:r>
        <w:rPr>
          <w:rFonts w:ascii="Times New Roman" w:hAnsi="Times New Roman" w:cs="Times New Roman"/>
        </w:rPr>
        <w:t>даних</w:t>
      </w:r>
      <w:proofErr w:type="spellEnd"/>
      <w:r>
        <w:rPr>
          <w:rFonts w:ascii="Times New Roman" w:hAnsi="Times New Roman" w:cs="Times New Roman"/>
          <w:lang w:val="en-US"/>
        </w:rPr>
        <w:t xml:space="preserve"> </w:t>
      </w:r>
      <w:r>
        <w:rPr>
          <w:rFonts w:ascii="Times New Roman" w:hAnsi="Times New Roman" w:cs="Times New Roman"/>
        </w:rPr>
        <w:t>та</w:t>
      </w:r>
      <w:r>
        <w:rPr>
          <w:rFonts w:ascii="Times New Roman" w:hAnsi="Times New Roman" w:cs="Times New Roman"/>
          <w:lang w:val="en-US"/>
        </w:rPr>
        <w:t xml:space="preserve"> </w:t>
      </w:r>
      <w:r>
        <w:rPr>
          <w:rFonts w:ascii="Times New Roman" w:hAnsi="Times New Roman" w:cs="Times New Roman"/>
        </w:rPr>
        <w:t>доступу</w:t>
      </w:r>
      <w:r>
        <w:rPr>
          <w:rFonts w:ascii="Times New Roman" w:hAnsi="Times New Roman" w:cs="Times New Roman"/>
          <w:lang w:val="en-US"/>
        </w:rPr>
        <w:t xml:space="preserve"> </w:t>
      </w:r>
      <w:r>
        <w:rPr>
          <w:rFonts w:ascii="Times New Roman" w:hAnsi="Times New Roman" w:cs="Times New Roman"/>
        </w:rPr>
        <w:t>до</w:t>
      </w:r>
      <w:r>
        <w:rPr>
          <w:rFonts w:ascii="Times New Roman" w:hAnsi="Times New Roman" w:cs="Times New Roman"/>
          <w:lang w:val="en-US"/>
        </w:rPr>
        <w:t xml:space="preserve"> </w:t>
      </w:r>
      <w:proofErr w:type="spellStart"/>
      <w:r>
        <w:rPr>
          <w:rFonts w:ascii="Times New Roman" w:hAnsi="Times New Roman" w:cs="Times New Roman"/>
        </w:rPr>
        <w:t>мережі</w:t>
      </w:r>
      <w:proofErr w:type="spellEnd"/>
      <w:r>
        <w:rPr>
          <w:rFonts w:ascii="Times New Roman" w:hAnsi="Times New Roman" w:cs="Times New Roman"/>
          <w:lang w:val="en-US"/>
        </w:rPr>
        <w:t xml:space="preserve"> </w:t>
      </w:r>
      <w:proofErr w:type="spellStart"/>
      <w:r>
        <w:rPr>
          <w:rFonts w:ascii="Times New Roman" w:hAnsi="Times New Roman" w:cs="Times New Roman"/>
        </w:rPr>
        <w:t>Інтернет</w:t>
      </w:r>
      <w:proofErr w:type="spellEnd"/>
      <w:r>
        <w:rPr>
          <w:rFonts w:ascii="Times New Roman" w:hAnsi="Times New Roman" w:cs="Times New Roman"/>
          <w:lang w:val="en-US"/>
        </w:rPr>
        <w:br/>
        <w:t xml:space="preserve">- </w:t>
      </w:r>
      <w:r>
        <w:rPr>
          <w:rFonts w:ascii="Times New Roman" w:hAnsi="Times New Roman" w:cs="Times New Roman"/>
        </w:rPr>
        <w:t>Послуги</w:t>
      </w:r>
      <w:r>
        <w:rPr>
          <w:rFonts w:ascii="Times New Roman" w:hAnsi="Times New Roman" w:cs="Times New Roman"/>
          <w:lang w:val="en-US"/>
        </w:rPr>
        <w:t xml:space="preserve"> </w:t>
      </w:r>
      <w:proofErr w:type="spellStart"/>
      <w:r>
        <w:rPr>
          <w:rFonts w:ascii="Times New Roman" w:hAnsi="Times New Roman" w:cs="Times New Roman"/>
        </w:rPr>
        <w:t>надсилання</w:t>
      </w:r>
      <w:proofErr w:type="spellEnd"/>
      <w:r>
        <w:rPr>
          <w:rFonts w:ascii="Times New Roman" w:hAnsi="Times New Roman" w:cs="Times New Roman"/>
          <w:lang w:val="en-US"/>
        </w:rPr>
        <w:t xml:space="preserve"> </w:t>
      </w:r>
      <w:proofErr w:type="spellStart"/>
      <w:r>
        <w:rPr>
          <w:rFonts w:ascii="Times New Roman" w:hAnsi="Times New Roman" w:cs="Times New Roman"/>
        </w:rPr>
        <w:t>сповіщень</w:t>
      </w:r>
      <w:proofErr w:type="spellEnd"/>
      <w:r>
        <w:rPr>
          <w:rFonts w:ascii="Times New Roman" w:hAnsi="Times New Roman" w:cs="Times New Roman"/>
          <w:lang w:val="en-US"/>
        </w:rPr>
        <w:t xml:space="preserve"> SMS</w:t>
      </w:r>
      <w:r>
        <w:rPr>
          <w:rFonts w:ascii="Times New Roman" w:hAnsi="Times New Roman" w:cs="Times New Roman"/>
          <w:lang w:val="en-US"/>
        </w:rPr>
        <w:br/>
        <w:t xml:space="preserve">- </w:t>
      </w:r>
      <w:r>
        <w:rPr>
          <w:rFonts w:ascii="Times New Roman" w:hAnsi="Times New Roman" w:cs="Times New Roman"/>
        </w:rPr>
        <w:t>Послуги</w:t>
      </w:r>
      <w:r>
        <w:rPr>
          <w:rFonts w:ascii="Times New Roman" w:hAnsi="Times New Roman" w:cs="Times New Roman"/>
          <w:lang w:val="en-US"/>
        </w:rPr>
        <w:t xml:space="preserve"> </w:t>
      </w:r>
      <w:proofErr w:type="spellStart"/>
      <w:r>
        <w:rPr>
          <w:rFonts w:ascii="Times New Roman" w:hAnsi="Times New Roman" w:cs="Times New Roman"/>
        </w:rPr>
        <w:t>надання</w:t>
      </w:r>
      <w:proofErr w:type="spellEnd"/>
      <w:r>
        <w:rPr>
          <w:rFonts w:ascii="Times New Roman" w:hAnsi="Times New Roman" w:cs="Times New Roman"/>
          <w:lang w:val="en-US"/>
        </w:rPr>
        <w:t xml:space="preserve"> </w:t>
      </w:r>
      <w:proofErr w:type="spellStart"/>
      <w:r>
        <w:rPr>
          <w:rFonts w:ascii="Times New Roman" w:hAnsi="Times New Roman" w:cs="Times New Roman"/>
        </w:rPr>
        <w:t>мобільного</w:t>
      </w:r>
      <w:proofErr w:type="spellEnd"/>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proofErr w:type="spellStart"/>
      <w:r>
        <w:rPr>
          <w:rFonts w:ascii="Times New Roman" w:hAnsi="Times New Roman" w:cs="Times New Roman"/>
        </w:rPr>
        <w:t>роумінгу</w:t>
      </w:r>
      <w:proofErr w:type="spellEnd"/>
      <w:r>
        <w:rPr>
          <w:rFonts w:ascii="Times New Roman" w:hAnsi="Times New Roman" w:cs="Times New Roman"/>
          <w:lang w:val="en-US"/>
        </w:rPr>
        <w:t xml:space="preserve"> </w:t>
      </w:r>
      <w:r>
        <w:rPr>
          <w:rFonts w:ascii="Times New Roman" w:hAnsi="Times New Roman" w:cs="Times New Roman"/>
        </w:rPr>
        <w:t>та</w:t>
      </w:r>
      <w:r>
        <w:rPr>
          <w:rFonts w:ascii="Times New Roman" w:hAnsi="Times New Roman" w:cs="Times New Roman"/>
          <w:lang w:val="en-US"/>
        </w:rPr>
        <w:t xml:space="preserve"> </w:t>
      </w:r>
      <w:proofErr w:type="spellStart"/>
      <w:r>
        <w:rPr>
          <w:rFonts w:ascii="Times New Roman" w:hAnsi="Times New Roman" w:cs="Times New Roman"/>
        </w:rPr>
        <w:t>міжнародних</w:t>
      </w:r>
      <w:proofErr w:type="spellEnd"/>
      <w:r>
        <w:rPr>
          <w:rFonts w:ascii="Times New Roman" w:hAnsi="Times New Roman" w:cs="Times New Roman"/>
          <w:lang w:val="en-US"/>
        </w:rPr>
        <w:t xml:space="preserve"> </w:t>
      </w:r>
      <w:proofErr w:type="spellStart"/>
      <w:r>
        <w:rPr>
          <w:rFonts w:ascii="Times New Roman" w:hAnsi="Times New Roman" w:cs="Times New Roman"/>
        </w:rPr>
        <w:t>дзвінків</w:t>
      </w:r>
      <w:proofErr w:type="spellEnd"/>
    </w:p>
    <w:p w:rsidR="009511DE" w:rsidRDefault="009511DE" w:rsidP="009511DE">
      <w:pPr>
        <w:pStyle w:val="11"/>
        <w:rPr>
          <w:lang w:val="en-US"/>
        </w:rPr>
      </w:pPr>
      <w:r>
        <w:rPr>
          <w:rFonts w:ascii="Times New Roman" w:hAnsi="Times New Roman" w:cs="Times New Roman"/>
          <w:lang w:val="en-US"/>
        </w:rPr>
        <w:t xml:space="preserve">- </w:t>
      </w:r>
      <w:r>
        <w:rPr>
          <w:rFonts w:ascii="Times New Roman" w:hAnsi="Times New Roman" w:cs="Times New Roman"/>
        </w:rPr>
        <w:t>Послуги</w:t>
      </w:r>
      <w:r>
        <w:rPr>
          <w:rFonts w:ascii="Times New Roman" w:hAnsi="Times New Roman" w:cs="Times New Roman"/>
          <w:lang w:val="en-US"/>
        </w:rPr>
        <w:t xml:space="preserve"> </w:t>
      </w:r>
      <w:r>
        <w:rPr>
          <w:rFonts w:ascii="Times New Roman" w:hAnsi="Times New Roman" w:cs="Times New Roman"/>
        </w:rPr>
        <w:t>для</w:t>
      </w:r>
      <w:r>
        <w:rPr>
          <w:rFonts w:ascii="Times New Roman" w:hAnsi="Times New Roman" w:cs="Times New Roman"/>
          <w:lang w:val="en-US"/>
        </w:rPr>
        <w:t xml:space="preserve"> </w:t>
      </w:r>
      <w:proofErr w:type="spellStart"/>
      <w:r>
        <w:rPr>
          <w:rFonts w:ascii="Times New Roman" w:hAnsi="Times New Roman" w:cs="Times New Roman"/>
        </w:rPr>
        <w:t>автоматизації</w:t>
      </w:r>
      <w:proofErr w:type="spellEnd"/>
      <w:r>
        <w:rPr>
          <w:rFonts w:ascii="Times New Roman" w:hAnsi="Times New Roman" w:cs="Times New Roman"/>
          <w:lang w:val="en-US"/>
        </w:rPr>
        <w:t xml:space="preserve"> </w:t>
      </w:r>
      <w:proofErr w:type="spellStart"/>
      <w:r>
        <w:rPr>
          <w:rFonts w:ascii="Times New Roman" w:hAnsi="Times New Roman" w:cs="Times New Roman"/>
        </w:rPr>
        <w:t>процесу</w:t>
      </w:r>
      <w:proofErr w:type="spellEnd"/>
      <w:r>
        <w:rPr>
          <w:rFonts w:ascii="Times New Roman" w:hAnsi="Times New Roman" w:cs="Times New Roman"/>
          <w:lang w:val="en-US"/>
        </w:rPr>
        <w:t xml:space="preserve"> </w:t>
      </w:r>
      <w:proofErr w:type="spellStart"/>
      <w:r>
        <w:rPr>
          <w:rFonts w:ascii="Times New Roman" w:hAnsi="Times New Roman" w:cs="Times New Roman"/>
        </w:rPr>
        <w:t>збору</w:t>
      </w:r>
      <w:proofErr w:type="spellEnd"/>
      <w:r>
        <w:rPr>
          <w:rFonts w:ascii="Times New Roman" w:hAnsi="Times New Roman" w:cs="Times New Roman"/>
          <w:lang w:val="en-US"/>
        </w:rPr>
        <w:t xml:space="preserve"> </w:t>
      </w:r>
      <w:r>
        <w:rPr>
          <w:rFonts w:ascii="Times New Roman" w:hAnsi="Times New Roman" w:cs="Times New Roman"/>
        </w:rPr>
        <w:t>та</w:t>
      </w:r>
      <w:r>
        <w:rPr>
          <w:rFonts w:ascii="Times New Roman" w:hAnsi="Times New Roman" w:cs="Times New Roman"/>
          <w:lang w:val="en-US"/>
        </w:rPr>
        <w:t xml:space="preserve"> </w:t>
      </w:r>
      <w:proofErr w:type="spellStart"/>
      <w:r>
        <w:rPr>
          <w:rFonts w:ascii="Times New Roman" w:hAnsi="Times New Roman" w:cs="Times New Roman"/>
        </w:rPr>
        <w:t>обліку</w:t>
      </w:r>
      <w:proofErr w:type="spellEnd"/>
      <w:r>
        <w:rPr>
          <w:rFonts w:ascii="Times New Roman" w:hAnsi="Times New Roman" w:cs="Times New Roman"/>
          <w:lang w:val="en-US"/>
        </w:rPr>
        <w:t xml:space="preserve"> </w:t>
      </w:r>
      <w:proofErr w:type="spellStart"/>
      <w:r>
        <w:rPr>
          <w:rFonts w:ascii="Times New Roman" w:hAnsi="Times New Roman" w:cs="Times New Roman"/>
        </w:rPr>
        <w:t>даних</w:t>
      </w:r>
      <w:proofErr w:type="spellEnd"/>
      <w:r>
        <w:rPr>
          <w:rFonts w:ascii="Times New Roman" w:hAnsi="Times New Roman" w:cs="Times New Roman"/>
          <w:lang w:val="en-US"/>
        </w:rPr>
        <w:t xml:space="preserve"> </w:t>
      </w:r>
      <w:r>
        <w:rPr>
          <w:rFonts w:ascii="Times New Roman" w:hAnsi="Times New Roman" w:cs="Times New Roman"/>
        </w:rPr>
        <w:t>про</w:t>
      </w:r>
      <w:r>
        <w:rPr>
          <w:rFonts w:ascii="Times New Roman" w:hAnsi="Times New Roman" w:cs="Times New Roman"/>
          <w:lang w:val="en-US"/>
        </w:rPr>
        <w:t xml:space="preserve"> </w:t>
      </w:r>
      <w:proofErr w:type="spellStart"/>
      <w:r>
        <w:rPr>
          <w:rFonts w:ascii="Times New Roman" w:hAnsi="Times New Roman" w:cs="Times New Roman"/>
        </w:rPr>
        <w:t>використовувані</w:t>
      </w:r>
      <w:proofErr w:type="spellEnd"/>
      <w:r>
        <w:rPr>
          <w:rFonts w:ascii="Times New Roman" w:hAnsi="Times New Roman" w:cs="Times New Roman"/>
          <w:lang w:val="en-US"/>
        </w:rPr>
        <w:t xml:space="preserve"> </w:t>
      </w:r>
      <w:proofErr w:type="spellStart"/>
      <w:r>
        <w:rPr>
          <w:rFonts w:ascii="Times New Roman" w:hAnsi="Times New Roman" w:cs="Times New Roman"/>
        </w:rPr>
        <w:t>ресурси</w:t>
      </w:r>
      <w:proofErr w:type="spellEnd"/>
      <w:r>
        <w:rPr>
          <w:rFonts w:ascii="Times New Roman" w:hAnsi="Times New Roman" w:cs="Times New Roman"/>
          <w:lang w:val="en-US"/>
        </w:rPr>
        <w:t xml:space="preserve">, </w:t>
      </w:r>
      <w:proofErr w:type="spellStart"/>
      <w:r>
        <w:rPr>
          <w:rFonts w:ascii="Times New Roman" w:hAnsi="Times New Roman" w:cs="Times New Roman"/>
        </w:rPr>
        <w:t>які</w:t>
      </w:r>
      <w:proofErr w:type="spellEnd"/>
      <w:r>
        <w:rPr>
          <w:rFonts w:ascii="Times New Roman" w:hAnsi="Times New Roman" w:cs="Times New Roman"/>
          <w:lang w:val="en-US"/>
        </w:rPr>
        <w:t xml:space="preserve"> </w:t>
      </w:r>
      <w:proofErr w:type="spellStart"/>
      <w:r>
        <w:rPr>
          <w:rFonts w:ascii="Times New Roman" w:hAnsi="Times New Roman" w:cs="Times New Roman"/>
        </w:rPr>
        <w:t>складається</w:t>
      </w:r>
      <w:proofErr w:type="spellEnd"/>
      <w:r>
        <w:rPr>
          <w:rFonts w:ascii="Times New Roman" w:hAnsi="Times New Roman" w:cs="Times New Roman"/>
          <w:lang w:val="en-US"/>
        </w:rPr>
        <w:t xml:space="preserve"> </w:t>
      </w:r>
      <w:r>
        <w:rPr>
          <w:rFonts w:ascii="Times New Roman" w:hAnsi="Times New Roman" w:cs="Times New Roman"/>
        </w:rPr>
        <w:t>з</w:t>
      </w:r>
      <w:r>
        <w:rPr>
          <w:rFonts w:ascii="Times New Roman" w:hAnsi="Times New Roman" w:cs="Times New Roman"/>
          <w:lang w:val="en-US"/>
        </w:rPr>
        <w:t xml:space="preserve">: </w:t>
      </w:r>
      <w:proofErr w:type="spellStart"/>
      <w:r>
        <w:rPr>
          <w:rFonts w:ascii="Times New Roman" w:hAnsi="Times New Roman" w:cs="Times New Roman"/>
        </w:rPr>
        <w:t>обладнання</w:t>
      </w:r>
      <w:proofErr w:type="spellEnd"/>
      <w:r>
        <w:rPr>
          <w:rFonts w:ascii="Times New Roman" w:hAnsi="Times New Roman" w:cs="Times New Roman"/>
          <w:lang w:val="en-US"/>
        </w:rPr>
        <w:t xml:space="preserve">, </w:t>
      </w:r>
      <w:r>
        <w:rPr>
          <w:rFonts w:ascii="Times New Roman" w:hAnsi="Times New Roman" w:cs="Times New Roman"/>
        </w:rPr>
        <w:t>веб</w:t>
      </w:r>
      <w:r>
        <w:rPr>
          <w:rFonts w:ascii="Times New Roman" w:hAnsi="Times New Roman" w:cs="Times New Roman"/>
          <w:lang w:val="en-US"/>
        </w:rPr>
        <w:t>-</w:t>
      </w:r>
      <w:proofErr w:type="spellStart"/>
      <w:r>
        <w:rPr>
          <w:rFonts w:ascii="Times New Roman" w:hAnsi="Times New Roman" w:cs="Times New Roman"/>
        </w:rPr>
        <w:t>інтерфейсу</w:t>
      </w:r>
      <w:proofErr w:type="spellEnd"/>
      <w:r>
        <w:rPr>
          <w:rFonts w:ascii="Times New Roman" w:hAnsi="Times New Roman" w:cs="Times New Roman"/>
          <w:lang w:val="en-US"/>
        </w:rPr>
        <w:t xml:space="preserve"> </w:t>
      </w:r>
      <w:r>
        <w:rPr>
          <w:rFonts w:ascii="Times New Roman" w:hAnsi="Times New Roman" w:cs="Times New Roman"/>
        </w:rPr>
        <w:t>і</w:t>
      </w:r>
      <w:r>
        <w:rPr>
          <w:rFonts w:ascii="Times New Roman" w:hAnsi="Times New Roman" w:cs="Times New Roman"/>
          <w:lang w:val="en-US"/>
        </w:rPr>
        <w:t xml:space="preserve"> </w:t>
      </w:r>
      <w:r>
        <w:rPr>
          <w:rFonts w:ascii="Times New Roman" w:hAnsi="Times New Roman" w:cs="Times New Roman"/>
        </w:rPr>
        <w:t>каналу</w:t>
      </w:r>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t xml:space="preserve"> </w:t>
      </w:r>
      <w:r>
        <w:rPr>
          <w:rFonts w:ascii="Times New Roman" w:hAnsi="Times New Roman" w:cs="Times New Roman"/>
        </w:rPr>
        <w:t>Оператора</w:t>
      </w:r>
      <w:r>
        <w:rPr>
          <w:rFonts w:ascii="Times New Roman" w:hAnsi="Times New Roman" w:cs="Times New Roman"/>
          <w:lang w:val="en-US"/>
        </w:rPr>
        <w:br/>
        <w:t>2.</w:t>
      </w:r>
      <w:r>
        <w:rPr>
          <w:rFonts w:ascii="Times New Roman" w:hAnsi="Times New Roman" w:cs="Times New Roman"/>
        </w:rPr>
        <w:t>Оператор</w:t>
      </w:r>
      <w:r>
        <w:rPr>
          <w:rFonts w:ascii="Times New Roman" w:hAnsi="Times New Roman" w:cs="Times New Roman"/>
          <w:lang w:val="en-US"/>
        </w:rPr>
        <w:t xml:space="preserve"> </w:t>
      </w:r>
      <w:r>
        <w:rPr>
          <w:rFonts w:ascii="Times New Roman" w:hAnsi="Times New Roman" w:cs="Times New Roman"/>
        </w:rPr>
        <w:t>повинен</w:t>
      </w:r>
      <w:r>
        <w:rPr>
          <w:rFonts w:ascii="Times New Roman" w:hAnsi="Times New Roman" w:cs="Times New Roman"/>
          <w:lang w:val="en-US"/>
        </w:rPr>
        <w:t xml:space="preserve"> </w:t>
      </w:r>
      <w:proofErr w:type="spellStart"/>
      <w:r>
        <w:rPr>
          <w:rFonts w:ascii="Times New Roman" w:hAnsi="Times New Roman" w:cs="Times New Roman"/>
        </w:rPr>
        <w:t>забезпечити</w:t>
      </w:r>
      <w:proofErr w:type="spellEnd"/>
      <w:r>
        <w:rPr>
          <w:rFonts w:ascii="Times New Roman" w:hAnsi="Times New Roman" w:cs="Times New Roman"/>
          <w:lang w:val="en-US"/>
        </w:rPr>
        <w:t xml:space="preserve"> </w:t>
      </w:r>
      <w:proofErr w:type="spellStart"/>
      <w:r>
        <w:rPr>
          <w:rFonts w:ascii="Times New Roman" w:hAnsi="Times New Roman" w:cs="Times New Roman"/>
        </w:rPr>
        <w:t>послугами</w:t>
      </w:r>
      <w:proofErr w:type="spellEnd"/>
      <w:r>
        <w:rPr>
          <w:rFonts w:ascii="Times New Roman" w:hAnsi="Times New Roman" w:cs="Times New Roman"/>
          <w:lang w:val="en-US"/>
        </w:rPr>
        <w:t xml:space="preserve"> </w:t>
      </w:r>
      <w:proofErr w:type="spellStart"/>
      <w:r>
        <w:rPr>
          <w:rFonts w:ascii="Times New Roman" w:hAnsi="Times New Roman" w:cs="Times New Roman"/>
        </w:rPr>
        <w:t>зв</w:t>
      </w:r>
      <w:proofErr w:type="spellEnd"/>
      <w:r>
        <w:rPr>
          <w:rFonts w:ascii="Times New Roman" w:hAnsi="Times New Roman" w:cs="Times New Roman"/>
          <w:lang w:val="en-US"/>
        </w:rPr>
        <w:t>’</w:t>
      </w:r>
      <w:proofErr w:type="spellStart"/>
      <w:r>
        <w:rPr>
          <w:rFonts w:ascii="Times New Roman" w:hAnsi="Times New Roman" w:cs="Times New Roman"/>
        </w:rPr>
        <w:t>язку</w:t>
      </w:r>
      <w:proofErr w:type="spellEnd"/>
      <w:r>
        <w:rPr>
          <w:rFonts w:ascii="Times New Roman" w:hAnsi="Times New Roman" w:cs="Times New Roman"/>
          <w:lang w:val="en-US"/>
        </w:rPr>
        <w:t xml:space="preserve"> </w:t>
      </w:r>
      <w:r>
        <w:rPr>
          <w:rFonts w:ascii="Times New Roman" w:hAnsi="Times New Roman" w:cs="Times New Roman"/>
        </w:rPr>
        <w:t>з</w:t>
      </w:r>
      <w:r>
        <w:rPr>
          <w:rFonts w:ascii="Times New Roman" w:hAnsi="Times New Roman" w:cs="Times New Roman"/>
          <w:lang w:val="en-US"/>
        </w:rPr>
        <w:t xml:space="preserve"> </w:t>
      </w:r>
      <w:proofErr w:type="spellStart"/>
      <w:r>
        <w:rPr>
          <w:rFonts w:ascii="Times New Roman" w:hAnsi="Times New Roman" w:cs="Times New Roman"/>
        </w:rPr>
        <w:t>покриттям</w:t>
      </w:r>
      <w:proofErr w:type="spellEnd"/>
      <w:r>
        <w:rPr>
          <w:rFonts w:ascii="Times New Roman" w:hAnsi="Times New Roman" w:cs="Times New Roman"/>
          <w:lang w:val="en-US"/>
        </w:rPr>
        <w:t xml:space="preserve"> </w:t>
      </w:r>
      <w:r>
        <w:rPr>
          <w:rFonts w:ascii="Times New Roman" w:hAnsi="Times New Roman" w:cs="Times New Roman"/>
        </w:rPr>
        <w:t>не</w:t>
      </w:r>
      <w:r>
        <w:rPr>
          <w:rFonts w:ascii="Times New Roman" w:hAnsi="Times New Roman" w:cs="Times New Roman"/>
          <w:lang w:val="en-US"/>
        </w:rPr>
        <w:t xml:space="preserve"> </w:t>
      </w:r>
      <w:proofErr w:type="spellStart"/>
      <w:r>
        <w:rPr>
          <w:rFonts w:ascii="Times New Roman" w:hAnsi="Times New Roman" w:cs="Times New Roman"/>
        </w:rPr>
        <w:t>гіршим</w:t>
      </w:r>
      <w:proofErr w:type="spellEnd"/>
      <w:r>
        <w:rPr>
          <w:rFonts w:ascii="Times New Roman" w:hAnsi="Times New Roman" w:cs="Times New Roman"/>
          <w:lang w:val="en-US"/>
        </w:rPr>
        <w:t xml:space="preserve"> 90% </w:t>
      </w:r>
      <w:proofErr w:type="spellStart"/>
      <w:r>
        <w:rPr>
          <w:rFonts w:ascii="Times New Roman" w:hAnsi="Times New Roman" w:cs="Times New Roman"/>
        </w:rPr>
        <w:t>території</w:t>
      </w:r>
      <w:proofErr w:type="spellEnd"/>
      <w:r>
        <w:rPr>
          <w:rFonts w:ascii="Times New Roman" w:hAnsi="Times New Roman" w:cs="Times New Roman"/>
          <w:lang w:val="en-US"/>
        </w:rPr>
        <w:t xml:space="preserve"> </w:t>
      </w:r>
      <w:proofErr w:type="spellStart"/>
      <w:r>
        <w:rPr>
          <w:rFonts w:ascii="Times New Roman" w:hAnsi="Times New Roman" w:cs="Times New Roman"/>
        </w:rPr>
        <w:t>проживання</w:t>
      </w:r>
      <w:proofErr w:type="spellEnd"/>
      <w:r>
        <w:rPr>
          <w:rFonts w:ascii="Times New Roman" w:hAnsi="Times New Roman" w:cs="Times New Roman"/>
          <w:lang w:val="en-US"/>
        </w:rPr>
        <w:t xml:space="preserve"> </w:t>
      </w:r>
      <w:proofErr w:type="spellStart"/>
      <w:r>
        <w:rPr>
          <w:rFonts w:ascii="Times New Roman" w:hAnsi="Times New Roman" w:cs="Times New Roman"/>
        </w:rPr>
        <w:t>мешканців</w:t>
      </w:r>
      <w:proofErr w:type="spellEnd"/>
      <w:r>
        <w:rPr>
          <w:rFonts w:ascii="Times New Roman" w:hAnsi="Times New Roman" w:cs="Times New Roman"/>
          <w:lang w:val="en-US"/>
        </w:rPr>
        <w:t xml:space="preserve"> </w:t>
      </w:r>
      <w:proofErr w:type="spellStart"/>
      <w:r>
        <w:rPr>
          <w:rFonts w:ascii="Times New Roman" w:hAnsi="Times New Roman" w:cs="Times New Roman"/>
        </w:rPr>
        <w:t>України</w:t>
      </w:r>
      <w:proofErr w:type="spellEnd"/>
      <w:r>
        <w:rPr>
          <w:rFonts w:ascii="Times New Roman" w:hAnsi="Times New Roman" w:cs="Times New Roman"/>
          <w:lang w:val="en-US"/>
        </w:rPr>
        <w:t>.</w:t>
      </w:r>
    </w:p>
    <w:p w:rsidR="009511DE" w:rsidRDefault="009511DE" w:rsidP="009511DE">
      <w:pPr>
        <w:ind w:firstLine="567"/>
        <w:jc w:val="both"/>
        <w:rPr>
          <w:rFonts w:ascii="Times New Roman" w:hAnsi="Times New Roman"/>
          <w:b/>
          <w:i/>
          <w:color w:val="FF0000"/>
          <w:lang w:val="uk-UA"/>
        </w:rPr>
      </w:pPr>
      <w:r w:rsidRPr="009511DE">
        <w:rPr>
          <w:rFonts w:ascii="Times New Roman" w:hAnsi="Times New Roman"/>
          <w:lang w:val="ru-RU"/>
        </w:rPr>
        <w:t xml:space="preserve">За запитом </w:t>
      </w:r>
      <w:proofErr w:type="spellStart"/>
      <w:r w:rsidRPr="009511DE">
        <w:rPr>
          <w:rFonts w:ascii="Times New Roman" w:hAnsi="Times New Roman"/>
          <w:lang w:val="ru-RU"/>
        </w:rPr>
        <w:t>замовника</w:t>
      </w:r>
      <w:proofErr w:type="spellEnd"/>
      <w:r w:rsidRPr="009511DE">
        <w:rPr>
          <w:rFonts w:ascii="Times New Roman" w:hAnsi="Times New Roman"/>
          <w:lang w:val="ru-RU"/>
        </w:rPr>
        <w:t xml:space="preserve">, в </w:t>
      </w:r>
      <w:proofErr w:type="spellStart"/>
      <w:r w:rsidRPr="009511DE">
        <w:rPr>
          <w:rFonts w:ascii="Times New Roman" w:hAnsi="Times New Roman"/>
          <w:lang w:val="ru-RU"/>
        </w:rPr>
        <w:t>разі</w:t>
      </w:r>
      <w:proofErr w:type="spellEnd"/>
      <w:r w:rsidRPr="009511DE">
        <w:rPr>
          <w:rFonts w:ascii="Times New Roman" w:hAnsi="Times New Roman"/>
          <w:lang w:val="ru-RU"/>
        </w:rPr>
        <w:t xml:space="preserve"> </w:t>
      </w:r>
      <w:proofErr w:type="spellStart"/>
      <w:r w:rsidRPr="009511DE">
        <w:rPr>
          <w:rFonts w:ascii="Times New Roman" w:hAnsi="Times New Roman"/>
          <w:lang w:val="ru-RU"/>
        </w:rPr>
        <w:t>відсутності</w:t>
      </w:r>
      <w:proofErr w:type="spellEnd"/>
      <w:r w:rsidRPr="009511DE">
        <w:rPr>
          <w:rFonts w:ascii="Times New Roman" w:hAnsi="Times New Roman"/>
          <w:lang w:val="ru-RU"/>
        </w:rPr>
        <w:t xml:space="preserve"> </w:t>
      </w:r>
      <w:proofErr w:type="spellStart"/>
      <w:r w:rsidRPr="009511DE">
        <w:rPr>
          <w:rFonts w:ascii="Times New Roman" w:hAnsi="Times New Roman"/>
          <w:lang w:val="ru-RU"/>
        </w:rPr>
        <w:t>своєї</w:t>
      </w:r>
      <w:proofErr w:type="spellEnd"/>
      <w:r w:rsidRPr="009511DE">
        <w:rPr>
          <w:rFonts w:ascii="Times New Roman" w:hAnsi="Times New Roman"/>
          <w:lang w:val="ru-RU"/>
        </w:rPr>
        <w:t xml:space="preserve"> </w:t>
      </w:r>
      <w:proofErr w:type="spellStart"/>
      <w:r w:rsidRPr="009511DE">
        <w:rPr>
          <w:rFonts w:ascii="Times New Roman" w:hAnsi="Times New Roman"/>
          <w:lang w:val="ru-RU"/>
        </w:rPr>
        <w:t>мережі</w:t>
      </w:r>
      <w:proofErr w:type="spellEnd"/>
      <w:r w:rsidRPr="009511DE">
        <w:rPr>
          <w:rFonts w:ascii="Times New Roman" w:hAnsi="Times New Roman"/>
          <w:lang w:val="ru-RU"/>
        </w:rPr>
        <w:t xml:space="preserve">, Оператор повинен </w:t>
      </w:r>
      <w:proofErr w:type="spellStart"/>
      <w:r w:rsidRPr="009511DE">
        <w:rPr>
          <w:rFonts w:ascii="Times New Roman" w:hAnsi="Times New Roman"/>
          <w:lang w:val="ru-RU"/>
        </w:rPr>
        <w:t>надати</w:t>
      </w:r>
      <w:proofErr w:type="spellEnd"/>
      <w:r w:rsidRPr="009511DE">
        <w:rPr>
          <w:rFonts w:ascii="Times New Roman" w:hAnsi="Times New Roman"/>
          <w:lang w:val="ru-RU"/>
        </w:rPr>
        <w:t xml:space="preserve"> </w:t>
      </w:r>
      <w:proofErr w:type="spellStart"/>
      <w:r w:rsidRPr="009511DE">
        <w:rPr>
          <w:rFonts w:ascii="Times New Roman" w:hAnsi="Times New Roman"/>
          <w:lang w:val="ru-RU"/>
        </w:rPr>
        <w:t>сім</w:t>
      </w:r>
      <w:proofErr w:type="spellEnd"/>
      <w:r w:rsidRPr="009511DE">
        <w:rPr>
          <w:rFonts w:ascii="Times New Roman" w:hAnsi="Times New Roman"/>
          <w:lang w:val="ru-RU"/>
        </w:rPr>
        <w:t xml:space="preserve">-карту, </w:t>
      </w:r>
      <w:proofErr w:type="spellStart"/>
      <w:r w:rsidRPr="009511DE">
        <w:rPr>
          <w:rFonts w:ascii="Times New Roman" w:hAnsi="Times New Roman"/>
          <w:lang w:val="ru-RU"/>
        </w:rPr>
        <w:t>що</w:t>
      </w:r>
      <w:proofErr w:type="spellEnd"/>
      <w:r w:rsidRPr="009511DE">
        <w:rPr>
          <w:rFonts w:ascii="Times New Roman" w:hAnsi="Times New Roman"/>
          <w:lang w:val="ru-RU"/>
        </w:rPr>
        <w:t xml:space="preserve"> на </w:t>
      </w:r>
      <w:proofErr w:type="spellStart"/>
      <w:r w:rsidRPr="009511DE">
        <w:rPr>
          <w:rFonts w:ascii="Times New Roman" w:hAnsi="Times New Roman"/>
          <w:lang w:val="ru-RU"/>
        </w:rPr>
        <w:t>території</w:t>
      </w:r>
      <w:proofErr w:type="spellEnd"/>
      <w:r w:rsidRPr="009511DE">
        <w:rPr>
          <w:rFonts w:ascii="Times New Roman" w:hAnsi="Times New Roman"/>
          <w:lang w:val="ru-RU"/>
        </w:rPr>
        <w:t xml:space="preserve"> </w:t>
      </w:r>
      <w:proofErr w:type="spellStart"/>
      <w:r w:rsidRPr="009511DE">
        <w:rPr>
          <w:rFonts w:ascii="Times New Roman" w:hAnsi="Times New Roman"/>
          <w:lang w:val="ru-RU"/>
        </w:rPr>
        <w:t>України</w:t>
      </w:r>
      <w:proofErr w:type="spellEnd"/>
      <w:r w:rsidRPr="009511DE">
        <w:rPr>
          <w:rFonts w:ascii="Times New Roman" w:hAnsi="Times New Roman"/>
          <w:lang w:val="ru-RU"/>
        </w:rPr>
        <w:t xml:space="preserve"> </w:t>
      </w:r>
      <w:proofErr w:type="spellStart"/>
      <w:r w:rsidRPr="009511DE">
        <w:rPr>
          <w:rFonts w:ascii="Times New Roman" w:hAnsi="Times New Roman"/>
          <w:lang w:val="ru-RU"/>
        </w:rPr>
        <w:t>знаходиться</w:t>
      </w:r>
      <w:proofErr w:type="spellEnd"/>
      <w:r w:rsidRPr="009511DE">
        <w:rPr>
          <w:rFonts w:ascii="Times New Roman" w:hAnsi="Times New Roman"/>
          <w:lang w:val="ru-RU"/>
        </w:rPr>
        <w:t xml:space="preserve"> у </w:t>
      </w:r>
      <w:proofErr w:type="spellStart"/>
      <w:r w:rsidRPr="009511DE">
        <w:rPr>
          <w:rFonts w:ascii="Times New Roman" w:hAnsi="Times New Roman"/>
          <w:lang w:val="ru-RU"/>
        </w:rPr>
        <w:t>роумінгу</w:t>
      </w:r>
      <w:proofErr w:type="spellEnd"/>
      <w:r w:rsidRPr="009511DE">
        <w:rPr>
          <w:rFonts w:ascii="Times New Roman" w:hAnsi="Times New Roman"/>
          <w:lang w:val="ru-RU"/>
        </w:rPr>
        <w:t xml:space="preserve">, і </w:t>
      </w:r>
      <w:proofErr w:type="spellStart"/>
      <w:r w:rsidRPr="009511DE">
        <w:rPr>
          <w:rFonts w:ascii="Times New Roman" w:hAnsi="Times New Roman"/>
          <w:lang w:val="ru-RU"/>
        </w:rPr>
        <w:t>може</w:t>
      </w:r>
      <w:proofErr w:type="spellEnd"/>
      <w:r w:rsidRPr="009511DE">
        <w:rPr>
          <w:rFonts w:ascii="Times New Roman" w:hAnsi="Times New Roman"/>
          <w:lang w:val="ru-RU"/>
        </w:rPr>
        <w:t xml:space="preserve"> </w:t>
      </w:r>
      <w:proofErr w:type="spellStart"/>
      <w:r w:rsidRPr="009511DE">
        <w:rPr>
          <w:rFonts w:ascii="Times New Roman" w:hAnsi="Times New Roman"/>
          <w:lang w:val="ru-RU"/>
        </w:rPr>
        <w:t>реєструватись</w:t>
      </w:r>
      <w:proofErr w:type="spellEnd"/>
      <w:r w:rsidRPr="009511DE">
        <w:rPr>
          <w:rFonts w:ascii="Times New Roman" w:hAnsi="Times New Roman"/>
          <w:lang w:val="ru-RU"/>
        </w:rPr>
        <w:t xml:space="preserve"> в мережах </w:t>
      </w:r>
      <w:proofErr w:type="spellStart"/>
      <w:r w:rsidRPr="009511DE">
        <w:rPr>
          <w:rFonts w:ascii="Times New Roman" w:hAnsi="Times New Roman"/>
          <w:lang w:val="ru-RU"/>
        </w:rPr>
        <w:t>усіх</w:t>
      </w:r>
      <w:proofErr w:type="spellEnd"/>
      <w:r w:rsidRPr="009511DE">
        <w:rPr>
          <w:rFonts w:ascii="Times New Roman" w:hAnsi="Times New Roman"/>
          <w:lang w:val="ru-RU"/>
        </w:rPr>
        <w:t xml:space="preserve"> </w:t>
      </w:r>
      <w:proofErr w:type="spellStart"/>
      <w:r w:rsidRPr="009511DE">
        <w:rPr>
          <w:rFonts w:ascii="Times New Roman" w:hAnsi="Times New Roman"/>
          <w:lang w:val="ru-RU"/>
        </w:rPr>
        <w:t>мобільних</w:t>
      </w:r>
      <w:proofErr w:type="spellEnd"/>
      <w:r w:rsidRPr="009511DE">
        <w:rPr>
          <w:rFonts w:ascii="Times New Roman" w:hAnsi="Times New Roman"/>
          <w:lang w:val="ru-RU"/>
        </w:rPr>
        <w:t xml:space="preserve"> </w:t>
      </w:r>
      <w:proofErr w:type="spellStart"/>
      <w:r w:rsidRPr="009511DE">
        <w:rPr>
          <w:rFonts w:ascii="Times New Roman" w:hAnsi="Times New Roman"/>
          <w:lang w:val="ru-RU"/>
        </w:rPr>
        <w:t>операторів</w:t>
      </w:r>
      <w:proofErr w:type="spellEnd"/>
      <w:r w:rsidRPr="009511DE">
        <w:rPr>
          <w:rFonts w:ascii="Times New Roman" w:hAnsi="Times New Roman"/>
          <w:lang w:val="ru-RU"/>
        </w:rPr>
        <w:t xml:space="preserve"> </w:t>
      </w:r>
      <w:proofErr w:type="spellStart"/>
      <w:r w:rsidRPr="009511DE">
        <w:rPr>
          <w:rFonts w:ascii="Times New Roman" w:hAnsi="Times New Roman"/>
          <w:lang w:val="ru-RU"/>
        </w:rPr>
        <w:t>України</w:t>
      </w:r>
      <w:proofErr w:type="spellEnd"/>
      <w:r w:rsidRPr="009511DE">
        <w:rPr>
          <w:rFonts w:ascii="Times New Roman" w:hAnsi="Times New Roman"/>
          <w:lang w:val="ru-RU"/>
        </w:rPr>
        <w:t xml:space="preserve">. </w:t>
      </w:r>
    </w:p>
    <w:p w:rsidR="009511DE" w:rsidRDefault="009511DE" w:rsidP="009511DE">
      <w:pPr>
        <w:pStyle w:val="11"/>
      </w:pPr>
      <w:r>
        <w:rPr>
          <w:rFonts w:ascii="Times New Roman" w:hAnsi="Times New Roman" w:cs="Times New Roman"/>
        </w:rPr>
        <w:t xml:space="preserve">3. 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безкоштовні</w:t>
      </w:r>
      <w:proofErr w:type="spellEnd"/>
      <w:r>
        <w:rPr>
          <w:rFonts w:ascii="Times New Roman" w:hAnsi="Times New Roman" w:cs="Times New Roman"/>
        </w:rPr>
        <w:t xml:space="preserve"> </w:t>
      </w:r>
      <w:proofErr w:type="spellStart"/>
      <w:r>
        <w:rPr>
          <w:rFonts w:ascii="Times New Roman" w:hAnsi="Times New Roman" w:cs="Times New Roman"/>
        </w:rPr>
        <w:t>дзвінки</w:t>
      </w:r>
      <w:proofErr w:type="spellEnd"/>
      <w:r>
        <w:rPr>
          <w:rFonts w:ascii="Times New Roman" w:hAnsi="Times New Roman" w:cs="Times New Roman"/>
        </w:rPr>
        <w:t xml:space="preserve"> на </w:t>
      </w:r>
      <w:proofErr w:type="spellStart"/>
      <w:r>
        <w:rPr>
          <w:rFonts w:ascii="Times New Roman" w:hAnsi="Times New Roman" w:cs="Times New Roman"/>
        </w:rPr>
        <w:t>телефонні</w:t>
      </w:r>
      <w:proofErr w:type="spellEnd"/>
      <w:r>
        <w:rPr>
          <w:rFonts w:ascii="Times New Roman" w:hAnsi="Times New Roman" w:cs="Times New Roman"/>
        </w:rPr>
        <w:t xml:space="preserve"> </w:t>
      </w:r>
      <w:proofErr w:type="spellStart"/>
      <w:r>
        <w:rPr>
          <w:rFonts w:ascii="Times New Roman" w:hAnsi="Times New Roman" w:cs="Times New Roman"/>
        </w:rPr>
        <w:t>номери</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з кодами </w:t>
      </w:r>
      <w:proofErr w:type="spellStart"/>
      <w:r>
        <w:rPr>
          <w:rFonts w:ascii="Times New Roman" w:hAnsi="Times New Roman" w:cs="Times New Roman"/>
        </w:rPr>
        <w:t>мобільної</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оператора: (050)---;(099)---;(095)---;(066)---, </w:t>
      </w:r>
      <w:r>
        <w:rPr>
          <w:rFonts w:ascii="Times New Roman" w:eastAsia="Times New Roman" w:hAnsi="Times New Roman" w:cs="Times New Roman"/>
          <w:color w:val="000000"/>
          <w:lang w:val="uk-UA"/>
        </w:rPr>
        <w:t>надання безоплатного доступу до телекомунікаційних мереж загального користування для виклику: ДСНС (101), поліції (102), швидкої медичної допомоги (103), аварійної служби газу (104), служби екстреної допомоги населенню (112)</w:t>
      </w:r>
      <w:r>
        <w:rPr>
          <w:rFonts w:ascii="Times New Roman" w:hAnsi="Times New Roman" w:cs="Times New Roman"/>
        </w:rPr>
        <w:t>.</w:t>
      </w:r>
    </w:p>
    <w:p w:rsidR="009511DE" w:rsidRDefault="009511DE" w:rsidP="009511DE">
      <w:pPr>
        <w:pStyle w:val="11"/>
      </w:pPr>
      <w:r>
        <w:rPr>
          <w:rFonts w:ascii="Times New Roman" w:hAnsi="Times New Roman" w:cs="Times New Roman"/>
        </w:rPr>
        <w:t xml:space="preserve">4.Оператор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кожному Абоненту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проводити</w:t>
      </w:r>
      <w:proofErr w:type="spellEnd"/>
      <w:r>
        <w:rPr>
          <w:rFonts w:ascii="Times New Roman" w:hAnsi="Times New Roman" w:cs="Times New Roman"/>
        </w:rPr>
        <w:t xml:space="preserve"> </w:t>
      </w:r>
      <w:proofErr w:type="spellStart"/>
      <w:r>
        <w:rPr>
          <w:rFonts w:ascii="Times New Roman" w:hAnsi="Times New Roman" w:cs="Times New Roman"/>
        </w:rPr>
        <w:t>перевірку</w:t>
      </w:r>
      <w:proofErr w:type="spellEnd"/>
      <w:r>
        <w:rPr>
          <w:rFonts w:ascii="Times New Roman" w:hAnsi="Times New Roman" w:cs="Times New Roman"/>
        </w:rPr>
        <w:t xml:space="preserve"> стану </w:t>
      </w:r>
      <w:proofErr w:type="spellStart"/>
      <w:r>
        <w:rPr>
          <w:rFonts w:ascii="Times New Roman" w:hAnsi="Times New Roman" w:cs="Times New Roman"/>
        </w:rPr>
        <w:t>службового</w:t>
      </w:r>
      <w:proofErr w:type="spellEnd"/>
      <w:r>
        <w:rPr>
          <w:rFonts w:ascii="Times New Roman" w:hAnsi="Times New Roman" w:cs="Times New Roman"/>
        </w:rPr>
        <w:t xml:space="preserve"> та </w:t>
      </w:r>
      <w:proofErr w:type="spellStart"/>
      <w:r>
        <w:rPr>
          <w:rFonts w:ascii="Times New Roman" w:hAnsi="Times New Roman" w:cs="Times New Roman"/>
        </w:rPr>
        <w:t>особистого</w:t>
      </w:r>
      <w:proofErr w:type="spellEnd"/>
      <w:r>
        <w:rPr>
          <w:rFonts w:ascii="Times New Roman" w:hAnsi="Times New Roman" w:cs="Times New Roman"/>
        </w:rPr>
        <w:t xml:space="preserve"> </w:t>
      </w:r>
      <w:proofErr w:type="spellStart"/>
      <w:r>
        <w:rPr>
          <w:rFonts w:ascii="Times New Roman" w:hAnsi="Times New Roman" w:cs="Times New Roman"/>
        </w:rPr>
        <w:t>рахунків</w:t>
      </w:r>
      <w:proofErr w:type="spellEnd"/>
      <w:r>
        <w:rPr>
          <w:rFonts w:ascii="Times New Roman" w:hAnsi="Times New Roman" w:cs="Times New Roman"/>
        </w:rPr>
        <w:t xml:space="preserve"> (кількість </w:t>
      </w:r>
      <w:proofErr w:type="spellStart"/>
      <w:r>
        <w:rPr>
          <w:rFonts w:ascii="Times New Roman" w:hAnsi="Times New Roman" w:cs="Times New Roman"/>
        </w:rPr>
        <w:t>хвилин</w:t>
      </w:r>
      <w:proofErr w:type="spellEnd"/>
      <w:r>
        <w:rPr>
          <w:rFonts w:ascii="Times New Roman" w:hAnsi="Times New Roman" w:cs="Times New Roman"/>
        </w:rPr>
        <w:t>, смс-</w:t>
      </w:r>
      <w:proofErr w:type="spellStart"/>
      <w:r>
        <w:rPr>
          <w:rFonts w:ascii="Times New Roman" w:hAnsi="Times New Roman" w:cs="Times New Roman"/>
        </w:rPr>
        <w:t>повідомлень</w:t>
      </w:r>
      <w:proofErr w:type="spellEnd"/>
      <w:r>
        <w:rPr>
          <w:rFonts w:ascii="Times New Roman" w:hAnsi="Times New Roman" w:cs="Times New Roman"/>
        </w:rPr>
        <w:t xml:space="preserve">, Мбайт) за </w:t>
      </w:r>
      <w:proofErr w:type="spellStart"/>
      <w:r>
        <w:rPr>
          <w:rFonts w:ascii="Times New Roman" w:hAnsi="Times New Roman" w:cs="Times New Roman"/>
        </w:rPr>
        <w:t>комбінацією</w:t>
      </w:r>
      <w:proofErr w:type="spellEnd"/>
      <w:r>
        <w:rPr>
          <w:rFonts w:ascii="Times New Roman" w:hAnsi="Times New Roman" w:cs="Times New Roman"/>
        </w:rPr>
        <w:t xml:space="preserve"> </w:t>
      </w:r>
      <w:proofErr w:type="spellStart"/>
      <w:r>
        <w:rPr>
          <w:rFonts w:ascii="Times New Roman" w:hAnsi="Times New Roman" w:cs="Times New Roman"/>
        </w:rPr>
        <w:t>клавіш</w:t>
      </w:r>
      <w:proofErr w:type="spellEnd"/>
      <w:r>
        <w:rPr>
          <w:rFonts w:ascii="Times New Roman" w:hAnsi="Times New Roman" w:cs="Times New Roman"/>
        </w:rPr>
        <w:t xml:space="preserve"> без </w:t>
      </w:r>
      <w:proofErr w:type="spellStart"/>
      <w:r>
        <w:rPr>
          <w:rFonts w:ascii="Times New Roman" w:hAnsi="Times New Roman" w:cs="Times New Roman"/>
        </w:rPr>
        <w:t>додаткової</w:t>
      </w:r>
      <w:proofErr w:type="spellEnd"/>
      <w:r>
        <w:rPr>
          <w:rFonts w:ascii="Times New Roman" w:hAnsi="Times New Roman" w:cs="Times New Roman"/>
        </w:rPr>
        <w:t xml:space="preserve"> оплати та в будь </w:t>
      </w:r>
      <w:proofErr w:type="spellStart"/>
      <w:r>
        <w:rPr>
          <w:rFonts w:ascii="Times New Roman" w:hAnsi="Times New Roman" w:cs="Times New Roman"/>
        </w:rPr>
        <w:t>який</w:t>
      </w:r>
      <w:proofErr w:type="spellEnd"/>
      <w:r>
        <w:rPr>
          <w:rFonts w:ascii="Times New Roman" w:hAnsi="Times New Roman" w:cs="Times New Roman"/>
        </w:rPr>
        <w:t xml:space="preserve"> час </w:t>
      </w:r>
      <w:proofErr w:type="spellStart"/>
      <w:r>
        <w:rPr>
          <w:rFonts w:ascii="Times New Roman" w:hAnsi="Times New Roman" w:cs="Times New Roman"/>
        </w:rPr>
        <w:t>доби</w:t>
      </w:r>
      <w:proofErr w:type="spellEnd"/>
      <w:r>
        <w:rPr>
          <w:rFonts w:ascii="Times New Roman" w:hAnsi="Times New Roman" w:cs="Times New Roman"/>
        </w:rPr>
        <w:t>.</w:t>
      </w:r>
      <w:r>
        <w:rPr>
          <w:rFonts w:ascii="Times New Roman" w:hAnsi="Times New Roman" w:cs="Times New Roman"/>
        </w:rPr>
        <w:br/>
        <w:t xml:space="preserve">5.Для </w:t>
      </w:r>
      <w:proofErr w:type="spellStart"/>
      <w:r>
        <w:rPr>
          <w:rFonts w:ascii="Times New Roman" w:hAnsi="Times New Roman" w:cs="Times New Roman"/>
        </w:rPr>
        <w:t>забезпечення</w:t>
      </w:r>
      <w:proofErr w:type="spellEnd"/>
      <w:r>
        <w:rPr>
          <w:rFonts w:ascii="Times New Roman" w:hAnsi="Times New Roman" w:cs="Times New Roman"/>
        </w:rPr>
        <w:t xml:space="preserve"> оперативного контролю </w:t>
      </w:r>
      <w:proofErr w:type="spellStart"/>
      <w:r>
        <w:rPr>
          <w:rFonts w:ascii="Times New Roman" w:hAnsi="Times New Roman" w:cs="Times New Roman"/>
        </w:rPr>
        <w:t>абонентів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послугами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підключені</w:t>
      </w:r>
      <w:proofErr w:type="spellEnd"/>
      <w:r>
        <w:rPr>
          <w:rFonts w:ascii="Times New Roman" w:hAnsi="Times New Roman" w:cs="Times New Roman"/>
        </w:rPr>
        <w:t xml:space="preserve"> на номерах через </w:t>
      </w:r>
      <w:proofErr w:type="spellStart"/>
      <w:r>
        <w:rPr>
          <w:rFonts w:ascii="Times New Roman" w:hAnsi="Times New Roman" w:cs="Times New Roman"/>
        </w:rPr>
        <w:t>відповідну</w:t>
      </w:r>
      <w:proofErr w:type="spellEnd"/>
      <w:r>
        <w:rPr>
          <w:rFonts w:ascii="Times New Roman" w:hAnsi="Times New Roman" w:cs="Times New Roman"/>
        </w:rPr>
        <w:t xml:space="preserve"> </w:t>
      </w:r>
      <w:proofErr w:type="spellStart"/>
      <w:r>
        <w:rPr>
          <w:rFonts w:ascii="Times New Roman" w:hAnsi="Times New Roman" w:cs="Times New Roman"/>
        </w:rPr>
        <w:t>послугу</w:t>
      </w:r>
      <w:proofErr w:type="spellEnd"/>
      <w:r>
        <w:rPr>
          <w:rFonts w:ascii="Times New Roman" w:hAnsi="Times New Roman" w:cs="Times New Roman"/>
        </w:rPr>
        <w:t xml:space="preserve"> (</w:t>
      </w:r>
      <w:proofErr w:type="spellStart"/>
      <w:r>
        <w:rPr>
          <w:rFonts w:ascii="Times New Roman" w:hAnsi="Times New Roman" w:cs="Times New Roman"/>
        </w:rPr>
        <w:t>цілодобово</w:t>
      </w:r>
      <w:proofErr w:type="spellEnd"/>
      <w:r>
        <w:rPr>
          <w:rFonts w:ascii="Times New Roman" w:hAnsi="Times New Roman" w:cs="Times New Roman"/>
        </w:rPr>
        <w:t xml:space="preserve">, без </w:t>
      </w:r>
      <w:proofErr w:type="spellStart"/>
      <w:r>
        <w:rPr>
          <w:rFonts w:ascii="Times New Roman" w:hAnsi="Times New Roman" w:cs="Times New Roman"/>
        </w:rPr>
        <w:t>додаткової</w:t>
      </w:r>
      <w:proofErr w:type="spellEnd"/>
      <w:r>
        <w:rPr>
          <w:rFonts w:ascii="Times New Roman" w:hAnsi="Times New Roman" w:cs="Times New Roman"/>
        </w:rPr>
        <w:t xml:space="preserve"> плати).</w:t>
      </w:r>
      <w:r>
        <w:rPr>
          <w:rFonts w:ascii="Times New Roman" w:hAnsi="Times New Roman" w:cs="Times New Roman"/>
        </w:rPr>
        <w:br/>
        <w:t xml:space="preserve">6.Оператор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без </w:t>
      </w:r>
      <w:proofErr w:type="spellStart"/>
      <w:r>
        <w:rPr>
          <w:rFonts w:ascii="Times New Roman" w:hAnsi="Times New Roman" w:cs="Times New Roman"/>
        </w:rPr>
        <w:t>додаткової</w:t>
      </w:r>
      <w:proofErr w:type="spellEnd"/>
      <w:r>
        <w:rPr>
          <w:rFonts w:ascii="Times New Roman" w:hAnsi="Times New Roman" w:cs="Times New Roman"/>
        </w:rPr>
        <w:t xml:space="preserve"> плати,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щодо </w:t>
      </w:r>
      <w:proofErr w:type="spellStart"/>
      <w:r>
        <w:rPr>
          <w:rFonts w:ascii="Times New Roman" w:hAnsi="Times New Roman" w:cs="Times New Roman"/>
        </w:rPr>
        <w:t>дзвінків</w:t>
      </w:r>
      <w:proofErr w:type="spellEnd"/>
      <w:r>
        <w:rPr>
          <w:rFonts w:ascii="Times New Roman" w:hAnsi="Times New Roman" w:cs="Times New Roman"/>
        </w:rPr>
        <w:t xml:space="preserve"> </w:t>
      </w:r>
      <w:proofErr w:type="spellStart"/>
      <w:r>
        <w:rPr>
          <w:rFonts w:ascii="Times New Roman" w:hAnsi="Times New Roman" w:cs="Times New Roman"/>
        </w:rPr>
        <w:t>абонентів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та </w:t>
      </w:r>
      <w:proofErr w:type="spellStart"/>
      <w:r>
        <w:rPr>
          <w:rFonts w:ascii="Times New Roman" w:hAnsi="Times New Roman" w:cs="Times New Roman"/>
        </w:rPr>
        <w:t>загальних</w:t>
      </w:r>
      <w:proofErr w:type="spellEnd"/>
      <w:r>
        <w:rPr>
          <w:rFonts w:ascii="Times New Roman" w:hAnsi="Times New Roman" w:cs="Times New Roman"/>
        </w:rPr>
        <w:t xml:space="preserve"> </w:t>
      </w:r>
      <w:proofErr w:type="spellStart"/>
      <w:r>
        <w:rPr>
          <w:rFonts w:ascii="Times New Roman" w:hAnsi="Times New Roman" w:cs="Times New Roman"/>
        </w:rPr>
        <w:t>витрат</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відповідної</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7.Оператор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абонентам </w:t>
      </w:r>
      <w:proofErr w:type="spellStart"/>
      <w:r>
        <w:rPr>
          <w:rFonts w:ascii="Times New Roman" w:hAnsi="Times New Roman" w:cs="Times New Roman"/>
        </w:rPr>
        <w:t>Замовника</w:t>
      </w:r>
      <w:proofErr w:type="spellEnd"/>
      <w:r>
        <w:rPr>
          <w:rFonts w:ascii="Times New Roman" w:hAnsi="Times New Roman" w:cs="Times New Roman"/>
        </w:rPr>
        <w:t xml:space="preserve">, через </w:t>
      </w:r>
      <w:proofErr w:type="spellStart"/>
      <w:r>
        <w:rPr>
          <w:rFonts w:ascii="Times New Roman" w:hAnsi="Times New Roman" w:cs="Times New Roman"/>
        </w:rPr>
        <w:t>Адміністратора</w:t>
      </w:r>
      <w:proofErr w:type="spellEnd"/>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w:t>
      </w:r>
      <w:proofErr w:type="spellStart"/>
      <w:r>
        <w:rPr>
          <w:rFonts w:ascii="Times New Roman" w:hAnsi="Times New Roman" w:cs="Times New Roman"/>
        </w:rPr>
        <w:t>додаткових</w:t>
      </w:r>
      <w:proofErr w:type="spellEnd"/>
      <w:r>
        <w:rPr>
          <w:rFonts w:ascii="Times New Roman" w:hAnsi="Times New Roman" w:cs="Times New Roman"/>
        </w:rPr>
        <w:t xml:space="preserve"> </w:t>
      </w:r>
      <w:proofErr w:type="spellStart"/>
      <w:r>
        <w:rPr>
          <w:rFonts w:ascii="Times New Roman" w:hAnsi="Times New Roman" w:cs="Times New Roman"/>
        </w:rPr>
        <w:t>пакетів</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як на </w:t>
      </w:r>
      <w:proofErr w:type="spellStart"/>
      <w:r>
        <w:rPr>
          <w:rFonts w:ascii="Times New Roman" w:hAnsi="Times New Roman" w:cs="Times New Roman"/>
        </w:rPr>
        <w:t>службовий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так і на </w:t>
      </w:r>
      <w:proofErr w:type="spellStart"/>
      <w:r>
        <w:rPr>
          <w:rFonts w:ascii="Times New Roman" w:hAnsi="Times New Roman" w:cs="Times New Roman"/>
        </w:rPr>
        <w:t>особистий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w:t>
      </w:r>
      <w:r>
        <w:rPr>
          <w:rFonts w:ascii="Times New Roman" w:hAnsi="Times New Roman" w:cs="Times New Roman"/>
        </w:rPr>
        <w:br/>
        <w:t>8.</w:t>
      </w:r>
      <w:r>
        <w:rPr>
          <w:rFonts w:ascii="Times New Roman" w:hAnsi="Times New Roman" w:cs="Times New Roman"/>
          <w:lang w:val="uk-UA"/>
        </w:rPr>
        <w:t xml:space="preserve"> </w:t>
      </w:r>
      <w:r>
        <w:rPr>
          <w:rFonts w:ascii="Times New Roman" w:hAnsi="Times New Roman" w:cs="Times New Roman"/>
        </w:rPr>
        <w:t xml:space="preserve">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доставку </w:t>
      </w:r>
      <w:proofErr w:type="spellStart"/>
      <w:r>
        <w:rPr>
          <w:rFonts w:ascii="Times New Roman" w:hAnsi="Times New Roman" w:cs="Times New Roman"/>
        </w:rPr>
        <w:t>рахунків</w:t>
      </w:r>
      <w:proofErr w:type="spellEnd"/>
      <w:r>
        <w:rPr>
          <w:rFonts w:ascii="Times New Roman" w:hAnsi="Times New Roman" w:cs="Times New Roman"/>
        </w:rPr>
        <w:t xml:space="preserve">, </w:t>
      </w:r>
      <w:proofErr w:type="spellStart"/>
      <w:r>
        <w:rPr>
          <w:rFonts w:ascii="Times New Roman" w:hAnsi="Times New Roman" w:cs="Times New Roman"/>
        </w:rPr>
        <w:t>sim-карток</w:t>
      </w:r>
      <w:proofErr w:type="spellEnd"/>
      <w:r>
        <w:rPr>
          <w:rFonts w:ascii="Times New Roman" w:hAnsi="Times New Roman" w:cs="Times New Roman"/>
        </w:rPr>
        <w:t xml:space="preserve"> </w:t>
      </w:r>
      <w:proofErr w:type="spellStart"/>
      <w:r>
        <w:rPr>
          <w:rFonts w:ascii="Times New Roman" w:hAnsi="Times New Roman" w:cs="Times New Roman"/>
        </w:rPr>
        <w:t>кур’єрською</w:t>
      </w:r>
      <w:proofErr w:type="spellEnd"/>
      <w:r>
        <w:rPr>
          <w:rFonts w:ascii="Times New Roman" w:hAnsi="Times New Roman" w:cs="Times New Roman"/>
        </w:rPr>
        <w:t xml:space="preserve"> службою за </w:t>
      </w:r>
      <w:proofErr w:type="spellStart"/>
      <w:r>
        <w:rPr>
          <w:rFonts w:ascii="Times New Roman" w:hAnsi="Times New Roman" w:cs="Times New Roman"/>
        </w:rPr>
        <w:t>власний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9. </w:t>
      </w:r>
      <w:proofErr w:type="spellStart"/>
      <w:r>
        <w:rPr>
          <w:rFonts w:ascii="Times New Roman" w:hAnsi="Times New Roman" w:cs="Times New Roman"/>
        </w:rPr>
        <w:t>Замовник</w:t>
      </w:r>
      <w:proofErr w:type="spellEnd"/>
      <w:r>
        <w:rPr>
          <w:rFonts w:ascii="Times New Roman" w:hAnsi="Times New Roman" w:cs="Times New Roman"/>
        </w:rPr>
        <w:t xml:space="preserve"> повинен </w:t>
      </w:r>
      <w:proofErr w:type="spellStart"/>
      <w:r>
        <w:rPr>
          <w:rFonts w:ascii="Times New Roman" w:hAnsi="Times New Roman" w:cs="Times New Roman"/>
        </w:rPr>
        <w:t>мати</w:t>
      </w:r>
      <w:proofErr w:type="spellEnd"/>
      <w:r>
        <w:rPr>
          <w:rFonts w:ascii="Times New Roman" w:hAnsi="Times New Roman" w:cs="Times New Roman"/>
        </w:rPr>
        <w:t xml:space="preserve"> право, </w:t>
      </w:r>
      <w:proofErr w:type="spellStart"/>
      <w:r>
        <w:rPr>
          <w:rFonts w:ascii="Times New Roman" w:hAnsi="Times New Roman" w:cs="Times New Roman"/>
        </w:rPr>
        <w:t>орієнтуючись</w:t>
      </w:r>
      <w:proofErr w:type="spellEnd"/>
      <w:r>
        <w:rPr>
          <w:rFonts w:ascii="Times New Roman" w:hAnsi="Times New Roman" w:cs="Times New Roman"/>
        </w:rPr>
        <w:t xml:space="preserve"> </w:t>
      </w:r>
      <w:proofErr w:type="spellStart"/>
      <w:r>
        <w:rPr>
          <w:rFonts w:ascii="Times New Roman" w:hAnsi="Times New Roman" w:cs="Times New Roman"/>
        </w:rPr>
        <w:t>виключно</w:t>
      </w:r>
      <w:proofErr w:type="spellEnd"/>
      <w:r>
        <w:rPr>
          <w:rFonts w:ascii="Times New Roman" w:hAnsi="Times New Roman" w:cs="Times New Roman"/>
        </w:rPr>
        <w:t xml:space="preserve"> на </w:t>
      </w:r>
      <w:proofErr w:type="spellStart"/>
      <w:r>
        <w:rPr>
          <w:rFonts w:ascii="Times New Roman" w:hAnsi="Times New Roman" w:cs="Times New Roman"/>
        </w:rPr>
        <w:t>свої</w:t>
      </w:r>
      <w:proofErr w:type="spellEnd"/>
      <w:r>
        <w:rPr>
          <w:rFonts w:ascii="Times New Roman" w:hAnsi="Times New Roman" w:cs="Times New Roman"/>
        </w:rPr>
        <w:t xml:space="preserve"> потреби, </w:t>
      </w:r>
      <w:proofErr w:type="spellStart"/>
      <w:r>
        <w:rPr>
          <w:rFonts w:ascii="Times New Roman" w:hAnsi="Times New Roman" w:cs="Times New Roman"/>
        </w:rPr>
        <w:t>підключати</w:t>
      </w:r>
      <w:proofErr w:type="spellEnd"/>
      <w:r>
        <w:rPr>
          <w:rFonts w:ascii="Times New Roman" w:hAnsi="Times New Roman" w:cs="Times New Roman"/>
        </w:rPr>
        <w:t xml:space="preserve"> ту кількість </w:t>
      </w:r>
      <w:proofErr w:type="spellStart"/>
      <w:r>
        <w:rPr>
          <w:rFonts w:ascii="Times New Roman" w:hAnsi="Times New Roman" w:cs="Times New Roman"/>
        </w:rPr>
        <w:t>абонентів</w:t>
      </w:r>
      <w:proofErr w:type="spellEnd"/>
      <w:r>
        <w:rPr>
          <w:rFonts w:ascii="Times New Roman" w:hAnsi="Times New Roman" w:cs="Times New Roman"/>
        </w:rPr>
        <w:t xml:space="preserve">, </w:t>
      </w:r>
      <w:proofErr w:type="spellStart"/>
      <w:r>
        <w:rPr>
          <w:rFonts w:ascii="Times New Roman" w:hAnsi="Times New Roman" w:cs="Times New Roman"/>
        </w:rPr>
        <w:t>тарифних</w:t>
      </w:r>
      <w:proofErr w:type="spellEnd"/>
      <w:r>
        <w:rPr>
          <w:rFonts w:ascii="Times New Roman" w:hAnsi="Times New Roman" w:cs="Times New Roman"/>
        </w:rPr>
        <w:t xml:space="preserve"> </w:t>
      </w:r>
      <w:proofErr w:type="spellStart"/>
      <w:r>
        <w:rPr>
          <w:rFonts w:ascii="Times New Roman" w:hAnsi="Times New Roman" w:cs="Times New Roman"/>
        </w:rPr>
        <w:t>планів</w:t>
      </w:r>
      <w:proofErr w:type="spellEnd"/>
      <w:r>
        <w:rPr>
          <w:rFonts w:ascii="Times New Roman" w:hAnsi="Times New Roman" w:cs="Times New Roman"/>
        </w:rPr>
        <w:t xml:space="preserve"> та </w:t>
      </w:r>
      <w:proofErr w:type="spellStart"/>
      <w:r>
        <w:rPr>
          <w:rFonts w:ascii="Times New Roman" w:hAnsi="Times New Roman" w:cs="Times New Roman"/>
        </w:rPr>
        <w:t>пакетів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вважатиме</w:t>
      </w:r>
      <w:proofErr w:type="spellEnd"/>
      <w:r>
        <w:rPr>
          <w:rFonts w:ascii="Times New Roman" w:hAnsi="Times New Roman" w:cs="Times New Roman"/>
        </w:rPr>
        <w:t xml:space="preserve"> за </w:t>
      </w:r>
      <w:proofErr w:type="spellStart"/>
      <w:r>
        <w:rPr>
          <w:rFonts w:ascii="Times New Roman" w:hAnsi="Times New Roman" w:cs="Times New Roman"/>
        </w:rPr>
        <w:t>потрібне</w:t>
      </w:r>
      <w:proofErr w:type="spellEnd"/>
      <w:r>
        <w:rPr>
          <w:rFonts w:ascii="Times New Roman" w:hAnsi="Times New Roman" w:cs="Times New Roman"/>
        </w:rPr>
        <w:t xml:space="preserve"> і не повинен бути </w:t>
      </w:r>
      <w:proofErr w:type="spellStart"/>
      <w:r>
        <w:rPr>
          <w:rFonts w:ascii="Times New Roman" w:hAnsi="Times New Roman" w:cs="Times New Roman"/>
        </w:rPr>
        <w:t>обмежений</w:t>
      </w:r>
      <w:proofErr w:type="spellEnd"/>
      <w:r>
        <w:rPr>
          <w:rFonts w:ascii="Times New Roman" w:hAnsi="Times New Roman" w:cs="Times New Roman"/>
        </w:rPr>
        <w:t xml:space="preserve"> Оператором.</w:t>
      </w:r>
      <w:r>
        <w:rPr>
          <w:rFonts w:ascii="Times New Roman" w:hAnsi="Times New Roman" w:cs="Times New Roman"/>
        </w:rPr>
        <w:br/>
        <w:t xml:space="preserve">10.Оператор повинен </w:t>
      </w:r>
      <w:proofErr w:type="spellStart"/>
      <w:r>
        <w:rPr>
          <w:rFonts w:ascii="Times New Roman" w:hAnsi="Times New Roman" w:cs="Times New Roman"/>
        </w:rPr>
        <w:t>виконати</w:t>
      </w:r>
      <w:proofErr w:type="spellEnd"/>
      <w:r>
        <w:rPr>
          <w:rFonts w:ascii="Times New Roman" w:hAnsi="Times New Roman" w:cs="Times New Roman"/>
        </w:rPr>
        <w:t xml:space="preserve"> без </w:t>
      </w:r>
      <w:proofErr w:type="spellStart"/>
      <w:r>
        <w:rPr>
          <w:rFonts w:ascii="Times New Roman" w:hAnsi="Times New Roman" w:cs="Times New Roman"/>
        </w:rPr>
        <w:t>додаткової</w:t>
      </w:r>
      <w:proofErr w:type="spellEnd"/>
      <w:r>
        <w:rPr>
          <w:rFonts w:ascii="Times New Roman" w:hAnsi="Times New Roman" w:cs="Times New Roman"/>
        </w:rPr>
        <w:t xml:space="preserve"> плати </w:t>
      </w:r>
      <w:proofErr w:type="spellStart"/>
      <w:r>
        <w:rPr>
          <w:rFonts w:ascii="Times New Roman" w:hAnsi="Times New Roman" w:cs="Times New Roman"/>
        </w:rPr>
        <w:t>протягом</w:t>
      </w:r>
      <w:proofErr w:type="spellEnd"/>
      <w:r>
        <w:rPr>
          <w:rFonts w:ascii="Times New Roman" w:hAnsi="Times New Roman" w:cs="Times New Roman"/>
        </w:rPr>
        <w:t xml:space="preserve"> одного дня  </w:t>
      </w:r>
      <w:proofErr w:type="spellStart"/>
      <w:r>
        <w:rPr>
          <w:rFonts w:ascii="Times New Roman" w:hAnsi="Times New Roman" w:cs="Times New Roman"/>
        </w:rPr>
        <w:t>заміну</w:t>
      </w:r>
      <w:proofErr w:type="spellEnd"/>
      <w:r>
        <w:rPr>
          <w:rFonts w:ascii="Times New Roman" w:hAnsi="Times New Roman" w:cs="Times New Roman"/>
        </w:rPr>
        <w:t xml:space="preserve"> </w:t>
      </w:r>
      <w:proofErr w:type="spellStart"/>
      <w:r>
        <w:rPr>
          <w:rFonts w:ascii="Times New Roman" w:hAnsi="Times New Roman" w:cs="Times New Roman"/>
        </w:rPr>
        <w:t>втраченої</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зіпсованої</w:t>
      </w:r>
      <w:proofErr w:type="spellEnd"/>
      <w:r>
        <w:rPr>
          <w:rFonts w:ascii="Times New Roman" w:hAnsi="Times New Roman" w:cs="Times New Roman"/>
        </w:rPr>
        <w:t xml:space="preserve"> SIM-</w:t>
      </w:r>
      <w:proofErr w:type="spellStart"/>
      <w:r>
        <w:rPr>
          <w:rFonts w:ascii="Times New Roman" w:hAnsi="Times New Roman" w:cs="Times New Roman"/>
        </w:rPr>
        <w:t>карти</w:t>
      </w:r>
      <w:proofErr w:type="spellEnd"/>
      <w:r>
        <w:rPr>
          <w:rFonts w:ascii="Times New Roman" w:hAnsi="Times New Roman" w:cs="Times New Roman"/>
        </w:rPr>
        <w:br/>
        <w:t xml:space="preserve">11.Оператор повинен </w:t>
      </w:r>
      <w:proofErr w:type="spellStart"/>
      <w:r>
        <w:rPr>
          <w:rFonts w:ascii="Times New Roman" w:hAnsi="Times New Roman" w:cs="Times New Roman"/>
        </w:rPr>
        <w:t>протягом</w:t>
      </w:r>
      <w:proofErr w:type="spellEnd"/>
      <w:r>
        <w:rPr>
          <w:rFonts w:ascii="Times New Roman" w:hAnsi="Times New Roman" w:cs="Times New Roman"/>
        </w:rPr>
        <w:t xml:space="preserve"> 30 </w:t>
      </w:r>
      <w:proofErr w:type="spellStart"/>
      <w:r>
        <w:rPr>
          <w:rFonts w:ascii="Times New Roman" w:hAnsi="Times New Roman" w:cs="Times New Roman"/>
        </w:rPr>
        <w:t>хвилин</w:t>
      </w:r>
      <w:proofErr w:type="spellEnd"/>
      <w:r>
        <w:rPr>
          <w:rFonts w:ascii="Times New Roman" w:hAnsi="Times New Roman" w:cs="Times New Roman"/>
        </w:rPr>
        <w:t xml:space="preserve"> з моменту </w:t>
      </w:r>
      <w:proofErr w:type="spellStart"/>
      <w:r>
        <w:rPr>
          <w:rFonts w:ascii="Times New Roman" w:hAnsi="Times New Roman" w:cs="Times New Roman"/>
        </w:rPr>
        <w:t>подання</w:t>
      </w:r>
      <w:proofErr w:type="spellEnd"/>
      <w:r>
        <w:rPr>
          <w:rFonts w:ascii="Times New Roman" w:hAnsi="Times New Roman" w:cs="Times New Roman"/>
        </w:rPr>
        <w:t xml:space="preserve"> </w:t>
      </w:r>
      <w:proofErr w:type="spellStart"/>
      <w:r>
        <w:rPr>
          <w:rFonts w:ascii="Times New Roman" w:hAnsi="Times New Roman" w:cs="Times New Roman"/>
        </w:rPr>
        <w:t>запиту</w:t>
      </w:r>
      <w:proofErr w:type="spellEnd"/>
      <w:r>
        <w:rPr>
          <w:rFonts w:ascii="Times New Roman" w:hAnsi="Times New Roman" w:cs="Times New Roman"/>
        </w:rPr>
        <w:t xml:space="preserve"> (по телефону </w:t>
      </w:r>
      <w:proofErr w:type="spellStart"/>
      <w:r>
        <w:rPr>
          <w:rFonts w:ascii="Times New Roman" w:hAnsi="Times New Roman" w:cs="Times New Roman"/>
        </w:rPr>
        <w:t>або</w:t>
      </w:r>
      <w:proofErr w:type="spellEnd"/>
      <w:r>
        <w:rPr>
          <w:rFonts w:ascii="Times New Roman" w:hAnsi="Times New Roman" w:cs="Times New Roman"/>
        </w:rPr>
        <w:t xml:space="preserve"> на e-</w:t>
      </w:r>
      <w:proofErr w:type="spellStart"/>
      <w:r>
        <w:rPr>
          <w:rFonts w:ascii="Times New Roman" w:hAnsi="Times New Roman" w:cs="Times New Roman"/>
        </w:rPr>
        <w:t>mail</w:t>
      </w:r>
      <w:proofErr w:type="spellEnd"/>
      <w:r>
        <w:rPr>
          <w:rFonts w:ascii="Times New Roman" w:hAnsi="Times New Roman" w:cs="Times New Roman"/>
        </w:rPr>
        <w:t xml:space="preserve"> </w:t>
      </w:r>
      <w:proofErr w:type="spellStart"/>
      <w:r>
        <w:rPr>
          <w:rFonts w:ascii="Times New Roman" w:hAnsi="Times New Roman" w:cs="Times New Roman"/>
        </w:rPr>
        <w:t>закріпленого</w:t>
      </w:r>
      <w:proofErr w:type="spellEnd"/>
      <w:r>
        <w:rPr>
          <w:rFonts w:ascii="Times New Roman" w:hAnsi="Times New Roman" w:cs="Times New Roman"/>
        </w:rPr>
        <w:t xml:space="preserve"> </w:t>
      </w:r>
      <w:proofErr w:type="spellStart"/>
      <w:r>
        <w:rPr>
          <w:rFonts w:ascii="Times New Roman" w:hAnsi="Times New Roman" w:cs="Times New Roman"/>
        </w:rPr>
        <w:t>співробітника</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відновити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блокувати</w:t>
      </w:r>
      <w:proofErr w:type="spellEnd"/>
      <w:r>
        <w:rPr>
          <w:rFonts w:ascii="Times New Roman" w:hAnsi="Times New Roman" w:cs="Times New Roman"/>
        </w:rPr>
        <w:t xml:space="preserve"> номер без </w:t>
      </w:r>
      <w:proofErr w:type="spellStart"/>
      <w:r>
        <w:rPr>
          <w:rFonts w:ascii="Times New Roman" w:hAnsi="Times New Roman" w:cs="Times New Roman"/>
        </w:rPr>
        <w:t>додаткової</w:t>
      </w:r>
      <w:proofErr w:type="spellEnd"/>
      <w:r>
        <w:rPr>
          <w:rFonts w:ascii="Times New Roman" w:hAnsi="Times New Roman" w:cs="Times New Roman"/>
        </w:rPr>
        <w:t xml:space="preserve"> плати.</w:t>
      </w:r>
      <w:r>
        <w:rPr>
          <w:rFonts w:ascii="Times New Roman" w:hAnsi="Times New Roman" w:cs="Times New Roman"/>
        </w:rPr>
        <w:br/>
        <w:t xml:space="preserve">12.Оператор повинен </w:t>
      </w:r>
      <w:proofErr w:type="spellStart"/>
      <w:r>
        <w:rPr>
          <w:rFonts w:ascii="Times New Roman" w:hAnsi="Times New Roman" w:cs="Times New Roman"/>
        </w:rPr>
        <w:t>мати</w:t>
      </w:r>
      <w:proofErr w:type="spellEnd"/>
      <w:r>
        <w:rPr>
          <w:rFonts w:ascii="Times New Roman" w:hAnsi="Times New Roman" w:cs="Times New Roman"/>
        </w:rPr>
        <w:t xml:space="preserve"> </w:t>
      </w:r>
      <w:proofErr w:type="spellStart"/>
      <w:r>
        <w:rPr>
          <w:rFonts w:ascii="Times New Roman" w:hAnsi="Times New Roman" w:cs="Times New Roman"/>
        </w:rPr>
        <w:t>послугу</w:t>
      </w:r>
      <w:proofErr w:type="spellEnd"/>
      <w:r>
        <w:rPr>
          <w:rFonts w:ascii="Times New Roman" w:hAnsi="Times New Roman" w:cs="Times New Roman"/>
        </w:rPr>
        <w:t xml:space="preserve"> «</w:t>
      </w:r>
      <w:proofErr w:type="spellStart"/>
      <w:r>
        <w:rPr>
          <w:rFonts w:ascii="Times New Roman" w:hAnsi="Times New Roman" w:cs="Times New Roman"/>
        </w:rPr>
        <w:t>активації</w:t>
      </w:r>
      <w:proofErr w:type="spellEnd"/>
      <w:r>
        <w:rPr>
          <w:rFonts w:ascii="Times New Roman" w:hAnsi="Times New Roman" w:cs="Times New Roman"/>
        </w:rPr>
        <w:t xml:space="preserve"> </w:t>
      </w:r>
      <w:proofErr w:type="spellStart"/>
      <w:r>
        <w:rPr>
          <w:rFonts w:ascii="Times New Roman" w:hAnsi="Times New Roman" w:cs="Times New Roman"/>
        </w:rPr>
        <w:t>нових</w:t>
      </w:r>
      <w:proofErr w:type="spellEnd"/>
      <w:r>
        <w:rPr>
          <w:rFonts w:ascii="Times New Roman" w:hAnsi="Times New Roman" w:cs="Times New Roman"/>
        </w:rPr>
        <w:t xml:space="preserve"> </w:t>
      </w:r>
      <w:proofErr w:type="spellStart"/>
      <w:r>
        <w:rPr>
          <w:rFonts w:ascii="Times New Roman" w:hAnsi="Times New Roman" w:cs="Times New Roman"/>
        </w:rPr>
        <w:t>сім</w:t>
      </w:r>
      <w:proofErr w:type="spellEnd"/>
      <w:r>
        <w:rPr>
          <w:rFonts w:ascii="Times New Roman" w:hAnsi="Times New Roman" w:cs="Times New Roman"/>
        </w:rPr>
        <w:t xml:space="preserve">-карт», </w:t>
      </w:r>
      <w:proofErr w:type="spellStart"/>
      <w:r>
        <w:rPr>
          <w:rFonts w:ascii="Times New Roman" w:hAnsi="Times New Roman" w:cs="Times New Roman"/>
        </w:rPr>
        <w:t>підключення</w:t>
      </w:r>
      <w:proofErr w:type="spellEnd"/>
      <w:r>
        <w:rPr>
          <w:rFonts w:ascii="Times New Roman" w:hAnsi="Times New Roman" w:cs="Times New Roman"/>
        </w:rPr>
        <w:t xml:space="preserve">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за запитом </w:t>
      </w:r>
      <w:proofErr w:type="spellStart"/>
      <w:r>
        <w:rPr>
          <w:rFonts w:ascii="Times New Roman" w:hAnsi="Times New Roman" w:cs="Times New Roman"/>
        </w:rPr>
        <w:t>відповідальних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w:t>
      </w:r>
      <w:r>
        <w:rPr>
          <w:rFonts w:ascii="Times New Roman" w:hAnsi="Times New Roman" w:cs="Times New Roman"/>
        </w:rPr>
        <w:br/>
        <w:t xml:space="preserve">13.Оператор повинен </w:t>
      </w:r>
      <w:proofErr w:type="spellStart"/>
      <w:r>
        <w:rPr>
          <w:rFonts w:ascii="Times New Roman" w:hAnsi="Times New Roman" w:cs="Times New Roman"/>
        </w:rPr>
        <w:t>мати</w:t>
      </w:r>
      <w:proofErr w:type="spellEnd"/>
      <w:r>
        <w:rPr>
          <w:rFonts w:ascii="Times New Roman" w:hAnsi="Times New Roman" w:cs="Times New Roman"/>
        </w:rPr>
        <w:t xml:space="preserve"> </w:t>
      </w:r>
      <w:proofErr w:type="spellStart"/>
      <w:r>
        <w:rPr>
          <w:rFonts w:ascii="Times New Roman" w:hAnsi="Times New Roman" w:cs="Times New Roman"/>
        </w:rPr>
        <w:t>послугу</w:t>
      </w:r>
      <w:proofErr w:type="spellEnd"/>
      <w:r>
        <w:rPr>
          <w:rFonts w:ascii="Times New Roman" w:hAnsi="Times New Roman" w:cs="Times New Roman"/>
        </w:rPr>
        <w:t xml:space="preserve"> «</w:t>
      </w:r>
      <w:proofErr w:type="spellStart"/>
      <w:r>
        <w:rPr>
          <w:rFonts w:ascii="Times New Roman" w:hAnsi="Times New Roman" w:cs="Times New Roman"/>
        </w:rPr>
        <w:t>заміна</w:t>
      </w:r>
      <w:proofErr w:type="spellEnd"/>
      <w:r>
        <w:rPr>
          <w:rFonts w:ascii="Times New Roman" w:hAnsi="Times New Roman" w:cs="Times New Roman"/>
        </w:rPr>
        <w:t xml:space="preserve"> </w:t>
      </w:r>
      <w:proofErr w:type="spellStart"/>
      <w:r>
        <w:rPr>
          <w:rFonts w:ascii="Times New Roman" w:hAnsi="Times New Roman" w:cs="Times New Roman"/>
        </w:rPr>
        <w:t>сім-карти</w:t>
      </w:r>
      <w:proofErr w:type="spellEnd"/>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w:t>
      </w:r>
      <w:proofErr w:type="spellStart"/>
      <w:r>
        <w:rPr>
          <w:rFonts w:ascii="Times New Roman" w:hAnsi="Times New Roman" w:cs="Times New Roman"/>
        </w:rPr>
        <w:t>якої</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за запитом </w:t>
      </w:r>
      <w:proofErr w:type="spellStart"/>
      <w:r>
        <w:rPr>
          <w:rFonts w:ascii="Times New Roman" w:hAnsi="Times New Roman" w:cs="Times New Roman"/>
        </w:rPr>
        <w:t>відповідальних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w:t>
      </w:r>
      <w:r>
        <w:rPr>
          <w:rFonts w:ascii="Times New Roman" w:hAnsi="Times New Roman" w:cs="Times New Roman"/>
        </w:rPr>
        <w:br/>
        <w:t xml:space="preserve">14.Оператор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доставку </w:t>
      </w:r>
      <w:proofErr w:type="spellStart"/>
      <w:r>
        <w:rPr>
          <w:rFonts w:ascii="Times New Roman" w:hAnsi="Times New Roman" w:cs="Times New Roman"/>
        </w:rPr>
        <w:t>рахунків</w:t>
      </w:r>
      <w:proofErr w:type="spellEnd"/>
      <w:r>
        <w:rPr>
          <w:rFonts w:ascii="Times New Roman" w:hAnsi="Times New Roman" w:cs="Times New Roman"/>
        </w:rPr>
        <w:t xml:space="preserve">, </w:t>
      </w:r>
      <w:proofErr w:type="spellStart"/>
      <w:r>
        <w:rPr>
          <w:rFonts w:ascii="Times New Roman" w:hAnsi="Times New Roman" w:cs="Times New Roman"/>
        </w:rPr>
        <w:t>sim-карток</w:t>
      </w:r>
      <w:proofErr w:type="spellEnd"/>
      <w:r>
        <w:rPr>
          <w:rFonts w:ascii="Times New Roman" w:hAnsi="Times New Roman" w:cs="Times New Roman"/>
        </w:rPr>
        <w:t xml:space="preserve"> </w:t>
      </w:r>
      <w:proofErr w:type="spellStart"/>
      <w:r>
        <w:rPr>
          <w:rFonts w:ascii="Times New Roman" w:hAnsi="Times New Roman" w:cs="Times New Roman"/>
        </w:rPr>
        <w:t>кур’єрською</w:t>
      </w:r>
      <w:proofErr w:type="spellEnd"/>
      <w:r>
        <w:rPr>
          <w:rFonts w:ascii="Times New Roman" w:hAnsi="Times New Roman" w:cs="Times New Roman"/>
        </w:rPr>
        <w:t xml:space="preserve"> службою, за </w:t>
      </w:r>
      <w:proofErr w:type="spellStart"/>
      <w:r>
        <w:rPr>
          <w:rFonts w:ascii="Times New Roman" w:hAnsi="Times New Roman" w:cs="Times New Roman"/>
        </w:rPr>
        <w:lastRenderedPageBreak/>
        <w:t>власний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br/>
        <w:t xml:space="preserve">15.Оператор повинен </w:t>
      </w:r>
      <w:proofErr w:type="spellStart"/>
      <w:r>
        <w:rPr>
          <w:rFonts w:ascii="Times New Roman" w:hAnsi="Times New Roman" w:cs="Times New Roman"/>
        </w:rPr>
        <w:t>кожен</w:t>
      </w:r>
      <w:proofErr w:type="spellEnd"/>
      <w:r>
        <w:rPr>
          <w:rFonts w:ascii="Times New Roman" w:hAnsi="Times New Roman" w:cs="Times New Roman"/>
        </w:rPr>
        <w:t xml:space="preserve"> </w:t>
      </w:r>
      <w:proofErr w:type="spellStart"/>
      <w:r>
        <w:rPr>
          <w:rFonts w:ascii="Times New Roman" w:hAnsi="Times New Roman" w:cs="Times New Roman"/>
        </w:rPr>
        <w:t>місяць</w:t>
      </w:r>
      <w:proofErr w:type="spellEnd"/>
      <w:r>
        <w:rPr>
          <w:rFonts w:ascii="Times New Roman" w:hAnsi="Times New Roman" w:cs="Times New Roman"/>
        </w:rPr>
        <w:t xml:space="preserve"> </w:t>
      </w:r>
      <w:proofErr w:type="spellStart"/>
      <w:r>
        <w:rPr>
          <w:rFonts w:ascii="Times New Roman" w:hAnsi="Times New Roman" w:cs="Times New Roman"/>
        </w:rPr>
        <w:t>надсилати</w:t>
      </w:r>
      <w:proofErr w:type="spellEnd"/>
      <w:r>
        <w:rPr>
          <w:rFonts w:ascii="Times New Roman" w:hAnsi="Times New Roman" w:cs="Times New Roman"/>
        </w:rPr>
        <w:t xml:space="preserve"> на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пошту</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деталізовані</w:t>
      </w:r>
      <w:proofErr w:type="spellEnd"/>
      <w:r>
        <w:rPr>
          <w:rFonts w:ascii="Times New Roman" w:hAnsi="Times New Roman" w:cs="Times New Roman"/>
        </w:rPr>
        <w:t xml:space="preserve"> </w:t>
      </w:r>
      <w:proofErr w:type="spellStart"/>
      <w:r>
        <w:rPr>
          <w:rFonts w:ascii="Times New Roman" w:hAnsi="Times New Roman" w:cs="Times New Roman"/>
        </w:rPr>
        <w:t>рахунки</w:t>
      </w:r>
      <w:proofErr w:type="spellEnd"/>
      <w:r>
        <w:rPr>
          <w:rFonts w:ascii="Times New Roman" w:hAnsi="Times New Roman" w:cs="Times New Roman"/>
        </w:rPr>
        <w:t xml:space="preserve"> у </w:t>
      </w:r>
      <w:proofErr w:type="spellStart"/>
      <w:r>
        <w:rPr>
          <w:rFonts w:ascii="Times New Roman" w:hAnsi="Times New Roman" w:cs="Times New Roman"/>
        </w:rPr>
        <w:t>форматі</w:t>
      </w:r>
      <w:proofErr w:type="spellEnd"/>
      <w:r>
        <w:rPr>
          <w:rFonts w:ascii="Times New Roman" w:hAnsi="Times New Roman" w:cs="Times New Roman"/>
        </w:rPr>
        <w:t xml:space="preserve"> CSV,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іншому</w:t>
      </w:r>
      <w:proofErr w:type="spellEnd"/>
      <w:r>
        <w:rPr>
          <w:rFonts w:ascii="Times New Roman" w:hAnsi="Times New Roman" w:cs="Times New Roman"/>
        </w:rPr>
        <w:t xml:space="preserve"> </w:t>
      </w:r>
      <w:proofErr w:type="spellStart"/>
      <w:r>
        <w:rPr>
          <w:rFonts w:ascii="Times New Roman" w:hAnsi="Times New Roman" w:cs="Times New Roman"/>
        </w:rPr>
        <w:t>сумісному</w:t>
      </w:r>
      <w:proofErr w:type="spellEnd"/>
      <w:r>
        <w:rPr>
          <w:rFonts w:ascii="Times New Roman" w:hAnsi="Times New Roman" w:cs="Times New Roman"/>
        </w:rPr>
        <w:t xml:space="preserve"> </w:t>
      </w:r>
      <w:proofErr w:type="spellStart"/>
      <w:r>
        <w:rPr>
          <w:rFonts w:ascii="Times New Roman" w:hAnsi="Times New Roman" w:cs="Times New Roman"/>
        </w:rPr>
        <w:t>форматі</w:t>
      </w:r>
      <w:proofErr w:type="spellEnd"/>
      <w:r>
        <w:rPr>
          <w:rFonts w:ascii="Times New Roman" w:hAnsi="Times New Roman" w:cs="Times New Roman"/>
        </w:rPr>
        <w:t xml:space="preserve">, для </w:t>
      </w:r>
      <w:proofErr w:type="spellStart"/>
      <w:r>
        <w:rPr>
          <w:rFonts w:ascii="Times New Roman" w:hAnsi="Times New Roman" w:cs="Times New Roman"/>
        </w:rPr>
        <w:t>можливості</w:t>
      </w:r>
      <w:proofErr w:type="spellEnd"/>
      <w:r>
        <w:rPr>
          <w:rFonts w:ascii="Times New Roman" w:hAnsi="Times New Roman" w:cs="Times New Roman"/>
        </w:rPr>
        <w:t xml:space="preserve"> </w:t>
      </w:r>
      <w:proofErr w:type="spellStart"/>
      <w:r>
        <w:rPr>
          <w:rFonts w:ascii="Times New Roman" w:hAnsi="Times New Roman" w:cs="Times New Roman"/>
        </w:rPr>
        <w:t>завантаження</w:t>
      </w:r>
      <w:proofErr w:type="spellEnd"/>
      <w:r>
        <w:rPr>
          <w:rFonts w:ascii="Times New Roman" w:hAnsi="Times New Roman" w:cs="Times New Roman"/>
        </w:rPr>
        <w:t xml:space="preserve"> у </w:t>
      </w:r>
      <w:proofErr w:type="spellStart"/>
      <w:r>
        <w:rPr>
          <w:rFonts w:ascii="Times New Roman" w:hAnsi="Times New Roman" w:cs="Times New Roman"/>
        </w:rPr>
        <w:t>програму</w:t>
      </w:r>
      <w:proofErr w:type="spellEnd"/>
      <w:r>
        <w:rPr>
          <w:rFonts w:ascii="Times New Roman" w:hAnsi="Times New Roman" w:cs="Times New Roman"/>
        </w:rPr>
        <w:t xml:space="preserve"> </w:t>
      </w:r>
      <w:proofErr w:type="spellStart"/>
      <w:r>
        <w:rPr>
          <w:rFonts w:ascii="Times New Roman" w:hAnsi="Times New Roman" w:cs="Times New Roman"/>
        </w:rPr>
        <w:t>обліку</w:t>
      </w:r>
      <w:proofErr w:type="spellEnd"/>
      <w:r>
        <w:rPr>
          <w:rFonts w:ascii="Times New Roman" w:hAnsi="Times New Roman" w:cs="Times New Roman"/>
        </w:rPr>
        <w:t xml:space="preserve"> </w:t>
      </w:r>
      <w:proofErr w:type="spellStart"/>
      <w:r>
        <w:rPr>
          <w:rFonts w:ascii="Times New Roman" w:hAnsi="Times New Roman" w:cs="Times New Roman"/>
        </w:rPr>
        <w:t>викликів</w:t>
      </w:r>
      <w:proofErr w:type="spellEnd"/>
      <w:r>
        <w:rPr>
          <w:rFonts w:ascii="Times New Roman" w:hAnsi="Times New Roman" w:cs="Times New Roman"/>
        </w:rPr>
        <w:t xml:space="preserve"> та </w:t>
      </w:r>
      <w:proofErr w:type="spellStart"/>
      <w:r>
        <w:rPr>
          <w:rFonts w:ascii="Times New Roman" w:hAnsi="Times New Roman" w:cs="Times New Roman"/>
        </w:rPr>
        <w:t>білінгу</w:t>
      </w:r>
      <w:proofErr w:type="spellEnd"/>
      <w:r>
        <w:rPr>
          <w:rFonts w:ascii="Times New Roman" w:hAnsi="Times New Roman" w:cs="Times New Roman"/>
        </w:rPr>
        <w:t xml:space="preserve"> </w:t>
      </w:r>
      <w:proofErr w:type="spellStart"/>
      <w:r>
        <w:rPr>
          <w:rFonts w:ascii="Times New Roman" w:hAnsi="Times New Roman" w:cs="Times New Roman"/>
        </w:rPr>
        <w:t>телекомунікаційних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Данні</w:t>
      </w:r>
      <w:proofErr w:type="spellEnd"/>
      <w:r>
        <w:rPr>
          <w:rFonts w:ascii="Times New Roman" w:hAnsi="Times New Roman" w:cs="Times New Roman"/>
        </w:rPr>
        <w:t xml:space="preserve">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надаватись</w:t>
      </w:r>
      <w:proofErr w:type="spellEnd"/>
      <w:r>
        <w:rPr>
          <w:rFonts w:ascii="Times New Roman" w:hAnsi="Times New Roman" w:cs="Times New Roman"/>
        </w:rPr>
        <w:t xml:space="preserve"> у автоматичному за </w:t>
      </w:r>
      <w:proofErr w:type="spellStart"/>
      <w:r>
        <w:rPr>
          <w:rFonts w:ascii="Times New Roman" w:hAnsi="Times New Roman" w:cs="Times New Roman"/>
        </w:rPr>
        <w:t>розкладом</w:t>
      </w:r>
      <w:proofErr w:type="spellEnd"/>
      <w:r>
        <w:rPr>
          <w:rFonts w:ascii="Times New Roman" w:hAnsi="Times New Roman" w:cs="Times New Roman"/>
        </w:rPr>
        <w:t xml:space="preserve"> </w:t>
      </w:r>
      <w:proofErr w:type="spellStart"/>
      <w:r>
        <w:rPr>
          <w:rFonts w:ascii="Times New Roman" w:hAnsi="Times New Roman" w:cs="Times New Roman"/>
        </w:rPr>
        <w:t>режимі</w:t>
      </w:r>
      <w:proofErr w:type="spellEnd"/>
      <w:r>
        <w:rPr>
          <w:rFonts w:ascii="Times New Roman" w:hAnsi="Times New Roman" w:cs="Times New Roman"/>
        </w:rPr>
        <w:t xml:space="preserve"> для </w:t>
      </w:r>
      <w:proofErr w:type="spellStart"/>
      <w:r>
        <w:rPr>
          <w:rFonts w:ascii="Times New Roman" w:hAnsi="Times New Roman" w:cs="Times New Roman"/>
        </w:rPr>
        <w:t>можливості</w:t>
      </w:r>
      <w:proofErr w:type="spellEnd"/>
      <w:r>
        <w:rPr>
          <w:rFonts w:ascii="Times New Roman" w:hAnsi="Times New Roman" w:cs="Times New Roman"/>
        </w:rPr>
        <w:t xml:space="preserve"> </w:t>
      </w:r>
      <w:proofErr w:type="spellStart"/>
      <w:r>
        <w:rPr>
          <w:rFonts w:ascii="Times New Roman" w:hAnsi="Times New Roman" w:cs="Times New Roman"/>
        </w:rPr>
        <w:t>автоматизації</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завантаження</w:t>
      </w:r>
      <w:proofErr w:type="spellEnd"/>
      <w:r>
        <w:rPr>
          <w:rFonts w:ascii="Times New Roman" w:hAnsi="Times New Roman" w:cs="Times New Roman"/>
        </w:rPr>
        <w:t xml:space="preserve"> у ПО </w:t>
      </w:r>
      <w:proofErr w:type="spellStart"/>
      <w:r>
        <w:rPr>
          <w:rFonts w:ascii="Times New Roman" w:hAnsi="Times New Roman" w:cs="Times New Roman"/>
        </w:rPr>
        <w:t>тарифікації</w:t>
      </w:r>
      <w:proofErr w:type="spellEnd"/>
      <w:r>
        <w:rPr>
          <w:rFonts w:ascii="Times New Roman" w:hAnsi="Times New Roman" w:cs="Times New Roman"/>
        </w:rPr>
        <w:t>.</w:t>
      </w:r>
      <w:r>
        <w:rPr>
          <w:rFonts w:ascii="Times New Roman" w:hAnsi="Times New Roman" w:cs="Times New Roman"/>
        </w:rPr>
        <w:br/>
        <w:t xml:space="preserve">16.Оператор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абонентам </w:t>
      </w:r>
      <w:proofErr w:type="spellStart"/>
      <w:r>
        <w:rPr>
          <w:rFonts w:ascii="Times New Roman" w:hAnsi="Times New Roman" w:cs="Times New Roman"/>
        </w:rPr>
        <w:t>Замовника</w:t>
      </w:r>
      <w:proofErr w:type="spellEnd"/>
      <w:r>
        <w:rPr>
          <w:rFonts w:ascii="Times New Roman" w:hAnsi="Times New Roman" w:cs="Times New Roman"/>
        </w:rPr>
        <w:t xml:space="preserve">, через </w:t>
      </w:r>
      <w:proofErr w:type="spellStart"/>
      <w:r>
        <w:rPr>
          <w:rFonts w:ascii="Times New Roman" w:hAnsi="Times New Roman" w:cs="Times New Roman"/>
        </w:rPr>
        <w:t>Адміністратора</w:t>
      </w:r>
      <w:proofErr w:type="spellEnd"/>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w:t>
      </w:r>
      <w:proofErr w:type="spellStart"/>
      <w:r>
        <w:rPr>
          <w:rFonts w:ascii="Times New Roman" w:hAnsi="Times New Roman" w:cs="Times New Roman"/>
        </w:rPr>
        <w:t>додаткових</w:t>
      </w:r>
      <w:proofErr w:type="spellEnd"/>
      <w:r>
        <w:rPr>
          <w:rFonts w:ascii="Times New Roman" w:hAnsi="Times New Roman" w:cs="Times New Roman"/>
        </w:rPr>
        <w:t xml:space="preserve"> </w:t>
      </w:r>
      <w:proofErr w:type="spellStart"/>
      <w:r>
        <w:rPr>
          <w:rFonts w:ascii="Times New Roman" w:hAnsi="Times New Roman" w:cs="Times New Roman"/>
        </w:rPr>
        <w:t>пакетів</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як на </w:t>
      </w:r>
      <w:proofErr w:type="spellStart"/>
      <w:r>
        <w:rPr>
          <w:rFonts w:ascii="Times New Roman" w:hAnsi="Times New Roman" w:cs="Times New Roman"/>
        </w:rPr>
        <w:t>службовий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так і на </w:t>
      </w:r>
      <w:proofErr w:type="spellStart"/>
      <w:r>
        <w:rPr>
          <w:rFonts w:ascii="Times New Roman" w:hAnsi="Times New Roman" w:cs="Times New Roman"/>
        </w:rPr>
        <w:t>особистий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18. 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Адміністратором</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через WEB </w:t>
      </w:r>
      <w:proofErr w:type="spellStart"/>
      <w:r>
        <w:rPr>
          <w:rFonts w:ascii="Times New Roman" w:hAnsi="Times New Roman" w:cs="Times New Roman"/>
        </w:rPr>
        <w:t>інтерфейс</w:t>
      </w:r>
      <w:proofErr w:type="spellEnd"/>
      <w:r>
        <w:rPr>
          <w:rFonts w:ascii="Times New Roman" w:hAnsi="Times New Roman" w:cs="Times New Roman"/>
        </w:rPr>
        <w:t xml:space="preserve">, в он-лайн </w:t>
      </w:r>
      <w:proofErr w:type="spellStart"/>
      <w:r>
        <w:rPr>
          <w:rFonts w:ascii="Times New Roman" w:hAnsi="Times New Roman" w:cs="Times New Roman"/>
        </w:rPr>
        <w:t>режимі</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включає</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пакетної</w:t>
      </w:r>
      <w:proofErr w:type="spellEnd"/>
      <w:r>
        <w:rPr>
          <w:rFonts w:ascii="Times New Roman" w:hAnsi="Times New Roman" w:cs="Times New Roman"/>
        </w:rPr>
        <w:t xml:space="preserve"> </w:t>
      </w:r>
      <w:proofErr w:type="spellStart"/>
      <w:r>
        <w:rPr>
          <w:rFonts w:ascii="Times New Roman" w:hAnsi="Times New Roman" w:cs="Times New Roman"/>
        </w:rPr>
        <w:t>обробки</w:t>
      </w:r>
      <w:proofErr w:type="spellEnd"/>
      <w:r>
        <w:rPr>
          <w:rFonts w:ascii="Times New Roman" w:hAnsi="Times New Roman" w:cs="Times New Roman"/>
        </w:rPr>
        <w:t xml:space="preserve"> заявок через WEB </w:t>
      </w:r>
      <w:proofErr w:type="spellStart"/>
      <w:r>
        <w:rPr>
          <w:rFonts w:ascii="Times New Roman" w:hAnsi="Times New Roman" w:cs="Times New Roman"/>
        </w:rPr>
        <w:t>інтерфейс</w:t>
      </w:r>
      <w:proofErr w:type="spellEnd"/>
      <w:r>
        <w:rPr>
          <w:rFonts w:ascii="Times New Roman" w:hAnsi="Times New Roman" w:cs="Times New Roman"/>
        </w:rPr>
        <w:t xml:space="preserve"> - </w:t>
      </w:r>
      <w:proofErr w:type="spellStart"/>
      <w:r>
        <w:rPr>
          <w:rFonts w:ascii="Times New Roman" w:hAnsi="Times New Roman" w:cs="Times New Roman"/>
        </w:rPr>
        <w:t>обов'язково</w:t>
      </w:r>
      <w:proofErr w:type="spellEnd"/>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повна</w:t>
      </w:r>
      <w:proofErr w:type="spellEnd"/>
      <w:r>
        <w:rPr>
          <w:rFonts w:ascii="Times New Roman" w:hAnsi="Times New Roman" w:cs="Times New Roman"/>
        </w:rPr>
        <w:t xml:space="preserve"> </w:t>
      </w:r>
      <w:proofErr w:type="spellStart"/>
      <w:r>
        <w:rPr>
          <w:rFonts w:ascii="Times New Roman" w:hAnsi="Times New Roman" w:cs="Times New Roman"/>
        </w:rPr>
        <w:t>інформація</w:t>
      </w:r>
      <w:proofErr w:type="spellEnd"/>
      <w:r>
        <w:rPr>
          <w:rFonts w:ascii="Times New Roman" w:hAnsi="Times New Roman" w:cs="Times New Roman"/>
        </w:rPr>
        <w:t xml:space="preserve"> за </w:t>
      </w:r>
      <w:proofErr w:type="spellStart"/>
      <w:r>
        <w:rPr>
          <w:rFonts w:ascii="Times New Roman" w:hAnsi="Times New Roman" w:cs="Times New Roman"/>
        </w:rPr>
        <w:t>всіма</w:t>
      </w:r>
      <w:proofErr w:type="spellEnd"/>
      <w:r>
        <w:rPr>
          <w:rFonts w:ascii="Times New Roman" w:hAnsi="Times New Roman" w:cs="Times New Roman"/>
        </w:rPr>
        <w:t xml:space="preserve"> номерами </w:t>
      </w:r>
      <w:proofErr w:type="spellStart"/>
      <w:r>
        <w:rPr>
          <w:rFonts w:ascii="Times New Roman" w:hAnsi="Times New Roman" w:cs="Times New Roman"/>
        </w:rPr>
        <w:t>підприємства</w:t>
      </w:r>
      <w:proofErr w:type="spellEnd"/>
      <w:r>
        <w:rPr>
          <w:rFonts w:ascii="Times New Roman" w:hAnsi="Times New Roman" w:cs="Times New Roman"/>
        </w:rPr>
        <w:t xml:space="preserve">, не </w:t>
      </w:r>
      <w:proofErr w:type="spellStart"/>
      <w:r>
        <w:rPr>
          <w:rFonts w:ascii="Times New Roman" w:hAnsi="Times New Roman" w:cs="Times New Roman"/>
        </w:rPr>
        <w:t>зважаючи</w:t>
      </w:r>
      <w:proofErr w:type="spellEnd"/>
      <w:r>
        <w:rPr>
          <w:rFonts w:ascii="Times New Roman" w:hAnsi="Times New Roman" w:cs="Times New Roman"/>
        </w:rPr>
        <w:t xml:space="preserve"> на О/Р (у т.ч. </w:t>
      </w:r>
      <w:proofErr w:type="spellStart"/>
      <w:r>
        <w:rPr>
          <w:rFonts w:ascii="Times New Roman" w:hAnsi="Times New Roman" w:cs="Times New Roman"/>
        </w:rPr>
        <w:t>введення</w:t>
      </w:r>
      <w:proofErr w:type="spellEnd"/>
      <w:r>
        <w:rPr>
          <w:rFonts w:ascii="Times New Roman" w:hAnsi="Times New Roman" w:cs="Times New Roman"/>
        </w:rPr>
        <w:t xml:space="preserve">    </w:t>
      </w:r>
      <w:proofErr w:type="spellStart"/>
      <w:r>
        <w:rPr>
          <w:rFonts w:ascii="Times New Roman" w:hAnsi="Times New Roman" w:cs="Times New Roman"/>
        </w:rPr>
        <w:t>неповного</w:t>
      </w:r>
      <w:proofErr w:type="spellEnd"/>
      <w:r>
        <w:rPr>
          <w:rFonts w:ascii="Times New Roman" w:hAnsi="Times New Roman" w:cs="Times New Roman"/>
        </w:rPr>
        <w:t xml:space="preserve"> номеру)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включає</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 абонента;</w:t>
      </w:r>
    </w:p>
    <w:p w:rsidR="009511DE" w:rsidRDefault="009511DE" w:rsidP="009511DE">
      <w:pPr>
        <w:pStyle w:val="11"/>
      </w:pPr>
      <w:r>
        <w:rPr>
          <w:rFonts w:ascii="Times New Roman" w:hAnsi="Times New Roman" w:cs="Times New Roman"/>
        </w:rPr>
        <w:t xml:space="preserve">- № SIM </w:t>
      </w:r>
      <w:proofErr w:type="spellStart"/>
      <w:r>
        <w:rPr>
          <w:rFonts w:ascii="Times New Roman" w:hAnsi="Times New Roman" w:cs="Times New Roman"/>
        </w:rPr>
        <w:t>картки</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PUK код;</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тарифний</w:t>
      </w:r>
      <w:proofErr w:type="spellEnd"/>
      <w:r>
        <w:rPr>
          <w:rFonts w:ascii="Times New Roman" w:hAnsi="Times New Roman" w:cs="Times New Roman"/>
        </w:rPr>
        <w:t xml:space="preserve"> пакет, </w:t>
      </w:r>
      <w:proofErr w:type="spellStart"/>
      <w:r>
        <w:rPr>
          <w:rFonts w:ascii="Times New Roman" w:hAnsi="Times New Roman" w:cs="Times New Roman"/>
        </w:rPr>
        <w:t>абонплата</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витрати</w:t>
      </w:r>
      <w:proofErr w:type="spellEnd"/>
      <w:r>
        <w:rPr>
          <w:rFonts w:ascii="Times New Roman" w:hAnsi="Times New Roman" w:cs="Times New Roman"/>
        </w:rPr>
        <w:t xml:space="preserve"> абонента у реальному </w:t>
      </w:r>
      <w:proofErr w:type="spellStart"/>
      <w:r>
        <w:rPr>
          <w:rFonts w:ascii="Times New Roman" w:hAnsi="Times New Roman" w:cs="Times New Roman"/>
        </w:rPr>
        <w:t>часі</w:t>
      </w:r>
      <w:proofErr w:type="spellEnd"/>
      <w:r>
        <w:rPr>
          <w:rFonts w:ascii="Times New Roman" w:hAnsi="Times New Roman" w:cs="Times New Roman"/>
        </w:rPr>
        <w:t xml:space="preserve">, з початку </w:t>
      </w:r>
      <w:proofErr w:type="spellStart"/>
      <w:r>
        <w:rPr>
          <w:rFonts w:ascii="Times New Roman" w:hAnsi="Times New Roman" w:cs="Times New Roman"/>
        </w:rPr>
        <w:t>місяця</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залишок</w:t>
      </w:r>
      <w:proofErr w:type="spellEnd"/>
      <w:r>
        <w:rPr>
          <w:rFonts w:ascii="Times New Roman" w:hAnsi="Times New Roman" w:cs="Times New Roman"/>
        </w:rPr>
        <w:t xml:space="preserve"> </w:t>
      </w:r>
      <w:proofErr w:type="spellStart"/>
      <w:r>
        <w:rPr>
          <w:rFonts w:ascii="Times New Roman" w:hAnsi="Times New Roman" w:cs="Times New Roman"/>
        </w:rPr>
        <w:t>можливості</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у тарифному </w:t>
      </w:r>
      <w:proofErr w:type="spellStart"/>
      <w:r>
        <w:rPr>
          <w:rFonts w:ascii="Times New Roman" w:hAnsi="Times New Roman" w:cs="Times New Roman"/>
        </w:rPr>
        <w:t>пакеті</w:t>
      </w:r>
      <w:proofErr w:type="spellEnd"/>
      <w:r>
        <w:rPr>
          <w:rFonts w:ascii="Times New Roman" w:hAnsi="Times New Roman" w:cs="Times New Roman"/>
        </w:rPr>
        <w:t xml:space="preserve"> кожного номеру;</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перелік</w:t>
      </w:r>
      <w:proofErr w:type="spellEnd"/>
      <w:r>
        <w:rPr>
          <w:rFonts w:ascii="Times New Roman" w:hAnsi="Times New Roman" w:cs="Times New Roman"/>
        </w:rPr>
        <w:t xml:space="preserve"> </w:t>
      </w:r>
      <w:proofErr w:type="spellStart"/>
      <w:r>
        <w:rPr>
          <w:rFonts w:ascii="Times New Roman" w:hAnsi="Times New Roman" w:cs="Times New Roman"/>
        </w:rPr>
        <w:t>підключених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роумінг</w:t>
      </w:r>
      <w:proofErr w:type="spellEnd"/>
      <w:r>
        <w:rPr>
          <w:rFonts w:ascii="Times New Roman" w:hAnsi="Times New Roman" w:cs="Times New Roman"/>
        </w:rPr>
        <w:t xml:space="preserve">, </w:t>
      </w:r>
      <w:proofErr w:type="spellStart"/>
      <w:r>
        <w:rPr>
          <w:rFonts w:ascii="Times New Roman" w:hAnsi="Times New Roman" w:cs="Times New Roman"/>
        </w:rPr>
        <w:t>міжн</w:t>
      </w:r>
      <w:proofErr w:type="spellEnd"/>
      <w:r>
        <w:rPr>
          <w:rFonts w:ascii="Times New Roman" w:hAnsi="Times New Roman" w:cs="Times New Roman"/>
        </w:rPr>
        <w:t xml:space="preserve">. </w:t>
      </w:r>
      <w:proofErr w:type="spellStart"/>
      <w:r>
        <w:rPr>
          <w:rFonts w:ascii="Times New Roman" w:hAnsi="Times New Roman" w:cs="Times New Roman"/>
        </w:rPr>
        <w:t>зв’язок</w:t>
      </w:r>
      <w:proofErr w:type="spellEnd"/>
      <w:r>
        <w:rPr>
          <w:rFonts w:ascii="Times New Roman" w:hAnsi="Times New Roman" w:cs="Times New Roman"/>
        </w:rPr>
        <w:t xml:space="preserve"> і т.п.)</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 </w:t>
      </w:r>
      <w:proofErr w:type="spellStart"/>
      <w:r>
        <w:rPr>
          <w:rFonts w:ascii="Times New Roman" w:hAnsi="Times New Roman" w:cs="Times New Roman"/>
        </w:rPr>
        <w:t>Відключення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номером у заданий час.</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Переключення</w:t>
      </w:r>
      <w:proofErr w:type="spellEnd"/>
      <w:r>
        <w:rPr>
          <w:rFonts w:ascii="Times New Roman" w:hAnsi="Times New Roman" w:cs="Times New Roman"/>
        </w:rPr>
        <w:t xml:space="preserve"> ( </w:t>
      </w:r>
      <w:proofErr w:type="spellStart"/>
      <w:r>
        <w:rPr>
          <w:rFonts w:ascii="Times New Roman" w:hAnsi="Times New Roman" w:cs="Times New Roman"/>
        </w:rPr>
        <w:t>зміна</w:t>
      </w:r>
      <w:proofErr w:type="spellEnd"/>
      <w:r>
        <w:rPr>
          <w:rFonts w:ascii="Times New Roman" w:hAnsi="Times New Roman" w:cs="Times New Roman"/>
        </w:rPr>
        <w:t xml:space="preserve"> ) тарифного пакету </w:t>
      </w:r>
      <w:proofErr w:type="spellStart"/>
      <w:r>
        <w:rPr>
          <w:rFonts w:ascii="Times New Roman" w:hAnsi="Times New Roman" w:cs="Times New Roman"/>
        </w:rPr>
        <w:t>протягом</w:t>
      </w:r>
      <w:proofErr w:type="spellEnd"/>
      <w:r>
        <w:rPr>
          <w:rFonts w:ascii="Times New Roman" w:hAnsi="Times New Roman" w:cs="Times New Roman"/>
        </w:rPr>
        <w:t xml:space="preserve"> </w:t>
      </w:r>
      <w:proofErr w:type="spellStart"/>
      <w:r>
        <w:rPr>
          <w:rFonts w:ascii="Times New Roman" w:hAnsi="Times New Roman" w:cs="Times New Roman"/>
        </w:rPr>
        <w:t>доби</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Повний</w:t>
      </w:r>
      <w:proofErr w:type="spellEnd"/>
      <w:r>
        <w:rPr>
          <w:rFonts w:ascii="Times New Roman" w:hAnsi="Times New Roman" w:cs="Times New Roman"/>
        </w:rPr>
        <w:t xml:space="preserve"> перегляд </w:t>
      </w:r>
      <w:proofErr w:type="spellStart"/>
      <w:r>
        <w:rPr>
          <w:rFonts w:ascii="Times New Roman" w:hAnsi="Times New Roman" w:cs="Times New Roman"/>
        </w:rPr>
        <w:t>деталізації</w:t>
      </w:r>
      <w:proofErr w:type="spellEnd"/>
      <w:r>
        <w:rPr>
          <w:rFonts w:ascii="Times New Roman" w:hAnsi="Times New Roman" w:cs="Times New Roman"/>
        </w:rPr>
        <w:t xml:space="preserve"> за номерами </w:t>
      </w:r>
      <w:proofErr w:type="spellStart"/>
      <w:r>
        <w:rPr>
          <w:rFonts w:ascii="Times New Roman" w:hAnsi="Times New Roman" w:cs="Times New Roman"/>
        </w:rPr>
        <w:t>підприємства</w:t>
      </w:r>
      <w:proofErr w:type="spellEnd"/>
      <w:r>
        <w:rPr>
          <w:rFonts w:ascii="Times New Roman" w:hAnsi="Times New Roman" w:cs="Times New Roman"/>
        </w:rPr>
        <w:t xml:space="preserve"> за </w:t>
      </w:r>
      <w:proofErr w:type="spellStart"/>
      <w:r>
        <w:rPr>
          <w:rFonts w:ascii="Times New Roman" w:hAnsi="Times New Roman" w:cs="Times New Roman"/>
        </w:rPr>
        <w:t>поточний</w:t>
      </w:r>
      <w:proofErr w:type="spellEnd"/>
      <w:r>
        <w:rPr>
          <w:rFonts w:ascii="Times New Roman" w:hAnsi="Times New Roman" w:cs="Times New Roman"/>
        </w:rPr>
        <w:t xml:space="preserve"> та </w:t>
      </w:r>
      <w:proofErr w:type="spellStart"/>
      <w:r>
        <w:rPr>
          <w:rFonts w:ascii="Times New Roman" w:hAnsi="Times New Roman" w:cs="Times New Roman"/>
        </w:rPr>
        <w:t>попередній</w:t>
      </w:r>
      <w:proofErr w:type="spellEnd"/>
      <w:r>
        <w:rPr>
          <w:rFonts w:ascii="Times New Roman" w:hAnsi="Times New Roman" w:cs="Times New Roman"/>
        </w:rPr>
        <w:t xml:space="preserve"> </w:t>
      </w:r>
      <w:proofErr w:type="spellStart"/>
      <w:r>
        <w:rPr>
          <w:rFonts w:ascii="Times New Roman" w:hAnsi="Times New Roman" w:cs="Times New Roman"/>
        </w:rPr>
        <w:t>місяці</w:t>
      </w:r>
      <w:proofErr w:type="spellEnd"/>
      <w:r>
        <w:rPr>
          <w:rFonts w:ascii="Times New Roman" w:hAnsi="Times New Roman" w:cs="Times New Roman"/>
        </w:rPr>
        <w:t xml:space="preserve"> ( у ел. </w:t>
      </w:r>
      <w:proofErr w:type="spellStart"/>
      <w:r>
        <w:rPr>
          <w:rFonts w:ascii="Times New Roman" w:hAnsi="Times New Roman" w:cs="Times New Roman"/>
        </w:rPr>
        <w:t>вигляді</w:t>
      </w:r>
      <w:proofErr w:type="spellEnd"/>
      <w:r>
        <w:rPr>
          <w:rFonts w:ascii="Times New Roman" w:hAnsi="Times New Roman" w:cs="Times New Roman"/>
        </w:rPr>
        <w:t xml:space="preserve"> ).</w:t>
      </w:r>
    </w:p>
    <w:p w:rsidR="009511DE" w:rsidRDefault="009511DE" w:rsidP="009511DE">
      <w:pPr>
        <w:pStyle w:val="11"/>
      </w:pPr>
      <w:r>
        <w:rPr>
          <w:rFonts w:ascii="Times New Roman" w:hAnsi="Times New Roman" w:cs="Times New Roman"/>
        </w:rPr>
        <w:t xml:space="preserve">- Перегляд та </w:t>
      </w:r>
      <w:proofErr w:type="spellStart"/>
      <w:r>
        <w:rPr>
          <w:rFonts w:ascii="Times New Roman" w:hAnsi="Times New Roman" w:cs="Times New Roman"/>
        </w:rPr>
        <w:t>завантаження</w:t>
      </w:r>
      <w:proofErr w:type="spellEnd"/>
      <w:r>
        <w:rPr>
          <w:rFonts w:ascii="Times New Roman" w:hAnsi="Times New Roman" w:cs="Times New Roman"/>
        </w:rPr>
        <w:t xml:space="preserve"> </w:t>
      </w:r>
      <w:proofErr w:type="spellStart"/>
      <w:r>
        <w:rPr>
          <w:rFonts w:ascii="Times New Roman" w:hAnsi="Times New Roman" w:cs="Times New Roman"/>
        </w:rPr>
        <w:t>рахунків</w:t>
      </w:r>
      <w:proofErr w:type="spellEnd"/>
      <w:r>
        <w:rPr>
          <w:rFonts w:ascii="Times New Roman" w:hAnsi="Times New Roman" w:cs="Times New Roman"/>
        </w:rPr>
        <w:t xml:space="preserve"> по О/Р за </w:t>
      </w:r>
      <w:proofErr w:type="spellStart"/>
      <w:r>
        <w:rPr>
          <w:rFonts w:ascii="Times New Roman" w:hAnsi="Times New Roman" w:cs="Times New Roman"/>
        </w:rPr>
        <w:t>закритими</w:t>
      </w:r>
      <w:proofErr w:type="spellEnd"/>
      <w:r>
        <w:rPr>
          <w:rFonts w:ascii="Times New Roman" w:hAnsi="Times New Roman" w:cs="Times New Roman"/>
        </w:rPr>
        <w:t xml:space="preserve"> </w:t>
      </w:r>
      <w:proofErr w:type="spellStart"/>
      <w:r>
        <w:rPr>
          <w:rFonts w:ascii="Times New Roman" w:hAnsi="Times New Roman" w:cs="Times New Roman"/>
        </w:rPr>
        <w:t>періодами</w:t>
      </w:r>
      <w:proofErr w:type="spellEnd"/>
      <w:r>
        <w:rPr>
          <w:rFonts w:ascii="Times New Roman" w:hAnsi="Times New Roman" w:cs="Times New Roman"/>
        </w:rPr>
        <w:t xml:space="preserve"> до 6 </w:t>
      </w:r>
      <w:proofErr w:type="spellStart"/>
      <w:r>
        <w:rPr>
          <w:rFonts w:ascii="Times New Roman" w:hAnsi="Times New Roman" w:cs="Times New Roman"/>
        </w:rPr>
        <w:t>міс</w:t>
      </w:r>
      <w:proofErr w:type="spellEnd"/>
      <w:r>
        <w:rPr>
          <w:rFonts w:ascii="Times New Roman" w:hAnsi="Times New Roman" w:cs="Times New Roman"/>
        </w:rPr>
        <w:t xml:space="preserve">. (у ел. </w:t>
      </w:r>
      <w:proofErr w:type="spellStart"/>
      <w:r>
        <w:rPr>
          <w:rFonts w:ascii="Times New Roman" w:hAnsi="Times New Roman" w:cs="Times New Roman"/>
        </w:rPr>
        <w:t>вигляді</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створення</w:t>
      </w:r>
      <w:proofErr w:type="spellEnd"/>
      <w:r>
        <w:rPr>
          <w:rFonts w:ascii="Times New Roman" w:hAnsi="Times New Roman" w:cs="Times New Roman"/>
        </w:rPr>
        <w:t xml:space="preserve"> для </w:t>
      </w:r>
      <w:proofErr w:type="spellStart"/>
      <w:r>
        <w:rPr>
          <w:rFonts w:ascii="Times New Roman" w:hAnsi="Times New Roman" w:cs="Times New Roman"/>
        </w:rPr>
        <w:t>номерів</w:t>
      </w:r>
      <w:proofErr w:type="spellEnd"/>
      <w:r>
        <w:rPr>
          <w:rFonts w:ascii="Times New Roman" w:hAnsi="Times New Roman" w:cs="Times New Roman"/>
        </w:rPr>
        <w:t xml:space="preserve"> – </w:t>
      </w:r>
      <w:proofErr w:type="spellStart"/>
      <w:r>
        <w:rPr>
          <w:rFonts w:ascii="Times New Roman" w:hAnsi="Times New Roman" w:cs="Times New Roman"/>
        </w:rPr>
        <w:t>загального</w:t>
      </w:r>
      <w:proofErr w:type="spellEnd"/>
      <w:r>
        <w:rPr>
          <w:rFonts w:ascii="Times New Roman" w:hAnsi="Times New Roman" w:cs="Times New Roman"/>
        </w:rPr>
        <w:t xml:space="preserve"> та </w:t>
      </w:r>
      <w:proofErr w:type="spellStart"/>
      <w:r>
        <w:rPr>
          <w:rFonts w:ascii="Times New Roman" w:hAnsi="Times New Roman" w:cs="Times New Roman"/>
        </w:rPr>
        <w:t>особистого</w:t>
      </w:r>
      <w:proofErr w:type="spellEnd"/>
      <w:r>
        <w:rPr>
          <w:rFonts w:ascii="Times New Roman" w:hAnsi="Times New Roman" w:cs="Times New Roman"/>
        </w:rPr>
        <w:t xml:space="preserve"> </w:t>
      </w:r>
      <w:proofErr w:type="spellStart"/>
      <w:r>
        <w:rPr>
          <w:rFonts w:ascii="Times New Roman" w:hAnsi="Times New Roman" w:cs="Times New Roman"/>
        </w:rPr>
        <w:t>рахунків</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«ЗАБОРОНА» </w:t>
      </w:r>
      <w:proofErr w:type="spellStart"/>
      <w:r>
        <w:rPr>
          <w:rFonts w:ascii="Times New Roman" w:hAnsi="Times New Roman" w:cs="Times New Roman"/>
        </w:rPr>
        <w:t>чи</w:t>
      </w:r>
      <w:proofErr w:type="spellEnd"/>
      <w:r>
        <w:rPr>
          <w:rFonts w:ascii="Times New Roman" w:hAnsi="Times New Roman" w:cs="Times New Roman"/>
        </w:rPr>
        <w:t xml:space="preserve"> «ДОСТУП» номеру до </w:t>
      </w:r>
      <w:proofErr w:type="spellStart"/>
      <w:r>
        <w:rPr>
          <w:rFonts w:ascii="Times New Roman" w:hAnsi="Times New Roman" w:cs="Times New Roman"/>
        </w:rPr>
        <w:t>загального</w:t>
      </w:r>
      <w:proofErr w:type="spellEnd"/>
      <w:r>
        <w:rPr>
          <w:rFonts w:ascii="Times New Roman" w:hAnsi="Times New Roman" w:cs="Times New Roman"/>
        </w:rPr>
        <w:t xml:space="preserve"> </w:t>
      </w:r>
      <w:proofErr w:type="spellStart"/>
      <w:r>
        <w:rPr>
          <w:rFonts w:ascii="Times New Roman" w:hAnsi="Times New Roman" w:cs="Times New Roman"/>
        </w:rPr>
        <w:t>рахунку</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w:t>
      </w:r>
      <w:proofErr w:type="spellStart"/>
      <w:r>
        <w:rPr>
          <w:rFonts w:ascii="Times New Roman" w:hAnsi="Times New Roman" w:cs="Times New Roman"/>
        </w:rPr>
        <w:t>тарифний</w:t>
      </w:r>
      <w:proofErr w:type="spellEnd"/>
      <w:r>
        <w:rPr>
          <w:rFonts w:ascii="Times New Roman" w:hAnsi="Times New Roman" w:cs="Times New Roman"/>
        </w:rPr>
        <w:t xml:space="preserve"> пакет.</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Міжнародний</w:t>
      </w:r>
      <w:proofErr w:type="spellEnd"/>
      <w:r>
        <w:rPr>
          <w:rFonts w:ascii="Times New Roman" w:hAnsi="Times New Roman" w:cs="Times New Roman"/>
        </w:rPr>
        <w:t xml:space="preserve"> </w:t>
      </w:r>
      <w:proofErr w:type="spellStart"/>
      <w:r>
        <w:rPr>
          <w:rFonts w:ascii="Times New Roman" w:hAnsi="Times New Roman" w:cs="Times New Roman"/>
        </w:rPr>
        <w:t>роумінг</w:t>
      </w:r>
      <w:proofErr w:type="spellEnd"/>
      <w:r>
        <w:rPr>
          <w:rFonts w:ascii="Times New Roman" w:hAnsi="Times New Roman" w:cs="Times New Roman"/>
        </w:rPr>
        <w:t xml:space="preserve"> – перегляд стану по кожному номеру.</w:t>
      </w:r>
    </w:p>
    <w:p w:rsidR="009511DE" w:rsidRDefault="009511DE" w:rsidP="009511DE">
      <w:pPr>
        <w:pStyle w:val="11"/>
      </w:pPr>
      <w:r>
        <w:rPr>
          <w:rFonts w:ascii="Times New Roman" w:hAnsi="Times New Roman" w:cs="Times New Roman"/>
        </w:rPr>
        <w:t xml:space="preserve">- «ПІДКЛЮЧЕННЯ» – «ВІДКЛЮЧЕННЯ» </w:t>
      </w:r>
      <w:proofErr w:type="spellStart"/>
      <w:r>
        <w:rPr>
          <w:rFonts w:ascii="Times New Roman" w:hAnsi="Times New Roman" w:cs="Times New Roman"/>
        </w:rPr>
        <w:t>роумінгу</w:t>
      </w:r>
      <w:proofErr w:type="spellEnd"/>
      <w:r>
        <w:rPr>
          <w:rFonts w:ascii="Times New Roman" w:hAnsi="Times New Roman" w:cs="Times New Roman"/>
        </w:rPr>
        <w:t xml:space="preserve"> у заданий час.</w:t>
      </w:r>
    </w:p>
    <w:p w:rsidR="009511DE" w:rsidRDefault="009511DE" w:rsidP="009511DE">
      <w:pPr>
        <w:pStyle w:val="11"/>
      </w:pPr>
      <w:r>
        <w:rPr>
          <w:rFonts w:ascii="Times New Roman" w:hAnsi="Times New Roman" w:cs="Times New Roman"/>
        </w:rPr>
        <w:t xml:space="preserve">- «ПІДКЛЮЧЕННЯ» – «ВІДКЛЮЧЕННЯ» заборони на передачу </w:t>
      </w:r>
      <w:proofErr w:type="spellStart"/>
      <w:r>
        <w:rPr>
          <w:rFonts w:ascii="Times New Roman" w:hAnsi="Times New Roman" w:cs="Times New Roman"/>
        </w:rPr>
        <w:t>даних</w:t>
      </w:r>
      <w:proofErr w:type="spellEnd"/>
      <w:r>
        <w:rPr>
          <w:rFonts w:ascii="Times New Roman" w:hAnsi="Times New Roman" w:cs="Times New Roman"/>
        </w:rPr>
        <w:t xml:space="preserve"> у </w:t>
      </w:r>
      <w:proofErr w:type="spellStart"/>
      <w:r>
        <w:rPr>
          <w:rFonts w:ascii="Times New Roman" w:hAnsi="Times New Roman" w:cs="Times New Roman"/>
        </w:rPr>
        <w:t>роумінгу</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Безоплатне</w:t>
      </w:r>
      <w:proofErr w:type="spellEnd"/>
      <w:r>
        <w:rPr>
          <w:rFonts w:ascii="Times New Roman" w:hAnsi="Times New Roman" w:cs="Times New Roman"/>
        </w:rPr>
        <w:t xml:space="preserve"> «БЛОКУВАННЯ» - «РОЗБЛОКУВАННЯ» </w:t>
      </w:r>
      <w:proofErr w:type="spellStart"/>
      <w:r>
        <w:rPr>
          <w:rFonts w:ascii="Times New Roman" w:hAnsi="Times New Roman" w:cs="Times New Roman"/>
        </w:rPr>
        <w:t>номерів</w:t>
      </w:r>
      <w:proofErr w:type="spellEnd"/>
      <w:r>
        <w:rPr>
          <w:rFonts w:ascii="Times New Roman" w:hAnsi="Times New Roman" w:cs="Times New Roman"/>
        </w:rPr>
        <w:t xml:space="preserve"> на </w:t>
      </w:r>
      <w:proofErr w:type="spellStart"/>
      <w:r>
        <w:rPr>
          <w:rFonts w:ascii="Times New Roman" w:hAnsi="Times New Roman" w:cs="Times New Roman"/>
        </w:rPr>
        <w:t>термін</w:t>
      </w:r>
      <w:proofErr w:type="spellEnd"/>
      <w:r>
        <w:rPr>
          <w:rFonts w:ascii="Times New Roman" w:hAnsi="Times New Roman" w:cs="Times New Roman"/>
        </w:rPr>
        <w:t xml:space="preserve"> </w:t>
      </w:r>
      <w:proofErr w:type="spellStart"/>
      <w:r>
        <w:rPr>
          <w:rFonts w:ascii="Times New Roman" w:hAnsi="Times New Roman" w:cs="Times New Roman"/>
        </w:rPr>
        <w:t>визначений</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бонусної</w:t>
      </w:r>
      <w:proofErr w:type="spellEnd"/>
      <w:r>
        <w:rPr>
          <w:rFonts w:ascii="Times New Roman" w:hAnsi="Times New Roman" w:cs="Times New Roman"/>
        </w:rPr>
        <w:t xml:space="preserve"> </w:t>
      </w:r>
      <w:proofErr w:type="spellStart"/>
      <w:r>
        <w:rPr>
          <w:rFonts w:ascii="Times New Roman" w:hAnsi="Times New Roman" w:cs="Times New Roman"/>
        </w:rPr>
        <w:t>програми</w:t>
      </w:r>
      <w:proofErr w:type="spellEnd"/>
      <w:r>
        <w:rPr>
          <w:rFonts w:ascii="Times New Roman" w:hAnsi="Times New Roman" w:cs="Times New Roman"/>
        </w:rPr>
        <w:t xml:space="preserve"> </w:t>
      </w:r>
      <w:proofErr w:type="spellStart"/>
      <w:r>
        <w:rPr>
          <w:rFonts w:ascii="Times New Roman" w:hAnsi="Times New Roman" w:cs="Times New Roman"/>
        </w:rPr>
        <w:t>щомісячно</w:t>
      </w:r>
      <w:proofErr w:type="spellEnd"/>
      <w:r>
        <w:rPr>
          <w:rFonts w:ascii="Times New Roman" w:hAnsi="Times New Roman" w:cs="Times New Roman"/>
        </w:rPr>
        <w:t xml:space="preserve"> на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мобільного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w:t>
      </w:r>
      <w:proofErr w:type="spellStart"/>
      <w:r>
        <w:rPr>
          <w:rFonts w:ascii="Times New Roman" w:hAnsi="Times New Roman" w:cs="Times New Roman"/>
        </w:rPr>
        <w:t>обмін</w:t>
      </w:r>
      <w:proofErr w:type="spellEnd"/>
      <w:r>
        <w:rPr>
          <w:rFonts w:ascii="Times New Roman" w:hAnsi="Times New Roman" w:cs="Times New Roman"/>
        </w:rPr>
        <w:t xml:space="preserve"> на </w:t>
      </w:r>
      <w:proofErr w:type="spellStart"/>
      <w:r>
        <w:rPr>
          <w:rFonts w:ascii="Times New Roman" w:hAnsi="Times New Roman" w:cs="Times New Roman"/>
        </w:rPr>
        <w:t>хвилини</w:t>
      </w:r>
      <w:proofErr w:type="spellEnd"/>
      <w:r>
        <w:rPr>
          <w:rFonts w:ascii="Times New Roman" w:hAnsi="Times New Roman" w:cs="Times New Roman"/>
        </w:rPr>
        <w:t xml:space="preserve">, смс, </w:t>
      </w:r>
      <w:proofErr w:type="spellStart"/>
      <w:r>
        <w:rPr>
          <w:rFonts w:ascii="Times New Roman" w:hAnsi="Times New Roman" w:cs="Times New Roman"/>
        </w:rPr>
        <w:t>інтернет</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19. 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закріплення</w:t>
      </w:r>
      <w:proofErr w:type="spellEnd"/>
      <w:r>
        <w:rPr>
          <w:rFonts w:ascii="Times New Roman" w:hAnsi="Times New Roman" w:cs="Times New Roman"/>
        </w:rPr>
        <w:t xml:space="preserve"> </w:t>
      </w:r>
      <w:proofErr w:type="spellStart"/>
      <w:r>
        <w:rPr>
          <w:rFonts w:ascii="Times New Roman" w:hAnsi="Times New Roman" w:cs="Times New Roman"/>
        </w:rPr>
        <w:t>окремих</w:t>
      </w:r>
      <w:proofErr w:type="spellEnd"/>
      <w:r>
        <w:rPr>
          <w:rFonts w:ascii="Times New Roman" w:hAnsi="Times New Roman" w:cs="Times New Roman"/>
        </w:rPr>
        <w:t xml:space="preserve"> </w:t>
      </w:r>
      <w:proofErr w:type="spellStart"/>
      <w:r>
        <w:rPr>
          <w:rFonts w:ascii="Times New Roman" w:hAnsi="Times New Roman" w:cs="Times New Roman"/>
        </w:rPr>
        <w:t>координаторів</w:t>
      </w:r>
      <w:proofErr w:type="spellEnd"/>
      <w:r>
        <w:rPr>
          <w:rFonts w:ascii="Times New Roman" w:hAnsi="Times New Roman" w:cs="Times New Roman"/>
        </w:rPr>
        <w:t xml:space="preserve"> для </w:t>
      </w:r>
      <w:proofErr w:type="spellStart"/>
      <w:r>
        <w:rPr>
          <w:rFonts w:ascii="Times New Roman" w:hAnsi="Times New Roman" w:cs="Times New Roman"/>
        </w:rPr>
        <w:t>обслуговування</w:t>
      </w:r>
      <w:proofErr w:type="spellEnd"/>
      <w:r>
        <w:rPr>
          <w:rFonts w:ascii="Times New Roman" w:hAnsi="Times New Roman" w:cs="Times New Roman"/>
        </w:rPr>
        <w:t xml:space="preserve"> </w:t>
      </w:r>
      <w:proofErr w:type="spellStart"/>
      <w:r>
        <w:rPr>
          <w:rFonts w:ascii="Times New Roman" w:hAnsi="Times New Roman" w:cs="Times New Roman"/>
        </w:rPr>
        <w:t>абонентів</w:t>
      </w:r>
      <w:proofErr w:type="spellEnd"/>
      <w:r>
        <w:rPr>
          <w:rFonts w:ascii="Times New Roman" w:hAnsi="Times New Roman" w:cs="Times New Roman"/>
        </w:rPr>
        <w:t xml:space="preserve">  </w:t>
      </w:r>
      <w:proofErr w:type="spellStart"/>
      <w:r>
        <w:rPr>
          <w:rFonts w:ascii="Times New Roman" w:hAnsi="Times New Roman" w:cs="Times New Roman"/>
        </w:rPr>
        <w:t>організації</w:t>
      </w:r>
      <w:proofErr w:type="spellEnd"/>
      <w:r>
        <w:rPr>
          <w:rFonts w:ascii="Times New Roman" w:hAnsi="Times New Roman" w:cs="Times New Roman"/>
        </w:rPr>
        <w:t xml:space="preserve"> </w:t>
      </w:r>
      <w:proofErr w:type="spellStart"/>
      <w:r>
        <w:rPr>
          <w:rFonts w:ascii="Times New Roman" w:hAnsi="Times New Roman" w:cs="Times New Roman"/>
        </w:rPr>
        <w:t>взаємодії</w:t>
      </w:r>
      <w:proofErr w:type="spellEnd"/>
      <w:r>
        <w:rPr>
          <w:rFonts w:ascii="Times New Roman" w:hAnsi="Times New Roman" w:cs="Times New Roman"/>
        </w:rPr>
        <w:t xml:space="preserve"> </w:t>
      </w:r>
      <w:proofErr w:type="spellStart"/>
      <w:r>
        <w:rPr>
          <w:rFonts w:ascii="Times New Roman" w:hAnsi="Times New Roman" w:cs="Times New Roman"/>
        </w:rPr>
        <w:t>між</w:t>
      </w:r>
      <w:proofErr w:type="spellEnd"/>
      <w:r>
        <w:rPr>
          <w:rFonts w:ascii="Times New Roman" w:hAnsi="Times New Roman" w:cs="Times New Roman"/>
        </w:rPr>
        <w:t xml:space="preserve"> </w:t>
      </w:r>
      <w:proofErr w:type="spellStart"/>
      <w:r>
        <w:rPr>
          <w:rFonts w:ascii="Times New Roman" w:hAnsi="Times New Roman" w:cs="Times New Roman"/>
        </w:rPr>
        <w:t>відповідальними</w:t>
      </w:r>
      <w:proofErr w:type="spellEnd"/>
      <w:r>
        <w:rPr>
          <w:rFonts w:ascii="Times New Roman" w:hAnsi="Times New Roman" w:cs="Times New Roman"/>
        </w:rPr>
        <w:t xml:space="preserve"> особами </w:t>
      </w:r>
      <w:proofErr w:type="spellStart"/>
      <w:r>
        <w:rPr>
          <w:rFonts w:ascii="Times New Roman" w:hAnsi="Times New Roman" w:cs="Times New Roman"/>
        </w:rPr>
        <w:t>Замовника</w:t>
      </w:r>
      <w:proofErr w:type="spellEnd"/>
      <w:r>
        <w:rPr>
          <w:rFonts w:ascii="Times New Roman" w:hAnsi="Times New Roman" w:cs="Times New Roman"/>
        </w:rPr>
        <w:t xml:space="preserve"> та </w:t>
      </w:r>
      <w:proofErr w:type="spellStart"/>
      <w:r>
        <w:rPr>
          <w:rFonts w:ascii="Times New Roman" w:hAnsi="Times New Roman" w:cs="Times New Roman"/>
        </w:rPr>
        <w:t>користувачами</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будь-</w:t>
      </w:r>
      <w:proofErr w:type="spellStart"/>
      <w:r>
        <w:rPr>
          <w:rFonts w:ascii="Times New Roman" w:hAnsi="Times New Roman" w:cs="Times New Roman"/>
        </w:rPr>
        <w:t>який</w:t>
      </w:r>
      <w:proofErr w:type="spellEnd"/>
      <w:r>
        <w:rPr>
          <w:rFonts w:ascii="Times New Roman" w:hAnsi="Times New Roman" w:cs="Times New Roman"/>
        </w:rPr>
        <w:t xml:space="preserve"> час </w:t>
      </w:r>
      <w:proofErr w:type="spellStart"/>
      <w:r>
        <w:rPr>
          <w:rFonts w:ascii="Times New Roman" w:hAnsi="Times New Roman" w:cs="Times New Roman"/>
        </w:rPr>
        <w:t>доби</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й у </w:t>
      </w:r>
      <w:proofErr w:type="spellStart"/>
      <w:r>
        <w:rPr>
          <w:rFonts w:ascii="Times New Roman" w:hAnsi="Times New Roman" w:cs="Times New Roman"/>
        </w:rPr>
        <w:t>вихідні</w:t>
      </w:r>
      <w:proofErr w:type="spellEnd"/>
      <w:r>
        <w:rPr>
          <w:rFonts w:ascii="Times New Roman" w:hAnsi="Times New Roman" w:cs="Times New Roman"/>
        </w:rPr>
        <w:t xml:space="preserve"> та </w:t>
      </w:r>
      <w:proofErr w:type="spellStart"/>
      <w:r>
        <w:rPr>
          <w:rFonts w:ascii="Times New Roman" w:hAnsi="Times New Roman" w:cs="Times New Roman"/>
        </w:rPr>
        <w:t>святкові</w:t>
      </w:r>
      <w:proofErr w:type="spellEnd"/>
      <w:r>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20.Оператор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похвилинної</w:t>
      </w:r>
      <w:proofErr w:type="spellEnd"/>
      <w:r>
        <w:rPr>
          <w:rFonts w:ascii="Times New Roman" w:hAnsi="Times New Roman" w:cs="Times New Roman"/>
        </w:rPr>
        <w:t xml:space="preserve"> оплати в </w:t>
      </w:r>
      <w:proofErr w:type="spellStart"/>
      <w:r>
        <w:rPr>
          <w:rFonts w:ascii="Times New Roman" w:hAnsi="Times New Roman" w:cs="Times New Roman"/>
        </w:rPr>
        <w:t>роумінгу</w:t>
      </w:r>
      <w:proofErr w:type="spellEnd"/>
      <w:r>
        <w:rPr>
          <w:rFonts w:ascii="Times New Roman" w:hAnsi="Times New Roman" w:cs="Times New Roman"/>
        </w:rPr>
        <w:t xml:space="preserve"> по факту </w:t>
      </w:r>
      <w:proofErr w:type="spellStart"/>
      <w:r>
        <w:rPr>
          <w:rFonts w:ascii="Times New Roman" w:hAnsi="Times New Roman" w:cs="Times New Roman"/>
        </w:rPr>
        <w:t>використання</w:t>
      </w:r>
      <w:proofErr w:type="spellEnd"/>
      <w:r>
        <w:rPr>
          <w:rFonts w:ascii="Times New Roman" w:hAnsi="Times New Roman" w:cs="Times New Roman"/>
        </w:rPr>
        <w:t xml:space="preserve"> (а не </w:t>
      </w:r>
      <w:proofErr w:type="spellStart"/>
      <w:r>
        <w:rPr>
          <w:rFonts w:ascii="Times New Roman" w:hAnsi="Times New Roman" w:cs="Times New Roman"/>
        </w:rPr>
        <w:t>пакетну</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2</w:t>
      </w:r>
      <w:r>
        <w:rPr>
          <w:rFonts w:ascii="Times New Roman" w:hAnsi="Times New Roman" w:cs="Times New Roman"/>
          <w:lang w:val="uk-UA"/>
        </w:rPr>
        <w:t>1</w:t>
      </w:r>
      <w:r>
        <w:rPr>
          <w:rFonts w:ascii="Times New Roman" w:hAnsi="Times New Roman" w:cs="Times New Roman"/>
        </w:rPr>
        <w:t xml:space="preserve">. 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інформування</w:t>
      </w:r>
      <w:proofErr w:type="spellEnd"/>
      <w:r>
        <w:rPr>
          <w:rFonts w:ascii="Times New Roman" w:hAnsi="Times New Roman" w:cs="Times New Roman"/>
        </w:rPr>
        <w:t xml:space="preserve"> </w:t>
      </w:r>
      <w:proofErr w:type="spellStart"/>
      <w:r>
        <w:rPr>
          <w:rFonts w:ascii="Times New Roman" w:hAnsi="Times New Roman" w:cs="Times New Roman"/>
        </w:rPr>
        <w:t>абонентів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про </w:t>
      </w:r>
      <w:proofErr w:type="spellStart"/>
      <w:r>
        <w:rPr>
          <w:rFonts w:ascii="Times New Roman" w:hAnsi="Times New Roman" w:cs="Times New Roman"/>
        </w:rPr>
        <w:t>використання</w:t>
      </w:r>
      <w:proofErr w:type="spellEnd"/>
      <w:r>
        <w:rPr>
          <w:rFonts w:ascii="Times New Roman" w:hAnsi="Times New Roman" w:cs="Times New Roman"/>
        </w:rPr>
        <w:t xml:space="preserve"> 80% </w:t>
      </w:r>
      <w:proofErr w:type="spellStart"/>
      <w:r>
        <w:rPr>
          <w:rFonts w:ascii="Times New Roman" w:hAnsi="Times New Roman" w:cs="Times New Roman"/>
        </w:rPr>
        <w:t>об’єму</w:t>
      </w:r>
      <w:proofErr w:type="spellEnd"/>
      <w:r>
        <w:rPr>
          <w:rFonts w:ascii="Times New Roman" w:hAnsi="Times New Roman" w:cs="Times New Roman"/>
        </w:rPr>
        <w:t xml:space="preserve"> тарифного пакета шляхом смс </w:t>
      </w:r>
      <w:proofErr w:type="spellStart"/>
      <w:r>
        <w:rPr>
          <w:rFonts w:ascii="Times New Roman" w:hAnsi="Times New Roman" w:cs="Times New Roman"/>
        </w:rPr>
        <w:t>сповіщення</w:t>
      </w:r>
      <w:proofErr w:type="spellEnd"/>
      <w:r>
        <w:rPr>
          <w:rFonts w:ascii="Times New Roman" w:hAnsi="Times New Roman" w:cs="Times New Roman"/>
        </w:rPr>
        <w:t xml:space="preserve"> по кожному номеру абонента.</w:t>
      </w:r>
    </w:p>
    <w:p w:rsidR="009511DE" w:rsidRDefault="009511DE" w:rsidP="009511DE">
      <w:pPr>
        <w:pStyle w:val="11"/>
      </w:pPr>
      <w:r>
        <w:rPr>
          <w:rFonts w:ascii="Times New Roman" w:hAnsi="Times New Roman" w:cs="Times New Roman"/>
        </w:rPr>
        <w:t xml:space="preserve">22. 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моніторингу</w:t>
      </w:r>
      <w:proofErr w:type="spellEnd"/>
      <w:r>
        <w:rPr>
          <w:rFonts w:ascii="Times New Roman" w:hAnsi="Times New Roman" w:cs="Times New Roman"/>
        </w:rPr>
        <w:t xml:space="preserve"> </w:t>
      </w:r>
      <w:proofErr w:type="spellStart"/>
      <w:r>
        <w:rPr>
          <w:rFonts w:ascii="Times New Roman" w:hAnsi="Times New Roman" w:cs="Times New Roman"/>
        </w:rPr>
        <w:t>співробітників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включає</w:t>
      </w:r>
      <w:proofErr w:type="spellEnd"/>
      <w:r>
        <w:rPr>
          <w:rFonts w:ascii="Times New Roman" w:hAnsi="Times New Roman" w:cs="Times New Roman"/>
        </w:rPr>
        <w:t xml:space="preserve"> в себе:</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GPS – </w:t>
      </w:r>
      <w:proofErr w:type="spellStart"/>
      <w:r>
        <w:rPr>
          <w:rFonts w:ascii="Times New Roman" w:hAnsi="Times New Roman" w:cs="Times New Roman"/>
        </w:rPr>
        <w:t>моніторингу</w:t>
      </w:r>
      <w:proofErr w:type="spellEnd"/>
      <w:r>
        <w:rPr>
          <w:rFonts w:ascii="Times New Roman" w:hAnsi="Times New Roman" w:cs="Times New Roman"/>
        </w:rPr>
        <w:t xml:space="preserve">, за </w:t>
      </w:r>
      <w:proofErr w:type="spellStart"/>
      <w:r>
        <w:rPr>
          <w:rFonts w:ascii="Times New Roman" w:hAnsi="Times New Roman" w:cs="Times New Roman"/>
        </w:rPr>
        <w:t>рахунок</w:t>
      </w:r>
      <w:proofErr w:type="spellEnd"/>
      <w:r>
        <w:rPr>
          <w:rFonts w:ascii="Times New Roman" w:hAnsi="Times New Roman" w:cs="Times New Roman"/>
        </w:rPr>
        <w:t xml:space="preserve"> LBS </w:t>
      </w:r>
      <w:proofErr w:type="spellStart"/>
      <w:r>
        <w:rPr>
          <w:rFonts w:ascii="Times New Roman" w:hAnsi="Times New Roman" w:cs="Times New Roman"/>
        </w:rPr>
        <w:t>запитів</w:t>
      </w:r>
      <w:proofErr w:type="spellEnd"/>
      <w:r>
        <w:rPr>
          <w:rFonts w:ascii="Times New Roman" w:hAnsi="Times New Roman" w:cs="Times New Roman"/>
        </w:rPr>
        <w:t xml:space="preserve"> </w:t>
      </w:r>
    </w:p>
    <w:p w:rsidR="009511DE" w:rsidRDefault="009511DE" w:rsidP="009511DE">
      <w:pPr>
        <w:pStyle w:val="11"/>
      </w:pPr>
      <w:r>
        <w:rPr>
          <w:rFonts w:ascii="Times New Roman" w:hAnsi="Times New Roman" w:cs="Times New Roman"/>
        </w:rPr>
        <w:t>- Доступ до WEB-</w:t>
      </w:r>
      <w:proofErr w:type="spellStart"/>
      <w:r>
        <w:rPr>
          <w:rFonts w:ascii="Times New Roman" w:hAnsi="Times New Roman" w:cs="Times New Roman"/>
        </w:rPr>
        <w:t>інтерфейсу</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Інформаційну</w:t>
      </w:r>
      <w:proofErr w:type="spellEnd"/>
      <w:r>
        <w:rPr>
          <w:rFonts w:ascii="Times New Roman" w:hAnsi="Times New Roman" w:cs="Times New Roman"/>
        </w:rPr>
        <w:t xml:space="preserve"> </w:t>
      </w:r>
      <w:proofErr w:type="spellStart"/>
      <w:r>
        <w:rPr>
          <w:rFonts w:ascii="Times New Roman" w:hAnsi="Times New Roman" w:cs="Times New Roman"/>
        </w:rPr>
        <w:t>підтримку</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послугою</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спеціального</w:t>
      </w:r>
      <w:proofErr w:type="spellEnd"/>
      <w:r>
        <w:rPr>
          <w:rFonts w:ascii="Times New Roman" w:hAnsi="Times New Roman" w:cs="Times New Roman"/>
        </w:rPr>
        <w:t xml:space="preserve"> WEB-</w:t>
      </w:r>
      <w:proofErr w:type="spellStart"/>
      <w:r>
        <w:rPr>
          <w:rFonts w:ascii="Times New Roman" w:hAnsi="Times New Roman" w:cs="Times New Roman"/>
        </w:rPr>
        <w:t>інтерфейсу</w:t>
      </w:r>
      <w:proofErr w:type="spellEnd"/>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звітності</w:t>
      </w:r>
      <w:proofErr w:type="spellEnd"/>
      <w:r>
        <w:rPr>
          <w:rFonts w:ascii="Times New Roman" w:hAnsi="Times New Roman" w:cs="Times New Roman"/>
        </w:rPr>
        <w:t xml:space="preserve"> та </w:t>
      </w:r>
      <w:proofErr w:type="spellStart"/>
      <w:r>
        <w:rPr>
          <w:rFonts w:ascii="Times New Roman" w:hAnsi="Times New Roman" w:cs="Times New Roman"/>
        </w:rPr>
        <w:t>нотифікації</w:t>
      </w:r>
      <w:proofErr w:type="spellEnd"/>
      <w:r>
        <w:rPr>
          <w:rFonts w:ascii="Times New Roman" w:hAnsi="Times New Roman" w:cs="Times New Roman"/>
        </w:rPr>
        <w:t xml:space="preserve"> з </w:t>
      </w:r>
      <w:proofErr w:type="spellStart"/>
      <w:r>
        <w:rPr>
          <w:rFonts w:ascii="Times New Roman" w:hAnsi="Times New Roman" w:cs="Times New Roman"/>
        </w:rPr>
        <w:t>можливістю</w:t>
      </w:r>
      <w:proofErr w:type="spellEnd"/>
      <w:r>
        <w:rPr>
          <w:rFonts w:ascii="Times New Roman" w:hAnsi="Times New Roman" w:cs="Times New Roman"/>
        </w:rPr>
        <w:t xml:space="preserve"> </w:t>
      </w:r>
      <w:proofErr w:type="spellStart"/>
      <w:r>
        <w:rPr>
          <w:rFonts w:ascii="Times New Roman" w:hAnsi="Times New Roman" w:cs="Times New Roman"/>
        </w:rPr>
        <w:t>налаштування</w:t>
      </w:r>
      <w:proofErr w:type="spellEnd"/>
      <w:r>
        <w:rPr>
          <w:rFonts w:ascii="Times New Roman" w:hAnsi="Times New Roman" w:cs="Times New Roman"/>
        </w:rPr>
        <w:t xml:space="preserve"> </w:t>
      </w:r>
      <w:proofErr w:type="spellStart"/>
      <w:r>
        <w:rPr>
          <w:rFonts w:ascii="Times New Roman" w:hAnsi="Times New Roman" w:cs="Times New Roman"/>
        </w:rPr>
        <w:t>індивідуальних</w:t>
      </w:r>
      <w:proofErr w:type="spellEnd"/>
      <w:r>
        <w:rPr>
          <w:rFonts w:ascii="Times New Roman" w:hAnsi="Times New Roman" w:cs="Times New Roman"/>
        </w:rPr>
        <w:t xml:space="preserve"> </w:t>
      </w:r>
      <w:proofErr w:type="spellStart"/>
      <w:r>
        <w:rPr>
          <w:rFonts w:ascii="Times New Roman" w:hAnsi="Times New Roman" w:cs="Times New Roman"/>
        </w:rPr>
        <w:t>параметрів</w:t>
      </w:r>
      <w:proofErr w:type="spellEnd"/>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Збереження</w:t>
      </w:r>
      <w:proofErr w:type="spellEnd"/>
      <w:r>
        <w:rPr>
          <w:rFonts w:ascii="Times New Roman" w:hAnsi="Times New Roman" w:cs="Times New Roman"/>
        </w:rPr>
        <w:t xml:space="preserve"> номера телефону у </w:t>
      </w:r>
      <w:proofErr w:type="spellStart"/>
      <w:r>
        <w:rPr>
          <w:rFonts w:ascii="Times New Roman" w:hAnsi="Times New Roman" w:cs="Times New Roman"/>
        </w:rPr>
        <w:t>обладнанні</w:t>
      </w:r>
      <w:proofErr w:type="spellEnd"/>
      <w:r>
        <w:rPr>
          <w:rFonts w:ascii="Times New Roman" w:hAnsi="Times New Roman" w:cs="Times New Roman"/>
        </w:rPr>
        <w:t xml:space="preserve">, яке </w:t>
      </w:r>
      <w:proofErr w:type="spellStart"/>
      <w:r>
        <w:rPr>
          <w:rFonts w:ascii="Times New Roman" w:hAnsi="Times New Roman" w:cs="Times New Roman"/>
        </w:rPr>
        <w:t>використовується</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2</w:t>
      </w:r>
      <w:r>
        <w:rPr>
          <w:rFonts w:ascii="Times New Roman" w:hAnsi="Times New Roman" w:cs="Times New Roman"/>
          <w:lang w:val="uk-UA"/>
        </w:rPr>
        <w:t>3</w:t>
      </w:r>
      <w:r>
        <w:rPr>
          <w:rFonts w:ascii="Times New Roman" w:hAnsi="Times New Roman" w:cs="Times New Roman"/>
        </w:rPr>
        <w:t xml:space="preserve">.За </w:t>
      </w:r>
      <w:proofErr w:type="spellStart"/>
      <w:r>
        <w:rPr>
          <w:rFonts w:ascii="Times New Roman" w:hAnsi="Times New Roman" w:cs="Times New Roman"/>
        </w:rPr>
        <w:t>необхідності</w:t>
      </w:r>
      <w:proofErr w:type="spellEnd"/>
      <w:r>
        <w:rPr>
          <w:rFonts w:ascii="Times New Roman" w:hAnsi="Times New Roman" w:cs="Times New Roman"/>
        </w:rPr>
        <w:t xml:space="preserve"> </w:t>
      </w:r>
      <w:proofErr w:type="spellStart"/>
      <w:r>
        <w:rPr>
          <w:rFonts w:ascii="Times New Roman" w:hAnsi="Times New Roman" w:cs="Times New Roman"/>
        </w:rPr>
        <w:t>перенесення</w:t>
      </w:r>
      <w:proofErr w:type="spellEnd"/>
      <w:r>
        <w:rPr>
          <w:rFonts w:ascii="Times New Roman" w:hAnsi="Times New Roman" w:cs="Times New Roman"/>
        </w:rPr>
        <w:t xml:space="preserve"> </w:t>
      </w:r>
      <w:proofErr w:type="spellStart"/>
      <w:r>
        <w:rPr>
          <w:rFonts w:ascii="Times New Roman" w:hAnsi="Times New Roman" w:cs="Times New Roman"/>
        </w:rPr>
        <w:t>абонентських</w:t>
      </w:r>
      <w:proofErr w:type="spellEnd"/>
      <w:r>
        <w:rPr>
          <w:rFonts w:ascii="Times New Roman" w:hAnsi="Times New Roman" w:cs="Times New Roman"/>
        </w:rPr>
        <w:t xml:space="preserve"> </w:t>
      </w:r>
      <w:proofErr w:type="spellStart"/>
      <w:r>
        <w:rPr>
          <w:rFonts w:ascii="Times New Roman" w:hAnsi="Times New Roman" w:cs="Times New Roman"/>
        </w:rPr>
        <w:t>номерів</w:t>
      </w:r>
      <w:proofErr w:type="spellEnd"/>
      <w:r>
        <w:rPr>
          <w:rFonts w:ascii="Times New Roman" w:hAnsi="Times New Roman" w:cs="Times New Roman"/>
        </w:rPr>
        <w:t xml:space="preserve"> </w:t>
      </w:r>
      <w:proofErr w:type="spellStart"/>
      <w:r>
        <w:rPr>
          <w:rFonts w:ascii="Times New Roman" w:hAnsi="Times New Roman" w:cs="Times New Roman"/>
        </w:rPr>
        <w:t>корпоративної</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до </w:t>
      </w:r>
      <w:proofErr w:type="spellStart"/>
      <w:r>
        <w:rPr>
          <w:rFonts w:ascii="Times New Roman" w:hAnsi="Times New Roman" w:cs="Times New Roman"/>
        </w:rPr>
        <w:t>мережі</w:t>
      </w:r>
      <w:proofErr w:type="spellEnd"/>
      <w:r>
        <w:rPr>
          <w:rFonts w:ascii="Times New Roman" w:hAnsi="Times New Roman" w:cs="Times New Roman"/>
        </w:rPr>
        <w:t xml:space="preserve"> Оператора, Оператор </w:t>
      </w:r>
      <w:proofErr w:type="spellStart"/>
      <w:r>
        <w:rPr>
          <w:rFonts w:ascii="Times New Roman" w:hAnsi="Times New Roman" w:cs="Times New Roman"/>
        </w:rPr>
        <w:t>має</w:t>
      </w:r>
      <w:proofErr w:type="spellEnd"/>
      <w:r>
        <w:rPr>
          <w:rFonts w:ascii="Times New Roman" w:hAnsi="Times New Roman" w:cs="Times New Roman"/>
        </w:rPr>
        <w:t xml:space="preserve">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безоплатно</w:t>
      </w:r>
      <w:proofErr w:type="spellEnd"/>
      <w:r>
        <w:rPr>
          <w:rFonts w:ascii="Times New Roman" w:hAnsi="Times New Roman" w:cs="Times New Roman"/>
        </w:rPr>
        <w:t xml:space="preserve"> </w:t>
      </w:r>
      <w:proofErr w:type="spellStart"/>
      <w:r>
        <w:rPr>
          <w:rFonts w:ascii="Times New Roman" w:hAnsi="Times New Roman" w:cs="Times New Roman"/>
        </w:rPr>
        <w:t>телекомунікаційні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з </w:t>
      </w:r>
      <w:proofErr w:type="spellStart"/>
      <w:r>
        <w:rPr>
          <w:rFonts w:ascii="Times New Roman" w:hAnsi="Times New Roman" w:cs="Times New Roman"/>
        </w:rPr>
        <w:t>перенесення</w:t>
      </w:r>
      <w:proofErr w:type="spellEnd"/>
      <w:r>
        <w:rPr>
          <w:rFonts w:ascii="Times New Roman" w:hAnsi="Times New Roman" w:cs="Times New Roman"/>
        </w:rPr>
        <w:t xml:space="preserve"> </w:t>
      </w:r>
      <w:proofErr w:type="spellStart"/>
      <w:r>
        <w:rPr>
          <w:rFonts w:ascii="Times New Roman" w:hAnsi="Times New Roman" w:cs="Times New Roman"/>
        </w:rPr>
        <w:t>всіх</w:t>
      </w:r>
      <w:proofErr w:type="spellEnd"/>
      <w:r>
        <w:rPr>
          <w:rFonts w:ascii="Times New Roman" w:hAnsi="Times New Roman" w:cs="Times New Roman"/>
        </w:rPr>
        <w:t xml:space="preserve"> </w:t>
      </w:r>
      <w:proofErr w:type="spellStart"/>
      <w:r>
        <w:rPr>
          <w:rFonts w:ascii="Times New Roman" w:hAnsi="Times New Roman" w:cs="Times New Roman"/>
        </w:rPr>
        <w:t>абонентських</w:t>
      </w:r>
      <w:proofErr w:type="spellEnd"/>
      <w:r>
        <w:rPr>
          <w:rFonts w:ascii="Times New Roman" w:hAnsi="Times New Roman" w:cs="Times New Roman"/>
        </w:rPr>
        <w:t xml:space="preserve"> </w:t>
      </w:r>
      <w:proofErr w:type="spellStart"/>
      <w:r>
        <w:rPr>
          <w:rFonts w:ascii="Times New Roman" w:hAnsi="Times New Roman" w:cs="Times New Roman"/>
        </w:rPr>
        <w:t>номерів</w:t>
      </w:r>
      <w:proofErr w:type="spellEnd"/>
      <w:r>
        <w:rPr>
          <w:rFonts w:ascii="Times New Roman" w:hAnsi="Times New Roman" w:cs="Times New Roman"/>
        </w:rPr>
        <w:t xml:space="preserve"> (</w:t>
      </w:r>
      <w:proofErr w:type="spellStart"/>
      <w:r>
        <w:rPr>
          <w:rFonts w:ascii="Times New Roman" w:hAnsi="Times New Roman" w:cs="Times New Roman"/>
        </w:rPr>
        <w:t>Mobile</w:t>
      </w:r>
      <w:proofErr w:type="spellEnd"/>
      <w:r>
        <w:rPr>
          <w:rFonts w:ascii="Times New Roman" w:hAnsi="Times New Roman" w:cs="Times New Roman"/>
        </w:rPr>
        <w:t xml:space="preserve"> </w:t>
      </w:r>
      <w:proofErr w:type="spellStart"/>
      <w:r>
        <w:rPr>
          <w:rFonts w:ascii="Times New Roman" w:hAnsi="Times New Roman" w:cs="Times New Roman"/>
        </w:rPr>
        <w:t>Number</w:t>
      </w:r>
      <w:proofErr w:type="spellEnd"/>
      <w:r>
        <w:rPr>
          <w:rFonts w:ascii="Times New Roman" w:hAnsi="Times New Roman" w:cs="Times New Roman"/>
        </w:rPr>
        <w:t xml:space="preserve"> </w:t>
      </w:r>
      <w:proofErr w:type="spellStart"/>
      <w:r>
        <w:rPr>
          <w:rFonts w:ascii="Times New Roman" w:hAnsi="Times New Roman" w:cs="Times New Roman"/>
        </w:rPr>
        <w:t>Portability</w:t>
      </w:r>
      <w:proofErr w:type="spellEnd"/>
      <w:r>
        <w:rPr>
          <w:rFonts w:ascii="Times New Roman" w:hAnsi="Times New Roman" w:cs="Times New Roman"/>
        </w:rPr>
        <w:t xml:space="preserve">, MNP),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діють</w:t>
      </w:r>
      <w:proofErr w:type="spellEnd"/>
      <w:r>
        <w:rPr>
          <w:rFonts w:ascii="Times New Roman" w:hAnsi="Times New Roman" w:cs="Times New Roman"/>
        </w:rPr>
        <w:t xml:space="preserve"> у </w:t>
      </w:r>
      <w:proofErr w:type="spellStart"/>
      <w:r>
        <w:rPr>
          <w:rFonts w:ascii="Times New Roman" w:hAnsi="Times New Roman" w:cs="Times New Roman"/>
        </w:rPr>
        <w:lastRenderedPageBreak/>
        <w:t>корпоративній</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на момент </w:t>
      </w:r>
      <w:proofErr w:type="spellStart"/>
      <w:r>
        <w:rPr>
          <w:rFonts w:ascii="Times New Roman" w:hAnsi="Times New Roman" w:cs="Times New Roman"/>
        </w:rPr>
        <w:t>заключення</w:t>
      </w:r>
      <w:proofErr w:type="spellEnd"/>
      <w:r>
        <w:rPr>
          <w:rFonts w:ascii="Times New Roman" w:hAnsi="Times New Roman" w:cs="Times New Roman"/>
        </w:rPr>
        <w:t xml:space="preserve"> договору </w:t>
      </w:r>
      <w:proofErr w:type="spellStart"/>
      <w:r>
        <w:rPr>
          <w:rFonts w:ascii="Times New Roman" w:hAnsi="Times New Roman" w:cs="Times New Roman"/>
        </w:rPr>
        <w:t>постачання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
    <w:p w:rsidR="009511DE" w:rsidRDefault="009511DE" w:rsidP="009511DE">
      <w:pPr>
        <w:pStyle w:val="11"/>
      </w:pPr>
      <w:r>
        <w:rPr>
          <w:rFonts w:ascii="Times New Roman" w:hAnsi="Times New Roman" w:cs="Times New Roman"/>
        </w:rPr>
        <w:t>2</w:t>
      </w:r>
      <w:r>
        <w:rPr>
          <w:rFonts w:ascii="Times New Roman" w:hAnsi="Times New Roman" w:cs="Times New Roman"/>
          <w:lang w:val="uk-UA"/>
        </w:rPr>
        <w:t>4</w:t>
      </w:r>
      <w:r>
        <w:rPr>
          <w:rFonts w:ascii="Times New Roman" w:hAnsi="Times New Roman" w:cs="Times New Roman"/>
        </w:rPr>
        <w:t xml:space="preserve">.Оператор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Абоненту </w:t>
      </w:r>
      <w:proofErr w:type="spellStart"/>
      <w:r>
        <w:rPr>
          <w:rFonts w:ascii="Times New Roman" w:hAnsi="Times New Roman" w:cs="Times New Roman"/>
        </w:rPr>
        <w:t>спеціальний</w:t>
      </w:r>
      <w:proofErr w:type="spellEnd"/>
      <w:r>
        <w:rPr>
          <w:rFonts w:ascii="Times New Roman" w:hAnsi="Times New Roman" w:cs="Times New Roman"/>
        </w:rPr>
        <w:t xml:space="preserve"> режиму </w:t>
      </w:r>
      <w:proofErr w:type="spellStart"/>
      <w:r>
        <w:rPr>
          <w:rFonts w:ascii="Times New Roman" w:hAnsi="Times New Roman" w:cs="Times New Roman"/>
        </w:rPr>
        <w:t>обслуговування</w:t>
      </w:r>
      <w:proofErr w:type="spellEnd"/>
      <w:r>
        <w:rPr>
          <w:rFonts w:ascii="Times New Roman" w:hAnsi="Times New Roman" w:cs="Times New Roman"/>
        </w:rPr>
        <w:t xml:space="preserve">, а </w:t>
      </w:r>
      <w:proofErr w:type="spellStart"/>
      <w:r>
        <w:rPr>
          <w:rFonts w:ascii="Times New Roman" w:hAnsi="Times New Roman" w:cs="Times New Roman"/>
        </w:rPr>
        <w:t>саме</w:t>
      </w:r>
      <w:proofErr w:type="spellEnd"/>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w:t>
      </w:r>
      <w:proofErr w:type="spellStart"/>
      <w:r>
        <w:rPr>
          <w:rFonts w:ascii="Times New Roman" w:hAnsi="Times New Roman" w:cs="Times New Roman"/>
        </w:rPr>
        <w:t>номерів</w:t>
      </w:r>
      <w:proofErr w:type="spellEnd"/>
      <w:r>
        <w:rPr>
          <w:rFonts w:ascii="Times New Roman" w:hAnsi="Times New Roman" w:cs="Times New Roman"/>
        </w:rPr>
        <w:t xml:space="preserve"> без </w:t>
      </w:r>
      <w:proofErr w:type="spellStart"/>
      <w:r>
        <w:rPr>
          <w:rFonts w:ascii="Times New Roman" w:hAnsi="Times New Roman" w:cs="Times New Roman"/>
        </w:rPr>
        <w:t>внесення</w:t>
      </w:r>
      <w:proofErr w:type="spellEnd"/>
      <w:r>
        <w:rPr>
          <w:rFonts w:ascii="Times New Roman" w:hAnsi="Times New Roman" w:cs="Times New Roman"/>
        </w:rPr>
        <w:t xml:space="preserve"> авансу та оплата </w:t>
      </w:r>
      <w:proofErr w:type="spellStart"/>
      <w:r>
        <w:rPr>
          <w:rFonts w:ascii="Times New Roman" w:hAnsi="Times New Roman" w:cs="Times New Roman"/>
        </w:rPr>
        <w:t>рахунків</w:t>
      </w:r>
      <w:proofErr w:type="spellEnd"/>
      <w:r>
        <w:rPr>
          <w:rFonts w:ascii="Times New Roman" w:hAnsi="Times New Roman" w:cs="Times New Roman"/>
        </w:rPr>
        <w:t xml:space="preserve"> за </w:t>
      </w:r>
      <w:proofErr w:type="spellStart"/>
      <w:r>
        <w:rPr>
          <w:rFonts w:ascii="Times New Roman" w:hAnsi="Times New Roman" w:cs="Times New Roman"/>
        </w:rPr>
        <w:t>попередній</w:t>
      </w:r>
      <w:proofErr w:type="spellEnd"/>
      <w:r>
        <w:rPr>
          <w:rFonts w:ascii="Times New Roman" w:hAnsi="Times New Roman" w:cs="Times New Roman"/>
        </w:rPr>
        <w:t xml:space="preserve"> </w:t>
      </w:r>
      <w:proofErr w:type="spellStart"/>
      <w:r>
        <w:rPr>
          <w:rFonts w:ascii="Times New Roman" w:hAnsi="Times New Roman" w:cs="Times New Roman"/>
        </w:rPr>
        <w:t>період</w:t>
      </w:r>
      <w:proofErr w:type="spellEnd"/>
      <w:r>
        <w:rPr>
          <w:rFonts w:ascii="Times New Roman" w:hAnsi="Times New Roman" w:cs="Times New Roman"/>
        </w:rPr>
        <w:t xml:space="preserve"> до 15 числа </w:t>
      </w:r>
      <w:proofErr w:type="spellStart"/>
      <w:r>
        <w:rPr>
          <w:rFonts w:ascii="Times New Roman" w:hAnsi="Times New Roman" w:cs="Times New Roman"/>
        </w:rPr>
        <w:t>місяця</w:t>
      </w:r>
      <w:proofErr w:type="spellEnd"/>
      <w:r>
        <w:rPr>
          <w:rFonts w:ascii="Times New Roman" w:hAnsi="Times New Roman" w:cs="Times New Roman"/>
        </w:rPr>
        <w:t xml:space="preserve"> </w:t>
      </w:r>
      <w:proofErr w:type="spellStart"/>
      <w:r>
        <w:rPr>
          <w:rFonts w:ascii="Times New Roman" w:hAnsi="Times New Roman" w:cs="Times New Roman"/>
        </w:rPr>
        <w:t>наступного</w:t>
      </w:r>
      <w:proofErr w:type="spellEnd"/>
      <w:r>
        <w:rPr>
          <w:rFonts w:ascii="Times New Roman" w:hAnsi="Times New Roman" w:cs="Times New Roman"/>
        </w:rPr>
        <w:t xml:space="preserve"> за </w:t>
      </w:r>
      <w:proofErr w:type="spellStart"/>
      <w:r>
        <w:rPr>
          <w:rFonts w:ascii="Times New Roman" w:hAnsi="Times New Roman" w:cs="Times New Roman"/>
        </w:rPr>
        <w:t>звітним</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2</w:t>
      </w:r>
      <w:r>
        <w:rPr>
          <w:rFonts w:ascii="Times New Roman" w:hAnsi="Times New Roman" w:cs="Times New Roman"/>
          <w:lang w:val="uk-UA"/>
        </w:rPr>
        <w:t>5</w:t>
      </w:r>
      <w:r>
        <w:rPr>
          <w:rFonts w:ascii="Times New Roman" w:hAnsi="Times New Roman" w:cs="Times New Roman"/>
        </w:rPr>
        <w:t xml:space="preserve">. </w:t>
      </w:r>
      <w:proofErr w:type="spellStart"/>
      <w:r>
        <w:rPr>
          <w:rFonts w:ascii="Times New Roman" w:hAnsi="Times New Roman" w:cs="Times New Roman"/>
        </w:rPr>
        <w:t>Стартове</w:t>
      </w:r>
      <w:proofErr w:type="spellEnd"/>
      <w:r>
        <w:rPr>
          <w:rFonts w:ascii="Times New Roman" w:hAnsi="Times New Roman" w:cs="Times New Roman"/>
        </w:rPr>
        <w:t xml:space="preserve"> </w:t>
      </w:r>
      <w:proofErr w:type="spellStart"/>
      <w:r>
        <w:rPr>
          <w:rFonts w:ascii="Times New Roman" w:hAnsi="Times New Roman" w:cs="Times New Roman"/>
        </w:rPr>
        <w:t>підключення</w:t>
      </w:r>
      <w:proofErr w:type="spellEnd"/>
      <w:r>
        <w:rPr>
          <w:rFonts w:ascii="Times New Roman" w:hAnsi="Times New Roman" w:cs="Times New Roman"/>
        </w:rPr>
        <w:t xml:space="preserve"> </w:t>
      </w:r>
      <w:proofErr w:type="spellStart"/>
      <w:r>
        <w:rPr>
          <w:rFonts w:ascii="Times New Roman" w:hAnsi="Times New Roman" w:cs="Times New Roman"/>
        </w:rPr>
        <w:t>усіх</w:t>
      </w:r>
      <w:proofErr w:type="spellEnd"/>
      <w:r>
        <w:rPr>
          <w:rFonts w:ascii="Times New Roman" w:hAnsi="Times New Roman" w:cs="Times New Roman"/>
        </w:rPr>
        <w:t xml:space="preserve"> </w:t>
      </w:r>
      <w:proofErr w:type="spellStart"/>
      <w:r>
        <w:rPr>
          <w:rFonts w:ascii="Times New Roman" w:hAnsi="Times New Roman" w:cs="Times New Roman"/>
        </w:rPr>
        <w:t>номерів</w:t>
      </w:r>
      <w:proofErr w:type="spellEnd"/>
      <w:r>
        <w:rPr>
          <w:rFonts w:ascii="Times New Roman" w:hAnsi="Times New Roman" w:cs="Times New Roman"/>
        </w:rPr>
        <w:t xml:space="preserve"> </w:t>
      </w:r>
      <w:proofErr w:type="spellStart"/>
      <w:r>
        <w:rPr>
          <w:rFonts w:ascii="Times New Roman" w:hAnsi="Times New Roman" w:cs="Times New Roman"/>
        </w:rPr>
        <w:t>здійснюється</w:t>
      </w:r>
      <w:proofErr w:type="spellEnd"/>
      <w:r>
        <w:rPr>
          <w:rFonts w:ascii="Times New Roman" w:hAnsi="Times New Roman" w:cs="Times New Roman"/>
        </w:rPr>
        <w:t xml:space="preserve"> з ВІДКЛЮЧЕННИМ: </w:t>
      </w:r>
      <w:proofErr w:type="spellStart"/>
      <w:r>
        <w:rPr>
          <w:rFonts w:ascii="Times New Roman" w:hAnsi="Times New Roman" w:cs="Times New Roman"/>
        </w:rPr>
        <w:t>міжнародним</w:t>
      </w:r>
      <w:proofErr w:type="spellEnd"/>
      <w:r>
        <w:rPr>
          <w:rFonts w:ascii="Times New Roman" w:hAnsi="Times New Roman" w:cs="Times New Roman"/>
        </w:rPr>
        <w:t xml:space="preserve"> </w:t>
      </w:r>
      <w:proofErr w:type="spellStart"/>
      <w:r>
        <w:rPr>
          <w:rFonts w:ascii="Times New Roman" w:hAnsi="Times New Roman" w:cs="Times New Roman"/>
        </w:rPr>
        <w:t>роумінгом</w:t>
      </w:r>
      <w:proofErr w:type="spellEnd"/>
      <w:r>
        <w:rPr>
          <w:rFonts w:ascii="Times New Roman" w:hAnsi="Times New Roman" w:cs="Times New Roman"/>
        </w:rPr>
        <w:t xml:space="preserve">, </w:t>
      </w:r>
      <w:proofErr w:type="spellStart"/>
      <w:r>
        <w:rPr>
          <w:rFonts w:ascii="Times New Roman" w:hAnsi="Times New Roman" w:cs="Times New Roman"/>
        </w:rPr>
        <w:t>міжнародним</w:t>
      </w:r>
      <w:proofErr w:type="spellEnd"/>
      <w:r>
        <w:rPr>
          <w:rFonts w:ascii="Times New Roman" w:hAnsi="Times New Roman" w:cs="Times New Roman"/>
        </w:rPr>
        <w:t xml:space="preserve"> </w:t>
      </w:r>
      <w:proofErr w:type="spellStart"/>
      <w:r>
        <w:rPr>
          <w:rFonts w:ascii="Times New Roman" w:hAnsi="Times New Roman" w:cs="Times New Roman"/>
        </w:rPr>
        <w:t>зв’язком</w:t>
      </w:r>
      <w:proofErr w:type="spellEnd"/>
      <w:r>
        <w:rPr>
          <w:rFonts w:ascii="Times New Roman" w:hAnsi="Times New Roman" w:cs="Times New Roman"/>
        </w:rPr>
        <w:t xml:space="preserve"> та доступом до </w:t>
      </w:r>
      <w:proofErr w:type="spellStart"/>
      <w:r>
        <w:rPr>
          <w:rFonts w:ascii="Times New Roman" w:hAnsi="Times New Roman" w:cs="Times New Roman"/>
        </w:rPr>
        <w:t>загального</w:t>
      </w:r>
      <w:proofErr w:type="spellEnd"/>
      <w:r>
        <w:rPr>
          <w:rFonts w:ascii="Times New Roman" w:hAnsi="Times New Roman" w:cs="Times New Roman"/>
        </w:rPr>
        <w:t xml:space="preserve"> </w:t>
      </w:r>
      <w:proofErr w:type="spellStart"/>
      <w:r>
        <w:rPr>
          <w:rFonts w:ascii="Times New Roman" w:hAnsi="Times New Roman" w:cs="Times New Roman"/>
        </w:rPr>
        <w:t>рахунку</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w:t>
      </w:r>
      <w:proofErr w:type="spellStart"/>
      <w:r>
        <w:rPr>
          <w:rFonts w:ascii="Times New Roman" w:hAnsi="Times New Roman" w:cs="Times New Roman"/>
        </w:rPr>
        <w:t>тарифний</w:t>
      </w:r>
      <w:proofErr w:type="spellEnd"/>
      <w:r>
        <w:rPr>
          <w:rFonts w:ascii="Times New Roman" w:hAnsi="Times New Roman" w:cs="Times New Roman"/>
        </w:rPr>
        <w:t xml:space="preserve"> пакет.</w:t>
      </w:r>
    </w:p>
    <w:p w:rsidR="009511DE" w:rsidRDefault="009511DE" w:rsidP="009511DE">
      <w:pPr>
        <w:pStyle w:val="11"/>
      </w:pPr>
      <w:r>
        <w:rPr>
          <w:rFonts w:ascii="Times New Roman" w:hAnsi="Times New Roman" w:cs="Times New Roman"/>
        </w:rPr>
        <w:t>2</w:t>
      </w:r>
      <w:r>
        <w:rPr>
          <w:rFonts w:ascii="Times New Roman" w:hAnsi="Times New Roman" w:cs="Times New Roman"/>
          <w:lang w:val="uk-UA"/>
        </w:rPr>
        <w:t>6</w:t>
      </w:r>
      <w:r>
        <w:rPr>
          <w:rFonts w:ascii="Times New Roman" w:hAnsi="Times New Roman" w:cs="Times New Roman"/>
        </w:rPr>
        <w:t xml:space="preserve">.У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оператора,Оператор</w:t>
      </w:r>
      <w:proofErr w:type="spellEnd"/>
      <w:r>
        <w:rPr>
          <w:rFonts w:ascii="Times New Roman" w:hAnsi="Times New Roman" w:cs="Times New Roman"/>
        </w:rPr>
        <w:t xml:space="preserve">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заміну</w:t>
      </w:r>
      <w:proofErr w:type="spellEnd"/>
      <w:r>
        <w:rPr>
          <w:rFonts w:ascii="Times New Roman" w:hAnsi="Times New Roman" w:cs="Times New Roman"/>
        </w:rPr>
        <w:t xml:space="preserve">  </w:t>
      </w:r>
      <w:proofErr w:type="spellStart"/>
      <w:r>
        <w:rPr>
          <w:rFonts w:ascii="Times New Roman" w:hAnsi="Times New Roman" w:cs="Times New Roman"/>
        </w:rPr>
        <w:t>sim</w:t>
      </w:r>
      <w:proofErr w:type="spellEnd"/>
      <w:r>
        <w:rPr>
          <w:rFonts w:ascii="Times New Roman" w:hAnsi="Times New Roman" w:cs="Times New Roman"/>
        </w:rPr>
        <w:t xml:space="preserve"> </w:t>
      </w:r>
      <w:proofErr w:type="spellStart"/>
      <w:r>
        <w:rPr>
          <w:rFonts w:ascii="Times New Roman" w:hAnsi="Times New Roman" w:cs="Times New Roman"/>
        </w:rPr>
        <w:t>карток</w:t>
      </w:r>
      <w:proofErr w:type="spellEnd"/>
      <w:r>
        <w:rPr>
          <w:rFonts w:ascii="Times New Roman" w:hAnsi="Times New Roman" w:cs="Times New Roman"/>
        </w:rPr>
        <w:t xml:space="preserve"> в </w:t>
      </w:r>
      <w:proofErr w:type="spellStart"/>
      <w:r>
        <w:rPr>
          <w:rFonts w:ascii="Times New Roman" w:hAnsi="Times New Roman" w:cs="Times New Roman"/>
        </w:rPr>
        <w:t>обладнанні</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за </w:t>
      </w:r>
      <w:proofErr w:type="spellStart"/>
      <w:r>
        <w:rPr>
          <w:rFonts w:ascii="Times New Roman" w:hAnsi="Times New Roman" w:cs="Times New Roman"/>
        </w:rPr>
        <w:t>власний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3 </w:t>
      </w:r>
      <w:proofErr w:type="spellStart"/>
      <w:r>
        <w:rPr>
          <w:rFonts w:ascii="Times New Roman" w:hAnsi="Times New Roman" w:cs="Times New Roman"/>
        </w:rPr>
        <w:t>днів</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2</w:t>
      </w:r>
      <w:r>
        <w:rPr>
          <w:rFonts w:ascii="Times New Roman" w:hAnsi="Times New Roman" w:cs="Times New Roman"/>
          <w:lang w:val="uk-UA"/>
        </w:rPr>
        <w:t>7</w:t>
      </w:r>
      <w:r>
        <w:rPr>
          <w:rFonts w:ascii="Times New Roman" w:hAnsi="Times New Roman" w:cs="Times New Roman"/>
        </w:rPr>
        <w:t xml:space="preserve">. Оператор повинен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інформування</w:t>
      </w:r>
      <w:proofErr w:type="spellEnd"/>
      <w:r>
        <w:rPr>
          <w:rFonts w:ascii="Times New Roman" w:hAnsi="Times New Roman" w:cs="Times New Roman"/>
        </w:rPr>
        <w:t xml:space="preserve"> </w:t>
      </w:r>
      <w:proofErr w:type="spellStart"/>
      <w:r>
        <w:rPr>
          <w:rFonts w:ascii="Times New Roman" w:hAnsi="Times New Roman" w:cs="Times New Roman"/>
        </w:rPr>
        <w:t>населення</w:t>
      </w:r>
      <w:proofErr w:type="spellEnd"/>
      <w:r>
        <w:rPr>
          <w:rFonts w:ascii="Times New Roman" w:hAnsi="Times New Roman" w:cs="Times New Roman"/>
        </w:rPr>
        <w:t xml:space="preserve"> (</w:t>
      </w:r>
      <w:proofErr w:type="spellStart"/>
      <w:r>
        <w:rPr>
          <w:rFonts w:ascii="Times New Roman" w:hAnsi="Times New Roman" w:cs="Times New Roman"/>
        </w:rPr>
        <w:t>клієнтів</w:t>
      </w:r>
      <w:proofErr w:type="spellEnd"/>
      <w:r>
        <w:rPr>
          <w:rFonts w:ascii="Times New Roman" w:hAnsi="Times New Roman" w:cs="Times New Roman"/>
        </w:rPr>
        <w:t xml:space="preserve"> абонента) </w:t>
      </w:r>
      <w:proofErr w:type="spellStart"/>
      <w:r>
        <w:rPr>
          <w:rFonts w:ascii="Times New Roman" w:hAnsi="Times New Roman" w:cs="Times New Roman"/>
        </w:rPr>
        <w:t>засобами</w:t>
      </w:r>
      <w:proofErr w:type="spellEnd"/>
      <w:r>
        <w:rPr>
          <w:rFonts w:ascii="Times New Roman" w:hAnsi="Times New Roman" w:cs="Times New Roman"/>
        </w:rPr>
        <w:t xml:space="preserve"> </w:t>
      </w:r>
      <w:proofErr w:type="spellStart"/>
      <w:r>
        <w:rPr>
          <w:rFonts w:ascii="Times New Roman" w:hAnsi="Times New Roman" w:cs="Times New Roman"/>
        </w:rPr>
        <w:t>стільникового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(смс) з </w:t>
      </w:r>
      <w:proofErr w:type="spellStart"/>
      <w:r>
        <w:rPr>
          <w:rFonts w:ascii="Times New Roman" w:hAnsi="Times New Roman" w:cs="Times New Roman"/>
        </w:rPr>
        <w:t>наступними</w:t>
      </w:r>
      <w:proofErr w:type="spellEnd"/>
      <w:r>
        <w:rPr>
          <w:rFonts w:ascii="Times New Roman" w:hAnsi="Times New Roman" w:cs="Times New Roman"/>
        </w:rPr>
        <w:t xml:space="preserve"> </w:t>
      </w:r>
      <w:proofErr w:type="spellStart"/>
      <w:r>
        <w:rPr>
          <w:rFonts w:ascii="Times New Roman" w:hAnsi="Times New Roman" w:cs="Times New Roman"/>
        </w:rPr>
        <w:t>вимогами</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в </w:t>
      </w:r>
      <w:proofErr w:type="spellStart"/>
      <w:r>
        <w:rPr>
          <w:rFonts w:ascii="Times New Roman" w:hAnsi="Times New Roman" w:cs="Times New Roman"/>
        </w:rPr>
        <w:t>полі</w:t>
      </w:r>
      <w:proofErr w:type="spellEnd"/>
      <w:r>
        <w:rPr>
          <w:rFonts w:ascii="Times New Roman" w:hAnsi="Times New Roman" w:cs="Times New Roman"/>
        </w:rPr>
        <w:t xml:space="preserve"> «</w:t>
      </w:r>
      <w:proofErr w:type="spellStart"/>
      <w:r>
        <w:rPr>
          <w:rFonts w:ascii="Times New Roman" w:hAnsi="Times New Roman" w:cs="Times New Roman"/>
        </w:rPr>
        <w:t>Відправник</w:t>
      </w:r>
      <w:proofErr w:type="spellEnd"/>
      <w:r>
        <w:rPr>
          <w:rFonts w:ascii="Times New Roman" w:hAnsi="Times New Roman" w:cs="Times New Roman"/>
        </w:rPr>
        <w:t xml:space="preserve">» Альфа </w:t>
      </w:r>
      <w:proofErr w:type="spellStart"/>
      <w:r>
        <w:rPr>
          <w:rFonts w:ascii="Times New Roman" w:hAnsi="Times New Roman" w:cs="Times New Roman"/>
        </w:rPr>
        <w:t>імені</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односторонній</w:t>
      </w:r>
      <w:proofErr w:type="spellEnd"/>
      <w:r>
        <w:rPr>
          <w:rFonts w:ascii="Times New Roman" w:hAnsi="Times New Roman" w:cs="Times New Roman"/>
        </w:rPr>
        <w:t xml:space="preserve"> </w:t>
      </w:r>
      <w:proofErr w:type="spellStart"/>
      <w:r>
        <w:rPr>
          <w:rFonts w:ascii="Times New Roman" w:hAnsi="Times New Roman" w:cs="Times New Roman"/>
        </w:rPr>
        <w:t>обмін</w:t>
      </w:r>
      <w:proofErr w:type="spellEnd"/>
      <w:r>
        <w:rPr>
          <w:rFonts w:ascii="Times New Roman" w:hAnsi="Times New Roman" w:cs="Times New Roman"/>
        </w:rPr>
        <w:t xml:space="preserve"> </w:t>
      </w:r>
      <w:proofErr w:type="spellStart"/>
      <w:r>
        <w:rPr>
          <w:rFonts w:ascii="Times New Roman" w:hAnsi="Times New Roman" w:cs="Times New Roman"/>
        </w:rPr>
        <w:t>повідомлень</w:t>
      </w:r>
      <w:proofErr w:type="spellEnd"/>
      <w:r>
        <w:rPr>
          <w:rFonts w:ascii="Times New Roman" w:hAnsi="Times New Roman" w:cs="Times New Roman"/>
        </w:rPr>
        <w:t xml:space="preserve"> (</w:t>
      </w:r>
      <w:proofErr w:type="spellStart"/>
      <w:r>
        <w:rPr>
          <w:rFonts w:ascii="Times New Roman" w:hAnsi="Times New Roman" w:cs="Times New Roman"/>
        </w:rPr>
        <w:t>Відправник</w:t>
      </w:r>
      <w:proofErr w:type="spellEnd"/>
      <w:r>
        <w:rPr>
          <w:rFonts w:ascii="Times New Roman" w:hAnsi="Times New Roman" w:cs="Times New Roman"/>
        </w:rPr>
        <w:t xml:space="preserve"> -&gt; </w:t>
      </w:r>
      <w:proofErr w:type="spellStart"/>
      <w:r>
        <w:rPr>
          <w:rFonts w:ascii="Times New Roman" w:hAnsi="Times New Roman" w:cs="Times New Roman"/>
        </w:rPr>
        <w:t>Одержувач</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єдиний</w:t>
      </w:r>
      <w:proofErr w:type="spellEnd"/>
      <w:r>
        <w:rPr>
          <w:rFonts w:ascii="Times New Roman" w:hAnsi="Times New Roman" w:cs="Times New Roman"/>
        </w:rPr>
        <w:t xml:space="preserve"> </w:t>
      </w:r>
      <w:proofErr w:type="spellStart"/>
      <w:r>
        <w:rPr>
          <w:rFonts w:ascii="Times New Roman" w:hAnsi="Times New Roman" w:cs="Times New Roman"/>
        </w:rPr>
        <w:t>web-інтерфейс</w:t>
      </w:r>
      <w:proofErr w:type="spellEnd"/>
      <w:r>
        <w:rPr>
          <w:rFonts w:ascii="Times New Roman" w:hAnsi="Times New Roman" w:cs="Times New Roman"/>
        </w:rPr>
        <w:t xml:space="preserve"> для </w:t>
      </w:r>
      <w:proofErr w:type="spellStart"/>
      <w:r>
        <w:rPr>
          <w:rFonts w:ascii="Times New Roman" w:hAnsi="Times New Roman" w:cs="Times New Roman"/>
        </w:rPr>
        <w:t>розсилок</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обмін</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w:t>
      </w:r>
      <w:proofErr w:type="spellStart"/>
      <w:r>
        <w:rPr>
          <w:rFonts w:ascii="Times New Roman" w:hAnsi="Times New Roman" w:cs="Times New Roman"/>
        </w:rPr>
        <w:t>здійснюватися</w:t>
      </w:r>
      <w:proofErr w:type="spellEnd"/>
      <w:r>
        <w:rPr>
          <w:rFonts w:ascii="Times New Roman" w:hAnsi="Times New Roman" w:cs="Times New Roman"/>
        </w:rPr>
        <w:t xml:space="preserve"> через шлюз </w:t>
      </w:r>
      <w:proofErr w:type="spellStart"/>
      <w:r>
        <w:rPr>
          <w:rFonts w:ascii="Times New Roman" w:hAnsi="Times New Roman" w:cs="Times New Roman"/>
        </w:rPr>
        <w:t>обміну</w:t>
      </w:r>
      <w:proofErr w:type="spellEnd"/>
      <w:r>
        <w:rPr>
          <w:rFonts w:ascii="Times New Roman" w:hAnsi="Times New Roman" w:cs="Times New Roman"/>
        </w:rPr>
        <w:t xml:space="preserve"> </w:t>
      </w:r>
      <w:proofErr w:type="spellStart"/>
      <w:r>
        <w:rPr>
          <w:rFonts w:ascii="Times New Roman" w:hAnsi="Times New Roman" w:cs="Times New Roman"/>
        </w:rPr>
        <w:t>даними</w:t>
      </w:r>
      <w:proofErr w:type="spellEnd"/>
      <w:r>
        <w:rPr>
          <w:rFonts w:ascii="Times New Roman" w:hAnsi="Times New Roman" w:cs="Times New Roman"/>
        </w:rPr>
        <w:t xml:space="preserve">. Шлюз </w:t>
      </w:r>
      <w:proofErr w:type="spellStart"/>
      <w:r>
        <w:rPr>
          <w:rFonts w:ascii="Times New Roman" w:hAnsi="Times New Roman" w:cs="Times New Roman"/>
        </w:rPr>
        <w:t>обміну</w:t>
      </w:r>
      <w:proofErr w:type="spellEnd"/>
      <w:r>
        <w:rPr>
          <w:rFonts w:ascii="Times New Roman" w:hAnsi="Times New Roman" w:cs="Times New Roman"/>
        </w:rPr>
        <w:t xml:space="preserve"> з базою </w:t>
      </w:r>
      <w:proofErr w:type="spellStart"/>
      <w:r>
        <w:rPr>
          <w:rFonts w:ascii="Times New Roman" w:hAnsi="Times New Roman" w:cs="Times New Roman"/>
        </w:rPr>
        <w:t>даних</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бути у     </w:t>
      </w:r>
      <w:proofErr w:type="spellStart"/>
      <w:r>
        <w:rPr>
          <w:rFonts w:ascii="Times New Roman" w:hAnsi="Times New Roman" w:cs="Times New Roman"/>
        </w:rPr>
        <w:t>відмовостійкій</w:t>
      </w:r>
      <w:proofErr w:type="spellEnd"/>
      <w:r>
        <w:rPr>
          <w:rFonts w:ascii="Times New Roman" w:hAnsi="Times New Roman" w:cs="Times New Roman"/>
        </w:rPr>
        <w:t xml:space="preserve"> </w:t>
      </w:r>
      <w:proofErr w:type="spellStart"/>
      <w:r>
        <w:rPr>
          <w:rFonts w:ascii="Times New Roman" w:hAnsi="Times New Roman" w:cs="Times New Roman"/>
        </w:rPr>
        <w:t>конфігурації</w:t>
      </w:r>
      <w:proofErr w:type="spellEnd"/>
      <w:r>
        <w:rPr>
          <w:rFonts w:ascii="Times New Roman" w:hAnsi="Times New Roman" w:cs="Times New Roman"/>
        </w:rPr>
        <w:t xml:space="preserve"> (шляхом </w:t>
      </w:r>
      <w:proofErr w:type="spellStart"/>
      <w:r>
        <w:rPr>
          <w:rFonts w:ascii="Times New Roman" w:hAnsi="Times New Roman" w:cs="Times New Roman"/>
        </w:rPr>
        <w:t>реплікації</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створенням</w:t>
      </w:r>
      <w:proofErr w:type="spellEnd"/>
      <w:r>
        <w:rPr>
          <w:rFonts w:ascii="Times New Roman" w:hAnsi="Times New Roman" w:cs="Times New Roman"/>
        </w:rPr>
        <w:t xml:space="preserve"> </w:t>
      </w:r>
      <w:proofErr w:type="spellStart"/>
      <w:r>
        <w:rPr>
          <w:rFonts w:ascii="Times New Roman" w:hAnsi="Times New Roman" w:cs="Times New Roman"/>
        </w:rPr>
        <w:t>резервних</w:t>
      </w:r>
      <w:proofErr w:type="spellEnd"/>
      <w:r>
        <w:rPr>
          <w:rFonts w:ascii="Times New Roman" w:hAnsi="Times New Roman" w:cs="Times New Roman"/>
        </w:rPr>
        <w:t xml:space="preserve"> </w:t>
      </w:r>
      <w:proofErr w:type="spellStart"/>
      <w:r>
        <w:rPr>
          <w:rFonts w:ascii="Times New Roman" w:hAnsi="Times New Roman" w:cs="Times New Roman"/>
        </w:rPr>
        <w:t>копій</w:t>
      </w:r>
      <w:proofErr w:type="spellEnd"/>
      <w:r>
        <w:rPr>
          <w:rFonts w:ascii="Times New Roman" w:hAnsi="Times New Roman" w:cs="Times New Roman"/>
        </w:rPr>
        <w:t xml:space="preserve"> з </w:t>
      </w:r>
      <w:proofErr w:type="spellStart"/>
      <w:r>
        <w:rPr>
          <w:rFonts w:ascii="Times New Roman" w:hAnsi="Times New Roman" w:cs="Times New Roman"/>
        </w:rPr>
        <w:t>терміном</w:t>
      </w:r>
      <w:proofErr w:type="spellEnd"/>
      <w:r>
        <w:rPr>
          <w:rFonts w:ascii="Times New Roman" w:hAnsi="Times New Roman" w:cs="Times New Roman"/>
        </w:rPr>
        <w:t xml:space="preserve"> </w:t>
      </w:r>
      <w:proofErr w:type="spellStart"/>
      <w:r>
        <w:rPr>
          <w:rFonts w:ascii="Times New Roman" w:hAnsi="Times New Roman" w:cs="Times New Roman"/>
        </w:rPr>
        <w:t>зберігання</w:t>
      </w:r>
      <w:proofErr w:type="spellEnd"/>
      <w:r>
        <w:rPr>
          <w:rFonts w:ascii="Times New Roman" w:hAnsi="Times New Roman" w:cs="Times New Roman"/>
        </w:rPr>
        <w:t xml:space="preserve"> 1 </w:t>
      </w:r>
      <w:proofErr w:type="spellStart"/>
      <w:r>
        <w:rPr>
          <w:rFonts w:ascii="Times New Roman" w:hAnsi="Times New Roman" w:cs="Times New Roman"/>
        </w:rPr>
        <w:t>місяць</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доступ до</w:t>
      </w:r>
      <w:r>
        <w:rPr>
          <w:rFonts w:ascii="Times New Roman" w:hAnsi="Times New Roman" w:cs="Times New Roman"/>
          <w:lang w:val="uk-UA"/>
        </w:rPr>
        <w:t xml:space="preserve"> </w:t>
      </w:r>
      <w:r>
        <w:rPr>
          <w:rFonts w:ascii="Times New Roman" w:hAnsi="Times New Roman" w:cs="Times New Roman"/>
        </w:rPr>
        <w:t xml:space="preserve">шлюзу </w:t>
      </w:r>
      <w:proofErr w:type="spellStart"/>
      <w:r>
        <w:rPr>
          <w:rFonts w:ascii="Times New Roman" w:hAnsi="Times New Roman" w:cs="Times New Roman"/>
        </w:rPr>
        <w:t>має</w:t>
      </w:r>
      <w:proofErr w:type="spellEnd"/>
      <w:r>
        <w:rPr>
          <w:rFonts w:ascii="Times New Roman" w:hAnsi="Times New Roman" w:cs="Times New Roman"/>
        </w:rPr>
        <w:t xml:space="preserve"> </w:t>
      </w:r>
      <w:proofErr w:type="spellStart"/>
      <w:r>
        <w:rPr>
          <w:rFonts w:ascii="Times New Roman" w:hAnsi="Times New Roman" w:cs="Times New Roman"/>
        </w:rPr>
        <w:t>здійснюватися</w:t>
      </w:r>
      <w:proofErr w:type="spellEnd"/>
      <w:r>
        <w:rPr>
          <w:rFonts w:ascii="Times New Roman" w:hAnsi="Times New Roman" w:cs="Times New Roman"/>
        </w:rPr>
        <w:t xml:space="preserve"> через </w:t>
      </w:r>
      <w:proofErr w:type="spellStart"/>
      <w:r>
        <w:rPr>
          <w:rFonts w:ascii="Times New Roman" w:hAnsi="Times New Roman" w:cs="Times New Roman"/>
        </w:rPr>
        <w:t>ізольований</w:t>
      </w:r>
      <w:proofErr w:type="spellEnd"/>
      <w:r>
        <w:rPr>
          <w:rFonts w:ascii="Times New Roman" w:hAnsi="Times New Roman" w:cs="Times New Roman"/>
        </w:rPr>
        <w:t xml:space="preserve"> канал </w:t>
      </w:r>
      <w:proofErr w:type="spellStart"/>
      <w:r>
        <w:rPr>
          <w:rFonts w:ascii="Times New Roman" w:hAnsi="Times New Roman" w:cs="Times New Roman"/>
        </w:rPr>
        <w:t>передачі</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Доступ </w:t>
      </w:r>
      <w:proofErr w:type="spellStart"/>
      <w:r>
        <w:rPr>
          <w:rFonts w:ascii="Times New Roman" w:hAnsi="Times New Roman" w:cs="Times New Roman"/>
        </w:rPr>
        <w:t>користувачів</w:t>
      </w:r>
      <w:proofErr w:type="spellEnd"/>
      <w:r>
        <w:rPr>
          <w:rFonts w:ascii="Times New Roman" w:hAnsi="Times New Roman" w:cs="Times New Roman"/>
        </w:rPr>
        <w:t xml:space="preserve"> </w:t>
      </w:r>
      <w:proofErr w:type="spellStart"/>
      <w:r>
        <w:rPr>
          <w:rFonts w:ascii="Times New Roman" w:hAnsi="Times New Roman" w:cs="Times New Roman"/>
        </w:rPr>
        <w:t>регламентується</w:t>
      </w:r>
      <w:proofErr w:type="spellEnd"/>
      <w:r>
        <w:rPr>
          <w:rFonts w:ascii="Times New Roman" w:hAnsi="Times New Roman" w:cs="Times New Roman"/>
        </w:rPr>
        <w:t xml:space="preserve"> правами доступу до баз </w:t>
      </w:r>
      <w:proofErr w:type="spellStart"/>
      <w:r>
        <w:rPr>
          <w:rFonts w:ascii="Times New Roman" w:hAnsi="Times New Roman" w:cs="Times New Roman"/>
        </w:rPr>
        <w:t>даних</w:t>
      </w:r>
      <w:proofErr w:type="spellEnd"/>
      <w:r>
        <w:rPr>
          <w:rFonts w:ascii="Times New Roman" w:hAnsi="Times New Roman" w:cs="Times New Roman"/>
        </w:rPr>
        <w:t xml:space="preserve"> та правилами </w:t>
      </w:r>
      <w:proofErr w:type="spellStart"/>
      <w:r>
        <w:rPr>
          <w:rFonts w:ascii="Times New Roman" w:hAnsi="Times New Roman" w:cs="Times New Roman"/>
        </w:rPr>
        <w:t>мережевого</w:t>
      </w:r>
      <w:proofErr w:type="spellEnd"/>
      <w:r>
        <w:rPr>
          <w:rFonts w:ascii="Times New Roman" w:hAnsi="Times New Roman" w:cs="Times New Roman"/>
        </w:rPr>
        <w:t xml:space="preserve"> </w:t>
      </w:r>
      <w:proofErr w:type="spellStart"/>
      <w:r>
        <w:rPr>
          <w:rFonts w:ascii="Times New Roman" w:hAnsi="Times New Roman" w:cs="Times New Roman"/>
        </w:rPr>
        <w:t>обладнання</w:t>
      </w:r>
      <w:proofErr w:type="spellEnd"/>
      <w:r>
        <w:rPr>
          <w:rFonts w:ascii="Times New Roman" w:hAnsi="Times New Roman" w:cs="Times New Roman"/>
        </w:rPr>
        <w:t xml:space="preserve">. </w:t>
      </w:r>
      <w:proofErr w:type="spellStart"/>
      <w:r>
        <w:rPr>
          <w:rFonts w:ascii="Times New Roman" w:hAnsi="Times New Roman" w:cs="Times New Roman"/>
        </w:rPr>
        <w:t>Запити</w:t>
      </w:r>
      <w:proofErr w:type="spellEnd"/>
      <w:r>
        <w:rPr>
          <w:rFonts w:ascii="Times New Roman" w:hAnsi="Times New Roman" w:cs="Times New Roman"/>
        </w:rPr>
        <w:t xml:space="preserve"> до </w:t>
      </w:r>
      <w:proofErr w:type="spellStart"/>
      <w:r>
        <w:rPr>
          <w:rFonts w:ascii="Times New Roman" w:hAnsi="Times New Roman" w:cs="Times New Roman"/>
        </w:rPr>
        <w:t>бази</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w:t>
      </w:r>
      <w:proofErr w:type="spellStart"/>
      <w:r>
        <w:rPr>
          <w:rFonts w:ascii="Times New Roman" w:hAnsi="Times New Roman" w:cs="Times New Roman"/>
        </w:rPr>
        <w:t>відбуваються</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облікового</w:t>
      </w:r>
      <w:proofErr w:type="spellEnd"/>
      <w:r>
        <w:rPr>
          <w:rFonts w:ascii="Times New Roman" w:hAnsi="Times New Roman" w:cs="Times New Roman"/>
        </w:rPr>
        <w:t xml:space="preserve"> </w:t>
      </w:r>
      <w:proofErr w:type="spellStart"/>
      <w:r>
        <w:rPr>
          <w:rFonts w:ascii="Times New Roman" w:hAnsi="Times New Roman" w:cs="Times New Roman"/>
        </w:rPr>
        <w:t>запису</w:t>
      </w:r>
      <w:proofErr w:type="spellEnd"/>
      <w:r>
        <w:rPr>
          <w:rFonts w:ascii="Times New Roman" w:hAnsi="Times New Roman" w:cs="Times New Roman"/>
        </w:rPr>
        <w:t xml:space="preserve">, </w:t>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якого</w:t>
      </w:r>
      <w:proofErr w:type="spellEnd"/>
      <w:r>
        <w:rPr>
          <w:rFonts w:ascii="Times New Roman" w:hAnsi="Times New Roman" w:cs="Times New Roman"/>
        </w:rPr>
        <w:t xml:space="preserve"> проводиться по </w:t>
      </w:r>
      <w:proofErr w:type="spellStart"/>
      <w:r>
        <w:rPr>
          <w:rFonts w:ascii="Times New Roman" w:hAnsi="Times New Roman" w:cs="Times New Roman"/>
        </w:rPr>
        <w:t>запиту</w:t>
      </w:r>
      <w:proofErr w:type="spellEnd"/>
      <w:r>
        <w:rPr>
          <w:rFonts w:ascii="Times New Roman" w:hAnsi="Times New Roman" w:cs="Times New Roman"/>
        </w:rPr>
        <w:t xml:space="preserve">, і </w:t>
      </w:r>
      <w:proofErr w:type="spellStart"/>
      <w:r>
        <w:rPr>
          <w:rFonts w:ascii="Times New Roman" w:hAnsi="Times New Roman" w:cs="Times New Roman"/>
        </w:rPr>
        <w:t>негайно</w:t>
      </w:r>
      <w:proofErr w:type="spellEnd"/>
      <w:r>
        <w:rPr>
          <w:rFonts w:ascii="Times New Roman" w:hAnsi="Times New Roman" w:cs="Times New Roman"/>
        </w:rPr>
        <w:t xml:space="preserve"> –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підозри</w:t>
      </w:r>
      <w:proofErr w:type="spellEnd"/>
      <w:r>
        <w:rPr>
          <w:rFonts w:ascii="Times New Roman" w:hAnsi="Times New Roman" w:cs="Times New Roman"/>
        </w:rPr>
        <w:t xml:space="preserve"> на </w:t>
      </w:r>
      <w:proofErr w:type="spellStart"/>
      <w:r>
        <w:rPr>
          <w:rFonts w:ascii="Times New Roman" w:hAnsi="Times New Roman" w:cs="Times New Roman"/>
        </w:rPr>
        <w:t>компрометацію</w:t>
      </w:r>
      <w:proofErr w:type="spellEnd"/>
      <w:r>
        <w:rPr>
          <w:rFonts w:ascii="Times New Roman" w:hAnsi="Times New Roman" w:cs="Times New Roman"/>
        </w:rPr>
        <w:t xml:space="preserve">;  </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перевірка</w:t>
      </w:r>
      <w:proofErr w:type="spellEnd"/>
      <w:r>
        <w:rPr>
          <w:rFonts w:ascii="Times New Roman" w:hAnsi="Times New Roman" w:cs="Times New Roman"/>
        </w:rPr>
        <w:t xml:space="preserve"> статусу </w:t>
      </w:r>
      <w:proofErr w:type="spellStart"/>
      <w:r>
        <w:rPr>
          <w:rFonts w:ascii="Times New Roman" w:hAnsi="Times New Roman" w:cs="Times New Roman"/>
        </w:rPr>
        <w:t>запитів</w:t>
      </w:r>
      <w:proofErr w:type="spellEnd"/>
      <w:r>
        <w:rPr>
          <w:rFonts w:ascii="Times New Roman" w:hAnsi="Times New Roman" w:cs="Times New Roman"/>
        </w:rPr>
        <w:t xml:space="preserve"> (</w:t>
      </w:r>
      <w:proofErr w:type="spellStart"/>
      <w:r>
        <w:rPr>
          <w:rFonts w:ascii="Times New Roman" w:hAnsi="Times New Roman" w:cs="Times New Roman"/>
        </w:rPr>
        <w:t>завдань</w:t>
      </w:r>
      <w:proofErr w:type="spellEnd"/>
      <w:r>
        <w:rPr>
          <w:rFonts w:ascii="Times New Roman" w:hAnsi="Times New Roman" w:cs="Times New Roman"/>
        </w:rPr>
        <w:t xml:space="preserve">) на </w:t>
      </w:r>
      <w:proofErr w:type="spellStart"/>
      <w:r>
        <w:rPr>
          <w:rFonts w:ascii="Times New Roman" w:hAnsi="Times New Roman" w:cs="Times New Roman"/>
        </w:rPr>
        <w:t>відправку</w:t>
      </w:r>
      <w:proofErr w:type="spellEnd"/>
      <w:r>
        <w:rPr>
          <w:rFonts w:ascii="Times New Roman" w:hAnsi="Times New Roman" w:cs="Times New Roman"/>
        </w:rPr>
        <w:t xml:space="preserve"> СМС повинна </w:t>
      </w:r>
      <w:proofErr w:type="spellStart"/>
      <w:r>
        <w:rPr>
          <w:rFonts w:ascii="Times New Roman" w:hAnsi="Times New Roman" w:cs="Times New Roman"/>
        </w:rPr>
        <w:t>проводитись</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1 раз на 5 </w:t>
      </w:r>
      <w:proofErr w:type="spellStart"/>
      <w:r>
        <w:rPr>
          <w:rFonts w:ascii="Times New Roman" w:hAnsi="Times New Roman" w:cs="Times New Roman"/>
        </w:rPr>
        <w:t>хвилин</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обмін</w:t>
      </w:r>
      <w:proofErr w:type="spellEnd"/>
      <w:r>
        <w:rPr>
          <w:rFonts w:ascii="Times New Roman" w:hAnsi="Times New Roman" w:cs="Times New Roman"/>
        </w:rPr>
        <w:t xml:space="preserve"> </w:t>
      </w:r>
      <w:proofErr w:type="spellStart"/>
      <w:r>
        <w:rPr>
          <w:rFonts w:ascii="Times New Roman" w:hAnsi="Times New Roman" w:cs="Times New Roman"/>
        </w:rPr>
        <w:t>між</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та </w:t>
      </w:r>
      <w:proofErr w:type="spellStart"/>
      <w:r>
        <w:rPr>
          <w:rFonts w:ascii="Times New Roman" w:hAnsi="Times New Roman" w:cs="Times New Roman"/>
        </w:rPr>
        <w:t>Замовником</w:t>
      </w:r>
      <w:proofErr w:type="spellEnd"/>
      <w:r>
        <w:rPr>
          <w:rFonts w:ascii="Times New Roman" w:hAnsi="Times New Roman" w:cs="Times New Roman"/>
        </w:rPr>
        <w:t xml:space="preserve"> проводиться з </w:t>
      </w:r>
      <w:proofErr w:type="spellStart"/>
      <w:r>
        <w:rPr>
          <w:rFonts w:ascii="Times New Roman" w:hAnsi="Times New Roman" w:cs="Times New Roman"/>
        </w:rPr>
        <w:t>використанням</w:t>
      </w:r>
      <w:proofErr w:type="spellEnd"/>
      <w:r>
        <w:rPr>
          <w:rFonts w:ascii="Times New Roman" w:hAnsi="Times New Roman" w:cs="Times New Roman"/>
        </w:rPr>
        <w:t xml:space="preserve"> протоколу HTTPS. Повинна бути </w:t>
      </w:r>
      <w:proofErr w:type="spellStart"/>
      <w:r>
        <w:rPr>
          <w:rFonts w:ascii="Times New Roman" w:hAnsi="Times New Roman" w:cs="Times New Roman"/>
        </w:rPr>
        <w:t>забезпечена</w:t>
      </w:r>
      <w:proofErr w:type="spellEnd"/>
      <w:r>
        <w:rPr>
          <w:rFonts w:ascii="Times New Roman" w:hAnsi="Times New Roman" w:cs="Times New Roman"/>
        </w:rPr>
        <w:t xml:space="preserve"> </w:t>
      </w:r>
      <w:proofErr w:type="spellStart"/>
      <w:r>
        <w:rPr>
          <w:rFonts w:ascii="Times New Roman" w:hAnsi="Times New Roman" w:cs="Times New Roman"/>
        </w:rPr>
        <w:t>підтримка</w:t>
      </w:r>
      <w:proofErr w:type="spellEnd"/>
      <w:r>
        <w:rPr>
          <w:rFonts w:ascii="Times New Roman" w:hAnsi="Times New Roman" w:cs="Times New Roman"/>
        </w:rPr>
        <w:t xml:space="preserve"> </w:t>
      </w:r>
      <w:proofErr w:type="spellStart"/>
      <w:r>
        <w:rPr>
          <w:rFonts w:ascii="Times New Roman" w:hAnsi="Times New Roman" w:cs="Times New Roman"/>
        </w:rPr>
        <w:t>передачі</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як у </w:t>
      </w:r>
      <w:proofErr w:type="spellStart"/>
      <w:r>
        <w:rPr>
          <w:rFonts w:ascii="Times New Roman" w:hAnsi="Times New Roman" w:cs="Times New Roman"/>
        </w:rPr>
        <w:t>вигляді</w:t>
      </w:r>
      <w:proofErr w:type="spellEnd"/>
      <w:r>
        <w:rPr>
          <w:rFonts w:ascii="Times New Roman" w:hAnsi="Times New Roman" w:cs="Times New Roman"/>
        </w:rPr>
        <w:t xml:space="preserve"> JSON-</w:t>
      </w:r>
      <w:proofErr w:type="spellStart"/>
      <w:r>
        <w:rPr>
          <w:rFonts w:ascii="Times New Roman" w:hAnsi="Times New Roman" w:cs="Times New Roman"/>
        </w:rPr>
        <w:t>пакетів</w:t>
      </w:r>
      <w:proofErr w:type="spellEnd"/>
      <w:r>
        <w:rPr>
          <w:rFonts w:ascii="Times New Roman" w:hAnsi="Times New Roman" w:cs="Times New Roman"/>
        </w:rPr>
        <w:t xml:space="preserve"> так і у </w:t>
      </w:r>
      <w:proofErr w:type="spellStart"/>
      <w:r>
        <w:rPr>
          <w:rFonts w:ascii="Times New Roman" w:hAnsi="Times New Roman" w:cs="Times New Roman"/>
        </w:rPr>
        <w:t>вигляді</w:t>
      </w:r>
      <w:proofErr w:type="spellEnd"/>
      <w:r>
        <w:rPr>
          <w:rFonts w:ascii="Times New Roman" w:hAnsi="Times New Roman" w:cs="Times New Roman"/>
        </w:rPr>
        <w:t xml:space="preserve"> XML;</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аутентифікація</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w:t>
      </w:r>
      <w:proofErr w:type="spellStart"/>
      <w:r>
        <w:rPr>
          <w:rFonts w:ascii="Times New Roman" w:hAnsi="Times New Roman" w:cs="Times New Roman"/>
        </w:rPr>
        <w:t>проводитись</w:t>
      </w:r>
      <w:proofErr w:type="spellEnd"/>
      <w:r>
        <w:rPr>
          <w:rFonts w:ascii="Times New Roman" w:hAnsi="Times New Roman" w:cs="Times New Roman"/>
        </w:rPr>
        <w:t xml:space="preserve"> з </w:t>
      </w:r>
      <w:proofErr w:type="spellStart"/>
      <w:r>
        <w:rPr>
          <w:rFonts w:ascii="Times New Roman" w:hAnsi="Times New Roman" w:cs="Times New Roman"/>
        </w:rPr>
        <w:t>використанням</w:t>
      </w:r>
      <w:proofErr w:type="spellEnd"/>
      <w:r>
        <w:rPr>
          <w:rFonts w:ascii="Times New Roman" w:hAnsi="Times New Roman" w:cs="Times New Roman"/>
        </w:rPr>
        <w:t xml:space="preserve"> HTTPS </w:t>
      </w:r>
      <w:proofErr w:type="spellStart"/>
      <w:r>
        <w:rPr>
          <w:rFonts w:ascii="Times New Roman" w:hAnsi="Times New Roman" w:cs="Times New Roman"/>
        </w:rPr>
        <w:t>Basic</w:t>
      </w:r>
      <w:proofErr w:type="spellEnd"/>
      <w:r>
        <w:rPr>
          <w:rFonts w:ascii="Times New Roman" w:hAnsi="Times New Roman" w:cs="Times New Roman"/>
        </w:rPr>
        <w:t xml:space="preserve"> </w:t>
      </w:r>
      <w:proofErr w:type="spellStart"/>
      <w:r>
        <w:rPr>
          <w:rFonts w:ascii="Times New Roman" w:hAnsi="Times New Roman" w:cs="Times New Roman"/>
        </w:rPr>
        <w:t>Authentication</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 для </w:t>
      </w:r>
      <w:proofErr w:type="spellStart"/>
      <w:r>
        <w:rPr>
          <w:rFonts w:ascii="Times New Roman" w:hAnsi="Times New Roman" w:cs="Times New Roman"/>
        </w:rPr>
        <w:t>передачі</w:t>
      </w:r>
      <w:proofErr w:type="spellEnd"/>
      <w:r>
        <w:rPr>
          <w:rFonts w:ascii="Times New Roman" w:hAnsi="Times New Roman" w:cs="Times New Roman"/>
        </w:rPr>
        <w:t xml:space="preserve"> </w:t>
      </w:r>
      <w:proofErr w:type="spellStart"/>
      <w:r>
        <w:rPr>
          <w:rFonts w:ascii="Times New Roman" w:hAnsi="Times New Roman" w:cs="Times New Roman"/>
        </w:rPr>
        <w:t>повідомлень</w:t>
      </w:r>
      <w:proofErr w:type="spellEnd"/>
      <w:r>
        <w:rPr>
          <w:rFonts w:ascii="Times New Roman" w:hAnsi="Times New Roman" w:cs="Times New Roman"/>
        </w:rPr>
        <w:t xml:space="preserve"> </w:t>
      </w:r>
      <w:proofErr w:type="spellStart"/>
      <w:r>
        <w:rPr>
          <w:rFonts w:ascii="Times New Roman" w:hAnsi="Times New Roman" w:cs="Times New Roman"/>
        </w:rPr>
        <w:t>використовується</w:t>
      </w:r>
      <w:proofErr w:type="spellEnd"/>
      <w:r>
        <w:rPr>
          <w:rFonts w:ascii="Times New Roman" w:hAnsi="Times New Roman" w:cs="Times New Roman"/>
        </w:rPr>
        <w:t xml:space="preserve"> метод POST протоколу HTTPS;</w:t>
      </w:r>
    </w:p>
    <w:p w:rsidR="009511DE" w:rsidRDefault="009511DE" w:rsidP="009511DE">
      <w:pPr>
        <w:pStyle w:val="11"/>
      </w:pPr>
      <w:r>
        <w:rPr>
          <w:rFonts w:ascii="Times New Roman" w:hAnsi="Times New Roman" w:cs="Times New Roman"/>
        </w:rPr>
        <w:t xml:space="preserve">- передача тексту </w:t>
      </w:r>
      <w:proofErr w:type="spellStart"/>
      <w:r>
        <w:rPr>
          <w:rFonts w:ascii="Times New Roman" w:hAnsi="Times New Roman" w:cs="Times New Roman"/>
        </w:rPr>
        <w:t>Повідомлення</w:t>
      </w:r>
      <w:proofErr w:type="spellEnd"/>
      <w:r>
        <w:rPr>
          <w:rFonts w:ascii="Times New Roman" w:hAnsi="Times New Roman" w:cs="Times New Roman"/>
        </w:rPr>
        <w:t xml:space="preserve"> через </w:t>
      </w:r>
      <w:proofErr w:type="spellStart"/>
      <w:r>
        <w:rPr>
          <w:rFonts w:ascii="Times New Roman" w:hAnsi="Times New Roman" w:cs="Times New Roman"/>
        </w:rPr>
        <w:t>операторів</w:t>
      </w:r>
      <w:proofErr w:type="spellEnd"/>
      <w:r>
        <w:rPr>
          <w:rFonts w:ascii="Times New Roman" w:hAnsi="Times New Roman" w:cs="Times New Roman"/>
        </w:rPr>
        <w:t xml:space="preserve"> </w:t>
      </w:r>
      <w:proofErr w:type="spellStart"/>
      <w:r>
        <w:rPr>
          <w:rFonts w:ascii="Times New Roman" w:hAnsi="Times New Roman" w:cs="Times New Roman"/>
        </w:rPr>
        <w:t>мобільного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w:t>
      </w:r>
      <w:proofErr w:type="spellStart"/>
      <w:r>
        <w:rPr>
          <w:rFonts w:ascii="Times New Roman" w:hAnsi="Times New Roman" w:cs="Times New Roman"/>
        </w:rPr>
        <w:t>інтернет</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доставки </w:t>
      </w:r>
      <w:proofErr w:type="spellStart"/>
      <w:r>
        <w:rPr>
          <w:rFonts w:ascii="Times New Roman" w:hAnsi="Times New Roman" w:cs="Times New Roman"/>
        </w:rPr>
        <w:t>повідомлення</w:t>
      </w:r>
      <w:proofErr w:type="spellEnd"/>
      <w:r>
        <w:rPr>
          <w:rFonts w:ascii="Times New Roman" w:hAnsi="Times New Roman" w:cs="Times New Roman"/>
        </w:rPr>
        <w:t xml:space="preserve"> </w:t>
      </w:r>
      <w:proofErr w:type="spellStart"/>
      <w:r>
        <w:rPr>
          <w:rFonts w:ascii="Times New Roman" w:hAnsi="Times New Roman" w:cs="Times New Roman"/>
        </w:rPr>
        <w:t>засобами</w:t>
      </w:r>
      <w:proofErr w:type="spellEnd"/>
      <w:r>
        <w:rPr>
          <w:rFonts w:ascii="Times New Roman" w:hAnsi="Times New Roman" w:cs="Times New Roman"/>
        </w:rPr>
        <w:t xml:space="preserve"> он-лайн </w:t>
      </w:r>
      <w:proofErr w:type="spellStart"/>
      <w:r>
        <w:rPr>
          <w:rFonts w:ascii="Times New Roman" w:hAnsi="Times New Roman" w:cs="Times New Roman"/>
        </w:rPr>
        <w:t>месенджерів</w:t>
      </w:r>
      <w:proofErr w:type="spellEnd"/>
      <w:r>
        <w:rPr>
          <w:rFonts w:ascii="Times New Roman" w:hAnsi="Times New Roman" w:cs="Times New Roman"/>
        </w:rPr>
        <w:t xml:space="preserve">, а </w:t>
      </w:r>
      <w:proofErr w:type="spellStart"/>
      <w:r>
        <w:rPr>
          <w:rFonts w:ascii="Times New Roman" w:hAnsi="Times New Roman" w:cs="Times New Roman"/>
        </w:rPr>
        <w:t>саме</w:t>
      </w:r>
      <w:proofErr w:type="spellEnd"/>
      <w:r>
        <w:rPr>
          <w:rFonts w:ascii="Times New Roman" w:hAnsi="Times New Roman" w:cs="Times New Roman"/>
        </w:rPr>
        <w:t xml:space="preserve"> у </w:t>
      </w:r>
      <w:proofErr w:type="spellStart"/>
      <w:r>
        <w:rPr>
          <w:rFonts w:ascii="Times New Roman" w:hAnsi="Times New Roman" w:cs="Times New Roman"/>
        </w:rPr>
        <w:t>вигляді</w:t>
      </w:r>
      <w:proofErr w:type="spellEnd"/>
      <w:r>
        <w:rPr>
          <w:rFonts w:ascii="Times New Roman" w:hAnsi="Times New Roman" w:cs="Times New Roman"/>
        </w:rPr>
        <w:t xml:space="preserve"> </w:t>
      </w:r>
      <w:proofErr w:type="spellStart"/>
      <w:r>
        <w:rPr>
          <w:rFonts w:ascii="Times New Roman" w:hAnsi="Times New Roman" w:cs="Times New Roman"/>
        </w:rPr>
        <w:t>сукупності</w:t>
      </w:r>
      <w:proofErr w:type="spellEnd"/>
      <w:r>
        <w:rPr>
          <w:rFonts w:ascii="Times New Roman" w:hAnsi="Times New Roman" w:cs="Times New Roman"/>
        </w:rPr>
        <w:t xml:space="preserve"> </w:t>
      </w:r>
      <w:proofErr w:type="spellStart"/>
      <w:r>
        <w:rPr>
          <w:rFonts w:ascii="Times New Roman" w:hAnsi="Times New Roman" w:cs="Times New Roman"/>
        </w:rPr>
        <w:t>систематизованих</w:t>
      </w:r>
      <w:proofErr w:type="spellEnd"/>
      <w:r>
        <w:rPr>
          <w:rFonts w:ascii="Times New Roman" w:hAnsi="Times New Roman" w:cs="Times New Roman"/>
        </w:rPr>
        <w:t xml:space="preserve"> </w:t>
      </w:r>
      <w:proofErr w:type="spellStart"/>
      <w:r>
        <w:rPr>
          <w:rFonts w:ascii="Times New Roman" w:hAnsi="Times New Roman" w:cs="Times New Roman"/>
        </w:rPr>
        <w:t>алфавітно-текстових</w:t>
      </w:r>
      <w:proofErr w:type="spellEnd"/>
      <w:r>
        <w:rPr>
          <w:rFonts w:ascii="Times New Roman" w:hAnsi="Times New Roman" w:cs="Times New Roman"/>
        </w:rPr>
        <w:t xml:space="preserve"> та </w:t>
      </w:r>
      <w:proofErr w:type="spellStart"/>
      <w:r>
        <w:rPr>
          <w:rFonts w:ascii="Times New Roman" w:hAnsi="Times New Roman" w:cs="Times New Roman"/>
        </w:rPr>
        <w:t>цифрових</w:t>
      </w:r>
      <w:proofErr w:type="spellEnd"/>
      <w:r>
        <w:rPr>
          <w:rFonts w:ascii="Times New Roman" w:hAnsi="Times New Roman" w:cs="Times New Roman"/>
        </w:rPr>
        <w:t xml:space="preserve"> </w:t>
      </w:r>
      <w:proofErr w:type="spellStart"/>
      <w:r>
        <w:rPr>
          <w:rFonts w:ascii="Times New Roman" w:hAnsi="Times New Roman" w:cs="Times New Roman"/>
        </w:rPr>
        <w:t>знаків</w:t>
      </w:r>
      <w:proofErr w:type="spellEnd"/>
      <w:r>
        <w:rPr>
          <w:rFonts w:ascii="Times New Roman" w:hAnsi="Times New Roman" w:cs="Times New Roman"/>
        </w:rPr>
        <w:t xml:space="preserve"> (текст),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формується</w:t>
      </w:r>
      <w:proofErr w:type="spellEnd"/>
      <w:r>
        <w:rPr>
          <w:rFonts w:ascii="Times New Roman" w:hAnsi="Times New Roman" w:cs="Times New Roman"/>
        </w:rPr>
        <w:t xml:space="preserve"> та </w:t>
      </w:r>
      <w:proofErr w:type="spellStart"/>
      <w:r>
        <w:rPr>
          <w:rFonts w:ascii="Times New Roman" w:hAnsi="Times New Roman" w:cs="Times New Roman"/>
        </w:rPr>
        <w:t>передається</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і </w:t>
      </w:r>
      <w:proofErr w:type="spellStart"/>
      <w:r>
        <w:rPr>
          <w:rFonts w:ascii="Times New Roman" w:hAnsi="Times New Roman" w:cs="Times New Roman"/>
        </w:rPr>
        <w:t>складається</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160 </w:t>
      </w:r>
      <w:proofErr w:type="spellStart"/>
      <w:r>
        <w:rPr>
          <w:rFonts w:ascii="Times New Roman" w:hAnsi="Times New Roman" w:cs="Times New Roman"/>
        </w:rPr>
        <w:t>символів</w:t>
      </w:r>
      <w:proofErr w:type="spellEnd"/>
      <w:r>
        <w:rPr>
          <w:rFonts w:ascii="Times New Roman" w:hAnsi="Times New Roman" w:cs="Times New Roman"/>
        </w:rPr>
        <w:t xml:space="preserve"> при </w:t>
      </w:r>
      <w:proofErr w:type="spellStart"/>
      <w:r>
        <w:rPr>
          <w:rFonts w:ascii="Times New Roman" w:hAnsi="Times New Roman" w:cs="Times New Roman"/>
        </w:rPr>
        <w:t>використанні</w:t>
      </w:r>
      <w:proofErr w:type="spellEnd"/>
      <w:r>
        <w:rPr>
          <w:rFonts w:ascii="Times New Roman" w:hAnsi="Times New Roman" w:cs="Times New Roman"/>
        </w:rPr>
        <w:t xml:space="preserve"> </w:t>
      </w:r>
      <w:proofErr w:type="spellStart"/>
      <w:r>
        <w:rPr>
          <w:rFonts w:ascii="Times New Roman" w:hAnsi="Times New Roman" w:cs="Times New Roman"/>
        </w:rPr>
        <w:t>латинського</w:t>
      </w:r>
      <w:proofErr w:type="spellEnd"/>
      <w:r>
        <w:rPr>
          <w:rFonts w:ascii="Times New Roman" w:hAnsi="Times New Roman" w:cs="Times New Roman"/>
        </w:rPr>
        <w:t xml:space="preserve"> </w:t>
      </w:r>
      <w:proofErr w:type="spellStart"/>
      <w:r>
        <w:rPr>
          <w:rFonts w:ascii="Times New Roman" w:hAnsi="Times New Roman" w:cs="Times New Roman"/>
        </w:rPr>
        <w:t>алфавіту</w:t>
      </w:r>
      <w:proofErr w:type="spellEnd"/>
      <w:r>
        <w:rPr>
          <w:rFonts w:ascii="Times New Roman" w:hAnsi="Times New Roman" w:cs="Times New Roman"/>
        </w:rPr>
        <w:t xml:space="preserve"> (</w:t>
      </w:r>
      <w:proofErr w:type="spellStart"/>
      <w:r>
        <w:rPr>
          <w:rFonts w:ascii="Times New Roman" w:hAnsi="Times New Roman" w:cs="Times New Roman"/>
        </w:rPr>
        <w:t>Latin</w:t>
      </w:r>
      <w:proofErr w:type="spellEnd"/>
      <w:r>
        <w:rPr>
          <w:rFonts w:ascii="Times New Roman" w:hAnsi="Times New Roman" w:cs="Times New Roman"/>
        </w:rPr>
        <w:t xml:space="preserve"> 1 (ISO-8859-1) 7bit) </w:t>
      </w:r>
      <w:proofErr w:type="spellStart"/>
      <w:r>
        <w:rPr>
          <w:rFonts w:ascii="Times New Roman" w:hAnsi="Times New Roman" w:cs="Times New Roman"/>
        </w:rPr>
        <w:t>або</w:t>
      </w:r>
      <w:proofErr w:type="spellEnd"/>
      <w:r>
        <w:rPr>
          <w:rFonts w:ascii="Times New Roman" w:hAnsi="Times New Roman" w:cs="Times New Roman"/>
        </w:rPr>
        <w:t xml:space="preserve"> 70 </w:t>
      </w:r>
      <w:proofErr w:type="spellStart"/>
      <w:r>
        <w:rPr>
          <w:rFonts w:ascii="Times New Roman" w:hAnsi="Times New Roman" w:cs="Times New Roman"/>
        </w:rPr>
        <w:t>символів</w:t>
      </w:r>
      <w:proofErr w:type="spellEnd"/>
      <w:r>
        <w:rPr>
          <w:rFonts w:ascii="Times New Roman" w:hAnsi="Times New Roman" w:cs="Times New Roman"/>
        </w:rPr>
        <w:t xml:space="preserve"> при </w:t>
      </w:r>
      <w:proofErr w:type="spellStart"/>
      <w:r>
        <w:rPr>
          <w:rFonts w:ascii="Times New Roman" w:hAnsi="Times New Roman" w:cs="Times New Roman"/>
        </w:rPr>
        <w:t>використанні</w:t>
      </w:r>
      <w:proofErr w:type="spellEnd"/>
      <w:r>
        <w:rPr>
          <w:rFonts w:ascii="Times New Roman" w:hAnsi="Times New Roman" w:cs="Times New Roman"/>
        </w:rPr>
        <w:t xml:space="preserve"> </w:t>
      </w:r>
      <w:proofErr w:type="spellStart"/>
      <w:r>
        <w:rPr>
          <w:rFonts w:ascii="Times New Roman" w:hAnsi="Times New Roman" w:cs="Times New Roman"/>
        </w:rPr>
        <w:t>кирилиці</w:t>
      </w:r>
      <w:proofErr w:type="spellEnd"/>
      <w:r>
        <w:rPr>
          <w:rFonts w:ascii="Times New Roman" w:hAnsi="Times New Roman" w:cs="Times New Roman"/>
        </w:rPr>
        <w:t xml:space="preserve"> (UCS2 (ISO/IEC-10646) 16-bit).</w:t>
      </w:r>
    </w:p>
    <w:p w:rsidR="009511DE" w:rsidRDefault="009511DE" w:rsidP="009511DE">
      <w:pPr>
        <w:pStyle w:val="11"/>
      </w:pPr>
      <w:r>
        <w:rPr>
          <w:rFonts w:ascii="Times New Roman" w:hAnsi="Times New Roman" w:cs="Times New Roman"/>
        </w:rPr>
        <w:t xml:space="preserve">- </w:t>
      </w:r>
      <w:proofErr w:type="spellStart"/>
      <w:r>
        <w:rPr>
          <w:rFonts w:ascii="Times New Roman" w:hAnsi="Times New Roman" w:cs="Times New Roman"/>
        </w:rPr>
        <w:t>відображення</w:t>
      </w:r>
      <w:proofErr w:type="spellEnd"/>
      <w:r>
        <w:rPr>
          <w:rFonts w:ascii="Times New Roman" w:hAnsi="Times New Roman" w:cs="Times New Roman"/>
        </w:rPr>
        <w:t xml:space="preserve"> </w:t>
      </w:r>
      <w:proofErr w:type="spellStart"/>
      <w:r>
        <w:rPr>
          <w:rFonts w:ascii="Times New Roman" w:hAnsi="Times New Roman" w:cs="Times New Roman"/>
        </w:rPr>
        <w:t>статусів</w:t>
      </w:r>
      <w:proofErr w:type="spellEnd"/>
      <w:r>
        <w:rPr>
          <w:rFonts w:ascii="Times New Roman" w:hAnsi="Times New Roman" w:cs="Times New Roman"/>
        </w:rPr>
        <w:t xml:space="preserve"> </w:t>
      </w:r>
      <w:proofErr w:type="spellStart"/>
      <w:r>
        <w:rPr>
          <w:rFonts w:ascii="Times New Roman" w:hAnsi="Times New Roman" w:cs="Times New Roman"/>
        </w:rPr>
        <w:t>повідомлень</w:t>
      </w:r>
      <w:proofErr w:type="spellEnd"/>
      <w:r>
        <w:rPr>
          <w:rFonts w:ascii="Times New Roman" w:hAnsi="Times New Roman" w:cs="Times New Roman"/>
        </w:rPr>
        <w:t>.</w:t>
      </w:r>
    </w:p>
    <w:p w:rsidR="009511DE" w:rsidRDefault="009511DE" w:rsidP="009511DE">
      <w:pPr>
        <w:pStyle w:val="11"/>
        <w:rPr>
          <w:rFonts w:ascii="Times New Roman" w:hAnsi="Times New Roman" w:cs="Times New Roman"/>
        </w:rPr>
      </w:pPr>
      <w:proofErr w:type="spellStart"/>
      <w:r>
        <w:rPr>
          <w:rFonts w:ascii="Times New Roman" w:hAnsi="Times New Roman" w:cs="Times New Roman"/>
        </w:rPr>
        <w:t>Орієнтовна</w:t>
      </w:r>
      <w:proofErr w:type="spellEnd"/>
      <w:r>
        <w:rPr>
          <w:rFonts w:ascii="Times New Roman" w:hAnsi="Times New Roman" w:cs="Times New Roman"/>
        </w:rPr>
        <w:t xml:space="preserve"> кількість </w:t>
      </w:r>
      <w:proofErr w:type="spellStart"/>
      <w:r>
        <w:rPr>
          <w:rFonts w:ascii="Times New Roman" w:hAnsi="Times New Roman" w:cs="Times New Roman"/>
        </w:rPr>
        <w:t>повідомлень</w:t>
      </w:r>
      <w:proofErr w:type="spellEnd"/>
      <w:r>
        <w:rPr>
          <w:rFonts w:ascii="Times New Roman" w:hAnsi="Times New Roman" w:cs="Times New Roman"/>
        </w:rPr>
        <w:t xml:space="preserve"> – 600 000 смс на </w:t>
      </w:r>
      <w:proofErr w:type="spellStart"/>
      <w:r>
        <w:rPr>
          <w:rFonts w:ascii="Times New Roman" w:hAnsi="Times New Roman" w:cs="Times New Roman"/>
        </w:rPr>
        <w:t>рік</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color w:val="FF0000"/>
        </w:rPr>
        <w:br/>
      </w:r>
    </w:p>
    <w:p w:rsidR="009511DE" w:rsidRDefault="009511DE" w:rsidP="009511DE">
      <w:pPr>
        <w:pStyle w:val="11"/>
      </w:pPr>
    </w:p>
    <w:p w:rsidR="009511DE" w:rsidRDefault="009511DE" w:rsidP="009511DE">
      <w:pPr>
        <w:pStyle w:val="11"/>
        <w:rPr>
          <w:rFonts w:ascii="Times New Roman" w:hAnsi="Times New Roman" w:cs="Times New Roman"/>
          <w:b/>
        </w:rPr>
      </w:pPr>
      <w:proofErr w:type="spellStart"/>
      <w:r>
        <w:rPr>
          <w:rFonts w:ascii="Times New Roman" w:hAnsi="Times New Roman" w:cs="Times New Roman"/>
          <w:b/>
        </w:rPr>
        <w:t>Вимоги</w:t>
      </w:r>
      <w:proofErr w:type="spellEnd"/>
      <w:r>
        <w:rPr>
          <w:rFonts w:ascii="Times New Roman" w:hAnsi="Times New Roman" w:cs="Times New Roman"/>
          <w:b/>
        </w:rPr>
        <w:t xml:space="preserve"> до </w:t>
      </w:r>
      <w:proofErr w:type="spellStart"/>
      <w:r>
        <w:rPr>
          <w:rFonts w:ascii="Times New Roman" w:hAnsi="Times New Roman" w:cs="Times New Roman"/>
          <w:b/>
        </w:rPr>
        <w:t>тарифних</w:t>
      </w:r>
      <w:proofErr w:type="spellEnd"/>
      <w:r>
        <w:rPr>
          <w:rFonts w:ascii="Times New Roman" w:hAnsi="Times New Roman" w:cs="Times New Roman"/>
          <w:b/>
        </w:rPr>
        <w:t xml:space="preserve"> </w:t>
      </w:r>
      <w:proofErr w:type="spellStart"/>
      <w:r>
        <w:rPr>
          <w:rFonts w:ascii="Times New Roman" w:hAnsi="Times New Roman" w:cs="Times New Roman"/>
          <w:b/>
        </w:rPr>
        <w:t>пакетів</w:t>
      </w:r>
      <w:proofErr w:type="spellEnd"/>
      <w:r>
        <w:rPr>
          <w:rFonts w:ascii="Times New Roman" w:hAnsi="Times New Roman" w:cs="Times New Roman"/>
          <w:b/>
        </w:rPr>
        <w:t>:</w:t>
      </w:r>
    </w:p>
    <w:p w:rsidR="009511DE" w:rsidRDefault="009511DE" w:rsidP="009511DE">
      <w:pPr>
        <w:pStyle w:val="11"/>
      </w:pPr>
      <w:proofErr w:type="spellStart"/>
      <w:r>
        <w:rPr>
          <w:rFonts w:ascii="Times New Roman" w:hAnsi="Times New Roman" w:cs="Times New Roman"/>
        </w:rPr>
        <w:t>Опис</w:t>
      </w:r>
      <w:proofErr w:type="spellEnd"/>
      <w:r>
        <w:rPr>
          <w:rFonts w:ascii="Times New Roman" w:hAnsi="Times New Roman" w:cs="Times New Roman"/>
        </w:rPr>
        <w:t xml:space="preserve"> тарифного пакету №1 </w:t>
      </w:r>
      <w:bookmarkStart w:id="5" w:name="__DdeLink__17515_1162947657"/>
      <w:bookmarkEnd w:id="5"/>
    </w:p>
    <w:p w:rsidR="009511DE" w:rsidRDefault="009511DE" w:rsidP="009511DE">
      <w:pPr>
        <w:pStyle w:val="11"/>
      </w:pPr>
      <w:proofErr w:type="spellStart"/>
      <w:r>
        <w:rPr>
          <w:rFonts w:ascii="Times New Roman" w:hAnsi="Times New Roman" w:cs="Times New Roman"/>
        </w:rPr>
        <w:t>Безкоштовні</w:t>
      </w:r>
      <w:proofErr w:type="spellEnd"/>
      <w:r>
        <w:rPr>
          <w:rFonts w:ascii="Times New Roman" w:hAnsi="Times New Roman" w:cs="Times New Roman"/>
        </w:rPr>
        <w:t xml:space="preserve"> </w:t>
      </w:r>
      <w:proofErr w:type="spellStart"/>
      <w:r>
        <w:rPr>
          <w:rFonts w:ascii="Times New Roman" w:hAnsi="Times New Roman" w:cs="Times New Roman"/>
        </w:rPr>
        <w:t>дзвінки</w:t>
      </w:r>
      <w:proofErr w:type="spellEnd"/>
      <w:r>
        <w:rPr>
          <w:rFonts w:ascii="Times New Roman" w:hAnsi="Times New Roman" w:cs="Times New Roman"/>
        </w:rPr>
        <w:t xml:space="preserve"> на </w:t>
      </w:r>
      <w:proofErr w:type="spellStart"/>
      <w:r>
        <w:rPr>
          <w:rFonts w:ascii="Times New Roman" w:hAnsi="Times New Roman" w:cs="Times New Roman"/>
        </w:rPr>
        <w:t>номери</w:t>
      </w:r>
      <w:proofErr w:type="spellEnd"/>
      <w:r>
        <w:rPr>
          <w:rFonts w:ascii="Times New Roman" w:hAnsi="Times New Roman" w:cs="Times New Roman"/>
        </w:rPr>
        <w:t xml:space="preserve"> в </w:t>
      </w:r>
      <w:proofErr w:type="spellStart"/>
      <w:r>
        <w:rPr>
          <w:rFonts w:ascii="Times New Roman" w:hAnsi="Times New Roman" w:cs="Times New Roman"/>
        </w:rPr>
        <w:t>своїй</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 </w:t>
      </w:r>
      <w:proofErr w:type="spellStart"/>
      <w:r>
        <w:rPr>
          <w:rFonts w:ascii="Times New Roman" w:hAnsi="Times New Roman" w:cs="Times New Roman"/>
        </w:rPr>
        <w:t>необмежено</w:t>
      </w:r>
      <w:proofErr w:type="spellEnd"/>
      <w:r>
        <w:rPr>
          <w:rFonts w:ascii="Times New Roman" w:hAnsi="Times New Roman" w:cs="Times New Roman"/>
        </w:rPr>
        <w:t>.</w:t>
      </w:r>
    </w:p>
    <w:p w:rsidR="009511DE" w:rsidRDefault="009511DE" w:rsidP="009511DE">
      <w:pPr>
        <w:pStyle w:val="11"/>
      </w:pPr>
      <w:proofErr w:type="spellStart"/>
      <w:r>
        <w:rPr>
          <w:rFonts w:ascii="Times New Roman" w:hAnsi="Times New Roman" w:cs="Times New Roman"/>
        </w:rPr>
        <w:t>Безкоштовний</w:t>
      </w:r>
      <w:proofErr w:type="spellEnd"/>
      <w:r>
        <w:rPr>
          <w:rFonts w:ascii="Times New Roman" w:hAnsi="Times New Roman" w:cs="Times New Roman"/>
        </w:rPr>
        <w:t xml:space="preserve"> </w:t>
      </w:r>
      <w:proofErr w:type="spellStart"/>
      <w:r>
        <w:rPr>
          <w:rFonts w:ascii="Times New Roman" w:hAnsi="Times New Roman" w:cs="Times New Roman"/>
        </w:rPr>
        <w:t>мобільний</w:t>
      </w:r>
      <w:proofErr w:type="spellEnd"/>
      <w:r>
        <w:rPr>
          <w:rFonts w:ascii="Times New Roman" w:hAnsi="Times New Roman" w:cs="Times New Roman"/>
        </w:rPr>
        <w:t xml:space="preserve"> </w:t>
      </w:r>
      <w:proofErr w:type="spellStart"/>
      <w:r>
        <w:rPr>
          <w:rFonts w:ascii="Times New Roman" w:hAnsi="Times New Roman" w:cs="Times New Roman"/>
        </w:rPr>
        <w:t>інтернет</w:t>
      </w:r>
      <w:proofErr w:type="spellEnd"/>
      <w:r>
        <w:rPr>
          <w:rFonts w:ascii="Times New Roman" w:hAnsi="Times New Roman" w:cs="Times New Roman"/>
        </w:rPr>
        <w:t xml:space="preserve"> – 8 ГБ</w:t>
      </w:r>
    </w:p>
    <w:p w:rsidR="009511DE" w:rsidRDefault="009511DE" w:rsidP="009511DE">
      <w:pPr>
        <w:pStyle w:val="11"/>
      </w:pPr>
      <w:r>
        <w:rPr>
          <w:rFonts w:ascii="Times New Roman" w:hAnsi="Times New Roman" w:cs="Times New Roman"/>
        </w:rPr>
        <w:t xml:space="preserve">Кількість </w:t>
      </w:r>
      <w:proofErr w:type="spellStart"/>
      <w:r>
        <w:rPr>
          <w:rFonts w:ascii="Times New Roman" w:hAnsi="Times New Roman" w:cs="Times New Roman"/>
        </w:rPr>
        <w:t>безкоштовних</w:t>
      </w:r>
      <w:proofErr w:type="spellEnd"/>
      <w:r>
        <w:rPr>
          <w:rFonts w:ascii="Times New Roman" w:hAnsi="Times New Roman" w:cs="Times New Roman"/>
        </w:rPr>
        <w:t xml:space="preserve"> SMS на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 не </w:t>
      </w:r>
      <w:proofErr w:type="spellStart"/>
      <w:r>
        <w:rPr>
          <w:rFonts w:ascii="Times New Roman" w:hAnsi="Times New Roman" w:cs="Times New Roman"/>
        </w:rPr>
        <w:t>менше</w:t>
      </w:r>
      <w:proofErr w:type="spellEnd"/>
      <w:r>
        <w:rPr>
          <w:rFonts w:ascii="Times New Roman" w:hAnsi="Times New Roman" w:cs="Times New Roman"/>
        </w:rPr>
        <w:t xml:space="preserve"> 100 шт. на </w:t>
      </w:r>
      <w:proofErr w:type="spellStart"/>
      <w:r>
        <w:rPr>
          <w:rFonts w:ascii="Times New Roman" w:hAnsi="Times New Roman" w:cs="Times New Roman"/>
        </w:rPr>
        <w:t>місяць</w:t>
      </w:r>
      <w:proofErr w:type="spellEnd"/>
      <w:r>
        <w:rPr>
          <w:rFonts w:ascii="Times New Roman" w:hAnsi="Times New Roman" w:cs="Times New Roman"/>
        </w:rPr>
        <w:t>.</w:t>
      </w:r>
    </w:p>
    <w:p w:rsidR="009511DE" w:rsidRDefault="009511DE" w:rsidP="009511DE">
      <w:pPr>
        <w:pStyle w:val="11"/>
      </w:pPr>
      <w:r>
        <w:rPr>
          <w:rFonts w:ascii="Times New Roman" w:hAnsi="Times New Roman" w:cs="Times New Roman"/>
        </w:rPr>
        <w:t xml:space="preserve">Кількість </w:t>
      </w:r>
      <w:proofErr w:type="spellStart"/>
      <w:r>
        <w:rPr>
          <w:rFonts w:ascii="Times New Roman" w:hAnsi="Times New Roman" w:cs="Times New Roman"/>
        </w:rPr>
        <w:t>хвилин</w:t>
      </w:r>
      <w:proofErr w:type="spellEnd"/>
      <w:r>
        <w:rPr>
          <w:rFonts w:ascii="Times New Roman" w:hAnsi="Times New Roman" w:cs="Times New Roman"/>
        </w:rPr>
        <w:t xml:space="preserve"> на </w:t>
      </w:r>
      <w:proofErr w:type="spellStart"/>
      <w:r>
        <w:rPr>
          <w:rFonts w:ascii="Times New Roman" w:hAnsi="Times New Roman" w:cs="Times New Roman"/>
        </w:rPr>
        <w:t>дзвінки</w:t>
      </w:r>
      <w:proofErr w:type="spellEnd"/>
      <w:r>
        <w:rPr>
          <w:rFonts w:ascii="Times New Roman" w:hAnsi="Times New Roman" w:cs="Times New Roman"/>
        </w:rPr>
        <w:t xml:space="preserve"> по </w:t>
      </w:r>
      <w:proofErr w:type="spellStart"/>
      <w:r>
        <w:rPr>
          <w:rFonts w:ascii="Times New Roman" w:hAnsi="Times New Roman" w:cs="Times New Roman"/>
        </w:rPr>
        <w:t>Україні</w:t>
      </w:r>
      <w:proofErr w:type="spellEnd"/>
      <w:r>
        <w:rPr>
          <w:rFonts w:ascii="Times New Roman" w:hAnsi="Times New Roman" w:cs="Times New Roman"/>
        </w:rPr>
        <w:t xml:space="preserve"> – не </w:t>
      </w:r>
      <w:proofErr w:type="spellStart"/>
      <w:r>
        <w:rPr>
          <w:rFonts w:ascii="Times New Roman" w:hAnsi="Times New Roman" w:cs="Times New Roman"/>
        </w:rPr>
        <w:t>менше</w:t>
      </w:r>
      <w:proofErr w:type="spellEnd"/>
      <w:r>
        <w:rPr>
          <w:rFonts w:ascii="Times New Roman" w:hAnsi="Times New Roman" w:cs="Times New Roman"/>
        </w:rPr>
        <w:t xml:space="preserve"> 100 </w:t>
      </w:r>
      <w:proofErr w:type="spellStart"/>
      <w:r>
        <w:rPr>
          <w:rFonts w:ascii="Times New Roman" w:hAnsi="Times New Roman" w:cs="Times New Roman"/>
        </w:rPr>
        <w:t>хв</w:t>
      </w:r>
      <w:proofErr w:type="spellEnd"/>
      <w:r>
        <w:rPr>
          <w:rFonts w:ascii="Times New Roman" w:hAnsi="Times New Roman" w:cs="Times New Roman"/>
        </w:rPr>
        <w:t>.</w:t>
      </w:r>
    </w:p>
    <w:p w:rsidR="009511DE" w:rsidRDefault="009511DE" w:rsidP="009511DE">
      <w:pPr>
        <w:pStyle w:val="11"/>
        <w:rPr>
          <w:rFonts w:ascii="Times New Roman" w:hAnsi="Times New Roman" w:cs="Times New Roman"/>
        </w:rPr>
      </w:pPr>
    </w:p>
    <w:p w:rsidR="009511DE" w:rsidRDefault="009511DE" w:rsidP="009511DE">
      <w:pPr>
        <w:pStyle w:val="11"/>
      </w:pPr>
      <w:proofErr w:type="spellStart"/>
      <w:r>
        <w:rPr>
          <w:rFonts w:ascii="Times New Roman" w:hAnsi="Times New Roman" w:cs="Times New Roman"/>
        </w:rPr>
        <w:t>Опис</w:t>
      </w:r>
      <w:proofErr w:type="spellEnd"/>
      <w:r>
        <w:rPr>
          <w:rFonts w:ascii="Times New Roman" w:hAnsi="Times New Roman" w:cs="Times New Roman"/>
        </w:rPr>
        <w:t xml:space="preserve"> тарифного пакету №2 </w:t>
      </w:r>
    </w:p>
    <w:p w:rsidR="009511DE" w:rsidRDefault="009511DE" w:rsidP="009511DE">
      <w:pPr>
        <w:pStyle w:val="11"/>
      </w:pPr>
      <w:proofErr w:type="spellStart"/>
      <w:r>
        <w:rPr>
          <w:rFonts w:ascii="Times New Roman" w:hAnsi="Times New Roman" w:cs="Times New Roman"/>
        </w:rPr>
        <w:t>Безкоштовні</w:t>
      </w:r>
      <w:proofErr w:type="spellEnd"/>
      <w:r>
        <w:rPr>
          <w:rFonts w:ascii="Times New Roman" w:hAnsi="Times New Roman" w:cs="Times New Roman"/>
        </w:rPr>
        <w:t xml:space="preserve"> </w:t>
      </w:r>
      <w:proofErr w:type="spellStart"/>
      <w:r>
        <w:rPr>
          <w:rFonts w:ascii="Times New Roman" w:hAnsi="Times New Roman" w:cs="Times New Roman"/>
        </w:rPr>
        <w:t>дзвінки</w:t>
      </w:r>
      <w:proofErr w:type="spellEnd"/>
      <w:r>
        <w:rPr>
          <w:rFonts w:ascii="Times New Roman" w:hAnsi="Times New Roman" w:cs="Times New Roman"/>
        </w:rPr>
        <w:t xml:space="preserve"> на </w:t>
      </w:r>
      <w:proofErr w:type="spellStart"/>
      <w:r>
        <w:rPr>
          <w:rFonts w:ascii="Times New Roman" w:hAnsi="Times New Roman" w:cs="Times New Roman"/>
        </w:rPr>
        <w:t>номери</w:t>
      </w:r>
      <w:proofErr w:type="spellEnd"/>
      <w:r>
        <w:rPr>
          <w:rFonts w:ascii="Times New Roman" w:hAnsi="Times New Roman" w:cs="Times New Roman"/>
        </w:rPr>
        <w:t xml:space="preserve"> в </w:t>
      </w:r>
      <w:proofErr w:type="spellStart"/>
      <w:r>
        <w:rPr>
          <w:rFonts w:ascii="Times New Roman" w:hAnsi="Times New Roman" w:cs="Times New Roman"/>
        </w:rPr>
        <w:t>своїй</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 </w:t>
      </w:r>
      <w:proofErr w:type="spellStart"/>
      <w:r>
        <w:rPr>
          <w:rFonts w:ascii="Times New Roman" w:hAnsi="Times New Roman" w:cs="Times New Roman"/>
        </w:rPr>
        <w:t>необмежено</w:t>
      </w:r>
      <w:proofErr w:type="spellEnd"/>
      <w:r>
        <w:rPr>
          <w:rFonts w:ascii="Times New Roman" w:hAnsi="Times New Roman" w:cs="Times New Roman"/>
        </w:rPr>
        <w:t>.</w:t>
      </w:r>
    </w:p>
    <w:p w:rsidR="009511DE" w:rsidRDefault="009511DE" w:rsidP="009511DE">
      <w:pPr>
        <w:pStyle w:val="11"/>
      </w:pPr>
      <w:proofErr w:type="spellStart"/>
      <w:r>
        <w:rPr>
          <w:rFonts w:ascii="Times New Roman" w:hAnsi="Times New Roman" w:cs="Times New Roman"/>
        </w:rPr>
        <w:t>Безкоштовний</w:t>
      </w:r>
      <w:proofErr w:type="spellEnd"/>
      <w:r>
        <w:rPr>
          <w:rFonts w:ascii="Times New Roman" w:hAnsi="Times New Roman" w:cs="Times New Roman"/>
        </w:rPr>
        <w:t xml:space="preserve"> </w:t>
      </w:r>
      <w:proofErr w:type="spellStart"/>
      <w:r>
        <w:rPr>
          <w:rFonts w:ascii="Times New Roman" w:hAnsi="Times New Roman" w:cs="Times New Roman"/>
        </w:rPr>
        <w:t>мобільний</w:t>
      </w:r>
      <w:proofErr w:type="spellEnd"/>
      <w:r>
        <w:rPr>
          <w:rFonts w:ascii="Times New Roman" w:hAnsi="Times New Roman" w:cs="Times New Roman"/>
        </w:rPr>
        <w:t xml:space="preserve"> </w:t>
      </w:r>
      <w:proofErr w:type="spellStart"/>
      <w:r>
        <w:rPr>
          <w:rFonts w:ascii="Times New Roman" w:hAnsi="Times New Roman" w:cs="Times New Roman"/>
        </w:rPr>
        <w:t>інтернет</w:t>
      </w:r>
      <w:proofErr w:type="spellEnd"/>
      <w:r>
        <w:rPr>
          <w:rFonts w:ascii="Times New Roman" w:hAnsi="Times New Roman" w:cs="Times New Roman"/>
        </w:rPr>
        <w:t xml:space="preserve"> – 16Гб.</w:t>
      </w:r>
    </w:p>
    <w:p w:rsidR="009511DE" w:rsidRDefault="009511DE" w:rsidP="009511DE">
      <w:pPr>
        <w:pStyle w:val="11"/>
      </w:pPr>
      <w:r>
        <w:rPr>
          <w:rFonts w:ascii="Times New Roman" w:hAnsi="Times New Roman" w:cs="Times New Roman"/>
        </w:rPr>
        <w:t xml:space="preserve">Кількість </w:t>
      </w:r>
      <w:proofErr w:type="spellStart"/>
      <w:r>
        <w:rPr>
          <w:rFonts w:ascii="Times New Roman" w:hAnsi="Times New Roman" w:cs="Times New Roman"/>
        </w:rPr>
        <w:t>безкоштовних</w:t>
      </w:r>
      <w:proofErr w:type="spellEnd"/>
      <w:r>
        <w:rPr>
          <w:rFonts w:ascii="Times New Roman" w:hAnsi="Times New Roman" w:cs="Times New Roman"/>
        </w:rPr>
        <w:t xml:space="preserve"> SMS на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мережі</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 не </w:t>
      </w:r>
      <w:proofErr w:type="spellStart"/>
      <w:r>
        <w:rPr>
          <w:rFonts w:ascii="Times New Roman" w:hAnsi="Times New Roman" w:cs="Times New Roman"/>
        </w:rPr>
        <w:t>менше</w:t>
      </w:r>
      <w:proofErr w:type="spellEnd"/>
      <w:r>
        <w:rPr>
          <w:rFonts w:ascii="Times New Roman" w:hAnsi="Times New Roman" w:cs="Times New Roman"/>
        </w:rPr>
        <w:t xml:space="preserve"> 2 00 шт.</w:t>
      </w:r>
    </w:p>
    <w:p w:rsidR="009511DE" w:rsidRDefault="009511DE" w:rsidP="009511DE">
      <w:pPr>
        <w:pStyle w:val="11"/>
      </w:pPr>
      <w:r>
        <w:rPr>
          <w:rFonts w:ascii="Times New Roman" w:hAnsi="Times New Roman" w:cs="Times New Roman"/>
        </w:rPr>
        <w:t xml:space="preserve">Кількість </w:t>
      </w:r>
      <w:proofErr w:type="spellStart"/>
      <w:r>
        <w:rPr>
          <w:rFonts w:ascii="Times New Roman" w:hAnsi="Times New Roman" w:cs="Times New Roman"/>
        </w:rPr>
        <w:t>хвилин</w:t>
      </w:r>
      <w:proofErr w:type="spellEnd"/>
      <w:r>
        <w:rPr>
          <w:rFonts w:ascii="Times New Roman" w:hAnsi="Times New Roman" w:cs="Times New Roman"/>
        </w:rPr>
        <w:t xml:space="preserve"> на </w:t>
      </w:r>
      <w:proofErr w:type="spellStart"/>
      <w:r>
        <w:rPr>
          <w:rFonts w:ascii="Times New Roman" w:hAnsi="Times New Roman" w:cs="Times New Roman"/>
        </w:rPr>
        <w:t>дзвінки</w:t>
      </w:r>
      <w:proofErr w:type="spellEnd"/>
      <w:r>
        <w:rPr>
          <w:rFonts w:ascii="Times New Roman" w:hAnsi="Times New Roman" w:cs="Times New Roman"/>
        </w:rPr>
        <w:t xml:space="preserve"> по </w:t>
      </w:r>
      <w:proofErr w:type="spellStart"/>
      <w:r>
        <w:rPr>
          <w:rFonts w:ascii="Times New Roman" w:hAnsi="Times New Roman" w:cs="Times New Roman"/>
        </w:rPr>
        <w:t>Україні</w:t>
      </w:r>
      <w:proofErr w:type="spellEnd"/>
      <w:r>
        <w:rPr>
          <w:rFonts w:ascii="Times New Roman" w:hAnsi="Times New Roman" w:cs="Times New Roman"/>
        </w:rPr>
        <w:t xml:space="preserve"> – не </w:t>
      </w:r>
      <w:proofErr w:type="spellStart"/>
      <w:r>
        <w:rPr>
          <w:rFonts w:ascii="Times New Roman" w:hAnsi="Times New Roman" w:cs="Times New Roman"/>
        </w:rPr>
        <w:t>менше</w:t>
      </w:r>
      <w:proofErr w:type="spellEnd"/>
      <w:r>
        <w:rPr>
          <w:rFonts w:ascii="Times New Roman" w:hAnsi="Times New Roman" w:cs="Times New Roman"/>
        </w:rPr>
        <w:t xml:space="preserve"> 200 </w:t>
      </w:r>
      <w:proofErr w:type="spellStart"/>
      <w:r>
        <w:rPr>
          <w:rFonts w:ascii="Times New Roman" w:hAnsi="Times New Roman" w:cs="Times New Roman"/>
        </w:rPr>
        <w:t>хв</w:t>
      </w:r>
      <w:proofErr w:type="spellEnd"/>
      <w:r>
        <w:rPr>
          <w:rFonts w:ascii="Times New Roman" w:hAnsi="Times New Roman" w:cs="Times New Roman"/>
        </w:rPr>
        <w:t>.</w:t>
      </w:r>
    </w:p>
    <w:p w:rsidR="009511DE" w:rsidRPr="009511DE" w:rsidRDefault="009511DE" w:rsidP="009511DE">
      <w:pPr>
        <w:pStyle w:val="11"/>
        <w:rPr>
          <w:rFonts w:ascii="Times New Roman" w:hAnsi="Times New Roman"/>
        </w:rPr>
      </w:pPr>
    </w:p>
    <w:p w:rsidR="009511DE" w:rsidRDefault="009511DE" w:rsidP="009511DE">
      <w:pPr>
        <w:pStyle w:val="11"/>
      </w:pPr>
      <w:proofErr w:type="spellStart"/>
      <w:r>
        <w:rPr>
          <w:rFonts w:ascii="Times New Roman" w:hAnsi="Times New Roman" w:cs="Times New Roman"/>
        </w:rPr>
        <w:t>Опис</w:t>
      </w:r>
      <w:proofErr w:type="spellEnd"/>
      <w:r>
        <w:rPr>
          <w:rFonts w:ascii="Times New Roman" w:hAnsi="Times New Roman" w:cs="Times New Roman"/>
        </w:rPr>
        <w:t xml:space="preserve"> тарифного пакету №3 (</w:t>
      </w:r>
      <w:proofErr w:type="spellStart"/>
      <w:r>
        <w:rPr>
          <w:rFonts w:ascii="Times New Roman" w:hAnsi="Times New Roman" w:cs="Times New Roman"/>
        </w:rPr>
        <w:t>iot</w:t>
      </w:r>
      <w:proofErr w:type="spellEnd"/>
      <w:r>
        <w:rPr>
          <w:rFonts w:ascii="Times New Roman" w:hAnsi="Times New Roman" w:cs="Times New Roman"/>
        </w:rPr>
        <w:t xml:space="preserve">) </w:t>
      </w:r>
      <w:proofErr w:type="spellStart"/>
      <w:r>
        <w:rPr>
          <w:rFonts w:ascii="Times New Roman" w:hAnsi="Times New Roman" w:cs="Times New Roman"/>
        </w:rPr>
        <w:t>тарифи</w:t>
      </w:r>
      <w:proofErr w:type="spellEnd"/>
      <w:r>
        <w:rPr>
          <w:rFonts w:ascii="Times New Roman" w:hAnsi="Times New Roman" w:cs="Times New Roman"/>
        </w:rPr>
        <w:t xml:space="preserve"> для </w:t>
      </w:r>
      <w:proofErr w:type="spellStart"/>
      <w:r>
        <w:rPr>
          <w:rFonts w:ascii="Times New Roman" w:hAnsi="Times New Roman" w:cs="Times New Roman"/>
        </w:rPr>
        <w:t>передачі</w:t>
      </w:r>
      <w:proofErr w:type="spellEnd"/>
      <w:r>
        <w:rPr>
          <w:rFonts w:ascii="Times New Roman" w:hAnsi="Times New Roman" w:cs="Times New Roman"/>
        </w:rPr>
        <w:t xml:space="preserve"> </w:t>
      </w:r>
      <w:proofErr w:type="spellStart"/>
      <w:r>
        <w:rPr>
          <w:rFonts w:ascii="Times New Roman" w:hAnsi="Times New Roman" w:cs="Times New Roman"/>
        </w:rPr>
        <w:t>данних</w:t>
      </w:r>
      <w:proofErr w:type="spellEnd"/>
    </w:p>
    <w:p w:rsidR="009511DE" w:rsidRDefault="009511DE" w:rsidP="009511DE">
      <w:pPr>
        <w:pStyle w:val="11"/>
      </w:pPr>
      <w:r>
        <w:rPr>
          <w:rFonts w:ascii="Times New Roman" w:hAnsi="Times New Roman" w:cs="Times New Roman"/>
        </w:rPr>
        <w:t xml:space="preserve">Кількість </w:t>
      </w:r>
      <w:proofErr w:type="spellStart"/>
      <w:r>
        <w:rPr>
          <w:rFonts w:ascii="Times New Roman" w:hAnsi="Times New Roman" w:cs="Times New Roman"/>
        </w:rPr>
        <w:t>пакетних</w:t>
      </w:r>
      <w:proofErr w:type="spellEnd"/>
      <w:r>
        <w:rPr>
          <w:rFonts w:ascii="Times New Roman" w:hAnsi="Times New Roman" w:cs="Times New Roman"/>
        </w:rPr>
        <w:t xml:space="preserve"> МБ- 500 </w:t>
      </w:r>
    </w:p>
    <w:p w:rsidR="009511DE" w:rsidRDefault="009511DE" w:rsidP="009511DE">
      <w:pPr>
        <w:pStyle w:val="11"/>
      </w:pPr>
      <w:r>
        <w:rPr>
          <w:rFonts w:ascii="Times New Roman" w:hAnsi="Times New Roman" w:cs="Times New Roman"/>
        </w:rPr>
        <w:lastRenderedPageBreak/>
        <w:t>Кількість смс -12 шт</w:t>
      </w:r>
    </w:p>
    <w:p w:rsidR="009511DE" w:rsidRDefault="009511DE" w:rsidP="009511DE">
      <w:pPr>
        <w:pStyle w:val="11"/>
      </w:pPr>
      <w:r>
        <w:rPr>
          <w:rFonts w:ascii="Times New Roman" w:hAnsi="Times New Roman" w:cs="Times New Roman"/>
        </w:rPr>
        <w:t xml:space="preserve">Кількість </w:t>
      </w:r>
      <w:proofErr w:type="spellStart"/>
      <w:r>
        <w:rPr>
          <w:rFonts w:ascii="Times New Roman" w:hAnsi="Times New Roman" w:cs="Times New Roman"/>
        </w:rPr>
        <w:t>хв</w:t>
      </w:r>
      <w:proofErr w:type="spellEnd"/>
      <w:r>
        <w:rPr>
          <w:rFonts w:ascii="Times New Roman" w:hAnsi="Times New Roman" w:cs="Times New Roman"/>
        </w:rPr>
        <w:t xml:space="preserve"> – 12 </w:t>
      </w:r>
      <w:proofErr w:type="spellStart"/>
      <w:r>
        <w:rPr>
          <w:rFonts w:ascii="Times New Roman" w:hAnsi="Times New Roman" w:cs="Times New Roman"/>
        </w:rPr>
        <w:t>хв</w:t>
      </w:r>
      <w:proofErr w:type="spellEnd"/>
      <w:r>
        <w:rPr>
          <w:rFonts w:ascii="Times New Roman" w:hAnsi="Times New Roman" w:cs="Times New Roman"/>
        </w:rPr>
        <w:t xml:space="preserve"> </w:t>
      </w:r>
    </w:p>
    <w:p w:rsidR="009511DE" w:rsidRDefault="009511DE" w:rsidP="009511DE">
      <w:pPr>
        <w:pStyle w:val="11"/>
        <w:rPr>
          <w:rFonts w:ascii="Times New Roman" w:hAnsi="Times New Roman" w:cs="Times New Roman"/>
        </w:rPr>
      </w:pPr>
    </w:p>
    <w:p w:rsidR="009511DE" w:rsidRPr="009511DE" w:rsidRDefault="009511DE" w:rsidP="009511DE">
      <w:pPr>
        <w:pStyle w:val="11"/>
      </w:pPr>
      <w:proofErr w:type="spellStart"/>
      <w:r>
        <w:rPr>
          <w:rFonts w:ascii="Times New Roman" w:hAnsi="Times New Roman" w:cs="Times New Roman"/>
        </w:rPr>
        <w:t>Опис</w:t>
      </w:r>
      <w:proofErr w:type="spellEnd"/>
      <w:r>
        <w:rPr>
          <w:rFonts w:ascii="Times New Roman" w:hAnsi="Times New Roman" w:cs="Times New Roman"/>
        </w:rPr>
        <w:t xml:space="preserve"> тарифного пакету №</w:t>
      </w:r>
      <w:r w:rsidRPr="009511DE">
        <w:rPr>
          <w:rFonts w:ascii="Times New Roman" w:hAnsi="Times New Roman" w:cs="Times New Roman"/>
        </w:rPr>
        <w:t>4</w:t>
      </w:r>
    </w:p>
    <w:p w:rsidR="009511DE" w:rsidRDefault="009511DE" w:rsidP="009511DE">
      <w:pPr>
        <w:pStyle w:val="11"/>
        <w:rPr>
          <w:rFonts w:ascii="Times New Roman" w:hAnsi="Times New Roman" w:cs="Times New Roman"/>
        </w:rPr>
      </w:pP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багатоканального</w:t>
      </w:r>
      <w:proofErr w:type="spellEnd"/>
      <w:r>
        <w:rPr>
          <w:rFonts w:ascii="Times New Roman" w:hAnsi="Times New Roman" w:cs="Times New Roman"/>
        </w:rPr>
        <w:t xml:space="preserve"> доступу до </w:t>
      </w:r>
      <w:proofErr w:type="spellStart"/>
      <w:r>
        <w:rPr>
          <w:rFonts w:ascii="Times New Roman" w:hAnsi="Times New Roman" w:cs="Times New Roman"/>
        </w:rPr>
        <w:t>мережі</w:t>
      </w:r>
      <w:proofErr w:type="spellEnd"/>
      <w:r>
        <w:rPr>
          <w:rFonts w:ascii="Times New Roman" w:hAnsi="Times New Roman" w:cs="Times New Roman"/>
        </w:rPr>
        <w:t xml:space="preserve"> NB – </w:t>
      </w:r>
      <w:proofErr w:type="spellStart"/>
      <w:r>
        <w:rPr>
          <w:rFonts w:ascii="Times New Roman" w:hAnsi="Times New Roman" w:cs="Times New Roman"/>
        </w:rPr>
        <w:t>iot</w:t>
      </w:r>
      <w:proofErr w:type="spellEnd"/>
      <w:r>
        <w:rPr>
          <w:rFonts w:ascii="Times New Roman" w:hAnsi="Times New Roman" w:cs="Times New Roman"/>
        </w:rPr>
        <w:t xml:space="preserve"> + 2G не </w:t>
      </w:r>
      <w:proofErr w:type="spellStart"/>
      <w:r>
        <w:rPr>
          <w:rFonts w:ascii="Times New Roman" w:hAnsi="Times New Roman" w:cs="Times New Roman"/>
        </w:rPr>
        <w:t>менше</w:t>
      </w:r>
      <w:proofErr w:type="spellEnd"/>
      <w:r>
        <w:rPr>
          <w:rFonts w:ascii="Times New Roman" w:hAnsi="Times New Roman" w:cs="Times New Roman"/>
        </w:rPr>
        <w:t xml:space="preserve"> 60 Мб/</w:t>
      </w:r>
      <w:proofErr w:type="spellStart"/>
      <w:r>
        <w:rPr>
          <w:rFonts w:ascii="Times New Roman" w:hAnsi="Times New Roman" w:cs="Times New Roman"/>
        </w:rPr>
        <w:t>рік</w:t>
      </w:r>
      <w:proofErr w:type="spellEnd"/>
      <w:r>
        <w:rPr>
          <w:rFonts w:ascii="Times New Roman" w:hAnsi="Times New Roman" w:cs="Times New Roman"/>
        </w:rPr>
        <w:br/>
        <w:t xml:space="preserve">Послуги смс, </w:t>
      </w:r>
      <w:proofErr w:type="spellStart"/>
      <w:r>
        <w:rPr>
          <w:rFonts w:ascii="Times New Roman" w:hAnsi="Times New Roman" w:cs="Times New Roman"/>
        </w:rPr>
        <w:t>роумінгу</w:t>
      </w:r>
      <w:proofErr w:type="spellEnd"/>
      <w:r>
        <w:rPr>
          <w:rFonts w:ascii="Times New Roman" w:hAnsi="Times New Roman" w:cs="Times New Roman"/>
        </w:rPr>
        <w:t xml:space="preserve">, та голосового </w:t>
      </w:r>
      <w:proofErr w:type="spellStart"/>
      <w:r>
        <w:rPr>
          <w:rFonts w:ascii="Times New Roman" w:hAnsi="Times New Roman" w:cs="Times New Roman"/>
        </w:rPr>
        <w:t>зв’язку</w:t>
      </w:r>
      <w:proofErr w:type="spellEnd"/>
      <w:r>
        <w:rPr>
          <w:rFonts w:ascii="Times New Roman" w:hAnsi="Times New Roman" w:cs="Times New Roman"/>
        </w:rPr>
        <w:t xml:space="preserve"> не </w:t>
      </w:r>
      <w:proofErr w:type="spellStart"/>
      <w:r>
        <w:rPr>
          <w:rFonts w:ascii="Times New Roman" w:hAnsi="Times New Roman" w:cs="Times New Roman"/>
        </w:rPr>
        <w:t>доступні</w:t>
      </w:r>
      <w:proofErr w:type="spellEnd"/>
    </w:p>
    <w:p w:rsidR="009511DE" w:rsidRDefault="009511DE" w:rsidP="009511DE">
      <w:pPr>
        <w:pStyle w:val="11"/>
        <w:rPr>
          <w:rFonts w:ascii="Times New Roman" w:hAnsi="Times New Roman" w:cs="Times New Roman"/>
        </w:rPr>
      </w:pPr>
    </w:p>
    <w:p w:rsidR="009511DE" w:rsidRDefault="009511DE" w:rsidP="009511DE">
      <w:pPr>
        <w:pStyle w:val="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Перелік номерів:</w:t>
      </w:r>
    </w:p>
    <w:p w:rsidR="009511DE" w:rsidRDefault="009511DE">
      <w:pPr>
        <w:jc w:val="center"/>
        <w:sectPr w:rsidR="009511DE" w:rsidSect="009511DE">
          <w:pgSz w:w="12240" w:h="15840"/>
          <w:pgMar w:top="567" w:right="851" w:bottom="567" w:left="1701" w:header="0" w:footer="0" w:gutter="0"/>
          <w:cols w:space="708"/>
          <w:docGrid w:linePitch="360"/>
        </w:sectPr>
      </w:pPr>
    </w:p>
    <w:tbl>
      <w:tblPr>
        <w:tblW w:w="4598" w:type="dxa"/>
        <w:tblInd w:w="108" w:type="dxa"/>
        <w:tblLook w:val="04A0" w:firstRow="1" w:lastRow="0" w:firstColumn="1" w:lastColumn="0" w:noHBand="0" w:noVBand="1"/>
      </w:tblPr>
      <w:tblGrid>
        <w:gridCol w:w="567"/>
        <w:gridCol w:w="2482"/>
        <w:gridCol w:w="1549"/>
      </w:tblGrid>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Default="00BD6ABA" w:rsidP="00BD6ABA">
            <w:pPr>
              <w:rPr>
                <w:lang w:val="uk-UA"/>
              </w:rPr>
            </w:pPr>
            <w:r>
              <w:rPr>
                <w:lang w:val="uk-UA"/>
              </w:rPr>
              <w:t>№</w:t>
            </w:r>
          </w:p>
          <w:p w:rsidR="00BD6ABA" w:rsidRPr="00BD6ABA" w:rsidRDefault="00BD6ABA" w:rsidP="00BD6ABA">
            <w:pPr>
              <w:rPr>
                <w:lang w:val="uk-UA"/>
              </w:rPr>
            </w:pPr>
            <w:r>
              <w:rPr>
                <w:lang w:val="uk-UA"/>
              </w:rPr>
              <w:t>з/п</w:t>
            </w:r>
          </w:p>
        </w:tc>
        <w:tc>
          <w:tcPr>
            <w:tcW w:w="2482" w:type="dxa"/>
            <w:tcBorders>
              <w:top w:val="single" w:sz="4" w:space="0" w:color="auto"/>
              <w:left w:val="single" w:sz="4" w:space="0" w:color="auto"/>
              <w:bottom w:val="single" w:sz="4" w:space="0" w:color="auto"/>
              <w:right w:val="single" w:sz="4" w:space="0" w:color="auto"/>
            </w:tcBorders>
            <w:vAlign w:val="center"/>
            <w:hideMark/>
          </w:tcPr>
          <w:p w:rsidR="00BD6ABA" w:rsidRPr="00BD6ABA" w:rsidRDefault="00BD6ABA" w:rsidP="00BD6ABA">
            <w:proofErr w:type="spellStart"/>
            <w:r w:rsidRPr="00BD6ABA">
              <w:t>Номер</w:t>
            </w:r>
            <w:proofErr w:type="spellEnd"/>
            <w:r w:rsidRPr="00BD6ABA">
              <w:t xml:space="preserve"> </w:t>
            </w:r>
            <w:proofErr w:type="spellStart"/>
            <w:r w:rsidRPr="00BD6ABA">
              <w:t>телефона</w:t>
            </w:r>
            <w:proofErr w:type="spellEnd"/>
          </w:p>
        </w:tc>
        <w:tc>
          <w:tcPr>
            <w:tcW w:w="1549" w:type="dxa"/>
            <w:tcBorders>
              <w:top w:val="single" w:sz="4" w:space="0" w:color="auto"/>
              <w:left w:val="single" w:sz="4" w:space="0" w:color="auto"/>
              <w:bottom w:val="single" w:sz="4" w:space="0" w:color="auto"/>
              <w:right w:val="single" w:sz="4" w:space="0" w:color="auto"/>
            </w:tcBorders>
            <w:vAlign w:val="center"/>
            <w:hideMark/>
          </w:tcPr>
          <w:p w:rsidR="00BD6ABA" w:rsidRPr="00BD6ABA" w:rsidRDefault="00BD6ABA" w:rsidP="00BD6ABA">
            <w:proofErr w:type="spellStart"/>
            <w:r w:rsidRPr="00BD6ABA">
              <w:t>Тарифний</w:t>
            </w:r>
            <w:proofErr w:type="spellEnd"/>
            <w:r w:rsidRPr="00BD6ABA">
              <w:t xml:space="preserve"> </w:t>
            </w:r>
            <w:proofErr w:type="spellStart"/>
            <w:r w:rsidRPr="00BD6ABA">
              <w:t>пакет</w:t>
            </w:r>
            <w:proofErr w:type="spellEnd"/>
          </w:p>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380503740973</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380503378611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3</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380504342741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4</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380504342744</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5</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380504342764</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6</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380504342765</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7</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380508176565</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8</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380503661895</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9</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380504047806</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10</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380504047807</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11</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380504355911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12</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380504368277</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13</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380991525858</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14</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380504889811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15</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380669944601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16</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380504331190</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17</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380504302401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18</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380504302403</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19</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380504302405</w:t>
            </w:r>
          </w:p>
        </w:tc>
        <w:tc>
          <w:tcPr>
            <w:tcW w:w="1549" w:type="dxa"/>
            <w:tcBorders>
              <w:top w:val="single" w:sz="4" w:space="0" w:color="auto"/>
              <w:left w:val="single" w:sz="4" w:space="0" w:color="auto"/>
              <w:bottom w:val="nil"/>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20</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380504302407</w:t>
            </w:r>
          </w:p>
        </w:tc>
        <w:tc>
          <w:tcPr>
            <w:tcW w:w="1549" w:type="dxa"/>
            <w:tcBorders>
              <w:top w:val="single" w:sz="4" w:space="0" w:color="auto"/>
              <w:left w:val="nil"/>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21</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380503394697</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22</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380509110039</w:t>
            </w:r>
          </w:p>
        </w:tc>
        <w:tc>
          <w:tcPr>
            <w:tcW w:w="1549" w:type="dxa"/>
            <w:tcBorders>
              <w:top w:val="nil"/>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23</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380509110042</w:t>
            </w:r>
          </w:p>
        </w:tc>
        <w:tc>
          <w:tcPr>
            <w:tcW w:w="1549" w:type="dxa"/>
            <w:tcBorders>
              <w:top w:val="single" w:sz="4" w:space="0" w:color="auto"/>
              <w:left w:val="single" w:sz="4" w:space="0" w:color="auto"/>
              <w:bottom w:val="nil"/>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nil"/>
              <w:right w:val="single" w:sz="4" w:space="0" w:color="auto"/>
            </w:tcBorders>
          </w:tcPr>
          <w:p w:rsidR="00BD6ABA" w:rsidRPr="00BD6ABA" w:rsidRDefault="00BD6ABA" w:rsidP="00BD6ABA">
            <w:pPr>
              <w:rPr>
                <w:lang w:val="uk-UA"/>
              </w:rPr>
            </w:pPr>
            <w:r>
              <w:rPr>
                <w:lang w:val="uk-UA"/>
              </w:rPr>
              <w:t>24</w:t>
            </w:r>
          </w:p>
        </w:tc>
        <w:tc>
          <w:tcPr>
            <w:tcW w:w="2482" w:type="dxa"/>
            <w:tcBorders>
              <w:top w:val="single" w:sz="4" w:space="0" w:color="auto"/>
              <w:left w:val="single" w:sz="4" w:space="0" w:color="auto"/>
              <w:bottom w:val="nil"/>
              <w:right w:val="single" w:sz="4" w:space="0" w:color="auto"/>
            </w:tcBorders>
            <w:vAlign w:val="bottom"/>
            <w:hideMark/>
          </w:tcPr>
          <w:p w:rsidR="00BD6ABA" w:rsidRPr="00BD6ABA" w:rsidRDefault="00BD6ABA" w:rsidP="00BD6ABA">
            <w:r w:rsidRPr="00BD6ABA">
              <w:t>380509110043</w:t>
            </w:r>
          </w:p>
        </w:tc>
        <w:tc>
          <w:tcPr>
            <w:tcW w:w="1549" w:type="dxa"/>
            <w:tcBorders>
              <w:top w:val="single" w:sz="4" w:space="0" w:color="auto"/>
              <w:left w:val="nil"/>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25</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380509110052</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26</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380509110059</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27</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380509110071</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28</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380509110076</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29</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380509110139</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30</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380509110233</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31</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380503740199</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32</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380503749393</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33</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380503378614</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BD6ABA"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BD6ABA" w:rsidRPr="00BD6ABA" w:rsidRDefault="00BD6ABA" w:rsidP="00BD6ABA">
            <w:pPr>
              <w:rPr>
                <w:lang w:val="uk-UA"/>
              </w:rPr>
            </w:pPr>
            <w:r>
              <w:rPr>
                <w:lang w:val="uk-UA"/>
              </w:rPr>
              <w:t>34</w:t>
            </w:r>
          </w:p>
        </w:tc>
        <w:tc>
          <w:tcPr>
            <w:tcW w:w="2482"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r w:rsidRPr="00BD6ABA">
              <w:t>380952835983</w:t>
            </w:r>
          </w:p>
        </w:tc>
        <w:tc>
          <w:tcPr>
            <w:tcW w:w="1549" w:type="dxa"/>
            <w:tcBorders>
              <w:top w:val="single" w:sz="4" w:space="0" w:color="auto"/>
              <w:left w:val="single" w:sz="4" w:space="0" w:color="auto"/>
              <w:bottom w:val="single" w:sz="4" w:space="0" w:color="auto"/>
              <w:right w:val="single" w:sz="4" w:space="0" w:color="auto"/>
            </w:tcBorders>
            <w:vAlign w:val="bottom"/>
            <w:hideMark/>
          </w:tcPr>
          <w:p w:rsidR="00BD6ABA" w:rsidRPr="00BD6ABA" w:rsidRDefault="00BD6ABA"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35</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380952835987</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36</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380952869799</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37</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380503076540</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38</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380503076541</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39</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380503076544</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40</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380503076546</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41</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380503076547</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42</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380503378612</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43</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380503378613</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44</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380503378615</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r w:rsidR="00576DB0" w:rsidTr="00BD6ABA">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BD6ABA">
            <w:pPr>
              <w:rPr>
                <w:lang w:val="uk-UA"/>
              </w:rPr>
            </w:pPr>
            <w:r>
              <w:rPr>
                <w:lang w:val="uk-UA"/>
              </w:rPr>
              <w:t>45</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BD6ABA">
            <w:pPr>
              <w:rPr>
                <w:lang w:val="uk-UA"/>
              </w:rPr>
            </w:pPr>
            <w:r>
              <w:rPr>
                <w:lang w:val="uk-UA"/>
              </w:rPr>
              <w:t>380504342867</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BD6ABA"/>
        </w:tc>
      </w:tr>
    </w:tbl>
    <w:p w:rsidR="009511DE" w:rsidRDefault="009511DE" w:rsidP="009511DE">
      <w:pPr>
        <w:pStyle w:val="11"/>
        <w:jc w:val="center"/>
        <w:rPr>
          <w:rFonts w:hint="eastAsia"/>
          <w:b/>
          <w:bCs/>
          <w:sz w:val="28"/>
          <w:szCs w:val="28"/>
          <w:lang w:val="uk-UA"/>
        </w:rPr>
        <w:sectPr w:rsidR="009511DE" w:rsidSect="009511DE">
          <w:type w:val="continuous"/>
          <w:pgSz w:w="12240" w:h="15840"/>
          <w:pgMar w:top="567" w:right="851" w:bottom="567" w:left="1701" w:header="0" w:footer="0" w:gutter="0"/>
          <w:cols w:num="2" w:space="708"/>
          <w:docGrid w:linePitch="360"/>
        </w:sectPr>
      </w:pPr>
    </w:p>
    <w:p w:rsidR="009511DE" w:rsidRDefault="009511DE" w:rsidP="009511DE">
      <w:pPr>
        <w:pStyle w:val="11"/>
        <w:jc w:val="center"/>
        <w:rPr>
          <w:b/>
          <w:bCs/>
          <w:sz w:val="28"/>
          <w:szCs w:val="28"/>
          <w:lang w:val="uk-UA"/>
        </w:rPr>
      </w:pPr>
    </w:p>
    <w:p w:rsidR="009511DE" w:rsidRDefault="009511DE" w:rsidP="009511DE">
      <w:pPr>
        <w:ind w:firstLine="708"/>
        <w:jc w:val="both"/>
        <w:rPr>
          <w:sz w:val="22"/>
          <w:szCs w:val="22"/>
          <w:highlight w:val="yellow"/>
          <w:lang w:val="uk-UA"/>
        </w:rPr>
      </w:pPr>
    </w:p>
    <w:p w:rsidR="009511DE" w:rsidRDefault="00BD6ABA" w:rsidP="009511DE">
      <w:pPr>
        <w:ind w:firstLine="708"/>
        <w:jc w:val="both"/>
        <w:rPr>
          <w:color w:val="C9211E"/>
          <w:highlight w:val="yellow"/>
          <w:lang w:val="uk-UA"/>
        </w:rPr>
      </w:pPr>
      <w:r>
        <w:rPr>
          <w:color w:val="C9211E"/>
          <w:highlight w:val="yellow"/>
          <w:lang w:val="uk-UA"/>
        </w:rPr>
        <w:t>Додатково – обслуговування багатоканальної лінії зв'язку з абонентами</w:t>
      </w:r>
    </w:p>
    <w:p w:rsidR="009511DE" w:rsidRDefault="009511DE" w:rsidP="009511DE">
      <w:pPr>
        <w:tabs>
          <w:tab w:val="left" w:pos="316"/>
        </w:tabs>
        <w:spacing w:before="40" w:after="40"/>
        <w:rPr>
          <w:rFonts w:ascii="Times New Roman" w:hAnsi="Times New Roman"/>
          <w:kern w:val="2"/>
          <w:lang w:val="uk-UA" w:eastAsia="uk-UA"/>
        </w:rPr>
      </w:pPr>
      <w:r>
        <w:rPr>
          <w:rFonts w:ascii="Times New Roman" w:hAnsi="Times New Roman"/>
          <w:kern w:val="2"/>
          <w:lang w:val="uk-UA" w:eastAsia="uk-UA"/>
        </w:rPr>
        <w:t>Замовник в односторонньому порядку може зменшити обсяги закупівлі послуг в залежності від фактичного фінансування видатків та потреб підприємства.</w:t>
      </w:r>
    </w:p>
    <w:p w:rsidR="009511DE" w:rsidRDefault="009511DE" w:rsidP="009511DE">
      <w:pPr>
        <w:tabs>
          <w:tab w:val="left" w:pos="316"/>
        </w:tabs>
        <w:spacing w:before="40" w:after="40"/>
        <w:rPr>
          <w:rFonts w:ascii="Times New Roman" w:hAnsi="Times New Roman"/>
          <w:lang w:val="ru-RU"/>
        </w:rPr>
      </w:pPr>
      <w:r>
        <w:rPr>
          <w:rFonts w:ascii="Times New Roman" w:hAnsi="Times New Roman"/>
          <w:kern w:val="2"/>
          <w:lang w:val="uk-UA" w:eastAsia="uk-UA"/>
        </w:rPr>
        <w:t>Фізична заміна сім-карток не передбачена.</w:t>
      </w:r>
    </w:p>
    <w:p w:rsidR="009511DE" w:rsidRDefault="009511DE" w:rsidP="009511DE">
      <w:pPr>
        <w:pStyle w:val="a3"/>
        <w:ind w:left="0"/>
        <w:rPr>
          <w:rFonts w:ascii="Times New Roman" w:hAnsi="Times New Roman"/>
          <w:lang w:val="uk-UA"/>
        </w:rPr>
      </w:pPr>
      <w:r>
        <w:rPr>
          <w:rFonts w:ascii="Times New Roman" w:hAnsi="Times New Roman"/>
          <w:b/>
          <w:bCs/>
          <w:lang w:val="uk-UA" w:eastAsia="uk-UA"/>
        </w:rPr>
        <w:t xml:space="preserve">Умови оплати: </w:t>
      </w:r>
      <w:r>
        <w:rPr>
          <w:rFonts w:ascii="Times New Roman" w:hAnsi="Times New Roman"/>
          <w:lang w:val="uk-UA" w:eastAsia="uk-UA"/>
        </w:rPr>
        <w:t>протягом 15 календарних днів з моменту підписання акту приймання-передачі</w:t>
      </w:r>
    </w:p>
    <w:p w:rsidR="00160CB5" w:rsidRDefault="00160CB5"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576DB0" w:rsidRDefault="00576DB0"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9511DE" w:rsidRDefault="009511DE"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160CB5" w:rsidRDefault="00160CB5" w:rsidP="00DC0F2E">
      <w:pPr>
        <w:rPr>
          <w:rFonts w:ascii="Times New Roman" w:eastAsia="Times New Roman" w:hAnsi="Times New Roman"/>
          <w:b/>
          <w:lang w:val="uk-UA"/>
        </w:rPr>
      </w:pPr>
    </w:p>
    <w:p w:rsidR="000B2E16" w:rsidRPr="00AD29D7" w:rsidRDefault="000B2E16" w:rsidP="000B2E16">
      <w:pPr>
        <w:jc w:val="right"/>
        <w:rPr>
          <w:rFonts w:ascii="Times New Roman" w:eastAsia="Times New Roman" w:hAnsi="Times New Roman"/>
          <w:b/>
          <w:lang w:val="uk-UA"/>
        </w:rPr>
      </w:pPr>
      <w:r>
        <w:rPr>
          <w:rFonts w:ascii="Times New Roman" w:eastAsia="Times New Roman" w:hAnsi="Times New Roman"/>
          <w:b/>
          <w:lang w:val="uk-UA"/>
        </w:rPr>
        <w:lastRenderedPageBreak/>
        <w:t>ДОДАТОК № 2</w:t>
      </w:r>
    </w:p>
    <w:p w:rsidR="000B2E16" w:rsidRPr="004C5E36" w:rsidRDefault="000B2E16" w:rsidP="000B2E16">
      <w:pPr>
        <w:tabs>
          <w:tab w:val="left" w:pos="2200"/>
        </w:tabs>
        <w:jc w:val="right"/>
        <w:rPr>
          <w:rFonts w:ascii="Times New Roman" w:eastAsia="Times New Roman" w:hAnsi="Times New Roman"/>
          <w:bCs/>
          <w:lang w:val="uk-UA"/>
        </w:rPr>
      </w:pPr>
    </w:p>
    <w:p w:rsidR="000B2E16" w:rsidRDefault="000B2E16" w:rsidP="000B2E16">
      <w:pPr>
        <w:jc w:val="center"/>
        <w:rPr>
          <w:rFonts w:ascii="Times New Roman" w:eastAsia="Times New Roman" w:hAnsi="Times New Roman"/>
          <w:b/>
          <w:sz w:val="28"/>
          <w:szCs w:val="28"/>
          <w:lang w:val="uk-UA"/>
        </w:rPr>
      </w:pPr>
      <w:r w:rsidRPr="00AD29D7">
        <w:rPr>
          <w:rFonts w:ascii="Times New Roman" w:eastAsia="Times New Roman" w:hAnsi="Times New Roman"/>
          <w:b/>
          <w:sz w:val="28"/>
          <w:szCs w:val="28"/>
          <w:lang w:val="uk-UA"/>
        </w:rPr>
        <w:t xml:space="preserve">Перелік </w:t>
      </w:r>
      <w:r>
        <w:rPr>
          <w:rFonts w:ascii="Times New Roman" w:eastAsia="Times New Roman" w:hAnsi="Times New Roman"/>
          <w:b/>
          <w:sz w:val="28"/>
          <w:szCs w:val="28"/>
          <w:lang w:val="uk-UA"/>
        </w:rPr>
        <w:t>інформації та документів,</w:t>
      </w:r>
      <w:r w:rsidRPr="00AD29D7">
        <w:rPr>
          <w:rFonts w:ascii="Times New Roman" w:eastAsia="Times New Roman" w:hAnsi="Times New Roman"/>
          <w:b/>
          <w:sz w:val="28"/>
          <w:szCs w:val="28"/>
          <w:lang w:val="uk-UA"/>
        </w:rPr>
        <w:t xml:space="preserve"> які необхідно подати учасникам для участі в спрощеній закупівлі:</w:t>
      </w:r>
    </w:p>
    <w:p w:rsidR="000B2E16" w:rsidRPr="00AD29D7" w:rsidRDefault="000B2E16" w:rsidP="000B2E16">
      <w:pPr>
        <w:jc w:val="center"/>
        <w:rPr>
          <w:rFonts w:ascii="Times New Roman" w:eastAsia="Times New Roman" w:hAnsi="Times New Roman"/>
          <w:b/>
          <w:sz w:val="28"/>
          <w:szCs w:val="28"/>
          <w:lang w:val="uk-UA"/>
        </w:rPr>
      </w:pPr>
    </w:p>
    <w:p w:rsidR="000B2E16" w:rsidRPr="000B2E16" w:rsidRDefault="000B2E16" w:rsidP="000B2E16">
      <w:pPr>
        <w:spacing w:line="240" w:lineRule="atLeast"/>
        <w:rPr>
          <w:rFonts w:ascii="Times New Roman" w:hAnsi="Times New Roman"/>
          <w:lang w:val="uk-UA"/>
        </w:rPr>
      </w:pPr>
      <w:bookmarkStart w:id="6" w:name="_Hlk60064591"/>
      <w:r w:rsidRPr="000B2E16">
        <w:rPr>
          <w:rFonts w:ascii="Times New Roman" w:hAnsi="Times New Roman"/>
          <w:lang w:val="uk-UA"/>
        </w:rPr>
        <w:t xml:space="preserve">1. Копія статуту або іншого установчого документу (остання зареєстрована редакція) – для юридичних осіб, або довідки про присвоєння ідентифікаційного коду та копія паспорту (ст. 1-2, ст.3-6 за наявності записів); або паспорту у формі </w:t>
      </w:r>
      <w:r w:rsidRPr="000B2E16">
        <w:rPr>
          <w:rFonts w:ascii="Times New Roman" w:hAnsi="Times New Roman"/>
        </w:rPr>
        <w:t>ID</w:t>
      </w:r>
      <w:r w:rsidRPr="000B2E16">
        <w:rPr>
          <w:rFonts w:ascii="Times New Roman" w:hAnsi="Times New Roman"/>
          <w:lang w:val="uk-UA"/>
        </w:rPr>
        <w:t>-картки (всі сторони) особи, що підписала тендерну пропозицію для фізичних осіб-підприємців.</w:t>
      </w:r>
    </w:p>
    <w:p w:rsidR="000B2E16" w:rsidRPr="000B2E16" w:rsidRDefault="000B2E16" w:rsidP="000B2E16">
      <w:pPr>
        <w:spacing w:line="240" w:lineRule="atLeast"/>
        <w:rPr>
          <w:rFonts w:ascii="Times New Roman" w:hAnsi="Times New Roman"/>
          <w:lang w:val="uk-UA"/>
        </w:rPr>
      </w:pPr>
      <w:r w:rsidRPr="000B2E16">
        <w:rPr>
          <w:rFonts w:ascii="Times New Roman" w:hAnsi="Times New Roman"/>
          <w:lang w:val="uk-UA"/>
        </w:rPr>
        <w:t xml:space="preserve"> 2. Довідка з повним найменуванням Учасника із зазначенням ідентифікаційного  коду ЄДР, місцезнаходження (юридична адреса, фактична адреса) , банківських реквізитів, актуальною електронною поштою, номером телефону і П.І.Б.  відповідальної особи щодо участі в даній закупівлі.</w:t>
      </w:r>
    </w:p>
    <w:p w:rsidR="000B2E16" w:rsidRPr="000B2E16" w:rsidRDefault="000B2E16" w:rsidP="000B2E16">
      <w:pPr>
        <w:spacing w:line="240" w:lineRule="atLeast"/>
        <w:rPr>
          <w:rStyle w:val="apple-converted-space"/>
          <w:rFonts w:ascii="Times New Roman" w:hAnsi="Times New Roman"/>
          <w:lang w:val="uk-UA"/>
        </w:rPr>
      </w:pPr>
      <w:r w:rsidRPr="000B2E16">
        <w:rPr>
          <w:rStyle w:val="apple-converted-space"/>
          <w:rFonts w:ascii="Times New Roman" w:hAnsi="Times New Roman"/>
          <w:lang w:val="uk-UA"/>
        </w:rPr>
        <w:t>3. Документи, що підтверджують повноваження посадової особи або представника Учасника процедури закупівлі на підписання документів та укладання (підписання) договору про закупівлю.</w:t>
      </w:r>
    </w:p>
    <w:p w:rsidR="000B2E16" w:rsidRPr="00A75F0A" w:rsidRDefault="000B2E16" w:rsidP="000B2E16">
      <w:pPr>
        <w:spacing w:line="240" w:lineRule="atLeast"/>
        <w:rPr>
          <w:rStyle w:val="apple-converted-space"/>
          <w:rFonts w:ascii="Times New Roman" w:hAnsi="Times New Roman"/>
          <w:lang w:val="ru-RU"/>
        </w:rPr>
      </w:pPr>
      <w:proofErr w:type="spellStart"/>
      <w:r w:rsidRPr="00A75F0A">
        <w:rPr>
          <w:rStyle w:val="apple-converted-space"/>
          <w:rFonts w:ascii="Times New Roman" w:hAnsi="Times New Roman"/>
          <w:lang w:val="ru-RU"/>
        </w:rPr>
        <w:t>Виписка</w:t>
      </w:r>
      <w:proofErr w:type="spellEnd"/>
      <w:r w:rsidRPr="00A75F0A">
        <w:rPr>
          <w:rStyle w:val="apple-converted-space"/>
          <w:rFonts w:ascii="Times New Roman" w:hAnsi="Times New Roman"/>
          <w:lang w:val="ru-RU"/>
        </w:rPr>
        <w:t xml:space="preserve"> з протоколу </w:t>
      </w:r>
      <w:proofErr w:type="spellStart"/>
      <w:r w:rsidRPr="00A75F0A">
        <w:rPr>
          <w:rStyle w:val="apple-converted-space"/>
          <w:rFonts w:ascii="Times New Roman" w:hAnsi="Times New Roman"/>
          <w:lang w:val="ru-RU"/>
        </w:rPr>
        <w:t>засновників</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або</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копія</w:t>
      </w:r>
      <w:proofErr w:type="spellEnd"/>
      <w:r w:rsidRPr="00A75F0A">
        <w:rPr>
          <w:rStyle w:val="apple-converted-space"/>
          <w:rFonts w:ascii="Times New Roman" w:hAnsi="Times New Roman"/>
          <w:lang w:val="ru-RU"/>
        </w:rPr>
        <w:t xml:space="preserve"> наказу про </w:t>
      </w:r>
      <w:proofErr w:type="spellStart"/>
      <w:r w:rsidRPr="00A75F0A">
        <w:rPr>
          <w:rStyle w:val="apple-converted-space"/>
          <w:rFonts w:ascii="Times New Roman" w:hAnsi="Times New Roman"/>
          <w:lang w:val="ru-RU"/>
        </w:rPr>
        <w:t>призначення</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або</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довіреність</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або</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доручення</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або</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інший</w:t>
      </w:r>
      <w:proofErr w:type="spellEnd"/>
      <w:r w:rsidRPr="00A75F0A">
        <w:rPr>
          <w:rStyle w:val="apple-converted-space"/>
          <w:rFonts w:ascii="Times New Roman" w:hAnsi="Times New Roman"/>
          <w:lang w:val="ru-RU"/>
        </w:rPr>
        <w:t xml:space="preserve"> документ, </w:t>
      </w:r>
      <w:proofErr w:type="spellStart"/>
      <w:r w:rsidRPr="00A75F0A">
        <w:rPr>
          <w:rStyle w:val="apple-converted-space"/>
          <w:rFonts w:ascii="Times New Roman" w:hAnsi="Times New Roman"/>
          <w:lang w:val="ru-RU"/>
        </w:rPr>
        <w:t>що</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підтверджує</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повноваження</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посадової</w:t>
      </w:r>
      <w:proofErr w:type="spellEnd"/>
      <w:r w:rsidRPr="00A75F0A">
        <w:rPr>
          <w:rStyle w:val="apple-converted-space"/>
          <w:rFonts w:ascii="Times New Roman" w:hAnsi="Times New Roman"/>
          <w:lang w:val="ru-RU"/>
        </w:rPr>
        <w:t xml:space="preserve"> особи </w:t>
      </w:r>
      <w:proofErr w:type="spellStart"/>
      <w:r w:rsidRPr="00A75F0A">
        <w:rPr>
          <w:rStyle w:val="apple-converted-space"/>
          <w:rFonts w:ascii="Times New Roman" w:hAnsi="Times New Roman"/>
          <w:lang w:val="ru-RU"/>
        </w:rPr>
        <w:t>або</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представника</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Учасника</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процедури</w:t>
      </w:r>
      <w:proofErr w:type="spellEnd"/>
      <w:r w:rsidRPr="00A75F0A">
        <w:rPr>
          <w:rStyle w:val="apple-converted-space"/>
          <w:rFonts w:ascii="Times New Roman" w:hAnsi="Times New Roman"/>
          <w:lang w:val="ru-RU"/>
        </w:rPr>
        <w:t xml:space="preserve"> закупівлі щодо </w:t>
      </w:r>
      <w:proofErr w:type="spellStart"/>
      <w:r w:rsidRPr="00A75F0A">
        <w:rPr>
          <w:rStyle w:val="apple-converted-space"/>
          <w:rFonts w:ascii="Times New Roman" w:hAnsi="Times New Roman"/>
          <w:lang w:val="ru-RU"/>
        </w:rPr>
        <w:t>підпису</w:t>
      </w:r>
      <w:proofErr w:type="spellEnd"/>
      <w:r w:rsidRPr="00A75F0A">
        <w:rPr>
          <w:rStyle w:val="apple-converted-space"/>
          <w:rFonts w:ascii="Times New Roman" w:hAnsi="Times New Roman"/>
          <w:lang w:val="ru-RU"/>
        </w:rPr>
        <w:t xml:space="preserve"> </w:t>
      </w:r>
      <w:proofErr w:type="spellStart"/>
      <w:r w:rsidRPr="00A75F0A">
        <w:rPr>
          <w:rStyle w:val="apple-converted-space"/>
          <w:rFonts w:ascii="Times New Roman" w:hAnsi="Times New Roman"/>
          <w:lang w:val="ru-RU"/>
        </w:rPr>
        <w:t>документів</w:t>
      </w:r>
      <w:proofErr w:type="spellEnd"/>
      <w:r w:rsidRPr="00A75F0A">
        <w:rPr>
          <w:rStyle w:val="apple-converted-space"/>
          <w:rFonts w:ascii="Times New Roman" w:hAnsi="Times New Roman"/>
          <w:lang w:val="ru-RU"/>
        </w:rPr>
        <w:t>.</w:t>
      </w:r>
    </w:p>
    <w:p w:rsidR="000B2E16" w:rsidRPr="00A75F0A" w:rsidRDefault="00C645AF" w:rsidP="000B2E16">
      <w:pPr>
        <w:spacing w:line="240" w:lineRule="atLeast"/>
        <w:rPr>
          <w:rFonts w:ascii="Times New Roman" w:hAnsi="Times New Roman"/>
          <w:lang w:val="ru-RU"/>
        </w:rPr>
      </w:pPr>
      <w:r>
        <w:rPr>
          <w:rFonts w:ascii="Times New Roman" w:hAnsi="Times New Roman"/>
          <w:lang w:val="uk-UA"/>
        </w:rPr>
        <w:t xml:space="preserve">4. </w:t>
      </w:r>
      <w:proofErr w:type="spellStart"/>
      <w:r w:rsidR="000B2E16" w:rsidRPr="00A75F0A">
        <w:rPr>
          <w:rFonts w:ascii="Times New Roman" w:hAnsi="Times New Roman"/>
          <w:lang w:val="ru-RU"/>
        </w:rPr>
        <w:t>Довідки</w:t>
      </w:r>
      <w:proofErr w:type="spellEnd"/>
      <w:r w:rsidR="000B2E16" w:rsidRPr="00A75F0A">
        <w:rPr>
          <w:rFonts w:ascii="Times New Roman" w:hAnsi="Times New Roman"/>
          <w:lang w:val="ru-RU"/>
        </w:rPr>
        <w:t xml:space="preserve"> про </w:t>
      </w:r>
      <w:proofErr w:type="spellStart"/>
      <w:r w:rsidR="000B2E16" w:rsidRPr="00A75F0A">
        <w:rPr>
          <w:rFonts w:ascii="Times New Roman" w:hAnsi="Times New Roman"/>
          <w:lang w:val="ru-RU"/>
        </w:rPr>
        <w:t>присвоєння</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ідентифікаційного</w:t>
      </w:r>
      <w:proofErr w:type="spellEnd"/>
      <w:r w:rsidR="000B2E16" w:rsidRPr="00A75F0A">
        <w:rPr>
          <w:rFonts w:ascii="Times New Roman" w:hAnsi="Times New Roman"/>
          <w:lang w:val="ru-RU"/>
        </w:rPr>
        <w:t xml:space="preserve"> коду та </w:t>
      </w:r>
      <w:proofErr w:type="spellStart"/>
      <w:r w:rsidR="000B2E16" w:rsidRPr="00A75F0A">
        <w:rPr>
          <w:rFonts w:ascii="Times New Roman" w:hAnsi="Times New Roman"/>
          <w:lang w:val="ru-RU"/>
        </w:rPr>
        <w:t>копія</w:t>
      </w:r>
      <w:proofErr w:type="spellEnd"/>
      <w:r w:rsidR="000B2E16" w:rsidRPr="00A75F0A">
        <w:rPr>
          <w:rFonts w:ascii="Times New Roman" w:hAnsi="Times New Roman"/>
          <w:lang w:val="ru-RU"/>
        </w:rPr>
        <w:t xml:space="preserve"> паспорту (ст. 1-2, ст.3-6 за наявності </w:t>
      </w:r>
      <w:proofErr w:type="spellStart"/>
      <w:r w:rsidR="000B2E16" w:rsidRPr="00A75F0A">
        <w:rPr>
          <w:rFonts w:ascii="Times New Roman" w:hAnsi="Times New Roman"/>
          <w:lang w:val="ru-RU"/>
        </w:rPr>
        <w:t>записів</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або</w:t>
      </w:r>
      <w:proofErr w:type="spellEnd"/>
      <w:r w:rsidR="000B2E16" w:rsidRPr="00A75F0A">
        <w:rPr>
          <w:rFonts w:ascii="Times New Roman" w:hAnsi="Times New Roman"/>
          <w:lang w:val="ru-RU"/>
        </w:rPr>
        <w:t xml:space="preserve"> паспорту у </w:t>
      </w:r>
      <w:proofErr w:type="spellStart"/>
      <w:r w:rsidR="000B2E16" w:rsidRPr="00A75F0A">
        <w:rPr>
          <w:rFonts w:ascii="Times New Roman" w:hAnsi="Times New Roman"/>
          <w:lang w:val="ru-RU"/>
        </w:rPr>
        <w:t>формі</w:t>
      </w:r>
      <w:proofErr w:type="spellEnd"/>
      <w:r w:rsidR="000B2E16" w:rsidRPr="00A75F0A">
        <w:rPr>
          <w:rFonts w:ascii="Times New Roman" w:hAnsi="Times New Roman"/>
          <w:lang w:val="ru-RU"/>
        </w:rPr>
        <w:t xml:space="preserve"> </w:t>
      </w:r>
      <w:r w:rsidR="000B2E16" w:rsidRPr="000B2E16">
        <w:rPr>
          <w:rFonts w:ascii="Times New Roman" w:hAnsi="Times New Roman"/>
        </w:rPr>
        <w:t>ID</w:t>
      </w:r>
      <w:r w:rsidR="000B2E16" w:rsidRPr="00A75F0A">
        <w:rPr>
          <w:rFonts w:ascii="Times New Roman" w:hAnsi="Times New Roman"/>
          <w:lang w:val="ru-RU"/>
        </w:rPr>
        <w:t>-</w:t>
      </w:r>
      <w:proofErr w:type="spellStart"/>
      <w:r w:rsidR="000B2E16" w:rsidRPr="00A75F0A">
        <w:rPr>
          <w:rFonts w:ascii="Times New Roman" w:hAnsi="Times New Roman"/>
          <w:lang w:val="ru-RU"/>
        </w:rPr>
        <w:t>картки</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посадової</w:t>
      </w:r>
      <w:proofErr w:type="spellEnd"/>
      <w:r w:rsidR="000B2E16" w:rsidRPr="00A75F0A">
        <w:rPr>
          <w:rFonts w:ascii="Times New Roman" w:hAnsi="Times New Roman"/>
          <w:lang w:val="ru-RU"/>
        </w:rPr>
        <w:t xml:space="preserve"> особи </w:t>
      </w:r>
      <w:proofErr w:type="spellStart"/>
      <w:r w:rsidR="000B2E16" w:rsidRPr="00A75F0A">
        <w:rPr>
          <w:rFonts w:ascii="Times New Roman" w:hAnsi="Times New Roman"/>
          <w:lang w:val="ru-RU"/>
        </w:rPr>
        <w:t>або</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представника</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Учасника</w:t>
      </w:r>
      <w:proofErr w:type="spellEnd"/>
      <w:r w:rsidR="000B2E16" w:rsidRPr="00A75F0A">
        <w:rPr>
          <w:rFonts w:ascii="Times New Roman" w:hAnsi="Times New Roman"/>
          <w:lang w:val="ru-RU"/>
        </w:rPr>
        <w:t xml:space="preserve">.  </w:t>
      </w:r>
    </w:p>
    <w:p w:rsidR="000B2E16" w:rsidRPr="00A75F0A" w:rsidRDefault="00C645AF" w:rsidP="000B2E16">
      <w:pPr>
        <w:spacing w:line="240" w:lineRule="atLeast"/>
        <w:rPr>
          <w:rFonts w:ascii="Times New Roman" w:hAnsi="Times New Roman"/>
          <w:lang w:val="ru-RU"/>
        </w:rPr>
      </w:pPr>
      <w:r>
        <w:rPr>
          <w:rFonts w:ascii="Times New Roman" w:hAnsi="Times New Roman"/>
          <w:lang w:val="uk-UA"/>
        </w:rPr>
        <w:t>5</w:t>
      </w:r>
      <w:r w:rsidR="000B2E16" w:rsidRPr="00A75F0A">
        <w:rPr>
          <w:rFonts w:ascii="Times New Roman" w:hAnsi="Times New Roman"/>
          <w:lang w:val="ru-RU"/>
        </w:rPr>
        <w:t xml:space="preserve">. </w:t>
      </w:r>
      <w:proofErr w:type="spellStart"/>
      <w:r w:rsidR="000B2E16" w:rsidRPr="00A75F0A">
        <w:rPr>
          <w:rFonts w:ascii="Times New Roman" w:hAnsi="Times New Roman"/>
          <w:lang w:val="ru-RU"/>
        </w:rPr>
        <w:t>Цінова</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пропозиція</w:t>
      </w:r>
      <w:proofErr w:type="spellEnd"/>
      <w:r w:rsidR="000B2E16" w:rsidRPr="00A75F0A">
        <w:rPr>
          <w:rFonts w:ascii="Times New Roman" w:hAnsi="Times New Roman"/>
          <w:lang w:val="ru-RU"/>
        </w:rPr>
        <w:t xml:space="preserve"> за </w:t>
      </w:r>
      <w:proofErr w:type="spellStart"/>
      <w:r w:rsidR="000B2E16" w:rsidRPr="00A75F0A">
        <w:rPr>
          <w:rFonts w:ascii="Times New Roman" w:hAnsi="Times New Roman"/>
          <w:lang w:val="ru-RU"/>
        </w:rPr>
        <w:t>підписом</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Учасника</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уповноваженого</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представника</w:t>
      </w:r>
      <w:proofErr w:type="spellEnd"/>
      <w:r w:rsidR="000B2E16" w:rsidRPr="00A75F0A">
        <w:rPr>
          <w:rFonts w:ascii="Times New Roman" w:hAnsi="Times New Roman"/>
          <w:lang w:val="ru-RU"/>
        </w:rPr>
        <w:t>),</w:t>
      </w:r>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виключно</w:t>
      </w:r>
      <w:proofErr w:type="spellEnd"/>
      <w:r w:rsidR="000C569A" w:rsidRPr="00A75F0A">
        <w:rPr>
          <w:rFonts w:ascii="Times New Roman" w:hAnsi="Times New Roman"/>
          <w:color w:val="000000"/>
          <w:lang w:val="ru-RU"/>
        </w:rPr>
        <w:t xml:space="preserve"> на весь </w:t>
      </w:r>
      <w:proofErr w:type="spellStart"/>
      <w:r w:rsidR="000C569A" w:rsidRPr="00A75F0A">
        <w:rPr>
          <w:rFonts w:ascii="Times New Roman" w:hAnsi="Times New Roman"/>
          <w:color w:val="000000"/>
          <w:lang w:val="ru-RU"/>
        </w:rPr>
        <w:t>перелік</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послуг</w:t>
      </w:r>
      <w:proofErr w:type="spellEnd"/>
      <w:r w:rsidR="000C569A" w:rsidRPr="00A75F0A">
        <w:rPr>
          <w:rFonts w:ascii="Times New Roman" w:hAnsi="Times New Roman"/>
          <w:color w:val="000000"/>
          <w:lang w:val="ru-RU"/>
        </w:rPr>
        <w:t xml:space="preserve"> в </w:t>
      </w:r>
      <w:proofErr w:type="spellStart"/>
      <w:r w:rsidR="000C569A" w:rsidRPr="00A75F0A">
        <w:rPr>
          <w:rFonts w:ascii="Times New Roman" w:hAnsi="Times New Roman"/>
          <w:color w:val="000000"/>
          <w:lang w:val="ru-RU"/>
        </w:rPr>
        <w:t>цілому</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із</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зазначенням</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ціни</w:t>
      </w:r>
      <w:proofErr w:type="spellEnd"/>
      <w:r w:rsidR="000C569A" w:rsidRPr="00A75F0A">
        <w:rPr>
          <w:rFonts w:ascii="Times New Roman" w:hAnsi="Times New Roman"/>
          <w:color w:val="000000"/>
          <w:lang w:val="ru-RU"/>
        </w:rPr>
        <w:t xml:space="preserve"> по </w:t>
      </w:r>
      <w:proofErr w:type="spellStart"/>
      <w:r w:rsidR="000C569A" w:rsidRPr="00A75F0A">
        <w:rPr>
          <w:rFonts w:ascii="Times New Roman" w:hAnsi="Times New Roman"/>
          <w:color w:val="000000"/>
          <w:lang w:val="ru-RU"/>
        </w:rPr>
        <w:t>кожній</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позиції</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переліку</w:t>
      </w:r>
      <w:proofErr w:type="spellEnd"/>
      <w:r w:rsidR="000C569A" w:rsidRPr="00A75F0A">
        <w:rPr>
          <w:rFonts w:ascii="Times New Roman" w:hAnsi="Times New Roman"/>
          <w:color w:val="000000"/>
          <w:lang w:val="ru-RU"/>
        </w:rPr>
        <w:t xml:space="preserve"> </w:t>
      </w:r>
      <w:proofErr w:type="spellStart"/>
      <w:r w:rsidR="000C569A" w:rsidRPr="00A75F0A">
        <w:rPr>
          <w:rFonts w:ascii="Times New Roman" w:hAnsi="Times New Roman"/>
          <w:color w:val="000000"/>
          <w:lang w:val="ru-RU"/>
        </w:rPr>
        <w:t>послуг</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згідно</w:t>
      </w:r>
      <w:proofErr w:type="spellEnd"/>
      <w:r w:rsidR="000B2E16" w:rsidRPr="00A75F0A">
        <w:rPr>
          <w:rFonts w:ascii="Times New Roman" w:hAnsi="Times New Roman"/>
          <w:lang w:val="ru-RU"/>
        </w:rPr>
        <w:t xml:space="preserve"> </w:t>
      </w:r>
      <w:proofErr w:type="spellStart"/>
      <w:r w:rsidR="000B2E16" w:rsidRPr="00A75F0A">
        <w:rPr>
          <w:rFonts w:ascii="Times New Roman" w:hAnsi="Times New Roman"/>
          <w:lang w:val="ru-RU"/>
        </w:rPr>
        <w:t>Додатку</w:t>
      </w:r>
      <w:proofErr w:type="spellEnd"/>
      <w:r w:rsidR="000B2E16" w:rsidRPr="00A75F0A">
        <w:rPr>
          <w:rFonts w:ascii="Times New Roman" w:hAnsi="Times New Roman"/>
          <w:lang w:val="ru-RU"/>
        </w:rPr>
        <w:t xml:space="preserve"> №3. </w:t>
      </w:r>
    </w:p>
    <w:p w:rsidR="000B2E16" w:rsidRPr="00A75F0A" w:rsidRDefault="00C645AF" w:rsidP="000B2E16">
      <w:pPr>
        <w:spacing w:line="240" w:lineRule="atLeast"/>
        <w:rPr>
          <w:rStyle w:val="apple-converted-space"/>
          <w:rFonts w:ascii="Times New Roman" w:hAnsi="Times New Roman"/>
          <w:lang w:val="ru-RU"/>
        </w:rPr>
      </w:pPr>
      <w:r>
        <w:rPr>
          <w:rStyle w:val="apple-converted-space"/>
          <w:rFonts w:ascii="Times New Roman" w:hAnsi="Times New Roman"/>
          <w:lang w:val="uk-UA"/>
        </w:rPr>
        <w:t>6</w:t>
      </w:r>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Довідка</w:t>
      </w:r>
      <w:proofErr w:type="spellEnd"/>
      <w:r w:rsidR="000B2E16" w:rsidRPr="00A75F0A">
        <w:rPr>
          <w:rStyle w:val="apple-converted-space"/>
          <w:rFonts w:ascii="Times New Roman" w:hAnsi="Times New Roman"/>
          <w:lang w:val="ru-RU"/>
        </w:rPr>
        <w:t xml:space="preserve"> у </w:t>
      </w:r>
      <w:proofErr w:type="spellStart"/>
      <w:r w:rsidR="000B2E16" w:rsidRPr="00A75F0A">
        <w:rPr>
          <w:rStyle w:val="apple-converted-space"/>
          <w:rFonts w:ascii="Times New Roman" w:hAnsi="Times New Roman"/>
          <w:lang w:val="ru-RU"/>
        </w:rPr>
        <w:t>довільній</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формі</w:t>
      </w:r>
      <w:proofErr w:type="spellEnd"/>
      <w:r w:rsidR="000B2E16" w:rsidRPr="00A75F0A">
        <w:rPr>
          <w:rStyle w:val="apple-converted-space"/>
          <w:rFonts w:ascii="Times New Roman" w:hAnsi="Times New Roman"/>
          <w:lang w:val="ru-RU"/>
        </w:rPr>
        <w:t xml:space="preserve"> про те, </w:t>
      </w:r>
      <w:proofErr w:type="spellStart"/>
      <w:r w:rsidR="000B2E16" w:rsidRPr="00A75F0A">
        <w:rPr>
          <w:rStyle w:val="apple-converted-space"/>
          <w:rFonts w:ascii="Times New Roman" w:hAnsi="Times New Roman"/>
          <w:lang w:val="ru-RU"/>
        </w:rPr>
        <w:t>що</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Учасник</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погоджується</w:t>
      </w:r>
      <w:proofErr w:type="spellEnd"/>
      <w:r w:rsidR="000B2E16" w:rsidRPr="00A75F0A">
        <w:rPr>
          <w:rStyle w:val="apple-converted-space"/>
          <w:rFonts w:ascii="Times New Roman" w:hAnsi="Times New Roman"/>
          <w:lang w:val="ru-RU"/>
        </w:rPr>
        <w:t xml:space="preserve"> на </w:t>
      </w:r>
      <w:proofErr w:type="spellStart"/>
      <w:r w:rsidR="000B2E16" w:rsidRPr="00A75F0A">
        <w:rPr>
          <w:rStyle w:val="apple-converted-space"/>
          <w:rFonts w:ascii="Times New Roman" w:hAnsi="Times New Roman"/>
          <w:lang w:val="ru-RU"/>
        </w:rPr>
        <w:t>умови</w:t>
      </w:r>
      <w:proofErr w:type="spellEnd"/>
      <w:r w:rsidR="000B2E16" w:rsidRPr="00A75F0A">
        <w:rPr>
          <w:rStyle w:val="apple-converted-space"/>
          <w:rFonts w:ascii="Times New Roman" w:hAnsi="Times New Roman"/>
          <w:lang w:val="ru-RU"/>
        </w:rPr>
        <w:t xml:space="preserve"> Договору (</w:t>
      </w:r>
      <w:proofErr w:type="spellStart"/>
      <w:r w:rsidR="000B2E16" w:rsidRPr="00A75F0A">
        <w:rPr>
          <w:rStyle w:val="apple-converted-space"/>
          <w:rFonts w:ascii="Times New Roman" w:hAnsi="Times New Roman"/>
          <w:lang w:val="ru-RU"/>
        </w:rPr>
        <w:t>Додаток</w:t>
      </w:r>
      <w:proofErr w:type="spellEnd"/>
      <w:r w:rsidR="000B2E16" w:rsidRPr="00A75F0A">
        <w:rPr>
          <w:rStyle w:val="apple-converted-space"/>
          <w:rFonts w:ascii="Times New Roman" w:hAnsi="Times New Roman"/>
          <w:lang w:val="ru-RU"/>
        </w:rPr>
        <w:t xml:space="preserve"> №4) та </w:t>
      </w:r>
      <w:proofErr w:type="spellStart"/>
      <w:r w:rsidR="000B2E16" w:rsidRPr="00A75F0A">
        <w:rPr>
          <w:rStyle w:val="apple-converted-space"/>
          <w:rFonts w:ascii="Times New Roman" w:hAnsi="Times New Roman"/>
          <w:lang w:val="ru-RU"/>
        </w:rPr>
        <w:t>готовий</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його</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укласти</w:t>
      </w:r>
      <w:proofErr w:type="spellEnd"/>
      <w:r w:rsidR="000B2E16" w:rsidRPr="00A75F0A">
        <w:rPr>
          <w:rStyle w:val="apple-converted-space"/>
          <w:rFonts w:ascii="Times New Roman" w:hAnsi="Times New Roman"/>
          <w:lang w:val="ru-RU"/>
        </w:rPr>
        <w:t xml:space="preserve">, у </w:t>
      </w:r>
      <w:proofErr w:type="spellStart"/>
      <w:r w:rsidR="000B2E16" w:rsidRPr="00A75F0A">
        <w:rPr>
          <w:rStyle w:val="apple-converted-space"/>
          <w:rFonts w:ascii="Times New Roman" w:hAnsi="Times New Roman"/>
          <w:lang w:val="ru-RU"/>
        </w:rPr>
        <w:t>разі</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визначення</w:t>
      </w:r>
      <w:proofErr w:type="spellEnd"/>
      <w:r w:rsidR="000B2E16" w:rsidRPr="00A75F0A">
        <w:rPr>
          <w:rStyle w:val="apple-converted-space"/>
          <w:rFonts w:ascii="Times New Roman" w:hAnsi="Times New Roman"/>
          <w:lang w:val="ru-RU"/>
        </w:rPr>
        <w:t xml:space="preserve"> </w:t>
      </w:r>
      <w:proofErr w:type="spellStart"/>
      <w:r w:rsidR="000B2E16" w:rsidRPr="00A75F0A">
        <w:rPr>
          <w:rStyle w:val="apple-converted-space"/>
          <w:rFonts w:ascii="Times New Roman" w:hAnsi="Times New Roman"/>
          <w:lang w:val="ru-RU"/>
        </w:rPr>
        <w:t>Переможцем</w:t>
      </w:r>
      <w:proofErr w:type="spellEnd"/>
      <w:r w:rsidR="000B2E16" w:rsidRPr="00A75F0A">
        <w:rPr>
          <w:rStyle w:val="apple-converted-space"/>
          <w:rFonts w:ascii="Times New Roman" w:hAnsi="Times New Roman"/>
          <w:lang w:val="ru-RU"/>
        </w:rPr>
        <w:t>.</w:t>
      </w:r>
    </w:p>
    <w:bookmarkEnd w:id="6"/>
    <w:p w:rsidR="00262BAD" w:rsidRPr="001740FE" w:rsidRDefault="00374356" w:rsidP="00262BAD">
      <w:pPr>
        <w:spacing w:line="240" w:lineRule="atLeast"/>
        <w:rPr>
          <w:rFonts w:ascii="Times New Roman" w:hAnsi="Times New Roman"/>
          <w:lang w:val="uk-UA"/>
        </w:rPr>
      </w:pPr>
      <w:r>
        <w:rPr>
          <w:rFonts w:ascii="Times New Roman" w:hAnsi="Times New Roman"/>
          <w:lang w:val="uk-UA"/>
        </w:rPr>
        <w:t>7</w:t>
      </w:r>
      <w:r w:rsidR="00262BAD">
        <w:rPr>
          <w:rFonts w:ascii="Times New Roman" w:hAnsi="Times New Roman"/>
          <w:lang w:val="uk-UA"/>
        </w:rPr>
        <w:t xml:space="preserve">. </w:t>
      </w:r>
      <w:proofErr w:type="spellStart"/>
      <w:r w:rsidR="00262BAD" w:rsidRPr="00A75F0A">
        <w:rPr>
          <w:rFonts w:ascii="Times New Roman" w:eastAsia="Times New Roman" w:hAnsi="Times New Roman"/>
          <w:color w:val="000000"/>
          <w:lang w:val="ru-RU"/>
        </w:rPr>
        <w:t>Наявність</w:t>
      </w:r>
      <w:proofErr w:type="spellEnd"/>
      <w:r w:rsidR="00262BAD" w:rsidRPr="00A75F0A">
        <w:rPr>
          <w:rFonts w:ascii="Times New Roman" w:eastAsia="Times New Roman" w:hAnsi="Times New Roman"/>
          <w:color w:val="000000"/>
          <w:lang w:val="ru-RU"/>
        </w:rPr>
        <w:t xml:space="preserve"> документально</w:t>
      </w:r>
      <w:r w:rsidR="00262BAD" w:rsidRPr="001740FE">
        <w:rPr>
          <w:rFonts w:ascii="Times New Roman" w:eastAsia="Times New Roman" w:hAnsi="Times New Roman"/>
          <w:color w:val="000000"/>
          <w:lang w:val="uk-UA"/>
        </w:rPr>
        <w:t xml:space="preserve"> </w:t>
      </w:r>
      <w:proofErr w:type="spellStart"/>
      <w:r w:rsidR="00262BAD" w:rsidRPr="00A75F0A">
        <w:rPr>
          <w:rFonts w:ascii="Times New Roman" w:eastAsia="Times New Roman" w:hAnsi="Times New Roman"/>
          <w:color w:val="000000"/>
          <w:lang w:val="ru-RU"/>
        </w:rPr>
        <w:t>підтвердженого</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досвіду</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виконання</w:t>
      </w:r>
      <w:proofErr w:type="spellEnd"/>
      <w:r w:rsidR="00262BAD" w:rsidRPr="001740FE">
        <w:rPr>
          <w:rFonts w:ascii="Times New Roman" w:eastAsia="Times New Roman" w:hAnsi="Times New Roman"/>
          <w:color w:val="000000"/>
          <w:lang w:val="uk-UA"/>
        </w:rPr>
        <w:t xml:space="preserve"> </w:t>
      </w:r>
      <w:proofErr w:type="spellStart"/>
      <w:r w:rsidR="00262BAD" w:rsidRPr="00A75F0A">
        <w:rPr>
          <w:rFonts w:ascii="Times New Roman" w:eastAsia="Times New Roman" w:hAnsi="Times New Roman"/>
          <w:color w:val="000000"/>
          <w:lang w:val="ru-RU"/>
        </w:rPr>
        <w:t>аналогічного</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аналогічних</w:t>
      </w:r>
      <w:proofErr w:type="spellEnd"/>
      <w:r w:rsidR="00262BAD" w:rsidRPr="00A75F0A">
        <w:rPr>
          <w:rFonts w:ascii="Times New Roman" w:eastAsia="Times New Roman" w:hAnsi="Times New Roman"/>
          <w:color w:val="000000"/>
          <w:lang w:val="ru-RU"/>
        </w:rPr>
        <w:t>) за предметом</w:t>
      </w:r>
      <w:r w:rsidR="00262BAD" w:rsidRPr="001740FE">
        <w:rPr>
          <w:rFonts w:ascii="Times New Roman" w:eastAsia="Times New Roman" w:hAnsi="Times New Roman"/>
          <w:color w:val="000000"/>
          <w:lang w:val="uk-UA"/>
        </w:rPr>
        <w:t xml:space="preserve"> </w:t>
      </w:r>
      <w:r w:rsidR="00262BAD" w:rsidRPr="00A75F0A">
        <w:rPr>
          <w:rFonts w:ascii="Times New Roman" w:eastAsia="Times New Roman" w:hAnsi="Times New Roman"/>
          <w:color w:val="000000"/>
          <w:lang w:val="ru-RU"/>
        </w:rPr>
        <w:t>закупівлі договору (</w:t>
      </w:r>
      <w:proofErr w:type="spellStart"/>
      <w:r w:rsidR="00262BAD" w:rsidRPr="00A75F0A">
        <w:rPr>
          <w:rFonts w:ascii="Times New Roman" w:eastAsia="Times New Roman" w:hAnsi="Times New Roman"/>
          <w:color w:val="000000"/>
          <w:lang w:val="ru-RU"/>
        </w:rPr>
        <w:t>договорів</w:t>
      </w:r>
      <w:proofErr w:type="spellEnd"/>
      <w:r w:rsidR="00262BAD" w:rsidRPr="00A75F0A">
        <w:rPr>
          <w:rFonts w:ascii="Times New Roman" w:eastAsia="Times New Roman" w:hAnsi="Times New Roman"/>
          <w:color w:val="000000"/>
          <w:lang w:val="ru-RU"/>
        </w:rPr>
        <w:t>)</w:t>
      </w:r>
      <w:r w:rsidR="00262BAD" w:rsidRPr="001740FE">
        <w:rPr>
          <w:rFonts w:ascii="Times New Roman" w:eastAsia="Times New Roman" w:hAnsi="Times New Roman"/>
          <w:color w:val="000000"/>
          <w:lang w:val="uk-UA"/>
        </w:rPr>
        <w:t>:</w:t>
      </w:r>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довідка</w:t>
      </w:r>
      <w:proofErr w:type="spellEnd"/>
      <w:r w:rsidR="00262BAD" w:rsidRPr="00A75F0A">
        <w:rPr>
          <w:rFonts w:ascii="Times New Roman" w:eastAsia="Times New Roman" w:hAnsi="Times New Roman"/>
          <w:color w:val="000000"/>
          <w:lang w:val="ru-RU"/>
        </w:rPr>
        <w:t xml:space="preserve"> про </w:t>
      </w:r>
      <w:proofErr w:type="spellStart"/>
      <w:r w:rsidR="00262BAD" w:rsidRPr="00A75F0A">
        <w:rPr>
          <w:rFonts w:ascii="Times New Roman" w:eastAsia="Times New Roman" w:hAnsi="Times New Roman"/>
          <w:color w:val="000000"/>
          <w:lang w:val="ru-RU"/>
        </w:rPr>
        <w:t>наявність</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досвіду</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виконання</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аналогічного</w:t>
      </w:r>
      <w:proofErr w:type="spellEnd"/>
      <w:r w:rsidR="00262BAD" w:rsidRPr="00A75F0A">
        <w:rPr>
          <w:rFonts w:ascii="Times New Roman" w:eastAsia="Times New Roman" w:hAnsi="Times New Roman"/>
          <w:color w:val="000000"/>
          <w:lang w:val="ru-RU"/>
        </w:rPr>
        <w:t xml:space="preserve"> договору щодо предмету</w:t>
      </w:r>
      <w:r w:rsidR="00262BAD" w:rsidRPr="001740FE">
        <w:rPr>
          <w:rFonts w:ascii="Times New Roman" w:eastAsia="Times New Roman" w:hAnsi="Times New Roman"/>
          <w:color w:val="000000"/>
          <w:lang w:val="uk-UA"/>
        </w:rPr>
        <w:t xml:space="preserve"> (-</w:t>
      </w:r>
      <w:proofErr w:type="spellStart"/>
      <w:r w:rsidR="00262BAD" w:rsidRPr="001740FE">
        <w:rPr>
          <w:rFonts w:ascii="Times New Roman" w:eastAsia="Times New Roman" w:hAnsi="Times New Roman"/>
          <w:color w:val="000000"/>
          <w:lang w:val="uk-UA"/>
        </w:rPr>
        <w:t>тів</w:t>
      </w:r>
      <w:proofErr w:type="spellEnd"/>
      <w:r w:rsidR="00262BAD" w:rsidRPr="001740FE">
        <w:rPr>
          <w:rFonts w:ascii="Times New Roman" w:eastAsia="Times New Roman" w:hAnsi="Times New Roman"/>
          <w:color w:val="000000"/>
          <w:lang w:val="uk-UA"/>
        </w:rPr>
        <w:t>)</w:t>
      </w:r>
      <w:r w:rsidR="00262BAD" w:rsidRPr="00A75F0A">
        <w:rPr>
          <w:rFonts w:ascii="Times New Roman" w:eastAsia="Times New Roman" w:hAnsi="Times New Roman"/>
          <w:color w:val="000000"/>
          <w:lang w:val="ru-RU"/>
        </w:rPr>
        <w:t xml:space="preserve"> закупівлі</w:t>
      </w:r>
      <w:r w:rsidR="00262BAD" w:rsidRPr="001740FE">
        <w:rPr>
          <w:rFonts w:ascii="Times New Roman" w:eastAsia="Times New Roman" w:hAnsi="Times New Roman"/>
          <w:color w:val="000000"/>
          <w:lang w:val="uk-UA"/>
        </w:rPr>
        <w:t xml:space="preserve"> </w:t>
      </w:r>
      <w:proofErr w:type="spellStart"/>
      <w:r w:rsidR="00262BAD" w:rsidRPr="00A75F0A">
        <w:rPr>
          <w:rFonts w:ascii="Times New Roman" w:eastAsia="Times New Roman" w:hAnsi="Times New Roman"/>
          <w:color w:val="000000"/>
          <w:lang w:val="ru-RU"/>
        </w:rPr>
        <w:t>із</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наданням</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завірених</w:t>
      </w:r>
      <w:proofErr w:type="spellEnd"/>
      <w:r w:rsidR="00262BAD" w:rsidRPr="00A75F0A">
        <w:rPr>
          <w:rFonts w:ascii="Times New Roman" w:eastAsia="Times New Roman" w:hAnsi="Times New Roman"/>
          <w:color w:val="000000"/>
          <w:lang w:val="ru-RU"/>
        </w:rPr>
        <w:t xml:space="preserve"> </w:t>
      </w:r>
      <w:proofErr w:type="spellStart"/>
      <w:r w:rsidR="00262BAD" w:rsidRPr="00A75F0A">
        <w:rPr>
          <w:rFonts w:ascii="Times New Roman" w:eastAsia="Times New Roman" w:hAnsi="Times New Roman"/>
          <w:color w:val="000000"/>
          <w:lang w:val="ru-RU"/>
        </w:rPr>
        <w:t>копій</w:t>
      </w:r>
      <w:proofErr w:type="spellEnd"/>
      <w:r w:rsidR="00262BAD" w:rsidRPr="00A75F0A">
        <w:rPr>
          <w:rFonts w:ascii="Times New Roman" w:eastAsia="Times New Roman" w:hAnsi="Times New Roman"/>
          <w:color w:val="000000"/>
          <w:lang w:val="ru-RU"/>
        </w:rPr>
        <w:t xml:space="preserve"> таких </w:t>
      </w:r>
      <w:proofErr w:type="spellStart"/>
      <w:r w:rsidR="00262BAD" w:rsidRPr="00A75F0A">
        <w:rPr>
          <w:rFonts w:ascii="Times New Roman" w:eastAsia="Times New Roman" w:hAnsi="Times New Roman"/>
          <w:color w:val="000000"/>
          <w:lang w:val="ru-RU"/>
        </w:rPr>
        <w:t>договорів</w:t>
      </w:r>
      <w:proofErr w:type="spellEnd"/>
      <w:r w:rsidR="00262BAD" w:rsidRPr="00A75F0A">
        <w:rPr>
          <w:rFonts w:ascii="Times New Roman" w:eastAsia="Times New Roman" w:hAnsi="Times New Roman"/>
          <w:color w:val="000000"/>
          <w:lang w:val="ru-RU"/>
        </w:rPr>
        <w:t xml:space="preserve"> (не </w:t>
      </w:r>
      <w:proofErr w:type="spellStart"/>
      <w:r w:rsidR="00262BAD" w:rsidRPr="00A75F0A">
        <w:rPr>
          <w:rFonts w:ascii="Times New Roman" w:eastAsia="Times New Roman" w:hAnsi="Times New Roman"/>
          <w:color w:val="000000"/>
          <w:lang w:val="ru-RU"/>
        </w:rPr>
        <w:t>менше</w:t>
      </w:r>
      <w:proofErr w:type="spellEnd"/>
      <w:r w:rsidR="00262BAD" w:rsidRPr="00A75F0A">
        <w:rPr>
          <w:rFonts w:ascii="Times New Roman" w:eastAsia="Times New Roman" w:hAnsi="Times New Roman"/>
          <w:color w:val="000000"/>
          <w:lang w:val="ru-RU"/>
        </w:rPr>
        <w:t xml:space="preserve"> </w:t>
      </w:r>
      <w:r w:rsidR="0037718C">
        <w:rPr>
          <w:rFonts w:ascii="Times New Roman" w:eastAsia="Times New Roman" w:hAnsi="Times New Roman"/>
          <w:color w:val="000000"/>
          <w:lang w:val="uk-UA"/>
        </w:rPr>
        <w:t>одного</w:t>
      </w:r>
      <w:r w:rsidR="00262BAD" w:rsidRPr="00A75F0A">
        <w:rPr>
          <w:rFonts w:ascii="Times New Roman" w:eastAsia="Times New Roman" w:hAnsi="Times New Roman"/>
          <w:color w:val="000000"/>
          <w:lang w:val="ru-RU"/>
        </w:rPr>
        <w:t>)</w:t>
      </w:r>
      <w:r w:rsidR="00262BAD" w:rsidRPr="001740FE">
        <w:rPr>
          <w:rFonts w:ascii="Times New Roman" w:eastAsia="Times New Roman" w:hAnsi="Times New Roman"/>
          <w:color w:val="000000"/>
          <w:lang w:val="uk-UA"/>
        </w:rPr>
        <w:t>.</w:t>
      </w:r>
      <w:r w:rsidR="0037718C">
        <w:rPr>
          <w:rFonts w:ascii="Times New Roman" w:eastAsia="Times New Roman" w:hAnsi="Times New Roman"/>
          <w:color w:val="000000"/>
          <w:lang w:val="uk-UA"/>
        </w:rPr>
        <w:t xml:space="preserve"> Та підтвердженням виконання такого Договору (накладна, акт виконаних робіт, тощо.)</w:t>
      </w:r>
    </w:p>
    <w:p w:rsidR="00262BAD" w:rsidRPr="00262BAD" w:rsidRDefault="00262BAD" w:rsidP="00262BAD">
      <w:pPr>
        <w:rPr>
          <w:rFonts w:ascii="Times New Roman" w:hAnsi="Times New Roman"/>
          <w:lang w:val="uk-UA"/>
        </w:rPr>
      </w:pPr>
    </w:p>
    <w:p w:rsidR="00CC3805" w:rsidRDefault="00CC3805" w:rsidP="00CC3805">
      <w:pPr>
        <w:rPr>
          <w:rFonts w:ascii="Times New Roman" w:hAnsi="Times New Roman"/>
          <w:lang w:val="uk-UA"/>
        </w:rPr>
      </w:pPr>
    </w:p>
    <w:p w:rsidR="00CC3805" w:rsidRPr="00CC3805" w:rsidRDefault="00CC3805" w:rsidP="00CC3805">
      <w:pPr>
        <w:rPr>
          <w:rFonts w:ascii="Times New Roman" w:hAnsi="Times New Roman"/>
          <w:lang w:val="uk-UA"/>
        </w:rPr>
      </w:pPr>
    </w:p>
    <w:p w:rsidR="00CE6F9A" w:rsidRPr="00A75F0A" w:rsidRDefault="00CE6F9A" w:rsidP="000B2E16">
      <w:pPr>
        <w:rPr>
          <w:rFonts w:ascii="Times New Roman" w:hAnsi="Times New Roman"/>
          <w:lang w:val="ru-RU"/>
        </w:rPr>
      </w:pPr>
    </w:p>
    <w:p w:rsidR="000B2E16" w:rsidRPr="00A75F0A" w:rsidRDefault="000B2E16" w:rsidP="000B2E16">
      <w:pPr>
        <w:rPr>
          <w:rFonts w:ascii="Times New Roman" w:hAnsi="Times New Roman"/>
          <w:b/>
          <w:lang w:val="ru-RU"/>
        </w:rPr>
      </w:pPr>
      <w:proofErr w:type="spellStart"/>
      <w:r w:rsidRPr="00A75F0A">
        <w:rPr>
          <w:rFonts w:ascii="Times New Roman" w:hAnsi="Times New Roman"/>
          <w:b/>
          <w:lang w:val="ru-RU"/>
        </w:rPr>
        <w:t>Документи</w:t>
      </w:r>
      <w:proofErr w:type="spellEnd"/>
      <w:r w:rsidRPr="00A75F0A">
        <w:rPr>
          <w:rFonts w:ascii="Times New Roman" w:hAnsi="Times New Roman"/>
          <w:b/>
          <w:lang w:val="ru-RU"/>
        </w:rPr>
        <w:t xml:space="preserve">, </w:t>
      </w:r>
      <w:proofErr w:type="spellStart"/>
      <w:r w:rsidRPr="00A75F0A">
        <w:rPr>
          <w:rFonts w:ascii="Times New Roman" w:hAnsi="Times New Roman"/>
          <w:b/>
          <w:lang w:val="ru-RU"/>
        </w:rPr>
        <w:t>які</w:t>
      </w:r>
      <w:proofErr w:type="spellEnd"/>
      <w:r w:rsidRPr="00A75F0A">
        <w:rPr>
          <w:rFonts w:ascii="Times New Roman" w:hAnsi="Times New Roman"/>
          <w:b/>
          <w:lang w:val="ru-RU"/>
        </w:rPr>
        <w:t xml:space="preserve"> </w:t>
      </w:r>
      <w:proofErr w:type="spellStart"/>
      <w:r w:rsidRPr="00A75F0A">
        <w:rPr>
          <w:rFonts w:ascii="Times New Roman" w:hAnsi="Times New Roman"/>
          <w:b/>
          <w:lang w:val="ru-RU"/>
        </w:rPr>
        <w:t>подає</w:t>
      </w:r>
      <w:proofErr w:type="spellEnd"/>
      <w:r w:rsidRPr="00A75F0A">
        <w:rPr>
          <w:rFonts w:ascii="Times New Roman" w:hAnsi="Times New Roman"/>
          <w:b/>
          <w:lang w:val="ru-RU"/>
        </w:rPr>
        <w:t xml:space="preserve"> </w:t>
      </w:r>
      <w:proofErr w:type="spellStart"/>
      <w:r w:rsidRPr="00A75F0A">
        <w:rPr>
          <w:rFonts w:ascii="Times New Roman" w:hAnsi="Times New Roman"/>
          <w:b/>
          <w:lang w:val="ru-RU"/>
        </w:rPr>
        <w:t>учасник</w:t>
      </w:r>
      <w:proofErr w:type="spellEnd"/>
      <w:r w:rsidRPr="00A75F0A">
        <w:rPr>
          <w:rFonts w:ascii="Times New Roman" w:hAnsi="Times New Roman"/>
          <w:b/>
          <w:lang w:val="ru-RU"/>
        </w:rPr>
        <w:t xml:space="preserve"> у </w:t>
      </w:r>
      <w:proofErr w:type="spellStart"/>
      <w:r w:rsidRPr="00A75F0A">
        <w:rPr>
          <w:rFonts w:ascii="Times New Roman" w:hAnsi="Times New Roman"/>
          <w:b/>
          <w:lang w:val="ru-RU"/>
        </w:rPr>
        <w:t>своїй</w:t>
      </w:r>
      <w:proofErr w:type="spellEnd"/>
      <w:r w:rsidRPr="00A75F0A">
        <w:rPr>
          <w:rFonts w:ascii="Times New Roman" w:hAnsi="Times New Roman"/>
          <w:b/>
          <w:lang w:val="ru-RU"/>
        </w:rPr>
        <w:t xml:space="preserve"> </w:t>
      </w:r>
      <w:proofErr w:type="spellStart"/>
      <w:r w:rsidRPr="00A75F0A">
        <w:rPr>
          <w:rFonts w:ascii="Times New Roman" w:hAnsi="Times New Roman"/>
          <w:b/>
          <w:lang w:val="ru-RU"/>
        </w:rPr>
        <w:t>пропозиції</w:t>
      </w:r>
      <w:proofErr w:type="spellEnd"/>
      <w:r w:rsidRPr="00A75F0A">
        <w:rPr>
          <w:rFonts w:ascii="Times New Roman" w:hAnsi="Times New Roman"/>
          <w:b/>
          <w:lang w:val="ru-RU"/>
        </w:rPr>
        <w:t xml:space="preserve">, </w:t>
      </w:r>
      <w:proofErr w:type="spellStart"/>
      <w:r w:rsidRPr="00A75F0A">
        <w:rPr>
          <w:rFonts w:ascii="Times New Roman" w:hAnsi="Times New Roman"/>
          <w:b/>
          <w:lang w:val="ru-RU"/>
        </w:rPr>
        <w:t>повинні</w:t>
      </w:r>
      <w:proofErr w:type="spellEnd"/>
      <w:r w:rsidRPr="00A75F0A">
        <w:rPr>
          <w:rFonts w:ascii="Times New Roman" w:hAnsi="Times New Roman"/>
          <w:b/>
          <w:lang w:val="ru-RU"/>
        </w:rPr>
        <w:t xml:space="preserve"> бути </w:t>
      </w:r>
      <w:proofErr w:type="spellStart"/>
      <w:r w:rsidRPr="00A75F0A">
        <w:rPr>
          <w:rFonts w:ascii="Times New Roman" w:hAnsi="Times New Roman"/>
          <w:b/>
          <w:lang w:val="ru-RU"/>
        </w:rPr>
        <w:t>пронумеровані</w:t>
      </w:r>
      <w:proofErr w:type="spellEnd"/>
      <w:r w:rsidRPr="00A75F0A">
        <w:rPr>
          <w:rFonts w:ascii="Times New Roman" w:hAnsi="Times New Roman"/>
          <w:b/>
          <w:lang w:val="ru-RU"/>
        </w:rPr>
        <w:t xml:space="preserve"> </w:t>
      </w:r>
      <w:proofErr w:type="spellStart"/>
      <w:r w:rsidRPr="00A75F0A">
        <w:rPr>
          <w:rFonts w:ascii="Times New Roman" w:hAnsi="Times New Roman"/>
          <w:b/>
          <w:lang w:val="ru-RU"/>
        </w:rPr>
        <w:t>відповідно</w:t>
      </w:r>
      <w:proofErr w:type="spellEnd"/>
      <w:r w:rsidRPr="00A75F0A">
        <w:rPr>
          <w:rFonts w:ascii="Times New Roman" w:hAnsi="Times New Roman"/>
          <w:b/>
          <w:lang w:val="ru-RU"/>
        </w:rPr>
        <w:t xml:space="preserve"> до </w:t>
      </w:r>
      <w:proofErr w:type="spellStart"/>
      <w:r w:rsidRPr="00A75F0A">
        <w:rPr>
          <w:rFonts w:ascii="Times New Roman" w:hAnsi="Times New Roman"/>
          <w:b/>
          <w:lang w:val="ru-RU"/>
        </w:rPr>
        <w:t>даного</w:t>
      </w:r>
      <w:proofErr w:type="spellEnd"/>
      <w:r w:rsidRPr="00A75F0A">
        <w:rPr>
          <w:rFonts w:ascii="Times New Roman" w:hAnsi="Times New Roman"/>
          <w:b/>
          <w:lang w:val="ru-RU"/>
        </w:rPr>
        <w:t xml:space="preserve"> списку.</w:t>
      </w:r>
    </w:p>
    <w:p w:rsidR="000B2E16" w:rsidRPr="00A75F0A" w:rsidRDefault="000B2E16" w:rsidP="000B2E16">
      <w:pPr>
        <w:tabs>
          <w:tab w:val="center" w:pos="4680"/>
        </w:tabs>
        <w:suppressAutoHyphens/>
        <w:rPr>
          <w:rFonts w:ascii="Times New Roman" w:hAnsi="Times New Roman"/>
          <w:b/>
          <w:color w:val="000000"/>
          <w:lang w:val="ru-RU"/>
        </w:rPr>
      </w:pPr>
    </w:p>
    <w:p w:rsidR="0054747E" w:rsidRPr="00A75F0A" w:rsidRDefault="0054747E" w:rsidP="00824EA0">
      <w:pPr>
        <w:tabs>
          <w:tab w:val="center" w:pos="4680"/>
        </w:tabs>
        <w:suppressAutoHyphens/>
        <w:jc w:val="right"/>
        <w:rPr>
          <w:rFonts w:ascii="Times New Roman" w:hAnsi="Times New Roman"/>
          <w:b/>
          <w:color w:val="000000"/>
          <w:lang w:val="ru-RU"/>
        </w:rPr>
      </w:pPr>
    </w:p>
    <w:p w:rsidR="0054747E" w:rsidRPr="00A75F0A" w:rsidRDefault="0054747E" w:rsidP="00824EA0">
      <w:pPr>
        <w:tabs>
          <w:tab w:val="center" w:pos="4680"/>
        </w:tabs>
        <w:suppressAutoHyphens/>
        <w:jc w:val="right"/>
        <w:rPr>
          <w:rFonts w:ascii="Times New Roman" w:hAnsi="Times New Roman"/>
          <w:b/>
          <w:color w:val="000000"/>
          <w:lang w:val="ru-RU"/>
        </w:rPr>
      </w:pPr>
    </w:p>
    <w:p w:rsidR="0054747E" w:rsidRPr="00A75F0A" w:rsidRDefault="0054747E" w:rsidP="00262BAD">
      <w:pPr>
        <w:tabs>
          <w:tab w:val="center" w:pos="4680"/>
        </w:tabs>
        <w:suppressAutoHyphens/>
        <w:rPr>
          <w:rFonts w:ascii="Times New Roman" w:hAnsi="Times New Roman"/>
          <w:b/>
          <w:color w:val="000000"/>
          <w:lang w:val="ru-RU"/>
        </w:rPr>
      </w:pPr>
    </w:p>
    <w:p w:rsidR="00DC0F2E" w:rsidRDefault="00DC0F2E" w:rsidP="00824EA0">
      <w:pPr>
        <w:tabs>
          <w:tab w:val="center" w:pos="4680"/>
        </w:tabs>
        <w:suppressAutoHyphens/>
        <w:jc w:val="right"/>
        <w:rPr>
          <w:rFonts w:ascii="Times New Roman" w:hAnsi="Times New Roman"/>
          <w:b/>
          <w:color w:val="000000"/>
          <w:lang w:val="ru-RU"/>
        </w:rPr>
      </w:pPr>
    </w:p>
    <w:p w:rsidR="004864B1" w:rsidRDefault="004864B1" w:rsidP="00824EA0">
      <w:pPr>
        <w:tabs>
          <w:tab w:val="center" w:pos="4680"/>
        </w:tabs>
        <w:suppressAutoHyphens/>
        <w:jc w:val="right"/>
        <w:rPr>
          <w:rFonts w:ascii="Times New Roman" w:hAnsi="Times New Roman"/>
          <w:b/>
          <w:color w:val="000000"/>
          <w:lang w:val="ru-RU"/>
        </w:rPr>
      </w:pPr>
    </w:p>
    <w:p w:rsidR="004864B1" w:rsidRDefault="004864B1" w:rsidP="00824EA0">
      <w:pPr>
        <w:tabs>
          <w:tab w:val="center" w:pos="4680"/>
        </w:tabs>
        <w:suppressAutoHyphens/>
        <w:jc w:val="right"/>
        <w:rPr>
          <w:rFonts w:ascii="Times New Roman" w:hAnsi="Times New Roman"/>
          <w:b/>
          <w:color w:val="000000"/>
          <w:lang w:val="ru-RU"/>
        </w:rPr>
      </w:pPr>
    </w:p>
    <w:p w:rsidR="00374356" w:rsidRDefault="00374356" w:rsidP="00824EA0">
      <w:pPr>
        <w:tabs>
          <w:tab w:val="center" w:pos="4680"/>
        </w:tabs>
        <w:suppressAutoHyphens/>
        <w:jc w:val="right"/>
        <w:rPr>
          <w:rFonts w:ascii="Times New Roman" w:hAnsi="Times New Roman"/>
          <w:b/>
          <w:color w:val="000000"/>
          <w:lang w:val="ru-RU"/>
        </w:rPr>
      </w:pPr>
    </w:p>
    <w:p w:rsidR="00374356" w:rsidRDefault="00374356" w:rsidP="00824EA0">
      <w:pPr>
        <w:tabs>
          <w:tab w:val="center" w:pos="4680"/>
        </w:tabs>
        <w:suppressAutoHyphens/>
        <w:jc w:val="right"/>
        <w:rPr>
          <w:rFonts w:ascii="Times New Roman" w:hAnsi="Times New Roman"/>
          <w:b/>
          <w:color w:val="000000"/>
          <w:lang w:val="ru-RU"/>
        </w:rPr>
      </w:pPr>
    </w:p>
    <w:p w:rsidR="004864B1" w:rsidRDefault="004864B1" w:rsidP="00824EA0">
      <w:pPr>
        <w:tabs>
          <w:tab w:val="center" w:pos="4680"/>
        </w:tabs>
        <w:suppressAutoHyphens/>
        <w:jc w:val="right"/>
        <w:rPr>
          <w:rFonts w:ascii="Times New Roman" w:hAnsi="Times New Roman"/>
          <w:b/>
          <w:color w:val="000000"/>
          <w:lang w:val="ru-RU"/>
        </w:rPr>
      </w:pPr>
    </w:p>
    <w:p w:rsidR="004864B1" w:rsidRDefault="004864B1" w:rsidP="00824EA0">
      <w:pPr>
        <w:tabs>
          <w:tab w:val="center" w:pos="4680"/>
        </w:tabs>
        <w:suppressAutoHyphens/>
        <w:jc w:val="right"/>
        <w:rPr>
          <w:rFonts w:ascii="Times New Roman" w:hAnsi="Times New Roman"/>
          <w:b/>
          <w:color w:val="000000"/>
          <w:lang w:val="ru-RU"/>
        </w:rPr>
      </w:pPr>
    </w:p>
    <w:p w:rsidR="004864B1" w:rsidRDefault="004864B1" w:rsidP="00824EA0">
      <w:pPr>
        <w:tabs>
          <w:tab w:val="center" w:pos="4680"/>
        </w:tabs>
        <w:suppressAutoHyphens/>
        <w:jc w:val="right"/>
        <w:rPr>
          <w:rFonts w:ascii="Times New Roman" w:hAnsi="Times New Roman"/>
          <w:b/>
          <w:color w:val="000000"/>
          <w:lang w:val="ru-RU"/>
        </w:rPr>
      </w:pPr>
    </w:p>
    <w:p w:rsidR="00723EDD" w:rsidRDefault="00723EDD" w:rsidP="00824EA0">
      <w:pPr>
        <w:tabs>
          <w:tab w:val="center" w:pos="4680"/>
        </w:tabs>
        <w:suppressAutoHyphens/>
        <w:jc w:val="right"/>
        <w:rPr>
          <w:rFonts w:ascii="Times New Roman" w:hAnsi="Times New Roman"/>
          <w:b/>
          <w:color w:val="000000"/>
          <w:lang w:val="ru-RU"/>
        </w:rPr>
      </w:pPr>
    </w:p>
    <w:p w:rsidR="0008091C" w:rsidRPr="00A75F0A" w:rsidRDefault="0008091C" w:rsidP="00824EA0">
      <w:pPr>
        <w:tabs>
          <w:tab w:val="center" w:pos="4680"/>
        </w:tabs>
        <w:suppressAutoHyphens/>
        <w:jc w:val="right"/>
        <w:rPr>
          <w:rFonts w:ascii="Times New Roman" w:hAnsi="Times New Roman"/>
          <w:b/>
          <w:color w:val="000000"/>
          <w:lang w:val="ru-RU"/>
        </w:rPr>
      </w:pPr>
    </w:p>
    <w:p w:rsidR="00824EA0" w:rsidRPr="00031BEB" w:rsidRDefault="00824EA0" w:rsidP="00824EA0">
      <w:pPr>
        <w:tabs>
          <w:tab w:val="center" w:pos="4680"/>
        </w:tabs>
        <w:suppressAutoHyphens/>
        <w:jc w:val="right"/>
        <w:rPr>
          <w:rFonts w:ascii="Times New Roman" w:hAnsi="Times New Roman"/>
          <w:b/>
          <w:color w:val="000000"/>
          <w:lang w:val="uk-UA"/>
        </w:rPr>
      </w:pPr>
      <w:r w:rsidRPr="00A75F0A">
        <w:rPr>
          <w:rFonts w:ascii="Times New Roman" w:hAnsi="Times New Roman"/>
          <w:b/>
          <w:color w:val="000000"/>
          <w:lang w:val="ru-RU"/>
        </w:rPr>
        <w:lastRenderedPageBreak/>
        <w:t>ДОДАТОК</w:t>
      </w:r>
      <w:r w:rsidR="00770160">
        <w:rPr>
          <w:rFonts w:ascii="Times New Roman" w:hAnsi="Times New Roman"/>
          <w:b/>
          <w:color w:val="000000"/>
          <w:lang w:val="uk-UA"/>
        </w:rPr>
        <w:t xml:space="preserve"> №</w:t>
      </w:r>
      <w:r w:rsidRPr="00A75F0A">
        <w:rPr>
          <w:rFonts w:ascii="Times New Roman" w:hAnsi="Times New Roman"/>
          <w:b/>
          <w:color w:val="000000"/>
          <w:lang w:val="ru-RU"/>
        </w:rPr>
        <w:t xml:space="preserve"> </w:t>
      </w:r>
      <w:r>
        <w:rPr>
          <w:rFonts w:ascii="Times New Roman" w:hAnsi="Times New Roman"/>
          <w:b/>
          <w:color w:val="000000"/>
          <w:lang w:val="uk-UA"/>
        </w:rPr>
        <w:t>3</w:t>
      </w:r>
    </w:p>
    <w:p w:rsidR="00824EA0" w:rsidRPr="00A75F0A" w:rsidRDefault="00824EA0" w:rsidP="00824EA0">
      <w:pPr>
        <w:tabs>
          <w:tab w:val="center" w:pos="4680"/>
        </w:tabs>
        <w:suppressAutoHyphens/>
        <w:jc w:val="right"/>
        <w:rPr>
          <w:rFonts w:ascii="Times New Roman" w:hAnsi="Times New Roman"/>
          <w:b/>
          <w:color w:val="000000"/>
          <w:lang w:val="ru-RU"/>
        </w:rPr>
      </w:pPr>
    </w:p>
    <w:p w:rsidR="00824EA0" w:rsidRPr="00A75F0A" w:rsidRDefault="00824EA0" w:rsidP="00824EA0">
      <w:pPr>
        <w:rPr>
          <w:rFonts w:ascii="Times New Roman" w:hAnsi="Times New Roman"/>
          <w:b/>
          <w:color w:val="000000"/>
          <w:lang w:val="ru-RU"/>
        </w:rPr>
      </w:pPr>
    </w:p>
    <w:p w:rsidR="00824EA0" w:rsidRPr="00A75F0A" w:rsidRDefault="00824EA0" w:rsidP="00824EA0">
      <w:pPr>
        <w:ind w:right="252"/>
        <w:jc w:val="center"/>
        <w:rPr>
          <w:rFonts w:ascii="Times New Roman" w:hAnsi="Times New Roman"/>
          <w:i/>
          <w:iCs/>
          <w:lang w:val="ru-RU"/>
        </w:rPr>
      </w:pPr>
      <w:r>
        <w:rPr>
          <w:rFonts w:ascii="Times New Roman" w:hAnsi="Times New Roman"/>
          <w:b/>
          <w:bCs/>
          <w:lang w:val="uk-UA"/>
        </w:rPr>
        <w:t xml:space="preserve">ЦІНОВА </w:t>
      </w:r>
      <w:r w:rsidRPr="00A75F0A">
        <w:rPr>
          <w:rFonts w:ascii="Times New Roman" w:hAnsi="Times New Roman"/>
          <w:b/>
          <w:bCs/>
          <w:lang w:val="ru-RU"/>
        </w:rPr>
        <w:t>ПРОПОЗИЦІЯ</w:t>
      </w:r>
    </w:p>
    <w:p w:rsidR="00824EA0" w:rsidRPr="00A75F0A" w:rsidRDefault="00824EA0" w:rsidP="008871F9">
      <w:pPr>
        <w:pStyle w:val="TableParagraph"/>
        <w:rPr>
          <w:lang w:val="ru-RU"/>
        </w:rPr>
      </w:pPr>
      <w:r w:rsidRPr="00A75F0A">
        <w:rPr>
          <w:lang w:val="ru-RU"/>
        </w:rPr>
        <w:t xml:space="preserve">(форма, яка </w:t>
      </w:r>
      <w:proofErr w:type="spellStart"/>
      <w:r w:rsidRPr="00A75F0A">
        <w:rPr>
          <w:lang w:val="ru-RU"/>
        </w:rPr>
        <w:t>подається</w:t>
      </w:r>
      <w:proofErr w:type="spellEnd"/>
      <w:r w:rsidRPr="00A75F0A">
        <w:rPr>
          <w:lang w:val="ru-RU"/>
        </w:rPr>
        <w:t xml:space="preserve"> </w:t>
      </w:r>
      <w:proofErr w:type="spellStart"/>
      <w:r w:rsidRPr="00A75F0A">
        <w:rPr>
          <w:lang w:val="ru-RU"/>
        </w:rPr>
        <w:t>учасником</w:t>
      </w:r>
      <w:proofErr w:type="spellEnd"/>
      <w:r w:rsidRPr="00A75F0A">
        <w:rPr>
          <w:lang w:val="ru-RU"/>
        </w:rPr>
        <w:t xml:space="preserve"> на </w:t>
      </w:r>
      <w:proofErr w:type="spellStart"/>
      <w:r w:rsidRPr="00A75F0A">
        <w:rPr>
          <w:lang w:val="ru-RU"/>
        </w:rPr>
        <w:t>фірмовому</w:t>
      </w:r>
      <w:proofErr w:type="spellEnd"/>
      <w:r w:rsidRPr="00A75F0A">
        <w:rPr>
          <w:lang w:val="ru-RU"/>
        </w:rPr>
        <w:t xml:space="preserve"> бланку</w:t>
      </w:r>
      <w:r w:rsidRPr="008871F9">
        <w:rPr>
          <w:lang w:val="uk-UA"/>
        </w:rPr>
        <w:t>, якщо такий є в наявності</w:t>
      </w:r>
      <w:r w:rsidRPr="00A75F0A">
        <w:rPr>
          <w:lang w:val="ru-RU"/>
        </w:rPr>
        <w:t xml:space="preserve">)     </w:t>
      </w:r>
    </w:p>
    <w:p w:rsidR="00824EA0" w:rsidRPr="00A75F0A" w:rsidRDefault="00824EA0" w:rsidP="008871F9">
      <w:pPr>
        <w:pStyle w:val="TableParagraph"/>
        <w:rPr>
          <w:b/>
          <w:bCs/>
          <w:color w:val="333333"/>
          <w:lang w:val="ru-RU"/>
        </w:rPr>
      </w:pPr>
      <w:r w:rsidRPr="00A75F0A">
        <w:rPr>
          <w:lang w:val="ru-RU"/>
        </w:rPr>
        <w:t xml:space="preserve">Ми, (назва </w:t>
      </w:r>
      <w:proofErr w:type="spellStart"/>
      <w:r w:rsidRPr="00A75F0A">
        <w:rPr>
          <w:lang w:val="ru-RU"/>
        </w:rPr>
        <w:t>Учасника</w:t>
      </w:r>
      <w:proofErr w:type="spellEnd"/>
      <w:r w:rsidRPr="00A75F0A">
        <w:rPr>
          <w:lang w:val="ru-RU"/>
        </w:rPr>
        <w:t xml:space="preserve">), </w:t>
      </w:r>
      <w:proofErr w:type="spellStart"/>
      <w:r w:rsidRPr="00A75F0A">
        <w:rPr>
          <w:lang w:val="ru-RU"/>
        </w:rPr>
        <w:t>надаємо</w:t>
      </w:r>
      <w:proofErr w:type="spellEnd"/>
      <w:r w:rsidRPr="00A75F0A">
        <w:rPr>
          <w:lang w:val="ru-RU"/>
        </w:rPr>
        <w:t xml:space="preserve"> свою </w:t>
      </w:r>
      <w:proofErr w:type="spellStart"/>
      <w:r w:rsidRPr="00A75F0A">
        <w:rPr>
          <w:lang w:val="ru-RU"/>
        </w:rPr>
        <w:t>пропозицію</w:t>
      </w:r>
      <w:proofErr w:type="spellEnd"/>
      <w:r w:rsidRPr="00A75F0A">
        <w:rPr>
          <w:lang w:val="ru-RU"/>
        </w:rPr>
        <w:t xml:space="preserve"> щодо </w:t>
      </w:r>
      <w:proofErr w:type="spellStart"/>
      <w:r w:rsidRPr="00A75F0A">
        <w:rPr>
          <w:lang w:val="ru-RU"/>
        </w:rPr>
        <w:t>участі</w:t>
      </w:r>
      <w:proofErr w:type="spellEnd"/>
      <w:r w:rsidRPr="00A75F0A">
        <w:rPr>
          <w:lang w:val="ru-RU"/>
        </w:rPr>
        <w:t xml:space="preserve"> у закупівлі товару, </w:t>
      </w:r>
      <w:r w:rsidR="00A32182" w:rsidRPr="008871F9">
        <w:rPr>
          <w:rFonts w:eastAsia="Times New Roman"/>
          <w:lang w:val="uk-UA"/>
        </w:rPr>
        <w:t xml:space="preserve">Код ДК 021:2015 </w:t>
      </w:r>
      <w:r w:rsidR="0008091C">
        <w:rPr>
          <w:rFonts w:eastAsia="Times New Roman"/>
          <w:lang w:val="uk-UA"/>
        </w:rPr>
        <w:t xml:space="preserve">64210000-1 </w:t>
      </w:r>
      <w:r w:rsidR="0008091C" w:rsidRPr="00C4792A">
        <w:rPr>
          <w:color w:val="000000" w:themeColor="text1"/>
          <w:sz w:val="22"/>
          <w:szCs w:val="22"/>
          <w:lang w:val="uk-UA"/>
        </w:rPr>
        <w:t>Послуги телефонного зв’язку та передачі даних</w:t>
      </w:r>
      <w:r w:rsidR="002349E8" w:rsidRPr="00A75F0A">
        <w:rPr>
          <w:lang w:val="ru-RU"/>
        </w:rPr>
        <w:t xml:space="preserve"> </w:t>
      </w:r>
      <w:proofErr w:type="spellStart"/>
      <w:r w:rsidRPr="00A75F0A">
        <w:rPr>
          <w:lang w:val="ru-RU"/>
        </w:rPr>
        <w:t>згідно</w:t>
      </w:r>
      <w:proofErr w:type="spellEnd"/>
      <w:r w:rsidRPr="00A75F0A">
        <w:rPr>
          <w:lang w:val="ru-RU"/>
        </w:rPr>
        <w:t xml:space="preserve"> з </w:t>
      </w:r>
      <w:proofErr w:type="spellStart"/>
      <w:r w:rsidRPr="00A75F0A">
        <w:rPr>
          <w:lang w:val="ru-RU"/>
        </w:rPr>
        <w:t>кількісними</w:t>
      </w:r>
      <w:proofErr w:type="spellEnd"/>
      <w:r w:rsidRPr="00A75F0A">
        <w:rPr>
          <w:lang w:val="ru-RU"/>
        </w:rPr>
        <w:t xml:space="preserve"> та </w:t>
      </w:r>
      <w:proofErr w:type="spellStart"/>
      <w:r w:rsidRPr="00A75F0A">
        <w:rPr>
          <w:lang w:val="ru-RU"/>
        </w:rPr>
        <w:t>якісними</w:t>
      </w:r>
      <w:proofErr w:type="spellEnd"/>
      <w:r w:rsidRPr="00A75F0A">
        <w:rPr>
          <w:lang w:val="ru-RU"/>
        </w:rPr>
        <w:t xml:space="preserve"> </w:t>
      </w:r>
      <w:proofErr w:type="spellStart"/>
      <w:r w:rsidRPr="00A75F0A">
        <w:rPr>
          <w:lang w:val="ru-RU"/>
        </w:rPr>
        <w:t>вимогами</w:t>
      </w:r>
      <w:proofErr w:type="spellEnd"/>
      <w:r w:rsidRPr="00A75F0A">
        <w:rPr>
          <w:lang w:val="ru-RU"/>
        </w:rPr>
        <w:t xml:space="preserve"> </w:t>
      </w:r>
      <w:proofErr w:type="spellStart"/>
      <w:r w:rsidRPr="00A75F0A">
        <w:rPr>
          <w:lang w:val="ru-RU"/>
        </w:rPr>
        <w:t>Замовника</w:t>
      </w:r>
      <w:proofErr w:type="spellEnd"/>
      <w:r w:rsidRPr="00A75F0A">
        <w:rPr>
          <w:lang w:val="ru-RU"/>
        </w:rPr>
        <w:t xml:space="preserve"> </w:t>
      </w:r>
      <w:proofErr w:type="spellStart"/>
      <w:r w:rsidRPr="00A75F0A">
        <w:rPr>
          <w:lang w:val="ru-RU"/>
        </w:rPr>
        <w:t>торгів</w:t>
      </w:r>
      <w:proofErr w:type="spellEnd"/>
      <w:r w:rsidRPr="00A75F0A">
        <w:rPr>
          <w:lang w:val="ru-RU"/>
        </w:rPr>
        <w:t>.</w:t>
      </w:r>
    </w:p>
    <w:p w:rsidR="00470389" w:rsidRPr="008871F9" w:rsidRDefault="00470389" w:rsidP="008871F9">
      <w:pPr>
        <w:pStyle w:val="TableParagraph"/>
        <w:rPr>
          <w:b/>
          <w:bCs/>
          <w:shd w:val="clear" w:color="auto" w:fill="FFFFFF"/>
          <w:lang w:val="uk-UA"/>
        </w:rPr>
      </w:pPr>
    </w:p>
    <w:p w:rsidR="00824EA0" w:rsidRPr="00A75F0A" w:rsidRDefault="00824EA0" w:rsidP="008871F9">
      <w:pPr>
        <w:pStyle w:val="TableParagraph"/>
        <w:rPr>
          <w:lang w:val="ru-RU"/>
        </w:rPr>
      </w:pPr>
      <w:proofErr w:type="spellStart"/>
      <w:r w:rsidRPr="00A75F0A">
        <w:rPr>
          <w:lang w:val="ru-RU"/>
        </w:rPr>
        <w:t>Вивчивши</w:t>
      </w:r>
      <w:proofErr w:type="spellEnd"/>
      <w:r w:rsidRPr="00A75F0A">
        <w:rPr>
          <w:lang w:val="ru-RU"/>
        </w:rPr>
        <w:t xml:space="preserve"> </w:t>
      </w:r>
      <w:proofErr w:type="spellStart"/>
      <w:r w:rsidRPr="00A75F0A">
        <w:rPr>
          <w:lang w:val="ru-RU"/>
        </w:rPr>
        <w:t>документацію</w:t>
      </w:r>
      <w:proofErr w:type="spellEnd"/>
      <w:r w:rsidRPr="00A75F0A">
        <w:rPr>
          <w:lang w:val="ru-RU"/>
        </w:rPr>
        <w:t xml:space="preserve"> </w:t>
      </w:r>
      <w:proofErr w:type="spellStart"/>
      <w:r w:rsidRPr="00A75F0A">
        <w:rPr>
          <w:lang w:val="ru-RU"/>
        </w:rPr>
        <w:t>торгів</w:t>
      </w:r>
      <w:proofErr w:type="spellEnd"/>
      <w:r w:rsidRPr="00A75F0A">
        <w:rPr>
          <w:lang w:val="ru-RU"/>
        </w:rPr>
        <w:t xml:space="preserve">, </w:t>
      </w:r>
      <w:proofErr w:type="spellStart"/>
      <w:r w:rsidRPr="00A75F0A">
        <w:rPr>
          <w:lang w:val="ru-RU"/>
        </w:rPr>
        <w:t>вимоги</w:t>
      </w:r>
      <w:proofErr w:type="spellEnd"/>
      <w:r w:rsidRPr="00A75F0A">
        <w:rPr>
          <w:lang w:val="ru-RU"/>
        </w:rPr>
        <w:t xml:space="preserve">, </w:t>
      </w:r>
      <w:proofErr w:type="spellStart"/>
      <w:r w:rsidRPr="00A75F0A">
        <w:rPr>
          <w:lang w:val="ru-RU"/>
        </w:rPr>
        <w:t>які</w:t>
      </w:r>
      <w:proofErr w:type="spellEnd"/>
      <w:r w:rsidRPr="00A75F0A">
        <w:rPr>
          <w:lang w:val="ru-RU"/>
        </w:rPr>
        <w:t xml:space="preserve"> </w:t>
      </w:r>
      <w:proofErr w:type="spellStart"/>
      <w:r w:rsidRPr="00A75F0A">
        <w:rPr>
          <w:lang w:val="ru-RU"/>
        </w:rPr>
        <w:t>обов’язково</w:t>
      </w:r>
      <w:proofErr w:type="spellEnd"/>
      <w:r w:rsidRPr="00A75F0A">
        <w:rPr>
          <w:lang w:val="ru-RU"/>
        </w:rPr>
        <w:t xml:space="preserve"> </w:t>
      </w:r>
      <w:proofErr w:type="spellStart"/>
      <w:r w:rsidRPr="00A75F0A">
        <w:rPr>
          <w:lang w:val="ru-RU"/>
        </w:rPr>
        <w:t>включаються</w:t>
      </w:r>
      <w:proofErr w:type="spellEnd"/>
      <w:r w:rsidRPr="00A75F0A">
        <w:rPr>
          <w:lang w:val="ru-RU"/>
        </w:rPr>
        <w:t xml:space="preserve"> до договору про </w:t>
      </w:r>
      <w:proofErr w:type="spellStart"/>
      <w:r w:rsidRPr="00A75F0A">
        <w:rPr>
          <w:lang w:val="ru-RU"/>
        </w:rPr>
        <w:t>закупівлю</w:t>
      </w:r>
      <w:proofErr w:type="spellEnd"/>
      <w:r w:rsidRPr="00A75F0A">
        <w:rPr>
          <w:lang w:val="ru-RU"/>
        </w:rPr>
        <w:t xml:space="preserve">/проект договору, на </w:t>
      </w:r>
      <w:proofErr w:type="spellStart"/>
      <w:r w:rsidRPr="00A75F0A">
        <w:rPr>
          <w:lang w:val="ru-RU"/>
        </w:rPr>
        <w:t>виконання</w:t>
      </w:r>
      <w:proofErr w:type="spellEnd"/>
      <w:r w:rsidRPr="00A75F0A">
        <w:rPr>
          <w:lang w:val="ru-RU"/>
        </w:rPr>
        <w:t xml:space="preserve"> </w:t>
      </w:r>
      <w:proofErr w:type="spellStart"/>
      <w:r w:rsidRPr="00A75F0A">
        <w:rPr>
          <w:lang w:val="ru-RU"/>
        </w:rPr>
        <w:t>зазначеного</w:t>
      </w:r>
      <w:proofErr w:type="spellEnd"/>
      <w:r w:rsidRPr="00A75F0A">
        <w:rPr>
          <w:lang w:val="ru-RU"/>
        </w:rPr>
        <w:t xml:space="preserve"> </w:t>
      </w:r>
      <w:proofErr w:type="spellStart"/>
      <w:r w:rsidRPr="00A75F0A">
        <w:rPr>
          <w:lang w:val="ru-RU"/>
        </w:rPr>
        <w:t>вище</w:t>
      </w:r>
      <w:proofErr w:type="spellEnd"/>
      <w:r w:rsidRPr="00A75F0A">
        <w:rPr>
          <w:lang w:val="ru-RU"/>
        </w:rPr>
        <w:t xml:space="preserve">, ми, </w:t>
      </w:r>
      <w:proofErr w:type="spellStart"/>
      <w:r w:rsidRPr="00A75F0A">
        <w:rPr>
          <w:lang w:val="ru-RU"/>
        </w:rPr>
        <w:t>уповноважені</w:t>
      </w:r>
      <w:proofErr w:type="spellEnd"/>
      <w:r w:rsidRPr="00A75F0A">
        <w:rPr>
          <w:lang w:val="ru-RU"/>
        </w:rPr>
        <w:t xml:space="preserve"> на </w:t>
      </w:r>
      <w:proofErr w:type="spellStart"/>
      <w:r w:rsidRPr="00A75F0A">
        <w:rPr>
          <w:lang w:val="ru-RU"/>
        </w:rPr>
        <w:t>підписання</w:t>
      </w:r>
      <w:proofErr w:type="spellEnd"/>
      <w:r w:rsidRPr="00A75F0A">
        <w:rPr>
          <w:lang w:val="ru-RU"/>
        </w:rPr>
        <w:t xml:space="preserve"> Договору, </w:t>
      </w:r>
      <w:proofErr w:type="spellStart"/>
      <w:r w:rsidRPr="00A75F0A">
        <w:rPr>
          <w:lang w:val="ru-RU"/>
        </w:rPr>
        <w:t>маємо</w:t>
      </w:r>
      <w:proofErr w:type="spellEnd"/>
      <w:r w:rsidRPr="00A75F0A">
        <w:rPr>
          <w:lang w:val="ru-RU"/>
        </w:rPr>
        <w:t xml:space="preserve"> </w:t>
      </w:r>
      <w:proofErr w:type="spellStart"/>
      <w:r w:rsidRPr="00A75F0A">
        <w:rPr>
          <w:lang w:val="ru-RU"/>
        </w:rPr>
        <w:t>можливість</w:t>
      </w:r>
      <w:proofErr w:type="spellEnd"/>
      <w:r w:rsidRPr="00A75F0A">
        <w:rPr>
          <w:lang w:val="ru-RU"/>
        </w:rPr>
        <w:t xml:space="preserve"> та </w:t>
      </w:r>
      <w:proofErr w:type="spellStart"/>
      <w:r w:rsidRPr="00A75F0A">
        <w:rPr>
          <w:lang w:val="ru-RU"/>
        </w:rPr>
        <w:t>погоджуємося</w:t>
      </w:r>
      <w:proofErr w:type="spellEnd"/>
      <w:r w:rsidRPr="00A75F0A">
        <w:rPr>
          <w:lang w:val="ru-RU"/>
        </w:rPr>
        <w:t xml:space="preserve"> </w:t>
      </w:r>
      <w:proofErr w:type="spellStart"/>
      <w:r w:rsidRPr="00A75F0A">
        <w:rPr>
          <w:lang w:val="ru-RU"/>
        </w:rPr>
        <w:t>виконати</w:t>
      </w:r>
      <w:proofErr w:type="spellEnd"/>
      <w:r w:rsidRPr="00A75F0A">
        <w:rPr>
          <w:lang w:val="ru-RU"/>
        </w:rPr>
        <w:t xml:space="preserve"> </w:t>
      </w:r>
      <w:proofErr w:type="spellStart"/>
      <w:r w:rsidRPr="00A75F0A">
        <w:rPr>
          <w:lang w:val="ru-RU"/>
        </w:rPr>
        <w:t>вимоги</w:t>
      </w:r>
      <w:proofErr w:type="spellEnd"/>
      <w:r w:rsidRPr="00A75F0A">
        <w:rPr>
          <w:lang w:val="ru-RU"/>
        </w:rPr>
        <w:t xml:space="preserve"> </w:t>
      </w:r>
      <w:proofErr w:type="spellStart"/>
      <w:r w:rsidRPr="00A75F0A">
        <w:rPr>
          <w:lang w:val="ru-RU"/>
        </w:rPr>
        <w:t>Замовника</w:t>
      </w:r>
      <w:proofErr w:type="spellEnd"/>
      <w:r w:rsidRPr="00A75F0A">
        <w:rPr>
          <w:lang w:val="ru-RU"/>
        </w:rPr>
        <w:t xml:space="preserve"> та Договору на </w:t>
      </w:r>
      <w:proofErr w:type="spellStart"/>
      <w:r w:rsidRPr="00A75F0A">
        <w:rPr>
          <w:lang w:val="ru-RU"/>
        </w:rPr>
        <w:t>умовах</w:t>
      </w:r>
      <w:proofErr w:type="spellEnd"/>
      <w:r w:rsidRPr="00A75F0A">
        <w:rPr>
          <w:lang w:val="ru-RU"/>
        </w:rPr>
        <w:t xml:space="preserve">, </w:t>
      </w:r>
      <w:proofErr w:type="spellStart"/>
      <w:r w:rsidRPr="00A75F0A">
        <w:rPr>
          <w:lang w:val="ru-RU"/>
        </w:rPr>
        <w:t>зазначених</w:t>
      </w:r>
      <w:proofErr w:type="spellEnd"/>
      <w:r w:rsidRPr="00A75F0A">
        <w:rPr>
          <w:lang w:val="ru-RU"/>
        </w:rPr>
        <w:t xml:space="preserve"> у </w:t>
      </w:r>
      <w:proofErr w:type="spellStart"/>
      <w:r w:rsidRPr="00A75F0A">
        <w:rPr>
          <w:lang w:val="ru-RU"/>
        </w:rPr>
        <w:t>цій</w:t>
      </w:r>
      <w:proofErr w:type="spellEnd"/>
      <w:r w:rsidRPr="00A75F0A">
        <w:rPr>
          <w:lang w:val="ru-RU"/>
        </w:rPr>
        <w:t xml:space="preserve"> </w:t>
      </w:r>
      <w:proofErr w:type="spellStart"/>
      <w:r w:rsidRPr="00A75F0A">
        <w:rPr>
          <w:lang w:val="ru-RU"/>
        </w:rPr>
        <w:t>пропозиції</w:t>
      </w:r>
      <w:proofErr w:type="spellEnd"/>
      <w:r w:rsidRPr="00A75F0A">
        <w:rPr>
          <w:lang w:val="ru-RU"/>
        </w:rPr>
        <w:t xml:space="preserve"> за </w:t>
      </w:r>
      <w:proofErr w:type="spellStart"/>
      <w:r w:rsidRPr="00A75F0A">
        <w:rPr>
          <w:lang w:val="ru-RU"/>
        </w:rPr>
        <w:t>наступними</w:t>
      </w:r>
      <w:proofErr w:type="spellEnd"/>
      <w:r w:rsidRPr="00A75F0A">
        <w:rPr>
          <w:lang w:val="ru-RU"/>
        </w:rPr>
        <w:t xml:space="preserve"> </w:t>
      </w:r>
      <w:proofErr w:type="spellStart"/>
      <w:r w:rsidRPr="00A75F0A">
        <w:rPr>
          <w:lang w:val="ru-RU"/>
        </w:rPr>
        <w:t>цінами</w:t>
      </w:r>
      <w:proofErr w:type="spellEnd"/>
      <w:r w:rsidRPr="00A75F0A">
        <w:rPr>
          <w:lang w:val="ru-RU"/>
        </w:rPr>
        <w:t>:</w:t>
      </w:r>
    </w:p>
    <w:p w:rsidR="00E708EF" w:rsidRPr="00A75F0A" w:rsidRDefault="00E708EF" w:rsidP="008871F9">
      <w:pPr>
        <w:pStyle w:val="TableParagraph"/>
        <w:rPr>
          <w:lang w:val="ru-RU"/>
        </w:rPr>
      </w:pPr>
    </w:p>
    <w:tbl>
      <w:tblPr>
        <w:tblW w:w="9851" w:type="dxa"/>
        <w:tblLook w:val="00A0" w:firstRow="1" w:lastRow="0" w:firstColumn="1" w:lastColumn="0" w:noHBand="0" w:noVBand="0"/>
      </w:tblPr>
      <w:tblGrid>
        <w:gridCol w:w="567"/>
        <w:gridCol w:w="4431"/>
        <w:gridCol w:w="1392"/>
        <w:gridCol w:w="893"/>
        <w:gridCol w:w="1414"/>
        <w:gridCol w:w="1154"/>
      </w:tblGrid>
      <w:tr w:rsidR="00016522" w:rsidRPr="00A51B0C" w:rsidTr="00E708EF">
        <w:trPr>
          <w:trHeight w:val="600"/>
        </w:trPr>
        <w:tc>
          <w:tcPr>
            <w:tcW w:w="567" w:type="dxa"/>
            <w:tcBorders>
              <w:top w:val="single" w:sz="4" w:space="0" w:color="auto"/>
              <w:left w:val="single" w:sz="4" w:space="0" w:color="auto"/>
              <w:bottom w:val="single" w:sz="4" w:space="0" w:color="auto"/>
              <w:right w:val="single" w:sz="4" w:space="0" w:color="auto"/>
            </w:tcBorders>
            <w:noWrap/>
            <w:vAlign w:val="center"/>
          </w:tcPr>
          <w:p w:rsidR="00016522" w:rsidRPr="00A51B0C" w:rsidRDefault="00016522" w:rsidP="00A82EF3">
            <w:pPr>
              <w:jc w:val="center"/>
              <w:rPr>
                <w:rFonts w:ascii="Times New Roman" w:hAnsi="Times New Roman"/>
                <w:b/>
                <w:bCs/>
                <w:highlight w:val="yellow"/>
                <w:lang w:eastAsia="uk-UA"/>
              </w:rPr>
            </w:pPr>
            <w:r w:rsidRPr="00215C6E">
              <w:rPr>
                <w:rFonts w:ascii="Times New Roman" w:hAnsi="Times New Roman"/>
                <w:b/>
                <w:bCs/>
                <w:lang w:eastAsia="uk-UA"/>
              </w:rPr>
              <w:t>№</w:t>
            </w:r>
          </w:p>
        </w:tc>
        <w:tc>
          <w:tcPr>
            <w:tcW w:w="4431" w:type="dxa"/>
            <w:tcBorders>
              <w:top w:val="single" w:sz="4" w:space="0" w:color="auto"/>
              <w:left w:val="nil"/>
              <w:bottom w:val="single" w:sz="4" w:space="0" w:color="auto"/>
              <w:right w:val="single" w:sz="4" w:space="0" w:color="auto"/>
            </w:tcBorders>
            <w:noWrap/>
            <w:vAlign w:val="center"/>
          </w:tcPr>
          <w:p w:rsidR="00016522" w:rsidRPr="00A51B0C" w:rsidRDefault="00016522" w:rsidP="00A82EF3">
            <w:pPr>
              <w:jc w:val="center"/>
              <w:rPr>
                <w:rFonts w:ascii="Times New Roman" w:hAnsi="Times New Roman"/>
                <w:b/>
                <w:bCs/>
                <w:highlight w:val="yellow"/>
                <w:lang w:eastAsia="uk-UA"/>
              </w:rPr>
            </w:pPr>
            <w:r w:rsidRPr="00215C6E">
              <w:rPr>
                <w:rFonts w:ascii="Times New Roman" w:hAnsi="Times New Roman"/>
                <w:b/>
                <w:bCs/>
                <w:lang w:eastAsia="uk-UA"/>
              </w:rPr>
              <w:t>Найменування</w:t>
            </w:r>
          </w:p>
        </w:tc>
        <w:tc>
          <w:tcPr>
            <w:tcW w:w="1392" w:type="dxa"/>
            <w:tcBorders>
              <w:top w:val="single" w:sz="4" w:space="0" w:color="auto"/>
              <w:left w:val="nil"/>
              <w:bottom w:val="single" w:sz="4" w:space="0" w:color="auto"/>
              <w:right w:val="single" w:sz="4" w:space="0" w:color="auto"/>
            </w:tcBorders>
            <w:vAlign w:val="center"/>
          </w:tcPr>
          <w:p w:rsidR="00016522" w:rsidRPr="00A51B0C" w:rsidRDefault="00016522" w:rsidP="00A82EF3">
            <w:pPr>
              <w:jc w:val="center"/>
              <w:rPr>
                <w:rFonts w:ascii="Times New Roman" w:hAnsi="Times New Roman"/>
                <w:b/>
                <w:bCs/>
                <w:highlight w:val="yellow"/>
                <w:lang w:eastAsia="uk-UA"/>
              </w:rPr>
            </w:pPr>
            <w:r w:rsidRPr="00215C6E">
              <w:rPr>
                <w:rFonts w:ascii="Times New Roman" w:hAnsi="Times New Roman"/>
                <w:b/>
                <w:bCs/>
                <w:lang w:eastAsia="uk-UA"/>
              </w:rPr>
              <w:t xml:space="preserve">Од. </w:t>
            </w:r>
            <w:proofErr w:type="spellStart"/>
            <w:r w:rsidRPr="00215C6E">
              <w:rPr>
                <w:rFonts w:ascii="Times New Roman" w:hAnsi="Times New Roman"/>
                <w:b/>
                <w:bCs/>
                <w:lang w:eastAsia="uk-UA"/>
              </w:rPr>
              <w:t>вим</w:t>
            </w:r>
            <w:proofErr w:type="spellEnd"/>
            <w:r w:rsidRPr="00215C6E">
              <w:rPr>
                <w:rFonts w:ascii="Times New Roman" w:hAnsi="Times New Roman"/>
                <w:b/>
                <w:bCs/>
                <w:lang w:eastAsia="uk-UA"/>
              </w:rPr>
              <w:t>.</w:t>
            </w:r>
          </w:p>
        </w:tc>
        <w:tc>
          <w:tcPr>
            <w:tcW w:w="893" w:type="dxa"/>
            <w:tcBorders>
              <w:top w:val="single" w:sz="4" w:space="0" w:color="auto"/>
              <w:left w:val="nil"/>
              <w:bottom w:val="single" w:sz="4" w:space="0" w:color="auto"/>
              <w:right w:val="single" w:sz="4" w:space="0" w:color="auto"/>
            </w:tcBorders>
            <w:noWrap/>
            <w:vAlign w:val="center"/>
          </w:tcPr>
          <w:p w:rsidR="00016522" w:rsidRPr="00A51B0C" w:rsidRDefault="00016522" w:rsidP="00A82EF3">
            <w:pPr>
              <w:jc w:val="center"/>
              <w:rPr>
                <w:rFonts w:ascii="Times New Roman" w:hAnsi="Times New Roman"/>
                <w:b/>
                <w:bCs/>
                <w:highlight w:val="yellow"/>
                <w:lang w:eastAsia="uk-UA"/>
              </w:rPr>
            </w:pPr>
            <w:r w:rsidRPr="00215C6E">
              <w:rPr>
                <w:rFonts w:ascii="Times New Roman" w:hAnsi="Times New Roman"/>
                <w:b/>
                <w:bCs/>
                <w:lang w:eastAsia="uk-UA"/>
              </w:rPr>
              <w:t>К-</w:t>
            </w:r>
            <w:proofErr w:type="spellStart"/>
            <w:r w:rsidRPr="00215C6E">
              <w:rPr>
                <w:rFonts w:ascii="Times New Roman" w:hAnsi="Times New Roman"/>
                <w:b/>
                <w:bCs/>
                <w:lang w:eastAsia="uk-UA"/>
              </w:rPr>
              <w:t>сть</w:t>
            </w:r>
            <w:proofErr w:type="spellEnd"/>
          </w:p>
        </w:tc>
        <w:tc>
          <w:tcPr>
            <w:tcW w:w="1414" w:type="dxa"/>
            <w:tcBorders>
              <w:top w:val="single" w:sz="4" w:space="0" w:color="auto"/>
              <w:left w:val="nil"/>
              <w:bottom w:val="single" w:sz="4" w:space="0" w:color="auto"/>
              <w:right w:val="single" w:sz="4" w:space="0" w:color="auto"/>
            </w:tcBorders>
            <w:noWrap/>
            <w:vAlign w:val="center"/>
          </w:tcPr>
          <w:p w:rsidR="00016522" w:rsidRPr="00A51B0C" w:rsidRDefault="00016522" w:rsidP="00A82EF3">
            <w:pPr>
              <w:jc w:val="center"/>
              <w:rPr>
                <w:rFonts w:ascii="Times New Roman" w:hAnsi="Times New Roman"/>
                <w:b/>
                <w:bCs/>
                <w:highlight w:val="yellow"/>
                <w:lang w:eastAsia="uk-UA"/>
              </w:rPr>
            </w:pPr>
            <w:r w:rsidRPr="00215C6E">
              <w:rPr>
                <w:rFonts w:ascii="Times New Roman" w:hAnsi="Times New Roman"/>
                <w:b/>
                <w:bCs/>
                <w:lang w:eastAsia="uk-UA"/>
              </w:rPr>
              <w:t xml:space="preserve">Ціна без ПДВ </w:t>
            </w:r>
          </w:p>
        </w:tc>
        <w:tc>
          <w:tcPr>
            <w:tcW w:w="1154" w:type="dxa"/>
            <w:tcBorders>
              <w:top w:val="single" w:sz="4" w:space="0" w:color="auto"/>
              <w:left w:val="nil"/>
              <w:bottom w:val="single" w:sz="4" w:space="0" w:color="auto"/>
              <w:right w:val="single" w:sz="4" w:space="0" w:color="auto"/>
            </w:tcBorders>
            <w:noWrap/>
            <w:vAlign w:val="center"/>
          </w:tcPr>
          <w:p w:rsidR="00016522" w:rsidRPr="00A51B0C" w:rsidRDefault="00016522" w:rsidP="00A82EF3">
            <w:pPr>
              <w:jc w:val="center"/>
              <w:rPr>
                <w:rFonts w:ascii="Times New Roman" w:hAnsi="Times New Roman"/>
                <w:b/>
                <w:bCs/>
                <w:highlight w:val="yellow"/>
                <w:lang w:eastAsia="uk-UA"/>
              </w:rPr>
            </w:pPr>
            <w:r w:rsidRPr="00215C6E">
              <w:rPr>
                <w:rFonts w:ascii="Times New Roman" w:hAnsi="Times New Roman"/>
                <w:b/>
                <w:bCs/>
                <w:lang w:eastAsia="uk-UA"/>
              </w:rPr>
              <w:t>Сума без ПДВ</w:t>
            </w:r>
          </w:p>
        </w:tc>
      </w:tr>
      <w:tr w:rsidR="00836834" w:rsidRPr="00A51B0C" w:rsidTr="00A80C6E">
        <w:trPr>
          <w:trHeight w:val="720"/>
        </w:trPr>
        <w:tc>
          <w:tcPr>
            <w:tcW w:w="567" w:type="dxa"/>
            <w:tcBorders>
              <w:top w:val="single" w:sz="4" w:space="0" w:color="auto"/>
              <w:left w:val="single" w:sz="4" w:space="0" w:color="auto"/>
              <w:bottom w:val="single" w:sz="4" w:space="0" w:color="auto"/>
              <w:right w:val="single" w:sz="4" w:space="0" w:color="auto"/>
            </w:tcBorders>
            <w:noWrap/>
            <w:vAlign w:val="center"/>
          </w:tcPr>
          <w:p w:rsidR="00836834" w:rsidRPr="00836834" w:rsidRDefault="00836834" w:rsidP="00836834">
            <w:pPr>
              <w:jc w:val="center"/>
              <w:rPr>
                <w:rFonts w:ascii="Times New Roman" w:hAnsi="Times New Roman"/>
                <w:lang w:val="uk-UA" w:eastAsia="uk-UA"/>
              </w:rPr>
            </w:pPr>
          </w:p>
        </w:tc>
        <w:tc>
          <w:tcPr>
            <w:tcW w:w="4431" w:type="dxa"/>
            <w:tcBorders>
              <w:top w:val="single" w:sz="4" w:space="0" w:color="auto"/>
              <w:left w:val="nil"/>
              <w:bottom w:val="single" w:sz="4" w:space="0" w:color="auto"/>
              <w:right w:val="single" w:sz="4" w:space="0" w:color="auto"/>
            </w:tcBorders>
          </w:tcPr>
          <w:p w:rsidR="00836834" w:rsidRPr="00EA4222" w:rsidRDefault="00836834" w:rsidP="00836834">
            <w:pPr>
              <w:tabs>
                <w:tab w:val="left" w:pos="284"/>
              </w:tabs>
              <w:rPr>
                <w:rFonts w:ascii="Times New Roman" w:hAnsi="Times New Roman"/>
                <w:lang w:val="uk-UA"/>
              </w:rPr>
            </w:pPr>
          </w:p>
        </w:tc>
        <w:tc>
          <w:tcPr>
            <w:tcW w:w="1392" w:type="dxa"/>
            <w:tcBorders>
              <w:top w:val="single" w:sz="4" w:space="0" w:color="auto"/>
              <w:left w:val="nil"/>
              <w:bottom w:val="single" w:sz="4" w:space="0" w:color="auto"/>
              <w:right w:val="single" w:sz="4" w:space="0" w:color="auto"/>
            </w:tcBorders>
            <w:noWrap/>
            <w:vAlign w:val="center"/>
          </w:tcPr>
          <w:p w:rsidR="00836834" w:rsidRPr="00EA4222" w:rsidRDefault="00836834" w:rsidP="00836834">
            <w:pPr>
              <w:tabs>
                <w:tab w:val="left" w:pos="284"/>
              </w:tabs>
              <w:jc w:val="center"/>
              <w:rPr>
                <w:rFonts w:ascii="Times New Roman" w:hAnsi="Times New Roman"/>
                <w:lang w:val="uk-UA"/>
              </w:rPr>
            </w:pPr>
          </w:p>
        </w:tc>
        <w:tc>
          <w:tcPr>
            <w:tcW w:w="893" w:type="dxa"/>
            <w:tcBorders>
              <w:top w:val="single" w:sz="4" w:space="0" w:color="auto"/>
              <w:left w:val="nil"/>
              <w:bottom w:val="single" w:sz="4" w:space="0" w:color="auto"/>
              <w:right w:val="single" w:sz="4" w:space="0" w:color="auto"/>
            </w:tcBorders>
            <w:noWrap/>
            <w:vAlign w:val="center"/>
          </w:tcPr>
          <w:p w:rsidR="00836834" w:rsidRPr="00EA4222" w:rsidRDefault="00836834" w:rsidP="00836834">
            <w:pPr>
              <w:tabs>
                <w:tab w:val="left" w:pos="284"/>
              </w:tabs>
              <w:jc w:val="center"/>
              <w:rPr>
                <w:rFonts w:ascii="Times New Roman" w:hAnsi="Times New Roman"/>
                <w:lang w:val="uk-UA"/>
              </w:rPr>
            </w:pPr>
          </w:p>
        </w:tc>
        <w:tc>
          <w:tcPr>
            <w:tcW w:w="1414" w:type="dxa"/>
            <w:tcBorders>
              <w:top w:val="single" w:sz="4" w:space="0" w:color="auto"/>
              <w:left w:val="nil"/>
              <w:bottom w:val="single" w:sz="4" w:space="0" w:color="auto"/>
              <w:right w:val="single" w:sz="4" w:space="0" w:color="auto"/>
            </w:tcBorders>
            <w:noWrap/>
            <w:vAlign w:val="center"/>
          </w:tcPr>
          <w:p w:rsidR="00836834" w:rsidRPr="00A51B0C" w:rsidRDefault="00836834" w:rsidP="00836834">
            <w:pPr>
              <w:jc w:val="center"/>
              <w:rPr>
                <w:rFonts w:ascii="Times New Roman" w:hAnsi="Times New Roman"/>
                <w:b/>
                <w:bCs/>
                <w:highlight w:val="yellow"/>
                <w:lang w:eastAsia="uk-UA"/>
              </w:rPr>
            </w:pPr>
          </w:p>
        </w:tc>
        <w:tc>
          <w:tcPr>
            <w:tcW w:w="1154" w:type="dxa"/>
            <w:tcBorders>
              <w:top w:val="single" w:sz="4" w:space="0" w:color="auto"/>
              <w:left w:val="nil"/>
              <w:bottom w:val="single" w:sz="4" w:space="0" w:color="auto"/>
              <w:right w:val="single" w:sz="4" w:space="0" w:color="auto"/>
            </w:tcBorders>
            <w:noWrap/>
            <w:vAlign w:val="center"/>
          </w:tcPr>
          <w:p w:rsidR="00836834" w:rsidRPr="00A51B0C" w:rsidRDefault="00836834" w:rsidP="00836834">
            <w:pPr>
              <w:jc w:val="right"/>
              <w:rPr>
                <w:rFonts w:ascii="Times New Roman" w:hAnsi="Times New Roman"/>
                <w:b/>
                <w:bCs/>
                <w:highlight w:val="yellow"/>
                <w:lang w:eastAsia="uk-UA"/>
              </w:rPr>
            </w:pPr>
          </w:p>
        </w:tc>
      </w:tr>
      <w:tr w:rsidR="00836834" w:rsidRPr="00A51B0C" w:rsidTr="00E708EF">
        <w:trPr>
          <w:trHeight w:val="720"/>
        </w:trPr>
        <w:tc>
          <w:tcPr>
            <w:tcW w:w="567" w:type="dxa"/>
            <w:tcBorders>
              <w:top w:val="single" w:sz="4" w:space="0" w:color="auto"/>
              <w:left w:val="single" w:sz="4" w:space="0" w:color="auto"/>
              <w:bottom w:val="single" w:sz="4" w:space="0" w:color="auto"/>
              <w:right w:val="single" w:sz="4" w:space="0" w:color="auto"/>
            </w:tcBorders>
            <w:noWrap/>
            <w:vAlign w:val="center"/>
          </w:tcPr>
          <w:p w:rsidR="00836834" w:rsidRPr="00836834" w:rsidRDefault="00836834" w:rsidP="00836834">
            <w:pPr>
              <w:jc w:val="center"/>
              <w:rPr>
                <w:rFonts w:ascii="Times New Roman" w:hAnsi="Times New Roman"/>
                <w:lang w:val="uk-UA" w:eastAsia="uk-UA"/>
              </w:rPr>
            </w:pPr>
          </w:p>
        </w:tc>
        <w:tc>
          <w:tcPr>
            <w:tcW w:w="4431" w:type="dxa"/>
            <w:tcBorders>
              <w:top w:val="single" w:sz="4" w:space="0" w:color="auto"/>
              <w:left w:val="nil"/>
              <w:bottom w:val="single" w:sz="4" w:space="0" w:color="auto"/>
              <w:right w:val="single" w:sz="4" w:space="0" w:color="auto"/>
            </w:tcBorders>
            <w:vAlign w:val="center"/>
          </w:tcPr>
          <w:p w:rsidR="00836834" w:rsidRPr="00EA4222" w:rsidRDefault="00836834" w:rsidP="00836834">
            <w:pPr>
              <w:tabs>
                <w:tab w:val="left" w:pos="284"/>
              </w:tabs>
              <w:rPr>
                <w:rFonts w:ascii="Times New Roman" w:hAnsi="Times New Roman"/>
                <w:lang w:val="ru-RU"/>
              </w:rPr>
            </w:pPr>
          </w:p>
        </w:tc>
        <w:tc>
          <w:tcPr>
            <w:tcW w:w="1392" w:type="dxa"/>
            <w:tcBorders>
              <w:top w:val="single" w:sz="4" w:space="0" w:color="auto"/>
              <w:left w:val="nil"/>
              <w:bottom w:val="single" w:sz="4" w:space="0" w:color="auto"/>
              <w:right w:val="single" w:sz="4" w:space="0" w:color="auto"/>
            </w:tcBorders>
            <w:noWrap/>
            <w:vAlign w:val="center"/>
          </w:tcPr>
          <w:p w:rsidR="00836834" w:rsidRPr="00EA4222" w:rsidRDefault="00836834" w:rsidP="00836834">
            <w:pPr>
              <w:tabs>
                <w:tab w:val="left" w:pos="284"/>
              </w:tabs>
              <w:jc w:val="center"/>
              <w:rPr>
                <w:rFonts w:ascii="Times New Roman" w:hAnsi="Times New Roman"/>
                <w:lang w:val="uk-UA"/>
              </w:rPr>
            </w:pPr>
          </w:p>
        </w:tc>
        <w:tc>
          <w:tcPr>
            <w:tcW w:w="893" w:type="dxa"/>
            <w:tcBorders>
              <w:top w:val="single" w:sz="4" w:space="0" w:color="auto"/>
              <w:left w:val="nil"/>
              <w:bottom w:val="single" w:sz="4" w:space="0" w:color="auto"/>
              <w:right w:val="single" w:sz="4" w:space="0" w:color="auto"/>
            </w:tcBorders>
            <w:noWrap/>
            <w:vAlign w:val="center"/>
          </w:tcPr>
          <w:p w:rsidR="00836834" w:rsidRPr="00EA4222" w:rsidRDefault="00836834" w:rsidP="00836834">
            <w:pPr>
              <w:tabs>
                <w:tab w:val="left" w:pos="284"/>
              </w:tabs>
              <w:jc w:val="center"/>
              <w:rPr>
                <w:rFonts w:ascii="Times New Roman" w:hAnsi="Times New Roman"/>
                <w:lang w:val="uk-UA"/>
              </w:rPr>
            </w:pPr>
          </w:p>
        </w:tc>
        <w:tc>
          <w:tcPr>
            <w:tcW w:w="1414" w:type="dxa"/>
            <w:tcBorders>
              <w:top w:val="single" w:sz="4" w:space="0" w:color="auto"/>
              <w:left w:val="nil"/>
              <w:bottom w:val="single" w:sz="4" w:space="0" w:color="auto"/>
              <w:right w:val="single" w:sz="4" w:space="0" w:color="auto"/>
            </w:tcBorders>
            <w:noWrap/>
            <w:vAlign w:val="center"/>
          </w:tcPr>
          <w:p w:rsidR="00836834" w:rsidRPr="00A51B0C" w:rsidRDefault="00836834" w:rsidP="00836834">
            <w:pPr>
              <w:jc w:val="center"/>
              <w:rPr>
                <w:rFonts w:ascii="Times New Roman" w:hAnsi="Times New Roman"/>
                <w:b/>
                <w:bCs/>
                <w:highlight w:val="yellow"/>
                <w:lang w:eastAsia="uk-UA"/>
              </w:rPr>
            </w:pPr>
          </w:p>
        </w:tc>
        <w:tc>
          <w:tcPr>
            <w:tcW w:w="1154" w:type="dxa"/>
            <w:tcBorders>
              <w:top w:val="single" w:sz="4" w:space="0" w:color="auto"/>
              <w:left w:val="nil"/>
              <w:bottom w:val="single" w:sz="4" w:space="0" w:color="auto"/>
              <w:right w:val="single" w:sz="4" w:space="0" w:color="auto"/>
            </w:tcBorders>
            <w:noWrap/>
            <w:vAlign w:val="center"/>
          </w:tcPr>
          <w:p w:rsidR="00836834" w:rsidRPr="00A51B0C" w:rsidRDefault="00836834" w:rsidP="00836834">
            <w:pPr>
              <w:jc w:val="right"/>
              <w:rPr>
                <w:rFonts w:ascii="Times New Roman" w:hAnsi="Times New Roman"/>
                <w:b/>
                <w:bCs/>
                <w:highlight w:val="yellow"/>
                <w:lang w:eastAsia="uk-UA"/>
              </w:rPr>
            </w:pPr>
          </w:p>
        </w:tc>
      </w:tr>
      <w:tr w:rsidR="00836834" w:rsidRPr="00A51B0C" w:rsidTr="00E708EF">
        <w:trPr>
          <w:trHeight w:val="720"/>
        </w:trPr>
        <w:tc>
          <w:tcPr>
            <w:tcW w:w="567" w:type="dxa"/>
            <w:tcBorders>
              <w:top w:val="single" w:sz="4" w:space="0" w:color="auto"/>
              <w:left w:val="single" w:sz="4" w:space="0" w:color="auto"/>
              <w:bottom w:val="single" w:sz="4" w:space="0" w:color="auto"/>
              <w:right w:val="single" w:sz="4" w:space="0" w:color="auto"/>
            </w:tcBorders>
            <w:noWrap/>
            <w:vAlign w:val="center"/>
          </w:tcPr>
          <w:p w:rsidR="00836834" w:rsidRPr="00836834" w:rsidRDefault="00836834" w:rsidP="00836834">
            <w:pPr>
              <w:jc w:val="center"/>
              <w:rPr>
                <w:rFonts w:ascii="Times New Roman" w:hAnsi="Times New Roman"/>
                <w:lang w:val="uk-UA" w:eastAsia="uk-UA"/>
              </w:rPr>
            </w:pPr>
          </w:p>
        </w:tc>
        <w:tc>
          <w:tcPr>
            <w:tcW w:w="4431" w:type="dxa"/>
            <w:tcBorders>
              <w:top w:val="single" w:sz="4" w:space="0" w:color="auto"/>
              <w:left w:val="nil"/>
              <w:bottom w:val="single" w:sz="4" w:space="0" w:color="auto"/>
              <w:right w:val="single" w:sz="4" w:space="0" w:color="auto"/>
            </w:tcBorders>
            <w:vAlign w:val="center"/>
          </w:tcPr>
          <w:p w:rsidR="00836834" w:rsidRPr="00EA4222" w:rsidRDefault="00836834" w:rsidP="00836834">
            <w:pPr>
              <w:tabs>
                <w:tab w:val="left" w:pos="284"/>
              </w:tabs>
              <w:rPr>
                <w:rFonts w:ascii="Times New Roman" w:hAnsi="Times New Roman"/>
                <w:lang w:val="ru-RU"/>
              </w:rPr>
            </w:pPr>
          </w:p>
        </w:tc>
        <w:tc>
          <w:tcPr>
            <w:tcW w:w="1392" w:type="dxa"/>
            <w:tcBorders>
              <w:top w:val="single" w:sz="4" w:space="0" w:color="auto"/>
              <w:left w:val="nil"/>
              <w:bottom w:val="single" w:sz="4" w:space="0" w:color="auto"/>
              <w:right w:val="single" w:sz="4" w:space="0" w:color="auto"/>
            </w:tcBorders>
            <w:noWrap/>
            <w:vAlign w:val="center"/>
          </w:tcPr>
          <w:p w:rsidR="00836834" w:rsidRPr="00EA4222" w:rsidRDefault="00836834" w:rsidP="00836834">
            <w:pPr>
              <w:tabs>
                <w:tab w:val="left" w:pos="284"/>
              </w:tabs>
              <w:jc w:val="center"/>
              <w:rPr>
                <w:rFonts w:ascii="Times New Roman" w:hAnsi="Times New Roman"/>
                <w:lang w:val="uk-UA"/>
              </w:rPr>
            </w:pPr>
          </w:p>
        </w:tc>
        <w:tc>
          <w:tcPr>
            <w:tcW w:w="893" w:type="dxa"/>
            <w:tcBorders>
              <w:top w:val="single" w:sz="4" w:space="0" w:color="auto"/>
              <w:left w:val="nil"/>
              <w:bottom w:val="single" w:sz="4" w:space="0" w:color="auto"/>
              <w:right w:val="single" w:sz="4" w:space="0" w:color="auto"/>
            </w:tcBorders>
            <w:noWrap/>
            <w:vAlign w:val="center"/>
          </w:tcPr>
          <w:p w:rsidR="00836834" w:rsidRPr="00EA4222" w:rsidRDefault="00836834" w:rsidP="00836834">
            <w:pPr>
              <w:tabs>
                <w:tab w:val="left" w:pos="284"/>
              </w:tabs>
              <w:jc w:val="center"/>
              <w:rPr>
                <w:rFonts w:ascii="Times New Roman" w:hAnsi="Times New Roman"/>
                <w:lang w:val="uk-UA"/>
              </w:rPr>
            </w:pPr>
          </w:p>
        </w:tc>
        <w:tc>
          <w:tcPr>
            <w:tcW w:w="1414" w:type="dxa"/>
            <w:tcBorders>
              <w:top w:val="single" w:sz="4" w:space="0" w:color="auto"/>
              <w:left w:val="nil"/>
              <w:bottom w:val="single" w:sz="4" w:space="0" w:color="auto"/>
              <w:right w:val="single" w:sz="4" w:space="0" w:color="auto"/>
            </w:tcBorders>
            <w:noWrap/>
            <w:vAlign w:val="center"/>
          </w:tcPr>
          <w:p w:rsidR="00836834" w:rsidRPr="00A51B0C" w:rsidRDefault="00836834" w:rsidP="00836834">
            <w:pPr>
              <w:jc w:val="center"/>
              <w:rPr>
                <w:rFonts w:ascii="Times New Roman" w:hAnsi="Times New Roman"/>
                <w:b/>
                <w:bCs/>
                <w:highlight w:val="yellow"/>
                <w:lang w:eastAsia="uk-UA"/>
              </w:rPr>
            </w:pPr>
          </w:p>
        </w:tc>
        <w:tc>
          <w:tcPr>
            <w:tcW w:w="1154" w:type="dxa"/>
            <w:tcBorders>
              <w:top w:val="single" w:sz="4" w:space="0" w:color="auto"/>
              <w:left w:val="nil"/>
              <w:bottom w:val="single" w:sz="4" w:space="0" w:color="auto"/>
              <w:right w:val="single" w:sz="4" w:space="0" w:color="auto"/>
            </w:tcBorders>
            <w:noWrap/>
            <w:vAlign w:val="center"/>
          </w:tcPr>
          <w:p w:rsidR="00836834" w:rsidRPr="00A51B0C" w:rsidRDefault="00836834" w:rsidP="00836834">
            <w:pPr>
              <w:jc w:val="right"/>
              <w:rPr>
                <w:rFonts w:ascii="Times New Roman" w:hAnsi="Times New Roman"/>
                <w:b/>
                <w:bCs/>
                <w:highlight w:val="yellow"/>
                <w:lang w:eastAsia="uk-UA"/>
              </w:rPr>
            </w:pPr>
          </w:p>
        </w:tc>
      </w:tr>
      <w:tr w:rsidR="00016522" w:rsidRPr="00A51B0C" w:rsidTr="00E708EF">
        <w:trPr>
          <w:trHeight w:val="282"/>
        </w:trPr>
        <w:tc>
          <w:tcPr>
            <w:tcW w:w="8697" w:type="dxa"/>
            <w:gridSpan w:val="5"/>
            <w:tcBorders>
              <w:top w:val="nil"/>
              <w:left w:val="single" w:sz="4" w:space="0" w:color="auto"/>
              <w:bottom w:val="single" w:sz="4" w:space="0" w:color="auto"/>
              <w:right w:val="single" w:sz="4" w:space="0" w:color="auto"/>
            </w:tcBorders>
            <w:noWrap/>
            <w:vAlign w:val="bottom"/>
          </w:tcPr>
          <w:p w:rsidR="00016522" w:rsidRPr="00A51B0C" w:rsidRDefault="00016522" w:rsidP="00A82EF3">
            <w:pPr>
              <w:jc w:val="right"/>
              <w:rPr>
                <w:rFonts w:ascii="Times New Roman" w:hAnsi="Times New Roman"/>
                <w:b/>
                <w:bCs/>
                <w:highlight w:val="yellow"/>
                <w:lang w:eastAsia="uk-UA"/>
              </w:rPr>
            </w:pPr>
            <w:r w:rsidRPr="00215C6E">
              <w:rPr>
                <w:rFonts w:ascii="Times New Roman" w:hAnsi="Times New Roman"/>
                <w:b/>
                <w:bCs/>
                <w:lang w:eastAsia="uk-UA"/>
              </w:rPr>
              <w:t>Всього без ПДВ</w:t>
            </w:r>
          </w:p>
        </w:tc>
        <w:tc>
          <w:tcPr>
            <w:tcW w:w="1154" w:type="dxa"/>
            <w:tcBorders>
              <w:top w:val="nil"/>
              <w:left w:val="nil"/>
              <w:bottom w:val="single" w:sz="4" w:space="0" w:color="auto"/>
              <w:right w:val="single" w:sz="4" w:space="0" w:color="auto"/>
            </w:tcBorders>
            <w:noWrap/>
            <w:vAlign w:val="bottom"/>
          </w:tcPr>
          <w:p w:rsidR="00016522" w:rsidRPr="00A51B0C" w:rsidRDefault="00016522" w:rsidP="00A82EF3">
            <w:pPr>
              <w:jc w:val="right"/>
              <w:rPr>
                <w:rFonts w:ascii="Times New Roman" w:hAnsi="Times New Roman"/>
                <w:b/>
                <w:bCs/>
                <w:highlight w:val="yellow"/>
                <w:lang w:eastAsia="uk-UA"/>
              </w:rPr>
            </w:pPr>
          </w:p>
        </w:tc>
      </w:tr>
      <w:tr w:rsidR="00016522" w:rsidRPr="00A51B0C" w:rsidTr="00E708EF">
        <w:trPr>
          <w:trHeight w:val="282"/>
        </w:trPr>
        <w:tc>
          <w:tcPr>
            <w:tcW w:w="8697" w:type="dxa"/>
            <w:gridSpan w:val="5"/>
            <w:tcBorders>
              <w:top w:val="nil"/>
              <w:left w:val="single" w:sz="4" w:space="0" w:color="auto"/>
              <w:bottom w:val="single" w:sz="4" w:space="0" w:color="auto"/>
              <w:right w:val="single" w:sz="4" w:space="0" w:color="auto"/>
            </w:tcBorders>
            <w:noWrap/>
            <w:vAlign w:val="bottom"/>
          </w:tcPr>
          <w:p w:rsidR="00016522" w:rsidRPr="00A51B0C" w:rsidRDefault="00016522" w:rsidP="00A82EF3">
            <w:pPr>
              <w:jc w:val="right"/>
              <w:rPr>
                <w:rFonts w:ascii="Times New Roman" w:hAnsi="Times New Roman"/>
                <w:b/>
                <w:bCs/>
                <w:highlight w:val="yellow"/>
                <w:lang w:eastAsia="uk-UA"/>
              </w:rPr>
            </w:pPr>
            <w:r w:rsidRPr="00215C6E">
              <w:rPr>
                <w:rFonts w:ascii="Times New Roman" w:hAnsi="Times New Roman"/>
                <w:b/>
                <w:bCs/>
                <w:lang w:eastAsia="uk-UA"/>
              </w:rPr>
              <w:t>ПДВ</w:t>
            </w:r>
          </w:p>
        </w:tc>
        <w:tc>
          <w:tcPr>
            <w:tcW w:w="1154" w:type="dxa"/>
            <w:tcBorders>
              <w:top w:val="nil"/>
              <w:left w:val="nil"/>
              <w:bottom w:val="single" w:sz="4" w:space="0" w:color="auto"/>
              <w:right w:val="single" w:sz="4" w:space="0" w:color="auto"/>
            </w:tcBorders>
            <w:noWrap/>
            <w:vAlign w:val="bottom"/>
          </w:tcPr>
          <w:p w:rsidR="00016522" w:rsidRPr="00A51B0C" w:rsidRDefault="00016522" w:rsidP="00A82EF3">
            <w:pPr>
              <w:jc w:val="right"/>
              <w:rPr>
                <w:rFonts w:ascii="Times New Roman" w:hAnsi="Times New Roman"/>
                <w:b/>
                <w:bCs/>
                <w:highlight w:val="yellow"/>
                <w:lang w:eastAsia="uk-UA"/>
              </w:rPr>
            </w:pPr>
          </w:p>
        </w:tc>
      </w:tr>
      <w:tr w:rsidR="00016522" w:rsidRPr="002214F2" w:rsidTr="00E708EF">
        <w:trPr>
          <w:trHeight w:val="282"/>
        </w:trPr>
        <w:tc>
          <w:tcPr>
            <w:tcW w:w="8697" w:type="dxa"/>
            <w:gridSpan w:val="5"/>
            <w:tcBorders>
              <w:top w:val="nil"/>
              <w:left w:val="single" w:sz="4" w:space="0" w:color="auto"/>
              <w:right w:val="single" w:sz="4" w:space="0" w:color="auto"/>
            </w:tcBorders>
            <w:noWrap/>
            <w:vAlign w:val="bottom"/>
          </w:tcPr>
          <w:p w:rsidR="00016522" w:rsidRPr="00215C6E" w:rsidRDefault="00016522" w:rsidP="00A82EF3">
            <w:pPr>
              <w:jc w:val="right"/>
              <w:rPr>
                <w:rFonts w:ascii="Times New Roman" w:hAnsi="Times New Roman"/>
                <w:b/>
                <w:bCs/>
                <w:lang w:eastAsia="uk-UA"/>
              </w:rPr>
            </w:pPr>
            <w:r w:rsidRPr="00215C6E">
              <w:rPr>
                <w:rFonts w:ascii="Times New Roman" w:hAnsi="Times New Roman"/>
                <w:b/>
                <w:bCs/>
                <w:lang w:eastAsia="uk-UA"/>
              </w:rPr>
              <w:t>Всього з ПДВ</w:t>
            </w:r>
          </w:p>
        </w:tc>
        <w:tc>
          <w:tcPr>
            <w:tcW w:w="1154" w:type="dxa"/>
            <w:tcBorders>
              <w:top w:val="nil"/>
              <w:left w:val="nil"/>
              <w:right w:val="single" w:sz="4" w:space="0" w:color="auto"/>
            </w:tcBorders>
            <w:noWrap/>
            <w:vAlign w:val="bottom"/>
          </w:tcPr>
          <w:p w:rsidR="00016522" w:rsidRPr="002214F2" w:rsidRDefault="00016522" w:rsidP="00A82EF3">
            <w:pPr>
              <w:jc w:val="right"/>
              <w:rPr>
                <w:rFonts w:ascii="Times New Roman" w:hAnsi="Times New Roman"/>
                <w:b/>
                <w:bCs/>
                <w:lang w:eastAsia="uk-UA"/>
              </w:rPr>
            </w:pPr>
          </w:p>
        </w:tc>
      </w:tr>
      <w:tr w:rsidR="00E708EF" w:rsidRPr="002214F2" w:rsidTr="00E708EF">
        <w:trPr>
          <w:trHeight w:val="282"/>
        </w:trPr>
        <w:tc>
          <w:tcPr>
            <w:tcW w:w="8697" w:type="dxa"/>
            <w:gridSpan w:val="5"/>
            <w:tcBorders>
              <w:top w:val="nil"/>
              <w:left w:val="single" w:sz="4" w:space="0" w:color="auto"/>
              <w:bottom w:val="single" w:sz="4" w:space="0" w:color="auto"/>
              <w:right w:val="single" w:sz="4" w:space="0" w:color="auto"/>
            </w:tcBorders>
            <w:noWrap/>
            <w:vAlign w:val="bottom"/>
          </w:tcPr>
          <w:p w:rsidR="00E708EF" w:rsidRPr="00A51B0C" w:rsidRDefault="00E708EF" w:rsidP="00A82EF3">
            <w:pPr>
              <w:jc w:val="right"/>
              <w:rPr>
                <w:rFonts w:ascii="Times New Roman" w:hAnsi="Times New Roman"/>
                <w:b/>
                <w:bCs/>
                <w:highlight w:val="yellow"/>
                <w:lang w:eastAsia="uk-UA"/>
              </w:rPr>
            </w:pPr>
          </w:p>
        </w:tc>
        <w:tc>
          <w:tcPr>
            <w:tcW w:w="1154" w:type="dxa"/>
            <w:tcBorders>
              <w:top w:val="nil"/>
              <w:left w:val="nil"/>
              <w:bottom w:val="single" w:sz="4" w:space="0" w:color="auto"/>
              <w:right w:val="single" w:sz="4" w:space="0" w:color="auto"/>
            </w:tcBorders>
            <w:noWrap/>
            <w:vAlign w:val="bottom"/>
          </w:tcPr>
          <w:p w:rsidR="00E708EF" w:rsidRPr="002214F2" w:rsidRDefault="00E708EF" w:rsidP="00A82EF3">
            <w:pPr>
              <w:jc w:val="right"/>
              <w:rPr>
                <w:rFonts w:ascii="Times New Roman" w:hAnsi="Times New Roman"/>
                <w:b/>
                <w:bCs/>
                <w:lang w:eastAsia="uk-UA"/>
              </w:rPr>
            </w:pPr>
          </w:p>
        </w:tc>
      </w:tr>
    </w:tbl>
    <w:p w:rsidR="00824EA0" w:rsidRDefault="00824EA0" w:rsidP="00824EA0">
      <w:pPr>
        <w:tabs>
          <w:tab w:val="left" w:pos="0"/>
          <w:tab w:val="center" w:pos="4153"/>
          <w:tab w:val="right" w:pos="8306"/>
        </w:tabs>
        <w:jc w:val="both"/>
        <w:rPr>
          <w:rFonts w:ascii="Times New Roman" w:hAnsi="Times New Roman"/>
        </w:rPr>
      </w:pPr>
    </w:p>
    <w:p w:rsidR="00824EA0" w:rsidRPr="00A51B0C" w:rsidRDefault="00824EA0" w:rsidP="00824EA0">
      <w:pPr>
        <w:tabs>
          <w:tab w:val="left" w:pos="0"/>
          <w:tab w:val="center" w:pos="4153"/>
          <w:tab w:val="right" w:pos="8306"/>
        </w:tabs>
        <w:jc w:val="both"/>
        <w:rPr>
          <w:rFonts w:ascii="Times New Roman" w:hAnsi="Times New Roman"/>
          <w:lang w:val="uk-UA" w:eastAsia="ru-RU"/>
        </w:rPr>
      </w:pPr>
      <w:r w:rsidRPr="00776754">
        <w:rPr>
          <w:rFonts w:ascii="Times New Roman" w:hAnsi="Times New Roman"/>
        </w:rPr>
        <w:t xml:space="preserve">Ціна </w:t>
      </w:r>
      <w:proofErr w:type="spellStart"/>
      <w:r w:rsidR="00A51B0C" w:rsidRPr="00776754">
        <w:rPr>
          <w:rFonts w:ascii="Times New Roman" w:hAnsi="Times New Roman"/>
        </w:rPr>
        <w:t>включає</w:t>
      </w:r>
      <w:proofErr w:type="spellEnd"/>
      <w:r w:rsidR="00A51B0C" w:rsidRPr="00776754">
        <w:rPr>
          <w:rFonts w:ascii="Times New Roman" w:hAnsi="Times New Roman"/>
        </w:rPr>
        <w:t xml:space="preserve"> </w:t>
      </w:r>
      <w:proofErr w:type="spellStart"/>
      <w:r w:rsidR="00A51B0C" w:rsidRPr="00776754">
        <w:rPr>
          <w:rFonts w:ascii="Times New Roman" w:hAnsi="Times New Roman"/>
        </w:rPr>
        <w:t>всі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необхідні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збори</w:t>
      </w:r>
      <w:proofErr w:type="spellEnd"/>
      <w:r w:rsidR="00A51B0C" w:rsidRPr="00776754">
        <w:rPr>
          <w:rFonts w:ascii="Times New Roman" w:hAnsi="Times New Roman"/>
        </w:rPr>
        <w:t xml:space="preserve"> </w:t>
      </w:r>
      <w:proofErr w:type="spellStart"/>
      <w:r w:rsidR="00A51B0C" w:rsidRPr="00776754">
        <w:rPr>
          <w:rFonts w:ascii="Times New Roman" w:hAnsi="Times New Roman"/>
        </w:rPr>
        <w:t>та</w:t>
      </w:r>
      <w:proofErr w:type="spellEnd"/>
      <w:r w:rsidR="00A51B0C" w:rsidRPr="00776754">
        <w:rPr>
          <w:rFonts w:ascii="Times New Roman" w:hAnsi="Times New Roman"/>
        </w:rPr>
        <w:t xml:space="preserve"> </w:t>
      </w:r>
      <w:proofErr w:type="spellStart"/>
      <w:r w:rsidR="00A51B0C" w:rsidRPr="00776754">
        <w:rPr>
          <w:rFonts w:ascii="Times New Roman" w:hAnsi="Times New Roman"/>
        </w:rPr>
        <w:t>інші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обов’язкові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платежі</w:t>
      </w:r>
      <w:proofErr w:type="spellEnd"/>
      <w:r w:rsidR="00A51B0C" w:rsidRPr="00776754">
        <w:rPr>
          <w:rFonts w:ascii="Times New Roman" w:hAnsi="Times New Roman"/>
        </w:rPr>
        <w:t xml:space="preserve">, а </w:t>
      </w:r>
      <w:proofErr w:type="spellStart"/>
      <w:r w:rsidR="00A51B0C" w:rsidRPr="00776754">
        <w:rPr>
          <w:rFonts w:ascii="Times New Roman" w:hAnsi="Times New Roman"/>
        </w:rPr>
        <w:t>також</w:t>
      </w:r>
      <w:proofErr w:type="spellEnd"/>
      <w:r w:rsidR="00A51B0C" w:rsidRPr="00776754">
        <w:rPr>
          <w:rFonts w:ascii="Times New Roman" w:hAnsi="Times New Roman"/>
        </w:rPr>
        <w:t xml:space="preserve"> </w:t>
      </w:r>
      <w:proofErr w:type="spellStart"/>
      <w:r w:rsidR="00A51B0C" w:rsidRPr="00776754">
        <w:rPr>
          <w:rFonts w:ascii="Times New Roman" w:hAnsi="Times New Roman"/>
        </w:rPr>
        <w:t>всі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витрати</w:t>
      </w:r>
      <w:proofErr w:type="spellEnd"/>
      <w:r w:rsidR="00A51B0C" w:rsidRPr="00776754">
        <w:rPr>
          <w:rFonts w:ascii="Times New Roman" w:hAnsi="Times New Roman"/>
        </w:rPr>
        <w:t xml:space="preserve"> і </w:t>
      </w:r>
      <w:proofErr w:type="spellStart"/>
      <w:r w:rsidR="00A51B0C" w:rsidRPr="00776754">
        <w:rPr>
          <w:rFonts w:ascii="Times New Roman" w:hAnsi="Times New Roman"/>
        </w:rPr>
        <w:t>інші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видатки</w:t>
      </w:r>
      <w:proofErr w:type="spellEnd"/>
      <w:r w:rsidR="00A51B0C" w:rsidRPr="00776754">
        <w:rPr>
          <w:rFonts w:ascii="Times New Roman" w:hAnsi="Times New Roman"/>
        </w:rPr>
        <w:t xml:space="preserve">, </w:t>
      </w:r>
      <w:proofErr w:type="spellStart"/>
      <w:r w:rsidR="00A51B0C" w:rsidRPr="00776754">
        <w:rPr>
          <w:rFonts w:ascii="Times New Roman" w:hAnsi="Times New Roman"/>
        </w:rPr>
        <w:t>необхідні</w:t>
      </w:r>
      <w:proofErr w:type="spellEnd"/>
      <w:r w:rsidR="00A51B0C" w:rsidRPr="00776754">
        <w:rPr>
          <w:rFonts w:ascii="Times New Roman" w:hAnsi="Times New Roman"/>
        </w:rPr>
        <w:t xml:space="preserve"> </w:t>
      </w:r>
      <w:proofErr w:type="spellStart"/>
      <w:r w:rsidR="00A51B0C" w:rsidRPr="00776754">
        <w:rPr>
          <w:rFonts w:ascii="Times New Roman" w:hAnsi="Times New Roman"/>
        </w:rPr>
        <w:t>для</w:t>
      </w:r>
      <w:proofErr w:type="spellEnd"/>
      <w:r w:rsidR="00A51B0C" w:rsidRPr="00776754">
        <w:rPr>
          <w:rFonts w:ascii="Times New Roman" w:hAnsi="Times New Roman"/>
        </w:rPr>
        <w:t xml:space="preserve"> </w:t>
      </w:r>
      <w:proofErr w:type="spellStart"/>
      <w:r w:rsidR="00A51B0C" w:rsidRPr="00776754">
        <w:rPr>
          <w:rFonts w:ascii="Times New Roman" w:hAnsi="Times New Roman"/>
        </w:rPr>
        <w:t>виконання</w:t>
      </w:r>
      <w:proofErr w:type="spellEnd"/>
      <w:r w:rsidR="00A51B0C" w:rsidRPr="00776754">
        <w:rPr>
          <w:rFonts w:ascii="Times New Roman" w:hAnsi="Times New Roman"/>
        </w:rPr>
        <w:t xml:space="preserve"> </w:t>
      </w:r>
      <w:proofErr w:type="spellStart"/>
      <w:r w:rsidR="00A51B0C" w:rsidRPr="00776754">
        <w:rPr>
          <w:rFonts w:ascii="Times New Roman" w:hAnsi="Times New Roman"/>
        </w:rPr>
        <w:t>цього</w:t>
      </w:r>
      <w:proofErr w:type="spellEnd"/>
      <w:r w:rsidR="00A51B0C" w:rsidRPr="00776754">
        <w:rPr>
          <w:rFonts w:ascii="Times New Roman" w:hAnsi="Times New Roman"/>
        </w:rPr>
        <w:t xml:space="preserve"> </w:t>
      </w:r>
      <w:proofErr w:type="spellStart"/>
      <w:r w:rsidR="00A51B0C" w:rsidRPr="00776754">
        <w:rPr>
          <w:rFonts w:ascii="Times New Roman" w:hAnsi="Times New Roman"/>
        </w:rPr>
        <w:t>Договору</w:t>
      </w:r>
      <w:proofErr w:type="spellEnd"/>
      <w:r w:rsidR="00A51B0C" w:rsidRPr="00776754">
        <w:rPr>
          <w:rFonts w:ascii="Times New Roman" w:hAnsi="Times New Roman"/>
          <w:lang w:val="uk-UA"/>
        </w:rPr>
        <w:t>.</w:t>
      </w:r>
    </w:p>
    <w:p w:rsidR="00824EA0" w:rsidRPr="00A75F0A" w:rsidRDefault="00824EA0" w:rsidP="00824EA0">
      <w:pPr>
        <w:jc w:val="both"/>
        <w:rPr>
          <w:rFonts w:ascii="Times New Roman" w:hAnsi="Times New Roman"/>
          <w:lang w:val="uk-UA"/>
        </w:rPr>
      </w:pPr>
      <w:r w:rsidRPr="00A75F0A">
        <w:rPr>
          <w:rFonts w:ascii="Times New Roman" w:hAnsi="Times New Roman"/>
          <w:lang w:val="uk-UA"/>
        </w:rPr>
        <w:t>Ми погоджуємося з умовами, що Ви можете відхилити нашу пропозицію торгів згідно з умовами документації торгів, та розуміємо, що Ви не обмежені у прийнятті будь-якої іншої пропозиції з більш вигідними для Вас умовами.</w:t>
      </w:r>
    </w:p>
    <w:p w:rsidR="00824EA0" w:rsidRPr="004864B1" w:rsidRDefault="00824EA0" w:rsidP="00824EA0">
      <w:pPr>
        <w:jc w:val="both"/>
        <w:rPr>
          <w:rFonts w:ascii="Times New Roman" w:hAnsi="Times New Roman"/>
          <w:bCs/>
          <w:lang w:val="uk-UA"/>
        </w:rPr>
      </w:pPr>
      <w:r w:rsidRPr="004864B1">
        <w:rPr>
          <w:rFonts w:ascii="Times New Roman" w:hAnsi="Times New Roman"/>
          <w:bCs/>
          <w:lang w:val="uk-UA"/>
        </w:rPr>
        <w:t xml:space="preserve">Ми зобов’язуємося підписати Договір із замовником не раніше ніж через </w:t>
      </w:r>
      <w:r w:rsidRPr="00972368">
        <w:rPr>
          <w:rFonts w:ascii="Times New Roman" w:hAnsi="Times New Roman"/>
          <w:bCs/>
          <w:lang w:val="uk-UA"/>
        </w:rPr>
        <w:t>3</w:t>
      </w:r>
      <w:r w:rsidRPr="004864B1">
        <w:rPr>
          <w:rFonts w:ascii="Times New Roman" w:hAnsi="Times New Roman"/>
          <w:bCs/>
          <w:lang w:val="uk-UA"/>
        </w:rPr>
        <w:t xml:space="preserve"> робочих дні та не пізніше 10 днів після оприлюднення рішення про Переможця Закупівлі .</w:t>
      </w:r>
    </w:p>
    <w:p w:rsidR="00824EA0" w:rsidRPr="004864B1" w:rsidRDefault="00824EA0" w:rsidP="00824EA0">
      <w:pPr>
        <w:tabs>
          <w:tab w:val="left" w:pos="540"/>
        </w:tabs>
        <w:rPr>
          <w:rFonts w:ascii="Times New Roman" w:hAnsi="Times New Roman"/>
          <w:i/>
          <w:iCs/>
          <w:lang w:val="uk-UA"/>
        </w:rPr>
      </w:pPr>
    </w:p>
    <w:p w:rsidR="00824EA0" w:rsidRPr="00A75F0A" w:rsidRDefault="00824EA0" w:rsidP="00824EA0">
      <w:pPr>
        <w:tabs>
          <w:tab w:val="left" w:pos="540"/>
        </w:tabs>
        <w:rPr>
          <w:rFonts w:ascii="Times New Roman" w:hAnsi="Times New Roman"/>
          <w:lang w:val="ru-RU"/>
        </w:rPr>
      </w:pPr>
      <w:r w:rsidRPr="00A75F0A">
        <w:rPr>
          <w:rFonts w:ascii="Times New Roman" w:hAnsi="Times New Roman"/>
          <w:i/>
          <w:iCs/>
          <w:lang w:val="ru-RU"/>
        </w:rPr>
        <w:t xml:space="preserve">Посада, </w:t>
      </w:r>
      <w:proofErr w:type="spellStart"/>
      <w:r w:rsidRPr="00A75F0A">
        <w:rPr>
          <w:rFonts w:ascii="Times New Roman" w:hAnsi="Times New Roman"/>
          <w:i/>
          <w:iCs/>
          <w:lang w:val="ru-RU"/>
        </w:rPr>
        <w:t>прізвище</w:t>
      </w:r>
      <w:proofErr w:type="spellEnd"/>
      <w:r w:rsidRPr="00A75F0A">
        <w:rPr>
          <w:rFonts w:ascii="Times New Roman" w:hAnsi="Times New Roman"/>
          <w:i/>
          <w:iCs/>
          <w:lang w:val="ru-RU"/>
        </w:rPr>
        <w:t xml:space="preserve">, </w:t>
      </w:r>
      <w:proofErr w:type="spellStart"/>
      <w:r w:rsidRPr="00A75F0A">
        <w:rPr>
          <w:rFonts w:ascii="Times New Roman" w:hAnsi="Times New Roman"/>
          <w:i/>
          <w:iCs/>
          <w:lang w:val="ru-RU"/>
        </w:rPr>
        <w:t>ініціали</w:t>
      </w:r>
      <w:proofErr w:type="spellEnd"/>
      <w:r w:rsidRPr="00A75F0A">
        <w:rPr>
          <w:rFonts w:ascii="Times New Roman" w:hAnsi="Times New Roman"/>
          <w:i/>
          <w:iCs/>
          <w:lang w:val="ru-RU"/>
        </w:rPr>
        <w:t xml:space="preserve">, </w:t>
      </w:r>
      <w:proofErr w:type="spellStart"/>
      <w:r w:rsidRPr="00A75F0A">
        <w:rPr>
          <w:rFonts w:ascii="Times New Roman" w:hAnsi="Times New Roman"/>
          <w:i/>
          <w:iCs/>
          <w:lang w:val="ru-RU"/>
        </w:rPr>
        <w:t>підпис</w:t>
      </w:r>
      <w:proofErr w:type="spellEnd"/>
      <w:r w:rsidRPr="00A75F0A">
        <w:rPr>
          <w:rFonts w:ascii="Times New Roman" w:hAnsi="Times New Roman"/>
          <w:i/>
          <w:iCs/>
          <w:lang w:val="ru-RU"/>
        </w:rPr>
        <w:t xml:space="preserve"> </w:t>
      </w:r>
      <w:proofErr w:type="spellStart"/>
      <w:r w:rsidRPr="00A75F0A">
        <w:rPr>
          <w:rFonts w:ascii="Times New Roman" w:hAnsi="Times New Roman"/>
          <w:i/>
          <w:iCs/>
          <w:lang w:val="ru-RU"/>
        </w:rPr>
        <w:t>уповноваженої</w:t>
      </w:r>
      <w:proofErr w:type="spellEnd"/>
      <w:r w:rsidRPr="00A75F0A">
        <w:rPr>
          <w:rFonts w:ascii="Times New Roman" w:hAnsi="Times New Roman"/>
          <w:i/>
          <w:iCs/>
          <w:lang w:val="ru-RU"/>
        </w:rPr>
        <w:t xml:space="preserve"> особи </w:t>
      </w:r>
      <w:proofErr w:type="spellStart"/>
      <w:r w:rsidRPr="00A75F0A">
        <w:rPr>
          <w:rFonts w:ascii="Times New Roman" w:hAnsi="Times New Roman"/>
          <w:i/>
          <w:iCs/>
          <w:lang w:val="ru-RU"/>
        </w:rPr>
        <w:t>учасника</w:t>
      </w:r>
      <w:proofErr w:type="spellEnd"/>
      <w:r w:rsidRPr="00A75F0A">
        <w:rPr>
          <w:rFonts w:ascii="Times New Roman" w:hAnsi="Times New Roman"/>
          <w:i/>
          <w:iCs/>
          <w:lang w:val="ru-RU"/>
        </w:rPr>
        <w:t xml:space="preserve">, </w:t>
      </w:r>
      <w:proofErr w:type="spellStart"/>
      <w:r w:rsidRPr="00A75F0A">
        <w:rPr>
          <w:rFonts w:ascii="Times New Roman" w:hAnsi="Times New Roman"/>
          <w:i/>
          <w:iCs/>
          <w:lang w:val="ru-RU"/>
        </w:rPr>
        <w:t>завірені</w:t>
      </w:r>
      <w:proofErr w:type="spellEnd"/>
      <w:r w:rsidRPr="00A75F0A">
        <w:rPr>
          <w:rFonts w:ascii="Times New Roman" w:hAnsi="Times New Roman"/>
          <w:i/>
          <w:iCs/>
          <w:lang w:val="ru-RU"/>
        </w:rPr>
        <w:t xml:space="preserve"> </w:t>
      </w:r>
      <w:proofErr w:type="spellStart"/>
      <w:r w:rsidRPr="00A75F0A">
        <w:rPr>
          <w:rFonts w:ascii="Times New Roman" w:hAnsi="Times New Roman"/>
          <w:i/>
          <w:iCs/>
          <w:lang w:val="ru-RU"/>
        </w:rPr>
        <w:t>печаткою</w:t>
      </w:r>
      <w:proofErr w:type="spellEnd"/>
      <w:r w:rsidRPr="00A75F0A">
        <w:rPr>
          <w:rFonts w:ascii="Times New Roman" w:hAnsi="Times New Roman"/>
          <w:i/>
          <w:iCs/>
          <w:lang w:val="ru-RU"/>
        </w:rPr>
        <w:t xml:space="preserve"> (за наявності)</w:t>
      </w:r>
    </w:p>
    <w:p w:rsidR="00332E3A" w:rsidRDefault="00824EA0" w:rsidP="00332E3A">
      <w:pPr>
        <w:tabs>
          <w:tab w:val="left" w:pos="9000"/>
        </w:tabs>
        <w:jc w:val="both"/>
        <w:rPr>
          <w:rStyle w:val="apple-converted-space"/>
          <w:rFonts w:ascii="Times New Roman" w:hAnsi="Times New Roman"/>
          <w:i/>
          <w:color w:val="000000"/>
          <w:lang w:val="uk-UA"/>
        </w:rPr>
      </w:pPr>
      <w:r>
        <w:rPr>
          <w:rFonts w:ascii="Times New Roman" w:hAnsi="Times New Roman"/>
          <w:i/>
          <w:color w:val="000000"/>
          <w:lang w:val="uk-UA"/>
        </w:rPr>
        <w:t>*</w:t>
      </w:r>
      <w:r w:rsidRPr="00662F59">
        <w:rPr>
          <w:rFonts w:ascii="Times New Roman" w:hAnsi="Times New Roman"/>
          <w:i/>
          <w:color w:val="000000"/>
          <w:lang w:val="uk-UA"/>
        </w:rPr>
        <w:t xml:space="preserve">Загальна вартість пропозиції - </w:t>
      </w:r>
      <w:proofErr w:type="spellStart"/>
      <w:r w:rsidRPr="00A75F0A">
        <w:rPr>
          <w:rFonts w:ascii="Times New Roman" w:hAnsi="Times New Roman"/>
          <w:i/>
          <w:lang w:val="ru-RU"/>
        </w:rPr>
        <w:t>цінов</w:t>
      </w:r>
      <w:proofErr w:type="spellEnd"/>
      <w:r w:rsidRPr="00662F59">
        <w:rPr>
          <w:rFonts w:ascii="Times New Roman" w:hAnsi="Times New Roman"/>
          <w:i/>
          <w:lang w:val="uk-UA"/>
        </w:rPr>
        <w:t>а</w:t>
      </w:r>
      <w:r w:rsidRPr="00A75F0A">
        <w:rPr>
          <w:rFonts w:ascii="Times New Roman" w:hAnsi="Times New Roman"/>
          <w:i/>
          <w:lang w:val="ru-RU"/>
        </w:rPr>
        <w:t xml:space="preserve"> </w:t>
      </w:r>
      <w:proofErr w:type="spellStart"/>
      <w:r w:rsidRPr="00A75F0A">
        <w:rPr>
          <w:rFonts w:ascii="Times New Roman" w:hAnsi="Times New Roman"/>
          <w:i/>
          <w:lang w:val="ru-RU"/>
        </w:rPr>
        <w:t>пропозиці</w:t>
      </w:r>
      <w:proofErr w:type="spellEnd"/>
      <w:r w:rsidRPr="00662F59">
        <w:rPr>
          <w:rFonts w:ascii="Times New Roman" w:hAnsi="Times New Roman"/>
          <w:i/>
          <w:lang w:val="uk-UA"/>
        </w:rPr>
        <w:t>я</w:t>
      </w:r>
      <w:r w:rsidRPr="00A75F0A">
        <w:rPr>
          <w:rFonts w:ascii="Times New Roman" w:hAnsi="Times New Roman"/>
          <w:i/>
          <w:lang w:val="ru-RU"/>
        </w:rPr>
        <w:t>, подан</w:t>
      </w:r>
      <w:r w:rsidRPr="00662F59">
        <w:rPr>
          <w:rFonts w:ascii="Times New Roman" w:hAnsi="Times New Roman"/>
          <w:i/>
          <w:lang w:val="uk-UA"/>
        </w:rPr>
        <w:t>а</w:t>
      </w:r>
      <w:r w:rsidRPr="00A75F0A">
        <w:rPr>
          <w:rFonts w:ascii="Times New Roman" w:hAnsi="Times New Roman"/>
          <w:i/>
          <w:lang w:val="ru-RU"/>
        </w:rPr>
        <w:t xml:space="preserve"> </w:t>
      </w:r>
      <w:proofErr w:type="spellStart"/>
      <w:r w:rsidRPr="00A75F0A">
        <w:rPr>
          <w:rFonts w:ascii="Times New Roman" w:hAnsi="Times New Roman"/>
          <w:i/>
          <w:lang w:val="ru-RU"/>
        </w:rPr>
        <w:t>учасником</w:t>
      </w:r>
      <w:proofErr w:type="spellEnd"/>
      <w:r w:rsidRPr="00A75F0A">
        <w:rPr>
          <w:rFonts w:ascii="Times New Roman" w:hAnsi="Times New Roman"/>
          <w:i/>
          <w:lang w:val="ru-RU"/>
        </w:rPr>
        <w:t xml:space="preserve"> через систему </w:t>
      </w:r>
      <w:proofErr w:type="spellStart"/>
      <w:r w:rsidRPr="00A75F0A">
        <w:rPr>
          <w:rFonts w:ascii="Times New Roman" w:hAnsi="Times New Roman"/>
          <w:i/>
          <w:lang w:val="ru-RU"/>
        </w:rPr>
        <w:t>електронних</w:t>
      </w:r>
      <w:proofErr w:type="spellEnd"/>
      <w:r w:rsidRPr="00A75F0A">
        <w:rPr>
          <w:rFonts w:ascii="Times New Roman" w:hAnsi="Times New Roman"/>
          <w:i/>
          <w:lang w:val="ru-RU"/>
        </w:rPr>
        <w:t xml:space="preserve"> закупівель до початку </w:t>
      </w:r>
      <w:proofErr w:type="spellStart"/>
      <w:r w:rsidRPr="00A75F0A">
        <w:rPr>
          <w:rFonts w:ascii="Times New Roman" w:hAnsi="Times New Roman"/>
          <w:i/>
          <w:lang w:val="ru-RU"/>
        </w:rPr>
        <w:t>аукціону</w:t>
      </w:r>
      <w:proofErr w:type="spellEnd"/>
      <w:r w:rsidR="00332E3A">
        <w:rPr>
          <w:rFonts w:ascii="Times New Roman" w:hAnsi="Times New Roman"/>
          <w:i/>
          <w:lang w:val="uk-UA"/>
        </w:rPr>
        <w:t>.</w:t>
      </w:r>
    </w:p>
    <w:p w:rsidR="00576DB0" w:rsidRDefault="00576DB0" w:rsidP="00576DB0">
      <w:pPr>
        <w:jc w:val="center"/>
        <w:outlineLvl w:val="0"/>
        <w:rPr>
          <w:rFonts w:ascii="Times New Roman" w:hAnsi="Times New Roman"/>
          <w:b/>
          <w:color w:val="000000"/>
          <w:lang w:val="ru-RU"/>
        </w:rPr>
      </w:pPr>
      <w:bookmarkStart w:id="7" w:name="_Toc311206582"/>
      <w:bookmarkStart w:id="8" w:name="_Toc333807416"/>
      <w:bookmarkStart w:id="9" w:name="_Toc333892845"/>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Default="00576DB0" w:rsidP="00576DB0">
      <w:pPr>
        <w:jc w:val="center"/>
        <w:outlineLvl w:val="0"/>
        <w:rPr>
          <w:rFonts w:ascii="Times New Roman" w:hAnsi="Times New Roman"/>
          <w:b/>
          <w:color w:val="000000"/>
          <w:lang w:val="ru-RU"/>
        </w:rPr>
      </w:pPr>
    </w:p>
    <w:p w:rsidR="00576DB0" w:rsidRPr="007F3827" w:rsidRDefault="00576DB0" w:rsidP="00576DB0">
      <w:pPr>
        <w:jc w:val="center"/>
        <w:outlineLvl w:val="0"/>
        <w:rPr>
          <w:b/>
          <w:bCs/>
          <w:sz w:val="22"/>
          <w:szCs w:val="22"/>
          <w:lang w:val="ru-RU"/>
        </w:rPr>
      </w:pPr>
      <w:r w:rsidRPr="007F3827">
        <w:rPr>
          <w:b/>
          <w:bCs/>
          <w:sz w:val="22"/>
          <w:szCs w:val="22"/>
          <w:lang w:val="uk-UA"/>
        </w:rPr>
        <w:lastRenderedPageBreak/>
        <w:t xml:space="preserve">ДОГОВІР № </w:t>
      </w:r>
      <w:r>
        <w:rPr>
          <w:rFonts w:ascii="MS Sans Serif" w:hAnsi="MS Sans Serif" w:cs="Tahoma"/>
          <w:sz w:val="20"/>
          <w:lang w:val="ru-RU"/>
        </w:rPr>
        <w:t>____________</w:t>
      </w:r>
    </w:p>
    <w:p w:rsidR="00576DB0" w:rsidRPr="007F3827" w:rsidRDefault="00576DB0" w:rsidP="00576DB0">
      <w:pPr>
        <w:jc w:val="center"/>
        <w:outlineLvl w:val="0"/>
        <w:rPr>
          <w:i/>
          <w:color w:val="808080" w:themeColor="background1" w:themeShade="80"/>
          <w:sz w:val="18"/>
          <w:szCs w:val="18"/>
          <w:lang w:val="ru-RU"/>
        </w:rPr>
      </w:pPr>
      <w:r w:rsidRPr="007F3827">
        <w:rPr>
          <w:bCs/>
          <w:i/>
          <w:color w:val="808080" w:themeColor="background1" w:themeShade="80"/>
          <w:sz w:val="22"/>
          <w:szCs w:val="22"/>
          <w:lang w:val="ru-RU"/>
        </w:rPr>
        <w:t xml:space="preserve">                       </w:t>
      </w:r>
    </w:p>
    <w:p w:rsidR="00576DB0" w:rsidRPr="007F3827" w:rsidRDefault="00576DB0" w:rsidP="00576DB0">
      <w:pPr>
        <w:jc w:val="center"/>
        <w:rPr>
          <w:b/>
          <w:bCs/>
          <w:sz w:val="22"/>
          <w:szCs w:val="22"/>
          <w:lang w:val="ru-RU"/>
        </w:rPr>
      </w:pPr>
      <w:r w:rsidRPr="007F3827">
        <w:rPr>
          <w:b/>
          <w:bCs/>
          <w:sz w:val="22"/>
          <w:szCs w:val="22"/>
          <w:lang w:val="uk-UA"/>
        </w:rPr>
        <w:t>про надання телекомунікаційних послуг</w:t>
      </w:r>
    </w:p>
    <w:p w:rsidR="00576DB0" w:rsidRPr="007F3827" w:rsidRDefault="00576DB0" w:rsidP="00576DB0">
      <w:pPr>
        <w:jc w:val="center"/>
        <w:rPr>
          <w:b/>
          <w:bCs/>
          <w:sz w:val="22"/>
          <w:szCs w:val="22"/>
          <w:lang w:val="uk-UA"/>
        </w:rPr>
      </w:pPr>
    </w:p>
    <w:p w:rsidR="00576DB0" w:rsidRPr="007F3827" w:rsidRDefault="00576DB0" w:rsidP="00576DB0">
      <w:pPr>
        <w:spacing w:before="120"/>
        <w:jc w:val="both"/>
        <w:rPr>
          <w:sz w:val="20"/>
          <w:lang w:val="uk-UA"/>
        </w:rPr>
      </w:pPr>
      <w:r>
        <w:rPr>
          <w:b/>
          <w:sz w:val="20"/>
          <w:lang w:val="uk-UA"/>
        </w:rPr>
        <w:t>______________________</w:t>
      </w:r>
      <w:r w:rsidRPr="007F3827">
        <w:rPr>
          <w:b/>
          <w:sz w:val="20"/>
          <w:lang w:val="uk-UA"/>
        </w:rPr>
        <w:t>,</w:t>
      </w:r>
      <w:r w:rsidRPr="007F3827">
        <w:rPr>
          <w:rFonts w:ascii="Arial" w:hAnsi="Arial" w:cs="Arial"/>
          <w:b/>
          <w:color w:val="FF0000"/>
          <w:sz w:val="20"/>
          <w:lang w:val="uk-UA"/>
        </w:rPr>
        <w:t xml:space="preserve"> </w:t>
      </w:r>
      <w:r w:rsidRPr="007F3827">
        <w:rPr>
          <w:sz w:val="20"/>
          <w:lang w:val="uk-UA"/>
        </w:rPr>
        <w:t xml:space="preserve">надалі - </w:t>
      </w:r>
      <w:r w:rsidRPr="007F3827">
        <w:rPr>
          <w:b/>
          <w:bCs/>
          <w:sz w:val="20"/>
          <w:lang w:val="uk-UA"/>
        </w:rPr>
        <w:t xml:space="preserve">Оператор </w:t>
      </w:r>
      <w:r w:rsidRPr="007F3827">
        <w:rPr>
          <w:sz w:val="20"/>
          <w:lang w:val="uk-UA"/>
        </w:rPr>
        <w:t xml:space="preserve">, в особі </w:t>
      </w:r>
      <w:r>
        <w:rPr>
          <w:sz w:val="20"/>
          <w:lang w:val="uk-UA"/>
        </w:rPr>
        <w:t>_________________________________</w:t>
      </w:r>
      <w:r w:rsidRPr="007F3827">
        <w:rPr>
          <w:sz w:val="20"/>
          <w:lang w:val="uk-UA"/>
        </w:rPr>
        <w:t xml:space="preserve">, що діє на підставі </w:t>
      </w:r>
      <w:r>
        <w:rPr>
          <w:sz w:val="20"/>
          <w:lang w:val="uk-UA"/>
        </w:rPr>
        <w:t>_________________________</w:t>
      </w:r>
      <w:r w:rsidRPr="007F3827">
        <w:rPr>
          <w:sz w:val="20"/>
          <w:lang w:val="uk-UA"/>
        </w:rPr>
        <w:t xml:space="preserve">, з одного боку  та </w:t>
      </w:r>
      <w:r w:rsidRPr="00527D27">
        <w:rPr>
          <w:b/>
          <w:lang w:val="uk-UA"/>
        </w:rPr>
        <w:t>Комунальне підприємство</w:t>
      </w:r>
      <w:r w:rsidRPr="00F0739D">
        <w:rPr>
          <w:b/>
          <w:lang w:val="uk-UA"/>
        </w:rPr>
        <w:t xml:space="preserve"> </w:t>
      </w:r>
      <w:r w:rsidRPr="00527D27">
        <w:rPr>
          <w:b/>
          <w:lang w:val="uk-UA"/>
        </w:rPr>
        <w:t>«Чернівціводоканал»</w:t>
      </w:r>
      <w:r w:rsidRPr="007F3827">
        <w:rPr>
          <w:sz w:val="20"/>
          <w:lang w:val="uk-UA"/>
        </w:rPr>
        <w:t xml:space="preserve">, надалі - </w:t>
      </w:r>
      <w:r w:rsidRPr="007F3827">
        <w:rPr>
          <w:b/>
          <w:sz w:val="20"/>
          <w:lang w:val="uk-UA"/>
        </w:rPr>
        <w:t>Абонент</w:t>
      </w:r>
      <w:r w:rsidRPr="007F3827">
        <w:rPr>
          <w:sz w:val="20"/>
          <w:lang w:val="uk-UA"/>
        </w:rPr>
        <w:t xml:space="preserve">, в особі </w:t>
      </w:r>
      <w:r>
        <w:rPr>
          <w:sz w:val="20"/>
          <w:lang w:val="uk-UA"/>
        </w:rPr>
        <w:t>генерального директора Колесника Андрія Миколайовича</w:t>
      </w:r>
      <w:r w:rsidRPr="007F3827">
        <w:rPr>
          <w:sz w:val="20"/>
          <w:lang w:val="uk-UA"/>
        </w:rPr>
        <w:t xml:space="preserve">, що діє на підставі </w:t>
      </w:r>
      <w:r>
        <w:rPr>
          <w:sz w:val="20"/>
          <w:lang w:val="uk-UA"/>
        </w:rPr>
        <w:t>Статуту</w:t>
      </w:r>
      <w:r w:rsidRPr="007F3827">
        <w:rPr>
          <w:sz w:val="20"/>
          <w:lang w:val="uk-UA"/>
        </w:rPr>
        <w:t xml:space="preserve">, з другого боку, названі разом в подальшому </w:t>
      </w:r>
      <w:r w:rsidRPr="007F3827">
        <w:rPr>
          <w:b/>
          <w:bCs/>
          <w:sz w:val="20"/>
          <w:lang w:val="uk-UA"/>
        </w:rPr>
        <w:t>Сторони</w:t>
      </w:r>
      <w:r w:rsidRPr="007F3827">
        <w:rPr>
          <w:sz w:val="20"/>
          <w:lang w:val="uk-UA"/>
        </w:rPr>
        <w:t>,  уклали цей Договір про надання телекомунікаційних послуг (надалі - Договір).</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ПРЕДМЕТ ДОГОВОРУ</w:t>
      </w:r>
    </w:p>
    <w:p w:rsidR="00576DB0" w:rsidRPr="007F3827" w:rsidRDefault="00576DB0" w:rsidP="00576DB0">
      <w:pPr>
        <w:numPr>
          <w:ilvl w:val="1"/>
          <w:numId w:val="22"/>
        </w:numPr>
        <w:tabs>
          <w:tab w:val="clear" w:pos="480"/>
          <w:tab w:val="num" w:pos="567"/>
        </w:tabs>
        <w:ind w:left="567" w:hanging="567"/>
        <w:jc w:val="both"/>
        <w:rPr>
          <w:b/>
          <w:bCs/>
          <w:lang w:val="uk-UA"/>
        </w:rPr>
      </w:pPr>
      <w:r w:rsidRPr="007F3827">
        <w:rPr>
          <w:bCs/>
          <w:sz w:val="20"/>
          <w:lang w:val="uk-UA"/>
        </w:rPr>
        <w:t>У відповідності до умов даного Договору Абонент замовляє та оплачує, а Оператор надає на тарифній основі телекомунікаційні Послуги (надалі - Послуги).</w:t>
      </w:r>
    </w:p>
    <w:p w:rsidR="00576DB0" w:rsidRPr="007F3827" w:rsidRDefault="00576DB0" w:rsidP="00576DB0">
      <w:pPr>
        <w:numPr>
          <w:ilvl w:val="1"/>
          <w:numId w:val="22"/>
        </w:numPr>
        <w:tabs>
          <w:tab w:val="clear" w:pos="480"/>
          <w:tab w:val="num" w:pos="567"/>
        </w:tabs>
        <w:ind w:left="567" w:hanging="567"/>
        <w:jc w:val="both"/>
        <w:rPr>
          <w:bCs/>
          <w:sz w:val="20"/>
          <w:lang w:val="uk-UA"/>
        </w:rPr>
      </w:pPr>
      <w:r w:rsidRPr="007F3827">
        <w:rPr>
          <w:bCs/>
          <w:sz w:val="20"/>
          <w:lang w:val="uk-UA"/>
        </w:rPr>
        <w:t xml:space="preserve">Абонент надає свою згоду на отримання інформації щодо тарифів та послуг Оператора та їх зміни на адресу електронної пошти </w:t>
      </w:r>
      <w:hyperlink r:id="rId7" w:history="1">
        <w:r w:rsidRPr="00F86858">
          <w:rPr>
            <w:rStyle w:val="a5"/>
            <w:sz w:val="20"/>
          </w:rPr>
          <w:t>info</w:t>
        </w:r>
        <w:r w:rsidRPr="00527D27">
          <w:rPr>
            <w:rStyle w:val="a5"/>
            <w:sz w:val="20"/>
            <w:lang w:val="ru-RU"/>
          </w:rPr>
          <w:t>.</w:t>
        </w:r>
        <w:r w:rsidRPr="00F86858">
          <w:rPr>
            <w:rStyle w:val="a5"/>
            <w:sz w:val="20"/>
          </w:rPr>
          <w:t>voda</w:t>
        </w:r>
        <w:r w:rsidRPr="00527D27">
          <w:rPr>
            <w:rStyle w:val="a5"/>
            <w:sz w:val="20"/>
            <w:lang w:val="ru-RU"/>
          </w:rPr>
          <w:t>@</w:t>
        </w:r>
        <w:r w:rsidRPr="00F86858">
          <w:rPr>
            <w:rStyle w:val="a5"/>
            <w:sz w:val="20"/>
          </w:rPr>
          <w:t>gmail</w:t>
        </w:r>
        <w:r w:rsidRPr="00527D27">
          <w:rPr>
            <w:rStyle w:val="a5"/>
            <w:sz w:val="20"/>
            <w:lang w:val="ru-RU"/>
          </w:rPr>
          <w:t>.</w:t>
        </w:r>
        <w:r w:rsidRPr="00F86858">
          <w:rPr>
            <w:rStyle w:val="a5"/>
            <w:sz w:val="20"/>
          </w:rPr>
          <w:t>com</w:t>
        </w:r>
      </w:hyperlink>
    </w:p>
    <w:p w:rsidR="00576DB0" w:rsidRPr="007F3827" w:rsidRDefault="00576DB0" w:rsidP="00576DB0">
      <w:pPr>
        <w:numPr>
          <w:ilvl w:val="1"/>
          <w:numId w:val="22"/>
        </w:numPr>
        <w:tabs>
          <w:tab w:val="clear" w:pos="480"/>
          <w:tab w:val="num" w:pos="567"/>
        </w:tabs>
        <w:ind w:left="567" w:hanging="567"/>
        <w:jc w:val="both"/>
        <w:rPr>
          <w:bCs/>
          <w:sz w:val="20"/>
          <w:lang w:val="uk-UA"/>
        </w:rPr>
      </w:pPr>
      <w:r w:rsidRPr="007F3827">
        <w:rPr>
          <w:bCs/>
          <w:sz w:val="20"/>
          <w:lang w:val="uk-UA"/>
        </w:rPr>
        <w:t>Порядок та умови надання Послуг встановлюються згідно Угод та чинного законодавства, визначаються Умовами користування відповідною послугою Оператора, які є невід’ємною частиною цього Договору та Угод (Умови користування відповідною послугою додаються).</w:t>
      </w:r>
    </w:p>
    <w:p w:rsidR="00576DB0" w:rsidRPr="007F3827" w:rsidRDefault="00576DB0" w:rsidP="00576DB0">
      <w:pPr>
        <w:numPr>
          <w:ilvl w:val="1"/>
          <w:numId w:val="22"/>
        </w:numPr>
        <w:tabs>
          <w:tab w:val="clear" w:pos="480"/>
          <w:tab w:val="left" w:pos="567"/>
          <w:tab w:val="num" w:pos="851"/>
        </w:tabs>
        <w:ind w:left="567" w:hanging="567"/>
        <w:jc w:val="both"/>
        <w:rPr>
          <w:bCs/>
          <w:sz w:val="20"/>
          <w:lang w:val="uk-UA"/>
        </w:rPr>
      </w:pPr>
      <w:r w:rsidRPr="007F3827">
        <w:rPr>
          <w:bCs/>
          <w:sz w:val="20"/>
          <w:lang w:val="uk-UA"/>
        </w:rPr>
        <w:t>Надання послуг розпочинається після внесення Абонентом на підставі відповідного рахунку Оператора повної суми завдатку та його зарахування на особовий рахунок Абонента.</w:t>
      </w:r>
    </w:p>
    <w:bookmarkEnd w:id="7"/>
    <w:bookmarkEnd w:id="8"/>
    <w:bookmarkEnd w:id="9"/>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 xml:space="preserve"> ОБОВ’ЯЗКИ ОПЕРАТОРА </w:t>
      </w:r>
    </w:p>
    <w:p w:rsidR="00576DB0" w:rsidRPr="007F3827" w:rsidRDefault="00576DB0" w:rsidP="00576DB0">
      <w:pPr>
        <w:pStyle w:val="23"/>
        <w:numPr>
          <w:ilvl w:val="1"/>
          <w:numId w:val="21"/>
        </w:numPr>
        <w:shd w:val="clear" w:color="auto" w:fill="FFFFFF"/>
        <w:tabs>
          <w:tab w:val="clear" w:pos="360"/>
          <w:tab w:val="num" w:pos="567"/>
        </w:tabs>
        <w:spacing w:after="0" w:line="240" w:lineRule="auto"/>
        <w:ind w:left="567" w:hanging="567"/>
        <w:jc w:val="both"/>
        <w:rPr>
          <w:sz w:val="20"/>
          <w:lang w:val="uk-UA"/>
        </w:rPr>
      </w:pPr>
      <w:r w:rsidRPr="007F3827">
        <w:rPr>
          <w:sz w:val="20"/>
          <w:lang w:val="uk-UA"/>
        </w:rPr>
        <w:t>Забезпечити підтримку робочого стану телекомунікаційної мережі, організувати її технічне обслуговування.</w:t>
      </w:r>
    </w:p>
    <w:p w:rsidR="00576DB0" w:rsidRPr="007F3827" w:rsidRDefault="00576DB0" w:rsidP="00576DB0">
      <w:pPr>
        <w:pStyle w:val="23"/>
        <w:numPr>
          <w:ilvl w:val="1"/>
          <w:numId w:val="21"/>
        </w:numPr>
        <w:shd w:val="clear" w:color="auto" w:fill="FFFFFF"/>
        <w:tabs>
          <w:tab w:val="clear" w:pos="360"/>
          <w:tab w:val="num" w:pos="567"/>
        </w:tabs>
        <w:spacing w:after="0" w:line="240" w:lineRule="auto"/>
        <w:ind w:left="567" w:hanging="567"/>
        <w:jc w:val="both"/>
        <w:rPr>
          <w:sz w:val="20"/>
          <w:lang w:val="uk-UA"/>
        </w:rPr>
      </w:pPr>
      <w:r w:rsidRPr="007F3827">
        <w:rPr>
          <w:sz w:val="20"/>
          <w:lang w:val="uk-UA"/>
        </w:rPr>
        <w:t xml:space="preserve">Надавати послуги Абоненту згідно з цим Договором, </w:t>
      </w:r>
      <w:r w:rsidRPr="007F3827">
        <w:rPr>
          <w:bCs/>
          <w:sz w:val="20"/>
          <w:lang w:val="uk-UA"/>
        </w:rPr>
        <w:t>Угодами</w:t>
      </w:r>
      <w:r w:rsidRPr="007F3827">
        <w:rPr>
          <w:sz w:val="20"/>
          <w:lang w:val="uk-UA"/>
        </w:rPr>
        <w:t>,</w:t>
      </w:r>
      <w:r w:rsidRPr="007F3827">
        <w:rPr>
          <w:bCs/>
          <w:sz w:val="20"/>
          <w:lang w:val="uk-UA"/>
        </w:rPr>
        <w:t xml:space="preserve"> Заявами, Умовами користування мережами зв’язку Оператора</w:t>
      </w:r>
      <w:r w:rsidRPr="007F3827">
        <w:rPr>
          <w:sz w:val="20"/>
          <w:lang w:val="uk-UA"/>
        </w:rPr>
        <w:t>.</w:t>
      </w:r>
    </w:p>
    <w:p w:rsidR="00576DB0" w:rsidRPr="007F3827" w:rsidRDefault="00576DB0" w:rsidP="00576DB0">
      <w:pPr>
        <w:pStyle w:val="23"/>
        <w:numPr>
          <w:ilvl w:val="1"/>
          <w:numId w:val="21"/>
        </w:numPr>
        <w:shd w:val="clear" w:color="auto" w:fill="FFFFFF"/>
        <w:tabs>
          <w:tab w:val="clear" w:pos="360"/>
          <w:tab w:val="num" w:pos="567"/>
        </w:tabs>
        <w:spacing w:after="0" w:line="240" w:lineRule="auto"/>
        <w:ind w:left="567" w:hanging="567"/>
        <w:jc w:val="both"/>
        <w:rPr>
          <w:sz w:val="20"/>
          <w:lang w:val="uk-UA"/>
        </w:rPr>
      </w:pPr>
      <w:r w:rsidRPr="007F3827">
        <w:rPr>
          <w:sz w:val="20"/>
          <w:lang w:val="uk-UA"/>
        </w:rPr>
        <w:t>Повідомляти Абонента про зміну тарифів або тарифних планів, що встановлюються самостійно Оператором, шляхом оприлюднення у ЗМІ або на сайті  Оператора,  не пізніше за сім календарних днів до їх зміни.</w:t>
      </w:r>
    </w:p>
    <w:p w:rsidR="00576DB0" w:rsidRPr="007F3827" w:rsidRDefault="00576DB0" w:rsidP="00576DB0">
      <w:pPr>
        <w:pStyle w:val="23"/>
        <w:numPr>
          <w:ilvl w:val="1"/>
          <w:numId w:val="21"/>
        </w:numPr>
        <w:shd w:val="clear" w:color="auto" w:fill="FFFFFF"/>
        <w:tabs>
          <w:tab w:val="clear" w:pos="360"/>
          <w:tab w:val="num" w:pos="567"/>
        </w:tabs>
        <w:spacing w:after="0" w:line="240" w:lineRule="auto"/>
        <w:ind w:left="567" w:hanging="567"/>
        <w:jc w:val="both"/>
        <w:rPr>
          <w:sz w:val="20"/>
          <w:lang w:val="uk-UA"/>
        </w:rPr>
      </w:pPr>
      <w:r w:rsidRPr="007F3827">
        <w:rPr>
          <w:sz w:val="20"/>
          <w:lang w:val="uk-UA"/>
        </w:rPr>
        <w:t>Надавати безоплатний доступ до телекомунікаційних мереж для виклику номерами спецслужб: 101, 102, 103, 104, 112.</w:t>
      </w:r>
    </w:p>
    <w:p w:rsidR="00576DB0" w:rsidRPr="007F3827" w:rsidRDefault="00576DB0" w:rsidP="00576DB0">
      <w:pPr>
        <w:pStyle w:val="23"/>
        <w:numPr>
          <w:ilvl w:val="1"/>
          <w:numId w:val="21"/>
        </w:numPr>
        <w:shd w:val="clear" w:color="auto" w:fill="FFFFFF"/>
        <w:tabs>
          <w:tab w:val="clear" w:pos="360"/>
          <w:tab w:val="num" w:pos="567"/>
        </w:tabs>
        <w:spacing w:after="0" w:line="240" w:lineRule="auto"/>
        <w:ind w:left="567" w:hanging="567"/>
        <w:jc w:val="both"/>
        <w:rPr>
          <w:sz w:val="20"/>
          <w:lang w:val="uk-UA"/>
        </w:rPr>
      </w:pPr>
      <w:r w:rsidRPr="007F3827">
        <w:rPr>
          <w:sz w:val="20"/>
          <w:lang w:val="uk-UA"/>
        </w:rPr>
        <w:t>Оператор має інші обов’язки відповідно до законодавства.</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ОПЕРАТОР  МАЄ ПРАВО</w:t>
      </w:r>
    </w:p>
    <w:p w:rsidR="00576DB0" w:rsidRPr="007F3827" w:rsidRDefault="00576DB0" w:rsidP="00576DB0">
      <w:pPr>
        <w:numPr>
          <w:ilvl w:val="1"/>
          <w:numId w:val="24"/>
        </w:numPr>
        <w:tabs>
          <w:tab w:val="left" w:pos="0"/>
          <w:tab w:val="left" w:pos="567"/>
        </w:tabs>
        <w:jc w:val="both"/>
        <w:rPr>
          <w:sz w:val="20"/>
          <w:lang w:val="uk-UA"/>
        </w:rPr>
      </w:pPr>
      <w:r w:rsidRPr="007F3827">
        <w:rPr>
          <w:sz w:val="20"/>
          <w:lang w:val="uk-UA"/>
        </w:rPr>
        <w:t xml:space="preserve">У разі невиконання Абонентом своїх обов’язків, передбачених цим Договором, Угодами, Заявами та Умовами користування відповідною послугою, в тому числі при </w:t>
      </w:r>
      <w:proofErr w:type="spellStart"/>
      <w:r w:rsidRPr="007F3827">
        <w:rPr>
          <w:sz w:val="20"/>
          <w:lang w:val="uk-UA"/>
        </w:rPr>
        <w:t>неоплаті</w:t>
      </w:r>
      <w:proofErr w:type="spellEnd"/>
      <w:r w:rsidRPr="007F3827">
        <w:rPr>
          <w:sz w:val="20"/>
          <w:lang w:val="uk-UA"/>
        </w:rPr>
        <w:t xml:space="preserve"> заборгованості протягом 10 днів після настання строку, зазначеного у повідомленні, яке відправляється Абонентові, тимчасово припинити надання Послуг та/або розірвати даний Договір в односторонньому порядку, попередньо повідомивши про це Абонента.</w:t>
      </w:r>
    </w:p>
    <w:p w:rsidR="00576DB0" w:rsidRPr="007F3827" w:rsidRDefault="00576DB0" w:rsidP="00576DB0">
      <w:pPr>
        <w:numPr>
          <w:ilvl w:val="1"/>
          <w:numId w:val="24"/>
        </w:numPr>
        <w:tabs>
          <w:tab w:val="left" w:pos="0"/>
          <w:tab w:val="left" w:pos="567"/>
        </w:tabs>
        <w:ind w:left="567" w:hanging="567"/>
        <w:jc w:val="both"/>
        <w:rPr>
          <w:sz w:val="20"/>
          <w:lang w:val="uk-UA"/>
        </w:rPr>
      </w:pPr>
      <w:r w:rsidRPr="007F3827">
        <w:rPr>
          <w:sz w:val="20"/>
          <w:lang w:val="uk-UA"/>
        </w:rPr>
        <w:t>У разі неповідомлення Абонентом інформації щодо наступних відомостей:  про зміну назви, місцезнаходження, контактного телефону, факсу, банківських та/або податкових реквізитів, зміну керівника підприємства, припинення діяльності чи банкрутство Абонента в 10-ти денний строк Оператор, при необхідності, тимчасово призупиняє надання послуг та/або самостійно вносить зміни до реквізитів Абонента наявних у Оператора, попередньо повідомивши про це Абонента. Якщо Абонент не повідомив Оператора письмово про вказані вище обставини та/або відомості, передані Оператором Абоненту повідомлення, рахунки та документи вважаються отриманими Абонентом.</w:t>
      </w:r>
    </w:p>
    <w:p w:rsidR="00576DB0" w:rsidRPr="007F3827" w:rsidRDefault="00576DB0" w:rsidP="00576DB0">
      <w:pPr>
        <w:numPr>
          <w:ilvl w:val="1"/>
          <w:numId w:val="24"/>
        </w:numPr>
        <w:tabs>
          <w:tab w:val="left" w:pos="0"/>
          <w:tab w:val="left" w:pos="567"/>
        </w:tabs>
        <w:ind w:left="567" w:hanging="567"/>
        <w:jc w:val="both"/>
        <w:rPr>
          <w:sz w:val="20"/>
          <w:lang w:val="uk-UA"/>
        </w:rPr>
      </w:pPr>
      <w:r w:rsidRPr="007F3827">
        <w:rPr>
          <w:sz w:val="20"/>
          <w:lang w:val="uk-UA"/>
        </w:rPr>
        <w:t>Оператор має право внести зміни до своїх реквізитів, повідомивши про це Абонента.</w:t>
      </w:r>
    </w:p>
    <w:p w:rsidR="00576DB0" w:rsidRPr="007F3827" w:rsidRDefault="00576DB0" w:rsidP="00576DB0">
      <w:pPr>
        <w:numPr>
          <w:ilvl w:val="1"/>
          <w:numId w:val="24"/>
        </w:numPr>
        <w:tabs>
          <w:tab w:val="left" w:pos="0"/>
          <w:tab w:val="left" w:pos="567"/>
        </w:tabs>
        <w:ind w:left="567" w:hanging="567"/>
        <w:jc w:val="both"/>
        <w:rPr>
          <w:sz w:val="20"/>
          <w:lang w:val="uk-UA"/>
        </w:rPr>
      </w:pPr>
      <w:r w:rsidRPr="007F3827">
        <w:rPr>
          <w:sz w:val="20"/>
          <w:lang w:val="uk-UA"/>
        </w:rPr>
        <w:t xml:space="preserve">У разі вчинення Абонентом протиправних дій, що призвели до порушення діяльності Оператора, без попередження припинити дію даного Договору. </w:t>
      </w:r>
    </w:p>
    <w:p w:rsidR="00576DB0" w:rsidRPr="007F3827" w:rsidRDefault="00576DB0" w:rsidP="00576DB0">
      <w:pPr>
        <w:numPr>
          <w:ilvl w:val="1"/>
          <w:numId w:val="24"/>
        </w:numPr>
        <w:tabs>
          <w:tab w:val="left" w:pos="0"/>
          <w:tab w:val="left" w:pos="567"/>
        </w:tabs>
        <w:ind w:left="567" w:hanging="567"/>
        <w:jc w:val="both"/>
        <w:rPr>
          <w:color w:val="FF0000"/>
          <w:spacing w:val="-20"/>
          <w:lang w:val="uk-UA"/>
        </w:rPr>
      </w:pPr>
      <w:r w:rsidRPr="007F3827">
        <w:rPr>
          <w:sz w:val="20"/>
          <w:lang w:val="uk-UA"/>
        </w:rPr>
        <w:t>Реалізацію інших прав відповідно до законодавства.</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ОБОВ’ЯЗКИ АБОНЕНТА</w:t>
      </w:r>
    </w:p>
    <w:p w:rsidR="00576DB0" w:rsidRPr="007F3827" w:rsidRDefault="00576DB0" w:rsidP="00576DB0">
      <w:pPr>
        <w:numPr>
          <w:ilvl w:val="1"/>
          <w:numId w:val="24"/>
        </w:numPr>
        <w:tabs>
          <w:tab w:val="left" w:pos="0"/>
        </w:tabs>
        <w:ind w:left="567" w:hanging="567"/>
        <w:jc w:val="both"/>
        <w:rPr>
          <w:sz w:val="20"/>
          <w:lang w:val="uk-UA"/>
        </w:rPr>
      </w:pPr>
      <w:r w:rsidRPr="007F3827">
        <w:rPr>
          <w:sz w:val="20"/>
          <w:lang w:val="uk-UA"/>
        </w:rPr>
        <w:t>Без погодження з Оператором  не передавати права та обов’язки за цим Договором іншим юридичним чи фізичним особам, не використовувати Послуги для надання їх третім особам.</w:t>
      </w:r>
    </w:p>
    <w:p w:rsidR="00576DB0" w:rsidRPr="007F3827" w:rsidRDefault="00576DB0" w:rsidP="00576DB0">
      <w:pPr>
        <w:numPr>
          <w:ilvl w:val="1"/>
          <w:numId w:val="24"/>
        </w:numPr>
        <w:tabs>
          <w:tab w:val="left" w:pos="0"/>
        </w:tabs>
        <w:ind w:left="567" w:hanging="567"/>
        <w:jc w:val="both"/>
        <w:rPr>
          <w:color w:val="000000"/>
          <w:sz w:val="20"/>
          <w:lang w:val="uk-UA" w:eastAsia="ru-RU"/>
        </w:rPr>
      </w:pPr>
      <w:r w:rsidRPr="007F3827">
        <w:rPr>
          <w:color w:val="000000"/>
          <w:sz w:val="20"/>
          <w:lang w:val="uk-UA" w:eastAsia="ru-RU"/>
        </w:rPr>
        <w:t>В 10-ти денний строк повідомляти Оператора про зміну назви, місцезнаходження, контактного телефону, адреси електронної пошти, факсу, банківських та/або  податкових реквізитів, зміну керівника підприємства, зміну уповноваженої на представництво особи, її електронної адреси, номера телефону,  припинення діяльності, банкрутство або будь-які інші зміни, пов’язанні з наданням Послуг.</w:t>
      </w:r>
    </w:p>
    <w:p w:rsidR="00576DB0" w:rsidRPr="007F3827" w:rsidRDefault="00576DB0" w:rsidP="00576DB0">
      <w:pPr>
        <w:numPr>
          <w:ilvl w:val="1"/>
          <w:numId w:val="24"/>
        </w:numPr>
        <w:tabs>
          <w:tab w:val="left" w:pos="0"/>
        </w:tabs>
        <w:ind w:left="567" w:hanging="567"/>
        <w:jc w:val="both"/>
        <w:rPr>
          <w:sz w:val="20"/>
          <w:lang w:val="uk-UA"/>
        </w:rPr>
      </w:pPr>
      <w:r w:rsidRPr="007F3827">
        <w:rPr>
          <w:sz w:val="20"/>
          <w:lang w:val="uk-UA"/>
        </w:rPr>
        <w:t xml:space="preserve">У разі неодержання рахунків до 15 числа місяця, наступного за розрахунковим, звернутися до Оператора за номером </w:t>
      </w:r>
      <w:r>
        <w:rPr>
          <w:sz w:val="20"/>
          <w:lang w:val="uk-UA"/>
        </w:rPr>
        <w:t xml:space="preserve">_________________ </w:t>
      </w:r>
      <w:r w:rsidRPr="007F3827">
        <w:rPr>
          <w:sz w:val="20"/>
          <w:lang w:val="uk-UA"/>
        </w:rPr>
        <w:t>для одержання інформації щодо розрахунків.</w:t>
      </w:r>
    </w:p>
    <w:p w:rsidR="00576DB0" w:rsidRPr="007F3827" w:rsidRDefault="00576DB0" w:rsidP="00576DB0">
      <w:pPr>
        <w:numPr>
          <w:ilvl w:val="1"/>
          <w:numId w:val="24"/>
        </w:numPr>
        <w:tabs>
          <w:tab w:val="left" w:pos="0"/>
        </w:tabs>
        <w:ind w:left="567" w:hanging="567"/>
        <w:jc w:val="both"/>
        <w:rPr>
          <w:sz w:val="20"/>
          <w:lang w:val="uk-UA"/>
        </w:rPr>
      </w:pPr>
      <w:r w:rsidRPr="007F3827">
        <w:rPr>
          <w:sz w:val="20"/>
          <w:lang w:val="uk-UA"/>
        </w:rPr>
        <w:lastRenderedPageBreak/>
        <w:t xml:space="preserve">Контролювати наявність на своєму Особовому рахунку достатньої мінімальної суми коштів для можливості отримувати Послуги та проводити звірку з метою уточнення сум, внесених авансовим платежем. </w:t>
      </w:r>
    </w:p>
    <w:p w:rsidR="00576DB0" w:rsidRPr="007F3827" w:rsidRDefault="00576DB0" w:rsidP="00576DB0">
      <w:pPr>
        <w:numPr>
          <w:ilvl w:val="1"/>
          <w:numId w:val="24"/>
        </w:numPr>
        <w:tabs>
          <w:tab w:val="left" w:pos="0"/>
        </w:tabs>
        <w:ind w:left="567" w:hanging="567"/>
        <w:jc w:val="both"/>
        <w:rPr>
          <w:spacing w:val="-20"/>
          <w:sz w:val="20"/>
          <w:lang w:val="uk-UA"/>
        </w:rPr>
      </w:pPr>
      <w:r w:rsidRPr="007F3827">
        <w:rPr>
          <w:sz w:val="20"/>
          <w:lang w:val="uk-UA"/>
        </w:rPr>
        <w:t>Абонент має інші обов’язки відповідно до законодавства.</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АБОНЕНТ МАЄ ПРАВО</w:t>
      </w:r>
    </w:p>
    <w:p w:rsidR="00576DB0" w:rsidRPr="007F3827" w:rsidRDefault="00576DB0" w:rsidP="00576DB0">
      <w:pPr>
        <w:numPr>
          <w:ilvl w:val="1"/>
          <w:numId w:val="24"/>
        </w:numPr>
        <w:tabs>
          <w:tab w:val="left" w:pos="0"/>
        </w:tabs>
        <w:ind w:left="567" w:hanging="567"/>
        <w:jc w:val="both"/>
        <w:rPr>
          <w:sz w:val="20"/>
          <w:lang w:val="uk-UA"/>
        </w:rPr>
      </w:pPr>
      <w:r w:rsidRPr="007F3827">
        <w:rPr>
          <w:sz w:val="20"/>
          <w:lang w:val="uk-UA"/>
        </w:rPr>
        <w:t>Отримувати безоплатну інформацію про зміст, якість, вартість та порядок надання Послуг.</w:t>
      </w:r>
    </w:p>
    <w:p w:rsidR="00576DB0" w:rsidRPr="007F3827" w:rsidRDefault="00576DB0" w:rsidP="00576DB0">
      <w:pPr>
        <w:numPr>
          <w:ilvl w:val="1"/>
          <w:numId w:val="24"/>
        </w:numPr>
        <w:tabs>
          <w:tab w:val="left" w:pos="0"/>
        </w:tabs>
        <w:jc w:val="both"/>
        <w:rPr>
          <w:sz w:val="20"/>
          <w:lang w:val="uk-UA"/>
        </w:rPr>
      </w:pPr>
      <w:r w:rsidRPr="007F3827">
        <w:rPr>
          <w:sz w:val="20"/>
          <w:lang w:val="uk-UA"/>
        </w:rPr>
        <w:t xml:space="preserve">Користуватися системами </w:t>
      </w:r>
      <w:r>
        <w:rPr>
          <w:color w:val="000000"/>
          <w:spacing w:val="-1"/>
          <w:sz w:val="20"/>
          <w:lang w:val="uk-UA"/>
        </w:rPr>
        <w:t>_______________</w:t>
      </w:r>
      <w:r w:rsidRPr="007F3827">
        <w:rPr>
          <w:sz w:val="20"/>
          <w:lang w:val="uk-UA"/>
        </w:rPr>
        <w:t>, замовляти/відмовлятись від додаткових сервісів та послуг згідно з переліком, опублікованим на сайті Оператора,</w:t>
      </w:r>
      <w:r w:rsidRPr="007F3827">
        <w:rPr>
          <w:color w:val="000000"/>
          <w:spacing w:val="-1"/>
          <w:lang w:val="uk-UA"/>
        </w:rPr>
        <w:t xml:space="preserve"> </w:t>
      </w:r>
      <w:r w:rsidRPr="007F3827">
        <w:rPr>
          <w:sz w:val="20"/>
          <w:lang w:val="uk-UA"/>
        </w:rPr>
        <w:t xml:space="preserve">шляхом уповноваження на представництво </w:t>
      </w:r>
      <w:r>
        <w:rPr>
          <w:sz w:val="20"/>
          <w:lang w:val="uk-UA"/>
        </w:rPr>
        <w:t xml:space="preserve">особи  майстра по метрології Олександра </w:t>
      </w:r>
      <w:proofErr w:type="spellStart"/>
      <w:r>
        <w:rPr>
          <w:sz w:val="20"/>
          <w:lang w:val="uk-UA"/>
        </w:rPr>
        <w:t>Чебуракова</w:t>
      </w:r>
      <w:proofErr w:type="spellEnd"/>
      <w:r>
        <w:rPr>
          <w:sz w:val="20"/>
          <w:lang w:val="uk-UA"/>
        </w:rPr>
        <w:t xml:space="preserve"> </w:t>
      </w:r>
      <w:r w:rsidRPr="007F3827">
        <w:rPr>
          <w:sz w:val="20"/>
          <w:lang w:val="uk-UA"/>
        </w:rPr>
        <w:t>(П.І.Б., посада), но</w:t>
      </w:r>
      <w:r>
        <w:rPr>
          <w:sz w:val="20"/>
          <w:lang w:val="uk-UA"/>
        </w:rPr>
        <w:t>мер телефону +380663930005</w:t>
      </w:r>
      <w:r w:rsidRPr="007F3827">
        <w:rPr>
          <w:sz w:val="20"/>
          <w:lang w:val="uk-UA"/>
        </w:rPr>
        <w:t xml:space="preserve"> з наступними повноваженнями:</w:t>
      </w:r>
    </w:p>
    <w:p w:rsidR="00576DB0" w:rsidRPr="007F3827" w:rsidRDefault="00576DB0" w:rsidP="00576DB0">
      <w:pPr>
        <w:tabs>
          <w:tab w:val="left" w:pos="0"/>
        </w:tabs>
        <w:ind w:left="390"/>
        <w:jc w:val="both"/>
        <w:rPr>
          <w:sz w:val="20"/>
          <w:lang w:val="ru-RU"/>
        </w:rPr>
      </w:pPr>
      <w:r w:rsidRPr="007F3827">
        <w:rPr>
          <w:sz w:val="20"/>
          <w:lang w:val="uk-UA"/>
        </w:rPr>
        <w:tab/>
      </w:r>
      <w:r w:rsidRPr="007F3827">
        <w:rPr>
          <w:sz w:val="20"/>
          <w:lang w:val="ru-RU"/>
        </w:rPr>
        <w:t xml:space="preserve">- </w:t>
      </w:r>
      <w:proofErr w:type="spellStart"/>
      <w:r w:rsidRPr="007F3827">
        <w:rPr>
          <w:sz w:val="20"/>
          <w:lang w:val="ru-RU"/>
        </w:rPr>
        <w:t>подання</w:t>
      </w:r>
      <w:proofErr w:type="spellEnd"/>
      <w:r w:rsidRPr="007F3827">
        <w:rPr>
          <w:sz w:val="20"/>
          <w:lang w:val="ru-RU"/>
        </w:rPr>
        <w:t xml:space="preserve"> Оператору </w:t>
      </w:r>
      <w:proofErr w:type="spellStart"/>
      <w:r w:rsidRPr="007F3827">
        <w:rPr>
          <w:sz w:val="20"/>
          <w:lang w:val="ru-RU"/>
        </w:rPr>
        <w:t>відповідної</w:t>
      </w:r>
      <w:proofErr w:type="spellEnd"/>
      <w:r w:rsidRPr="007F3827">
        <w:rPr>
          <w:sz w:val="20"/>
          <w:lang w:val="ru-RU"/>
        </w:rPr>
        <w:t xml:space="preserve"> заявки в </w:t>
      </w:r>
      <w:proofErr w:type="spellStart"/>
      <w:r w:rsidRPr="007F3827">
        <w:rPr>
          <w:sz w:val="20"/>
          <w:lang w:val="ru-RU"/>
        </w:rPr>
        <w:t>електронному</w:t>
      </w:r>
      <w:proofErr w:type="spellEnd"/>
      <w:r w:rsidRPr="007F3827">
        <w:rPr>
          <w:sz w:val="20"/>
          <w:lang w:val="ru-RU"/>
        </w:rPr>
        <w:t xml:space="preserve"> </w:t>
      </w:r>
      <w:proofErr w:type="spellStart"/>
      <w:r w:rsidRPr="007F3827">
        <w:rPr>
          <w:sz w:val="20"/>
          <w:lang w:val="ru-RU"/>
        </w:rPr>
        <w:t>вигляді</w:t>
      </w:r>
      <w:proofErr w:type="spellEnd"/>
      <w:r w:rsidRPr="007F3827">
        <w:rPr>
          <w:sz w:val="20"/>
          <w:lang w:val="ru-RU"/>
        </w:rPr>
        <w:t xml:space="preserve">, </w:t>
      </w:r>
      <w:proofErr w:type="spellStart"/>
      <w:r w:rsidRPr="007F3827">
        <w:rPr>
          <w:sz w:val="20"/>
          <w:lang w:val="ru-RU"/>
        </w:rPr>
        <w:t>відправленої</w:t>
      </w:r>
      <w:proofErr w:type="spellEnd"/>
      <w:r w:rsidRPr="007F3827">
        <w:rPr>
          <w:sz w:val="20"/>
          <w:lang w:val="ru-RU"/>
        </w:rPr>
        <w:t xml:space="preserve"> з </w:t>
      </w:r>
      <w:proofErr w:type="spellStart"/>
      <w:r w:rsidRPr="007F3827">
        <w:rPr>
          <w:sz w:val="20"/>
          <w:lang w:val="ru-RU"/>
        </w:rPr>
        <w:t>адреси</w:t>
      </w:r>
      <w:proofErr w:type="spellEnd"/>
      <w:r w:rsidRPr="007F3827">
        <w:rPr>
          <w:sz w:val="20"/>
          <w:lang w:val="ru-RU"/>
        </w:rPr>
        <w:t xml:space="preserve"> </w:t>
      </w:r>
      <w:proofErr w:type="spellStart"/>
      <w:r w:rsidRPr="007F3827">
        <w:rPr>
          <w:sz w:val="20"/>
          <w:lang w:val="ru-RU"/>
        </w:rPr>
        <w:t>електр</w:t>
      </w:r>
      <w:r>
        <w:rPr>
          <w:sz w:val="20"/>
          <w:lang w:val="ru-RU"/>
        </w:rPr>
        <w:t>онної</w:t>
      </w:r>
      <w:proofErr w:type="spellEnd"/>
      <w:r>
        <w:rPr>
          <w:sz w:val="20"/>
          <w:lang w:val="ru-RU"/>
        </w:rPr>
        <w:t xml:space="preserve"> </w:t>
      </w:r>
      <w:proofErr w:type="spellStart"/>
      <w:r>
        <w:rPr>
          <w:sz w:val="20"/>
          <w:lang w:val="ru-RU"/>
        </w:rPr>
        <w:t>пошти</w:t>
      </w:r>
      <w:proofErr w:type="spellEnd"/>
      <w:r>
        <w:rPr>
          <w:sz w:val="20"/>
          <w:lang w:val="ru-RU"/>
        </w:rPr>
        <w:t xml:space="preserve"> </w:t>
      </w:r>
      <w:hyperlink r:id="rId8" w:history="1">
        <w:r w:rsidRPr="00F97D34">
          <w:rPr>
            <w:rStyle w:val="a5"/>
            <w:sz w:val="20"/>
          </w:rPr>
          <w:t>sashek</w:t>
        </w:r>
        <w:r w:rsidRPr="00F97D34">
          <w:rPr>
            <w:rStyle w:val="a5"/>
            <w:sz w:val="20"/>
            <w:lang w:val="ru-RU"/>
          </w:rPr>
          <w:t>92@ukr.</w:t>
        </w:r>
        <w:r w:rsidRPr="00F97D34">
          <w:rPr>
            <w:rStyle w:val="a5"/>
            <w:sz w:val="20"/>
          </w:rPr>
          <w:t>net</w:t>
        </w:r>
      </w:hyperlink>
      <w:r w:rsidRPr="00A17F86">
        <w:rPr>
          <w:sz w:val="20"/>
          <w:lang w:val="ru-RU"/>
        </w:rPr>
        <w:t xml:space="preserve"> </w:t>
      </w:r>
      <w:r w:rsidRPr="007F3827">
        <w:rPr>
          <w:sz w:val="20"/>
          <w:lang w:val="ru-RU"/>
        </w:rPr>
        <w:t xml:space="preserve"> на адресу</w:t>
      </w:r>
      <w:r>
        <w:rPr>
          <w:sz w:val="20"/>
          <w:lang w:val="ru-RU"/>
        </w:rPr>
        <w:t>_______________</w:t>
      </w:r>
      <w:r w:rsidRPr="007F3827">
        <w:rPr>
          <w:sz w:val="20"/>
          <w:lang w:val="ru-RU"/>
        </w:rPr>
        <w:t>;</w:t>
      </w:r>
    </w:p>
    <w:p w:rsidR="00576DB0" w:rsidRPr="007F3827" w:rsidRDefault="00576DB0" w:rsidP="00576DB0">
      <w:pPr>
        <w:numPr>
          <w:ilvl w:val="1"/>
          <w:numId w:val="24"/>
        </w:numPr>
        <w:tabs>
          <w:tab w:val="left" w:pos="0"/>
        </w:tabs>
        <w:jc w:val="both"/>
        <w:rPr>
          <w:sz w:val="20"/>
          <w:lang w:val="ru-RU"/>
        </w:rPr>
      </w:pPr>
      <w:proofErr w:type="spellStart"/>
      <w:r w:rsidRPr="007F3827">
        <w:rPr>
          <w:sz w:val="20"/>
          <w:lang w:val="ru-RU"/>
        </w:rPr>
        <w:t>Реалізацію</w:t>
      </w:r>
      <w:proofErr w:type="spellEnd"/>
      <w:r w:rsidRPr="007F3827">
        <w:rPr>
          <w:sz w:val="20"/>
          <w:lang w:val="ru-RU"/>
        </w:rPr>
        <w:t xml:space="preserve"> </w:t>
      </w:r>
      <w:proofErr w:type="spellStart"/>
      <w:r w:rsidRPr="007F3827">
        <w:rPr>
          <w:sz w:val="20"/>
          <w:lang w:val="ru-RU"/>
        </w:rPr>
        <w:t>інших</w:t>
      </w:r>
      <w:proofErr w:type="spellEnd"/>
      <w:r w:rsidRPr="007F3827">
        <w:rPr>
          <w:sz w:val="20"/>
          <w:lang w:val="ru-RU"/>
        </w:rPr>
        <w:t xml:space="preserve"> прав </w:t>
      </w:r>
      <w:proofErr w:type="spellStart"/>
      <w:r w:rsidRPr="007F3827">
        <w:rPr>
          <w:sz w:val="20"/>
          <w:lang w:val="ru-RU"/>
        </w:rPr>
        <w:t>відповідно</w:t>
      </w:r>
      <w:proofErr w:type="spellEnd"/>
      <w:r w:rsidRPr="007F3827">
        <w:rPr>
          <w:sz w:val="20"/>
          <w:lang w:val="ru-RU"/>
        </w:rPr>
        <w:t xml:space="preserve"> до </w:t>
      </w:r>
      <w:proofErr w:type="spellStart"/>
      <w:r w:rsidRPr="007F3827">
        <w:rPr>
          <w:sz w:val="20"/>
          <w:lang w:val="ru-RU"/>
        </w:rPr>
        <w:t>законодавства</w:t>
      </w:r>
      <w:proofErr w:type="spellEnd"/>
      <w:r w:rsidRPr="007F3827">
        <w:rPr>
          <w:sz w:val="20"/>
          <w:lang w:val="ru-RU"/>
        </w:rPr>
        <w:t>.</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ПОРЯДОК РОЗРАХУНКІВ</w:t>
      </w:r>
    </w:p>
    <w:p w:rsidR="00576DB0" w:rsidRPr="007F3827" w:rsidRDefault="00576DB0" w:rsidP="00576DB0">
      <w:pPr>
        <w:numPr>
          <w:ilvl w:val="1"/>
          <w:numId w:val="23"/>
        </w:numPr>
        <w:jc w:val="both"/>
        <w:rPr>
          <w:sz w:val="20"/>
          <w:lang w:val="uk-UA"/>
        </w:rPr>
      </w:pPr>
      <w:r w:rsidRPr="007F3827">
        <w:rPr>
          <w:sz w:val="20"/>
          <w:lang w:val="uk-UA"/>
        </w:rPr>
        <w:t>Надання замовлених Абонентом послуг здійснюється на умовах  попередньої (авансової) оплати та/або наступної оплати (кредит) згідно з тарифами Оператора. Розрахунковим періодом є календарний місяць. Кожному Абоненту надається один особовий рахунок, на підставі чого здійснюються розрахунки за надані послуги за всіма наявними</w:t>
      </w:r>
      <w:r w:rsidRPr="007F3827">
        <w:rPr>
          <w:rStyle w:val="aff2"/>
          <w:lang w:val="ru-RU"/>
        </w:rPr>
        <w:t xml:space="preserve"> </w:t>
      </w:r>
      <w:r w:rsidRPr="007F3827">
        <w:rPr>
          <w:sz w:val="20"/>
          <w:lang w:val="uk-UA"/>
        </w:rPr>
        <w:t xml:space="preserve">у Абонента номерами телефонів. </w:t>
      </w:r>
    </w:p>
    <w:p w:rsidR="00576DB0" w:rsidRPr="007F3827" w:rsidRDefault="00576DB0" w:rsidP="00576DB0">
      <w:pPr>
        <w:numPr>
          <w:ilvl w:val="1"/>
          <w:numId w:val="23"/>
        </w:numPr>
        <w:ind w:left="426" w:hanging="426"/>
        <w:jc w:val="both"/>
        <w:rPr>
          <w:sz w:val="20"/>
          <w:lang w:val="uk-UA"/>
        </w:rPr>
      </w:pPr>
      <w:r w:rsidRPr="007F3827">
        <w:rPr>
          <w:sz w:val="20"/>
          <w:lang w:val="uk-UA"/>
        </w:rPr>
        <w:t>Під час здійснення оплати послуг з надсиланням рахунків Оператор за кожний розрахунковий період безоплатно надсилає на адресу електро</w:t>
      </w:r>
      <w:r>
        <w:rPr>
          <w:sz w:val="20"/>
          <w:lang w:val="uk-UA"/>
        </w:rPr>
        <w:t xml:space="preserve">нної пошти Абонента </w:t>
      </w:r>
      <w:hyperlink r:id="rId9" w:history="1">
        <w:r w:rsidRPr="00F97D34">
          <w:rPr>
            <w:rStyle w:val="a5"/>
            <w:sz w:val="20"/>
            <w:lang w:val="uk-UA"/>
          </w:rPr>
          <w:t>finance@</w:t>
        </w:r>
        <w:r w:rsidRPr="00F97D34">
          <w:rPr>
            <w:rStyle w:val="a5"/>
            <w:sz w:val="20"/>
          </w:rPr>
          <w:t>vodokanal</w:t>
        </w:r>
        <w:r w:rsidRPr="00F97D34">
          <w:rPr>
            <w:rStyle w:val="a5"/>
            <w:sz w:val="20"/>
            <w:lang w:val="ru-RU"/>
          </w:rPr>
          <w:t>.</w:t>
        </w:r>
        <w:r w:rsidRPr="00F97D34">
          <w:rPr>
            <w:rStyle w:val="a5"/>
            <w:sz w:val="20"/>
          </w:rPr>
          <w:t>cv</w:t>
        </w:r>
        <w:r w:rsidRPr="00F97D34">
          <w:rPr>
            <w:rStyle w:val="a5"/>
            <w:sz w:val="20"/>
            <w:lang w:val="ru-RU"/>
          </w:rPr>
          <w:t>.</w:t>
        </w:r>
        <w:r w:rsidRPr="00F97D34">
          <w:rPr>
            <w:rStyle w:val="a5"/>
            <w:sz w:val="20"/>
          </w:rPr>
          <w:t>ua</w:t>
        </w:r>
      </w:hyperlink>
      <w:r>
        <w:rPr>
          <w:sz w:val="20"/>
          <w:lang w:val="uk-UA"/>
        </w:rPr>
        <w:t xml:space="preserve"> </w:t>
      </w:r>
      <w:r w:rsidRPr="007F3827">
        <w:rPr>
          <w:sz w:val="20"/>
          <w:lang w:val="uk-UA"/>
        </w:rPr>
        <w:t xml:space="preserve"> рахунок для оплати послуг у форматі .</w:t>
      </w:r>
      <w:proofErr w:type="spellStart"/>
      <w:r w:rsidRPr="007F3827">
        <w:rPr>
          <w:sz w:val="20"/>
          <w:lang w:val="uk-UA"/>
        </w:rPr>
        <w:t>txt</w:t>
      </w:r>
      <w:proofErr w:type="spellEnd"/>
      <w:r w:rsidRPr="007F3827">
        <w:rPr>
          <w:sz w:val="20"/>
          <w:lang w:val="uk-UA"/>
        </w:rPr>
        <w:t xml:space="preserve"> </w:t>
      </w:r>
      <w:r w:rsidRPr="007F3827">
        <w:rPr>
          <w:sz w:val="20"/>
          <w:lang w:val="uk-UA"/>
        </w:rPr>
        <w:t> .</w:t>
      </w:r>
      <w:proofErr w:type="spellStart"/>
      <w:r w:rsidRPr="007F3827">
        <w:rPr>
          <w:sz w:val="20"/>
          <w:lang w:val="uk-UA"/>
        </w:rPr>
        <w:t>csv</w:t>
      </w:r>
      <w:proofErr w:type="spellEnd"/>
      <w:r w:rsidRPr="007F3827">
        <w:rPr>
          <w:sz w:val="20"/>
          <w:lang w:val="uk-UA"/>
        </w:rPr>
        <w:t xml:space="preserve"> </w:t>
      </w:r>
      <w:r w:rsidRPr="007F3827">
        <w:rPr>
          <w:sz w:val="20"/>
          <w:lang w:val="uk-UA"/>
        </w:rPr>
        <w:t> .</w:t>
      </w:r>
      <w:proofErr w:type="spellStart"/>
      <w:r w:rsidRPr="007F3827">
        <w:rPr>
          <w:sz w:val="20"/>
          <w:lang w:val="uk-UA"/>
        </w:rPr>
        <w:t>pdf</w:t>
      </w:r>
      <w:proofErr w:type="spellEnd"/>
      <w:r w:rsidRPr="007F3827">
        <w:rPr>
          <w:sz w:val="20"/>
          <w:lang w:val="uk-UA"/>
        </w:rPr>
        <w:t xml:space="preserve"> </w:t>
      </w:r>
      <w:r w:rsidRPr="007F3827">
        <w:rPr>
          <w:sz w:val="20"/>
          <w:lang w:val="uk-UA"/>
        </w:rPr>
        <w:t>.</w:t>
      </w:r>
    </w:p>
    <w:p w:rsidR="00576DB0" w:rsidRPr="007F3827" w:rsidRDefault="00576DB0" w:rsidP="00576DB0">
      <w:pPr>
        <w:numPr>
          <w:ilvl w:val="1"/>
          <w:numId w:val="23"/>
        </w:numPr>
        <w:ind w:left="426" w:hanging="426"/>
        <w:jc w:val="both"/>
        <w:rPr>
          <w:sz w:val="20"/>
          <w:lang w:val="uk-UA"/>
        </w:rPr>
      </w:pPr>
      <w:r w:rsidRPr="007F3827">
        <w:rPr>
          <w:sz w:val="20"/>
          <w:lang w:val="uk-UA"/>
        </w:rPr>
        <w:t>Розрахунки за надані послуги та авансові внески Абонент сплачує будь-яким доступним способом відповідно до законодавства. За наявності авансу рахунки повинні бути сплаченими в строк до 15 числа місяця, наступного за розрахунковим, але в будь-якому разі до моменту фактичного використання авансу.</w:t>
      </w:r>
    </w:p>
    <w:p w:rsidR="00576DB0" w:rsidRDefault="00576DB0" w:rsidP="00576DB0">
      <w:pPr>
        <w:numPr>
          <w:ilvl w:val="1"/>
          <w:numId w:val="23"/>
        </w:numPr>
        <w:ind w:left="426" w:hanging="426"/>
        <w:jc w:val="both"/>
        <w:rPr>
          <w:sz w:val="20"/>
          <w:lang w:val="uk-UA"/>
        </w:rPr>
      </w:pPr>
      <w:r w:rsidRPr="007F3827">
        <w:rPr>
          <w:sz w:val="20"/>
          <w:lang w:val="uk-UA"/>
        </w:rPr>
        <w:t>Вартість тарифного плану (додаткового пакету послуг) нараховується незалежно від факту отримання послуг у розрахунковому періоді.</w:t>
      </w:r>
      <w:r w:rsidRPr="007F3827" w:rsidDel="00794F25">
        <w:rPr>
          <w:sz w:val="20"/>
          <w:lang w:val="uk-UA"/>
        </w:rPr>
        <w:t xml:space="preserve"> </w:t>
      </w:r>
    </w:p>
    <w:p w:rsidR="00576DB0" w:rsidRPr="00F86858" w:rsidRDefault="00576DB0" w:rsidP="00576DB0">
      <w:pPr>
        <w:numPr>
          <w:ilvl w:val="1"/>
          <w:numId w:val="23"/>
        </w:numPr>
        <w:ind w:left="426" w:hanging="426"/>
        <w:jc w:val="both"/>
        <w:rPr>
          <w:sz w:val="20"/>
          <w:lang w:val="uk-UA"/>
        </w:rPr>
      </w:pPr>
      <w:r w:rsidRPr="00F86858">
        <w:rPr>
          <w:sz w:val="20"/>
          <w:lang w:val="uk-UA"/>
        </w:rPr>
        <w:t>Сума договору</w:t>
      </w:r>
      <w:r>
        <w:rPr>
          <w:sz w:val="20"/>
          <w:lang w:val="uk-UA"/>
        </w:rPr>
        <w:t xml:space="preserve"> становить ____________________________ з ПДВ та ПФ.</w:t>
      </w:r>
    </w:p>
    <w:p w:rsidR="00576DB0" w:rsidRPr="007F3827" w:rsidRDefault="00576DB0" w:rsidP="00576DB0">
      <w:pPr>
        <w:ind w:left="426"/>
        <w:jc w:val="both"/>
        <w:rPr>
          <w:sz w:val="20"/>
          <w:lang w:val="uk-UA"/>
        </w:rPr>
      </w:pP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ВІДПОВІДАЛЬНІСТЬ</w:t>
      </w:r>
    </w:p>
    <w:p w:rsidR="00576DB0" w:rsidRPr="007F3827" w:rsidRDefault="00576DB0" w:rsidP="00576DB0">
      <w:pPr>
        <w:numPr>
          <w:ilvl w:val="1"/>
          <w:numId w:val="25"/>
        </w:numPr>
        <w:jc w:val="both"/>
        <w:rPr>
          <w:sz w:val="20"/>
          <w:lang w:val="uk-UA"/>
        </w:rPr>
      </w:pPr>
      <w:r w:rsidRPr="007F3827">
        <w:rPr>
          <w:sz w:val="20"/>
          <w:lang w:val="uk-UA"/>
        </w:rPr>
        <w:t>У разі порушення умов цього Договору, Угод, Заяв, Умов користування, які є невід’ємною частиною цього Договору, винна сторона несе відповідальність згідно з умовами Договору, Угод та Заяв та чинного законодавства</w:t>
      </w:r>
    </w:p>
    <w:p w:rsidR="00576DB0" w:rsidRPr="007F3827" w:rsidRDefault="00576DB0" w:rsidP="00576DB0">
      <w:pPr>
        <w:numPr>
          <w:ilvl w:val="1"/>
          <w:numId w:val="25"/>
        </w:numPr>
        <w:jc w:val="both"/>
        <w:rPr>
          <w:sz w:val="20"/>
          <w:lang w:val="uk-UA"/>
        </w:rPr>
      </w:pPr>
      <w:r w:rsidRPr="007F3827">
        <w:rPr>
          <w:sz w:val="20"/>
          <w:lang w:val="uk-UA"/>
        </w:rPr>
        <w:t>У випадку виявлення несанкціонованого втручання Абонента в роботу телекомунікаційної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rsidR="00576DB0" w:rsidRPr="007F3827" w:rsidRDefault="00576DB0" w:rsidP="00576DB0">
      <w:pPr>
        <w:numPr>
          <w:ilvl w:val="1"/>
          <w:numId w:val="25"/>
        </w:numPr>
        <w:jc w:val="both"/>
        <w:rPr>
          <w:sz w:val="20"/>
          <w:lang w:val="uk-UA"/>
        </w:rPr>
      </w:pPr>
      <w:r w:rsidRPr="007F3827">
        <w:rPr>
          <w:sz w:val="20"/>
          <w:lang w:val="uk-UA" w:eastAsia="uk-UA"/>
        </w:rPr>
        <w:t>У разі припинення дії Договору до моменту повного використання суми завдатку, завдаток або частина завдатку, що не</w:t>
      </w:r>
      <w:r w:rsidRPr="007F3827">
        <w:rPr>
          <w:sz w:val="20"/>
          <w:lang w:val="ru-RU" w:eastAsia="uk-UA"/>
        </w:rPr>
        <w:t xml:space="preserve"> </w:t>
      </w:r>
      <w:proofErr w:type="spellStart"/>
      <w:r w:rsidRPr="007F3827">
        <w:rPr>
          <w:sz w:val="20"/>
          <w:lang w:val="ru-RU" w:eastAsia="uk-UA"/>
        </w:rPr>
        <w:t>була</w:t>
      </w:r>
      <w:proofErr w:type="spellEnd"/>
      <w:r w:rsidRPr="007F3827">
        <w:rPr>
          <w:sz w:val="20"/>
          <w:lang w:val="ru-RU" w:eastAsia="uk-UA"/>
        </w:rPr>
        <w:t xml:space="preserve"> </w:t>
      </w:r>
      <w:r w:rsidRPr="007F3827">
        <w:rPr>
          <w:sz w:val="20"/>
          <w:lang w:val="uk-UA" w:eastAsia="uk-UA"/>
        </w:rPr>
        <w:t>використана Абонентом, залишається у Оператора</w:t>
      </w:r>
      <w:r w:rsidRPr="007F3827">
        <w:rPr>
          <w:sz w:val="20"/>
          <w:lang w:val="ru-RU" w:eastAsia="uk-UA"/>
        </w:rPr>
        <w:t>.</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ТЕРМІН ДІЇ ДОГОВОРУ</w:t>
      </w:r>
    </w:p>
    <w:p w:rsidR="00576DB0" w:rsidRPr="007F3827" w:rsidRDefault="00576DB0" w:rsidP="00576DB0">
      <w:pPr>
        <w:pStyle w:val="a3"/>
        <w:ind w:left="360"/>
        <w:contextualSpacing w:val="0"/>
        <w:jc w:val="both"/>
        <w:rPr>
          <w:vanish/>
          <w:sz w:val="20"/>
          <w:lang w:val="uk-UA"/>
        </w:rPr>
      </w:pPr>
    </w:p>
    <w:p w:rsidR="00576DB0" w:rsidRPr="007F3827" w:rsidRDefault="00576DB0" w:rsidP="00576DB0">
      <w:pPr>
        <w:numPr>
          <w:ilvl w:val="1"/>
          <w:numId w:val="26"/>
        </w:numPr>
        <w:jc w:val="both"/>
        <w:rPr>
          <w:sz w:val="20"/>
          <w:lang w:val="uk-UA"/>
        </w:rPr>
      </w:pPr>
      <w:r w:rsidRPr="007F3827">
        <w:rPr>
          <w:sz w:val="20"/>
          <w:lang w:val="uk-UA"/>
        </w:rPr>
        <w:t>Цей Договір  набуває чинності з дати підписання.</w:t>
      </w:r>
      <w:r w:rsidRPr="007F3827">
        <w:rPr>
          <w:rFonts w:ascii="Helv" w:hAnsi="Helv" w:cs="Helv"/>
          <w:color w:val="000000"/>
          <w:sz w:val="18"/>
          <w:szCs w:val="18"/>
          <w:lang w:val="uk-UA" w:eastAsia="uk-UA"/>
        </w:rPr>
        <w:t xml:space="preserve"> </w:t>
      </w:r>
    </w:p>
    <w:p w:rsidR="00576DB0" w:rsidRPr="007F3827" w:rsidRDefault="00576DB0" w:rsidP="00576DB0">
      <w:pPr>
        <w:numPr>
          <w:ilvl w:val="1"/>
          <w:numId w:val="26"/>
        </w:numPr>
        <w:jc w:val="both"/>
        <w:rPr>
          <w:sz w:val="20"/>
          <w:lang w:val="uk-UA"/>
        </w:rPr>
      </w:pPr>
      <w:r>
        <w:rPr>
          <w:sz w:val="20"/>
          <w:lang w:val="uk-UA" w:eastAsia="ru-RU"/>
        </w:rPr>
        <w:t>Термін дії</w:t>
      </w:r>
      <w:r w:rsidRPr="007F3827">
        <w:rPr>
          <w:sz w:val="20"/>
          <w:lang w:val="uk-UA" w:eastAsia="ru-RU"/>
        </w:rPr>
        <w:t xml:space="preserve"> Договору </w:t>
      </w:r>
      <w:r>
        <w:rPr>
          <w:sz w:val="20"/>
          <w:lang w:val="uk-UA" w:eastAsia="ru-RU"/>
        </w:rPr>
        <w:t>до 31.12.2022р</w:t>
      </w:r>
      <w:r w:rsidRPr="007F3827">
        <w:rPr>
          <w:sz w:val="20"/>
          <w:lang w:val="uk-UA" w:eastAsia="ru-RU"/>
        </w:rPr>
        <w:t xml:space="preserve">. </w:t>
      </w:r>
    </w:p>
    <w:p w:rsidR="00576DB0" w:rsidRPr="007F3827" w:rsidRDefault="00576DB0" w:rsidP="00576DB0">
      <w:pPr>
        <w:numPr>
          <w:ilvl w:val="1"/>
          <w:numId w:val="26"/>
        </w:numPr>
        <w:jc w:val="both"/>
        <w:rPr>
          <w:sz w:val="20"/>
          <w:lang w:val="uk-UA"/>
        </w:rPr>
      </w:pPr>
      <w:r w:rsidRPr="007F3827">
        <w:rPr>
          <w:sz w:val="20"/>
          <w:lang w:val="uk-UA"/>
        </w:rPr>
        <w:t>Даний Договір залишається у силі у випадку змін реквізитів Сторін, змін їх установчих документів, включаючи, але не обмежуючись, змінами власника тощо.</w:t>
      </w:r>
    </w:p>
    <w:p w:rsidR="00576DB0" w:rsidRPr="007F3827" w:rsidRDefault="00576DB0" w:rsidP="00576DB0">
      <w:pPr>
        <w:numPr>
          <w:ilvl w:val="1"/>
          <w:numId w:val="26"/>
        </w:numPr>
        <w:jc w:val="both"/>
        <w:rPr>
          <w:sz w:val="20"/>
          <w:lang w:val="uk-UA"/>
        </w:rPr>
      </w:pPr>
      <w:r w:rsidRPr="007F3827">
        <w:rPr>
          <w:sz w:val="20"/>
          <w:lang w:val="uk-UA"/>
        </w:rPr>
        <w:t>Розірвання Договору означає автоматичне припинення дії всіх Угод та Заяв до нього.</w:t>
      </w:r>
    </w:p>
    <w:p w:rsidR="00576DB0" w:rsidRPr="007F3827" w:rsidRDefault="00576DB0" w:rsidP="00576DB0">
      <w:pPr>
        <w:numPr>
          <w:ilvl w:val="1"/>
          <w:numId w:val="26"/>
        </w:numPr>
        <w:jc w:val="both"/>
        <w:rPr>
          <w:sz w:val="20"/>
          <w:lang w:val="uk-UA"/>
        </w:rPr>
      </w:pPr>
      <w:r w:rsidRPr="007F3827">
        <w:rPr>
          <w:sz w:val="20"/>
          <w:lang w:val="uk-UA"/>
        </w:rPr>
        <w:t>Кожна зі Сторін може достроково припинити дію Договору або Угод, письмово</w:t>
      </w:r>
      <w:r w:rsidRPr="007F3827">
        <w:rPr>
          <w:rStyle w:val="aff2"/>
          <w:lang w:val="ru-RU"/>
        </w:rPr>
        <w:t xml:space="preserve"> </w:t>
      </w:r>
      <w:r w:rsidRPr="007F3827">
        <w:rPr>
          <w:sz w:val="20"/>
          <w:lang w:val="uk-UA"/>
        </w:rPr>
        <w:t>попередивши про це іншу Сторону за сім календарних днів.</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ВИРІШЕННЯ СУПЕРЕЧОК</w:t>
      </w:r>
    </w:p>
    <w:p w:rsidR="00576DB0" w:rsidRPr="007F3827" w:rsidRDefault="00576DB0" w:rsidP="00576DB0">
      <w:pPr>
        <w:numPr>
          <w:ilvl w:val="1"/>
          <w:numId w:val="24"/>
        </w:numPr>
        <w:jc w:val="both"/>
        <w:rPr>
          <w:bCs/>
          <w:sz w:val="20"/>
          <w:lang w:val="uk-UA"/>
        </w:rPr>
      </w:pPr>
      <w:r w:rsidRPr="007F3827">
        <w:rPr>
          <w:bCs/>
          <w:sz w:val="20"/>
          <w:lang w:val="uk-UA"/>
        </w:rPr>
        <w:t>Усі суперечки та розбіжності, пов’язані з виконанням умов цього Договору, вирішуються шляхом переговорів та/чи обміну листами.</w:t>
      </w:r>
    </w:p>
    <w:p w:rsidR="00576DB0" w:rsidRPr="007F3827" w:rsidRDefault="00576DB0" w:rsidP="00576DB0">
      <w:pPr>
        <w:numPr>
          <w:ilvl w:val="1"/>
          <w:numId w:val="24"/>
        </w:numPr>
        <w:ind w:left="567" w:hanging="567"/>
        <w:jc w:val="both"/>
        <w:rPr>
          <w:bCs/>
          <w:sz w:val="20"/>
          <w:lang w:val="uk-UA"/>
        </w:rPr>
      </w:pPr>
      <w:r w:rsidRPr="007F3827">
        <w:rPr>
          <w:bCs/>
          <w:sz w:val="20"/>
          <w:lang w:val="uk-UA"/>
        </w:rPr>
        <w:t>Суперечки та розбіжності, які не вдалось врегулювати шляхом переговорів, розглядаються у  відповідності  до чинного законодавства України.</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 xml:space="preserve"> КОНФІДЕНЦІЙНІСТЬ</w:t>
      </w:r>
    </w:p>
    <w:p w:rsidR="00576DB0" w:rsidRPr="007F3827" w:rsidRDefault="00576DB0" w:rsidP="00576DB0">
      <w:pPr>
        <w:numPr>
          <w:ilvl w:val="1"/>
          <w:numId w:val="24"/>
        </w:numPr>
        <w:ind w:left="567" w:hanging="567"/>
        <w:jc w:val="both"/>
        <w:rPr>
          <w:bCs/>
          <w:sz w:val="20"/>
          <w:lang w:val="uk-UA"/>
        </w:rPr>
      </w:pPr>
      <w:r w:rsidRPr="007F3827">
        <w:rPr>
          <w:bCs/>
          <w:sz w:val="20"/>
          <w:lang w:val="uk-UA"/>
        </w:rPr>
        <w:t>Сторони домовились, що будь-які відомості, що стали відомі сторонам під час укладання, виконання зміни чи припинення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його закінчення, за винятком випадків, передбачених чинним законодавством. Вищезазначені положення не мають відношення до жодної інформації, яка:</w:t>
      </w:r>
    </w:p>
    <w:p w:rsidR="00576DB0" w:rsidRPr="007F3827" w:rsidRDefault="00576DB0" w:rsidP="00576DB0">
      <w:pPr>
        <w:tabs>
          <w:tab w:val="num" w:pos="567"/>
        </w:tabs>
        <w:ind w:left="567"/>
        <w:jc w:val="both"/>
        <w:rPr>
          <w:sz w:val="20"/>
          <w:lang w:val="uk-UA"/>
        </w:rPr>
      </w:pPr>
      <w:r w:rsidRPr="007F3827">
        <w:rPr>
          <w:sz w:val="20"/>
          <w:lang w:val="uk-UA"/>
        </w:rPr>
        <w:t>а) отримана законно одержувачем від будь-якої третьої особи;</w:t>
      </w:r>
    </w:p>
    <w:p w:rsidR="00576DB0" w:rsidRPr="007F3827" w:rsidRDefault="00576DB0" w:rsidP="00576DB0">
      <w:pPr>
        <w:tabs>
          <w:tab w:val="num" w:pos="567"/>
        </w:tabs>
        <w:ind w:left="567"/>
        <w:jc w:val="both"/>
        <w:rPr>
          <w:sz w:val="20"/>
          <w:lang w:val="uk-UA"/>
        </w:rPr>
      </w:pPr>
      <w:r w:rsidRPr="007F3827">
        <w:rPr>
          <w:sz w:val="20"/>
          <w:lang w:val="uk-UA"/>
        </w:rPr>
        <w:t>б) вже стала законно відомою одержувачу на дату розголошення;</w:t>
      </w:r>
    </w:p>
    <w:p w:rsidR="00576DB0" w:rsidRPr="007F3827" w:rsidRDefault="00576DB0" w:rsidP="00576DB0">
      <w:pPr>
        <w:tabs>
          <w:tab w:val="num" w:pos="567"/>
        </w:tabs>
        <w:ind w:left="567"/>
        <w:jc w:val="both"/>
        <w:rPr>
          <w:sz w:val="20"/>
          <w:lang w:val="uk-UA"/>
        </w:rPr>
      </w:pPr>
      <w:r w:rsidRPr="007F3827">
        <w:rPr>
          <w:sz w:val="20"/>
          <w:lang w:val="uk-UA"/>
        </w:rPr>
        <w:lastRenderedPageBreak/>
        <w:t>в) є загально відомою;</w:t>
      </w:r>
    </w:p>
    <w:p w:rsidR="00576DB0" w:rsidRDefault="00576DB0" w:rsidP="00576DB0">
      <w:pPr>
        <w:tabs>
          <w:tab w:val="num" w:pos="567"/>
        </w:tabs>
        <w:ind w:left="567"/>
        <w:jc w:val="both"/>
        <w:rPr>
          <w:sz w:val="20"/>
          <w:lang w:val="uk-UA"/>
        </w:rPr>
      </w:pPr>
      <w:r w:rsidRPr="007F3827">
        <w:rPr>
          <w:sz w:val="20"/>
          <w:lang w:val="uk-UA"/>
        </w:rPr>
        <w:t>г) стосується інформації про заборгованість Абонента по грошовим зобов’язанням перед Оператором за даним Договором та Угодами до нього, що перевищує 30 (тридцять) календарних днів з дати виставлення рахунку(-</w:t>
      </w:r>
      <w:proofErr w:type="spellStart"/>
      <w:r w:rsidRPr="007F3827">
        <w:rPr>
          <w:sz w:val="20"/>
          <w:lang w:val="uk-UA"/>
        </w:rPr>
        <w:t>ів</w:t>
      </w:r>
      <w:proofErr w:type="spellEnd"/>
      <w:r w:rsidRPr="007F3827">
        <w:rPr>
          <w:sz w:val="20"/>
          <w:lang w:val="uk-UA"/>
        </w:rPr>
        <w:t>) за надані телекомунікаційні послуги.</w:t>
      </w:r>
    </w:p>
    <w:p w:rsidR="00576DB0" w:rsidRDefault="00576DB0" w:rsidP="00576DB0">
      <w:pPr>
        <w:tabs>
          <w:tab w:val="num" w:pos="567"/>
        </w:tabs>
        <w:ind w:left="567"/>
        <w:jc w:val="both"/>
        <w:rPr>
          <w:sz w:val="20"/>
          <w:lang w:val="uk-UA"/>
        </w:rPr>
      </w:pPr>
    </w:p>
    <w:p w:rsidR="00576DB0" w:rsidRDefault="00576DB0" w:rsidP="00576DB0">
      <w:pPr>
        <w:tabs>
          <w:tab w:val="num" w:pos="567"/>
        </w:tabs>
        <w:ind w:left="567"/>
        <w:jc w:val="both"/>
        <w:rPr>
          <w:sz w:val="20"/>
          <w:lang w:val="uk-UA"/>
        </w:rPr>
      </w:pPr>
    </w:p>
    <w:p w:rsidR="00576DB0" w:rsidRPr="007F3827" w:rsidRDefault="00576DB0" w:rsidP="00576DB0">
      <w:pPr>
        <w:tabs>
          <w:tab w:val="num" w:pos="567"/>
        </w:tabs>
        <w:ind w:left="567"/>
        <w:jc w:val="both"/>
        <w:rPr>
          <w:sz w:val="20"/>
          <w:lang w:val="uk-UA"/>
        </w:rPr>
      </w:pPr>
    </w:p>
    <w:p w:rsidR="00576DB0" w:rsidRPr="007F3827" w:rsidRDefault="00576DB0" w:rsidP="00576DB0">
      <w:pPr>
        <w:rPr>
          <w:sz w:val="20"/>
          <w:lang w:val="uk-UA"/>
        </w:rPr>
      </w:pP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ІНШІ УМОВИ</w:t>
      </w:r>
    </w:p>
    <w:p w:rsidR="00576DB0" w:rsidRPr="007F3827" w:rsidRDefault="00576DB0" w:rsidP="00576DB0">
      <w:pPr>
        <w:numPr>
          <w:ilvl w:val="1"/>
          <w:numId w:val="24"/>
        </w:numPr>
        <w:ind w:left="567" w:hanging="567"/>
        <w:jc w:val="both"/>
        <w:rPr>
          <w:sz w:val="20"/>
          <w:lang w:val="uk-UA"/>
        </w:rPr>
      </w:pPr>
      <w:r w:rsidRPr="007F3827">
        <w:rPr>
          <w:sz w:val="20"/>
          <w:lang w:val="uk-UA"/>
        </w:rPr>
        <w:t>Внесення змін чи/та доповнень до Договору може бути здійснене Сторонами тільки в письмовому вигляді у відповідності до порядку, передбаченого чинним законодавством України. Одностороння зміна умов чи відмова виконувати умови Договору є неприпустимою, за винятків випадків, передбачених цим Договором та Угодами до нього.</w:t>
      </w:r>
    </w:p>
    <w:p w:rsidR="00576DB0" w:rsidRPr="007F3827" w:rsidRDefault="00576DB0" w:rsidP="00576DB0">
      <w:pPr>
        <w:numPr>
          <w:ilvl w:val="1"/>
          <w:numId w:val="24"/>
        </w:numPr>
        <w:ind w:left="567" w:hanging="567"/>
        <w:jc w:val="both"/>
        <w:rPr>
          <w:sz w:val="20"/>
          <w:lang w:val="uk-UA"/>
        </w:rPr>
      </w:pPr>
      <w:r w:rsidRPr="007F3827">
        <w:rPr>
          <w:sz w:val="20"/>
          <w:lang w:val="uk-UA"/>
        </w:rPr>
        <w:t>Укладаючи договір Абонент автоматично погоджується з повним та безумовним прийняттям положень Договору/Угод до нього та Умов користування, затверджених Оператором та оприлюднених на офіційному сайті Оператора.</w:t>
      </w:r>
    </w:p>
    <w:p w:rsidR="00576DB0" w:rsidRPr="007F3827" w:rsidRDefault="00576DB0" w:rsidP="00576DB0">
      <w:pPr>
        <w:numPr>
          <w:ilvl w:val="1"/>
          <w:numId w:val="24"/>
        </w:numPr>
        <w:ind w:left="567" w:hanging="567"/>
        <w:jc w:val="both"/>
        <w:rPr>
          <w:sz w:val="20"/>
          <w:lang w:val="uk-UA"/>
        </w:rPr>
      </w:pPr>
      <w:r w:rsidRPr="007F3827">
        <w:rPr>
          <w:sz w:val="20"/>
          <w:lang w:val="uk-UA"/>
        </w:rPr>
        <w:t>Підписуючи цей договір Абонент надає згоду на обробку його персональних даних та/або передачу третім особам для цілей, пов’язаних з наданням та отриманням телекомунікаційних послуг, обслуговуванням абонентів та супроводженням технологічних чи інших процесів Оператора, а також підтверджує, що попереджений про їх внесення до баз персональних даних Оператора та про свої права, визначені Законом України «Про захист персональних даних», мету збору даних та осіб, яким передаються його персональні дані. Оператор вправі здійснювати обробку персональних даних як самостійно, так і доручивши її розпоряднику бази персональних даних.</w:t>
      </w:r>
    </w:p>
    <w:p w:rsidR="00576DB0" w:rsidRPr="007F3827" w:rsidRDefault="00576DB0" w:rsidP="00576DB0">
      <w:pPr>
        <w:numPr>
          <w:ilvl w:val="1"/>
          <w:numId w:val="24"/>
        </w:numPr>
        <w:ind w:left="567" w:hanging="567"/>
        <w:jc w:val="both"/>
        <w:rPr>
          <w:sz w:val="20"/>
          <w:lang w:val="uk-UA"/>
        </w:rPr>
      </w:pPr>
      <w:r w:rsidRPr="007F3827">
        <w:rPr>
          <w:sz w:val="20"/>
          <w:lang w:val="uk-UA"/>
        </w:rPr>
        <w:t>Оператор підтверджує, що є платником податку на прибуток на загальних умовах за ставкою, згідно чинного законодавства.</w:t>
      </w:r>
    </w:p>
    <w:p w:rsidR="00576DB0" w:rsidRPr="007F3827" w:rsidRDefault="00576DB0" w:rsidP="00576DB0">
      <w:pPr>
        <w:numPr>
          <w:ilvl w:val="1"/>
          <w:numId w:val="24"/>
        </w:numPr>
        <w:ind w:left="567" w:hanging="567"/>
        <w:jc w:val="both"/>
        <w:rPr>
          <w:sz w:val="20"/>
          <w:lang w:val="uk-UA"/>
        </w:rPr>
      </w:pPr>
      <w:r w:rsidRPr="007F3827">
        <w:rPr>
          <w:sz w:val="20"/>
          <w:lang w:val="uk-UA"/>
        </w:rPr>
        <w:t xml:space="preserve">Абонент має / не має (необхідне підкреслити) статус платника податку на прибуток підприємства </w:t>
      </w:r>
    </w:p>
    <w:p w:rsidR="00576DB0" w:rsidRPr="007F3827" w:rsidRDefault="00576DB0" w:rsidP="00576DB0">
      <w:pPr>
        <w:numPr>
          <w:ilvl w:val="1"/>
          <w:numId w:val="24"/>
        </w:numPr>
        <w:ind w:left="567" w:hanging="567"/>
        <w:jc w:val="both"/>
        <w:rPr>
          <w:sz w:val="20"/>
          <w:lang w:val="uk-UA"/>
        </w:rPr>
      </w:pPr>
      <w:r w:rsidRPr="007F3827">
        <w:rPr>
          <w:sz w:val="20"/>
          <w:lang w:val="uk-UA"/>
        </w:rPr>
        <w:t xml:space="preserve">За рішенням </w:t>
      </w:r>
      <w:r>
        <w:rPr>
          <w:sz w:val="20"/>
          <w:lang w:val="uk-UA"/>
        </w:rPr>
        <w:t>_________________</w:t>
      </w:r>
      <w:r w:rsidRPr="007F3827">
        <w:rPr>
          <w:sz w:val="20"/>
          <w:lang w:val="uk-UA"/>
        </w:rPr>
        <w:t xml:space="preserve"> внесено до реєстру операторів, провайдерів телекомунікацій. </w:t>
      </w:r>
    </w:p>
    <w:p w:rsidR="00576DB0" w:rsidRDefault="00576DB0" w:rsidP="00576DB0">
      <w:pPr>
        <w:numPr>
          <w:ilvl w:val="1"/>
          <w:numId w:val="24"/>
        </w:numPr>
        <w:ind w:left="567" w:hanging="567"/>
        <w:jc w:val="both"/>
        <w:rPr>
          <w:sz w:val="20"/>
          <w:lang w:val="uk-UA"/>
        </w:rPr>
      </w:pPr>
      <w:r w:rsidRPr="007F3827">
        <w:rPr>
          <w:sz w:val="20"/>
          <w:lang w:val="uk-UA"/>
        </w:rPr>
        <w:t>Своїм підписом Абонент підтверджує правильність заповнених ним відомостей та  ознайомлений з тарифами Оператора, Умовами користування, з положенням законодавства в сфері телекомунікацій, а саме: Закон України «Про телекомунікації», Постанова № 295 від 11.04.2012р. Про затвердження Правил надання та отримання телекомунікаційних послуг, Основні вимоги до договору про надання телекомунікаційних послуг, затверджених рішенням НКРЗІ від 29.11.2012 р. №624.</w:t>
      </w:r>
    </w:p>
    <w:p w:rsidR="00576DB0" w:rsidRPr="00F0739D" w:rsidRDefault="00576DB0" w:rsidP="00576DB0">
      <w:pPr>
        <w:tabs>
          <w:tab w:val="left" w:pos="0"/>
          <w:tab w:val="left" w:pos="1276"/>
        </w:tabs>
        <w:spacing w:line="228" w:lineRule="auto"/>
        <w:jc w:val="center"/>
        <w:rPr>
          <w:b/>
          <w:sz w:val="20"/>
          <w:lang w:val="ru-RU"/>
        </w:rPr>
      </w:pPr>
    </w:p>
    <w:p w:rsidR="00576DB0" w:rsidRPr="00576DB0" w:rsidRDefault="00576DB0" w:rsidP="00666168">
      <w:pPr>
        <w:pStyle w:val="a3"/>
        <w:numPr>
          <w:ilvl w:val="0"/>
          <w:numId w:val="24"/>
        </w:numPr>
        <w:tabs>
          <w:tab w:val="left" w:pos="0"/>
          <w:tab w:val="left" w:pos="1276"/>
        </w:tabs>
        <w:spacing w:after="160" w:line="228" w:lineRule="auto"/>
        <w:rPr>
          <w:b/>
          <w:sz w:val="20"/>
          <w:u w:val="single"/>
        </w:rPr>
      </w:pPr>
      <w:r w:rsidRPr="00576DB0">
        <w:rPr>
          <w:b/>
          <w:sz w:val="20"/>
          <w:u w:val="single"/>
          <w:lang w:val="uk-UA"/>
        </w:rPr>
        <w:t>ДОДАТКИ ДО ДОГОВОРУ</w:t>
      </w:r>
    </w:p>
    <w:p w:rsidR="00576DB0" w:rsidRPr="00527D27" w:rsidRDefault="00576DB0" w:rsidP="00576DB0">
      <w:pPr>
        <w:pStyle w:val="a3"/>
        <w:tabs>
          <w:tab w:val="left" w:pos="0"/>
          <w:tab w:val="left" w:pos="993"/>
        </w:tabs>
        <w:spacing w:line="228" w:lineRule="auto"/>
        <w:ind w:left="390"/>
        <w:jc w:val="both"/>
        <w:rPr>
          <w:sz w:val="20"/>
          <w:lang w:val="ru-RU"/>
        </w:rPr>
      </w:pPr>
      <w:r w:rsidRPr="00F86858">
        <w:rPr>
          <w:sz w:val="20"/>
          <w:lang w:val="uk-UA"/>
        </w:rPr>
        <w:t>12</w:t>
      </w:r>
      <w:r w:rsidRPr="00527D27">
        <w:rPr>
          <w:sz w:val="20"/>
          <w:lang w:val="ru-RU"/>
        </w:rPr>
        <w:t xml:space="preserve">.1. </w:t>
      </w:r>
      <w:proofErr w:type="spellStart"/>
      <w:r w:rsidRPr="00527D27">
        <w:rPr>
          <w:sz w:val="20"/>
          <w:lang w:val="ru-RU"/>
        </w:rPr>
        <w:t>Невід’ємною</w:t>
      </w:r>
      <w:proofErr w:type="spellEnd"/>
      <w:r w:rsidRPr="00527D27">
        <w:rPr>
          <w:sz w:val="20"/>
          <w:lang w:val="ru-RU"/>
        </w:rPr>
        <w:t xml:space="preserve"> </w:t>
      </w:r>
      <w:proofErr w:type="spellStart"/>
      <w:r w:rsidRPr="00527D27">
        <w:rPr>
          <w:sz w:val="20"/>
          <w:lang w:val="ru-RU"/>
        </w:rPr>
        <w:t>частиною</w:t>
      </w:r>
      <w:proofErr w:type="spellEnd"/>
      <w:r w:rsidRPr="00527D27">
        <w:rPr>
          <w:sz w:val="20"/>
          <w:lang w:val="ru-RU"/>
        </w:rPr>
        <w:t xml:space="preserve"> </w:t>
      </w:r>
      <w:proofErr w:type="spellStart"/>
      <w:r w:rsidRPr="00527D27">
        <w:rPr>
          <w:sz w:val="20"/>
          <w:lang w:val="ru-RU"/>
        </w:rPr>
        <w:t>цього</w:t>
      </w:r>
      <w:proofErr w:type="spellEnd"/>
      <w:r w:rsidRPr="00527D27">
        <w:rPr>
          <w:sz w:val="20"/>
          <w:lang w:val="ru-RU"/>
        </w:rPr>
        <w:t xml:space="preserve"> Договору є: </w:t>
      </w:r>
    </w:p>
    <w:p w:rsidR="00576DB0" w:rsidRPr="00F86858" w:rsidRDefault="00576DB0" w:rsidP="00576DB0">
      <w:pPr>
        <w:pStyle w:val="a3"/>
        <w:tabs>
          <w:tab w:val="left" w:pos="0"/>
          <w:tab w:val="left" w:pos="993"/>
        </w:tabs>
        <w:spacing w:line="228" w:lineRule="auto"/>
        <w:ind w:left="390"/>
        <w:jc w:val="both"/>
        <w:rPr>
          <w:sz w:val="20"/>
          <w:lang w:val="uk-UA"/>
        </w:rPr>
      </w:pPr>
      <w:r w:rsidRPr="00527D27">
        <w:rPr>
          <w:sz w:val="20"/>
          <w:lang w:val="ru-RU"/>
        </w:rPr>
        <w:tab/>
      </w:r>
      <w:proofErr w:type="spellStart"/>
      <w:r w:rsidRPr="00F86858">
        <w:rPr>
          <w:sz w:val="20"/>
        </w:rPr>
        <w:t>Додаток</w:t>
      </w:r>
      <w:proofErr w:type="spellEnd"/>
      <w:r w:rsidRPr="00F86858">
        <w:rPr>
          <w:sz w:val="20"/>
        </w:rPr>
        <w:t xml:space="preserve"> № 1 – </w:t>
      </w:r>
      <w:r w:rsidRPr="00F86858">
        <w:rPr>
          <w:sz w:val="20"/>
          <w:lang w:val="uk-UA"/>
        </w:rPr>
        <w:t>Перелік номерів</w:t>
      </w:r>
    </w:p>
    <w:p w:rsidR="00576DB0" w:rsidRPr="007F3827" w:rsidRDefault="00576DB0" w:rsidP="00576DB0">
      <w:pPr>
        <w:pStyle w:val="a3"/>
        <w:tabs>
          <w:tab w:val="left" w:pos="0"/>
          <w:tab w:val="left" w:pos="993"/>
        </w:tabs>
        <w:spacing w:line="228" w:lineRule="auto"/>
        <w:ind w:left="390"/>
        <w:jc w:val="both"/>
        <w:rPr>
          <w:sz w:val="20"/>
          <w:lang w:val="uk-UA"/>
        </w:rPr>
      </w:pPr>
      <w:r w:rsidRPr="00F86858">
        <w:rPr>
          <w:sz w:val="20"/>
        </w:rPr>
        <w:tab/>
      </w:r>
      <w:proofErr w:type="spellStart"/>
      <w:r w:rsidRPr="00F86858">
        <w:rPr>
          <w:sz w:val="20"/>
        </w:rPr>
        <w:t>Додаток</w:t>
      </w:r>
      <w:proofErr w:type="spellEnd"/>
      <w:r w:rsidRPr="00F86858">
        <w:rPr>
          <w:sz w:val="20"/>
        </w:rPr>
        <w:t xml:space="preserve"> № 2 – СПЕЦИФІКАЦІЯ</w:t>
      </w:r>
    </w:p>
    <w:p w:rsidR="00576DB0" w:rsidRPr="007F3827" w:rsidRDefault="00576DB0" w:rsidP="00576DB0">
      <w:pPr>
        <w:numPr>
          <w:ilvl w:val="0"/>
          <w:numId w:val="24"/>
        </w:numPr>
        <w:spacing w:before="120"/>
        <w:jc w:val="both"/>
        <w:rPr>
          <w:b/>
          <w:caps/>
          <w:sz w:val="20"/>
          <w:u w:val="single"/>
          <w:lang w:val="uk-UA"/>
        </w:rPr>
      </w:pPr>
      <w:r w:rsidRPr="007F3827">
        <w:rPr>
          <w:b/>
          <w:caps/>
          <w:sz w:val="20"/>
          <w:u w:val="single"/>
          <w:lang w:val="uk-UA"/>
        </w:rPr>
        <w:t>Юридичні адреси, банківські реквізити та підписи</w:t>
      </w:r>
    </w:p>
    <w:tbl>
      <w:tblPr>
        <w:tblW w:w="10031" w:type="dxa"/>
        <w:tblLayout w:type="fixed"/>
        <w:tblLook w:val="0000" w:firstRow="0" w:lastRow="0" w:firstColumn="0" w:lastColumn="0" w:noHBand="0" w:noVBand="0"/>
      </w:tblPr>
      <w:tblGrid>
        <w:gridCol w:w="5070"/>
        <w:gridCol w:w="4961"/>
      </w:tblGrid>
      <w:tr w:rsidR="00576DB0" w:rsidRPr="007F3827" w:rsidTr="00576DB0">
        <w:trPr>
          <w:trHeight w:val="277"/>
        </w:trPr>
        <w:tc>
          <w:tcPr>
            <w:tcW w:w="5070" w:type="dxa"/>
          </w:tcPr>
          <w:p w:rsidR="00576DB0" w:rsidRPr="007F3827" w:rsidRDefault="00576DB0" w:rsidP="0036450D">
            <w:pPr>
              <w:jc w:val="center"/>
              <w:rPr>
                <w:b/>
                <w:sz w:val="20"/>
                <w:lang w:val="uk-UA"/>
              </w:rPr>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57.6pt" to="-145.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" o:allowincell="f"/>
              </w:pict>
            </w:r>
            <w:r w:rsidRPr="007F3827">
              <w:rPr>
                <w:b/>
                <w:sz w:val="20"/>
                <w:lang w:val="uk-UA"/>
              </w:rPr>
              <w:t>Оператор:</w:t>
            </w:r>
          </w:p>
        </w:tc>
        <w:tc>
          <w:tcPr>
            <w:tcW w:w="4961" w:type="dxa"/>
          </w:tcPr>
          <w:p w:rsidR="00576DB0" w:rsidRPr="007F3827" w:rsidRDefault="00576DB0" w:rsidP="00576DB0">
            <w:pPr>
              <w:pStyle w:val="9"/>
              <w:rPr>
                <w:sz w:val="20"/>
                <w:lang w:val="uk-UA"/>
              </w:rPr>
            </w:pPr>
            <w:proofErr w:type="spellStart"/>
            <w:r w:rsidRPr="007F3827">
              <w:rPr>
                <w:sz w:val="20"/>
                <w:szCs w:val="20"/>
              </w:rPr>
              <w:t>Абонент</w:t>
            </w:r>
            <w:proofErr w:type="spellEnd"/>
            <w:r w:rsidRPr="007F3827">
              <w:rPr>
                <w:sz w:val="20"/>
                <w:szCs w:val="20"/>
              </w:rPr>
              <w:t>:</w:t>
            </w:r>
          </w:p>
        </w:tc>
      </w:tr>
      <w:tr w:rsidR="00576DB0" w:rsidRPr="008E097C" w:rsidTr="00576DB0">
        <w:trPr>
          <w:trHeight w:val="2026"/>
        </w:trPr>
        <w:tc>
          <w:tcPr>
            <w:tcW w:w="5070" w:type="dxa"/>
          </w:tcPr>
          <w:p w:rsidR="00576DB0" w:rsidRPr="007F3827" w:rsidRDefault="00576DB0" w:rsidP="0036450D">
            <w:pPr>
              <w:rPr>
                <w:b/>
                <w:sz w:val="20"/>
                <w:lang w:val="uk-UA"/>
              </w:rPr>
            </w:pPr>
            <w:r w:rsidRPr="007F3827">
              <w:rPr>
                <w:b/>
                <w:sz w:val="20"/>
                <w:lang w:val="uk-UA"/>
              </w:rPr>
              <w:t xml:space="preserve"> </w:t>
            </w:r>
          </w:p>
        </w:tc>
        <w:tc>
          <w:tcPr>
            <w:tcW w:w="4961" w:type="dxa"/>
          </w:tcPr>
          <w:p w:rsidR="00576DB0" w:rsidRPr="00527D27" w:rsidRDefault="00576DB0" w:rsidP="0036450D">
            <w:pPr>
              <w:rPr>
                <w:b/>
                <w:sz w:val="20"/>
                <w:lang w:val="ru-RU"/>
              </w:rPr>
            </w:pPr>
            <w:r w:rsidRPr="00527D27">
              <w:rPr>
                <w:b/>
                <w:sz w:val="20"/>
                <w:lang w:val="ru-RU"/>
              </w:rPr>
              <w:t xml:space="preserve">Комунальне </w:t>
            </w:r>
            <w:proofErr w:type="spellStart"/>
            <w:r w:rsidRPr="00527D27">
              <w:rPr>
                <w:b/>
                <w:sz w:val="20"/>
                <w:lang w:val="ru-RU"/>
              </w:rPr>
              <w:t>підприємство«Чернівціводоканал</w:t>
            </w:r>
            <w:proofErr w:type="spellEnd"/>
            <w:r w:rsidRPr="00527D27">
              <w:rPr>
                <w:b/>
                <w:sz w:val="20"/>
                <w:lang w:val="ru-RU"/>
              </w:rPr>
              <w:t>»</w:t>
            </w:r>
          </w:p>
          <w:p w:rsidR="00576DB0" w:rsidRPr="00527D27" w:rsidRDefault="00576DB0" w:rsidP="0036450D">
            <w:pPr>
              <w:ind w:right="-108"/>
              <w:rPr>
                <w:sz w:val="20"/>
                <w:lang w:val="ru-RU"/>
              </w:rPr>
            </w:pPr>
            <w:r w:rsidRPr="00527D27">
              <w:rPr>
                <w:sz w:val="20"/>
                <w:lang w:val="ru-RU"/>
              </w:rPr>
              <w:t xml:space="preserve">58023, вул.Комунальників,5, м.Чернівці </w:t>
            </w:r>
          </w:p>
          <w:p w:rsidR="00576DB0" w:rsidRPr="00527D27" w:rsidRDefault="00576DB0" w:rsidP="0036450D">
            <w:pPr>
              <w:ind w:right="-108"/>
              <w:rPr>
                <w:sz w:val="20"/>
                <w:lang w:val="ru-RU"/>
              </w:rPr>
            </w:pPr>
            <w:r w:rsidRPr="00527D27">
              <w:rPr>
                <w:sz w:val="20"/>
                <w:lang w:val="ru-RU"/>
              </w:rPr>
              <w:t>Код ЄДРПОУ №03361780</w:t>
            </w:r>
          </w:p>
          <w:p w:rsidR="00576DB0" w:rsidRPr="00527D27" w:rsidRDefault="00576DB0" w:rsidP="0036450D">
            <w:pPr>
              <w:ind w:right="-108"/>
              <w:rPr>
                <w:sz w:val="20"/>
                <w:lang w:val="ru-RU"/>
              </w:rPr>
            </w:pPr>
            <w:r w:rsidRPr="00F86858">
              <w:rPr>
                <w:sz w:val="20"/>
              </w:rPr>
              <w:t>IBAN</w:t>
            </w:r>
            <w:r w:rsidRPr="00527D27">
              <w:rPr>
                <w:sz w:val="20"/>
                <w:lang w:val="ru-RU"/>
              </w:rPr>
              <w:t xml:space="preserve"> № </w:t>
            </w:r>
            <w:r w:rsidRPr="00F86858">
              <w:rPr>
                <w:sz w:val="20"/>
              </w:rPr>
              <w:t>UA</w:t>
            </w:r>
            <w:r w:rsidRPr="00527D27">
              <w:rPr>
                <w:sz w:val="20"/>
                <w:lang w:val="ru-RU"/>
              </w:rPr>
              <w:t xml:space="preserve">10 3563 3400 0002 6001 3003 9198 8  </w:t>
            </w:r>
          </w:p>
          <w:p w:rsidR="00576DB0" w:rsidRPr="00527D27" w:rsidRDefault="00576DB0" w:rsidP="0036450D">
            <w:pPr>
              <w:ind w:right="-108"/>
              <w:rPr>
                <w:sz w:val="20"/>
                <w:lang w:val="ru-RU"/>
              </w:rPr>
            </w:pPr>
            <w:r w:rsidRPr="00527D27">
              <w:rPr>
                <w:sz w:val="20"/>
                <w:lang w:val="ru-RU"/>
              </w:rPr>
              <w:t xml:space="preserve">у  </w:t>
            </w:r>
            <w:proofErr w:type="spellStart"/>
            <w:r w:rsidRPr="00527D27">
              <w:rPr>
                <w:sz w:val="20"/>
                <w:lang w:val="ru-RU"/>
              </w:rPr>
              <w:t>Чернівецькому</w:t>
            </w:r>
            <w:proofErr w:type="spellEnd"/>
            <w:r w:rsidRPr="00527D27">
              <w:rPr>
                <w:sz w:val="20"/>
                <w:lang w:val="ru-RU"/>
              </w:rPr>
              <w:t xml:space="preserve">  </w:t>
            </w:r>
            <w:proofErr w:type="spellStart"/>
            <w:r w:rsidRPr="00527D27">
              <w:rPr>
                <w:sz w:val="20"/>
                <w:lang w:val="ru-RU"/>
              </w:rPr>
              <w:t>обласному</w:t>
            </w:r>
            <w:proofErr w:type="spellEnd"/>
            <w:r w:rsidRPr="00527D27">
              <w:rPr>
                <w:sz w:val="20"/>
                <w:lang w:val="ru-RU"/>
              </w:rPr>
              <w:t xml:space="preserve">  </w:t>
            </w:r>
            <w:proofErr w:type="spellStart"/>
            <w:r w:rsidRPr="00527D27">
              <w:rPr>
                <w:sz w:val="20"/>
                <w:lang w:val="ru-RU"/>
              </w:rPr>
              <w:t>управлінні</w:t>
            </w:r>
            <w:proofErr w:type="spellEnd"/>
            <w:r w:rsidRPr="00527D27">
              <w:rPr>
                <w:sz w:val="20"/>
                <w:lang w:val="ru-RU"/>
              </w:rPr>
              <w:t xml:space="preserve">  АТ  «Ощадбанк»</w:t>
            </w:r>
          </w:p>
          <w:p w:rsidR="00576DB0" w:rsidRPr="00527D27" w:rsidRDefault="00576DB0" w:rsidP="0036450D">
            <w:pPr>
              <w:ind w:right="-108"/>
              <w:rPr>
                <w:sz w:val="20"/>
                <w:lang w:val="ru-RU"/>
              </w:rPr>
            </w:pPr>
            <w:r w:rsidRPr="00527D27">
              <w:rPr>
                <w:sz w:val="20"/>
                <w:lang w:val="ru-RU"/>
              </w:rPr>
              <w:t xml:space="preserve">МФО 356334, ІПН 033617824128 </w:t>
            </w:r>
          </w:p>
          <w:p w:rsidR="00576DB0" w:rsidRPr="00527D27" w:rsidRDefault="00576DB0" w:rsidP="0036450D">
            <w:pPr>
              <w:ind w:right="-108"/>
              <w:rPr>
                <w:sz w:val="20"/>
                <w:lang w:val="ru-RU"/>
              </w:rPr>
            </w:pPr>
            <w:proofErr w:type="spellStart"/>
            <w:r w:rsidRPr="00527D27">
              <w:rPr>
                <w:sz w:val="20"/>
                <w:lang w:val="ru-RU"/>
              </w:rPr>
              <w:t>Свід</w:t>
            </w:r>
            <w:proofErr w:type="spellEnd"/>
            <w:r w:rsidRPr="00527D27">
              <w:rPr>
                <w:sz w:val="20"/>
                <w:lang w:val="ru-RU"/>
              </w:rPr>
              <w:t>. № 100289062</w:t>
            </w:r>
          </w:p>
          <w:p w:rsidR="00576DB0" w:rsidRPr="00527D27" w:rsidRDefault="00576DB0" w:rsidP="0036450D">
            <w:pPr>
              <w:ind w:right="-108"/>
              <w:rPr>
                <w:sz w:val="20"/>
                <w:lang w:val="ru-RU"/>
              </w:rPr>
            </w:pPr>
            <w:r w:rsidRPr="00527D27">
              <w:rPr>
                <w:sz w:val="20"/>
                <w:lang w:val="ru-RU"/>
              </w:rPr>
              <w:t xml:space="preserve">тел./факс 54-46-01, 54-18-46 </w:t>
            </w:r>
          </w:p>
          <w:p w:rsidR="00576DB0" w:rsidRPr="00F86858" w:rsidRDefault="00576DB0" w:rsidP="0036450D">
            <w:pPr>
              <w:ind w:right="-108"/>
              <w:rPr>
                <w:sz w:val="20"/>
              </w:rPr>
            </w:pPr>
            <w:r w:rsidRPr="00F86858">
              <w:rPr>
                <w:sz w:val="20"/>
              </w:rPr>
              <w:t xml:space="preserve">Е-mail: </w:t>
            </w:r>
            <w:hyperlink r:id="rId10" w:history="1">
              <w:r w:rsidRPr="00F86858">
                <w:rPr>
                  <w:rStyle w:val="a5"/>
                  <w:sz w:val="20"/>
                </w:rPr>
                <w:t>info.voda@gmail.com</w:t>
              </w:r>
            </w:hyperlink>
            <w:r w:rsidRPr="00F86858">
              <w:rPr>
                <w:sz w:val="20"/>
              </w:rPr>
              <w:t xml:space="preserve">  </w:t>
            </w:r>
          </w:p>
          <w:p w:rsidR="00576DB0" w:rsidRPr="00527D27" w:rsidRDefault="00576DB0" w:rsidP="0036450D">
            <w:pPr>
              <w:jc w:val="both"/>
              <w:rPr>
                <w:i/>
                <w:sz w:val="20"/>
                <w:lang w:val="ru-RU"/>
              </w:rPr>
            </w:pPr>
            <w:proofErr w:type="spellStart"/>
            <w:r w:rsidRPr="00527D27">
              <w:rPr>
                <w:i/>
                <w:sz w:val="20"/>
                <w:lang w:val="ru-RU"/>
              </w:rPr>
              <w:t>Платник</w:t>
            </w:r>
            <w:proofErr w:type="spellEnd"/>
            <w:r w:rsidRPr="00527D27">
              <w:rPr>
                <w:i/>
                <w:sz w:val="20"/>
                <w:lang w:val="ru-RU"/>
              </w:rPr>
              <w:t xml:space="preserve"> </w:t>
            </w:r>
            <w:proofErr w:type="spellStart"/>
            <w:r w:rsidRPr="00527D27">
              <w:rPr>
                <w:i/>
                <w:sz w:val="20"/>
                <w:lang w:val="ru-RU"/>
              </w:rPr>
              <w:t>податку</w:t>
            </w:r>
            <w:proofErr w:type="spellEnd"/>
            <w:r w:rsidRPr="00527D27">
              <w:rPr>
                <w:i/>
                <w:sz w:val="20"/>
                <w:lang w:val="ru-RU"/>
              </w:rPr>
              <w:t xml:space="preserve"> на </w:t>
            </w:r>
            <w:proofErr w:type="spellStart"/>
            <w:r w:rsidRPr="00527D27">
              <w:rPr>
                <w:i/>
                <w:sz w:val="20"/>
                <w:lang w:val="ru-RU"/>
              </w:rPr>
              <w:t>прибуток</w:t>
            </w:r>
            <w:proofErr w:type="spellEnd"/>
            <w:r w:rsidRPr="00527D27">
              <w:rPr>
                <w:i/>
                <w:sz w:val="20"/>
                <w:lang w:val="ru-RU"/>
              </w:rPr>
              <w:t xml:space="preserve"> на </w:t>
            </w:r>
          </w:p>
          <w:p w:rsidR="00576DB0" w:rsidRPr="00527D27" w:rsidRDefault="00576DB0" w:rsidP="0036450D">
            <w:pPr>
              <w:rPr>
                <w:i/>
                <w:sz w:val="20"/>
                <w:lang w:val="ru-RU"/>
              </w:rPr>
            </w:pPr>
            <w:proofErr w:type="spellStart"/>
            <w:r w:rsidRPr="00527D27">
              <w:rPr>
                <w:i/>
                <w:sz w:val="20"/>
                <w:lang w:val="ru-RU"/>
              </w:rPr>
              <w:t>загальних</w:t>
            </w:r>
            <w:proofErr w:type="spellEnd"/>
            <w:r w:rsidRPr="00527D27">
              <w:rPr>
                <w:i/>
                <w:sz w:val="20"/>
                <w:lang w:val="ru-RU"/>
              </w:rPr>
              <w:t xml:space="preserve"> </w:t>
            </w:r>
            <w:proofErr w:type="spellStart"/>
            <w:r w:rsidRPr="00527D27">
              <w:rPr>
                <w:i/>
                <w:sz w:val="20"/>
                <w:lang w:val="ru-RU"/>
              </w:rPr>
              <w:t>підставах</w:t>
            </w:r>
            <w:proofErr w:type="spellEnd"/>
          </w:p>
          <w:p w:rsidR="00576DB0" w:rsidRPr="00527D27" w:rsidRDefault="00576DB0" w:rsidP="0036450D">
            <w:pPr>
              <w:rPr>
                <w:i/>
                <w:sz w:val="20"/>
                <w:lang w:val="ru-RU"/>
              </w:rPr>
            </w:pPr>
          </w:p>
          <w:p w:rsidR="00576DB0" w:rsidRPr="008E097C" w:rsidRDefault="00576DB0" w:rsidP="0036450D">
            <w:pPr>
              <w:rPr>
                <w:b/>
                <w:sz w:val="20"/>
                <w:lang w:val="ru-RU"/>
              </w:rPr>
            </w:pPr>
            <w:r>
              <w:rPr>
                <w:b/>
                <w:sz w:val="20"/>
                <w:lang w:val="uk-UA"/>
              </w:rPr>
              <w:t>Генеральний директор</w:t>
            </w:r>
            <w:r>
              <w:rPr>
                <w:b/>
                <w:sz w:val="20"/>
                <w:lang w:val="ru-RU"/>
              </w:rPr>
              <w:t>____________А.М. Колесник</w:t>
            </w:r>
          </w:p>
          <w:p w:rsidR="00576DB0" w:rsidRPr="007F3827" w:rsidRDefault="00576DB0" w:rsidP="0036450D">
            <w:pPr>
              <w:pStyle w:val="9"/>
              <w:rPr>
                <w:sz w:val="20"/>
                <w:szCs w:val="20"/>
              </w:rPr>
            </w:pPr>
          </w:p>
        </w:tc>
      </w:tr>
    </w:tbl>
    <w:p w:rsidR="00576DB0" w:rsidRDefault="00576DB0" w:rsidP="00576DB0">
      <w:pPr>
        <w:jc w:val="both"/>
        <w:rPr>
          <w:lang w:val="ru-RU"/>
        </w:rPr>
      </w:pPr>
    </w:p>
    <w:p w:rsidR="00576DB0" w:rsidRPr="009F6BFC" w:rsidRDefault="00576DB0" w:rsidP="00576DB0">
      <w:pPr>
        <w:keepNext/>
        <w:widowControl w:val="0"/>
        <w:tabs>
          <w:tab w:val="left" w:pos="4590"/>
        </w:tabs>
        <w:ind w:left="172"/>
        <w:jc w:val="right"/>
        <w:outlineLvl w:val="0"/>
        <w:rPr>
          <w:rFonts w:eastAsia="Calibri"/>
          <w:snapToGrid w:val="0"/>
          <w:lang w:val="ru-RU" w:eastAsia="ru-RU"/>
        </w:rPr>
      </w:pPr>
      <w:proofErr w:type="spellStart"/>
      <w:r w:rsidRPr="009F6BFC">
        <w:rPr>
          <w:rFonts w:eastAsia="Calibri"/>
          <w:snapToGrid w:val="0"/>
          <w:lang w:val="ru-RU" w:eastAsia="ru-RU"/>
        </w:rPr>
        <w:lastRenderedPageBreak/>
        <w:t>Додаток</w:t>
      </w:r>
      <w:proofErr w:type="spellEnd"/>
      <w:r w:rsidRPr="009F6BFC">
        <w:rPr>
          <w:rFonts w:eastAsia="Calibri"/>
          <w:snapToGrid w:val="0"/>
          <w:lang w:val="ru-RU" w:eastAsia="ru-RU"/>
        </w:rPr>
        <w:t xml:space="preserve"> № 1</w:t>
      </w:r>
    </w:p>
    <w:p w:rsidR="00576DB0" w:rsidRPr="009F6BFC" w:rsidRDefault="00576DB0" w:rsidP="00576DB0">
      <w:pPr>
        <w:keepNext/>
        <w:widowControl w:val="0"/>
        <w:tabs>
          <w:tab w:val="left" w:pos="4590"/>
        </w:tabs>
        <w:ind w:left="172"/>
        <w:jc w:val="right"/>
        <w:outlineLvl w:val="0"/>
        <w:rPr>
          <w:rFonts w:eastAsia="Calibri"/>
          <w:snapToGrid w:val="0"/>
          <w:lang w:val="ru-RU" w:eastAsia="ru-RU"/>
        </w:rPr>
      </w:pPr>
      <w:r w:rsidRPr="009F6BFC">
        <w:rPr>
          <w:rFonts w:eastAsia="Calibri"/>
          <w:snapToGrid w:val="0"/>
          <w:lang w:val="ru-RU" w:eastAsia="ru-RU"/>
        </w:rPr>
        <w:t xml:space="preserve">до Договору № </w:t>
      </w:r>
      <w:r>
        <w:rPr>
          <w:rFonts w:eastAsia="Calibri"/>
          <w:snapToGrid w:val="0"/>
          <w:lang w:val="uk-UA" w:eastAsia="ru-RU"/>
        </w:rPr>
        <w:t>______</w:t>
      </w:r>
      <w:r w:rsidRPr="009F6BFC">
        <w:rPr>
          <w:rFonts w:eastAsia="Calibri"/>
          <w:snapToGrid w:val="0"/>
          <w:lang w:val="ru-RU" w:eastAsia="ru-RU"/>
        </w:rPr>
        <w:t xml:space="preserve"> </w:t>
      </w:r>
    </w:p>
    <w:p w:rsidR="00576DB0" w:rsidRPr="009F6BFC" w:rsidRDefault="00576DB0" w:rsidP="00576DB0">
      <w:pPr>
        <w:keepNext/>
        <w:widowControl w:val="0"/>
        <w:tabs>
          <w:tab w:val="left" w:pos="4590"/>
        </w:tabs>
        <w:ind w:left="172"/>
        <w:jc w:val="right"/>
        <w:outlineLvl w:val="0"/>
        <w:rPr>
          <w:rFonts w:eastAsia="Calibri"/>
          <w:snapToGrid w:val="0"/>
          <w:lang w:val="ru-RU" w:eastAsia="ru-RU"/>
        </w:rPr>
      </w:pPr>
      <w:proofErr w:type="spellStart"/>
      <w:r w:rsidRPr="009F6BFC">
        <w:rPr>
          <w:rFonts w:eastAsia="Calibri"/>
          <w:snapToGrid w:val="0"/>
          <w:lang w:val="ru-RU" w:eastAsia="ru-RU"/>
        </w:rPr>
        <w:t>від</w:t>
      </w:r>
      <w:proofErr w:type="spellEnd"/>
      <w:r w:rsidRPr="009F6BFC">
        <w:rPr>
          <w:rFonts w:eastAsia="Calibri"/>
          <w:snapToGrid w:val="0"/>
          <w:lang w:val="ru-RU" w:eastAsia="ru-RU"/>
        </w:rPr>
        <w:t xml:space="preserve"> _______________ 20__ року</w:t>
      </w:r>
    </w:p>
    <w:p w:rsidR="00576DB0" w:rsidRDefault="00576DB0" w:rsidP="00576DB0">
      <w:pPr>
        <w:pStyle w:val="Style1"/>
        <w:widowControl/>
        <w:jc w:val="center"/>
        <w:rPr>
          <w:b/>
          <w:bCs/>
          <w:lang w:eastAsia="ru-RU"/>
        </w:rPr>
      </w:pPr>
      <w:r>
        <w:rPr>
          <w:b/>
          <w:bCs/>
          <w:lang w:eastAsia="ru-RU"/>
        </w:rPr>
        <w:t>Перелік номерів:</w:t>
      </w: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36450D">
      <w:pPr>
        <w:rPr>
          <w:lang w:val="uk-UA"/>
        </w:rPr>
        <w:sectPr w:rsidR="00576DB0" w:rsidSect="009511DE">
          <w:footerReference w:type="even" r:id="rId11"/>
          <w:footerReference w:type="default" r:id="rId12"/>
          <w:type w:val="continuous"/>
          <w:pgSz w:w="12240" w:h="15840"/>
          <w:pgMar w:top="567" w:right="851" w:bottom="567" w:left="1701" w:header="0" w:footer="0" w:gutter="0"/>
          <w:cols w:space="708"/>
          <w:docGrid w:linePitch="360"/>
        </w:sectPr>
      </w:pPr>
    </w:p>
    <w:tbl>
      <w:tblPr>
        <w:tblW w:w="4598" w:type="dxa"/>
        <w:tblInd w:w="108" w:type="dxa"/>
        <w:tblLook w:val="04A0" w:firstRow="1" w:lastRow="0" w:firstColumn="1" w:lastColumn="0" w:noHBand="0" w:noVBand="1"/>
      </w:tblPr>
      <w:tblGrid>
        <w:gridCol w:w="567"/>
        <w:gridCol w:w="2482"/>
        <w:gridCol w:w="1549"/>
      </w:tblGrid>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w:t>
            </w:r>
          </w:p>
          <w:p w:rsidR="00576DB0" w:rsidRPr="00BD6ABA" w:rsidRDefault="00576DB0" w:rsidP="0036450D">
            <w:pPr>
              <w:rPr>
                <w:lang w:val="uk-UA"/>
              </w:rPr>
            </w:pPr>
            <w:r>
              <w:rPr>
                <w:lang w:val="uk-UA"/>
              </w:rPr>
              <w:t>з/п</w:t>
            </w:r>
          </w:p>
        </w:tc>
        <w:tc>
          <w:tcPr>
            <w:tcW w:w="2482" w:type="dxa"/>
            <w:tcBorders>
              <w:top w:val="single" w:sz="4" w:space="0" w:color="auto"/>
              <w:left w:val="single" w:sz="4" w:space="0" w:color="auto"/>
              <w:bottom w:val="single" w:sz="4" w:space="0" w:color="auto"/>
              <w:right w:val="single" w:sz="4" w:space="0" w:color="auto"/>
            </w:tcBorders>
            <w:vAlign w:val="center"/>
            <w:hideMark/>
          </w:tcPr>
          <w:p w:rsidR="00576DB0" w:rsidRPr="00BD6ABA" w:rsidRDefault="00576DB0" w:rsidP="0036450D">
            <w:proofErr w:type="spellStart"/>
            <w:r w:rsidRPr="00BD6ABA">
              <w:t>Номер</w:t>
            </w:r>
            <w:proofErr w:type="spellEnd"/>
            <w:r w:rsidRPr="00BD6ABA">
              <w:t xml:space="preserve"> </w:t>
            </w:r>
            <w:proofErr w:type="spellStart"/>
            <w:r w:rsidRPr="00BD6ABA">
              <w:t>телефона</w:t>
            </w:r>
            <w:proofErr w:type="spellEnd"/>
          </w:p>
        </w:tc>
        <w:tc>
          <w:tcPr>
            <w:tcW w:w="1549" w:type="dxa"/>
            <w:tcBorders>
              <w:top w:val="single" w:sz="4" w:space="0" w:color="auto"/>
              <w:left w:val="single" w:sz="4" w:space="0" w:color="auto"/>
              <w:bottom w:val="single" w:sz="4" w:space="0" w:color="auto"/>
              <w:right w:val="single" w:sz="4" w:space="0" w:color="auto"/>
            </w:tcBorders>
            <w:vAlign w:val="center"/>
            <w:hideMark/>
          </w:tcPr>
          <w:p w:rsidR="00576DB0" w:rsidRPr="00BD6ABA" w:rsidRDefault="00576DB0" w:rsidP="0036450D">
            <w:proofErr w:type="spellStart"/>
            <w:r w:rsidRPr="00BD6ABA">
              <w:t>Тарифний</w:t>
            </w:r>
            <w:proofErr w:type="spellEnd"/>
            <w:r w:rsidRPr="00BD6ABA">
              <w:t xml:space="preserve"> </w:t>
            </w:r>
            <w:proofErr w:type="spellStart"/>
            <w:r w:rsidRPr="00BD6ABA">
              <w:t>пакет</w:t>
            </w:r>
            <w:proofErr w:type="spellEnd"/>
          </w:p>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380503740973</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380503378611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3</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380504342741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4</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380504342744</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5</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380504342764</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6</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380504342765</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7</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380508176565</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8</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380503661895</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9</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380504047806</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10</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380504047807</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11</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380504355911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12</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380504368277</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13</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380991525858</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14</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380504889811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15</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380669944601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16</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380504331190</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17</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380504302401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18</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380504302403</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19</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380504302405</w:t>
            </w:r>
          </w:p>
        </w:tc>
        <w:tc>
          <w:tcPr>
            <w:tcW w:w="1549" w:type="dxa"/>
            <w:tcBorders>
              <w:top w:val="single" w:sz="4" w:space="0" w:color="auto"/>
              <w:left w:val="single" w:sz="4" w:space="0" w:color="auto"/>
              <w:bottom w:val="nil"/>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20</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380504302407</w:t>
            </w:r>
          </w:p>
        </w:tc>
        <w:tc>
          <w:tcPr>
            <w:tcW w:w="1549" w:type="dxa"/>
            <w:tcBorders>
              <w:top w:val="single" w:sz="4" w:space="0" w:color="auto"/>
              <w:left w:val="nil"/>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21</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380503394697</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22</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380509110039</w:t>
            </w:r>
          </w:p>
        </w:tc>
        <w:tc>
          <w:tcPr>
            <w:tcW w:w="1549" w:type="dxa"/>
            <w:tcBorders>
              <w:top w:val="nil"/>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23</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380509110042</w:t>
            </w:r>
          </w:p>
        </w:tc>
        <w:tc>
          <w:tcPr>
            <w:tcW w:w="1549" w:type="dxa"/>
            <w:tcBorders>
              <w:top w:val="single" w:sz="4" w:space="0" w:color="auto"/>
              <w:left w:val="single" w:sz="4" w:space="0" w:color="auto"/>
              <w:bottom w:val="nil"/>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nil"/>
              <w:right w:val="single" w:sz="4" w:space="0" w:color="auto"/>
            </w:tcBorders>
          </w:tcPr>
          <w:p w:rsidR="00576DB0" w:rsidRPr="00BD6ABA" w:rsidRDefault="00576DB0" w:rsidP="0036450D">
            <w:pPr>
              <w:rPr>
                <w:lang w:val="uk-UA"/>
              </w:rPr>
            </w:pPr>
            <w:r>
              <w:rPr>
                <w:lang w:val="uk-UA"/>
              </w:rPr>
              <w:t>24</w:t>
            </w:r>
          </w:p>
        </w:tc>
        <w:tc>
          <w:tcPr>
            <w:tcW w:w="2482" w:type="dxa"/>
            <w:tcBorders>
              <w:top w:val="single" w:sz="4" w:space="0" w:color="auto"/>
              <w:left w:val="single" w:sz="4" w:space="0" w:color="auto"/>
              <w:bottom w:val="nil"/>
              <w:right w:val="single" w:sz="4" w:space="0" w:color="auto"/>
            </w:tcBorders>
            <w:vAlign w:val="bottom"/>
            <w:hideMark/>
          </w:tcPr>
          <w:p w:rsidR="00576DB0" w:rsidRPr="00BD6ABA" w:rsidRDefault="00576DB0" w:rsidP="0036450D">
            <w:r w:rsidRPr="00BD6ABA">
              <w:t>380509110043</w:t>
            </w:r>
          </w:p>
        </w:tc>
        <w:tc>
          <w:tcPr>
            <w:tcW w:w="1549" w:type="dxa"/>
            <w:tcBorders>
              <w:top w:val="single" w:sz="4" w:space="0" w:color="auto"/>
              <w:left w:val="nil"/>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25</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380509110052</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26</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380509110059</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27</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380509110071</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28</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380509110076</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29</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380509110139</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30</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380509110233</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31</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380503740199</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32</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380503749393</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33</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380503378614</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Pr="00BD6ABA" w:rsidRDefault="00576DB0" w:rsidP="0036450D">
            <w:pPr>
              <w:rPr>
                <w:lang w:val="uk-UA"/>
              </w:rPr>
            </w:pPr>
            <w:r>
              <w:rPr>
                <w:lang w:val="uk-UA"/>
              </w:rPr>
              <w:t>34</w:t>
            </w:r>
          </w:p>
        </w:tc>
        <w:tc>
          <w:tcPr>
            <w:tcW w:w="2482"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r w:rsidRPr="00BD6ABA">
              <w:t>380952835983</w:t>
            </w:r>
          </w:p>
        </w:tc>
        <w:tc>
          <w:tcPr>
            <w:tcW w:w="1549" w:type="dxa"/>
            <w:tcBorders>
              <w:top w:val="single" w:sz="4" w:space="0" w:color="auto"/>
              <w:left w:val="single" w:sz="4" w:space="0" w:color="auto"/>
              <w:bottom w:val="single" w:sz="4" w:space="0" w:color="auto"/>
              <w:right w:val="single" w:sz="4" w:space="0" w:color="auto"/>
            </w:tcBorders>
            <w:vAlign w:val="bottom"/>
            <w:hideMark/>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35</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380952835987</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36</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380952869799</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37</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380503076540</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38</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380503076541</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39</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380503076544</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40</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380503076546</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41</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380503076547</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42</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380503378612</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43</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380503378613</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44</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380503378615</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r w:rsidR="00576DB0" w:rsidTr="0036450D">
        <w:trPr>
          <w:trHeight w:val="255"/>
        </w:trPr>
        <w:tc>
          <w:tcPr>
            <w:tcW w:w="567" w:type="dxa"/>
            <w:tcBorders>
              <w:top w:val="single" w:sz="4" w:space="0" w:color="auto"/>
              <w:left w:val="single" w:sz="4" w:space="0" w:color="auto"/>
              <w:bottom w:val="single" w:sz="4" w:space="0" w:color="auto"/>
              <w:right w:val="single" w:sz="4" w:space="0" w:color="auto"/>
            </w:tcBorders>
          </w:tcPr>
          <w:p w:rsidR="00576DB0" w:rsidRDefault="00576DB0" w:rsidP="0036450D">
            <w:pPr>
              <w:rPr>
                <w:lang w:val="uk-UA"/>
              </w:rPr>
            </w:pPr>
            <w:r>
              <w:rPr>
                <w:lang w:val="uk-UA"/>
              </w:rPr>
              <w:t>45</w:t>
            </w:r>
          </w:p>
        </w:tc>
        <w:tc>
          <w:tcPr>
            <w:tcW w:w="2482" w:type="dxa"/>
            <w:tcBorders>
              <w:top w:val="single" w:sz="4" w:space="0" w:color="auto"/>
              <w:left w:val="single" w:sz="4" w:space="0" w:color="auto"/>
              <w:bottom w:val="single" w:sz="4" w:space="0" w:color="auto"/>
              <w:right w:val="single" w:sz="4" w:space="0" w:color="auto"/>
            </w:tcBorders>
            <w:vAlign w:val="bottom"/>
          </w:tcPr>
          <w:p w:rsidR="00576DB0" w:rsidRPr="00576DB0" w:rsidRDefault="00576DB0" w:rsidP="0036450D">
            <w:pPr>
              <w:rPr>
                <w:lang w:val="uk-UA"/>
              </w:rPr>
            </w:pPr>
            <w:r>
              <w:rPr>
                <w:lang w:val="uk-UA"/>
              </w:rPr>
              <w:t>380504342867</w:t>
            </w:r>
          </w:p>
        </w:tc>
        <w:tc>
          <w:tcPr>
            <w:tcW w:w="1549" w:type="dxa"/>
            <w:tcBorders>
              <w:top w:val="single" w:sz="4" w:space="0" w:color="auto"/>
              <w:left w:val="single" w:sz="4" w:space="0" w:color="auto"/>
              <w:bottom w:val="single" w:sz="4" w:space="0" w:color="auto"/>
              <w:right w:val="single" w:sz="4" w:space="0" w:color="auto"/>
            </w:tcBorders>
            <w:vAlign w:val="bottom"/>
          </w:tcPr>
          <w:p w:rsidR="00576DB0" w:rsidRPr="00BD6ABA" w:rsidRDefault="00576DB0" w:rsidP="0036450D"/>
        </w:tc>
      </w:tr>
    </w:tbl>
    <w:p w:rsidR="00576DB0" w:rsidRDefault="00576DB0" w:rsidP="00576DB0">
      <w:pPr>
        <w:pStyle w:val="Style1"/>
        <w:widowControl/>
        <w:jc w:val="center"/>
        <w:rPr>
          <w:b/>
          <w:bCs/>
          <w:lang w:eastAsia="ru-RU"/>
        </w:rPr>
        <w:sectPr w:rsidR="00576DB0" w:rsidSect="00576DB0">
          <w:type w:val="continuous"/>
          <w:pgSz w:w="12240" w:h="15840"/>
          <w:pgMar w:top="567" w:right="851" w:bottom="567" w:left="1701" w:header="0" w:footer="0" w:gutter="0"/>
          <w:cols w:num="2" w:space="708"/>
          <w:docGrid w:linePitch="360"/>
        </w:sect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b/>
          <w:bCs/>
          <w:lang w:eastAsia="ru-RU"/>
        </w:rPr>
      </w:pPr>
    </w:p>
    <w:p w:rsidR="00576DB0" w:rsidRDefault="00576DB0" w:rsidP="00576DB0">
      <w:pPr>
        <w:pStyle w:val="Style1"/>
        <w:widowControl/>
        <w:jc w:val="center"/>
        <w:rPr>
          <w:rFonts w:eastAsia="Calibri"/>
          <w:snapToGrid w:val="0"/>
          <w:lang w:val="ru-RU" w:eastAsia="ru-RU"/>
        </w:rPr>
      </w:pPr>
    </w:p>
    <w:p w:rsidR="00576DB0" w:rsidRPr="009F6BFC" w:rsidRDefault="00576DB0" w:rsidP="00576DB0">
      <w:pPr>
        <w:pStyle w:val="Style1"/>
        <w:widowControl/>
        <w:jc w:val="right"/>
        <w:rPr>
          <w:rFonts w:eastAsia="Calibri"/>
          <w:snapToGrid w:val="0"/>
          <w:lang w:val="ru-RU" w:eastAsia="ru-RU"/>
        </w:rPr>
      </w:pPr>
      <w:proofErr w:type="spellStart"/>
      <w:r w:rsidRPr="009F6BFC">
        <w:rPr>
          <w:rFonts w:eastAsia="Calibri"/>
          <w:snapToGrid w:val="0"/>
          <w:lang w:val="ru-RU" w:eastAsia="ru-RU"/>
        </w:rPr>
        <w:lastRenderedPageBreak/>
        <w:t>Додаток</w:t>
      </w:r>
      <w:proofErr w:type="spellEnd"/>
      <w:r w:rsidRPr="009F6BFC">
        <w:rPr>
          <w:rFonts w:eastAsia="Calibri"/>
          <w:snapToGrid w:val="0"/>
          <w:lang w:val="ru-RU" w:eastAsia="ru-RU"/>
        </w:rPr>
        <w:t xml:space="preserve"> № 2</w:t>
      </w:r>
    </w:p>
    <w:p w:rsidR="00576DB0" w:rsidRPr="009F6BFC" w:rsidRDefault="00576DB0" w:rsidP="00576DB0">
      <w:pPr>
        <w:keepNext/>
        <w:widowControl w:val="0"/>
        <w:tabs>
          <w:tab w:val="left" w:pos="4590"/>
        </w:tabs>
        <w:ind w:left="172"/>
        <w:jc w:val="right"/>
        <w:outlineLvl w:val="0"/>
        <w:rPr>
          <w:rFonts w:eastAsia="Calibri"/>
          <w:snapToGrid w:val="0"/>
          <w:lang w:val="ru-RU" w:eastAsia="ru-RU"/>
        </w:rPr>
      </w:pPr>
      <w:r w:rsidRPr="009F6BFC">
        <w:rPr>
          <w:rFonts w:eastAsia="Calibri"/>
          <w:snapToGrid w:val="0"/>
          <w:lang w:val="ru-RU" w:eastAsia="ru-RU"/>
        </w:rPr>
        <w:t xml:space="preserve">до Договору № </w:t>
      </w:r>
      <w:r>
        <w:rPr>
          <w:rFonts w:cs="Tahoma"/>
          <w:sz w:val="20"/>
          <w:lang w:val="uk-UA"/>
        </w:rPr>
        <w:t>_____________</w:t>
      </w:r>
      <w:r w:rsidRPr="009F6BFC">
        <w:rPr>
          <w:rFonts w:eastAsia="Calibri"/>
          <w:snapToGrid w:val="0"/>
          <w:lang w:val="ru-RU" w:eastAsia="ru-RU"/>
        </w:rPr>
        <w:t xml:space="preserve"> </w:t>
      </w:r>
    </w:p>
    <w:p w:rsidR="00576DB0" w:rsidRPr="009F6BFC" w:rsidRDefault="00576DB0" w:rsidP="00576DB0">
      <w:pPr>
        <w:keepNext/>
        <w:widowControl w:val="0"/>
        <w:tabs>
          <w:tab w:val="left" w:pos="4590"/>
        </w:tabs>
        <w:ind w:left="172"/>
        <w:jc w:val="right"/>
        <w:outlineLvl w:val="0"/>
        <w:rPr>
          <w:rFonts w:eastAsia="Calibri"/>
          <w:snapToGrid w:val="0"/>
          <w:lang w:val="ru-RU" w:eastAsia="ru-RU"/>
        </w:rPr>
      </w:pPr>
      <w:proofErr w:type="spellStart"/>
      <w:r w:rsidRPr="009F6BFC">
        <w:rPr>
          <w:rFonts w:eastAsia="Calibri"/>
          <w:snapToGrid w:val="0"/>
          <w:lang w:val="ru-RU" w:eastAsia="ru-RU"/>
        </w:rPr>
        <w:t>від</w:t>
      </w:r>
      <w:proofErr w:type="spellEnd"/>
      <w:r w:rsidRPr="009F6BFC">
        <w:rPr>
          <w:rFonts w:eastAsia="Calibri"/>
          <w:snapToGrid w:val="0"/>
          <w:lang w:val="ru-RU" w:eastAsia="ru-RU"/>
        </w:rPr>
        <w:t xml:space="preserve"> _______________ 20__ року</w:t>
      </w:r>
    </w:p>
    <w:p w:rsidR="00576DB0" w:rsidRPr="009F6BFC" w:rsidRDefault="00576DB0" w:rsidP="00576DB0">
      <w:pPr>
        <w:keepNext/>
        <w:widowControl w:val="0"/>
        <w:tabs>
          <w:tab w:val="left" w:pos="4590"/>
        </w:tabs>
        <w:ind w:left="172"/>
        <w:jc w:val="right"/>
        <w:outlineLvl w:val="0"/>
        <w:rPr>
          <w:rFonts w:eastAsia="Calibri"/>
          <w:snapToGrid w:val="0"/>
          <w:lang w:val="ru-RU" w:eastAsia="ru-RU"/>
        </w:rPr>
      </w:pPr>
    </w:p>
    <w:p w:rsidR="00576DB0" w:rsidRPr="006A6B30" w:rsidRDefault="00576DB0" w:rsidP="00576DB0">
      <w:pPr>
        <w:pStyle w:val="Standard"/>
        <w:jc w:val="center"/>
        <w:rPr>
          <w:b/>
          <w:bCs/>
          <w:sz w:val="26"/>
          <w:szCs w:val="26"/>
        </w:rPr>
      </w:pPr>
      <w:r>
        <w:rPr>
          <w:b/>
          <w:bCs/>
          <w:sz w:val="26"/>
          <w:szCs w:val="26"/>
        </w:rPr>
        <w:t>СПЕЦИФІКАЦІЯ</w:t>
      </w:r>
    </w:p>
    <w:p w:rsidR="00576DB0" w:rsidRPr="009F6BFC" w:rsidRDefault="00576DB0" w:rsidP="00576DB0">
      <w:pPr>
        <w:widowControl w:val="0"/>
        <w:autoSpaceDE w:val="0"/>
        <w:autoSpaceDN w:val="0"/>
        <w:adjustRightInd w:val="0"/>
        <w:spacing w:line="216" w:lineRule="auto"/>
        <w:ind w:firstLine="709"/>
        <w:contextualSpacing/>
        <w:rPr>
          <w:lang w:val="ru-RU"/>
        </w:rPr>
      </w:pPr>
    </w:p>
    <w:tbl>
      <w:tblPr>
        <w:tblW w:w="725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89"/>
        <w:gridCol w:w="2789"/>
        <w:gridCol w:w="1674"/>
      </w:tblGrid>
      <w:tr w:rsidR="00576DB0" w:rsidRPr="00670CCB" w:rsidTr="0036450D">
        <w:trPr>
          <w:trHeight w:val="11"/>
        </w:trPr>
        <w:tc>
          <w:tcPr>
            <w:tcW w:w="2789" w:type="dxa"/>
            <w:vAlign w:val="center"/>
          </w:tcPr>
          <w:p w:rsidR="00576DB0" w:rsidRPr="00DB3030" w:rsidRDefault="00576DB0" w:rsidP="0036450D">
            <w:pPr>
              <w:suppressAutoHyphens/>
              <w:snapToGrid w:val="0"/>
              <w:contextualSpacing/>
              <w:jc w:val="center"/>
              <w:rPr>
                <w:bCs/>
                <w:sz w:val="20"/>
                <w:lang w:eastAsia="ar-SA"/>
              </w:rPr>
            </w:pPr>
            <w:r>
              <w:rPr>
                <w:bCs/>
                <w:sz w:val="20"/>
                <w:lang w:eastAsia="ar-SA"/>
              </w:rPr>
              <w:t>ТП</w:t>
            </w:r>
          </w:p>
          <w:p w:rsidR="00576DB0" w:rsidRPr="00DB3030" w:rsidRDefault="00576DB0" w:rsidP="0036450D">
            <w:pPr>
              <w:suppressAutoHyphens/>
              <w:snapToGrid w:val="0"/>
              <w:contextualSpacing/>
              <w:jc w:val="center"/>
              <w:rPr>
                <w:sz w:val="20"/>
                <w:lang w:eastAsia="ar-SA"/>
              </w:rPr>
            </w:pPr>
          </w:p>
        </w:tc>
        <w:tc>
          <w:tcPr>
            <w:tcW w:w="2789" w:type="dxa"/>
            <w:vAlign w:val="center"/>
          </w:tcPr>
          <w:p w:rsidR="00576DB0" w:rsidRPr="00DB3030" w:rsidRDefault="00576DB0" w:rsidP="0036450D">
            <w:pPr>
              <w:suppressAutoHyphens/>
              <w:snapToGrid w:val="0"/>
              <w:contextualSpacing/>
              <w:jc w:val="center"/>
              <w:rPr>
                <w:bCs/>
                <w:sz w:val="20"/>
                <w:lang w:eastAsia="ar-SA"/>
              </w:rPr>
            </w:pPr>
            <w:r w:rsidRPr="00DB3030">
              <w:rPr>
                <w:bCs/>
                <w:sz w:val="20"/>
                <w:lang w:eastAsia="ar-SA"/>
              </w:rPr>
              <w:t xml:space="preserve">Назва </w:t>
            </w:r>
            <w:proofErr w:type="spellStart"/>
            <w:r w:rsidRPr="00DB3030">
              <w:rPr>
                <w:bCs/>
                <w:sz w:val="20"/>
                <w:lang w:eastAsia="ar-SA"/>
              </w:rPr>
              <w:t>тарифного</w:t>
            </w:r>
            <w:proofErr w:type="spellEnd"/>
            <w:r w:rsidRPr="00DB3030">
              <w:rPr>
                <w:bCs/>
                <w:sz w:val="20"/>
                <w:lang w:eastAsia="ar-SA"/>
              </w:rPr>
              <w:t xml:space="preserve"> </w:t>
            </w:r>
            <w:proofErr w:type="spellStart"/>
            <w:r w:rsidRPr="00DB3030">
              <w:rPr>
                <w:bCs/>
                <w:sz w:val="20"/>
                <w:lang w:eastAsia="ar-SA"/>
              </w:rPr>
              <w:t>пакету</w:t>
            </w:r>
            <w:proofErr w:type="spellEnd"/>
          </w:p>
          <w:p w:rsidR="00576DB0" w:rsidRPr="00DB3030" w:rsidRDefault="00576DB0" w:rsidP="0036450D">
            <w:pPr>
              <w:suppressAutoHyphens/>
              <w:snapToGrid w:val="0"/>
              <w:contextualSpacing/>
              <w:jc w:val="center"/>
              <w:rPr>
                <w:sz w:val="20"/>
                <w:lang w:eastAsia="ar-SA"/>
              </w:rPr>
            </w:pPr>
          </w:p>
        </w:tc>
        <w:tc>
          <w:tcPr>
            <w:tcW w:w="1674" w:type="dxa"/>
            <w:vAlign w:val="center"/>
          </w:tcPr>
          <w:p w:rsidR="00576DB0" w:rsidRPr="009F6BFC" w:rsidRDefault="00576DB0" w:rsidP="0036450D">
            <w:pPr>
              <w:jc w:val="center"/>
              <w:rPr>
                <w:bCs/>
                <w:sz w:val="20"/>
                <w:lang w:val="ru-RU"/>
              </w:rPr>
            </w:pPr>
            <w:r w:rsidRPr="009F6BFC">
              <w:rPr>
                <w:bCs/>
                <w:sz w:val="20"/>
                <w:lang w:val="ru-RU"/>
              </w:rPr>
              <w:t xml:space="preserve">Вартість за 1 </w:t>
            </w:r>
            <w:proofErr w:type="spellStart"/>
            <w:r w:rsidRPr="009F6BFC">
              <w:rPr>
                <w:bCs/>
                <w:sz w:val="20"/>
                <w:lang w:val="ru-RU"/>
              </w:rPr>
              <w:t>місяць</w:t>
            </w:r>
            <w:proofErr w:type="spellEnd"/>
            <w:r w:rsidRPr="009F6BFC">
              <w:rPr>
                <w:bCs/>
                <w:sz w:val="20"/>
                <w:lang w:val="ru-RU"/>
              </w:rPr>
              <w:br/>
              <w:t>грн, без ПДВ, та ПФ</w:t>
            </w:r>
          </w:p>
        </w:tc>
      </w:tr>
      <w:tr w:rsidR="00576DB0" w:rsidRPr="00670CCB" w:rsidTr="0036450D">
        <w:trPr>
          <w:trHeight w:val="115"/>
        </w:trPr>
        <w:tc>
          <w:tcPr>
            <w:tcW w:w="2789" w:type="dxa"/>
          </w:tcPr>
          <w:p w:rsidR="00576DB0" w:rsidRPr="009F6BFC" w:rsidRDefault="00576DB0" w:rsidP="0036450D">
            <w:pPr>
              <w:rPr>
                <w:b/>
                <w:bCs/>
                <w:sz w:val="20"/>
                <w:lang w:val="ru-RU"/>
              </w:rPr>
            </w:pPr>
          </w:p>
        </w:tc>
        <w:tc>
          <w:tcPr>
            <w:tcW w:w="2789" w:type="dxa"/>
          </w:tcPr>
          <w:p w:rsidR="00576DB0" w:rsidRPr="009F6BFC" w:rsidRDefault="00576DB0" w:rsidP="0036450D">
            <w:pPr>
              <w:rPr>
                <w:b/>
                <w:bCs/>
                <w:sz w:val="20"/>
                <w:lang w:val="ru-RU"/>
              </w:rPr>
            </w:pPr>
          </w:p>
        </w:tc>
        <w:tc>
          <w:tcPr>
            <w:tcW w:w="1674" w:type="dxa"/>
            <w:vAlign w:val="center"/>
          </w:tcPr>
          <w:p w:rsidR="00576DB0" w:rsidRPr="000C0284" w:rsidRDefault="00576DB0" w:rsidP="0036450D">
            <w:pPr>
              <w:jc w:val="center"/>
              <w:rPr>
                <w:rFonts w:cs="Arial"/>
                <w:b/>
                <w:bCs/>
                <w:sz w:val="20"/>
                <w:lang w:val="uk-UA" w:eastAsia="uk-UA"/>
              </w:rPr>
            </w:pPr>
          </w:p>
        </w:tc>
      </w:tr>
      <w:tr w:rsidR="00576DB0" w:rsidRPr="00670CCB" w:rsidTr="0036450D">
        <w:trPr>
          <w:trHeight w:val="43"/>
        </w:trPr>
        <w:tc>
          <w:tcPr>
            <w:tcW w:w="2789" w:type="dxa"/>
          </w:tcPr>
          <w:p w:rsidR="00576DB0" w:rsidRPr="009F6BFC" w:rsidRDefault="00576DB0" w:rsidP="0036450D">
            <w:pPr>
              <w:rPr>
                <w:b/>
                <w:bCs/>
                <w:sz w:val="20"/>
                <w:lang w:val="ru-RU"/>
              </w:rPr>
            </w:pPr>
          </w:p>
        </w:tc>
        <w:tc>
          <w:tcPr>
            <w:tcW w:w="2789" w:type="dxa"/>
          </w:tcPr>
          <w:p w:rsidR="00576DB0" w:rsidRPr="009F6BFC" w:rsidRDefault="00576DB0" w:rsidP="0036450D">
            <w:pPr>
              <w:rPr>
                <w:b/>
                <w:bCs/>
                <w:sz w:val="20"/>
                <w:lang w:val="ru-RU"/>
              </w:rPr>
            </w:pPr>
          </w:p>
        </w:tc>
        <w:tc>
          <w:tcPr>
            <w:tcW w:w="1674" w:type="dxa"/>
            <w:vAlign w:val="center"/>
          </w:tcPr>
          <w:p w:rsidR="00576DB0" w:rsidRPr="000C0284" w:rsidRDefault="00576DB0" w:rsidP="0036450D">
            <w:pPr>
              <w:jc w:val="center"/>
              <w:rPr>
                <w:rFonts w:cs="Arial"/>
                <w:b/>
                <w:bCs/>
                <w:sz w:val="20"/>
                <w:lang w:val="uk-UA" w:eastAsia="uk-UA"/>
              </w:rPr>
            </w:pPr>
          </w:p>
        </w:tc>
      </w:tr>
      <w:tr w:rsidR="00576DB0" w:rsidRPr="00670CCB" w:rsidTr="0036450D">
        <w:trPr>
          <w:trHeight w:val="62"/>
        </w:trPr>
        <w:tc>
          <w:tcPr>
            <w:tcW w:w="2789" w:type="dxa"/>
          </w:tcPr>
          <w:p w:rsidR="00576DB0" w:rsidRPr="009F6BFC" w:rsidRDefault="00576DB0" w:rsidP="0036450D">
            <w:pPr>
              <w:rPr>
                <w:b/>
                <w:sz w:val="20"/>
                <w:lang w:val="ru-RU"/>
              </w:rPr>
            </w:pPr>
          </w:p>
        </w:tc>
        <w:tc>
          <w:tcPr>
            <w:tcW w:w="2789" w:type="dxa"/>
          </w:tcPr>
          <w:p w:rsidR="00576DB0" w:rsidRPr="009F6BFC" w:rsidRDefault="00576DB0" w:rsidP="0036450D">
            <w:pPr>
              <w:rPr>
                <w:b/>
                <w:bCs/>
                <w:sz w:val="20"/>
                <w:lang w:val="ru-RU"/>
              </w:rPr>
            </w:pPr>
          </w:p>
        </w:tc>
        <w:tc>
          <w:tcPr>
            <w:tcW w:w="1674" w:type="dxa"/>
            <w:vAlign w:val="center"/>
          </w:tcPr>
          <w:p w:rsidR="00576DB0" w:rsidRPr="000C0284" w:rsidRDefault="00576DB0" w:rsidP="0036450D">
            <w:pPr>
              <w:jc w:val="center"/>
              <w:rPr>
                <w:rFonts w:cs="Arial"/>
                <w:b/>
                <w:bCs/>
                <w:sz w:val="20"/>
                <w:lang w:val="uk-UA" w:eastAsia="uk-UA"/>
              </w:rPr>
            </w:pPr>
          </w:p>
        </w:tc>
      </w:tr>
      <w:tr w:rsidR="00576DB0" w:rsidRPr="00670CCB" w:rsidTr="0036450D">
        <w:trPr>
          <w:trHeight w:val="62"/>
        </w:trPr>
        <w:tc>
          <w:tcPr>
            <w:tcW w:w="2789" w:type="dxa"/>
          </w:tcPr>
          <w:p w:rsidR="00576DB0" w:rsidRPr="009F6BFC" w:rsidRDefault="00576DB0" w:rsidP="0036450D">
            <w:pPr>
              <w:rPr>
                <w:b/>
                <w:bCs/>
                <w:sz w:val="20"/>
                <w:lang w:val="ru-RU"/>
              </w:rPr>
            </w:pPr>
          </w:p>
        </w:tc>
        <w:tc>
          <w:tcPr>
            <w:tcW w:w="2789" w:type="dxa"/>
          </w:tcPr>
          <w:p w:rsidR="00576DB0" w:rsidRPr="009F6BFC" w:rsidRDefault="00576DB0" w:rsidP="0036450D">
            <w:pPr>
              <w:rPr>
                <w:b/>
                <w:bCs/>
                <w:sz w:val="20"/>
                <w:lang w:val="ru-RU"/>
              </w:rPr>
            </w:pPr>
          </w:p>
        </w:tc>
        <w:tc>
          <w:tcPr>
            <w:tcW w:w="1674" w:type="dxa"/>
            <w:vAlign w:val="center"/>
          </w:tcPr>
          <w:p w:rsidR="00576DB0" w:rsidRPr="000C0284" w:rsidRDefault="00576DB0" w:rsidP="0036450D">
            <w:pPr>
              <w:jc w:val="center"/>
              <w:rPr>
                <w:rFonts w:cs="Arial"/>
                <w:b/>
                <w:bCs/>
                <w:sz w:val="20"/>
                <w:lang w:val="uk-UA" w:eastAsia="uk-UA"/>
              </w:rPr>
            </w:pPr>
          </w:p>
        </w:tc>
      </w:tr>
      <w:tr w:rsidR="00576DB0" w:rsidRPr="00670CCB" w:rsidTr="0036450D">
        <w:trPr>
          <w:trHeight w:val="62"/>
        </w:trPr>
        <w:tc>
          <w:tcPr>
            <w:tcW w:w="2789" w:type="dxa"/>
          </w:tcPr>
          <w:p w:rsidR="00576DB0" w:rsidRPr="009F6BFC" w:rsidRDefault="00576DB0" w:rsidP="0036450D">
            <w:pPr>
              <w:rPr>
                <w:b/>
                <w:bCs/>
                <w:sz w:val="20"/>
                <w:lang w:val="ru-RU"/>
              </w:rPr>
            </w:pPr>
          </w:p>
        </w:tc>
        <w:tc>
          <w:tcPr>
            <w:tcW w:w="2789" w:type="dxa"/>
          </w:tcPr>
          <w:p w:rsidR="00576DB0" w:rsidRPr="009F6BFC" w:rsidRDefault="00576DB0" w:rsidP="0036450D">
            <w:pPr>
              <w:rPr>
                <w:b/>
                <w:bCs/>
                <w:sz w:val="20"/>
                <w:lang w:val="ru-RU"/>
              </w:rPr>
            </w:pPr>
          </w:p>
        </w:tc>
        <w:tc>
          <w:tcPr>
            <w:tcW w:w="1674" w:type="dxa"/>
            <w:vAlign w:val="center"/>
          </w:tcPr>
          <w:p w:rsidR="00576DB0" w:rsidRPr="0096691C" w:rsidRDefault="00576DB0" w:rsidP="0036450D">
            <w:pPr>
              <w:jc w:val="center"/>
              <w:rPr>
                <w:rFonts w:cs="Arial"/>
                <w:b/>
                <w:bCs/>
                <w:sz w:val="20"/>
                <w:lang w:val="ru-RU" w:eastAsia="uk-UA"/>
              </w:rPr>
            </w:pPr>
          </w:p>
        </w:tc>
      </w:tr>
    </w:tbl>
    <w:p w:rsidR="00576DB0" w:rsidRPr="009F6BFC" w:rsidRDefault="00576DB0" w:rsidP="00576DB0">
      <w:pPr>
        <w:widowControl w:val="0"/>
        <w:autoSpaceDE w:val="0"/>
        <w:autoSpaceDN w:val="0"/>
        <w:adjustRightInd w:val="0"/>
        <w:spacing w:line="216" w:lineRule="auto"/>
        <w:ind w:firstLine="709"/>
        <w:contextualSpacing/>
        <w:rPr>
          <w:sz w:val="20"/>
          <w:lang w:val="ru-RU"/>
        </w:rPr>
      </w:pPr>
    </w:p>
    <w:p w:rsidR="00576DB0" w:rsidRPr="009F6BFC" w:rsidRDefault="00576DB0" w:rsidP="00576DB0">
      <w:pPr>
        <w:widowControl w:val="0"/>
        <w:autoSpaceDE w:val="0"/>
        <w:autoSpaceDN w:val="0"/>
        <w:adjustRightInd w:val="0"/>
        <w:spacing w:line="216" w:lineRule="auto"/>
        <w:ind w:firstLine="709"/>
        <w:contextualSpacing/>
        <w:rPr>
          <w:sz w:val="20"/>
          <w:lang w:val="ru-RU"/>
        </w:rPr>
      </w:pPr>
    </w:p>
    <w:p w:rsidR="00576DB0" w:rsidRPr="009F6BFC" w:rsidRDefault="00576DB0" w:rsidP="00576DB0">
      <w:pPr>
        <w:ind w:left="8496"/>
        <w:rPr>
          <w:b/>
          <w:sz w:val="20"/>
          <w:lang w:val="ru-RU" w:eastAsia="ru-RU"/>
        </w:rPr>
      </w:pPr>
    </w:p>
    <w:p w:rsidR="00576DB0" w:rsidRPr="00A102EC" w:rsidRDefault="00576DB0" w:rsidP="00576DB0">
      <w:pPr>
        <w:pStyle w:val="Style10"/>
        <w:widowControl/>
        <w:rPr>
          <w:rStyle w:val="FontStyle21"/>
          <w:b/>
          <w:bCs/>
          <w:sz w:val="20"/>
          <w:szCs w:val="20"/>
        </w:rPr>
      </w:pPr>
    </w:p>
    <w:p w:rsidR="00576DB0" w:rsidRPr="00A102EC" w:rsidRDefault="00576DB0" w:rsidP="00576DB0">
      <w:pPr>
        <w:pStyle w:val="Style10"/>
        <w:widowControl/>
        <w:rPr>
          <w:rStyle w:val="FontStyle21"/>
          <w:b/>
          <w:bCs/>
          <w:sz w:val="20"/>
          <w:szCs w:val="20"/>
        </w:rPr>
      </w:pPr>
      <w:r w:rsidRPr="00A102EC">
        <w:rPr>
          <w:rStyle w:val="FontStyle21"/>
          <w:b/>
          <w:bCs/>
          <w:sz w:val="20"/>
          <w:szCs w:val="20"/>
        </w:rPr>
        <w:t xml:space="preserve">                           </w:t>
      </w:r>
      <w:r>
        <w:rPr>
          <w:rStyle w:val="FontStyle21"/>
          <w:b/>
          <w:bCs/>
          <w:sz w:val="20"/>
          <w:szCs w:val="20"/>
        </w:rPr>
        <w:t>АБОНЕНТ</w:t>
      </w:r>
      <w:r w:rsidRPr="00A102EC">
        <w:rPr>
          <w:rStyle w:val="FontStyle21"/>
          <w:b/>
          <w:bCs/>
          <w:sz w:val="20"/>
          <w:szCs w:val="20"/>
        </w:rPr>
        <w:t xml:space="preserve">                                                                                     </w:t>
      </w:r>
      <w:r>
        <w:rPr>
          <w:rStyle w:val="FontStyle21"/>
          <w:b/>
          <w:bCs/>
          <w:sz w:val="20"/>
          <w:szCs w:val="20"/>
        </w:rPr>
        <w:t>ОПЕРАТОР</w:t>
      </w:r>
    </w:p>
    <w:tbl>
      <w:tblPr>
        <w:tblStyle w:val="aa"/>
        <w:tblW w:w="9606" w:type="dxa"/>
        <w:tblInd w:w="108" w:type="dxa"/>
        <w:tblLook w:val="04A0" w:firstRow="1" w:lastRow="0" w:firstColumn="1" w:lastColumn="0" w:noHBand="0" w:noVBand="1"/>
      </w:tblPr>
      <w:tblGrid>
        <w:gridCol w:w="4928"/>
        <w:gridCol w:w="4678"/>
      </w:tblGrid>
      <w:tr w:rsidR="00576DB0" w:rsidRPr="00A102EC" w:rsidTr="0036450D">
        <w:trPr>
          <w:trHeight w:val="4956"/>
        </w:trPr>
        <w:tc>
          <w:tcPr>
            <w:tcW w:w="4928" w:type="dxa"/>
          </w:tcPr>
          <w:p w:rsidR="00576DB0" w:rsidRPr="009F6BFC" w:rsidRDefault="00576DB0" w:rsidP="0036450D">
            <w:pPr>
              <w:rPr>
                <w:rFonts w:cstheme="minorHAnsi"/>
                <w:b/>
                <w:sz w:val="20"/>
                <w:szCs w:val="20"/>
              </w:rPr>
            </w:pPr>
            <w:r w:rsidRPr="009F6BFC">
              <w:rPr>
                <w:rFonts w:cstheme="minorHAnsi"/>
                <w:b/>
                <w:sz w:val="20"/>
                <w:szCs w:val="20"/>
              </w:rPr>
              <w:t xml:space="preserve">Комунальне </w:t>
            </w:r>
            <w:proofErr w:type="spellStart"/>
            <w:r w:rsidRPr="009F6BFC">
              <w:rPr>
                <w:rFonts w:cstheme="minorHAnsi"/>
                <w:b/>
                <w:sz w:val="20"/>
                <w:szCs w:val="20"/>
              </w:rPr>
              <w:t>підприємство«Чернівціводоканал</w:t>
            </w:r>
            <w:proofErr w:type="spellEnd"/>
            <w:r w:rsidRPr="009F6BFC">
              <w:rPr>
                <w:rFonts w:cstheme="minorHAnsi"/>
                <w:b/>
                <w:sz w:val="20"/>
                <w:szCs w:val="20"/>
              </w:rPr>
              <w:t>»</w:t>
            </w:r>
          </w:p>
          <w:p w:rsidR="00576DB0" w:rsidRPr="009F6BFC" w:rsidRDefault="00576DB0" w:rsidP="0036450D">
            <w:pPr>
              <w:ind w:right="-108"/>
              <w:rPr>
                <w:rFonts w:cstheme="minorHAnsi"/>
                <w:sz w:val="20"/>
                <w:szCs w:val="20"/>
              </w:rPr>
            </w:pPr>
            <w:r w:rsidRPr="009F6BFC">
              <w:rPr>
                <w:rFonts w:cstheme="minorHAnsi"/>
                <w:sz w:val="20"/>
                <w:szCs w:val="20"/>
              </w:rPr>
              <w:t xml:space="preserve">58023, вул.Комунальників,5, м.Чернівці </w:t>
            </w:r>
          </w:p>
          <w:p w:rsidR="00576DB0" w:rsidRPr="009F6BFC" w:rsidRDefault="00576DB0" w:rsidP="0036450D">
            <w:pPr>
              <w:ind w:right="-108"/>
              <w:rPr>
                <w:rFonts w:cstheme="minorHAnsi"/>
                <w:sz w:val="20"/>
                <w:szCs w:val="20"/>
              </w:rPr>
            </w:pPr>
            <w:r w:rsidRPr="009F6BFC">
              <w:rPr>
                <w:rFonts w:cstheme="minorHAnsi"/>
                <w:sz w:val="20"/>
                <w:szCs w:val="20"/>
              </w:rPr>
              <w:t>Код ЄДРПОУ №03361780</w:t>
            </w:r>
          </w:p>
          <w:p w:rsidR="00576DB0" w:rsidRPr="009F6BFC" w:rsidRDefault="00576DB0" w:rsidP="0036450D">
            <w:pPr>
              <w:ind w:right="-108"/>
              <w:rPr>
                <w:rFonts w:cstheme="minorHAnsi"/>
                <w:sz w:val="20"/>
                <w:szCs w:val="20"/>
              </w:rPr>
            </w:pPr>
            <w:r w:rsidRPr="00121A68">
              <w:rPr>
                <w:rFonts w:cstheme="minorHAnsi"/>
                <w:sz w:val="20"/>
                <w:szCs w:val="20"/>
                <w:lang w:val="en-US"/>
              </w:rPr>
              <w:t>IBAN</w:t>
            </w:r>
            <w:r w:rsidRPr="009F6BFC">
              <w:rPr>
                <w:rFonts w:cstheme="minorHAnsi"/>
                <w:sz w:val="20"/>
                <w:szCs w:val="20"/>
              </w:rPr>
              <w:t xml:space="preserve"> № </w:t>
            </w:r>
            <w:r w:rsidRPr="00121A68">
              <w:rPr>
                <w:rFonts w:cstheme="minorHAnsi"/>
                <w:sz w:val="20"/>
                <w:szCs w:val="20"/>
                <w:lang w:val="en-US"/>
              </w:rPr>
              <w:t>UA</w:t>
            </w:r>
            <w:r w:rsidRPr="009F6BFC">
              <w:rPr>
                <w:rFonts w:cstheme="minorHAnsi"/>
                <w:sz w:val="20"/>
                <w:szCs w:val="20"/>
              </w:rPr>
              <w:t xml:space="preserve">10 3563 3400 0002 6001 3003 9198 8  </w:t>
            </w:r>
          </w:p>
          <w:p w:rsidR="00576DB0" w:rsidRPr="009F6BFC" w:rsidRDefault="00576DB0" w:rsidP="0036450D">
            <w:pPr>
              <w:ind w:right="-108"/>
              <w:rPr>
                <w:rFonts w:cstheme="minorHAnsi"/>
                <w:sz w:val="20"/>
                <w:szCs w:val="20"/>
              </w:rPr>
            </w:pPr>
            <w:r w:rsidRPr="009F6BFC">
              <w:rPr>
                <w:rFonts w:cstheme="minorHAnsi"/>
                <w:sz w:val="20"/>
                <w:szCs w:val="20"/>
              </w:rPr>
              <w:t xml:space="preserve">у  </w:t>
            </w:r>
            <w:proofErr w:type="spellStart"/>
            <w:r w:rsidRPr="009F6BFC">
              <w:rPr>
                <w:rFonts w:cstheme="minorHAnsi"/>
                <w:sz w:val="20"/>
                <w:szCs w:val="20"/>
              </w:rPr>
              <w:t>Чернівецькому</w:t>
            </w:r>
            <w:proofErr w:type="spellEnd"/>
            <w:r w:rsidRPr="009F6BFC">
              <w:rPr>
                <w:rFonts w:cstheme="minorHAnsi"/>
                <w:sz w:val="20"/>
                <w:szCs w:val="20"/>
              </w:rPr>
              <w:t xml:space="preserve">  </w:t>
            </w:r>
            <w:proofErr w:type="spellStart"/>
            <w:r w:rsidRPr="009F6BFC">
              <w:rPr>
                <w:rFonts w:cstheme="minorHAnsi"/>
                <w:sz w:val="20"/>
                <w:szCs w:val="20"/>
              </w:rPr>
              <w:t>обласному</w:t>
            </w:r>
            <w:proofErr w:type="spellEnd"/>
            <w:r w:rsidRPr="009F6BFC">
              <w:rPr>
                <w:rFonts w:cstheme="minorHAnsi"/>
                <w:sz w:val="20"/>
                <w:szCs w:val="20"/>
              </w:rPr>
              <w:t xml:space="preserve">  </w:t>
            </w:r>
            <w:proofErr w:type="spellStart"/>
            <w:r w:rsidRPr="009F6BFC">
              <w:rPr>
                <w:rFonts w:cstheme="minorHAnsi"/>
                <w:sz w:val="20"/>
                <w:szCs w:val="20"/>
              </w:rPr>
              <w:t>управлінні</w:t>
            </w:r>
            <w:proofErr w:type="spellEnd"/>
            <w:r w:rsidRPr="009F6BFC">
              <w:rPr>
                <w:rFonts w:cstheme="minorHAnsi"/>
                <w:sz w:val="20"/>
                <w:szCs w:val="20"/>
              </w:rPr>
              <w:t xml:space="preserve">  АТ  «Ощадбанк»</w:t>
            </w:r>
          </w:p>
          <w:p w:rsidR="00576DB0" w:rsidRPr="009F6BFC" w:rsidRDefault="00576DB0" w:rsidP="0036450D">
            <w:pPr>
              <w:ind w:right="-108"/>
              <w:rPr>
                <w:rFonts w:cstheme="minorHAnsi"/>
                <w:sz w:val="20"/>
                <w:szCs w:val="20"/>
              </w:rPr>
            </w:pPr>
            <w:r w:rsidRPr="009F6BFC">
              <w:rPr>
                <w:rFonts w:cstheme="minorHAnsi"/>
                <w:sz w:val="20"/>
                <w:szCs w:val="20"/>
              </w:rPr>
              <w:t xml:space="preserve">МФО 356334, ІПН 033617824128 </w:t>
            </w:r>
          </w:p>
          <w:p w:rsidR="00576DB0" w:rsidRPr="009F6BFC" w:rsidRDefault="00576DB0" w:rsidP="0036450D">
            <w:pPr>
              <w:ind w:right="-108"/>
              <w:rPr>
                <w:rFonts w:cstheme="minorHAnsi"/>
                <w:sz w:val="20"/>
                <w:szCs w:val="20"/>
              </w:rPr>
            </w:pPr>
            <w:proofErr w:type="spellStart"/>
            <w:r w:rsidRPr="009F6BFC">
              <w:rPr>
                <w:rFonts w:cstheme="minorHAnsi"/>
                <w:sz w:val="20"/>
                <w:szCs w:val="20"/>
              </w:rPr>
              <w:t>Свід</w:t>
            </w:r>
            <w:proofErr w:type="spellEnd"/>
            <w:r w:rsidRPr="009F6BFC">
              <w:rPr>
                <w:rFonts w:cstheme="minorHAnsi"/>
                <w:sz w:val="20"/>
                <w:szCs w:val="20"/>
              </w:rPr>
              <w:t>. № 100289062</w:t>
            </w:r>
          </w:p>
          <w:p w:rsidR="00576DB0" w:rsidRPr="009F6BFC" w:rsidRDefault="00576DB0" w:rsidP="0036450D">
            <w:pPr>
              <w:ind w:right="-108"/>
              <w:rPr>
                <w:rFonts w:cstheme="minorHAnsi"/>
                <w:sz w:val="20"/>
                <w:szCs w:val="20"/>
              </w:rPr>
            </w:pPr>
            <w:r w:rsidRPr="009F6BFC">
              <w:rPr>
                <w:rFonts w:cstheme="minorHAnsi"/>
                <w:sz w:val="20"/>
                <w:szCs w:val="20"/>
              </w:rPr>
              <w:t xml:space="preserve">тел./факс 54-46-01, 54-18-46 </w:t>
            </w:r>
          </w:p>
          <w:p w:rsidR="00576DB0" w:rsidRPr="00121A68" w:rsidRDefault="00576DB0" w:rsidP="0036450D">
            <w:pPr>
              <w:ind w:right="-108"/>
              <w:rPr>
                <w:rFonts w:cstheme="minorHAnsi"/>
                <w:sz w:val="20"/>
                <w:szCs w:val="20"/>
                <w:lang w:val="en-US"/>
              </w:rPr>
            </w:pPr>
            <w:r w:rsidRPr="00121A68">
              <w:rPr>
                <w:rFonts w:cstheme="minorHAnsi"/>
                <w:sz w:val="20"/>
                <w:szCs w:val="20"/>
              </w:rPr>
              <w:t>Е</w:t>
            </w:r>
            <w:r w:rsidRPr="00121A68">
              <w:rPr>
                <w:rFonts w:cstheme="minorHAnsi"/>
                <w:sz w:val="20"/>
                <w:szCs w:val="20"/>
                <w:lang w:val="en-US"/>
              </w:rPr>
              <w:t xml:space="preserve">-mail: </w:t>
            </w:r>
            <w:hyperlink r:id="rId13" w:history="1">
              <w:r w:rsidRPr="00121A68">
                <w:rPr>
                  <w:rStyle w:val="a5"/>
                  <w:rFonts w:cstheme="minorHAnsi"/>
                  <w:sz w:val="20"/>
                  <w:szCs w:val="20"/>
                  <w:lang w:val="en-US"/>
                </w:rPr>
                <w:t>info.voda@gmail.com</w:t>
              </w:r>
            </w:hyperlink>
            <w:r w:rsidRPr="00121A68">
              <w:rPr>
                <w:rFonts w:cstheme="minorHAnsi"/>
                <w:sz w:val="20"/>
                <w:szCs w:val="20"/>
                <w:lang w:val="en-US"/>
              </w:rPr>
              <w:t xml:space="preserve">  </w:t>
            </w:r>
          </w:p>
          <w:p w:rsidR="00576DB0" w:rsidRPr="009F6BFC" w:rsidRDefault="00576DB0" w:rsidP="0036450D">
            <w:pPr>
              <w:jc w:val="both"/>
              <w:rPr>
                <w:rFonts w:cstheme="minorHAnsi"/>
                <w:i/>
                <w:sz w:val="20"/>
                <w:szCs w:val="20"/>
              </w:rPr>
            </w:pPr>
            <w:proofErr w:type="spellStart"/>
            <w:r w:rsidRPr="009F6BFC">
              <w:rPr>
                <w:rFonts w:cstheme="minorHAnsi"/>
                <w:i/>
                <w:sz w:val="20"/>
                <w:szCs w:val="20"/>
              </w:rPr>
              <w:t>Платник</w:t>
            </w:r>
            <w:proofErr w:type="spellEnd"/>
            <w:r w:rsidRPr="009F6BFC">
              <w:rPr>
                <w:rFonts w:cstheme="minorHAnsi"/>
                <w:i/>
                <w:sz w:val="20"/>
                <w:szCs w:val="20"/>
              </w:rPr>
              <w:t xml:space="preserve"> </w:t>
            </w:r>
            <w:proofErr w:type="spellStart"/>
            <w:r w:rsidRPr="009F6BFC">
              <w:rPr>
                <w:rFonts w:cstheme="minorHAnsi"/>
                <w:i/>
                <w:sz w:val="20"/>
                <w:szCs w:val="20"/>
              </w:rPr>
              <w:t>податку</w:t>
            </w:r>
            <w:proofErr w:type="spellEnd"/>
            <w:r w:rsidRPr="009F6BFC">
              <w:rPr>
                <w:rFonts w:cstheme="minorHAnsi"/>
                <w:i/>
                <w:sz w:val="20"/>
                <w:szCs w:val="20"/>
              </w:rPr>
              <w:t xml:space="preserve"> на </w:t>
            </w:r>
            <w:proofErr w:type="spellStart"/>
            <w:r w:rsidRPr="009F6BFC">
              <w:rPr>
                <w:rFonts w:cstheme="minorHAnsi"/>
                <w:i/>
                <w:sz w:val="20"/>
                <w:szCs w:val="20"/>
              </w:rPr>
              <w:t>прибуток</w:t>
            </w:r>
            <w:proofErr w:type="spellEnd"/>
            <w:r w:rsidRPr="009F6BFC">
              <w:rPr>
                <w:rFonts w:cstheme="minorHAnsi"/>
                <w:i/>
                <w:sz w:val="20"/>
                <w:szCs w:val="20"/>
              </w:rPr>
              <w:t xml:space="preserve"> на </w:t>
            </w:r>
          </w:p>
          <w:p w:rsidR="00576DB0" w:rsidRPr="009F6BFC" w:rsidRDefault="00576DB0" w:rsidP="0036450D">
            <w:pPr>
              <w:rPr>
                <w:rFonts w:cstheme="minorHAnsi"/>
                <w:i/>
                <w:sz w:val="20"/>
                <w:szCs w:val="20"/>
              </w:rPr>
            </w:pPr>
            <w:proofErr w:type="spellStart"/>
            <w:r w:rsidRPr="009F6BFC">
              <w:rPr>
                <w:rFonts w:cstheme="minorHAnsi"/>
                <w:i/>
                <w:sz w:val="20"/>
                <w:szCs w:val="20"/>
              </w:rPr>
              <w:t>загальних</w:t>
            </w:r>
            <w:proofErr w:type="spellEnd"/>
            <w:r w:rsidRPr="009F6BFC">
              <w:rPr>
                <w:rFonts w:cstheme="minorHAnsi"/>
                <w:i/>
                <w:sz w:val="20"/>
                <w:szCs w:val="20"/>
              </w:rPr>
              <w:t xml:space="preserve"> </w:t>
            </w:r>
            <w:proofErr w:type="spellStart"/>
            <w:r w:rsidRPr="009F6BFC">
              <w:rPr>
                <w:rFonts w:cstheme="minorHAnsi"/>
                <w:i/>
                <w:sz w:val="20"/>
                <w:szCs w:val="20"/>
              </w:rPr>
              <w:t>підставах</w:t>
            </w:r>
            <w:proofErr w:type="spellEnd"/>
          </w:p>
          <w:p w:rsidR="00576DB0" w:rsidRPr="009F6BFC" w:rsidRDefault="00576DB0" w:rsidP="0036450D">
            <w:pPr>
              <w:rPr>
                <w:rFonts w:cstheme="minorHAnsi"/>
                <w:i/>
                <w:sz w:val="20"/>
                <w:szCs w:val="20"/>
              </w:rPr>
            </w:pPr>
          </w:p>
          <w:p w:rsidR="00576DB0" w:rsidRPr="00121A68" w:rsidRDefault="00576DB0" w:rsidP="0036450D">
            <w:pPr>
              <w:rPr>
                <w:rFonts w:cstheme="minorHAnsi"/>
                <w:b/>
                <w:sz w:val="20"/>
                <w:szCs w:val="20"/>
              </w:rPr>
            </w:pPr>
            <w:r>
              <w:rPr>
                <w:rFonts w:cstheme="minorHAnsi"/>
                <w:b/>
                <w:sz w:val="20"/>
                <w:szCs w:val="20"/>
              </w:rPr>
              <w:t xml:space="preserve">Ген </w:t>
            </w:r>
            <w:proofErr w:type="spellStart"/>
            <w:r>
              <w:rPr>
                <w:rFonts w:cstheme="minorHAnsi"/>
                <w:b/>
                <w:sz w:val="20"/>
                <w:szCs w:val="20"/>
              </w:rPr>
              <w:t>Директор</w:t>
            </w:r>
            <w:r w:rsidRPr="00121A68">
              <w:rPr>
                <w:rFonts w:cstheme="minorHAnsi"/>
                <w:b/>
                <w:sz w:val="20"/>
                <w:szCs w:val="20"/>
              </w:rPr>
              <w:t>___________________</w:t>
            </w:r>
            <w:r>
              <w:rPr>
                <w:rFonts w:cstheme="minorHAnsi"/>
                <w:b/>
                <w:sz w:val="20"/>
                <w:szCs w:val="20"/>
              </w:rPr>
              <w:t>А.М.Колесник</w:t>
            </w:r>
            <w:proofErr w:type="spellEnd"/>
          </w:p>
          <w:p w:rsidR="00576DB0" w:rsidRPr="00A102EC" w:rsidRDefault="00576DB0" w:rsidP="0036450D">
            <w:pPr>
              <w:pStyle w:val="Style10"/>
              <w:widowControl/>
              <w:jc w:val="center"/>
              <w:rPr>
                <w:rStyle w:val="FontStyle21"/>
                <w:b/>
                <w:sz w:val="20"/>
                <w:szCs w:val="20"/>
              </w:rPr>
            </w:pPr>
          </w:p>
        </w:tc>
        <w:tc>
          <w:tcPr>
            <w:tcW w:w="4678" w:type="dxa"/>
          </w:tcPr>
          <w:p w:rsidR="00576DB0" w:rsidRPr="00A102EC" w:rsidRDefault="00576DB0" w:rsidP="0036450D">
            <w:pPr>
              <w:pStyle w:val="Style10"/>
              <w:widowControl/>
              <w:ind w:left="175"/>
              <w:rPr>
                <w:b/>
                <w:sz w:val="20"/>
                <w:szCs w:val="20"/>
              </w:rPr>
            </w:pPr>
            <w:r w:rsidRPr="00A102EC">
              <w:rPr>
                <w:rStyle w:val="FontStyle21"/>
                <w:b/>
                <w:sz w:val="20"/>
                <w:szCs w:val="20"/>
              </w:rPr>
              <w:t xml:space="preserve">            </w:t>
            </w:r>
          </w:p>
          <w:p w:rsidR="00576DB0" w:rsidRPr="00A102EC" w:rsidRDefault="00576DB0" w:rsidP="0036450D">
            <w:pPr>
              <w:rPr>
                <w:rFonts w:ascii="Times New Roman" w:hAnsi="Times New Roman"/>
              </w:rPr>
            </w:pPr>
            <w:r>
              <w:rPr>
                <w:sz w:val="20"/>
                <w:lang w:val="uk-UA"/>
              </w:rPr>
              <w:t xml:space="preserve"> </w:t>
            </w:r>
          </w:p>
        </w:tc>
      </w:tr>
    </w:tbl>
    <w:p w:rsidR="00576DB0" w:rsidRDefault="00576DB0" w:rsidP="00576DB0">
      <w:pPr>
        <w:pStyle w:val="Style1"/>
        <w:widowControl/>
        <w:rPr>
          <w:b/>
          <w:bCs/>
          <w:lang w:eastAsia="ru-RU"/>
        </w:rPr>
      </w:pPr>
    </w:p>
    <w:p w:rsidR="00576DB0" w:rsidRDefault="00576DB0" w:rsidP="00E708EF">
      <w:pPr>
        <w:tabs>
          <w:tab w:val="left" w:pos="9000"/>
        </w:tabs>
        <w:rPr>
          <w:rFonts w:ascii="Times New Roman" w:hAnsi="Times New Roman"/>
          <w:b/>
          <w:color w:val="000000"/>
          <w:lang w:val="uk-UA"/>
        </w:rPr>
      </w:pPr>
    </w:p>
    <w:p w:rsidR="00C645AF" w:rsidRPr="00E708EF" w:rsidRDefault="000568AC" w:rsidP="0008091C">
      <w:pPr>
        <w:tabs>
          <w:tab w:val="left" w:pos="9000"/>
        </w:tabs>
        <w:jc w:val="both"/>
        <w:rPr>
          <w:rFonts w:ascii="Times New Roman" w:hAnsi="Times New Roman"/>
          <w:b/>
          <w:color w:val="000000"/>
          <w:lang w:val="uk-UA"/>
        </w:rPr>
      </w:pPr>
      <w:r>
        <w:rPr>
          <w:rFonts w:ascii="Times New Roman" w:hAnsi="Times New Roman"/>
          <w:b/>
          <w:color w:val="000000"/>
          <w:lang w:val="uk-UA"/>
        </w:rPr>
        <w:t xml:space="preserve"> </w:t>
      </w:r>
    </w:p>
    <w:sectPr w:rsidR="00C645AF" w:rsidRPr="00E708EF" w:rsidSect="009511DE">
      <w:type w:val="continuous"/>
      <w:pgSz w:w="12240" w:h="15840"/>
      <w:pgMar w:top="567" w:right="851" w:bottom="56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DC0" w:rsidRDefault="00286DC0" w:rsidP="00114502">
      <w:r>
        <w:separator/>
      </w:r>
    </w:p>
  </w:endnote>
  <w:endnote w:type="continuationSeparator" w:id="0">
    <w:p w:rsidR="00286DC0" w:rsidRDefault="00286DC0" w:rsidP="0011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DB0" w:rsidRDefault="00576DB0">
    <w:pPr>
      <w:pStyle w:val="a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76DB0" w:rsidRDefault="00576DB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DB0" w:rsidRDefault="00576DB0">
    <w:pPr>
      <w:pStyle w:val="af"/>
      <w:framePr w:wrap="around" w:vAnchor="text" w:hAnchor="margin" w:xAlign="right" w:y="1"/>
      <w:rPr>
        <w:rStyle w:val="aff1"/>
        <w:sz w:val="20"/>
      </w:rPr>
    </w:pPr>
    <w:r>
      <w:rPr>
        <w:rStyle w:val="aff1"/>
        <w:sz w:val="20"/>
      </w:rPr>
      <w:fldChar w:fldCharType="begin"/>
    </w:r>
    <w:r>
      <w:rPr>
        <w:rStyle w:val="aff1"/>
        <w:sz w:val="20"/>
      </w:rPr>
      <w:instrText xml:space="preserve">PAGE  </w:instrText>
    </w:r>
    <w:r>
      <w:rPr>
        <w:rStyle w:val="aff1"/>
        <w:sz w:val="20"/>
      </w:rPr>
      <w:fldChar w:fldCharType="separate"/>
    </w:r>
    <w:r>
      <w:rPr>
        <w:rStyle w:val="aff1"/>
        <w:noProof/>
        <w:sz w:val="20"/>
      </w:rPr>
      <w:t>2</w:t>
    </w:r>
    <w:r>
      <w:rPr>
        <w:rStyle w:val="aff1"/>
        <w:sz w:val="20"/>
      </w:rPr>
      <w:fldChar w:fldCharType="end"/>
    </w:r>
  </w:p>
  <w:p w:rsidR="00576DB0" w:rsidRDefault="00576DB0">
    <w:pPr>
      <w:pStyle w:val="af"/>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DC0" w:rsidRDefault="00286DC0" w:rsidP="00114502">
      <w:r>
        <w:separator/>
      </w:r>
    </w:p>
  </w:footnote>
  <w:footnote w:type="continuationSeparator" w:id="0">
    <w:p w:rsidR="00286DC0" w:rsidRDefault="00286DC0" w:rsidP="0011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1AE"/>
    <w:multiLevelType w:val="hybridMultilevel"/>
    <w:tmpl w:val="21144142"/>
    <w:lvl w:ilvl="0" w:tplc="D3E6BBA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95206"/>
    <w:multiLevelType w:val="hybridMultilevel"/>
    <w:tmpl w:val="214CB7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67F4F"/>
    <w:multiLevelType w:val="hybridMultilevel"/>
    <w:tmpl w:val="9EAE1DD8"/>
    <w:lvl w:ilvl="0" w:tplc="895292A8">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400CC8"/>
    <w:multiLevelType w:val="multilevel"/>
    <w:tmpl w:val="045A73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A64ADA"/>
    <w:multiLevelType w:val="hybridMultilevel"/>
    <w:tmpl w:val="496AC4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A851ED"/>
    <w:multiLevelType w:val="hybridMultilevel"/>
    <w:tmpl w:val="7E38CB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4F1525"/>
    <w:multiLevelType w:val="multilevel"/>
    <w:tmpl w:val="D968284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7F5888"/>
    <w:multiLevelType w:val="hybridMultilevel"/>
    <w:tmpl w:val="4FBEBA48"/>
    <w:lvl w:ilvl="0" w:tplc="ED86CE8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D3DEF"/>
    <w:multiLevelType w:val="hybridMultilevel"/>
    <w:tmpl w:val="996A25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82E5655"/>
    <w:multiLevelType w:val="hybridMultilevel"/>
    <w:tmpl w:val="823E255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8A9326D"/>
    <w:multiLevelType w:val="hybridMultilevel"/>
    <w:tmpl w:val="8FE248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9132FBA"/>
    <w:multiLevelType w:val="hybridMultilevel"/>
    <w:tmpl w:val="08F4D40C"/>
    <w:lvl w:ilvl="0" w:tplc="869A47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95DEF"/>
    <w:multiLevelType w:val="hybridMultilevel"/>
    <w:tmpl w:val="B890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FA7C4A"/>
    <w:multiLevelType w:val="hybridMultilevel"/>
    <w:tmpl w:val="86BC6276"/>
    <w:lvl w:ilvl="0" w:tplc="D7D0DD46">
      <w:start w:val="1"/>
      <w:numFmt w:val="decimal"/>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36244C"/>
    <w:multiLevelType w:val="hybridMultilevel"/>
    <w:tmpl w:val="F8962EB0"/>
    <w:lvl w:ilvl="0" w:tplc="0E624038">
      <w:start w:val="2"/>
      <w:numFmt w:val="bullet"/>
      <w:lvlText w:val="-"/>
      <w:lvlJc w:val="left"/>
      <w:pPr>
        <w:ind w:left="720" w:hanging="360"/>
      </w:pPr>
      <w:rPr>
        <w:rFonts w:ascii="Times New Roman" w:eastAsia="Calibr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770623"/>
    <w:multiLevelType w:val="hybridMultilevel"/>
    <w:tmpl w:val="CC02F8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52B7D56"/>
    <w:multiLevelType w:val="multilevel"/>
    <w:tmpl w:val="502AB2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95575B"/>
    <w:multiLevelType w:val="hybridMultilevel"/>
    <w:tmpl w:val="D0B0A8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621150"/>
    <w:multiLevelType w:val="hybridMultilevel"/>
    <w:tmpl w:val="A14A3FF2"/>
    <w:lvl w:ilvl="0" w:tplc="C8D4F8C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86CA0"/>
    <w:multiLevelType w:val="multilevel"/>
    <w:tmpl w:val="3C865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7665C0D"/>
    <w:multiLevelType w:val="hybridMultilevel"/>
    <w:tmpl w:val="FE3830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89248E2"/>
    <w:multiLevelType w:val="hybridMultilevel"/>
    <w:tmpl w:val="8670E910"/>
    <w:lvl w:ilvl="0" w:tplc="B826331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5"/>
  </w:num>
  <w:num w:numId="2">
    <w:abstractNumId w:val="19"/>
  </w:num>
  <w:num w:numId="3">
    <w:abstractNumId w:val="16"/>
  </w:num>
  <w:num w:numId="4">
    <w:abstractNumId w:val="9"/>
  </w:num>
  <w:num w:numId="5">
    <w:abstractNumId w:val="14"/>
  </w:num>
  <w:num w:numId="6">
    <w:abstractNumId w:val="10"/>
  </w:num>
  <w:num w:numId="7">
    <w:abstractNumId w:val="24"/>
  </w:num>
  <w:num w:numId="8">
    <w:abstractNumId w:val="18"/>
  </w:num>
  <w:num w:numId="9">
    <w:abstractNumId w:val="11"/>
  </w:num>
  <w:num w:numId="10">
    <w:abstractNumId w:val="3"/>
  </w:num>
  <w:num w:numId="11">
    <w:abstractNumId w:val="1"/>
  </w:num>
  <w:num w:numId="12">
    <w:abstractNumId w:val="20"/>
  </w:num>
  <w:num w:numId="13">
    <w:abstractNumId w:val="8"/>
  </w:num>
  <w:num w:numId="14">
    <w:abstractNumId w:val="0"/>
  </w:num>
  <w:num w:numId="15">
    <w:abstractNumId w:val="22"/>
  </w:num>
  <w:num w:numId="16">
    <w:abstractNumId w:val="6"/>
  </w:num>
  <w:num w:numId="17">
    <w:abstractNumId w:val="5"/>
  </w:num>
  <w:num w:numId="18">
    <w:abstractNumId w:val="25"/>
  </w:num>
  <w:num w:numId="19">
    <w:abstractNumId w:val="13"/>
  </w:num>
  <w:num w:numId="20">
    <w:abstractNumId w:val="12"/>
  </w:num>
  <w:num w:numId="21">
    <w:abstractNumId w:val="21"/>
  </w:num>
  <w:num w:numId="22">
    <w:abstractNumId w:val="7"/>
  </w:num>
  <w:num w:numId="23">
    <w:abstractNumId w:val="23"/>
  </w:num>
  <w:num w:numId="24">
    <w:abstractNumId w:val="17"/>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4DB8"/>
    <w:rsid w:val="00016522"/>
    <w:rsid w:val="00026869"/>
    <w:rsid w:val="00030321"/>
    <w:rsid w:val="00033FC3"/>
    <w:rsid w:val="000409CF"/>
    <w:rsid w:val="00046428"/>
    <w:rsid w:val="000568AC"/>
    <w:rsid w:val="000745A6"/>
    <w:rsid w:val="0008091C"/>
    <w:rsid w:val="000B2E16"/>
    <w:rsid w:val="000C0050"/>
    <w:rsid w:val="000C569A"/>
    <w:rsid w:val="000C77A5"/>
    <w:rsid w:val="000D38CB"/>
    <w:rsid w:val="000D3AFB"/>
    <w:rsid w:val="00111DDD"/>
    <w:rsid w:val="00114502"/>
    <w:rsid w:val="001301C4"/>
    <w:rsid w:val="00147B46"/>
    <w:rsid w:val="00152133"/>
    <w:rsid w:val="00160CB5"/>
    <w:rsid w:val="00167300"/>
    <w:rsid w:val="00174B7F"/>
    <w:rsid w:val="00184BCE"/>
    <w:rsid w:val="001E01DA"/>
    <w:rsid w:val="001F7854"/>
    <w:rsid w:val="00204D6E"/>
    <w:rsid w:val="0021337A"/>
    <w:rsid w:val="002146A9"/>
    <w:rsid w:val="00215C6E"/>
    <w:rsid w:val="002214F2"/>
    <w:rsid w:val="00231BBD"/>
    <w:rsid w:val="00231E0C"/>
    <w:rsid w:val="002349E8"/>
    <w:rsid w:val="00262BAD"/>
    <w:rsid w:val="00267B72"/>
    <w:rsid w:val="00275D70"/>
    <w:rsid w:val="00286DC0"/>
    <w:rsid w:val="002B3320"/>
    <w:rsid w:val="002B3DEA"/>
    <w:rsid w:val="002D4C62"/>
    <w:rsid w:val="002E7FE0"/>
    <w:rsid w:val="002F02B3"/>
    <w:rsid w:val="00307C71"/>
    <w:rsid w:val="003237CF"/>
    <w:rsid w:val="003243C9"/>
    <w:rsid w:val="00332BDB"/>
    <w:rsid w:val="00332E3A"/>
    <w:rsid w:val="00371573"/>
    <w:rsid w:val="00374356"/>
    <w:rsid w:val="0037718C"/>
    <w:rsid w:val="00381812"/>
    <w:rsid w:val="00383BFD"/>
    <w:rsid w:val="003D5105"/>
    <w:rsid w:val="003E4D1A"/>
    <w:rsid w:val="003F0787"/>
    <w:rsid w:val="00401466"/>
    <w:rsid w:val="00410BD1"/>
    <w:rsid w:val="004116EE"/>
    <w:rsid w:val="004151CA"/>
    <w:rsid w:val="004230B4"/>
    <w:rsid w:val="00424D28"/>
    <w:rsid w:val="00425AE6"/>
    <w:rsid w:val="00440086"/>
    <w:rsid w:val="0044774D"/>
    <w:rsid w:val="004500CD"/>
    <w:rsid w:val="00470389"/>
    <w:rsid w:val="0047432B"/>
    <w:rsid w:val="004864B1"/>
    <w:rsid w:val="00497A19"/>
    <w:rsid w:val="004A4E5F"/>
    <w:rsid w:val="004C1C62"/>
    <w:rsid w:val="004D1454"/>
    <w:rsid w:val="004D6C9D"/>
    <w:rsid w:val="004E60EB"/>
    <w:rsid w:val="004F53AA"/>
    <w:rsid w:val="005001CC"/>
    <w:rsid w:val="005320F4"/>
    <w:rsid w:val="005404F2"/>
    <w:rsid w:val="0054747E"/>
    <w:rsid w:val="00551125"/>
    <w:rsid w:val="00566795"/>
    <w:rsid w:val="005677A1"/>
    <w:rsid w:val="00576DB0"/>
    <w:rsid w:val="00596ED9"/>
    <w:rsid w:val="005D16E6"/>
    <w:rsid w:val="005D2DE3"/>
    <w:rsid w:val="005E5E9A"/>
    <w:rsid w:val="005F2F8D"/>
    <w:rsid w:val="00614F91"/>
    <w:rsid w:val="00624B5C"/>
    <w:rsid w:val="0062719C"/>
    <w:rsid w:val="00627BDE"/>
    <w:rsid w:val="00631AE8"/>
    <w:rsid w:val="006323BB"/>
    <w:rsid w:val="006337C4"/>
    <w:rsid w:val="00634DB8"/>
    <w:rsid w:val="00637ECF"/>
    <w:rsid w:val="00641F7D"/>
    <w:rsid w:val="00643FF4"/>
    <w:rsid w:val="00653301"/>
    <w:rsid w:val="00663035"/>
    <w:rsid w:val="00686BF0"/>
    <w:rsid w:val="006930F3"/>
    <w:rsid w:val="006940C7"/>
    <w:rsid w:val="0069677B"/>
    <w:rsid w:val="006B7B77"/>
    <w:rsid w:val="006C0CD3"/>
    <w:rsid w:val="006E668E"/>
    <w:rsid w:val="00701CC8"/>
    <w:rsid w:val="00703F99"/>
    <w:rsid w:val="007117BE"/>
    <w:rsid w:val="0071408F"/>
    <w:rsid w:val="00720350"/>
    <w:rsid w:val="00721631"/>
    <w:rsid w:val="00723EDD"/>
    <w:rsid w:val="00761CF9"/>
    <w:rsid w:val="00762411"/>
    <w:rsid w:val="00770160"/>
    <w:rsid w:val="00776754"/>
    <w:rsid w:val="00781ED1"/>
    <w:rsid w:val="00784FC8"/>
    <w:rsid w:val="007905D9"/>
    <w:rsid w:val="00792646"/>
    <w:rsid w:val="007A4968"/>
    <w:rsid w:val="007B3191"/>
    <w:rsid w:val="00800349"/>
    <w:rsid w:val="008008F0"/>
    <w:rsid w:val="00824EA0"/>
    <w:rsid w:val="008305DE"/>
    <w:rsid w:val="00831CBD"/>
    <w:rsid w:val="00836834"/>
    <w:rsid w:val="00837D99"/>
    <w:rsid w:val="00856E7C"/>
    <w:rsid w:val="0088047A"/>
    <w:rsid w:val="00882AD3"/>
    <w:rsid w:val="0088498D"/>
    <w:rsid w:val="008871F9"/>
    <w:rsid w:val="0089237F"/>
    <w:rsid w:val="00895678"/>
    <w:rsid w:val="008A3F96"/>
    <w:rsid w:val="008A4196"/>
    <w:rsid w:val="008A7BFA"/>
    <w:rsid w:val="008B4CFA"/>
    <w:rsid w:val="008C68C4"/>
    <w:rsid w:val="008E50F1"/>
    <w:rsid w:val="008E7777"/>
    <w:rsid w:val="009000A2"/>
    <w:rsid w:val="00944669"/>
    <w:rsid w:val="009478FA"/>
    <w:rsid w:val="009511DE"/>
    <w:rsid w:val="0095620A"/>
    <w:rsid w:val="00962045"/>
    <w:rsid w:val="00974C04"/>
    <w:rsid w:val="00982BD9"/>
    <w:rsid w:val="00982CD2"/>
    <w:rsid w:val="00986615"/>
    <w:rsid w:val="009A5177"/>
    <w:rsid w:val="009A5DA9"/>
    <w:rsid w:val="009B0BB8"/>
    <w:rsid w:val="009B4533"/>
    <w:rsid w:val="009C28C8"/>
    <w:rsid w:val="009C76F2"/>
    <w:rsid w:val="009E1257"/>
    <w:rsid w:val="009E5B2A"/>
    <w:rsid w:val="00A14C6C"/>
    <w:rsid w:val="00A21933"/>
    <w:rsid w:val="00A244AC"/>
    <w:rsid w:val="00A32182"/>
    <w:rsid w:val="00A43DFC"/>
    <w:rsid w:val="00A51B0C"/>
    <w:rsid w:val="00A541F2"/>
    <w:rsid w:val="00A579A8"/>
    <w:rsid w:val="00A75F0A"/>
    <w:rsid w:val="00A82EF3"/>
    <w:rsid w:val="00A90D0D"/>
    <w:rsid w:val="00A94DEE"/>
    <w:rsid w:val="00AA085A"/>
    <w:rsid w:val="00AC0079"/>
    <w:rsid w:val="00AC466E"/>
    <w:rsid w:val="00AC505E"/>
    <w:rsid w:val="00AE0DCF"/>
    <w:rsid w:val="00AE7626"/>
    <w:rsid w:val="00B1042E"/>
    <w:rsid w:val="00B13DBF"/>
    <w:rsid w:val="00B25FB5"/>
    <w:rsid w:val="00B30A1F"/>
    <w:rsid w:val="00B3755E"/>
    <w:rsid w:val="00B41327"/>
    <w:rsid w:val="00B52A74"/>
    <w:rsid w:val="00B6400C"/>
    <w:rsid w:val="00B6516A"/>
    <w:rsid w:val="00B6556C"/>
    <w:rsid w:val="00BA5A0B"/>
    <w:rsid w:val="00BB2B09"/>
    <w:rsid w:val="00BC1F00"/>
    <w:rsid w:val="00BD02AD"/>
    <w:rsid w:val="00BD6ABA"/>
    <w:rsid w:val="00BF6B63"/>
    <w:rsid w:val="00C00061"/>
    <w:rsid w:val="00C056EF"/>
    <w:rsid w:val="00C1056B"/>
    <w:rsid w:val="00C375EB"/>
    <w:rsid w:val="00C4332A"/>
    <w:rsid w:val="00C4411A"/>
    <w:rsid w:val="00C45D08"/>
    <w:rsid w:val="00C51677"/>
    <w:rsid w:val="00C54586"/>
    <w:rsid w:val="00C6313E"/>
    <w:rsid w:val="00C645AF"/>
    <w:rsid w:val="00C74225"/>
    <w:rsid w:val="00CA351F"/>
    <w:rsid w:val="00CB79CB"/>
    <w:rsid w:val="00CC3805"/>
    <w:rsid w:val="00CC54A4"/>
    <w:rsid w:val="00CD7AC4"/>
    <w:rsid w:val="00CE6E0D"/>
    <w:rsid w:val="00CE6F9A"/>
    <w:rsid w:val="00CF29AF"/>
    <w:rsid w:val="00CF4044"/>
    <w:rsid w:val="00CF5FAD"/>
    <w:rsid w:val="00D0340A"/>
    <w:rsid w:val="00D227C7"/>
    <w:rsid w:val="00D335D4"/>
    <w:rsid w:val="00D519B5"/>
    <w:rsid w:val="00D55E8C"/>
    <w:rsid w:val="00D83C19"/>
    <w:rsid w:val="00D91B02"/>
    <w:rsid w:val="00DA6780"/>
    <w:rsid w:val="00DC0F2E"/>
    <w:rsid w:val="00DC0FC1"/>
    <w:rsid w:val="00DF10F2"/>
    <w:rsid w:val="00DF6399"/>
    <w:rsid w:val="00DF63C6"/>
    <w:rsid w:val="00E053B5"/>
    <w:rsid w:val="00E157E3"/>
    <w:rsid w:val="00E21986"/>
    <w:rsid w:val="00E22585"/>
    <w:rsid w:val="00E37FB3"/>
    <w:rsid w:val="00E426D5"/>
    <w:rsid w:val="00E440E9"/>
    <w:rsid w:val="00E46708"/>
    <w:rsid w:val="00E5379A"/>
    <w:rsid w:val="00E63FCB"/>
    <w:rsid w:val="00E672D9"/>
    <w:rsid w:val="00E708EF"/>
    <w:rsid w:val="00E72615"/>
    <w:rsid w:val="00E83F7A"/>
    <w:rsid w:val="00E945CB"/>
    <w:rsid w:val="00EA0148"/>
    <w:rsid w:val="00EA4222"/>
    <w:rsid w:val="00EC08B3"/>
    <w:rsid w:val="00EC71D7"/>
    <w:rsid w:val="00EF3B94"/>
    <w:rsid w:val="00EF52BF"/>
    <w:rsid w:val="00EF620D"/>
    <w:rsid w:val="00F002D6"/>
    <w:rsid w:val="00F21EE5"/>
    <w:rsid w:val="00F30393"/>
    <w:rsid w:val="00F717F8"/>
    <w:rsid w:val="00F76084"/>
    <w:rsid w:val="00F81235"/>
    <w:rsid w:val="00F93F1C"/>
    <w:rsid w:val="00FB1235"/>
    <w:rsid w:val="00FE471C"/>
    <w:rsid w:val="00FF45C6"/>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B5A0"/>
  <w15:docId w15:val="{C890EAE7-78A4-45C9-A906-8B9344F4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DB0"/>
    <w:pPr>
      <w:spacing w:after="0" w:line="240" w:lineRule="auto"/>
    </w:pPr>
    <w:rPr>
      <w:sz w:val="24"/>
      <w:szCs w:val="24"/>
    </w:rPr>
  </w:style>
  <w:style w:type="paragraph" w:styleId="1">
    <w:name w:val="heading 1"/>
    <w:basedOn w:val="a"/>
    <w:next w:val="a"/>
    <w:link w:val="10"/>
    <w:uiPriority w:val="9"/>
    <w:qFormat/>
    <w:rsid w:val="000568A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568A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568A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68AC"/>
    <w:pPr>
      <w:keepNext/>
      <w:spacing w:before="240" w:after="60"/>
      <w:outlineLvl w:val="3"/>
    </w:pPr>
    <w:rPr>
      <w:b/>
      <w:bCs/>
      <w:sz w:val="28"/>
      <w:szCs w:val="28"/>
    </w:rPr>
  </w:style>
  <w:style w:type="paragraph" w:styleId="5">
    <w:name w:val="heading 5"/>
    <w:basedOn w:val="a"/>
    <w:next w:val="a"/>
    <w:link w:val="50"/>
    <w:uiPriority w:val="9"/>
    <w:semiHidden/>
    <w:unhideWhenUsed/>
    <w:qFormat/>
    <w:rsid w:val="000568AC"/>
    <w:pPr>
      <w:spacing w:before="240" w:after="60"/>
      <w:outlineLvl w:val="4"/>
    </w:pPr>
    <w:rPr>
      <w:b/>
      <w:bCs/>
      <w:i/>
      <w:iCs/>
      <w:sz w:val="26"/>
      <w:szCs w:val="26"/>
    </w:rPr>
  </w:style>
  <w:style w:type="paragraph" w:styleId="6">
    <w:name w:val="heading 6"/>
    <w:basedOn w:val="a"/>
    <w:next w:val="a"/>
    <w:link w:val="60"/>
    <w:uiPriority w:val="9"/>
    <w:semiHidden/>
    <w:unhideWhenUsed/>
    <w:qFormat/>
    <w:rsid w:val="000568AC"/>
    <w:pPr>
      <w:spacing w:before="240" w:after="60"/>
      <w:outlineLvl w:val="5"/>
    </w:pPr>
    <w:rPr>
      <w:b/>
      <w:bCs/>
      <w:sz w:val="22"/>
      <w:szCs w:val="22"/>
    </w:rPr>
  </w:style>
  <w:style w:type="paragraph" w:styleId="7">
    <w:name w:val="heading 7"/>
    <w:basedOn w:val="a"/>
    <w:next w:val="a"/>
    <w:link w:val="70"/>
    <w:uiPriority w:val="9"/>
    <w:semiHidden/>
    <w:unhideWhenUsed/>
    <w:qFormat/>
    <w:rsid w:val="000568AC"/>
    <w:pPr>
      <w:spacing w:before="240" w:after="60"/>
      <w:outlineLvl w:val="6"/>
    </w:pPr>
  </w:style>
  <w:style w:type="paragraph" w:styleId="8">
    <w:name w:val="heading 8"/>
    <w:basedOn w:val="a"/>
    <w:next w:val="a"/>
    <w:link w:val="80"/>
    <w:uiPriority w:val="9"/>
    <w:semiHidden/>
    <w:unhideWhenUsed/>
    <w:qFormat/>
    <w:rsid w:val="000568AC"/>
    <w:pPr>
      <w:spacing w:before="240" w:after="60"/>
      <w:outlineLvl w:val="7"/>
    </w:pPr>
    <w:rPr>
      <w:i/>
      <w:iCs/>
    </w:rPr>
  </w:style>
  <w:style w:type="paragraph" w:styleId="9">
    <w:name w:val="heading 9"/>
    <w:basedOn w:val="a"/>
    <w:next w:val="a"/>
    <w:link w:val="90"/>
    <w:uiPriority w:val="9"/>
    <w:unhideWhenUsed/>
    <w:qFormat/>
    <w:rsid w:val="000568A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68AC"/>
    <w:pPr>
      <w:ind w:left="720"/>
      <w:contextualSpacing/>
    </w:pPr>
  </w:style>
  <w:style w:type="character" w:styleId="a5">
    <w:name w:val="Hyperlink"/>
    <w:basedOn w:val="a0"/>
    <w:uiPriority w:val="99"/>
    <w:unhideWhenUsed/>
    <w:rsid w:val="00631AE8"/>
    <w:rPr>
      <w:color w:val="0000FF"/>
      <w:u w:val="single"/>
    </w:rPr>
  </w:style>
  <w:style w:type="paragraph" w:customStyle="1" w:styleId="rvps2">
    <w:name w:val="rvps2"/>
    <w:basedOn w:val="a"/>
    <w:rsid w:val="00631AE8"/>
    <w:pPr>
      <w:spacing w:before="100" w:beforeAutospacing="1" w:after="100" w:afterAutospacing="1"/>
    </w:pPr>
    <w:rPr>
      <w:rFonts w:ascii="Times New Roman" w:eastAsia="Times New Roman" w:hAnsi="Times New Roman"/>
      <w:lang w:val="uk-UA" w:eastAsia="uk-UA"/>
    </w:rPr>
  </w:style>
  <w:style w:type="paragraph" w:styleId="a6">
    <w:name w:val="No Spacing"/>
    <w:basedOn w:val="a"/>
    <w:link w:val="a7"/>
    <w:uiPriority w:val="1"/>
    <w:qFormat/>
    <w:rsid w:val="000568AC"/>
    <w:rPr>
      <w:szCs w:val="32"/>
    </w:rPr>
  </w:style>
  <w:style w:type="paragraph" w:styleId="a8">
    <w:name w:val="Body Text"/>
    <w:basedOn w:val="a"/>
    <w:link w:val="a9"/>
    <w:unhideWhenUsed/>
    <w:rsid w:val="00631AE8"/>
    <w:pPr>
      <w:spacing w:after="120" w:line="276" w:lineRule="auto"/>
    </w:pPr>
    <w:rPr>
      <w:lang w:val="uk-UA" w:eastAsia="uk-UA"/>
    </w:rPr>
  </w:style>
  <w:style w:type="character" w:customStyle="1" w:styleId="a9">
    <w:name w:val="Основной текст Знак"/>
    <w:basedOn w:val="a0"/>
    <w:link w:val="a8"/>
    <w:rsid w:val="00631AE8"/>
    <w:rPr>
      <w:rFonts w:eastAsiaTheme="minorEastAsia"/>
      <w:lang w:val="uk-UA" w:eastAsia="uk-UA"/>
    </w:rPr>
  </w:style>
  <w:style w:type="table" w:styleId="aa">
    <w:name w:val="Table Grid"/>
    <w:basedOn w:val="a1"/>
    <w:uiPriority w:val="59"/>
    <w:rsid w:val="00631AE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basedOn w:val="a0"/>
    <w:rsid w:val="00631AE8"/>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99"/>
    <w:qFormat/>
    <w:rsid w:val="00631AE8"/>
    <w:pPr>
      <w:spacing w:before="100" w:beforeAutospacing="1" w:after="100" w:afterAutospacing="1"/>
    </w:pPr>
    <w:rPr>
      <w:rFonts w:ascii="Times New Roman" w:eastAsia="Calibri" w:hAnsi="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631AE8"/>
    <w:rPr>
      <w:rFonts w:ascii="Times New Roman" w:eastAsia="Calibri" w:hAnsi="Times New Roman" w:cs="Times New Roman"/>
      <w:sz w:val="24"/>
      <w:szCs w:val="24"/>
      <w:lang w:val="ru-RU"/>
    </w:rPr>
  </w:style>
  <w:style w:type="character" w:customStyle="1" w:styleId="a7">
    <w:name w:val="Без интервала Знак"/>
    <w:link w:val="a6"/>
    <w:uiPriority w:val="1"/>
    <w:locked/>
    <w:rsid w:val="00631AE8"/>
    <w:rPr>
      <w:sz w:val="24"/>
      <w:szCs w:val="32"/>
    </w:rPr>
  </w:style>
  <w:style w:type="character" w:customStyle="1" w:styleId="apple-converted-space">
    <w:name w:val="apple-converted-space"/>
    <w:basedOn w:val="a0"/>
    <w:rsid w:val="00631AE8"/>
  </w:style>
  <w:style w:type="paragraph" w:customStyle="1" w:styleId="Style1">
    <w:name w:val="Style1"/>
    <w:basedOn w:val="a"/>
    <w:uiPriority w:val="99"/>
    <w:rsid w:val="00631AE8"/>
    <w:pPr>
      <w:widowControl w:val="0"/>
      <w:autoSpaceDE w:val="0"/>
      <w:autoSpaceDN w:val="0"/>
      <w:adjustRightInd w:val="0"/>
      <w:spacing w:line="288" w:lineRule="exact"/>
      <w:ind w:firstLine="533"/>
    </w:pPr>
    <w:rPr>
      <w:rFonts w:ascii="Cambria" w:hAnsi="Cambria"/>
      <w:lang w:val="uk-UA" w:eastAsia="uk-UA"/>
    </w:rPr>
  </w:style>
  <w:style w:type="paragraph" w:customStyle="1" w:styleId="Style2">
    <w:name w:val="Style2"/>
    <w:basedOn w:val="a"/>
    <w:uiPriority w:val="99"/>
    <w:rsid w:val="00631AE8"/>
    <w:pPr>
      <w:widowControl w:val="0"/>
      <w:autoSpaceDE w:val="0"/>
      <w:autoSpaceDN w:val="0"/>
      <w:adjustRightInd w:val="0"/>
    </w:pPr>
    <w:rPr>
      <w:rFonts w:ascii="Cambria" w:hAnsi="Cambria"/>
      <w:lang w:val="uk-UA" w:eastAsia="uk-UA"/>
    </w:rPr>
  </w:style>
  <w:style w:type="paragraph" w:customStyle="1" w:styleId="Style3">
    <w:name w:val="Style3"/>
    <w:basedOn w:val="a"/>
    <w:uiPriority w:val="99"/>
    <w:rsid w:val="00631AE8"/>
    <w:pPr>
      <w:widowControl w:val="0"/>
      <w:autoSpaceDE w:val="0"/>
      <w:autoSpaceDN w:val="0"/>
      <w:adjustRightInd w:val="0"/>
      <w:spacing w:line="252" w:lineRule="exact"/>
      <w:ind w:firstLine="403"/>
      <w:jc w:val="both"/>
    </w:pPr>
    <w:rPr>
      <w:rFonts w:ascii="Cambria" w:hAnsi="Cambria"/>
      <w:lang w:val="uk-UA" w:eastAsia="uk-UA"/>
    </w:rPr>
  </w:style>
  <w:style w:type="paragraph" w:customStyle="1" w:styleId="Style4">
    <w:name w:val="Style4"/>
    <w:basedOn w:val="a"/>
    <w:rsid w:val="00631AE8"/>
    <w:pPr>
      <w:widowControl w:val="0"/>
      <w:autoSpaceDE w:val="0"/>
      <w:autoSpaceDN w:val="0"/>
      <w:adjustRightInd w:val="0"/>
    </w:pPr>
    <w:rPr>
      <w:rFonts w:ascii="Cambria" w:hAnsi="Cambria"/>
      <w:lang w:val="uk-UA" w:eastAsia="uk-UA"/>
    </w:rPr>
  </w:style>
  <w:style w:type="paragraph" w:customStyle="1" w:styleId="Style5">
    <w:name w:val="Style5"/>
    <w:basedOn w:val="a"/>
    <w:uiPriority w:val="99"/>
    <w:rsid w:val="00631AE8"/>
    <w:pPr>
      <w:widowControl w:val="0"/>
      <w:autoSpaceDE w:val="0"/>
      <w:autoSpaceDN w:val="0"/>
      <w:adjustRightInd w:val="0"/>
      <w:spacing w:line="248" w:lineRule="exact"/>
      <w:jc w:val="both"/>
    </w:pPr>
    <w:rPr>
      <w:rFonts w:ascii="Cambria" w:hAnsi="Cambria"/>
      <w:lang w:val="uk-UA" w:eastAsia="uk-UA"/>
    </w:rPr>
  </w:style>
  <w:style w:type="paragraph" w:customStyle="1" w:styleId="Style6">
    <w:name w:val="Style6"/>
    <w:basedOn w:val="a"/>
    <w:uiPriority w:val="99"/>
    <w:rsid w:val="00631AE8"/>
    <w:pPr>
      <w:widowControl w:val="0"/>
      <w:autoSpaceDE w:val="0"/>
      <w:autoSpaceDN w:val="0"/>
      <w:adjustRightInd w:val="0"/>
    </w:pPr>
    <w:rPr>
      <w:rFonts w:ascii="Cambria" w:hAnsi="Cambria"/>
      <w:lang w:val="uk-UA" w:eastAsia="uk-UA"/>
    </w:rPr>
  </w:style>
  <w:style w:type="paragraph" w:customStyle="1" w:styleId="Style8">
    <w:name w:val="Style8"/>
    <w:basedOn w:val="a"/>
    <w:uiPriority w:val="99"/>
    <w:rsid w:val="00631AE8"/>
    <w:pPr>
      <w:widowControl w:val="0"/>
      <w:autoSpaceDE w:val="0"/>
      <w:autoSpaceDN w:val="0"/>
      <w:adjustRightInd w:val="0"/>
    </w:pPr>
    <w:rPr>
      <w:rFonts w:ascii="Cambria" w:hAnsi="Cambria"/>
      <w:lang w:val="uk-UA" w:eastAsia="uk-UA"/>
    </w:rPr>
  </w:style>
  <w:style w:type="paragraph" w:customStyle="1" w:styleId="Style9">
    <w:name w:val="Style9"/>
    <w:basedOn w:val="a"/>
    <w:uiPriority w:val="99"/>
    <w:rsid w:val="00631AE8"/>
    <w:pPr>
      <w:widowControl w:val="0"/>
      <w:autoSpaceDE w:val="0"/>
      <w:autoSpaceDN w:val="0"/>
      <w:adjustRightInd w:val="0"/>
      <w:spacing w:line="257" w:lineRule="exact"/>
      <w:jc w:val="both"/>
    </w:pPr>
    <w:rPr>
      <w:rFonts w:ascii="Cambria" w:hAnsi="Cambria"/>
      <w:lang w:val="uk-UA" w:eastAsia="uk-UA"/>
    </w:rPr>
  </w:style>
  <w:style w:type="paragraph" w:customStyle="1" w:styleId="Style10">
    <w:name w:val="Style10"/>
    <w:basedOn w:val="a"/>
    <w:uiPriority w:val="99"/>
    <w:rsid w:val="00631AE8"/>
    <w:pPr>
      <w:widowControl w:val="0"/>
      <w:autoSpaceDE w:val="0"/>
      <w:autoSpaceDN w:val="0"/>
      <w:adjustRightInd w:val="0"/>
      <w:spacing w:line="238" w:lineRule="exact"/>
      <w:jc w:val="both"/>
    </w:pPr>
    <w:rPr>
      <w:rFonts w:ascii="Cambria" w:hAnsi="Cambria"/>
      <w:lang w:val="uk-UA" w:eastAsia="uk-UA"/>
    </w:rPr>
  </w:style>
  <w:style w:type="paragraph" w:customStyle="1" w:styleId="Style11">
    <w:name w:val="Style11"/>
    <w:basedOn w:val="a"/>
    <w:uiPriority w:val="99"/>
    <w:rsid w:val="00631AE8"/>
    <w:pPr>
      <w:widowControl w:val="0"/>
      <w:autoSpaceDE w:val="0"/>
      <w:autoSpaceDN w:val="0"/>
      <w:adjustRightInd w:val="0"/>
      <w:spacing w:line="240" w:lineRule="exact"/>
      <w:ind w:firstLine="3614"/>
    </w:pPr>
    <w:rPr>
      <w:rFonts w:ascii="Cambria" w:hAnsi="Cambria"/>
      <w:lang w:val="uk-UA" w:eastAsia="uk-UA"/>
    </w:rPr>
  </w:style>
  <w:style w:type="paragraph" w:customStyle="1" w:styleId="Style12">
    <w:name w:val="Style12"/>
    <w:basedOn w:val="a"/>
    <w:uiPriority w:val="99"/>
    <w:rsid w:val="00631AE8"/>
    <w:pPr>
      <w:widowControl w:val="0"/>
      <w:autoSpaceDE w:val="0"/>
      <w:autoSpaceDN w:val="0"/>
      <w:adjustRightInd w:val="0"/>
      <w:spacing w:line="238" w:lineRule="exact"/>
    </w:pPr>
    <w:rPr>
      <w:rFonts w:ascii="Cambria" w:hAnsi="Cambria"/>
      <w:lang w:val="uk-UA" w:eastAsia="uk-UA"/>
    </w:rPr>
  </w:style>
  <w:style w:type="paragraph" w:customStyle="1" w:styleId="Style13">
    <w:name w:val="Style13"/>
    <w:basedOn w:val="a"/>
    <w:uiPriority w:val="99"/>
    <w:rsid w:val="00631AE8"/>
    <w:pPr>
      <w:widowControl w:val="0"/>
      <w:autoSpaceDE w:val="0"/>
      <w:autoSpaceDN w:val="0"/>
      <w:adjustRightInd w:val="0"/>
    </w:pPr>
    <w:rPr>
      <w:rFonts w:ascii="Cambria" w:hAnsi="Cambria"/>
      <w:lang w:val="uk-UA" w:eastAsia="uk-UA"/>
    </w:rPr>
  </w:style>
  <w:style w:type="character" w:customStyle="1" w:styleId="FontStyle16">
    <w:name w:val="Font Style16"/>
    <w:basedOn w:val="a0"/>
    <w:uiPriority w:val="99"/>
    <w:rsid w:val="00631AE8"/>
    <w:rPr>
      <w:rFonts w:ascii="Cambria" w:hAnsi="Cambria" w:cs="Cambria"/>
      <w:b/>
      <w:bCs/>
      <w:sz w:val="18"/>
      <w:szCs w:val="18"/>
    </w:rPr>
  </w:style>
  <w:style w:type="character" w:customStyle="1" w:styleId="FontStyle17">
    <w:name w:val="Font Style17"/>
    <w:basedOn w:val="a0"/>
    <w:uiPriority w:val="99"/>
    <w:rsid w:val="00631AE8"/>
    <w:rPr>
      <w:rFonts w:ascii="Cambria" w:hAnsi="Cambria" w:cs="Cambria"/>
      <w:b/>
      <w:bCs/>
      <w:sz w:val="16"/>
      <w:szCs w:val="16"/>
    </w:rPr>
  </w:style>
  <w:style w:type="character" w:customStyle="1" w:styleId="FontStyle18">
    <w:name w:val="Font Style18"/>
    <w:basedOn w:val="a0"/>
    <w:uiPriority w:val="99"/>
    <w:rsid w:val="00631AE8"/>
    <w:rPr>
      <w:rFonts w:ascii="Cambria" w:hAnsi="Cambria" w:cs="Cambria"/>
      <w:b/>
      <w:bCs/>
      <w:sz w:val="16"/>
      <w:szCs w:val="16"/>
    </w:rPr>
  </w:style>
  <w:style w:type="character" w:customStyle="1" w:styleId="FontStyle19">
    <w:name w:val="Font Style19"/>
    <w:basedOn w:val="a0"/>
    <w:uiPriority w:val="99"/>
    <w:rsid w:val="00631AE8"/>
    <w:rPr>
      <w:rFonts w:ascii="Cambria" w:hAnsi="Cambria" w:cs="Cambria"/>
      <w:b/>
      <w:bCs/>
      <w:sz w:val="20"/>
      <w:szCs w:val="20"/>
    </w:rPr>
  </w:style>
  <w:style w:type="character" w:customStyle="1" w:styleId="FontStyle20">
    <w:name w:val="Font Style20"/>
    <w:basedOn w:val="a0"/>
    <w:uiPriority w:val="99"/>
    <w:rsid w:val="00631AE8"/>
    <w:rPr>
      <w:rFonts w:ascii="Cambria" w:hAnsi="Cambria" w:cs="Cambria"/>
      <w:b/>
      <w:bCs/>
      <w:sz w:val="20"/>
      <w:szCs w:val="20"/>
    </w:rPr>
  </w:style>
  <w:style w:type="character" w:customStyle="1" w:styleId="FontStyle21">
    <w:name w:val="Font Style21"/>
    <w:basedOn w:val="a0"/>
    <w:uiPriority w:val="99"/>
    <w:rsid w:val="00631AE8"/>
    <w:rPr>
      <w:rFonts w:ascii="Lucida Sans Unicode" w:hAnsi="Lucida Sans Unicode" w:cs="Lucida Sans Unicode"/>
      <w:sz w:val="16"/>
      <w:szCs w:val="16"/>
    </w:rPr>
  </w:style>
  <w:style w:type="character" w:customStyle="1" w:styleId="FontStyle24">
    <w:name w:val="Font Style24"/>
    <w:basedOn w:val="a0"/>
    <w:uiPriority w:val="99"/>
    <w:rsid w:val="00631AE8"/>
    <w:rPr>
      <w:rFonts w:ascii="Lucida Sans Unicode" w:hAnsi="Lucida Sans Unicode" w:cs="Lucida Sans Unicode"/>
      <w:spacing w:val="10"/>
      <w:sz w:val="12"/>
      <w:szCs w:val="12"/>
    </w:rPr>
  </w:style>
  <w:style w:type="paragraph" w:styleId="ad">
    <w:name w:val="header"/>
    <w:basedOn w:val="a"/>
    <w:link w:val="ae"/>
    <w:uiPriority w:val="99"/>
    <w:unhideWhenUsed/>
    <w:rsid w:val="00114502"/>
    <w:pPr>
      <w:tabs>
        <w:tab w:val="center" w:pos="4844"/>
        <w:tab w:val="right" w:pos="9689"/>
      </w:tabs>
    </w:pPr>
  </w:style>
  <w:style w:type="character" w:customStyle="1" w:styleId="ae">
    <w:name w:val="Верхний колонтитул Знак"/>
    <w:basedOn w:val="a0"/>
    <w:link w:val="ad"/>
    <w:uiPriority w:val="99"/>
    <w:rsid w:val="00114502"/>
    <w:rPr>
      <w:lang w:val="ru-RU"/>
    </w:rPr>
  </w:style>
  <w:style w:type="paragraph" w:styleId="af">
    <w:name w:val="footer"/>
    <w:basedOn w:val="a"/>
    <w:link w:val="af0"/>
    <w:unhideWhenUsed/>
    <w:rsid w:val="00114502"/>
    <w:pPr>
      <w:tabs>
        <w:tab w:val="center" w:pos="4844"/>
        <w:tab w:val="right" w:pos="9689"/>
      </w:tabs>
    </w:pPr>
  </w:style>
  <w:style w:type="character" w:customStyle="1" w:styleId="af0">
    <w:name w:val="Нижний колонтитул Знак"/>
    <w:basedOn w:val="a0"/>
    <w:link w:val="af"/>
    <w:rsid w:val="00114502"/>
    <w:rPr>
      <w:lang w:val="ru-RU"/>
    </w:rPr>
  </w:style>
  <w:style w:type="paragraph" w:customStyle="1" w:styleId="TableParagraph">
    <w:name w:val="Table Paragraph"/>
    <w:basedOn w:val="a"/>
    <w:uiPriority w:val="1"/>
    <w:qFormat/>
    <w:rsid w:val="0044774D"/>
    <w:pPr>
      <w:widowControl w:val="0"/>
      <w:autoSpaceDE w:val="0"/>
      <w:autoSpaceDN w:val="0"/>
      <w:adjustRightInd w:val="0"/>
    </w:pPr>
    <w:rPr>
      <w:rFonts w:ascii="Times New Roman" w:hAnsi="Times New Roman"/>
    </w:rPr>
  </w:style>
  <w:style w:type="paragraph" w:styleId="af1">
    <w:name w:val="Balloon Text"/>
    <w:basedOn w:val="a"/>
    <w:link w:val="af2"/>
    <w:uiPriority w:val="99"/>
    <w:semiHidden/>
    <w:unhideWhenUsed/>
    <w:rsid w:val="00D519B5"/>
    <w:rPr>
      <w:rFonts w:ascii="Segoe UI" w:hAnsi="Segoe UI" w:cs="Segoe UI"/>
      <w:sz w:val="18"/>
      <w:szCs w:val="18"/>
    </w:rPr>
  </w:style>
  <w:style w:type="character" w:customStyle="1" w:styleId="af2">
    <w:name w:val="Текст выноски Знак"/>
    <w:basedOn w:val="a0"/>
    <w:link w:val="af1"/>
    <w:uiPriority w:val="99"/>
    <w:semiHidden/>
    <w:rsid w:val="00D519B5"/>
    <w:rPr>
      <w:rFonts w:ascii="Segoe UI" w:hAnsi="Segoe UI" w:cs="Segoe UI"/>
      <w:sz w:val="18"/>
      <w:szCs w:val="18"/>
      <w:lang w:val="ru-RU"/>
    </w:rPr>
  </w:style>
  <w:style w:type="paragraph" w:customStyle="1" w:styleId="31">
    <w:name w:val="Основной текст с отступом 31"/>
    <w:basedOn w:val="a"/>
    <w:rsid w:val="00781ED1"/>
    <w:pPr>
      <w:suppressAutoHyphens/>
      <w:ind w:firstLine="708"/>
      <w:jc w:val="both"/>
    </w:pPr>
    <w:rPr>
      <w:rFonts w:ascii="Times New Roman" w:eastAsia="Times New Roman" w:hAnsi="Times New Roman"/>
      <w:lang w:eastAsia="ar-SA"/>
    </w:rPr>
  </w:style>
  <w:style w:type="character" w:customStyle="1" w:styleId="20">
    <w:name w:val="Заголовок 2 Знак"/>
    <w:basedOn w:val="a0"/>
    <w:link w:val="2"/>
    <w:uiPriority w:val="9"/>
    <w:semiHidden/>
    <w:rsid w:val="000568AC"/>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
    <w:rsid w:val="000568AC"/>
    <w:rPr>
      <w:rFonts w:asciiTheme="majorHAnsi" w:eastAsiaTheme="majorEastAsia" w:hAnsiTheme="majorHAnsi" w:cstheme="majorBidi"/>
      <w:b/>
      <w:bCs/>
      <w:kern w:val="32"/>
      <w:sz w:val="32"/>
      <w:szCs w:val="32"/>
    </w:rPr>
  </w:style>
  <w:style w:type="paragraph" w:styleId="32">
    <w:name w:val="Body Text 3"/>
    <w:basedOn w:val="a"/>
    <w:link w:val="33"/>
    <w:uiPriority w:val="99"/>
    <w:semiHidden/>
    <w:unhideWhenUsed/>
    <w:rsid w:val="00E708EF"/>
    <w:pPr>
      <w:spacing w:after="120"/>
    </w:pPr>
    <w:rPr>
      <w:sz w:val="16"/>
      <w:szCs w:val="16"/>
    </w:rPr>
  </w:style>
  <w:style w:type="character" w:customStyle="1" w:styleId="33">
    <w:name w:val="Основной текст 3 Знак"/>
    <w:basedOn w:val="a0"/>
    <w:link w:val="32"/>
    <w:uiPriority w:val="99"/>
    <w:semiHidden/>
    <w:rsid w:val="00E708EF"/>
    <w:rPr>
      <w:sz w:val="16"/>
      <w:szCs w:val="16"/>
      <w:lang w:val="ru-RU"/>
    </w:rPr>
  </w:style>
  <w:style w:type="paragraph" w:customStyle="1" w:styleId="34">
    <w:name w:val="Обычный3"/>
    <w:rsid w:val="00E708EF"/>
    <w:pPr>
      <w:suppressAutoHyphens/>
    </w:pPr>
    <w:rPr>
      <w:rFonts w:eastAsia="Arial Unicode MS" w:cs="Mangal"/>
      <w:color w:val="000000"/>
      <w:kern w:val="2"/>
      <w:sz w:val="24"/>
      <w:szCs w:val="24"/>
      <w:lang w:val="ru-RU" w:eastAsia="hi-IN" w:bidi="hi-IN"/>
    </w:rPr>
  </w:style>
  <w:style w:type="character" w:customStyle="1" w:styleId="FontStyle15">
    <w:name w:val="Font Style15"/>
    <w:basedOn w:val="a0"/>
    <w:uiPriority w:val="99"/>
    <w:rsid w:val="00E708EF"/>
    <w:rPr>
      <w:rFonts w:ascii="Times New Roman" w:hAnsi="Times New Roman" w:cs="Times New Roman" w:hint="default"/>
      <w:b/>
      <w:bCs/>
      <w:sz w:val="20"/>
      <w:szCs w:val="20"/>
    </w:rPr>
  </w:style>
  <w:style w:type="character" w:customStyle="1" w:styleId="30">
    <w:name w:val="Заголовок 3 Знак"/>
    <w:basedOn w:val="a0"/>
    <w:link w:val="3"/>
    <w:uiPriority w:val="9"/>
    <w:semiHidden/>
    <w:rsid w:val="000568AC"/>
    <w:rPr>
      <w:rFonts w:asciiTheme="majorHAnsi" w:eastAsiaTheme="majorEastAsia" w:hAnsiTheme="majorHAnsi"/>
      <w:b/>
      <w:bCs/>
      <w:sz w:val="26"/>
      <w:szCs w:val="26"/>
    </w:rPr>
  </w:style>
  <w:style w:type="character" w:customStyle="1" w:styleId="40">
    <w:name w:val="Заголовок 4 Знак"/>
    <w:basedOn w:val="a0"/>
    <w:link w:val="4"/>
    <w:uiPriority w:val="9"/>
    <w:rsid w:val="000568AC"/>
    <w:rPr>
      <w:b/>
      <w:bCs/>
      <w:sz w:val="28"/>
      <w:szCs w:val="28"/>
    </w:rPr>
  </w:style>
  <w:style w:type="character" w:customStyle="1" w:styleId="50">
    <w:name w:val="Заголовок 5 Знак"/>
    <w:basedOn w:val="a0"/>
    <w:link w:val="5"/>
    <w:uiPriority w:val="9"/>
    <w:semiHidden/>
    <w:rsid w:val="000568AC"/>
    <w:rPr>
      <w:b/>
      <w:bCs/>
      <w:i/>
      <w:iCs/>
      <w:sz w:val="26"/>
      <w:szCs w:val="26"/>
    </w:rPr>
  </w:style>
  <w:style w:type="character" w:customStyle="1" w:styleId="60">
    <w:name w:val="Заголовок 6 Знак"/>
    <w:basedOn w:val="a0"/>
    <w:link w:val="6"/>
    <w:uiPriority w:val="9"/>
    <w:semiHidden/>
    <w:rsid w:val="000568AC"/>
    <w:rPr>
      <w:b/>
      <w:bCs/>
    </w:rPr>
  </w:style>
  <w:style w:type="character" w:customStyle="1" w:styleId="70">
    <w:name w:val="Заголовок 7 Знак"/>
    <w:basedOn w:val="a0"/>
    <w:link w:val="7"/>
    <w:uiPriority w:val="9"/>
    <w:semiHidden/>
    <w:rsid w:val="000568AC"/>
    <w:rPr>
      <w:sz w:val="24"/>
      <w:szCs w:val="24"/>
    </w:rPr>
  </w:style>
  <w:style w:type="character" w:customStyle="1" w:styleId="80">
    <w:name w:val="Заголовок 8 Знак"/>
    <w:basedOn w:val="a0"/>
    <w:link w:val="8"/>
    <w:uiPriority w:val="9"/>
    <w:semiHidden/>
    <w:rsid w:val="000568AC"/>
    <w:rPr>
      <w:i/>
      <w:iCs/>
      <w:sz w:val="24"/>
      <w:szCs w:val="24"/>
    </w:rPr>
  </w:style>
  <w:style w:type="character" w:customStyle="1" w:styleId="90">
    <w:name w:val="Заголовок 9 Знак"/>
    <w:basedOn w:val="a0"/>
    <w:link w:val="9"/>
    <w:uiPriority w:val="9"/>
    <w:rsid w:val="000568AC"/>
    <w:rPr>
      <w:rFonts w:asciiTheme="majorHAnsi" w:eastAsiaTheme="majorEastAsia" w:hAnsiTheme="majorHAnsi"/>
    </w:rPr>
  </w:style>
  <w:style w:type="paragraph" w:styleId="af3">
    <w:name w:val="Title"/>
    <w:basedOn w:val="a"/>
    <w:next w:val="a"/>
    <w:link w:val="af4"/>
    <w:uiPriority w:val="10"/>
    <w:qFormat/>
    <w:rsid w:val="000568AC"/>
    <w:pPr>
      <w:spacing w:before="240" w:after="60"/>
      <w:jc w:val="center"/>
      <w:outlineLvl w:val="0"/>
    </w:pPr>
    <w:rPr>
      <w:rFonts w:asciiTheme="majorHAnsi" w:eastAsiaTheme="majorEastAsia" w:hAnsiTheme="majorHAnsi"/>
      <w:b/>
      <w:bCs/>
      <w:kern w:val="28"/>
      <w:sz w:val="32"/>
      <w:szCs w:val="32"/>
    </w:rPr>
  </w:style>
  <w:style w:type="character" w:customStyle="1" w:styleId="af4">
    <w:name w:val="Заголовок Знак"/>
    <w:basedOn w:val="a0"/>
    <w:link w:val="af3"/>
    <w:uiPriority w:val="10"/>
    <w:rsid w:val="000568AC"/>
    <w:rPr>
      <w:rFonts w:asciiTheme="majorHAnsi" w:eastAsiaTheme="majorEastAsia" w:hAnsiTheme="majorHAnsi"/>
      <w:b/>
      <w:bCs/>
      <w:kern w:val="28"/>
      <w:sz w:val="32"/>
      <w:szCs w:val="32"/>
    </w:rPr>
  </w:style>
  <w:style w:type="paragraph" w:styleId="af5">
    <w:name w:val="Subtitle"/>
    <w:basedOn w:val="a"/>
    <w:next w:val="a"/>
    <w:link w:val="af6"/>
    <w:uiPriority w:val="11"/>
    <w:qFormat/>
    <w:rsid w:val="000568AC"/>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0568AC"/>
    <w:rPr>
      <w:rFonts w:asciiTheme="majorHAnsi" w:eastAsiaTheme="majorEastAsia" w:hAnsiTheme="majorHAnsi"/>
      <w:sz w:val="24"/>
      <w:szCs w:val="24"/>
    </w:rPr>
  </w:style>
  <w:style w:type="character" w:styleId="af7">
    <w:name w:val="Strong"/>
    <w:basedOn w:val="a0"/>
    <w:uiPriority w:val="22"/>
    <w:qFormat/>
    <w:rsid w:val="000568AC"/>
    <w:rPr>
      <w:b/>
      <w:bCs/>
    </w:rPr>
  </w:style>
  <w:style w:type="character" w:styleId="af8">
    <w:name w:val="Emphasis"/>
    <w:basedOn w:val="a0"/>
    <w:uiPriority w:val="20"/>
    <w:qFormat/>
    <w:rsid w:val="000568AC"/>
    <w:rPr>
      <w:rFonts w:asciiTheme="minorHAnsi" w:hAnsiTheme="minorHAnsi"/>
      <w:b/>
      <w:i/>
      <w:iCs/>
    </w:rPr>
  </w:style>
  <w:style w:type="paragraph" w:styleId="21">
    <w:name w:val="Quote"/>
    <w:basedOn w:val="a"/>
    <w:next w:val="a"/>
    <w:link w:val="22"/>
    <w:uiPriority w:val="29"/>
    <w:qFormat/>
    <w:rsid w:val="000568AC"/>
    <w:rPr>
      <w:i/>
    </w:rPr>
  </w:style>
  <w:style w:type="character" w:customStyle="1" w:styleId="22">
    <w:name w:val="Цитата 2 Знак"/>
    <w:basedOn w:val="a0"/>
    <w:link w:val="21"/>
    <w:uiPriority w:val="29"/>
    <w:rsid w:val="000568AC"/>
    <w:rPr>
      <w:i/>
      <w:sz w:val="24"/>
      <w:szCs w:val="24"/>
    </w:rPr>
  </w:style>
  <w:style w:type="paragraph" w:styleId="af9">
    <w:name w:val="Intense Quote"/>
    <w:basedOn w:val="a"/>
    <w:next w:val="a"/>
    <w:link w:val="afa"/>
    <w:uiPriority w:val="30"/>
    <w:qFormat/>
    <w:rsid w:val="000568AC"/>
    <w:pPr>
      <w:ind w:left="720" w:right="720"/>
    </w:pPr>
    <w:rPr>
      <w:b/>
      <w:i/>
      <w:szCs w:val="22"/>
    </w:rPr>
  </w:style>
  <w:style w:type="character" w:customStyle="1" w:styleId="afa">
    <w:name w:val="Выделенная цитата Знак"/>
    <w:basedOn w:val="a0"/>
    <w:link w:val="af9"/>
    <w:uiPriority w:val="30"/>
    <w:rsid w:val="000568AC"/>
    <w:rPr>
      <w:b/>
      <w:i/>
      <w:sz w:val="24"/>
    </w:rPr>
  </w:style>
  <w:style w:type="character" w:styleId="afb">
    <w:name w:val="Subtle Emphasis"/>
    <w:uiPriority w:val="19"/>
    <w:qFormat/>
    <w:rsid w:val="000568AC"/>
    <w:rPr>
      <w:i/>
      <w:color w:val="5A5A5A" w:themeColor="text1" w:themeTint="A5"/>
    </w:rPr>
  </w:style>
  <w:style w:type="character" w:styleId="afc">
    <w:name w:val="Intense Emphasis"/>
    <w:basedOn w:val="a0"/>
    <w:uiPriority w:val="21"/>
    <w:qFormat/>
    <w:rsid w:val="000568AC"/>
    <w:rPr>
      <w:b/>
      <w:i/>
      <w:sz w:val="24"/>
      <w:szCs w:val="24"/>
      <w:u w:val="single"/>
    </w:rPr>
  </w:style>
  <w:style w:type="character" w:styleId="afd">
    <w:name w:val="Subtle Reference"/>
    <w:basedOn w:val="a0"/>
    <w:uiPriority w:val="31"/>
    <w:qFormat/>
    <w:rsid w:val="000568AC"/>
    <w:rPr>
      <w:sz w:val="24"/>
      <w:szCs w:val="24"/>
      <w:u w:val="single"/>
    </w:rPr>
  </w:style>
  <w:style w:type="character" w:styleId="afe">
    <w:name w:val="Intense Reference"/>
    <w:basedOn w:val="a0"/>
    <w:uiPriority w:val="32"/>
    <w:qFormat/>
    <w:rsid w:val="000568AC"/>
    <w:rPr>
      <w:b/>
      <w:sz w:val="24"/>
      <w:u w:val="single"/>
    </w:rPr>
  </w:style>
  <w:style w:type="character" w:styleId="aff">
    <w:name w:val="Book Title"/>
    <w:basedOn w:val="a0"/>
    <w:uiPriority w:val="33"/>
    <w:qFormat/>
    <w:rsid w:val="000568AC"/>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0568AC"/>
    <w:pPr>
      <w:outlineLvl w:val="9"/>
    </w:pPr>
    <w:rPr>
      <w:rFonts w:cs="Times New Roman"/>
    </w:rPr>
  </w:style>
  <w:style w:type="paragraph" w:customStyle="1" w:styleId="Standard">
    <w:name w:val="Standard"/>
    <w:qFormat/>
    <w:rsid w:val="0037718C"/>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customStyle="1" w:styleId="a4">
    <w:name w:val="Абзац списка Знак"/>
    <w:link w:val="a3"/>
    <w:uiPriority w:val="34"/>
    <w:locked/>
    <w:rsid w:val="009511DE"/>
    <w:rPr>
      <w:sz w:val="24"/>
      <w:szCs w:val="24"/>
    </w:rPr>
  </w:style>
  <w:style w:type="paragraph" w:customStyle="1" w:styleId="11">
    <w:name w:val="Обычный1"/>
    <w:rsid w:val="009511DE"/>
    <w:pPr>
      <w:widowControl w:val="0"/>
      <w:suppressAutoHyphens/>
      <w:spacing w:after="0" w:line="240" w:lineRule="auto"/>
    </w:pPr>
    <w:rPr>
      <w:rFonts w:ascii="Liberation Serif" w:eastAsia="NSimSun" w:hAnsi="Liberation Serif" w:cs="Arial"/>
      <w:sz w:val="24"/>
      <w:szCs w:val="24"/>
      <w:lang w:val="ru-RU" w:eastAsia="zh-CN" w:bidi="hi-IN"/>
    </w:rPr>
  </w:style>
  <w:style w:type="paragraph" w:styleId="23">
    <w:name w:val="Body Text Indent 2"/>
    <w:basedOn w:val="a"/>
    <w:link w:val="24"/>
    <w:uiPriority w:val="99"/>
    <w:semiHidden/>
    <w:unhideWhenUsed/>
    <w:rsid w:val="00576DB0"/>
    <w:pPr>
      <w:spacing w:after="120" w:line="480" w:lineRule="auto"/>
      <w:ind w:left="283"/>
    </w:pPr>
  </w:style>
  <w:style w:type="character" w:customStyle="1" w:styleId="24">
    <w:name w:val="Основной текст с отступом 2 Знак"/>
    <w:basedOn w:val="a0"/>
    <w:link w:val="23"/>
    <w:uiPriority w:val="99"/>
    <w:semiHidden/>
    <w:rsid w:val="00576DB0"/>
    <w:rPr>
      <w:sz w:val="24"/>
      <w:szCs w:val="24"/>
    </w:rPr>
  </w:style>
  <w:style w:type="character" w:styleId="aff1">
    <w:name w:val="page number"/>
    <w:basedOn w:val="a0"/>
    <w:rsid w:val="00576DB0"/>
  </w:style>
  <w:style w:type="character" w:styleId="aff2">
    <w:name w:val="annotation reference"/>
    <w:semiHidden/>
    <w:rsid w:val="00576D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88181">
      <w:bodyDiv w:val="1"/>
      <w:marLeft w:val="0"/>
      <w:marRight w:val="0"/>
      <w:marTop w:val="0"/>
      <w:marBottom w:val="0"/>
      <w:divBdr>
        <w:top w:val="none" w:sz="0" w:space="0" w:color="auto"/>
        <w:left w:val="none" w:sz="0" w:space="0" w:color="auto"/>
        <w:bottom w:val="none" w:sz="0" w:space="0" w:color="auto"/>
        <w:right w:val="none" w:sz="0" w:space="0" w:color="auto"/>
      </w:divBdr>
    </w:div>
    <w:div w:id="492457499">
      <w:bodyDiv w:val="1"/>
      <w:marLeft w:val="0"/>
      <w:marRight w:val="0"/>
      <w:marTop w:val="0"/>
      <w:marBottom w:val="0"/>
      <w:divBdr>
        <w:top w:val="none" w:sz="0" w:space="0" w:color="auto"/>
        <w:left w:val="none" w:sz="0" w:space="0" w:color="auto"/>
        <w:bottom w:val="none" w:sz="0" w:space="0" w:color="auto"/>
        <w:right w:val="none" w:sz="0" w:space="0" w:color="auto"/>
      </w:divBdr>
    </w:div>
    <w:div w:id="641278390">
      <w:bodyDiv w:val="1"/>
      <w:marLeft w:val="0"/>
      <w:marRight w:val="0"/>
      <w:marTop w:val="0"/>
      <w:marBottom w:val="0"/>
      <w:divBdr>
        <w:top w:val="none" w:sz="0" w:space="0" w:color="auto"/>
        <w:left w:val="none" w:sz="0" w:space="0" w:color="auto"/>
        <w:bottom w:val="none" w:sz="0" w:space="0" w:color="auto"/>
        <w:right w:val="none" w:sz="0" w:space="0" w:color="auto"/>
      </w:divBdr>
    </w:div>
    <w:div w:id="807624366">
      <w:bodyDiv w:val="1"/>
      <w:marLeft w:val="0"/>
      <w:marRight w:val="0"/>
      <w:marTop w:val="0"/>
      <w:marBottom w:val="0"/>
      <w:divBdr>
        <w:top w:val="none" w:sz="0" w:space="0" w:color="auto"/>
        <w:left w:val="none" w:sz="0" w:space="0" w:color="auto"/>
        <w:bottom w:val="none" w:sz="0" w:space="0" w:color="auto"/>
        <w:right w:val="none" w:sz="0" w:space="0" w:color="auto"/>
      </w:divBdr>
    </w:div>
    <w:div w:id="841896450">
      <w:bodyDiv w:val="1"/>
      <w:marLeft w:val="0"/>
      <w:marRight w:val="0"/>
      <w:marTop w:val="0"/>
      <w:marBottom w:val="0"/>
      <w:divBdr>
        <w:top w:val="none" w:sz="0" w:space="0" w:color="auto"/>
        <w:left w:val="none" w:sz="0" w:space="0" w:color="auto"/>
        <w:bottom w:val="none" w:sz="0" w:space="0" w:color="auto"/>
        <w:right w:val="none" w:sz="0" w:space="0" w:color="auto"/>
      </w:divBdr>
    </w:div>
    <w:div w:id="924806959">
      <w:bodyDiv w:val="1"/>
      <w:marLeft w:val="0"/>
      <w:marRight w:val="0"/>
      <w:marTop w:val="0"/>
      <w:marBottom w:val="0"/>
      <w:divBdr>
        <w:top w:val="none" w:sz="0" w:space="0" w:color="auto"/>
        <w:left w:val="none" w:sz="0" w:space="0" w:color="auto"/>
        <w:bottom w:val="none" w:sz="0" w:space="0" w:color="auto"/>
        <w:right w:val="none" w:sz="0" w:space="0" w:color="auto"/>
      </w:divBdr>
    </w:div>
    <w:div w:id="929579131">
      <w:bodyDiv w:val="1"/>
      <w:marLeft w:val="0"/>
      <w:marRight w:val="0"/>
      <w:marTop w:val="0"/>
      <w:marBottom w:val="0"/>
      <w:divBdr>
        <w:top w:val="none" w:sz="0" w:space="0" w:color="auto"/>
        <w:left w:val="none" w:sz="0" w:space="0" w:color="auto"/>
        <w:bottom w:val="none" w:sz="0" w:space="0" w:color="auto"/>
        <w:right w:val="none" w:sz="0" w:space="0" w:color="auto"/>
      </w:divBdr>
    </w:div>
    <w:div w:id="1097170861">
      <w:bodyDiv w:val="1"/>
      <w:marLeft w:val="0"/>
      <w:marRight w:val="0"/>
      <w:marTop w:val="0"/>
      <w:marBottom w:val="0"/>
      <w:divBdr>
        <w:top w:val="none" w:sz="0" w:space="0" w:color="auto"/>
        <w:left w:val="none" w:sz="0" w:space="0" w:color="auto"/>
        <w:bottom w:val="none" w:sz="0" w:space="0" w:color="auto"/>
        <w:right w:val="none" w:sz="0" w:space="0" w:color="auto"/>
      </w:divBdr>
    </w:div>
    <w:div w:id="1185437029">
      <w:bodyDiv w:val="1"/>
      <w:marLeft w:val="0"/>
      <w:marRight w:val="0"/>
      <w:marTop w:val="0"/>
      <w:marBottom w:val="0"/>
      <w:divBdr>
        <w:top w:val="none" w:sz="0" w:space="0" w:color="auto"/>
        <w:left w:val="none" w:sz="0" w:space="0" w:color="auto"/>
        <w:bottom w:val="none" w:sz="0" w:space="0" w:color="auto"/>
        <w:right w:val="none" w:sz="0" w:space="0" w:color="auto"/>
      </w:divBdr>
    </w:div>
    <w:div w:id="1413505445">
      <w:bodyDiv w:val="1"/>
      <w:marLeft w:val="0"/>
      <w:marRight w:val="0"/>
      <w:marTop w:val="0"/>
      <w:marBottom w:val="0"/>
      <w:divBdr>
        <w:top w:val="none" w:sz="0" w:space="0" w:color="auto"/>
        <w:left w:val="none" w:sz="0" w:space="0" w:color="auto"/>
        <w:bottom w:val="none" w:sz="0" w:space="0" w:color="auto"/>
        <w:right w:val="none" w:sz="0" w:space="0" w:color="auto"/>
      </w:divBdr>
    </w:div>
    <w:div w:id="1462109996">
      <w:bodyDiv w:val="1"/>
      <w:marLeft w:val="0"/>
      <w:marRight w:val="0"/>
      <w:marTop w:val="0"/>
      <w:marBottom w:val="0"/>
      <w:divBdr>
        <w:top w:val="none" w:sz="0" w:space="0" w:color="auto"/>
        <w:left w:val="none" w:sz="0" w:space="0" w:color="auto"/>
        <w:bottom w:val="none" w:sz="0" w:space="0" w:color="auto"/>
        <w:right w:val="none" w:sz="0" w:space="0" w:color="auto"/>
      </w:divBdr>
    </w:div>
    <w:div w:id="1629313891">
      <w:bodyDiv w:val="1"/>
      <w:marLeft w:val="0"/>
      <w:marRight w:val="0"/>
      <w:marTop w:val="0"/>
      <w:marBottom w:val="0"/>
      <w:divBdr>
        <w:top w:val="none" w:sz="0" w:space="0" w:color="auto"/>
        <w:left w:val="none" w:sz="0" w:space="0" w:color="auto"/>
        <w:bottom w:val="none" w:sz="0" w:space="0" w:color="auto"/>
        <w:right w:val="none" w:sz="0" w:space="0" w:color="auto"/>
      </w:divBdr>
    </w:div>
    <w:div w:id="1915503087">
      <w:bodyDiv w:val="1"/>
      <w:marLeft w:val="0"/>
      <w:marRight w:val="0"/>
      <w:marTop w:val="0"/>
      <w:marBottom w:val="0"/>
      <w:divBdr>
        <w:top w:val="none" w:sz="0" w:space="0" w:color="auto"/>
        <w:left w:val="none" w:sz="0" w:space="0" w:color="auto"/>
        <w:bottom w:val="none" w:sz="0" w:space="0" w:color="auto"/>
        <w:right w:val="none" w:sz="0" w:space="0" w:color="auto"/>
      </w:divBdr>
    </w:div>
    <w:div w:id="21207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hek92@ukr.net" TargetMode="External"/><Relationship Id="rId13" Type="http://schemas.openxmlformats.org/officeDocument/2006/relationships/hyperlink" Target="mailto:cv.voda@gmail.com" TargetMode="External"/><Relationship Id="rId3" Type="http://schemas.openxmlformats.org/officeDocument/2006/relationships/settings" Target="settings.xml"/><Relationship Id="rId7" Type="http://schemas.openxmlformats.org/officeDocument/2006/relationships/hyperlink" Target="mailto:cv.vod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v.voda@gmail.com" TargetMode="External"/><Relationship Id="rId4" Type="http://schemas.openxmlformats.org/officeDocument/2006/relationships/webSettings" Target="webSettings.xml"/><Relationship Id="rId9" Type="http://schemas.openxmlformats.org/officeDocument/2006/relationships/hyperlink" Target="mailto:finance@vodokanal.c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35</cp:revision>
  <cp:lastPrinted>2020-12-03T08:57:00Z</cp:lastPrinted>
  <dcterms:created xsi:type="dcterms:W3CDTF">2021-01-28T08:53:00Z</dcterms:created>
  <dcterms:modified xsi:type="dcterms:W3CDTF">2022-09-23T09:02:00Z</dcterms:modified>
</cp:coreProperties>
</file>