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69" w:rsidRDefault="00265369" w:rsidP="00A027C7">
      <w:pPr>
        <w:widowControl w:val="0"/>
        <w:spacing w:after="0" w:line="240" w:lineRule="auto"/>
        <w:contextualSpacing/>
        <w:rPr>
          <w:rFonts w:ascii="Times New Roman" w:hAnsi="Times New Roman"/>
          <w:b/>
          <w:sz w:val="28"/>
          <w:szCs w:val="28"/>
          <w:lang w:eastAsia="uk-UA"/>
        </w:rPr>
      </w:pPr>
    </w:p>
    <w:p w:rsidR="00265369" w:rsidRPr="00A027C7" w:rsidRDefault="00265369" w:rsidP="00A027C7">
      <w:pPr>
        <w:jc w:val="center"/>
        <w:rPr>
          <w:rFonts w:ascii="Times New Roman" w:hAnsi="Times New Roman"/>
          <w:b/>
          <w:bCs/>
          <w:color w:val="FF0000"/>
          <w:sz w:val="40"/>
          <w:szCs w:val="40"/>
          <w:u w:val="single"/>
        </w:rPr>
      </w:pPr>
      <w:r>
        <w:rPr>
          <w:rFonts w:ascii="Times New Roman" w:hAnsi="Times New Roman"/>
          <w:b/>
          <w:color w:val="FF0000"/>
          <w:sz w:val="36"/>
          <w:szCs w:val="36"/>
          <w:u w:val="single"/>
        </w:rPr>
        <w:t>Рижанський ліцей Житомирької області</w:t>
      </w:r>
    </w:p>
    <w:p w:rsidR="00265369" w:rsidRDefault="00265369" w:rsidP="00A027C7">
      <w:pPr>
        <w:jc w:val="center"/>
        <w:rPr>
          <w:rFonts w:ascii="Times New Roman" w:hAnsi="Times New Roman"/>
          <w:b/>
          <w:bCs/>
          <w:sz w:val="38"/>
          <w:szCs w:val="38"/>
        </w:rPr>
      </w:pPr>
    </w:p>
    <w:p w:rsidR="00265369" w:rsidRDefault="00265369" w:rsidP="00A027C7">
      <w:pPr>
        <w:jc w:val="center"/>
        <w:rPr>
          <w:rFonts w:ascii="Times New Roman" w:hAnsi="Times New Roman"/>
          <w:b/>
          <w:bCs/>
          <w:sz w:val="38"/>
          <w:szCs w:val="38"/>
        </w:rPr>
      </w:pPr>
    </w:p>
    <w:tbl>
      <w:tblPr>
        <w:tblW w:w="5000" w:type="pct"/>
        <w:tblLayout w:type="fixed"/>
        <w:tblLook w:val="0000"/>
      </w:tblPr>
      <w:tblGrid>
        <w:gridCol w:w="3744"/>
        <w:gridCol w:w="5827"/>
      </w:tblGrid>
      <w:tr w:rsidR="00265369" w:rsidRPr="00815C66" w:rsidTr="00A027C7">
        <w:tc>
          <w:tcPr>
            <w:tcW w:w="3659" w:type="dxa"/>
          </w:tcPr>
          <w:p w:rsidR="00265369" w:rsidRPr="00815C66" w:rsidRDefault="00265369" w:rsidP="00A027C7">
            <w:pPr>
              <w:widowControl w:val="0"/>
              <w:rPr>
                <w:rFonts w:ascii="Times New Roman" w:hAnsi="Times New Roman"/>
                <w:b/>
                <w:bCs/>
                <w:szCs w:val="28"/>
              </w:rPr>
            </w:pPr>
          </w:p>
        </w:tc>
        <w:tc>
          <w:tcPr>
            <w:tcW w:w="5695" w:type="dxa"/>
          </w:tcPr>
          <w:p w:rsidR="00265369" w:rsidRPr="00815C66" w:rsidRDefault="00265369" w:rsidP="00A027C7">
            <w:pPr>
              <w:widowControl w:val="0"/>
              <w:rPr>
                <w:rFonts w:ascii="Times New Roman" w:hAnsi="Times New Roman"/>
                <w:b/>
                <w:bCs/>
                <w:sz w:val="28"/>
                <w:szCs w:val="28"/>
              </w:rPr>
            </w:pPr>
            <w:r w:rsidRPr="00815C66">
              <w:rPr>
                <w:rFonts w:ascii="Times New Roman" w:hAnsi="Times New Roman"/>
                <w:b/>
                <w:bCs/>
                <w:sz w:val="28"/>
                <w:szCs w:val="28"/>
              </w:rPr>
              <w:t>ЗАТВЕРДЖЕНО</w:t>
            </w:r>
          </w:p>
        </w:tc>
      </w:tr>
      <w:tr w:rsidR="00265369" w:rsidRPr="00815C66" w:rsidTr="00A027C7">
        <w:tc>
          <w:tcPr>
            <w:tcW w:w="3659" w:type="dxa"/>
          </w:tcPr>
          <w:p w:rsidR="00265369" w:rsidRPr="00815C66" w:rsidRDefault="00265369" w:rsidP="00A027C7">
            <w:pPr>
              <w:widowControl w:val="0"/>
              <w:rPr>
                <w:rFonts w:ascii="Times New Roman" w:hAnsi="Times New Roman"/>
                <w:b/>
                <w:bCs/>
                <w:szCs w:val="28"/>
              </w:rPr>
            </w:pPr>
          </w:p>
        </w:tc>
        <w:tc>
          <w:tcPr>
            <w:tcW w:w="5695" w:type="dxa"/>
          </w:tcPr>
          <w:p w:rsidR="00265369" w:rsidRPr="00815C66" w:rsidRDefault="00265369" w:rsidP="00A027C7">
            <w:pPr>
              <w:widowControl w:val="0"/>
              <w:rPr>
                <w:rFonts w:ascii="Times New Roman" w:hAnsi="Times New Roman"/>
                <w:b/>
                <w:bCs/>
                <w:sz w:val="28"/>
                <w:szCs w:val="28"/>
              </w:rPr>
            </w:pPr>
            <w:r w:rsidRPr="00815C66">
              <w:rPr>
                <w:rFonts w:ascii="Times New Roman" w:hAnsi="Times New Roman"/>
                <w:b/>
                <w:bCs/>
                <w:sz w:val="28"/>
                <w:szCs w:val="28"/>
              </w:rPr>
              <w:t>РІШЕННЯМ УПОВНОВАЖЕНОЇ ОСОБИ</w:t>
            </w:r>
          </w:p>
        </w:tc>
      </w:tr>
      <w:tr w:rsidR="00265369" w:rsidRPr="00815C66" w:rsidTr="00A027C7">
        <w:tc>
          <w:tcPr>
            <w:tcW w:w="3659" w:type="dxa"/>
          </w:tcPr>
          <w:p w:rsidR="00265369" w:rsidRPr="00815C66" w:rsidRDefault="00265369" w:rsidP="00A027C7">
            <w:pPr>
              <w:widowControl w:val="0"/>
              <w:rPr>
                <w:rFonts w:ascii="Times New Roman" w:hAnsi="Times New Roman"/>
                <w:b/>
                <w:bCs/>
              </w:rPr>
            </w:pPr>
          </w:p>
        </w:tc>
        <w:tc>
          <w:tcPr>
            <w:tcW w:w="5695" w:type="dxa"/>
          </w:tcPr>
          <w:p w:rsidR="00265369" w:rsidRDefault="00265369" w:rsidP="00A027C7">
            <w:pPr>
              <w:widowControl w:val="0"/>
              <w:rPr>
                <w:rFonts w:ascii="Times New Roman" w:hAnsi="Times New Roman"/>
                <w:b/>
                <w:color w:val="FF0000"/>
                <w:sz w:val="28"/>
                <w:szCs w:val="28"/>
                <w:lang w:val="ru-RU"/>
              </w:rPr>
            </w:pPr>
            <w:r w:rsidRPr="00815C66">
              <w:rPr>
                <w:rFonts w:ascii="Times New Roman" w:hAnsi="Times New Roman"/>
                <w:b/>
                <w:bCs/>
                <w:color w:val="FF0000"/>
                <w:sz w:val="28"/>
                <w:szCs w:val="28"/>
              </w:rPr>
              <w:t>Від __</w:t>
            </w:r>
            <w:r>
              <w:rPr>
                <w:rFonts w:ascii="Times New Roman" w:hAnsi="Times New Roman"/>
                <w:b/>
                <w:bCs/>
                <w:color w:val="FF0000"/>
                <w:sz w:val="28"/>
                <w:szCs w:val="28"/>
                <w:lang w:val="ru-RU"/>
              </w:rPr>
              <w:t>31</w:t>
            </w:r>
            <w:r w:rsidRPr="00815C66">
              <w:rPr>
                <w:rFonts w:ascii="Times New Roman" w:hAnsi="Times New Roman"/>
                <w:b/>
                <w:bCs/>
                <w:color w:val="FF0000"/>
                <w:sz w:val="28"/>
                <w:szCs w:val="28"/>
              </w:rPr>
              <w:t>_ січня</w:t>
            </w:r>
            <w:r w:rsidRPr="00815C66">
              <w:rPr>
                <w:rFonts w:ascii="Times New Roman" w:hAnsi="Times New Roman"/>
                <w:b/>
                <w:color w:val="FF0000"/>
                <w:sz w:val="28"/>
                <w:szCs w:val="28"/>
              </w:rPr>
              <w:t xml:space="preserve"> 2023 року</w:t>
            </w:r>
            <w:r>
              <w:rPr>
                <w:rFonts w:ascii="Times New Roman" w:hAnsi="Times New Roman"/>
                <w:b/>
                <w:color w:val="FF0000"/>
                <w:sz w:val="28"/>
                <w:szCs w:val="28"/>
                <w:lang w:val="ru-RU"/>
              </w:rPr>
              <w:t xml:space="preserve"> №4</w:t>
            </w:r>
          </w:p>
          <w:p w:rsidR="00265369" w:rsidRPr="00AC253A" w:rsidRDefault="00265369" w:rsidP="00A027C7">
            <w:pPr>
              <w:widowControl w:val="0"/>
              <w:rPr>
                <w:lang w:val="ru-RU"/>
              </w:rPr>
            </w:pPr>
            <w:r>
              <w:rPr>
                <w:rFonts w:ascii="Times New Roman" w:hAnsi="Times New Roman"/>
                <w:b/>
                <w:color w:val="FF0000"/>
                <w:sz w:val="28"/>
                <w:szCs w:val="28"/>
                <w:lang w:val="ru-RU"/>
              </w:rPr>
              <w:t xml:space="preserve">  ____________Н.О.Голяченко</w:t>
            </w:r>
          </w:p>
        </w:tc>
      </w:tr>
    </w:tbl>
    <w:p w:rsidR="00265369" w:rsidRDefault="00265369" w:rsidP="00A027C7">
      <w:pPr>
        <w:tabs>
          <w:tab w:val="left" w:pos="0"/>
        </w:tabs>
        <w:rPr>
          <w:rFonts w:ascii="Times New Roman" w:hAnsi="Times New Roman"/>
          <w:b/>
          <w:sz w:val="36"/>
          <w:szCs w:val="36"/>
        </w:rPr>
      </w:pPr>
    </w:p>
    <w:tbl>
      <w:tblPr>
        <w:tblW w:w="5000" w:type="pct"/>
        <w:tblLayout w:type="fixed"/>
        <w:tblLook w:val="00A0"/>
      </w:tblPr>
      <w:tblGrid>
        <w:gridCol w:w="9571"/>
      </w:tblGrid>
      <w:tr w:rsidR="00265369" w:rsidRPr="00815C66" w:rsidTr="00A027C7">
        <w:tc>
          <w:tcPr>
            <w:tcW w:w="9355" w:type="dxa"/>
          </w:tcPr>
          <w:p w:rsidR="00265369" w:rsidRPr="00815C66" w:rsidRDefault="00265369" w:rsidP="00A027C7">
            <w:pPr>
              <w:widowControl w:val="0"/>
              <w:jc w:val="center"/>
              <w:rPr>
                <w:rFonts w:ascii="Times New Roman" w:hAnsi="Times New Roman"/>
                <w:b/>
                <w:bCs/>
                <w:sz w:val="40"/>
                <w:szCs w:val="40"/>
              </w:rPr>
            </w:pPr>
            <w:r w:rsidRPr="00815C66">
              <w:rPr>
                <w:rFonts w:ascii="Times New Roman" w:hAnsi="Times New Roman"/>
                <w:b/>
                <w:bCs/>
                <w:sz w:val="40"/>
                <w:szCs w:val="40"/>
              </w:rPr>
              <w:t>ТЕНДЕРНА ДОКУМЕНТАЦІЯ</w:t>
            </w:r>
          </w:p>
          <w:p w:rsidR="00265369" w:rsidRPr="00815C66" w:rsidRDefault="00265369" w:rsidP="00A027C7">
            <w:pPr>
              <w:widowControl w:val="0"/>
              <w:jc w:val="center"/>
              <w:rPr>
                <w:rFonts w:ascii="Times New Roman" w:hAnsi="Times New Roman"/>
                <w:sz w:val="24"/>
                <w:szCs w:val="24"/>
              </w:rPr>
            </w:pPr>
          </w:p>
        </w:tc>
      </w:tr>
      <w:tr w:rsidR="00265369" w:rsidRPr="00815C66" w:rsidTr="00A027C7">
        <w:tc>
          <w:tcPr>
            <w:tcW w:w="9355" w:type="dxa"/>
          </w:tcPr>
          <w:p w:rsidR="00265369" w:rsidRPr="00815C66" w:rsidRDefault="00265369" w:rsidP="00A027C7">
            <w:pPr>
              <w:widowControl w:val="0"/>
              <w:jc w:val="center"/>
              <w:rPr>
                <w:rFonts w:ascii="Times New Roman" w:hAnsi="Times New Roman"/>
                <w:b/>
                <w:bCs/>
                <w:sz w:val="40"/>
                <w:szCs w:val="40"/>
              </w:rPr>
            </w:pPr>
            <w:r w:rsidRPr="00815C66">
              <w:rPr>
                <w:rFonts w:ascii="Times New Roman" w:hAnsi="Times New Roman"/>
                <w:b/>
                <w:bCs/>
                <w:sz w:val="40"/>
                <w:szCs w:val="40"/>
              </w:rPr>
              <w:t xml:space="preserve">для  процедури закупівлі </w:t>
            </w:r>
          </w:p>
          <w:p w:rsidR="00265369" w:rsidRPr="00815C66" w:rsidRDefault="00265369" w:rsidP="00A027C7">
            <w:pPr>
              <w:widowControl w:val="0"/>
              <w:jc w:val="center"/>
              <w:rPr>
                <w:rFonts w:ascii="Times New Roman" w:hAnsi="Times New Roman"/>
                <w:b/>
                <w:bCs/>
                <w:sz w:val="40"/>
                <w:szCs w:val="40"/>
              </w:rPr>
            </w:pPr>
            <w:r w:rsidRPr="00815C66">
              <w:rPr>
                <w:rFonts w:ascii="Times New Roman" w:hAnsi="Times New Roman"/>
                <w:b/>
                <w:bCs/>
                <w:sz w:val="40"/>
                <w:szCs w:val="40"/>
              </w:rPr>
              <w:t>«ВІДКРИТІ  ТОРГИ»</w:t>
            </w:r>
          </w:p>
        </w:tc>
      </w:tr>
    </w:tbl>
    <w:p w:rsidR="00265369" w:rsidRDefault="00265369" w:rsidP="00A027C7">
      <w:pPr>
        <w:tabs>
          <w:tab w:val="left" w:pos="5760"/>
        </w:tabs>
        <w:spacing w:line="360" w:lineRule="auto"/>
        <w:jc w:val="center"/>
        <w:rPr>
          <w:rFonts w:ascii="Times New Roman" w:hAnsi="Times New Roman"/>
          <w:sz w:val="32"/>
          <w:szCs w:val="32"/>
          <w:lang w:eastAsia="uk-UA"/>
        </w:rPr>
      </w:pPr>
      <w:r>
        <w:rPr>
          <w:rFonts w:ascii="Times New Roman" w:hAnsi="Times New Roman"/>
          <w:sz w:val="32"/>
          <w:szCs w:val="32"/>
          <w:lang w:eastAsia="uk-UA"/>
        </w:rPr>
        <w:t xml:space="preserve">(з особливостями)   </w:t>
      </w:r>
    </w:p>
    <w:p w:rsidR="00265369" w:rsidRDefault="00265369" w:rsidP="00A027C7">
      <w:pPr>
        <w:tabs>
          <w:tab w:val="left" w:pos="5760"/>
        </w:tabs>
        <w:jc w:val="center"/>
        <w:rPr>
          <w:rFonts w:ascii="Times New Roman" w:hAnsi="Times New Roman"/>
          <w:b/>
          <w:color w:val="000000"/>
          <w:sz w:val="28"/>
          <w:szCs w:val="28"/>
        </w:rPr>
      </w:pPr>
      <w:r>
        <w:rPr>
          <w:rFonts w:ascii="Times New Roman" w:hAnsi="Times New Roman"/>
          <w:b/>
          <w:color w:val="000000"/>
          <w:sz w:val="28"/>
          <w:szCs w:val="28"/>
        </w:rPr>
        <w:t>На закупівлю</w:t>
      </w:r>
    </w:p>
    <w:p w:rsidR="00265369" w:rsidRDefault="00265369" w:rsidP="00A027C7">
      <w:pPr>
        <w:widowControl w:val="0"/>
        <w:spacing w:after="0" w:line="240" w:lineRule="auto"/>
        <w:jc w:val="center"/>
        <w:rPr>
          <w:rFonts w:ascii="Times New Roman" w:hAnsi="Times New Roman"/>
          <w:b/>
          <w:sz w:val="36"/>
          <w:szCs w:val="36"/>
        </w:rPr>
      </w:pPr>
      <w:r w:rsidRPr="00A027C7">
        <w:rPr>
          <w:rFonts w:ascii="Times New Roman" w:hAnsi="Times New Roman"/>
          <w:b/>
          <w:bCs/>
          <w:sz w:val="40"/>
          <w:szCs w:val="40"/>
          <w:lang w:eastAsia="zh-CN"/>
        </w:rPr>
        <w:t>код ДК 021:2015 – 03410000-7 - Деревина</w:t>
      </w:r>
    </w:p>
    <w:p w:rsidR="00265369" w:rsidRPr="004D15B1" w:rsidRDefault="00265369" w:rsidP="00A027C7">
      <w:pPr>
        <w:widowControl w:val="0"/>
        <w:spacing w:after="0" w:line="240" w:lineRule="auto"/>
        <w:jc w:val="center"/>
        <w:rPr>
          <w:rFonts w:ascii="Times New Roman" w:hAnsi="Times New Roman"/>
          <w:b/>
          <w:sz w:val="36"/>
          <w:szCs w:val="36"/>
        </w:rPr>
      </w:pPr>
      <w:r w:rsidRPr="004D15B1">
        <w:rPr>
          <w:rFonts w:ascii="Times New Roman" w:hAnsi="Times New Roman"/>
          <w:b/>
          <w:sz w:val="36"/>
          <w:szCs w:val="36"/>
        </w:rPr>
        <w:t>(</w:t>
      </w:r>
      <w:r>
        <w:rPr>
          <w:rFonts w:ascii="Times New Roman" w:hAnsi="Times New Roman"/>
          <w:b/>
          <w:sz w:val="36"/>
          <w:szCs w:val="36"/>
        </w:rPr>
        <w:t>Паливна деревина</w:t>
      </w:r>
      <w:r w:rsidRPr="004D15B1">
        <w:rPr>
          <w:rFonts w:ascii="Times New Roman" w:hAnsi="Times New Roman"/>
          <w:b/>
          <w:sz w:val="36"/>
          <w:szCs w:val="36"/>
        </w:rPr>
        <w:t xml:space="preserve">) </w:t>
      </w:r>
    </w:p>
    <w:p w:rsidR="00265369" w:rsidRDefault="00265369" w:rsidP="00A027C7">
      <w:pPr>
        <w:rPr>
          <w:rFonts w:ascii="Times New Roman" w:hAnsi="Times New Roman"/>
          <w:b/>
          <w:bCs/>
          <w:sz w:val="28"/>
          <w:szCs w:val="28"/>
          <w:lang w:eastAsia="uk-UA"/>
        </w:rPr>
      </w:pPr>
    </w:p>
    <w:p w:rsidR="00265369" w:rsidRDefault="00265369" w:rsidP="00A027C7">
      <w:pPr>
        <w:rPr>
          <w:rFonts w:ascii="Times New Roman" w:hAnsi="Times New Roman"/>
          <w:b/>
          <w:bCs/>
          <w:sz w:val="28"/>
          <w:szCs w:val="28"/>
          <w:lang w:eastAsia="uk-UA"/>
        </w:rPr>
      </w:pPr>
    </w:p>
    <w:p w:rsidR="00265369" w:rsidRDefault="00265369" w:rsidP="00A027C7">
      <w:pPr>
        <w:rPr>
          <w:rFonts w:ascii="Times New Roman" w:hAnsi="Times New Roman"/>
          <w:b/>
          <w:bCs/>
          <w:sz w:val="28"/>
          <w:szCs w:val="28"/>
          <w:lang w:eastAsia="uk-UA"/>
        </w:rPr>
      </w:pPr>
    </w:p>
    <w:p w:rsidR="00265369" w:rsidRDefault="00265369" w:rsidP="00A027C7">
      <w:pPr>
        <w:rPr>
          <w:rFonts w:ascii="Times New Roman" w:hAnsi="Times New Roman"/>
          <w:b/>
          <w:bCs/>
          <w:sz w:val="28"/>
          <w:szCs w:val="28"/>
          <w:lang w:eastAsia="uk-UA"/>
        </w:rPr>
      </w:pPr>
    </w:p>
    <w:p w:rsidR="00265369" w:rsidRDefault="00265369" w:rsidP="00A027C7">
      <w:pPr>
        <w:rPr>
          <w:rFonts w:ascii="Times New Roman" w:hAnsi="Times New Roman"/>
          <w:b/>
          <w:bCs/>
          <w:sz w:val="28"/>
          <w:szCs w:val="28"/>
          <w:lang w:eastAsia="uk-UA"/>
        </w:rPr>
      </w:pPr>
    </w:p>
    <w:p w:rsidR="00265369" w:rsidRDefault="00265369" w:rsidP="00A027C7">
      <w:pPr>
        <w:jc w:val="center"/>
        <w:rPr>
          <w:rFonts w:ascii="Times New Roman" w:hAnsi="Times New Roman"/>
          <w:b/>
          <w:bCs/>
          <w:sz w:val="28"/>
          <w:szCs w:val="28"/>
        </w:rPr>
      </w:pPr>
      <w:r>
        <w:rPr>
          <w:rFonts w:ascii="Times New Roman" w:hAnsi="Times New Roman"/>
          <w:b/>
          <w:color w:val="FF0000"/>
          <w:sz w:val="28"/>
          <w:szCs w:val="28"/>
        </w:rPr>
        <w:t>Рижани</w:t>
      </w:r>
      <w:r w:rsidRPr="00A027C7">
        <w:rPr>
          <w:rFonts w:ascii="Times New Roman" w:hAnsi="Times New Roman"/>
          <w:b/>
          <w:color w:val="FF0000"/>
          <w:sz w:val="28"/>
          <w:szCs w:val="28"/>
        </w:rPr>
        <w:t xml:space="preserve"> </w:t>
      </w:r>
      <w:r w:rsidRPr="00A027C7">
        <w:rPr>
          <w:rFonts w:ascii="Times New Roman" w:hAnsi="Times New Roman"/>
          <w:b/>
          <w:bCs/>
          <w:color w:val="FF0000"/>
          <w:sz w:val="28"/>
          <w:szCs w:val="28"/>
        </w:rPr>
        <w:t>- 2023</w:t>
      </w:r>
      <w:r>
        <w:br w:type="page"/>
      </w:r>
    </w:p>
    <w:p w:rsidR="00265369" w:rsidRDefault="00265369" w:rsidP="00A027C7">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265369" w:rsidRDefault="00265369" w:rsidP="00A027C7">
      <w:pPr>
        <w:spacing w:after="0" w:line="240" w:lineRule="auto"/>
        <w:jc w:val="center"/>
        <w:rPr>
          <w:rFonts w:ascii="Times New Roman" w:hAnsi="Times New Roman"/>
          <w:b/>
          <w:bCs/>
          <w:color w:val="000000"/>
          <w:sz w:val="28"/>
          <w:szCs w:val="28"/>
          <w:lang w:eastAsia="ru-RU"/>
        </w:rPr>
      </w:pPr>
    </w:p>
    <w:p w:rsidR="00265369" w:rsidRDefault="00265369"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265369" w:rsidRDefault="00265369"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265369" w:rsidRDefault="00265369"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265369" w:rsidRDefault="00265369"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265369" w:rsidRDefault="00265369" w:rsidP="00A027C7">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265369" w:rsidRDefault="00265369" w:rsidP="00A027C7">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265369" w:rsidRDefault="00265369" w:rsidP="00A027C7">
      <w:pPr>
        <w:spacing w:after="0" w:line="240" w:lineRule="auto"/>
        <w:rPr>
          <w:rFonts w:ascii="Times New Roman" w:hAnsi="Times New Roman"/>
          <w:b/>
          <w:bCs/>
          <w:sz w:val="28"/>
          <w:szCs w:val="28"/>
          <w:lang w:eastAsia="ru-RU"/>
        </w:rPr>
      </w:pP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265369" w:rsidRDefault="00265369" w:rsidP="00A027C7">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p w:rsidR="00265369" w:rsidRDefault="00265369" w:rsidP="00A027C7">
      <w:pPr>
        <w:spacing w:after="0" w:line="240" w:lineRule="auto"/>
        <w:rPr>
          <w:rFonts w:ascii="Times New Roman" w:hAnsi="Times New Roman"/>
          <w:color w:val="000000"/>
          <w:sz w:val="26"/>
          <w:szCs w:val="26"/>
          <w:lang w:eastAsia="ru-RU"/>
        </w:rPr>
      </w:pPr>
      <w:r>
        <w:br w:type="page"/>
      </w:r>
    </w:p>
    <w:tbl>
      <w:tblPr>
        <w:tblW w:w="10102" w:type="dxa"/>
        <w:jc w:val="center"/>
        <w:tblLayout w:type="fixed"/>
        <w:tblLook w:val="00A0"/>
      </w:tblPr>
      <w:tblGrid>
        <w:gridCol w:w="572"/>
        <w:gridCol w:w="3222"/>
        <w:gridCol w:w="6308"/>
      </w:tblGrid>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pageBreakBefore/>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w:t>
            </w:r>
          </w:p>
        </w:tc>
        <w:tc>
          <w:tcPr>
            <w:tcW w:w="9530" w:type="dxa"/>
            <w:gridSpan w:val="2"/>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lang w:eastAsia="uk-UA"/>
              </w:rPr>
              <w:t>І Загальні положення</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3</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color w:val="000000"/>
                <w:sz w:val="24"/>
                <w:szCs w:val="24"/>
                <w:lang w:eastAsia="uk-UA"/>
              </w:rPr>
            </w:pPr>
            <w:r w:rsidRPr="00815C66">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both"/>
              <w:rPr>
                <w:rFonts w:ascii="Times New Roman" w:hAnsi="Times New Roman"/>
                <w:i/>
                <w:color w:val="000000"/>
                <w:sz w:val="24"/>
                <w:szCs w:val="24"/>
                <w:lang w:eastAsia="uk-UA"/>
              </w:rPr>
            </w:pPr>
            <w:r w:rsidRPr="00815C66">
              <w:rPr>
                <w:rFonts w:ascii="Times New Roman" w:hAnsi="Times New Roman"/>
                <w:i/>
                <w:sz w:val="24"/>
                <w:szCs w:val="24"/>
                <w:lang w:eastAsia="uk-UA"/>
              </w:rPr>
              <w:t xml:space="preserve">Тендерну документацію розроблено відповідно до вимог </w:t>
            </w:r>
            <w:hyperlink r:id="rId5" w:tgtFrame="_blank">
              <w:r w:rsidRPr="00815C66">
                <w:rPr>
                  <w:rFonts w:ascii="Times New Roman" w:hAnsi="Times New Roman"/>
                  <w:i/>
                  <w:sz w:val="24"/>
                  <w:szCs w:val="24"/>
                  <w:lang w:eastAsia="uk-UA"/>
                </w:rPr>
                <w:t>Закону</w:t>
              </w:r>
            </w:hyperlink>
            <w:r w:rsidRPr="00815C66">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15C66">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color w:val="000000"/>
                <w:sz w:val="24"/>
                <w:szCs w:val="24"/>
                <w:lang w:eastAsia="uk-UA"/>
              </w:rPr>
            </w:pPr>
            <w:r w:rsidRPr="00815C66">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color w:val="000000"/>
                <w:sz w:val="24"/>
                <w:szCs w:val="24"/>
                <w:lang w:eastAsia="uk-UA"/>
              </w:rPr>
            </w:pPr>
          </w:p>
        </w:tc>
      </w:tr>
      <w:tr w:rsidR="00265369" w:rsidRPr="00815C66" w:rsidTr="00A027C7">
        <w:trPr>
          <w:trHeight w:val="370"/>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265369" w:rsidRPr="00AD3424" w:rsidRDefault="00265369" w:rsidP="00A027C7">
            <w:pPr>
              <w:pStyle w:val="NormalWeb"/>
              <w:widowControl w:val="0"/>
              <w:spacing w:after="0"/>
              <w:ind w:right="135"/>
              <w:jc w:val="both"/>
              <w:rPr>
                <w:b/>
                <w:color w:val="FF0000"/>
                <w:sz w:val="24"/>
                <w:szCs w:val="24"/>
                <w:lang w:val="uk-UA"/>
              </w:rPr>
            </w:pPr>
            <w:r>
              <w:rPr>
                <w:b/>
                <w:color w:val="FF0000"/>
                <w:sz w:val="24"/>
                <w:szCs w:val="24"/>
                <w:lang w:val="uk-UA"/>
              </w:rPr>
              <w:t>Рижанський ліцей Житомирської області__</w:t>
            </w:r>
          </w:p>
          <w:p w:rsidR="00265369" w:rsidRPr="00AD3424" w:rsidRDefault="00265369" w:rsidP="00A027C7">
            <w:pPr>
              <w:pStyle w:val="NormalWeb"/>
              <w:widowControl w:val="0"/>
              <w:spacing w:before="280" w:after="0"/>
              <w:ind w:right="135"/>
              <w:jc w:val="both"/>
              <w:rPr>
                <w:b/>
                <w:color w:val="000000"/>
                <w:sz w:val="24"/>
                <w:szCs w:val="24"/>
                <w:lang w:val="uk-UA"/>
              </w:rPr>
            </w:pPr>
            <w:r w:rsidRPr="00AD3424">
              <w:rPr>
                <w:sz w:val="24"/>
                <w:szCs w:val="24"/>
                <w:lang w:val="uk-UA"/>
              </w:rPr>
              <w:t xml:space="preserve">(далі– Замовник) </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rPr>
                <w:rFonts w:ascii="Times New Roman" w:hAnsi="Times New Roman"/>
                <w:bCs/>
                <w:color w:val="FF0000"/>
                <w:sz w:val="24"/>
                <w:szCs w:val="24"/>
              </w:rPr>
            </w:pPr>
            <w:r>
              <w:rPr>
                <w:rFonts w:ascii="Times New Roman" w:hAnsi="Times New Roman"/>
                <w:bCs/>
                <w:color w:val="FF0000"/>
                <w:sz w:val="24"/>
                <w:szCs w:val="24"/>
              </w:rPr>
              <w:t>Юридична адреса: вул. Центральна</w:t>
            </w:r>
            <w:r w:rsidRPr="00815C66">
              <w:rPr>
                <w:rFonts w:ascii="Times New Roman" w:hAnsi="Times New Roman"/>
                <w:bCs/>
                <w:color w:val="FF0000"/>
                <w:sz w:val="24"/>
                <w:szCs w:val="24"/>
              </w:rPr>
              <w:t xml:space="preserve">, буд. </w:t>
            </w:r>
            <w:r>
              <w:rPr>
                <w:rFonts w:ascii="Times New Roman" w:hAnsi="Times New Roman"/>
                <w:bCs/>
                <w:color w:val="FF0000"/>
                <w:sz w:val="24"/>
                <w:szCs w:val="24"/>
              </w:rPr>
              <w:t>44, с.Рижани, Житомирський район, Житомирська область,12122</w:t>
            </w:r>
          </w:p>
          <w:p w:rsidR="00265369" w:rsidRPr="00815C66" w:rsidRDefault="00265369" w:rsidP="00A027C7">
            <w:pPr>
              <w:widowControl w:val="0"/>
              <w:rPr>
                <w:rFonts w:ascii="Times New Roman" w:hAnsi="Times New Roman"/>
                <w:bCs/>
                <w:color w:val="FF0000"/>
                <w:sz w:val="24"/>
                <w:szCs w:val="24"/>
              </w:rPr>
            </w:pPr>
            <w:r>
              <w:rPr>
                <w:rFonts w:ascii="Times New Roman" w:hAnsi="Times New Roman"/>
                <w:bCs/>
                <w:color w:val="FF0000"/>
                <w:sz w:val="24"/>
                <w:szCs w:val="24"/>
              </w:rPr>
              <w:t>Поштова адреса: вул.Центральна</w:t>
            </w:r>
            <w:r w:rsidRPr="00815C66">
              <w:rPr>
                <w:rFonts w:ascii="Times New Roman" w:hAnsi="Times New Roman"/>
                <w:bCs/>
                <w:color w:val="FF0000"/>
                <w:sz w:val="24"/>
                <w:szCs w:val="24"/>
              </w:rPr>
              <w:t xml:space="preserve">, буд. </w:t>
            </w:r>
            <w:r>
              <w:rPr>
                <w:rFonts w:ascii="Times New Roman" w:hAnsi="Times New Roman"/>
                <w:bCs/>
                <w:color w:val="FF0000"/>
                <w:sz w:val="24"/>
                <w:szCs w:val="24"/>
              </w:rPr>
              <w:t xml:space="preserve">44, с.Рижани, Житомирський </w:t>
            </w:r>
            <w:r w:rsidRPr="00815C66">
              <w:rPr>
                <w:rFonts w:ascii="Times New Roman" w:hAnsi="Times New Roman"/>
                <w:bCs/>
                <w:color w:val="FF0000"/>
                <w:sz w:val="24"/>
                <w:szCs w:val="24"/>
              </w:rPr>
              <w:t xml:space="preserve"> </w:t>
            </w:r>
            <w:r>
              <w:rPr>
                <w:rFonts w:ascii="Times New Roman" w:hAnsi="Times New Roman"/>
                <w:bCs/>
                <w:color w:val="FF0000"/>
                <w:sz w:val="24"/>
                <w:szCs w:val="24"/>
              </w:rPr>
              <w:t>район, Житомирська область,12122</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2.3</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color w:val="000000"/>
                <w:sz w:val="24"/>
                <w:szCs w:val="24"/>
                <w:lang w:eastAsia="uk-UA"/>
              </w:rPr>
            </w:pPr>
            <w:r w:rsidRPr="00815C6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tabs>
                <w:tab w:val="left" w:pos="388"/>
                <w:tab w:val="left" w:pos="616"/>
                <w:tab w:val="left" w:pos="3600"/>
              </w:tabs>
              <w:snapToGrid w:val="0"/>
              <w:ind w:left="5" w:right="5"/>
              <w:jc w:val="both"/>
              <w:rPr>
                <w:rFonts w:ascii="Times New Roman" w:hAnsi="Times New Roman"/>
                <w:sz w:val="24"/>
                <w:szCs w:val="24"/>
              </w:rPr>
            </w:pPr>
            <w:r w:rsidRPr="00815C66">
              <w:rPr>
                <w:rFonts w:ascii="Times New Roman" w:hAnsi="Times New Roman"/>
                <w:sz w:val="24"/>
                <w:szCs w:val="24"/>
              </w:rPr>
              <w:t xml:space="preserve">З питань, пов’язаних з підготовкою тендерних пропозицій, учасники процедури закупівлі (далі – </w:t>
            </w:r>
            <w:r w:rsidRPr="00815C66">
              <w:rPr>
                <w:rFonts w:ascii="Times New Roman" w:hAnsi="Times New Roman"/>
                <w:bCs/>
                <w:sz w:val="24"/>
                <w:szCs w:val="24"/>
              </w:rPr>
              <w:t>Учасник</w:t>
            </w:r>
            <w:r w:rsidRPr="00815C66">
              <w:rPr>
                <w:rFonts w:ascii="Times New Roman" w:hAnsi="Times New Roman"/>
                <w:sz w:val="24"/>
                <w:szCs w:val="24"/>
              </w:rPr>
              <w:t xml:space="preserve">) можуть звертатися до: </w:t>
            </w:r>
          </w:p>
          <w:p w:rsidR="00265369" w:rsidRPr="00AD3424" w:rsidRDefault="00265369" w:rsidP="00A027C7">
            <w:pPr>
              <w:pStyle w:val="NormalWeb"/>
              <w:widowControl w:val="0"/>
              <w:spacing w:before="280" w:after="280"/>
              <w:jc w:val="both"/>
              <w:rPr>
                <w:b/>
                <w:color w:val="FF0000"/>
                <w:sz w:val="24"/>
                <w:szCs w:val="24"/>
                <w:lang w:val="uk-UA"/>
              </w:rPr>
            </w:pPr>
            <w:r>
              <w:rPr>
                <w:b/>
                <w:color w:val="FF0000"/>
                <w:sz w:val="24"/>
                <w:szCs w:val="24"/>
                <w:lang w:val="uk-UA"/>
              </w:rPr>
              <w:t>Голяченко Наталія Олександрівна</w:t>
            </w:r>
            <w:r w:rsidRPr="00AD3424">
              <w:rPr>
                <w:b/>
                <w:color w:val="FF0000"/>
                <w:sz w:val="24"/>
                <w:szCs w:val="24"/>
                <w:lang w:val="uk-UA"/>
              </w:rPr>
              <w:t xml:space="preserve"> – </w:t>
            </w:r>
            <w:r>
              <w:rPr>
                <w:b/>
                <w:color w:val="FF0000"/>
                <w:sz w:val="24"/>
                <w:szCs w:val="24"/>
                <w:lang w:val="uk-UA"/>
              </w:rPr>
              <w:t>уповноважена особа, головний бухгалтер</w:t>
            </w:r>
            <w:r w:rsidRPr="00AD3424">
              <w:rPr>
                <w:b/>
                <w:color w:val="FF0000"/>
                <w:sz w:val="24"/>
                <w:szCs w:val="24"/>
                <w:lang w:val="uk-UA"/>
              </w:rPr>
              <w:t>,</w:t>
            </w:r>
          </w:p>
          <w:p w:rsidR="00265369" w:rsidRPr="00815C66" w:rsidRDefault="00265369" w:rsidP="00BF55AC">
            <w:pPr>
              <w:widowControl w:val="0"/>
              <w:rPr>
                <w:rFonts w:ascii="Times New Roman" w:hAnsi="Times New Roman"/>
                <w:bCs/>
                <w:color w:val="FF0000"/>
                <w:sz w:val="24"/>
                <w:szCs w:val="24"/>
              </w:rPr>
            </w:pPr>
            <w:r>
              <w:rPr>
                <w:rFonts w:ascii="Times New Roman" w:hAnsi="Times New Roman"/>
                <w:bCs/>
                <w:color w:val="FF0000"/>
                <w:sz w:val="24"/>
                <w:szCs w:val="24"/>
              </w:rPr>
              <w:t>вул.Центральна</w:t>
            </w:r>
            <w:r w:rsidRPr="00815C66">
              <w:rPr>
                <w:rFonts w:ascii="Times New Roman" w:hAnsi="Times New Roman"/>
                <w:bCs/>
                <w:color w:val="FF0000"/>
                <w:sz w:val="24"/>
                <w:szCs w:val="24"/>
              </w:rPr>
              <w:t xml:space="preserve">, буд. </w:t>
            </w:r>
            <w:r>
              <w:rPr>
                <w:rFonts w:ascii="Times New Roman" w:hAnsi="Times New Roman"/>
                <w:bCs/>
                <w:color w:val="FF0000"/>
                <w:sz w:val="24"/>
                <w:szCs w:val="24"/>
              </w:rPr>
              <w:t xml:space="preserve">44,с. Рижани,Житомирський </w:t>
            </w:r>
            <w:r w:rsidRPr="00815C66">
              <w:rPr>
                <w:rFonts w:ascii="Times New Roman" w:hAnsi="Times New Roman"/>
                <w:bCs/>
                <w:color w:val="FF0000"/>
                <w:sz w:val="24"/>
                <w:szCs w:val="24"/>
              </w:rPr>
              <w:t xml:space="preserve"> </w:t>
            </w:r>
            <w:r>
              <w:rPr>
                <w:rFonts w:ascii="Times New Roman" w:hAnsi="Times New Roman"/>
                <w:bCs/>
                <w:color w:val="FF0000"/>
                <w:sz w:val="24"/>
                <w:szCs w:val="24"/>
              </w:rPr>
              <w:t>район, Житомирська область,12122</w:t>
            </w:r>
          </w:p>
          <w:p w:rsidR="00265369" w:rsidRPr="00815C66" w:rsidRDefault="00265369" w:rsidP="00A027C7">
            <w:pPr>
              <w:widowControl w:val="0"/>
              <w:rPr>
                <w:rFonts w:ascii="Times New Roman" w:hAnsi="Times New Roman"/>
                <w:bCs/>
                <w:sz w:val="24"/>
                <w:szCs w:val="24"/>
              </w:rPr>
            </w:pPr>
            <w:r>
              <w:rPr>
                <w:rFonts w:ascii="Times New Roman" w:hAnsi="Times New Roman"/>
                <w:b/>
                <w:color w:val="FF0000"/>
                <w:sz w:val="24"/>
                <w:szCs w:val="24"/>
              </w:rPr>
              <w:t>тел.+380966486447, 06669394m</w:t>
            </w:r>
            <w:r w:rsidRPr="00815C66">
              <w:rPr>
                <w:rFonts w:ascii="Times New Roman" w:hAnsi="Times New Roman"/>
                <w:b/>
                <w:color w:val="FF0000"/>
                <w:sz w:val="24"/>
                <w:szCs w:val="24"/>
              </w:rPr>
              <w:t>@ukr.net</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sz w:val="24"/>
                <w:szCs w:val="24"/>
                <w:lang w:eastAsia="uk-UA"/>
              </w:rPr>
            </w:pPr>
            <w:r w:rsidRPr="00815C66">
              <w:rPr>
                <w:rFonts w:ascii="Times New Roman" w:hAnsi="Times New Roman"/>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відкриті торги з особливостями </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color w:val="000000"/>
                <w:sz w:val="24"/>
                <w:szCs w:val="24"/>
                <w:lang w:eastAsia="uk-UA"/>
              </w:rPr>
            </w:pP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265369" w:rsidRPr="00BF55AC" w:rsidRDefault="00265369" w:rsidP="00BF55AC">
            <w:pPr>
              <w:widowControl w:val="0"/>
              <w:spacing w:after="0" w:line="240" w:lineRule="auto"/>
              <w:jc w:val="both"/>
              <w:rPr>
                <w:rFonts w:ascii="Times New Roman" w:hAnsi="Times New Roman"/>
                <w:b/>
                <w:sz w:val="24"/>
                <w:szCs w:val="24"/>
              </w:rPr>
            </w:pPr>
            <w:r w:rsidRPr="00BF55AC">
              <w:rPr>
                <w:rFonts w:ascii="Times New Roman" w:hAnsi="Times New Roman"/>
                <w:b/>
                <w:bCs/>
                <w:sz w:val="24"/>
                <w:szCs w:val="24"/>
                <w:lang w:eastAsia="zh-CN"/>
              </w:rPr>
              <w:t>код ДК 021:2015 – 03410000-7 - Деревина</w:t>
            </w:r>
          </w:p>
          <w:p w:rsidR="00265369" w:rsidRPr="007C7E99" w:rsidRDefault="00265369" w:rsidP="00BF55AC">
            <w:pPr>
              <w:widowControl w:val="0"/>
              <w:spacing w:after="0" w:line="240" w:lineRule="auto"/>
              <w:jc w:val="both"/>
              <w:rPr>
                <w:rFonts w:ascii="Times New Roman" w:hAnsi="Times New Roman"/>
                <w:b/>
                <w:bCs/>
                <w:i/>
                <w:iCs/>
                <w:color w:val="000000"/>
                <w:sz w:val="24"/>
                <w:szCs w:val="24"/>
                <w:u w:val="single"/>
                <w:lang w:eastAsia="ru-RU"/>
              </w:rPr>
            </w:pPr>
            <w:r w:rsidRPr="00BF55AC">
              <w:rPr>
                <w:rFonts w:ascii="Times New Roman" w:hAnsi="Times New Roman"/>
                <w:b/>
                <w:sz w:val="24"/>
                <w:szCs w:val="24"/>
              </w:rPr>
              <w:t>(Паливна деревина)</w:t>
            </w:r>
            <w:r w:rsidRPr="00815C66">
              <w:rPr>
                <w:rFonts w:ascii="Times New Roman" w:hAnsi="Times New Roman"/>
                <w:color w:val="333333"/>
                <w:sz w:val="24"/>
                <w:szCs w:val="24"/>
              </w:rPr>
              <w:t> </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sz w:val="24"/>
                <w:szCs w:val="24"/>
                <w:lang w:eastAsia="uk-UA"/>
              </w:rPr>
            </w:pPr>
            <w:r w:rsidRPr="00815C6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i/>
                <w:color w:val="FF0000"/>
                <w:sz w:val="24"/>
                <w:szCs w:val="24"/>
                <w:lang w:eastAsia="uk-UA"/>
              </w:rPr>
            </w:pPr>
            <w:r w:rsidRPr="00815C66">
              <w:rPr>
                <w:rFonts w:ascii="Times New Roman" w:hAnsi="Times New Roman"/>
                <w:color w:val="000000"/>
                <w:sz w:val="24"/>
                <w:szCs w:val="24"/>
                <w:lang w:eastAsia="uk-UA"/>
              </w:rPr>
              <w:t>Окремих частин предмету закупівлі не визначено</w:t>
            </w:r>
          </w:p>
          <w:p w:rsidR="00265369" w:rsidRPr="00815C66" w:rsidRDefault="00265369" w:rsidP="00A027C7">
            <w:pPr>
              <w:widowControl w:val="0"/>
              <w:tabs>
                <w:tab w:val="left" w:pos="1320"/>
              </w:tabs>
              <w:spacing w:after="0" w:line="240" w:lineRule="auto"/>
              <w:rPr>
                <w:rFonts w:ascii="Times New Roman" w:hAnsi="Times New Roman"/>
                <w:sz w:val="24"/>
                <w:szCs w:val="24"/>
                <w:lang w:eastAsia="uk-UA"/>
              </w:rPr>
            </w:pP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4.3</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D7FF7">
            <w:pPr>
              <w:widowControl w:val="0"/>
              <w:rPr>
                <w:rFonts w:ascii="Times New Roman" w:hAnsi="Times New Roman"/>
                <w:bCs/>
                <w:color w:val="FF0000"/>
                <w:sz w:val="24"/>
                <w:szCs w:val="24"/>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адреса</w:t>
            </w:r>
            <w:r>
              <w:rPr>
                <w:rFonts w:ascii="Times New Roman" w:hAnsi="Times New Roman"/>
                <w:b/>
                <w:sz w:val="24"/>
                <w:szCs w:val="24"/>
                <w:lang w:eastAsia="ru-RU"/>
              </w:rPr>
              <w:t>:</w:t>
            </w:r>
            <w:r>
              <w:rPr>
                <w:rFonts w:ascii="Times New Roman" w:hAnsi="Times New Roman"/>
                <w:bCs/>
                <w:color w:val="FF0000"/>
                <w:sz w:val="24"/>
                <w:szCs w:val="24"/>
              </w:rPr>
              <w:t>вул.Центральна</w:t>
            </w:r>
            <w:r w:rsidRPr="00815C66">
              <w:rPr>
                <w:rFonts w:ascii="Times New Roman" w:hAnsi="Times New Roman"/>
                <w:bCs/>
                <w:color w:val="FF0000"/>
                <w:sz w:val="24"/>
                <w:szCs w:val="24"/>
              </w:rPr>
              <w:t xml:space="preserve">, буд. </w:t>
            </w:r>
            <w:r>
              <w:rPr>
                <w:rFonts w:ascii="Times New Roman" w:hAnsi="Times New Roman"/>
                <w:bCs/>
                <w:color w:val="FF0000"/>
                <w:sz w:val="24"/>
                <w:szCs w:val="24"/>
              </w:rPr>
              <w:t>44, с.Рижани,Житомирський</w:t>
            </w:r>
            <w:r w:rsidRPr="00815C66">
              <w:rPr>
                <w:rFonts w:ascii="Times New Roman" w:hAnsi="Times New Roman"/>
                <w:bCs/>
                <w:color w:val="FF0000"/>
                <w:sz w:val="24"/>
                <w:szCs w:val="24"/>
              </w:rPr>
              <w:t xml:space="preserve"> район, Житомирська </w:t>
            </w:r>
            <w:r>
              <w:rPr>
                <w:rFonts w:ascii="Times New Roman" w:hAnsi="Times New Roman"/>
                <w:bCs/>
                <w:color w:val="FF0000"/>
                <w:sz w:val="24"/>
                <w:szCs w:val="24"/>
              </w:rPr>
              <w:t>область,12122</w:t>
            </w:r>
          </w:p>
          <w:p w:rsidR="00265369" w:rsidRPr="00815C66" w:rsidRDefault="00265369" w:rsidP="00AD7FF7">
            <w:pPr>
              <w:rPr>
                <w:rFonts w:ascii="Times New Roman" w:hAnsi="Times New Roman"/>
                <w:sz w:val="24"/>
                <w:szCs w:val="24"/>
              </w:rPr>
            </w:pPr>
            <w:r w:rsidRPr="00815C66">
              <w:rPr>
                <w:rFonts w:ascii="Times New Roman" w:hAnsi="Times New Roman"/>
                <w:color w:val="FF0000"/>
                <w:sz w:val="24"/>
                <w:szCs w:val="24"/>
              </w:rPr>
              <w:t>Деревина паливна __</w:t>
            </w:r>
            <w:r>
              <w:rPr>
                <w:rFonts w:ascii="Times New Roman" w:hAnsi="Times New Roman"/>
                <w:color w:val="FF0000"/>
                <w:sz w:val="24"/>
                <w:szCs w:val="24"/>
                <w:lang w:val="ru-RU"/>
              </w:rPr>
              <w:t>1</w:t>
            </w:r>
            <w:r>
              <w:rPr>
                <w:rFonts w:ascii="Times New Roman" w:hAnsi="Times New Roman"/>
                <w:color w:val="FF0000"/>
                <w:sz w:val="24"/>
                <w:szCs w:val="24"/>
              </w:rPr>
              <w:t>_ групи,</w:t>
            </w:r>
            <w:r>
              <w:rPr>
                <w:rFonts w:ascii="Times New Roman" w:hAnsi="Times New Roman"/>
                <w:color w:val="FF0000"/>
                <w:sz w:val="24"/>
                <w:szCs w:val="24"/>
                <w:lang w:val="ru-RU"/>
              </w:rPr>
              <w:t>240</w:t>
            </w:r>
            <w:r w:rsidRPr="00815C66">
              <w:rPr>
                <w:rFonts w:ascii="Times New Roman" w:hAnsi="Times New Roman"/>
                <w:color w:val="FF0000"/>
                <w:sz w:val="24"/>
                <w:szCs w:val="24"/>
              </w:rPr>
              <w:t xml:space="preserve"> куб.м.</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4.4</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sz w:val="24"/>
                <w:szCs w:val="24"/>
              </w:rPr>
            </w:pPr>
            <w:r w:rsidRPr="00815C66">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ind w:hanging="2"/>
              <w:contextualSpacing/>
              <w:jc w:val="both"/>
            </w:pPr>
            <w:r>
              <w:rPr>
                <w:rFonts w:ascii="Times New Roman" w:hAnsi="Times New Roman"/>
                <w:b/>
                <w:i/>
                <w:sz w:val="24"/>
                <w:szCs w:val="24"/>
                <w:lang w:eastAsia="ru-RU"/>
              </w:rPr>
              <w:t xml:space="preserve">З 01.01.2023р. по </w:t>
            </w:r>
            <w:r w:rsidRPr="00562531">
              <w:rPr>
                <w:rFonts w:ascii="Times New Roman" w:hAnsi="Times New Roman"/>
                <w:b/>
                <w:i/>
                <w:sz w:val="24"/>
                <w:szCs w:val="24"/>
                <w:lang w:eastAsia="ru-RU"/>
              </w:rPr>
              <w:t>15.</w:t>
            </w:r>
            <w:r>
              <w:rPr>
                <w:rFonts w:ascii="Times New Roman" w:hAnsi="Times New Roman"/>
                <w:b/>
                <w:i/>
                <w:sz w:val="24"/>
                <w:szCs w:val="24"/>
                <w:lang w:val="ru-RU" w:eastAsia="ru-RU"/>
              </w:rPr>
              <w:t>10.</w:t>
            </w:r>
            <w:r w:rsidRPr="00815C66">
              <w:rPr>
                <w:rFonts w:ascii="Times New Roman" w:hAnsi="Times New Roman"/>
                <w:b/>
                <w:i/>
                <w:sz w:val="24"/>
                <w:szCs w:val="24"/>
                <w:lang w:eastAsia="ru-RU"/>
              </w:rPr>
              <w:t xml:space="preserve"> 2023 р.</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4.5</w:t>
            </w:r>
          </w:p>
        </w:tc>
        <w:tc>
          <w:tcPr>
            <w:tcW w:w="3222"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rPr>
                <w:rFonts w:ascii="Times New Roman" w:hAnsi="Times New Roman"/>
                <w:sz w:val="24"/>
                <w:szCs w:val="24"/>
              </w:rPr>
            </w:pPr>
            <w:r w:rsidRPr="00815C66">
              <w:rPr>
                <w:rFonts w:ascii="Times New Roman" w:hAnsi="Times New Roman"/>
                <w:sz w:val="24"/>
                <w:szCs w:val="24"/>
              </w:rPr>
              <w:t>очікувана вартість предмета закупівлі</w:t>
            </w:r>
          </w:p>
        </w:tc>
        <w:tc>
          <w:tcPr>
            <w:tcW w:w="6308"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ind w:hanging="2"/>
              <w:contextualSpacing/>
              <w:jc w:val="both"/>
            </w:pPr>
            <w:r>
              <w:rPr>
                <w:rFonts w:ascii="Times New Roman" w:hAnsi="Times New Roman"/>
                <w:b/>
                <w:color w:val="FF0000"/>
                <w:sz w:val="24"/>
                <w:szCs w:val="24"/>
              </w:rPr>
              <w:t>5</w:t>
            </w:r>
            <w:r w:rsidRPr="00562531">
              <w:rPr>
                <w:rFonts w:ascii="Times New Roman" w:hAnsi="Times New Roman"/>
                <w:b/>
                <w:color w:val="FF0000"/>
                <w:sz w:val="24"/>
                <w:szCs w:val="24"/>
              </w:rPr>
              <w:t>04 0</w:t>
            </w:r>
            <w:r>
              <w:rPr>
                <w:rFonts w:ascii="Times New Roman" w:hAnsi="Times New Roman"/>
                <w:b/>
                <w:color w:val="FF0000"/>
                <w:sz w:val="24"/>
                <w:szCs w:val="24"/>
              </w:rPr>
              <w:t>00</w:t>
            </w:r>
            <w:r w:rsidRPr="00815C66">
              <w:rPr>
                <w:rFonts w:ascii="Times New Roman" w:hAnsi="Times New Roman"/>
                <w:b/>
                <w:color w:val="FF0000"/>
                <w:sz w:val="24"/>
                <w:szCs w:val="24"/>
              </w:rPr>
              <w:t>,00 грн.</w:t>
            </w:r>
          </w:p>
        </w:tc>
      </w:tr>
      <w:tr w:rsidR="00265369" w:rsidRPr="00815C66" w:rsidTr="00A027C7">
        <w:trPr>
          <w:trHeight w:val="1375"/>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b/>
                <w:i/>
                <w:sz w:val="24"/>
                <w:szCs w:val="24"/>
                <w:lang w:eastAsia="uk-UA"/>
              </w:rPr>
            </w:pPr>
            <w:r w:rsidRPr="00815C66">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265369" w:rsidRPr="00815C66" w:rsidRDefault="00265369" w:rsidP="00A027C7">
            <w:pPr>
              <w:widowControl w:val="0"/>
              <w:ind w:right="100"/>
              <w:contextualSpacing/>
              <w:jc w:val="both"/>
              <w:rPr>
                <w:rFonts w:ascii="Times New Roman" w:hAnsi="Times New Roman"/>
                <w:sz w:val="24"/>
                <w:szCs w:val="24"/>
                <w:lang w:eastAsia="uk-UA"/>
              </w:rPr>
            </w:pPr>
            <w:r w:rsidRPr="00815C66">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p w:rsidR="00265369" w:rsidRPr="00815C66" w:rsidRDefault="00265369" w:rsidP="00A027C7">
            <w:pPr>
              <w:widowControl w:val="0"/>
              <w:spacing w:after="0" w:line="240" w:lineRule="auto"/>
              <w:ind w:hanging="21"/>
              <w:contextualSpacing/>
              <w:jc w:val="both"/>
              <w:rPr>
                <w:rFonts w:ascii="Times New Roman" w:hAnsi="Times New Roman"/>
                <w:b/>
                <w:i/>
                <w:sz w:val="24"/>
                <w:szCs w:val="24"/>
              </w:rPr>
            </w:pPr>
            <w:r w:rsidRPr="00815C6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265369" w:rsidRPr="00AD3424" w:rsidRDefault="00265369" w:rsidP="00A027C7">
            <w:pPr>
              <w:pStyle w:val="NormalWeb"/>
              <w:widowControl w:val="0"/>
              <w:spacing w:beforeAutospacing="0" w:after="0" w:afterAutospacing="0"/>
              <w:jc w:val="both"/>
              <w:rPr>
                <w:color w:val="000000"/>
                <w:sz w:val="24"/>
                <w:szCs w:val="24"/>
                <w:lang w:val="uk-UA" w:eastAsia="ru-RU"/>
              </w:rPr>
            </w:pPr>
            <w:r w:rsidRPr="00AD3424">
              <w:rPr>
                <w:color w:val="000000"/>
                <w:sz w:val="24"/>
                <w:szCs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265369" w:rsidRPr="00AD3424" w:rsidRDefault="00265369" w:rsidP="00A027C7">
            <w:pPr>
              <w:pStyle w:val="NormalWeb"/>
              <w:widowControl w:val="0"/>
              <w:spacing w:beforeAutospacing="0" w:after="0" w:afterAutospacing="0"/>
              <w:jc w:val="both"/>
              <w:rPr>
                <w:color w:val="000000"/>
                <w:sz w:val="24"/>
                <w:szCs w:val="24"/>
                <w:lang w:val="uk-UA" w:eastAsia="ru-RU"/>
              </w:rPr>
            </w:pPr>
            <w:r w:rsidRPr="00AD3424">
              <w:rPr>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265369" w:rsidRPr="00AD3424" w:rsidRDefault="00265369" w:rsidP="00A027C7">
            <w:pPr>
              <w:pStyle w:val="NormalWeb"/>
              <w:widowControl w:val="0"/>
              <w:spacing w:beforeAutospacing="0" w:after="0" w:afterAutospacing="0"/>
              <w:jc w:val="both"/>
              <w:rPr>
                <w:color w:val="000000"/>
                <w:sz w:val="24"/>
                <w:szCs w:val="24"/>
                <w:lang w:val="uk-UA" w:eastAsia="ru-RU"/>
              </w:rPr>
            </w:pPr>
            <w:r w:rsidRPr="00AD3424">
              <w:rPr>
                <w:b/>
                <w:color w:val="000000"/>
                <w:sz w:val="24"/>
                <w:szCs w:val="24"/>
                <w:lang w:val="uk-UA" w:eastAsia="ru-RU"/>
              </w:rPr>
              <w:t>Цтгрн=Цтдол хК, де Цтгрн-</w:t>
            </w:r>
            <w:r w:rsidRPr="00AD3424">
              <w:rPr>
                <w:color w:val="000000"/>
                <w:sz w:val="24"/>
                <w:szCs w:val="24"/>
                <w:lang w:val="uk-UA" w:eastAsia="ru-RU"/>
              </w:rPr>
              <w:t xml:space="preserve"> ціна за одиницю товару в гривнях;</w:t>
            </w:r>
          </w:p>
          <w:p w:rsidR="00265369" w:rsidRPr="00AD3424" w:rsidRDefault="00265369" w:rsidP="00A027C7">
            <w:pPr>
              <w:pStyle w:val="NormalWeb"/>
              <w:widowControl w:val="0"/>
              <w:spacing w:beforeAutospacing="0" w:after="0" w:afterAutospacing="0"/>
              <w:jc w:val="both"/>
              <w:rPr>
                <w:color w:val="000000"/>
                <w:sz w:val="24"/>
                <w:szCs w:val="24"/>
                <w:lang w:val="uk-UA" w:eastAsia="ru-RU"/>
              </w:rPr>
            </w:pPr>
            <w:r w:rsidRPr="00AD3424">
              <w:rPr>
                <w:b/>
                <w:color w:val="000000"/>
                <w:sz w:val="24"/>
                <w:szCs w:val="24"/>
                <w:lang w:val="uk-UA" w:eastAsia="ru-RU"/>
              </w:rPr>
              <w:t>Цтдол</w:t>
            </w:r>
            <w:r w:rsidRPr="00AD3424">
              <w:rPr>
                <w:color w:val="000000"/>
                <w:sz w:val="24"/>
                <w:szCs w:val="24"/>
                <w:lang w:val="uk-UA" w:eastAsia="ru-RU"/>
              </w:rPr>
              <w:t>- ціна за одиницю товару в доларах США,ЄВРО згідно цінової пропозиції;</w:t>
            </w:r>
          </w:p>
          <w:p w:rsidR="00265369" w:rsidRPr="00815C66" w:rsidRDefault="00265369" w:rsidP="00A027C7">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7</w:t>
            </w:r>
          </w:p>
        </w:tc>
        <w:tc>
          <w:tcPr>
            <w:tcW w:w="3222"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265369" w:rsidRPr="00815C66"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rPr>
              <w:t>ІІ Порядок унесення змін та надання роз’яснень до тендерної документації</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65369" w:rsidRDefault="00265369"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265369" w:rsidRPr="00815C66"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lang w:eastAsia="uk-UA"/>
              </w:rPr>
              <w:t>ІІІ Інструкція з підготовки тендерної пропозиції</w:t>
            </w:r>
          </w:p>
        </w:tc>
      </w:tr>
      <w:tr w:rsidR="00265369" w:rsidRPr="00815C66" w:rsidTr="00A027C7">
        <w:trPr>
          <w:trHeight w:val="1107"/>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815C66">
              <w:rPr>
                <w:rFonts w:ascii="Times New Roman" w:hAnsi="Times New Roman"/>
                <w:b/>
                <w:sz w:val="24"/>
                <w:szCs w:val="24"/>
              </w:rPr>
              <w:t>Додатком 1</w:t>
            </w:r>
            <w:r w:rsidRPr="00815C66">
              <w:rPr>
                <w:rFonts w:ascii="Times New Roman" w:hAnsi="Times New Roman"/>
                <w:sz w:val="24"/>
                <w:szCs w:val="24"/>
              </w:rPr>
              <w:t xml:space="preserve"> до тендерної документації; </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Форма «Тендерна пропозиція» оформлена згідно з </w:t>
            </w:r>
            <w:r w:rsidRPr="00815C66">
              <w:rPr>
                <w:rFonts w:ascii="Times New Roman" w:hAnsi="Times New Roman"/>
                <w:b/>
                <w:sz w:val="24"/>
                <w:szCs w:val="24"/>
              </w:rPr>
              <w:t xml:space="preserve">Додатком 2 </w:t>
            </w:r>
            <w:r w:rsidRPr="00815C66">
              <w:rPr>
                <w:rFonts w:ascii="Times New Roman" w:hAnsi="Times New Roman"/>
                <w:sz w:val="24"/>
                <w:szCs w:val="24"/>
              </w:rPr>
              <w:t>до тендерної документації;</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815C66">
              <w:rPr>
                <w:rFonts w:ascii="Times New Roman" w:hAnsi="Times New Roman"/>
                <w:b/>
                <w:sz w:val="24"/>
                <w:szCs w:val="24"/>
              </w:rPr>
              <w:t>Додатком 3</w:t>
            </w:r>
            <w:r w:rsidRPr="00815C66">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 xml:space="preserve">- проекту договору згідно з </w:t>
            </w:r>
            <w:r w:rsidRPr="00815C66">
              <w:rPr>
                <w:rFonts w:ascii="Times New Roman" w:hAnsi="Times New Roman"/>
                <w:b/>
                <w:sz w:val="24"/>
                <w:szCs w:val="24"/>
              </w:rPr>
              <w:t>Додатком 4</w:t>
            </w:r>
            <w:r w:rsidRPr="00815C66">
              <w:rPr>
                <w:rFonts w:ascii="Times New Roman" w:hAnsi="Times New Roman"/>
                <w:sz w:val="24"/>
                <w:szCs w:val="24"/>
              </w:rPr>
              <w:t xml:space="preserve"> до тендерної документації;</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w:t>
            </w:r>
            <w:r>
              <w:rPr>
                <w:rFonts w:ascii="Times New Roman" w:hAnsi="Times New Roman"/>
                <w:sz w:val="24"/>
                <w:szCs w:val="24"/>
                <w:lang w:eastAsia="ru-RU"/>
              </w:rPr>
              <w:t>лист згода</w:t>
            </w:r>
            <w:r w:rsidRPr="00815C66">
              <w:rPr>
                <w:rFonts w:ascii="Times New Roman" w:hAnsi="Times New Roman"/>
                <w:sz w:val="24"/>
                <w:szCs w:val="24"/>
              </w:rPr>
              <w:t xml:space="preserve"> за формою згідно з </w:t>
            </w:r>
            <w:r w:rsidRPr="00815C66">
              <w:rPr>
                <w:rFonts w:ascii="Times New Roman" w:hAnsi="Times New Roman"/>
                <w:b/>
                <w:sz w:val="24"/>
                <w:szCs w:val="24"/>
              </w:rPr>
              <w:t>Додатком 5</w:t>
            </w:r>
            <w:r>
              <w:rPr>
                <w:rFonts w:ascii="Times New Roman" w:hAnsi="Times New Roman"/>
                <w:sz w:val="24"/>
                <w:szCs w:val="24"/>
                <w:lang w:eastAsia="ru-RU"/>
              </w:rPr>
              <w:t>на обробку персональних даних,</w:t>
            </w:r>
            <w:r w:rsidRPr="00815C66">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інші документи що передбачені цією документацією.</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1.2. Кожен учасник має право подати тільки одну тендерну пропозицію.</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5369" w:rsidRPr="00815C66"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65369" w:rsidRPr="00AD3424" w:rsidRDefault="00265369" w:rsidP="00A027C7">
            <w:pPr>
              <w:pStyle w:val="NormalWeb"/>
              <w:widowControl w:val="0"/>
              <w:spacing w:beforeAutospacing="0" w:after="0" w:afterAutospacing="0"/>
              <w:jc w:val="both"/>
              <w:rPr>
                <w:b/>
                <w:i/>
                <w:color w:val="000000"/>
                <w:sz w:val="28"/>
                <w:szCs w:val="24"/>
                <w:lang w:val="uk-UA"/>
              </w:rPr>
            </w:pPr>
            <w:r w:rsidRPr="00AD3424">
              <w:rPr>
                <w:b/>
                <w:sz w:val="24"/>
                <w:szCs w:val="24"/>
                <w:lang w:val="uk-UA" w:eastAsia="en-US"/>
              </w:rPr>
              <w:t xml:space="preserve">Замовник не приймає до розгляду тендерну пропозицію, </w:t>
            </w:r>
            <w:r w:rsidRPr="00AD3424">
              <w:rPr>
                <w:b/>
                <w:sz w:val="24"/>
                <w:szCs w:val="24"/>
                <w:u w:val="single"/>
                <w:lang w:val="uk-UA" w:eastAsia="en-US"/>
              </w:rPr>
              <w:t>ціна якої буде вищою, ніж очікувана вартість предмета закупівлі</w:t>
            </w:r>
            <w:r w:rsidRPr="00AD3424">
              <w:rPr>
                <w:b/>
                <w:sz w:val="24"/>
                <w:szCs w:val="24"/>
                <w:lang w:val="uk-UA" w:eastAsia="en-US"/>
              </w:rPr>
              <w:t>, визначена замовником в оголошенні про проведення відкритих торгів.</w:t>
            </w:r>
          </w:p>
          <w:p w:rsidR="00265369" w:rsidRPr="00815C66" w:rsidRDefault="00265369" w:rsidP="00A027C7">
            <w:pPr>
              <w:widowControl w:val="0"/>
              <w:spacing w:after="0" w:line="240" w:lineRule="auto"/>
              <w:jc w:val="both"/>
              <w:rPr>
                <w:rFonts w:ascii="Times New Roman" w:hAnsi="Times New Roman"/>
                <w:b/>
                <w:bCs/>
                <w:i/>
                <w:iCs/>
                <w:sz w:val="24"/>
                <w:szCs w:val="24"/>
              </w:rPr>
            </w:pPr>
            <w:r w:rsidRPr="00815C66">
              <w:rPr>
                <w:rFonts w:ascii="Times New Roman" w:hAnsi="Times New Roman"/>
                <w:b/>
                <w:bCs/>
                <w:i/>
                <w:iCs/>
                <w:sz w:val="24"/>
                <w:szCs w:val="24"/>
              </w:rPr>
              <w:t>Опис та приклади формальних несуттєвих помилок.</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65369" w:rsidRPr="00815C66" w:rsidRDefault="00265369" w:rsidP="00A027C7">
            <w:pPr>
              <w:widowControl w:val="0"/>
              <w:spacing w:after="0" w:line="240" w:lineRule="auto"/>
              <w:jc w:val="both"/>
              <w:rPr>
                <w:rFonts w:ascii="Times New Roman" w:hAnsi="Times New Roman"/>
                <w:sz w:val="24"/>
                <w:szCs w:val="24"/>
              </w:rPr>
            </w:pP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65369" w:rsidRPr="00815C66" w:rsidRDefault="00265369" w:rsidP="00A027C7">
            <w:pPr>
              <w:widowControl w:val="0"/>
              <w:spacing w:after="0" w:line="240" w:lineRule="auto"/>
              <w:jc w:val="both"/>
              <w:rPr>
                <w:rFonts w:ascii="Times New Roman" w:hAnsi="Times New Roman"/>
                <w:i/>
                <w:iCs/>
                <w:sz w:val="24"/>
                <w:szCs w:val="24"/>
                <w:u w:val="single"/>
              </w:rPr>
            </w:pPr>
            <w:r w:rsidRPr="00815C66">
              <w:rPr>
                <w:rFonts w:ascii="Times New Roman" w:hAnsi="Times New Roman"/>
                <w:i/>
                <w:iCs/>
                <w:sz w:val="24"/>
                <w:szCs w:val="24"/>
                <w:u w:val="single"/>
              </w:rPr>
              <w:t>Опис формальних помилок:</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1.</w:t>
            </w:r>
            <w:r w:rsidRPr="00815C6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уживання великої літери;</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уживання розділових знаків та відмінювання слів у реченні;</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використання слова або мовного звороту, запозичених з іншої мови;</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застосування правил переносу частини слова з рядка в рядок;</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написання слів разом та/або окремо, та/або через дефіс;</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2.</w:t>
            </w:r>
            <w:r w:rsidRPr="00815C6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3.</w:t>
            </w:r>
            <w:r w:rsidRPr="00815C6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4.</w:t>
            </w:r>
            <w:r w:rsidRPr="00815C6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5.</w:t>
            </w:r>
            <w:r w:rsidRPr="00815C6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6.</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7.</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8.</w:t>
            </w:r>
            <w:r w:rsidRPr="00815C6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9.</w:t>
            </w:r>
            <w:r w:rsidRPr="00815C6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10.</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11.</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12.</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65369" w:rsidRPr="00815C66" w:rsidRDefault="00265369" w:rsidP="00A027C7">
            <w:pPr>
              <w:widowControl w:val="0"/>
              <w:spacing w:after="0" w:line="240" w:lineRule="auto"/>
              <w:jc w:val="both"/>
              <w:rPr>
                <w:rFonts w:ascii="Times New Roman" w:hAnsi="Times New Roman"/>
                <w:i/>
                <w:iCs/>
                <w:sz w:val="24"/>
                <w:szCs w:val="24"/>
                <w:u w:val="single"/>
              </w:rPr>
            </w:pPr>
            <w:r w:rsidRPr="00815C66">
              <w:rPr>
                <w:rFonts w:ascii="Times New Roman" w:hAnsi="Times New Roman"/>
                <w:i/>
                <w:iCs/>
                <w:sz w:val="24"/>
                <w:szCs w:val="24"/>
                <w:u w:val="single"/>
              </w:rPr>
              <w:t>Приклади формальних помилок:</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«м.київ» замість «м.Київ»;</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«поряд -ок» замість «поря – док»;</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«ненадається» замість «не надається»»;</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«______________№_____________» замість «14.08.2020 №320/13/14-01»</w:t>
            </w:r>
          </w:p>
          <w:p w:rsidR="00265369" w:rsidRPr="00815C66" w:rsidRDefault="00265369" w:rsidP="00A027C7">
            <w:pPr>
              <w:widowControl w:val="0"/>
              <w:shd w:val="clear" w:color="auto" w:fill="FFFFFF"/>
              <w:spacing w:after="0" w:line="240" w:lineRule="auto"/>
              <w:jc w:val="both"/>
              <w:rPr>
                <w:rFonts w:ascii="Times New Roman" w:hAnsi="Times New Roman"/>
                <w:sz w:val="24"/>
                <w:szCs w:val="24"/>
                <w:lang w:eastAsia="uk-UA"/>
              </w:rPr>
            </w:pPr>
            <w:r w:rsidRPr="00815C66">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65369" w:rsidRPr="00815C66" w:rsidRDefault="00265369" w:rsidP="00A027C7">
            <w:pPr>
              <w:widowControl w:val="0"/>
              <w:shd w:val="clear" w:color="auto" w:fill="FFFFFF"/>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265369" w:rsidRDefault="00265369" w:rsidP="00A027C7">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265369" w:rsidRPr="00815C66"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color w:val="000000"/>
                <w:sz w:val="24"/>
                <w:szCs w:val="24"/>
                <w:lang w:eastAsia="uk-UA"/>
              </w:rPr>
            </w:pPr>
            <w:r w:rsidRPr="00815C66">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highlight w:val="yellow"/>
                <w:lang w:eastAsia="uk-UA"/>
              </w:rPr>
            </w:pPr>
            <w:r w:rsidRPr="00815C66">
              <w:rPr>
                <w:rFonts w:ascii="Times New Roman" w:hAnsi="Times New Roman"/>
                <w:sz w:val="24"/>
                <w:szCs w:val="24"/>
                <w:lang w:eastAsia="ru-RU"/>
              </w:rPr>
              <w:t>Не вимагається</w:t>
            </w:r>
          </w:p>
        </w:tc>
      </w:tr>
      <w:tr w:rsidR="00265369" w:rsidRPr="00815C66" w:rsidTr="00A027C7">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color w:val="000000"/>
                <w:sz w:val="24"/>
                <w:szCs w:val="24"/>
                <w:highlight w:val="yellow"/>
                <w:lang w:eastAsia="ru-RU"/>
              </w:rPr>
            </w:pPr>
            <w:bookmarkStart w:id="0" w:name="h.2et92p0"/>
            <w:bookmarkEnd w:id="0"/>
            <w:r>
              <w:rPr>
                <w:rFonts w:ascii="Times New Roman" w:hAnsi="Times New Roman"/>
                <w:color w:val="000000"/>
                <w:sz w:val="24"/>
                <w:szCs w:val="24"/>
                <w:lang w:eastAsia="ru-RU"/>
              </w:rPr>
              <w:t>Не передбачено</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65369" w:rsidRPr="00815C66" w:rsidRDefault="00265369" w:rsidP="00A027C7">
            <w:pPr>
              <w:pStyle w:val="ListParagraph"/>
              <w:widowControl w:val="0"/>
              <w:numPr>
                <w:ilvl w:val="0"/>
                <w:numId w:val="2"/>
              </w:numPr>
              <w:spacing w:after="0" w:line="240" w:lineRule="auto"/>
              <w:ind w:left="16" w:firstLine="5"/>
              <w:jc w:val="both"/>
              <w:rPr>
                <w:rFonts w:ascii="Times New Roman" w:hAnsi="Times New Roman"/>
                <w:sz w:val="24"/>
                <w:szCs w:val="24"/>
                <w:lang w:val="uk-UA" w:eastAsia="en-US"/>
              </w:rPr>
            </w:pPr>
            <w:r w:rsidRPr="00815C66">
              <w:rPr>
                <w:rFonts w:ascii="Times New Roman" w:hAnsi="Times New Roman"/>
                <w:sz w:val="24"/>
                <w:szCs w:val="24"/>
                <w:lang w:val="uk-UA" w:eastAsia="en-US"/>
              </w:rPr>
              <w:t>відхилити таку вимогу, не втрачаючи при цьому наданого ним забезпечення тендерної пропозиції (у разі якщо таке забезпечення вимагається);</w:t>
            </w:r>
          </w:p>
          <w:p w:rsidR="00265369" w:rsidRPr="00815C66" w:rsidRDefault="00265369" w:rsidP="00A027C7">
            <w:pPr>
              <w:pStyle w:val="ListParagraph"/>
              <w:widowControl w:val="0"/>
              <w:numPr>
                <w:ilvl w:val="0"/>
                <w:numId w:val="2"/>
              </w:numPr>
              <w:spacing w:after="0" w:line="240" w:lineRule="auto"/>
              <w:ind w:left="16" w:firstLine="5"/>
              <w:jc w:val="both"/>
              <w:rPr>
                <w:rFonts w:ascii="Times New Roman" w:hAnsi="Times New Roman"/>
                <w:sz w:val="24"/>
                <w:szCs w:val="24"/>
                <w:lang w:val="uk-UA" w:eastAsia="en-US"/>
              </w:rPr>
            </w:pPr>
            <w:r w:rsidRPr="00815C66">
              <w:rPr>
                <w:rFonts w:ascii="Times New Roman" w:hAnsi="Times New Roman"/>
                <w:sz w:val="24"/>
                <w:szCs w:val="24"/>
                <w:lang w:val="uk-UA"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265369" w:rsidRPr="00815C66" w:rsidRDefault="00265369" w:rsidP="00A027C7">
            <w:pPr>
              <w:widowControl w:val="0"/>
              <w:spacing w:after="0" w:line="240" w:lineRule="auto"/>
              <w:jc w:val="both"/>
              <w:rPr>
                <w:rFonts w:ascii="Times New Roman" w:hAnsi="Times New Roman"/>
                <w:color w:val="000000"/>
                <w:sz w:val="28"/>
                <w:szCs w:val="28"/>
                <w:shd w:val="clear" w:color="auto" w:fill="FFFFFF"/>
              </w:rPr>
            </w:pPr>
            <w:r w:rsidRPr="00815C6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5</w:t>
            </w:r>
          </w:p>
        </w:tc>
        <w:tc>
          <w:tcPr>
            <w:tcW w:w="3222"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contextualSpacing/>
              <w:rPr>
                <w:rFonts w:ascii="Times New Roman" w:hAnsi="Times New Roman"/>
                <w:b/>
                <w:sz w:val="24"/>
                <w:szCs w:val="24"/>
              </w:rPr>
            </w:pPr>
            <w:r>
              <w:rPr>
                <w:rFonts w:ascii="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65369" w:rsidRPr="00815C66" w:rsidRDefault="00265369" w:rsidP="00A027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ru-RU"/>
              </w:rPr>
            </w:pPr>
            <w:r w:rsidRPr="00815C6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815C66">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815C66">
              <w:rPr>
                <w:rFonts w:ascii="Times New Roman" w:hAnsi="Times New Roman"/>
                <w:sz w:val="24"/>
                <w:szCs w:val="24"/>
                <w:lang w:eastAsia="ru-RU"/>
              </w:rPr>
              <w:t>ідповідно до вимог додатку 1 тендерної документації.</w:t>
            </w:r>
          </w:p>
          <w:p w:rsidR="00265369" w:rsidRPr="00815C66" w:rsidRDefault="00265369" w:rsidP="00A027C7">
            <w:pPr>
              <w:pStyle w:val="rvps2"/>
              <w:widowControl w:val="0"/>
              <w:shd w:val="clear" w:color="auto" w:fill="FFFFFF"/>
              <w:spacing w:beforeAutospacing="0" w:after="0" w:afterAutospacing="0"/>
              <w:jc w:val="both"/>
            </w:pPr>
            <w:r w:rsidRPr="00815C6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 xml:space="preserve">корупцiєю правопорушення за посиланням  </w:t>
            </w:r>
            <w:hyperlink r:id="rId6">
              <w:r w:rsidRPr="00815C66">
                <w:rPr>
                  <w:rFonts w:ascii="Times New Roman" w:hAnsi="Times New Roman"/>
                  <w:color w:val="000000"/>
                  <w:sz w:val="24"/>
                  <w:szCs w:val="24"/>
                  <w:lang w:eastAsia="uk-UA"/>
                </w:rPr>
                <w:t>https://corruptinfo.nazk.gov.ua/</w:t>
              </w:r>
            </w:hyperlink>
            <w:r w:rsidRPr="00815C66">
              <w:rPr>
                <w:rFonts w:ascii="Times New Roman" w:hAnsi="Times New Roman"/>
                <w:color w:val="000000"/>
                <w:sz w:val="24"/>
                <w:szCs w:val="24"/>
                <w:lang w:eastAsia="uk-UA"/>
              </w:rPr>
              <w:t>.</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Оскільки наразі Єдиний державний реєстр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корупцiєю правопорушення)*.</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65369" w:rsidRPr="00815C66" w:rsidRDefault="00265369" w:rsidP="00A027C7">
            <w:pPr>
              <w:widowControl w:val="0"/>
              <w:spacing w:after="0" w:line="240" w:lineRule="auto"/>
              <w:jc w:val="both"/>
              <w:rPr>
                <w:rFonts w:ascii="Times New Roman" w:hAnsi="Times New Roman"/>
                <w:color w:val="000000"/>
                <w:sz w:val="24"/>
                <w:szCs w:val="24"/>
              </w:rPr>
            </w:pPr>
            <w:r w:rsidRPr="00815C66">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815C66">
              <w:rPr>
                <w:rFonts w:ascii="Times New Roman" w:hAnsi="Times New Roman"/>
                <w:color w:val="000000"/>
                <w:sz w:val="24"/>
                <w:szCs w:val="24"/>
              </w:rPr>
              <w:t xml:space="preserve">Витяг можливо отримати за посиланням </w:t>
            </w:r>
            <w:hyperlink r:id="rId7">
              <w:r w:rsidRPr="00815C66">
                <w:rPr>
                  <w:rFonts w:ascii="Times New Roman" w:hAnsi="Times New Roman"/>
                  <w:color w:val="000000"/>
                  <w:sz w:val="24"/>
                  <w:szCs w:val="24"/>
                </w:rPr>
                <w:t>https://vytiah.mvs.gov.ua/app/landing</w:t>
              </w:r>
            </w:hyperlink>
            <w:r w:rsidRPr="00815C66">
              <w:rPr>
                <w:rFonts w:ascii="Times New Roman" w:hAnsi="Times New Roman"/>
                <w:color w:val="000000"/>
                <w:sz w:val="24"/>
                <w:szCs w:val="24"/>
              </w:rPr>
              <w:t>.</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265369" w:rsidRPr="00815C66" w:rsidRDefault="00265369" w:rsidP="00A027C7">
            <w:pPr>
              <w:pStyle w:val="rvps2"/>
              <w:widowControl w:val="0"/>
              <w:numPr>
                <w:ilvl w:val="0"/>
                <w:numId w:val="1"/>
              </w:numPr>
              <w:shd w:val="clear" w:color="auto" w:fill="FFFFFF"/>
              <w:spacing w:beforeAutospacing="0" w:after="0" w:afterAutospacing="0"/>
              <w:ind w:left="0" w:firstLine="0"/>
              <w:jc w:val="both"/>
              <w:rPr>
                <w:color w:val="000000"/>
              </w:rPr>
            </w:pPr>
            <w:r w:rsidRPr="00815C66">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65369" w:rsidRPr="00815C66" w:rsidRDefault="00265369" w:rsidP="00A027C7">
            <w:pPr>
              <w:pStyle w:val="rvps2"/>
              <w:widowControl w:val="0"/>
              <w:shd w:val="clear" w:color="auto" w:fill="FFFFFF"/>
              <w:spacing w:beforeAutospacing="0" w:after="0" w:afterAutospacing="0"/>
              <w:jc w:val="both"/>
              <w:rPr>
                <w:color w:val="000000"/>
              </w:rPr>
            </w:pPr>
            <w:r w:rsidRPr="00815C66">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265369" w:rsidRPr="00815C66" w:rsidRDefault="00265369" w:rsidP="00A027C7">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265369" w:rsidRPr="00815C66"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6</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15C66">
              <w:rPr>
                <w:rFonts w:ascii="Times New Roman" w:hAnsi="Times New Roman"/>
                <w:sz w:val="24"/>
                <w:szCs w:val="24"/>
              </w:rPr>
              <w:t>(учасник в складі своєї пропозиції повинен надати підписане технічне завдання)</w:t>
            </w:r>
            <w:r w:rsidRPr="00815C66">
              <w:rPr>
                <w:rFonts w:ascii="Times New Roman" w:hAnsi="Times New Roman"/>
                <w:sz w:val="24"/>
                <w:szCs w:val="24"/>
                <w:lang w:eastAsia="uk-UA"/>
              </w:rPr>
              <w:t>;</w:t>
            </w:r>
          </w:p>
          <w:p w:rsidR="00265369" w:rsidRDefault="00265369" w:rsidP="00A027C7">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265369"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265369" w:rsidRPr="00815C66" w:rsidRDefault="00265369" w:rsidP="00A027C7">
            <w:pPr>
              <w:widowControl w:val="0"/>
              <w:spacing w:after="0" w:line="240" w:lineRule="auto"/>
              <w:contextualSpacing/>
              <w:jc w:val="both"/>
              <w:rPr>
                <w:rFonts w:ascii="Times New Roman" w:hAnsi="Times New Roman"/>
              </w:rPr>
            </w:pPr>
            <w:r w:rsidRPr="00815C6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815C66">
              <w:rPr>
                <w:rFonts w:ascii="Times New Roman" w:hAnsi="Times New Roman"/>
              </w:rPr>
              <w:t>.</w:t>
            </w:r>
          </w:p>
        </w:tc>
      </w:tr>
      <w:tr w:rsidR="00265369" w:rsidRPr="00815C66" w:rsidTr="00A027C7">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7</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0006F">
              <w:rPr>
                <w:rFonts w:ascii="Times New Roman" w:hAnsi="Times New Roman"/>
                <w:sz w:val="24"/>
                <w:szCs w:val="24"/>
                <w:lang w:eastAsia="uk-UA"/>
              </w:rPr>
              <w:t xml:space="preserve"> </w:t>
            </w:r>
            <w:r>
              <w:rPr>
                <w:rFonts w:ascii="Times New Roman" w:hAnsi="Times New Roman"/>
                <w:sz w:val="24"/>
                <w:szCs w:val="24"/>
                <w:lang w:eastAsia="uk-UA"/>
              </w:rPr>
              <w:t xml:space="preserve">рішення. </w:t>
            </w:r>
          </w:p>
          <w:p w:rsidR="00265369" w:rsidRDefault="00265369" w:rsidP="00A027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p>
        </w:tc>
      </w:tr>
      <w:tr w:rsidR="00265369" w:rsidRPr="00815C66" w:rsidTr="00A027C7">
        <w:trPr>
          <w:trHeight w:val="90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8</w:t>
            </w:r>
          </w:p>
        </w:tc>
        <w:tc>
          <w:tcPr>
            <w:tcW w:w="3222"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9</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65369" w:rsidRPr="00815C66"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ind w:hanging="23"/>
              <w:contextualSpacing/>
              <w:jc w:val="center"/>
              <w:rPr>
                <w:rFonts w:ascii="Times New Roman" w:hAnsi="Times New Roman"/>
                <w:b/>
                <w:sz w:val="24"/>
                <w:szCs w:val="24"/>
              </w:rPr>
            </w:pPr>
          </w:p>
          <w:p w:rsidR="00265369" w:rsidRPr="00815C66" w:rsidRDefault="00265369" w:rsidP="00A027C7">
            <w:pPr>
              <w:widowControl w:val="0"/>
              <w:spacing w:after="0" w:line="240" w:lineRule="auto"/>
              <w:ind w:hanging="23"/>
              <w:contextualSpacing/>
              <w:jc w:val="center"/>
              <w:rPr>
                <w:rFonts w:ascii="Times New Roman" w:hAnsi="Times New Roman"/>
                <w:b/>
                <w:sz w:val="24"/>
                <w:szCs w:val="24"/>
              </w:rPr>
            </w:pPr>
            <w:r w:rsidRPr="00815C66">
              <w:rPr>
                <w:rFonts w:ascii="Times New Roman" w:hAnsi="Times New Roman"/>
                <w:b/>
                <w:sz w:val="24"/>
                <w:szCs w:val="24"/>
              </w:rPr>
              <w:t>ІV Подання та розкриття тендерної пропозиції</w:t>
            </w:r>
          </w:p>
          <w:p w:rsidR="00265369" w:rsidRPr="00815C66" w:rsidRDefault="00265369" w:rsidP="00A027C7">
            <w:pPr>
              <w:widowControl w:val="0"/>
              <w:spacing w:after="0" w:line="240" w:lineRule="auto"/>
              <w:ind w:hanging="23"/>
              <w:contextualSpacing/>
              <w:jc w:val="center"/>
              <w:rPr>
                <w:rFonts w:ascii="Times New Roman" w:hAnsi="Times New Roman"/>
                <w:b/>
                <w:sz w:val="24"/>
                <w:szCs w:val="24"/>
              </w:rPr>
            </w:pP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color w:val="FF0000"/>
              </w:rPr>
            </w:pPr>
            <w:r w:rsidRPr="00815C66">
              <w:rPr>
                <w:rFonts w:ascii="Times New Roman" w:hAnsi="Times New Roman"/>
                <w:sz w:val="24"/>
                <w:szCs w:val="24"/>
              </w:rPr>
              <w:t xml:space="preserve">Кінцевий строк подання тендерних пропозицій – </w:t>
            </w:r>
            <w:r w:rsidRPr="00815C66">
              <w:rPr>
                <w:rFonts w:ascii="Times New Roman" w:hAnsi="Times New Roman"/>
                <w:b/>
                <w:color w:val="FF0000"/>
                <w:sz w:val="24"/>
                <w:szCs w:val="24"/>
              </w:rPr>
              <w:t>«_</w:t>
            </w:r>
            <w:r>
              <w:rPr>
                <w:rFonts w:ascii="Times New Roman" w:hAnsi="Times New Roman"/>
                <w:b/>
                <w:color w:val="FF0000"/>
                <w:sz w:val="24"/>
                <w:szCs w:val="24"/>
                <w:lang w:val="ru-RU"/>
              </w:rPr>
              <w:t>08</w:t>
            </w:r>
            <w:r>
              <w:rPr>
                <w:rFonts w:ascii="Times New Roman" w:hAnsi="Times New Roman"/>
                <w:b/>
                <w:color w:val="FF0000"/>
                <w:sz w:val="24"/>
                <w:szCs w:val="24"/>
              </w:rPr>
              <w:t xml:space="preserve">_» </w:t>
            </w:r>
            <w:r>
              <w:rPr>
                <w:rFonts w:ascii="Times New Roman" w:hAnsi="Times New Roman"/>
                <w:b/>
                <w:color w:val="FF0000"/>
                <w:sz w:val="24"/>
                <w:szCs w:val="24"/>
                <w:lang w:val="ru-RU"/>
              </w:rPr>
              <w:t>лютого</w:t>
            </w:r>
            <w:r w:rsidRPr="00815C66">
              <w:rPr>
                <w:rFonts w:ascii="Times New Roman" w:hAnsi="Times New Roman"/>
                <w:b/>
                <w:color w:val="FF0000"/>
                <w:sz w:val="24"/>
                <w:szCs w:val="24"/>
              </w:rPr>
              <w:t xml:space="preserve"> 2023 р.до 00:00год.</w:t>
            </w:r>
          </w:p>
          <w:p w:rsidR="00265369" w:rsidRPr="00815C66" w:rsidRDefault="00265369" w:rsidP="00A027C7">
            <w:pPr>
              <w:widowControl w:val="0"/>
              <w:spacing w:after="0" w:line="240" w:lineRule="auto"/>
              <w:contextualSpacing/>
              <w:jc w:val="both"/>
              <w:rPr>
                <w:rFonts w:ascii="Times New Roman" w:hAnsi="Times New Roman"/>
                <w:b/>
                <w:color w:val="FF0000"/>
                <w:sz w:val="24"/>
                <w:szCs w:val="24"/>
              </w:rPr>
            </w:pP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Отримана тендерна пропозиція автоматично вноситься до реєстру;</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rPr>
            </w:pPr>
            <w:r w:rsidRPr="00815C66">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265369" w:rsidRPr="00815C66" w:rsidRDefault="00265369"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265369" w:rsidRPr="00815C66"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center"/>
              <w:rPr>
                <w:rFonts w:ascii="Times New Roman" w:hAnsi="Times New Roman"/>
                <w:b/>
                <w:sz w:val="24"/>
                <w:szCs w:val="24"/>
              </w:rPr>
            </w:pPr>
          </w:p>
          <w:p w:rsidR="00265369" w:rsidRPr="00815C66" w:rsidRDefault="00265369" w:rsidP="00A027C7">
            <w:pPr>
              <w:widowControl w:val="0"/>
              <w:spacing w:after="0" w:line="240" w:lineRule="auto"/>
              <w:contextualSpacing/>
              <w:jc w:val="center"/>
              <w:rPr>
                <w:rFonts w:ascii="Times New Roman" w:hAnsi="Times New Roman"/>
                <w:b/>
                <w:sz w:val="24"/>
                <w:szCs w:val="24"/>
              </w:rPr>
            </w:pPr>
            <w:r w:rsidRPr="00815C66">
              <w:rPr>
                <w:rFonts w:ascii="Times New Roman" w:hAnsi="Times New Roman"/>
                <w:b/>
                <w:sz w:val="24"/>
                <w:szCs w:val="24"/>
              </w:rPr>
              <w:t>V Оцінка тендерної пропозиції</w:t>
            </w:r>
          </w:p>
          <w:p w:rsidR="00265369" w:rsidRPr="00815C66" w:rsidRDefault="00265369" w:rsidP="00A027C7">
            <w:pPr>
              <w:widowControl w:val="0"/>
              <w:spacing w:after="0" w:line="240" w:lineRule="auto"/>
              <w:contextualSpacing/>
              <w:jc w:val="center"/>
              <w:rPr>
                <w:rFonts w:ascii="Times New Roman" w:hAnsi="Times New Roman"/>
                <w:b/>
                <w:sz w:val="24"/>
                <w:szCs w:val="24"/>
              </w:rPr>
            </w:pP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pStyle w:val="14"/>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Розгляд та оцінка тендерних пропозицій відбуваються відповідно до пунктів 35, 37 і 38 Особливостей.</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Відкриті торги проводяться без застосування електронного аукціону.</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Критерії та методика оцінки визначаються відповідно до пункту 37 Особливостей.</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65369" w:rsidRPr="00815C66" w:rsidRDefault="00265369" w:rsidP="00A027C7">
            <w:pPr>
              <w:widowControl w:val="0"/>
              <w:spacing w:line="240" w:lineRule="auto"/>
              <w:jc w:val="both"/>
              <w:rPr>
                <w:rFonts w:ascii="Times New Roman" w:hAnsi="Times New Roman"/>
                <w:sz w:val="24"/>
                <w:szCs w:val="24"/>
              </w:rPr>
            </w:pPr>
            <w:r w:rsidRPr="00815C66">
              <w:rPr>
                <w:rFonts w:ascii="Times New Roman" w:hAnsi="Times New Roman"/>
                <w:sz w:val="24"/>
                <w:szCs w:val="24"/>
              </w:rPr>
              <w:t xml:space="preserve">Ціна тендерної пропозиції </w:t>
            </w:r>
            <w:r w:rsidRPr="00815C66">
              <w:rPr>
                <w:rFonts w:ascii="Times New Roman" w:hAnsi="Times New Roman"/>
                <w:sz w:val="24"/>
                <w:szCs w:val="24"/>
                <w:u w:val="single"/>
              </w:rPr>
              <w:t>не може</w:t>
            </w:r>
            <w:r w:rsidRPr="00815C66">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65369" w:rsidRPr="00815C66" w:rsidRDefault="00265369" w:rsidP="00A027C7">
            <w:pPr>
              <w:widowControl w:val="0"/>
              <w:spacing w:line="240" w:lineRule="auto"/>
              <w:jc w:val="both"/>
              <w:rPr>
                <w:rFonts w:ascii="Times New Roman" w:hAnsi="Times New Roman"/>
                <w:sz w:val="24"/>
                <w:szCs w:val="24"/>
              </w:rPr>
            </w:pPr>
            <w:r w:rsidRPr="00815C66">
              <w:rPr>
                <w:rFonts w:ascii="Times New Roman" w:hAnsi="Times New Roman"/>
                <w:sz w:val="24"/>
                <w:szCs w:val="24"/>
              </w:rPr>
              <w:t xml:space="preserve">До розгляду </w:t>
            </w:r>
            <w:r w:rsidRPr="00815C66">
              <w:rPr>
                <w:rFonts w:ascii="Times New Roman" w:hAnsi="Times New Roman"/>
                <w:sz w:val="24"/>
                <w:szCs w:val="24"/>
                <w:u w:val="single"/>
              </w:rPr>
              <w:t>не приймається</w:t>
            </w:r>
            <w:r w:rsidRPr="00815C66">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815C66">
              <w:rPr>
                <w:rFonts w:ascii="Times New Roman" w:hAnsi="Times New Roman"/>
                <w:sz w:val="24"/>
                <w:szCs w:val="24"/>
                <w:lang w:eastAsia="ru-RU"/>
              </w:rPr>
              <w:t>№ 2</w:t>
            </w:r>
            <w:r w:rsidRPr="00815C66">
              <w:rPr>
                <w:rFonts w:ascii="Times New Roman" w:hAnsi="Times New Roman"/>
                <w:color w:val="000000"/>
                <w:sz w:val="24"/>
                <w:szCs w:val="24"/>
                <w:lang w:eastAsia="ru-RU"/>
              </w:rPr>
              <w:t xml:space="preserve"> документації тендерних торгів).</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Ціна пропозиції повинна  бути чітко визначеною.</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265369" w:rsidRDefault="00265369" w:rsidP="00A027C7">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5369" w:rsidRDefault="00265369" w:rsidP="00A027C7">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65369" w:rsidRDefault="00265369" w:rsidP="00A027C7">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265369" w:rsidRPr="00815C66" w:rsidRDefault="00265369" w:rsidP="00A027C7">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265369" w:rsidRPr="00AD3424" w:rsidRDefault="00265369" w:rsidP="00A027C7">
            <w:pPr>
              <w:pStyle w:val="NormalWeb"/>
              <w:widowControl w:val="0"/>
              <w:spacing w:beforeAutospacing="0" w:after="0" w:afterAutospacing="0"/>
              <w:contextualSpacing/>
              <w:jc w:val="both"/>
              <w:rPr>
                <w:sz w:val="24"/>
                <w:szCs w:val="24"/>
                <w:lang w:val="uk-UA"/>
              </w:rPr>
            </w:pPr>
            <w:r w:rsidRPr="00AD3424">
              <w:rPr>
                <w:sz w:val="24"/>
                <w:szCs w:val="24"/>
                <w:lang w:val="uk-UA" w:eastAsia="ru-RU"/>
              </w:rPr>
              <w:t xml:space="preserve">7.Фактом подання тендерної пропозиції учасник підтверджує, </w:t>
            </w:r>
            <w:r w:rsidRPr="00AD3424">
              <w:rPr>
                <w:sz w:val="24"/>
                <w:szCs w:val="24"/>
                <w:lang w:val="uk-UA"/>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AD3424">
              <w:rPr>
                <w:rStyle w:val="qowt-font2-timesnewroman"/>
                <w:sz w:val="24"/>
                <w:szCs w:val="24"/>
                <w:lang w:val="uk-UA"/>
              </w:rPr>
              <w:t xml:space="preserve">як </w:t>
            </w:r>
            <w:r w:rsidRPr="00AD3424">
              <w:rPr>
                <w:sz w:val="24"/>
                <w:szCs w:val="24"/>
                <w:lang w:val="uk-UA"/>
              </w:rPr>
              <w:t>відмова від встановлення господарських відносин на майбутнє не було застосовано”.</w:t>
            </w:r>
          </w:p>
          <w:p w:rsidR="00265369" w:rsidRPr="00AD3424" w:rsidRDefault="00265369" w:rsidP="00A027C7">
            <w:pPr>
              <w:pStyle w:val="NormalWeb"/>
              <w:widowControl w:val="0"/>
              <w:spacing w:beforeAutospacing="0" w:after="0" w:afterAutospacing="0"/>
              <w:contextualSpacing/>
              <w:jc w:val="both"/>
              <w:rPr>
                <w:sz w:val="24"/>
                <w:szCs w:val="24"/>
                <w:lang w:val="uk-UA"/>
              </w:rPr>
            </w:pPr>
            <w:r w:rsidRPr="00AD3424">
              <w:rPr>
                <w:sz w:val="24"/>
                <w:szCs w:val="24"/>
                <w:lang w:val="uk-UA"/>
              </w:rPr>
              <w:t>Примітка:</w:t>
            </w:r>
          </w:p>
          <w:p w:rsidR="00265369" w:rsidRPr="00815C66" w:rsidRDefault="00265369" w:rsidP="00A027C7">
            <w:pPr>
              <w:widowControl w:val="0"/>
              <w:spacing w:after="0" w:line="240" w:lineRule="auto"/>
              <w:jc w:val="both"/>
              <w:rPr>
                <w:rFonts w:ascii="Times New Roman" w:hAnsi="Times New Roman"/>
                <w:i/>
                <w:sz w:val="24"/>
                <w:szCs w:val="24"/>
                <w:shd w:val="clear" w:color="auto" w:fill="FFFFFF"/>
              </w:rPr>
            </w:pPr>
            <w:r w:rsidRPr="00815C66">
              <w:rPr>
                <w:rFonts w:ascii="Times New Roman" w:hAnsi="Times New Roman"/>
                <w:i/>
                <w:iCs/>
                <w:sz w:val="24"/>
                <w:szCs w:val="24"/>
              </w:rPr>
              <w:t>*У разі застосовування зазначеної санкції  З</w:t>
            </w:r>
            <w:r w:rsidRPr="00815C6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815C66">
                <w:rPr>
                  <w:rFonts w:ascii="Times New Roman" w:hAnsi="Times New Roman"/>
                  <w:i/>
                  <w:sz w:val="24"/>
                  <w:szCs w:val="24"/>
                  <w:shd w:val="clear" w:color="auto" w:fill="FFFFFF"/>
                </w:rPr>
                <w:t>абзацом першим</w:t>
              </w:r>
            </w:hyperlink>
            <w:r w:rsidRPr="00815C6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265369" w:rsidRPr="00815C66" w:rsidRDefault="00265369" w:rsidP="00A027C7">
            <w:pPr>
              <w:widowControl w:val="0"/>
              <w:spacing w:after="0" w:line="240" w:lineRule="auto"/>
              <w:jc w:val="both"/>
              <w:rPr>
                <w:rFonts w:ascii="Times New Roman" w:hAnsi="Times New Roman"/>
                <w:iCs/>
                <w:sz w:val="24"/>
                <w:szCs w:val="24"/>
                <w:shd w:val="clear" w:color="auto" w:fill="FFFFFF"/>
              </w:rPr>
            </w:pPr>
            <w:r w:rsidRPr="00815C66">
              <w:rPr>
                <w:rFonts w:ascii="Times New Roman" w:hAnsi="Times New Roman"/>
                <w:iCs/>
                <w:sz w:val="24"/>
                <w:szCs w:val="24"/>
                <w:shd w:val="clear" w:color="auto" w:fill="FFFFFF"/>
              </w:rPr>
              <w:t>8. Пропозиція учасника може містити документи з водяними знаками.</w:t>
            </w:r>
          </w:p>
          <w:p w:rsidR="00265369" w:rsidRPr="00815C66" w:rsidRDefault="00265369" w:rsidP="0046768D">
            <w:pPr>
              <w:spacing w:after="0" w:line="259" w:lineRule="auto"/>
              <w:jc w:val="both"/>
              <w:rPr>
                <w:rFonts w:ascii="Times New Roman" w:hAnsi="Times New Roman"/>
                <w:color w:val="000000"/>
                <w:sz w:val="24"/>
                <w:szCs w:val="24"/>
              </w:rPr>
            </w:pPr>
            <w:r w:rsidRPr="0003253E">
              <w:rPr>
                <w:rFonts w:ascii="Times New Roman" w:eastAsia="Arial Unicode MS" w:hAnsi="Times New Roman"/>
                <w:color w:val="000000"/>
                <w:sz w:val="24"/>
                <w:szCs w:val="24"/>
                <w:shd w:val="clear" w:color="auto" w:fill="FFFFFF"/>
                <w:lang w:eastAsia="hi-IN" w:bidi="hi-IN"/>
              </w:rPr>
              <w:t xml:space="preserve">9. </w:t>
            </w:r>
            <w:r w:rsidRPr="00815C66">
              <w:rPr>
                <w:rFonts w:ascii="Times New Roman" w:hAnsi="Times New Roman"/>
                <w:color w:val="000000"/>
                <w:sz w:val="24"/>
                <w:szCs w:val="24"/>
              </w:rPr>
              <w:t xml:space="preserve">Замовник зацікавлений в отриманні найякіснішої продукції, у зв’язку з чим від учасників торгів вимагається підтвердити у складі своєї тендерної пропозиції успішне проходження сертифікації їхньої діяльності вимогам: </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14001:2015 (ISO 14001:2015, IDT) «Системи екологічного управління.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14001:2015 (ISO 14001:2015, IDT) «Системи екологічного управління.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28000:2008 (ISO 28000:2007, IDT) «Системи управління безпекою ланцюга постачання. Вимоги»,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28000:2008 (ISO 28000:2007, IDT) «Системи управління безпекою ланцюга постачання.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ISO/ІЕС27001:2015«Інформаційні технології. Методи захисту системи управління інформаційною безпекою. Вимоги»,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ISO/ІЕС27001:2015«Інформаційні технології. Методи захисту системи управління інформаційною безпекою.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37001:2018 (ISO 37001:2016, IDT) «Системи управління щодо протидії корупції.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37001:2018 (ISO 37001:2016, IDT) «Системи управління щодо протидії корупції.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45001:2019 (ISO 45001:2018, IDT) «Системи управління охороною здоров’я та безпекою праці.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45001:2019 (ISO 45001:2018, IDT) «Системи управління охороною здоров’я та безпекою праці.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45001:2019 (ISO 45001:2018, IDT) «Системи управління охороною здоров’я та безпекою праці. Вимоги та настанови щодо застосування», з урахуванням ISO/</w:t>
            </w:r>
            <w:r w:rsidRPr="00815C66">
              <w:rPr>
                <w:rFonts w:ascii="Times New Roman" w:hAnsi="Times New Roman"/>
                <w:color w:val="000000"/>
                <w:sz w:val="24"/>
                <w:szCs w:val="24"/>
                <w:lang w:val="en-US"/>
              </w:rPr>
              <w:t>PAS</w:t>
            </w:r>
            <w:r w:rsidRPr="00815C66">
              <w:rPr>
                <w:rFonts w:ascii="Times New Roman" w:hAnsi="Times New Roman"/>
                <w:color w:val="000000"/>
                <w:sz w:val="24"/>
                <w:szCs w:val="24"/>
              </w:rPr>
              <w:t xml:space="preserve">45005:2020 «Управління охороною здоров’я та безпекою праці. Загальні рекомендації щодо безпечної роботи під час пандемії </w:t>
            </w:r>
            <w:r w:rsidRPr="00815C66">
              <w:rPr>
                <w:rFonts w:ascii="Times New Roman" w:hAnsi="Times New Roman"/>
                <w:color w:val="000000"/>
                <w:sz w:val="24"/>
                <w:szCs w:val="24"/>
                <w:lang w:val="en-US"/>
              </w:rPr>
              <w:t>COVID</w:t>
            </w:r>
            <w:r w:rsidRPr="00815C66">
              <w:rPr>
                <w:rFonts w:ascii="Times New Roman" w:hAnsi="Times New Roman"/>
                <w:color w:val="000000"/>
                <w:sz w:val="24"/>
                <w:szCs w:val="24"/>
              </w:rPr>
              <w:t>-19»,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45001:2019 (ISO 45001:2018, IDT) «Системи управління охороною здоров’я та безпекою праці. Вимоги та настанови щодо застосування», з урахуванням ISO/</w:t>
            </w:r>
            <w:r w:rsidRPr="00815C66">
              <w:rPr>
                <w:rFonts w:ascii="Times New Roman" w:hAnsi="Times New Roman"/>
                <w:color w:val="000000"/>
                <w:sz w:val="24"/>
                <w:szCs w:val="24"/>
                <w:lang w:val="en-US"/>
              </w:rPr>
              <w:t>PAS</w:t>
            </w:r>
            <w:r w:rsidRPr="00815C66">
              <w:rPr>
                <w:rFonts w:ascii="Times New Roman" w:hAnsi="Times New Roman"/>
                <w:color w:val="000000"/>
                <w:sz w:val="24"/>
                <w:szCs w:val="24"/>
              </w:rPr>
              <w:t xml:space="preserve">45005:2020 «Управління охороною здоров’я та безпекою праці. Загальні рекомендації щодо безпечної роботи під час пандемії </w:t>
            </w:r>
            <w:r w:rsidRPr="00815C66">
              <w:rPr>
                <w:rFonts w:ascii="Times New Roman" w:hAnsi="Times New Roman"/>
                <w:color w:val="000000"/>
                <w:sz w:val="24"/>
                <w:szCs w:val="24"/>
                <w:lang w:val="en-US"/>
              </w:rPr>
              <w:t>COVID</w:t>
            </w:r>
            <w:r w:rsidRPr="00815C66">
              <w:rPr>
                <w:rFonts w:ascii="Times New Roman" w:hAnsi="Times New Roman"/>
                <w:color w:val="000000"/>
                <w:sz w:val="24"/>
                <w:szCs w:val="24"/>
              </w:rPr>
              <w:t>-19»,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46768D">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50001:2020 (ISO 50001:2018, IDT) «Системи енергетичного менеджменту. Вимоги та настанова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50001:2020 (ISO 50001:2018, IDT) «Системи енергетичного менеджменту. Вимоги та настанова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265369" w:rsidRPr="00815C66" w:rsidRDefault="00265369" w:rsidP="00A027C7">
            <w:pPr>
              <w:widowControl w:val="0"/>
              <w:spacing w:after="0" w:line="240" w:lineRule="auto"/>
              <w:jc w:val="both"/>
              <w:rPr>
                <w:rFonts w:ascii="Times New Roman" w:hAnsi="Times New Roman"/>
                <w:iCs/>
                <w:sz w:val="24"/>
                <w:szCs w:val="24"/>
                <w:shd w:val="clear" w:color="auto" w:fill="FFFFFF"/>
              </w:rPr>
            </w:pPr>
          </w:p>
          <w:p w:rsidR="00265369" w:rsidRPr="00815C66" w:rsidRDefault="00265369" w:rsidP="00A027C7">
            <w:pPr>
              <w:widowControl w:val="0"/>
              <w:spacing w:after="0" w:line="240" w:lineRule="auto"/>
              <w:jc w:val="both"/>
              <w:textAlignment w:val="baseline"/>
              <w:rPr>
                <w:rFonts w:ascii="Times New Roman" w:hAnsi="Times New Roman"/>
                <w:sz w:val="24"/>
                <w:szCs w:val="24"/>
              </w:rPr>
            </w:pPr>
            <w:r w:rsidRPr="00815C66">
              <w:rPr>
                <w:rFonts w:ascii="Times New Roman" w:hAnsi="Times New Roman"/>
                <w:sz w:val="24"/>
                <w:szCs w:val="24"/>
              </w:rPr>
              <w:t xml:space="preserve">Документи повинні бути надані в електронному  вигляді </w:t>
            </w:r>
            <w:r w:rsidRPr="00815C66">
              <w:rPr>
                <w:rFonts w:ascii="Times New Roman" w:hAnsi="Times New Roman"/>
                <w:b/>
                <w:sz w:val="24"/>
                <w:szCs w:val="24"/>
              </w:rPr>
              <w:t>та містити розбірливі зображення</w:t>
            </w:r>
            <w:r w:rsidRPr="00815C66">
              <w:rPr>
                <w:rFonts w:ascii="Times New Roman" w:hAnsi="Times New Roman"/>
                <w:sz w:val="24"/>
                <w:szCs w:val="24"/>
              </w:rPr>
              <w:t>.</w:t>
            </w:r>
          </w:p>
          <w:p w:rsidR="00265369" w:rsidRDefault="00265369" w:rsidP="00A027C7">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sz w:val="24"/>
                <w:szCs w:val="24"/>
                <w:lang w:eastAsia="ru-RU"/>
              </w:rPr>
              <w:t xml:space="preserve">товарів </w:t>
            </w:r>
            <w:r>
              <w:rPr>
                <w:rFonts w:ascii="Times New Roman" w:hAnsi="Times New Roman"/>
                <w:iCs/>
                <w:sz w:val="24"/>
                <w:szCs w:val="24"/>
                <w:lang w:eastAsia="ru-RU"/>
              </w:rPr>
              <w:t>даного виду.</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Розрахунки за поставлені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265369" w:rsidRPr="00815C66" w:rsidRDefault="00265369" w:rsidP="00A027C7">
            <w:pPr>
              <w:widowControl w:val="0"/>
              <w:spacing w:after="0" w:line="240" w:lineRule="auto"/>
              <w:jc w:val="both"/>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265369" w:rsidRPr="00815C66" w:rsidRDefault="00265369" w:rsidP="00A027C7">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815C66">
              <w:rPr>
                <w:rFonts w:ascii="Times New Roman" w:hAnsi="Times New Roman"/>
                <w:color w:val="FF0000"/>
                <w:sz w:val="24"/>
                <w:szCs w:val="24"/>
                <w:lang w:eastAsia="ru-RU"/>
              </w:rPr>
              <w:t>.</w:t>
            </w:r>
          </w:p>
          <w:p w:rsidR="00265369" w:rsidRPr="00815C66" w:rsidRDefault="00265369" w:rsidP="00A027C7">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265369" w:rsidRPr="00815C66" w:rsidRDefault="00265369" w:rsidP="00A027C7">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815C66">
              <w:rPr>
                <w:rFonts w:ascii="Times New Roman" w:hAnsi="Times New Roman"/>
                <w:color w:val="FF0000"/>
                <w:sz w:val="24"/>
                <w:szCs w:val="24"/>
                <w:lang w:eastAsia="ru-RU"/>
              </w:rPr>
              <w:t>.</w:t>
            </w:r>
          </w:p>
          <w:p w:rsidR="00265369" w:rsidRPr="00815C66" w:rsidRDefault="00265369" w:rsidP="00A027C7">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815C66">
              <w:rPr>
                <w:rFonts w:ascii="Times New Roman" w:hAnsi="Times New Roman"/>
                <w:color w:val="FF0000"/>
                <w:sz w:val="24"/>
                <w:szCs w:val="24"/>
                <w:lang w:eastAsia="ru-RU"/>
              </w:rPr>
              <w:t xml:space="preserve">.    </w:t>
            </w:r>
          </w:p>
          <w:p w:rsidR="00265369" w:rsidRPr="00815C66" w:rsidRDefault="00265369" w:rsidP="00A027C7">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265369" w:rsidRPr="00815C66" w:rsidRDefault="00265369" w:rsidP="00A027C7">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815C66">
              <w:rPr>
                <w:rFonts w:ascii="Times New Roman" w:hAnsi="Times New Roman"/>
                <w:color w:val="FF0000"/>
                <w:sz w:val="24"/>
                <w:szCs w:val="24"/>
                <w:lang w:eastAsia="ru-RU"/>
              </w:rPr>
              <w:t xml:space="preserve">. </w:t>
            </w:r>
          </w:p>
          <w:p w:rsidR="00265369" w:rsidRPr="00815C66" w:rsidRDefault="00265369" w:rsidP="00A027C7">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265369" w:rsidRPr="00815C66" w:rsidRDefault="00265369" w:rsidP="00A027C7">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3) отримання учасником державної допомоги згідно із законодавством.</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65369" w:rsidRPr="00AD3424" w:rsidRDefault="00265369" w:rsidP="00A027C7">
            <w:pPr>
              <w:pStyle w:val="NormalWeb"/>
              <w:widowControl w:val="0"/>
              <w:shd w:val="clear" w:color="auto" w:fill="FFFFFF"/>
              <w:spacing w:beforeAutospacing="0" w:after="0" w:afterAutospacing="0"/>
              <w:jc w:val="both"/>
              <w:rPr>
                <w:sz w:val="24"/>
                <w:szCs w:val="24"/>
                <w:lang w:val="uk-UA"/>
              </w:rPr>
            </w:pPr>
            <w:r w:rsidRPr="00AD3424">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перелік виявлених невідповідностей;</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65369" w:rsidRPr="00815C66" w:rsidRDefault="00265369" w:rsidP="00A027C7">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sz w:val="24"/>
                <w:szCs w:val="24"/>
                <w:lang w:eastAsia="uk-UA"/>
              </w:rPr>
              <w:t>Замовник розглядає подані тендерні пропозиції з урахуванням виправлення або не</w:t>
            </w:r>
            <w:r>
              <w:rPr>
                <w:rFonts w:ascii="Times New Roman" w:hAnsi="Times New Roman"/>
                <w:sz w:val="24"/>
                <w:szCs w:val="24"/>
                <w:lang w:val="ru-RU" w:eastAsia="uk-UA"/>
              </w:rPr>
              <w:t xml:space="preserve"> </w:t>
            </w:r>
            <w:r w:rsidRPr="00815C66">
              <w:rPr>
                <w:rFonts w:ascii="Times New Roman" w:hAnsi="Times New Roman"/>
                <w:sz w:val="24"/>
                <w:szCs w:val="24"/>
                <w:lang w:eastAsia="uk-UA"/>
              </w:rPr>
              <w:t>виправлення учасниками виявлених невідповідностей.</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3</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учасник процедури закупівлі:</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тендерна пропозиція:</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є такою, строк дії якої закінчився;</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3) переможець процедури закупівлі:</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265369" w:rsidRPr="00815C66" w:rsidRDefault="00265369" w:rsidP="00A027C7">
            <w:pPr>
              <w:widowControl w:val="0"/>
              <w:tabs>
                <w:tab w:val="left" w:pos="360"/>
                <w:tab w:val="left" w:pos="851"/>
                <w:tab w:val="left" w:pos="1440"/>
              </w:tabs>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5369" w:rsidRPr="00815C66" w:rsidRDefault="00265369" w:rsidP="00A027C7">
            <w:pPr>
              <w:widowControl w:val="0"/>
              <w:spacing w:after="0" w:line="240" w:lineRule="auto"/>
              <w:ind w:firstLine="425"/>
              <w:contextualSpacing/>
              <w:jc w:val="both"/>
              <w:rPr>
                <w:rFonts w:ascii="Times New Roman" w:hAnsi="Times New Roman"/>
                <w:sz w:val="24"/>
                <w:szCs w:val="24"/>
                <w:lang w:eastAsia="uk-UA"/>
              </w:rPr>
            </w:pPr>
            <w:r w:rsidRPr="00815C6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369" w:rsidRPr="00815C66" w:rsidTr="00A027C7">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ind w:hanging="21"/>
              <w:contextualSpacing/>
              <w:jc w:val="center"/>
              <w:rPr>
                <w:rFonts w:ascii="Times New Roman" w:hAnsi="Times New Roman"/>
                <w:b/>
                <w:sz w:val="24"/>
                <w:szCs w:val="24"/>
              </w:rPr>
            </w:pPr>
            <w:r w:rsidRPr="00815C66">
              <w:rPr>
                <w:rFonts w:ascii="Times New Roman" w:hAnsi="Times New Roman"/>
                <w:b/>
                <w:sz w:val="24"/>
                <w:szCs w:val="24"/>
                <w:lang w:eastAsia="uk-UA"/>
              </w:rPr>
              <w:t>VІ Результати торгів та укладання договору про закупівлю</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1.1 Замовник відміняє відкриті торги у разі:</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відсутності подальшої потреби в закупівлі товарів, робіт чи послуг;</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3) скорочення обсягу видатків на здійснення закупівлі товарів, робіт чи послуг;</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1.4. Тендер може бути відмінено частково (за лотом).</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1.5. Замовник має право визнати тендер таким, що не відбувся частково (за лотом).</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2</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Строк укладання договору </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65369" w:rsidRPr="00815C66" w:rsidRDefault="00265369" w:rsidP="00A027C7">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3</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Проект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65369" w:rsidRPr="00815C66" w:rsidRDefault="00265369" w:rsidP="00A027C7">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5369" w:rsidRPr="00815C66" w:rsidRDefault="00265369" w:rsidP="00A027C7">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815C66">
              <w:rPr>
                <w:rFonts w:ascii="Times New Roman" w:hAnsi="Times New Roman"/>
                <w:sz w:val="24"/>
                <w:szCs w:val="24"/>
                <w:lang w:val="uk-UA" w:eastAsia="en-US"/>
              </w:rPr>
              <w:t xml:space="preserve">визначення грошового еквівалента зобов’язання в іноземній валюті; </w:t>
            </w:r>
          </w:p>
          <w:p w:rsidR="00265369" w:rsidRPr="00815C66" w:rsidRDefault="00265369" w:rsidP="00A027C7">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815C66">
              <w:rPr>
                <w:rFonts w:ascii="Times New Roman" w:hAnsi="Times New Roman"/>
                <w:sz w:val="24"/>
                <w:szCs w:val="24"/>
                <w:lang w:val="uk-UA"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5369" w:rsidRPr="00815C66" w:rsidRDefault="00265369" w:rsidP="00A027C7">
            <w:pPr>
              <w:pStyle w:val="ListParagraph"/>
              <w:widowControl w:val="0"/>
              <w:numPr>
                <w:ilvl w:val="0"/>
                <w:numId w:val="1"/>
              </w:numPr>
              <w:spacing w:after="0" w:line="240" w:lineRule="auto"/>
              <w:ind w:left="16" w:firstLine="5"/>
              <w:jc w:val="both"/>
              <w:rPr>
                <w:rFonts w:ascii="Times New Roman" w:hAnsi="Times New Roman"/>
                <w:sz w:val="24"/>
                <w:szCs w:val="24"/>
                <w:lang w:val="uk-UA" w:eastAsia="en-US"/>
              </w:rPr>
            </w:pPr>
            <w:r w:rsidRPr="00815C66">
              <w:rPr>
                <w:rFonts w:ascii="Times New Roman" w:hAnsi="Times New Roman"/>
                <w:sz w:val="24"/>
                <w:szCs w:val="24"/>
                <w:lang w:val="uk-UA"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Переможець</w:t>
            </w:r>
            <w:r w:rsidRPr="00815C6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відповідну інформацію про право підписання договору про закупівлю;</w:t>
            </w:r>
          </w:p>
          <w:p w:rsidR="00265369" w:rsidRPr="00815C66" w:rsidRDefault="00265369" w:rsidP="00A027C7">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4</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предмет договору (найменування, номенклатура, асортимент);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кількість товарів та вимоги щодо їх якості;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порядок здійснення оплати;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термін та місце поставки товарів;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строк дії договору; </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5369" w:rsidRDefault="00265369" w:rsidP="00A027C7">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5369" w:rsidRPr="00815C66" w:rsidRDefault="00265369" w:rsidP="00A027C7">
            <w:pPr>
              <w:widowControl w:val="0"/>
              <w:spacing w:after="0" w:line="240" w:lineRule="auto"/>
              <w:jc w:val="both"/>
              <w:rPr>
                <w:rFonts w:ascii="Times New Roman" w:hAnsi="Times New Roman"/>
                <w:color w:val="000000"/>
                <w:sz w:val="28"/>
                <w:szCs w:val="28"/>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sidRPr="00815C66">
              <w:rPr>
                <w:rFonts w:ascii="Times New Roman" w:hAnsi="Times New Roman"/>
                <w:color w:val="000000"/>
                <w:sz w:val="28"/>
                <w:szCs w:val="28"/>
              </w:rPr>
              <w:t>.</w:t>
            </w:r>
          </w:p>
          <w:p w:rsidR="00265369" w:rsidRPr="00815C66" w:rsidRDefault="00265369"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5</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sz w:val="24"/>
                <w:szCs w:val="24"/>
                <w:lang w:eastAsia="uk-UA"/>
              </w:rPr>
            </w:pPr>
            <w:r w:rsidRPr="00815C66">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sz w:val="24"/>
                <w:szCs w:val="24"/>
                <w:lang w:val="ru-RU" w:eastAsia="uk-UA"/>
              </w:rPr>
              <w:t xml:space="preserve"> </w:t>
            </w:r>
            <w:r>
              <w:rPr>
                <w:rFonts w:ascii="Times New Roman" w:hAnsi="Times New Roman"/>
                <w:sz w:val="24"/>
                <w:szCs w:val="24"/>
                <w:lang w:eastAsia="uk-UA"/>
              </w:rPr>
              <w:t xml:space="preserve">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815C66">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265369" w:rsidRPr="00815C66" w:rsidTr="00A027C7">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6</w:t>
            </w:r>
          </w:p>
        </w:tc>
        <w:tc>
          <w:tcPr>
            <w:tcW w:w="322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Забезпечення виконання договору про закупівлю </w:t>
            </w:r>
          </w:p>
        </w:tc>
        <w:tc>
          <w:tcPr>
            <w:tcW w:w="6308"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Не вимагається</w:t>
            </w:r>
          </w:p>
        </w:tc>
      </w:tr>
    </w:tbl>
    <w:p w:rsidR="00265369" w:rsidRDefault="00265369" w:rsidP="00A027C7">
      <w:pPr>
        <w:spacing w:after="0" w:line="240" w:lineRule="auto"/>
        <w:rPr>
          <w:rFonts w:ascii="Times New Roman" w:hAnsi="Times New Roman"/>
          <w:b/>
          <w:bCs/>
          <w:sz w:val="26"/>
          <w:szCs w:val="26"/>
          <w:lang w:eastAsia="ru-RU"/>
        </w:rPr>
      </w:pPr>
    </w:p>
    <w:p w:rsidR="00265369" w:rsidRDefault="00265369" w:rsidP="00A027C7">
      <w:pPr>
        <w:spacing w:after="0" w:line="240" w:lineRule="auto"/>
        <w:rPr>
          <w:rFonts w:ascii="Times New Roman" w:hAnsi="Times New Roman"/>
          <w:b/>
          <w:bCs/>
          <w:sz w:val="26"/>
          <w:szCs w:val="26"/>
          <w:lang w:eastAsia="ru-RU"/>
        </w:rPr>
      </w:pPr>
      <w:r>
        <w:br w:type="page"/>
      </w:r>
    </w:p>
    <w:p w:rsidR="00265369" w:rsidRDefault="00265369"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t>ДОДАТОК 1</w:t>
      </w:r>
    </w:p>
    <w:tbl>
      <w:tblPr>
        <w:tblW w:w="10206" w:type="dxa"/>
        <w:tblInd w:w="-459" w:type="dxa"/>
        <w:tblLayout w:type="fixed"/>
        <w:tblLook w:val="00A0"/>
      </w:tblPr>
      <w:tblGrid>
        <w:gridCol w:w="482"/>
        <w:gridCol w:w="3534"/>
        <w:gridCol w:w="6190"/>
      </w:tblGrid>
      <w:tr w:rsidR="00265369" w:rsidRPr="00815C66" w:rsidTr="00A027C7">
        <w:tc>
          <w:tcPr>
            <w:tcW w:w="10206" w:type="dxa"/>
            <w:gridSpan w:val="3"/>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center"/>
              <w:rPr>
                <w:rFonts w:ascii="Times New Roman" w:hAnsi="Times New Roman"/>
                <w:b/>
                <w:bCs/>
                <w:sz w:val="26"/>
                <w:szCs w:val="26"/>
                <w:lang w:eastAsia="ru-RU"/>
              </w:rPr>
            </w:pPr>
            <w:r w:rsidRPr="00815C66">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п/н</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center"/>
              <w:rPr>
                <w:rFonts w:ascii="Times New Roman" w:hAnsi="Times New Roman"/>
                <w:sz w:val="20"/>
                <w:szCs w:val="20"/>
              </w:rPr>
            </w:pPr>
            <w:r w:rsidRPr="00815C66">
              <w:rPr>
                <w:rFonts w:ascii="Times New Roman" w:hAnsi="Times New Roman"/>
                <w:sz w:val="20"/>
                <w:szCs w:val="20"/>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center"/>
              <w:rPr>
                <w:rFonts w:ascii="Times New Roman" w:hAnsi="Times New Roman"/>
                <w:sz w:val="20"/>
                <w:szCs w:val="20"/>
              </w:rPr>
            </w:pPr>
            <w:r w:rsidRPr="00815C66">
              <w:rPr>
                <w:rFonts w:ascii="Times New Roman" w:hAnsi="Times New Roman"/>
                <w:sz w:val="20"/>
                <w:szCs w:val="20"/>
              </w:rPr>
              <w:t xml:space="preserve">Перелік документів, що надаються учасниками </w:t>
            </w:r>
          </w:p>
          <w:p w:rsidR="00265369" w:rsidRPr="00815C66" w:rsidRDefault="00265369" w:rsidP="00A027C7">
            <w:pPr>
              <w:widowControl w:val="0"/>
              <w:spacing w:after="0" w:line="240" w:lineRule="auto"/>
              <w:jc w:val="center"/>
              <w:rPr>
                <w:rFonts w:ascii="Times New Roman" w:hAnsi="Times New Roman"/>
                <w:sz w:val="20"/>
                <w:szCs w:val="20"/>
              </w:rPr>
            </w:pP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1</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rPr>
                <w:rFonts w:ascii="Times New Roman" w:hAnsi="Times New Roman"/>
                <w:sz w:val="20"/>
                <w:szCs w:val="20"/>
              </w:rPr>
            </w:pPr>
            <w:r w:rsidRPr="00815C66">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rPr>
                <w:rFonts w:ascii="Times New Roman" w:hAnsi="Times New Roman"/>
                <w:b/>
                <w:sz w:val="20"/>
                <w:szCs w:val="20"/>
              </w:rPr>
            </w:pPr>
            <w:r w:rsidRPr="00815C66">
              <w:rPr>
                <w:rStyle w:val="Strong"/>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line="240" w:lineRule="auto"/>
              <w:jc w:val="both"/>
              <w:rPr>
                <w:rFonts w:ascii="Times New Roman" w:hAnsi="Times New Roman"/>
                <w:sz w:val="20"/>
                <w:szCs w:val="20"/>
              </w:rPr>
            </w:pPr>
            <w:r w:rsidRPr="00815C66">
              <w:rPr>
                <w:rFonts w:ascii="Times New Roman" w:hAnsi="Times New Roman"/>
                <w:sz w:val="20"/>
                <w:szCs w:val="20"/>
              </w:rPr>
              <w:t>2</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line="240" w:lineRule="auto"/>
              <w:jc w:val="both"/>
              <w:rPr>
                <w:rFonts w:ascii="Times New Roman" w:hAnsi="Times New Roman"/>
                <w:sz w:val="20"/>
                <w:szCs w:val="20"/>
              </w:rPr>
            </w:pPr>
            <w:r w:rsidRPr="00815C66">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color w:val="FF0000"/>
                <w:sz w:val="20"/>
                <w:szCs w:val="20"/>
              </w:rPr>
            </w:pPr>
            <w:r w:rsidRPr="00815C66">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Pr>
                <w:rFonts w:ascii="Times New Roman" w:hAnsi="Times New Roman"/>
                <w:sz w:val="20"/>
                <w:szCs w:val="20"/>
              </w:rPr>
              <w:t xml:space="preserve"> </w:t>
            </w:r>
            <w:r w:rsidRPr="00815C66">
              <w:rPr>
                <w:rFonts w:ascii="Times New Roman" w:hAnsi="Times New Roman"/>
                <w:sz w:val="20"/>
                <w:szCs w:val="20"/>
              </w:rPr>
              <w:t>копію</w:t>
            </w:r>
            <w:r>
              <w:rPr>
                <w:rFonts w:ascii="Times New Roman" w:hAnsi="Times New Roman"/>
                <w:sz w:val="20"/>
                <w:szCs w:val="20"/>
              </w:rPr>
              <w:t xml:space="preserve"> </w:t>
            </w:r>
            <w:r w:rsidRPr="00815C66">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65369" w:rsidRPr="00815C66" w:rsidRDefault="00265369" w:rsidP="00A027C7">
            <w:pPr>
              <w:widowControl w:val="0"/>
              <w:spacing w:after="0" w:line="240" w:lineRule="auto"/>
              <w:jc w:val="both"/>
              <w:rPr>
                <w:rFonts w:ascii="Times New Roman" w:hAnsi="Times New Roman"/>
                <w:color w:val="FF0000"/>
                <w:sz w:val="20"/>
                <w:szCs w:val="20"/>
              </w:rPr>
            </w:pPr>
            <w:r w:rsidRPr="00815C66">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3</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rPr>
                <w:rFonts w:ascii="Times New Roman" w:hAnsi="Times New Roman"/>
                <w:sz w:val="20"/>
                <w:szCs w:val="20"/>
              </w:rPr>
            </w:pPr>
            <w:r w:rsidRPr="00815C66">
              <w:rPr>
                <w:rFonts w:ascii="Times New Roman" w:hAnsi="Times New Roman"/>
                <w:sz w:val="20"/>
                <w:szCs w:val="20"/>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tcPr>
          <w:p w:rsidR="00265369" w:rsidRDefault="00265369" w:rsidP="00A027C7">
            <w:pPr>
              <w:pStyle w:val="14"/>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265369" w:rsidRPr="004929C8" w:rsidRDefault="00265369" w:rsidP="00A027C7">
            <w:pPr>
              <w:pStyle w:val="14"/>
              <w:widowControl w:val="0"/>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Скан-копію виконаного аналогічного договору (під аналогічним договором в цій ТД розуміється виконання учасником договорів щодо постачання товару, що є предметом закупівлі по даних торгах та укладений відповідно до вимог Закону)</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4</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rPr>
                <w:rFonts w:ascii="Times New Roman" w:hAnsi="Times New Roman"/>
                <w:sz w:val="20"/>
                <w:szCs w:val="20"/>
              </w:rPr>
            </w:pPr>
            <w:r w:rsidRPr="00815C66">
              <w:rPr>
                <w:rFonts w:ascii="Times New Roman" w:hAnsi="Times New Roman"/>
                <w:sz w:val="20"/>
                <w:szCs w:val="20"/>
              </w:rPr>
              <w:t>Відомості про учасника юридичної особи</w:t>
            </w:r>
          </w:p>
        </w:tc>
        <w:tc>
          <w:tcPr>
            <w:tcW w:w="6190"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pStyle w:val="a1"/>
              <w:widowControl w:val="0"/>
              <w:spacing w:after="0" w:line="240" w:lineRule="auto"/>
              <w:jc w:val="both"/>
              <w:rPr>
                <w:sz w:val="20"/>
                <w:szCs w:val="20"/>
                <w:lang w:val="uk-UA"/>
              </w:rPr>
            </w:pPr>
            <w:r w:rsidRPr="00815C66">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265369" w:rsidRPr="00815C66" w:rsidRDefault="00265369" w:rsidP="00A027C7">
            <w:pPr>
              <w:pStyle w:val="a1"/>
              <w:widowControl w:val="0"/>
              <w:spacing w:after="0" w:line="240" w:lineRule="auto"/>
              <w:ind w:left="708"/>
              <w:jc w:val="both"/>
              <w:rPr>
                <w:sz w:val="20"/>
                <w:szCs w:val="20"/>
                <w:lang w:val="uk-UA"/>
              </w:rPr>
            </w:pPr>
            <w:r w:rsidRPr="00815C66">
              <w:rPr>
                <w:b/>
                <w:sz w:val="20"/>
                <w:szCs w:val="20"/>
                <w:lang w:val="uk-UA"/>
              </w:rPr>
              <w:t xml:space="preserve">а) </w:t>
            </w:r>
            <w:r w:rsidRPr="00815C66">
              <w:rPr>
                <w:sz w:val="20"/>
                <w:szCs w:val="20"/>
                <w:lang w:val="uk-UA"/>
              </w:rPr>
              <w:t>для юридичної особи:</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повне найменування юридичної особи та скорочене у разі його  наявності;</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ідентифікаційний код юридичної особи;</w:t>
            </w:r>
          </w:p>
          <w:p w:rsidR="00265369" w:rsidRDefault="00265369" w:rsidP="00A027C7">
            <w:pPr>
              <w:pStyle w:val="a2"/>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юридичної особи (юридична та фактична адреса, телефон, факс, електронна пошта, веб-сайт (за наявності));</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організаційно-правова форма;</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відомості про кінцевих бенефіціарних власників юридичної особи (прізвище, ім’я, по батькові, розмір частки, громадянство);</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інформація про реквізити банківського рахунку, за якими буде здійснюватися оплата за договором.</w:t>
            </w:r>
          </w:p>
          <w:p w:rsidR="00265369" w:rsidRDefault="00265369" w:rsidP="00A027C7">
            <w:pPr>
              <w:pStyle w:val="14"/>
              <w:widowControl w:val="0"/>
              <w:numPr>
                <w:ilvl w:val="0"/>
                <w:numId w:val="3"/>
              </w:numPr>
              <w:spacing w:line="240" w:lineRule="auto"/>
              <w:ind w:right="113"/>
              <w:jc w:val="both"/>
              <w:rPr>
                <w:rFonts w:ascii="Times New Roman" w:hAnsi="Times New Roman" w:cs="Times New Roman"/>
                <w:color w:val="auto"/>
                <w:sz w:val="20"/>
                <w:szCs w:val="20"/>
                <w:lang w:val="uk-UA"/>
              </w:rPr>
            </w:pPr>
            <w:r>
              <w:rPr>
                <w:rFonts w:ascii="Times New Roman" w:hAnsi="Times New Roman" w:cs="Times New Roman"/>
                <w:color w:val="auto"/>
                <w:sz w:val="20"/>
                <w:szCs w:val="20"/>
                <w:lang w:val="uk-UA"/>
              </w:rPr>
              <w:t xml:space="preserve">система оподаткування </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5</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rPr>
                <w:rFonts w:ascii="Times New Roman" w:hAnsi="Times New Roman"/>
                <w:sz w:val="20"/>
                <w:szCs w:val="20"/>
              </w:rPr>
            </w:pPr>
            <w:r w:rsidRPr="00815C66">
              <w:rPr>
                <w:rFonts w:ascii="Times New Roman" w:hAnsi="Times New Roman"/>
                <w:sz w:val="20"/>
                <w:szCs w:val="20"/>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pStyle w:val="a1"/>
              <w:widowControl w:val="0"/>
              <w:spacing w:after="0" w:line="240" w:lineRule="auto"/>
              <w:jc w:val="both"/>
              <w:rPr>
                <w:sz w:val="20"/>
                <w:szCs w:val="20"/>
                <w:lang w:val="uk-UA"/>
              </w:rPr>
            </w:pPr>
            <w:r w:rsidRPr="00815C66">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265369" w:rsidRPr="00051044" w:rsidRDefault="00265369" w:rsidP="00A027C7">
            <w:pPr>
              <w:pStyle w:val="HTMLPreformatted"/>
              <w:widowControl w:val="0"/>
              <w:ind w:firstLine="761"/>
              <w:jc w:val="both"/>
              <w:rPr>
                <w:rFonts w:ascii="Times New Roman" w:hAnsi="Times New Roman"/>
                <w:color w:val="auto"/>
                <w:sz w:val="20"/>
                <w:szCs w:val="24"/>
                <w:lang w:val="uk-UA"/>
              </w:rPr>
            </w:pPr>
            <w:r w:rsidRPr="00051044">
              <w:rPr>
                <w:rFonts w:ascii="Times New Roman" w:hAnsi="Times New Roman"/>
                <w:b/>
                <w:color w:val="auto"/>
                <w:sz w:val="20"/>
                <w:szCs w:val="24"/>
                <w:lang w:val="uk-UA"/>
              </w:rPr>
              <w:t>б)</w:t>
            </w:r>
            <w:r w:rsidRPr="00051044">
              <w:rPr>
                <w:rFonts w:ascii="Times New Roman" w:hAnsi="Times New Roman"/>
                <w:color w:val="auto"/>
                <w:sz w:val="20"/>
                <w:szCs w:val="24"/>
                <w:lang w:val="uk-UA"/>
              </w:rPr>
              <w:t xml:space="preserve"> для фізичної особи-підприємця (далі – ФОП):</w:t>
            </w:r>
          </w:p>
          <w:p w:rsidR="00265369" w:rsidRPr="00051044" w:rsidRDefault="00265369" w:rsidP="00A027C7">
            <w:pPr>
              <w:pStyle w:val="HTMLPreformatted"/>
              <w:widowControl w:val="0"/>
              <w:numPr>
                <w:ilvl w:val="0"/>
                <w:numId w:val="3"/>
              </w:numPr>
              <w:jc w:val="both"/>
              <w:rPr>
                <w:rFonts w:ascii="Times New Roman" w:hAnsi="Times New Roman"/>
                <w:color w:val="auto"/>
                <w:sz w:val="20"/>
                <w:szCs w:val="24"/>
                <w:lang w:val="uk-UA"/>
              </w:rPr>
            </w:pPr>
            <w:r w:rsidRPr="00051044">
              <w:rPr>
                <w:rFonts w:ascii="Times New Roman" w:hAnsi="Times New Roman"/>
                <w:color w:val="auto"/>
                <w:sz w:val="20"/>
                <w:szCs w:val="24"/>
                <w:lang w:val="uk-UA"/>
              </w:rPr>
              <w:t>прізвище, ім’я, по батькові ФОП;</w:t>
            </w:r>
          </w:p>
          <w:p w:rsidR="00265369" w:rsidRPr="00051044" w:rsidRDefault="00265369" w:rsidP="00A027C7">
            <w:pPr>
              <w:pStyle w:val="HTMLPreformatted"/>
              <w:widowControl w:val="0"/>
              <w:numPr>
                <w:ilvl w:val="0"/>
                <w:numId w:val="3"/>
              </w:numPr>
              <w:jc w:val="both"/>
              <w:rPr>
                <w:rFonts w:ascii="Times New Roman" w:hAnsi="Times New Roman"/>
                <w:color w:val="auto"/>
                <w:sz w:val="20"/>
                <w:szCs w:val="24"/>
                <w:lang w:val="uk-UA"/>
              </w:rPr>
            </w:pPr>
            <w:r w:rsidRPr="00051044">
              <w:rPr>
                <w:rFonts w:ascii="Times New Roman" w:hAnsi="Times New Roman"/>
                <w:color w:val="auto"/>
                <w:sz w:val="20"/>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65369" w:rsidRDefault="00265369" w:rsidP="00A027C7">
            <w:pPr>
              <w:pStyle w:val="a2"/>
              <w:keepNext/>
              <w:keepLines/>
              <w:widowControl w:val="0"/>
              <w:numPr>
                <w:ilvl w:val="0"/>
                <w:numId w:val="3"/>
              </w:numPr>
              <w:spacing w:beforeAutospacing="0" w:after="0" w:afterAutospacing="0"/>
              <w:rPr>
                <w:sz w:val="20"/>
                <w:szCs w:val="20"/>
                <w:lang w:val="uk-UA"/>
              </w:rPr>
            </w:pPr>
            <w:r>
              <w:rPr>
                <w:sz w:val="20"/>
                <w:szCs w:val="20"/>
                <w:lang w:val="uk-UA"/>
              </w:rPr>
              <w:t>місцезнаходження (юридична та фактична адреса, телефон, факс, електронна пошта, веб-сайт (за наявності));</w:t>
            </w:r>
          </w:p>
          <w:p w:rsidR="00265369" w:rsidRPr="00051044" w:rsidRDefault="00265369" w:rsidP="00A027C7">
            <w:pPr>
              <w:pStyle w:val="HTMLPreformatted"/>
              <w:widowControl w:val="0"/>
              <w:numPr>
                <w:ilvl w:val="0"/>
                <w:numId w:val="3"/>
              </w:numPr>
              <w:tabs>
                <w:tab w:val="clear" w:pos="2748"/>
                <w:tab w:val="left" w:pos="2520"/>
                <w:tab w:val="left" w:pos="2700"/>
              </w:tabs>
              <w:jc w:val="both"/>
              <w:rPr>
                <w:rFonts w:ascii="Times New Roman" w:hAnsi="Times New Roman"/>
                <w:color w:val="auto"/>
                <w:sz w:val="20"/>
                <w:szCs w:val="24"/>
                <w:lang w:val="uk-UA"/>
              </w:rPr>
            </w:pPr>
            <w:r w:rsidRPr="00051044">
              <w:rPr>
                <w:rFonts w:ascii="Times New Roman" w:hAnsi="Times New Roman"/>
                <w:color w:val="auto"/>
                <w:sz w:val="20"/>
                <w:szCs w:val="24"/>
                <w:lang w:val="uk-UA"/>
              </w:rPr>
              <w:t>інформація про реквізити банківського рахунку, за якими буде здійснюватися оплата за договором.</w:t>
            </w:r>
          </w:p>
          <w:p w:rsidR="00265369" w:rsidRPr="00815C66" w:rsidRDefault="00265369" w:rsidP="00A027C7">
            <w:pPr>
              <w:pStyle w:val="a1"/>
              <w:widowControl w:val="0"/>
              <w:numPr>
                <w:ilvl w:val="0"/>
                <w:numId w:val="3"/>
              </w:numPr>
              <w:spacing w:after="0" w:line="240" w:lineRule="auto"/>
              <w:jc w:val="both"/>
              <w:rPr>
                <w:color w:val="000000"/>
                <w:sz w:val="20"/>
                <w:szCs w:val="20"/>
                <w:lang w:val="uk-UA"/>
              </w:rPr>
            </w:pPr>
            <w:r w:rsidRPr="00815C66">
              <w:rPr>
                <w:sz w:val="20"/>
                <w:szCs w:val="20"/>
                <w:lang w:val="uk-UA"/>
              </w:rPr>
              <w:t>система оподаткування</w:t>
            </w:r>
          </w:p>
        </w:tc>
      </w:tr>
      <w:tr w:rsidR="00265369" w:rsidRPr="00815C66" w:rsidTr="00A027C7">
        <w:tc>
          <w:tcPr>
            <w:tcW w:w="482"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line="240" w:lineRule="auto"/>
              <w:jc w:val="both"/>
              <w:rPr>
                <w:rFonts w:ascii="Times New Roman" w:hAnsi="Times New Roman"/>
                <w:sz w:val="20"/>
                <w:szCs w:val="20"/>
              </w:rPr>
            </w:pPr>
            <w:r w:rsidRPr="00815C66">
              <w:rPr>
                <w:rFonts w:ascii="Times New Roman" w:hAnsi="Times New Roman"/>
                <w:sz w:val="20"/>
                <w:szCs w:val="20"/>
              </w:rPr>
              <w:t>6</w:t>
            </w:r>
          </w:p>
        </w:tc>
        <w:tc>
          <w:tcPr>
            <w:tcW w:w="3534" w:type="dxa"/>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line="240" w:lineRule="auto"/>
              <w:rPr>
                <w:rFonts w:ascii="Times New Roman" w:hAnsi="Times New Roman"/>
                <w:sz w:val="20"/>
                <w:szCs w:val="20"/>
              </w:rPr>
            </w:pPr>
            <w:r w:rsidRPr="00815C66">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tcPr>
          <w:p w:rsidR="00265369" w:rsidRDefault="00265369"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265369" w:rsidRDefault="00265369"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265369" w:rsidRDefault="00265369"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265369" w:rsidRPr="00815C66" w:rsidRDefault="00265369" w:rsidP="00A027C7">
            <w:pPr>
              <w:widowControl w:val="0"/>
              <w:tabs>
                <w:tab w:val="left" w:pos="720"/>
              </w:tabs>
              <w:spacing w:after="0" w:line="240" w:lineRule="auto"/>
              <w:jc w:val="both"/>
              <w:rPr>
                <w:rFonts w:ascii="Times New Roman" w:hAnsi="Times New Roman"/>
                <w:sz w:val="20"/>
                <w:szCs w:val="20"/>
              </w:rPr>
            </w:pPr>
            <w:r>
              <w:rPr>
                <w:rFonts w:ascii="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265369" w:rsidRPr="00815C66" w:rsidTr="00A027C7">
        <w:tc>
          <w:tcPr>
            <w:tcW w:w="10206" w:type="dxa"/>
            <w:gridSpan w:val="3"/>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265369" w:rsidRPr="00815C66" w:rsidRDefault="00265369" w:rsidP="00A027C7">
            <w:pPr>
              <w:widowControl w:val="0"/>
              <w:spacing w:after="0" w:line="240" w:lineRule="auto"/>
              <w:jc w:val="both"/>
              <w:rPr>
                <w:rFonts w:ascii="Times New Roman" w:hAnsi="Times New Roman"/>
                <w:sz w:val="20"/>
                <w:szCs w:val="20"/>
              </w:rPr>
            </w:pPr>
            <w:r w:rsidRPr="00815C66">
              <w:rPr>
                <w:rFonts w:ascii="Times New Roman" w:hAnsi="Times New Roman"/>
                <w:sz w:val="20"/>
                <w:szCs w:val="20"/>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tc>
      </w:tr>
    </w:tbl>
    <w:p w:rsidR="00265369" w:rsidRDefault="00265369" w:rsidP="00A027C7">
      <w:pPr>
        <w:sectPr w:rsidR="00265369">
          <w:pgSz w:w="11906" w:h="16838"/>
          <w:pgMar w:top="1134" w:right="850" w:bottom="1134" w:left="1701" w:header="0" w:footer="0" w:gutter="0"/>
          <w:cols w:space="720"/>
          <w:formProt w:val="0"/>
          <w:docGrid w:linePitch="360"/>
        </w:sectPr>
      </w:pPr>
    </w:p>
    <w:p w:rsidR="00265369" w:rsidRDefault="00265369" w:rsidP="00A027C7">
      <w:pPr>
        <w:spacing w:after="0" w:line="240" w:lineRule="auto"/>
        <w:jc w:val="right"/>
        <w:rPr>
          <w:rFonts w:ascii="Times New Roman" w:hAnsi="Times New Roman"/>
          <w:b/>
          <w:bCs/>
          <w:sz w:val="26"/>
          <w:szCs w:val="26"/>
          <w:lang w:eastAsia="ru-RU"/>
        </w:rPr>
      </w:pPr>
      <w:r>
        <w:rPr>
          <w:rFonts w:ascii="Times New Roman" w:hAnsi="Times New Roman"/>
          <w:b/>
          <w:bCs/>
          <w:sz w:val="20"/>
          <w:szCs w:val="20"/>
        </w:rPr>
        <w:t>ДОДАТОК 2</w:t>
      </w:r>
    </w:p>
    <w:p w:rsidR="00265369" w:rsidRDefault="00265369" w:rsidP="00A027C7">
      <w:pPr>
        <w:spacing w:after="0" w:line="240" w:lineRule="auto"/>
        <w:jc w:val="center"/>
        <w:rPr>
          <w:rFonts w:ascii="Times New Roman" w:hAnsi="Times New Roman"/>
          <w:b/>
          <w:bCs/>
          <w:sz w:val="24"/>
          <w:szCs w:val="24"/>
        </w:rPr>
      </w:pPr>
      <w:r>
        <w:rPr>
          <w:rFonts w:ascii="Times New Roman" w:hAnsi="Times New Roman"/>
          <w:b/>
          <w:bCs/>
          <w:sz w:val="24"/>
          <w:szCs w:val="24"/>
        </w:rPr>
        <w:t>ФОРМА "ТЕНДЕРНА ПРОПОЗИЦІЯ"</w:t>
      </w:r>
    </w:p>
    <w:p w:rsidR="00265369" w:rsidRDefault="00265369" w:rsidP="00A027C7">
      <w:pPr>
        <w:spacing w:after="0" w:line="240" w:lineRule="auto"/>
        <w:jc w:val="center"/>
        <w:outlineLvl w:val="0"/>
        <w:rPr>
          <w:rFonts w:ascii="Times New Roman" w:hAnsi="Times New Roman"/>
          <w:sz w:val="24"/>
          <w:szCs w:val="24"/>
        </w:rPr>
      </w:pPr>
      <w:r>
        <w:rPr>
          <w:rFonts w:ascii="Times New Roman" w:hAnsi="Times New Roman"/>
          <w:i/>
          <w:sz w:val="24"/>
          <w:szCs w:val="24"/>
        </w:rPr>
        <w:t xml:space="preserve">(форма, яка подається Учасником) </w:t>
      </w:r>
    </w:p>
    <w:p w:rsidR="00265369" w:rsidRDefault="00265369" w:rsidP="00A027C7">
      <w:pPr>
        <w:spacing w:after="0" w:line="240" w:lineRule="auto"/>
        <w:jc w:val="center"/>
        <w:outlineLvl w:val="0"/>
        <w:rPr>
          <w:rFonts w:ascii="Times New Roman" w:hAnsi="Times New Roman"/>
          <w:b/>
          <w:sz w:val="24"/>
          <w:szCs w:val="24"/>
        </w:rPr>
      </w:pPr>
    </w:p>
    <w:p w:rsidR="00265369" w:rsidRPr="00AF0FFF" w:rsidRDefault="00265369" w:rsidP="00AF0FFF">
      <w:pPr>
        <w:widowControl w:val="0"/>
        <w:spacing w:after="0" w:line="240" w:lineRule="auto"/>
        <w:rPr>
          <w:rFonts w:ascii="Times New Roman" w:hAnsi="Times New Roman"/>
          <w:b/>
          <w:sz w:val="24"/>
          <w:szCs w:val="24"/>
        </w:rPr>
      </w:pPr>
      <w:r>
        <w:rPr>
          <w:rFonts w:ascii="Times New Roman" w:hAnsi="Times New Roman"/>
          <w:sz w:val="24"/>
          <w:szCs w:val="24"/>
        </w:rPr>
        <w:t>Ми,</w:t>
      </w:r>
      <w:r>
        <w:rPr>
          <w:rFonts w:ascii="Times New Roman" w:hAnsi="Times New Roman"/>
          <w:b/>
          <w:sz w:val="24"/>
          <w:szCs w:val="24"/>
        </w:rPr>
        <w:t xml:space="preserve"> __________________________________________ </w:t>
      </w:r>
      <w:r>
        <w:rPr>
          <w:rFonts w:ascii="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hAnsi="Times New Roman"/>
          <w:sz w:val="24"/>
          <w:szCs w:val="24"/>
        </w:rPr>
        <w:t xml:space="preserve"> надає свою пропозицію щодо участі у відкритих торгах на закупівлю за предметом</w:t>
      </w:r>
      <w:r w:rsidRPr="00BF55AC">
        <w:rPr>
          <w:rFonts w:ascii="Times New Roman" w:hAnsi="Times New Roman"/>
          <w:b/>
          <w:bCs/>
          <w:sz w:val="24"/>
          <w:szCs w:val="24"/>
          <w:lang w:eastAsia="zh-CN"/>
        </w:rPr>
        <w:t>код ДК 021:2015 – 03410000-7 - Деревина</w:t>
      </w:r>
      <w:r w:rsidRPr="00BF55AC">
        <w:rPr>
          <w:rFonts w:ascii="Times New Roman" w:hAnsi="Times New Roman"/>
          <w:b/>
          <w:sz w:val="24"/>
          <w:szCs w:val="24"/>
        </w:rPr>
        <w:t xml:space="preserve"> (Паливна деревина)</w:t>
      </w:r>
      <w:r>
        <w:rPr>
          <w:rFonts w:ascii="Times New Roman" w:hAnsi="Times New Roman"/>
          <w:sz w:val="24"/>
          <w:szCs w:val="24"/>
        </w:rPr>
        <w:t>.</w:t>
      </w:r>
    </w:p>
    <w:p w:rsidR="00265369" w:rsidRDefault="00265369" w:rsidP="00A027C7">
      <w:pPr>
        <w:tabs>
          <w:tab w:val="left" w:pos="2715"/>
        </w:tabs>
        <w:spacing w:after="0" w:line="240" w:lineRule="auto"/>
        <w:ind w:firstLine="567"/>
        <w:jc w:val="both"/>
        <w:rPr>
          <w:rFonts w:ascii="Times New Roman" w:hAnsi="Times New Roman"/>
          <w:sz w:val="24"/>
          <w:szCs w:val="24"/>
        </w:rPr>
      </w:pPr>
      <w:r>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0A0"/>
      </w:tblPr>
      <w:tblGrid>
        <w:gridCol w:w="536"/>
        <w:gridCol w:w="3543"/>
        <w:gridCol w:w="1134"/>
        <w:gridCol w:w="1276"/>
        <w:gridCol w:w="2124"/>
        <w:gridCol w:w="1985"/>
      </w:tblGrid>
      <w:tr w:rsidR="00265369" w:rsidRPr="00815C66" w:rsidTr="00A027C7">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spacing w:after="0" w:line="240" w:lineRule="auto"/>
              <w:jc w:val="center"/>
              <w:rPr>
                <w:rFonts w:ascii="Times New Roman" w:hAnsi="Times New Roman"/>
                <w:b/>
                <w:sz w:val="24"/>
                <w:szCs w:val="24"/>
              </w:rPr>
            </w:pPr>
            <w:r w:rsidRPr="00815C66">
              <w:rPr>
                <w:rFonts w:ascii="Times New Roman" w:hAnsi="Times New Roman"/>
                <w:b/>
                <w:sz w:val="24"/>
                <w:szCs w:val="24"/>
              </w:rPr>
              <w:t>№</w:t>
            </w:r>
          </w:p>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 xml:space="preserve">Ціна за одиницю, грн. з ПДВ </w:t>
            </w:r>
            <w:r w:rsidRPr="00815C66">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b/>
                <w:sz w:val="24"/>
                <w:szCs w:val="24"/>
              </w:rPr>
              <w:t xml:space="preserve">Всього, грн. з ПДВ </w:t>
            </w:r>
            <w:r w:rsidRPr="00815C66">
              <w:rPr>
                <w:rFonts w:ascii="Times New Roman" w:hAnsi="Times New Roman"/>
                <w:b/>
                <w:bCs/>
                <w:sz w:val="24"/>
                <w:szCs w:val="24"/>
              </w:rPr>
              <w:t>(або без ПДВ – якщо учасник не є платником ПДВ)</w:t>
            </w:r>
          </w:p>
        </w:tc>
      </w:tr>
      <w:tr w:rsidR="00265369" w:rsidRPr="00815C66" w:rsidTr="00A027C7">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r w:rsidRPr="00815C66">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265369" w:rsidRPr="00BF55AC" w:rsidRDefault="00265369" w:rsidP="00AD7FF7">
            <w:pPr>
              <w:widowControl w:val="0"/>
              <w:spacing w:after="0" w:line="240" w:lineRule="auto"/>
              <w:rPr>
                <w:rFonts w:ascii="Times New Roman" w:hAnsi="Times New Roman"/>
                <w:b/>
                <w:sz w:val="24"/>
                <w:szCs w:val="24"/>
              </w:rPr>
            </w:pPr>
            <w:r w:rsidRPr="00BF55AC">
              <w:rPr>
                <w:rFonts w:ascii="Times New Roman" w:hAnsi="Times New Roman"/>
                <w:b/>
                <w:bCs/>
                <w:sz w:val="24"/>
                <w:szCs w:val="24"/>
                <w:lang w:eastAsia="zh-CN"/>
              </w:rPr>
              <w:t>код ДК 021:2015 – 03410000-7 - Деревина</w:t>
            </w:r>
          </w:p>
          <w:p w:rsidR="00265369" w:rsidRPr="00815C66" w:rsidRDefault="00265369" w:rsidP="00AD7FF7">
            <w:pPr>
              <w:widowControl w:val="0"/>
              <w:tabs>
                <w:tab w:val="left" w:pos="2715"/>
              </w:tabs>
              <w:spacing w:after="0" w:line="240" w:lineRule="auto"/>
              <w:rPr>
                <w:rFonts w:ascii="Times New Roman" w:hAnsi="Times New Roman"/>
                <w:b/>
                <w:bCs/>
                <w:sz w:val="24"/>
                <w:szCs w:val="24"/>
              </w:rPr>
            </w:pPr>
            <w:r w:rsidRPr="00BF55AC">
              <w:rPr>
                <w:rFonts w:ascii="Times New Roman" w:hAnsi="Times New Roman"/>
                <w:b/>
                <w:sz w:val="24"/>
                <w:szCs w:val="24"/>
              </w:rPr>
              <w:t>(Паливна деревина)</w:t>
            </w:r>
            <w:r w:rsidRPr="00815C66">
              <w:rPr>
                <w:rFonts w:ascii="Times New Roman" w:hAnsi="Times New Roman"/>
                <w:color w:val="333333"/>
                <w:sz w:val="24"/>
                <w:szCs w:val="24"/>
              </w:rPr>
              <w:t> </w:t>
            </w:r>
          </w:p>
        </w:tc>
        <w:tc>
          <w:tcPr>
            <w:tcW w:w="1134"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b/>
                <w:sz w:val="24"/>
                <w:szCs w:val="24"/>
              </w:rPr>
            </w:pPr>
            <w:r w:rsidRPr="00815C66">
              <w:rPr>
                <w:rFonts w:ascii="Times New Roman" w:hAnsi="Times New Roman"/>
                <w:b/>
                <w:sz w:val="24"/>
                <w:szCs w:val="24"/>
              </w:rPr>
              <w:t>куб.м.</w:t>
            </w:r>
          </w:p>
        </w:tc>
        <w:tc>
          <w:tcPr>
            <w:tcW w:w="1276"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b/>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sz w:val="24"/>
                <w:szCs w:val="24"/>
              </w:rPr>
            </w:pPr>
          </w:p>
        </w:tc>
      </w:tr>
      <w:tr w:rsidR="00265369" w:rsidRPr="00815C66" w:rsidTr="00A027C7">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265369" w:rsidRPr="00815C66" w:rsidRDefault="00265369" w:rsidP="00A027C7">
            <w:pPr>
              <w:widowControl w:val="0"/>
              <w:spacing w:after="0" w:line="240" w:lineRule="auto"/>
              <w:jc w:val="both"/>
              <w:rPr>
                <w:rFonts w:ascii="Times New Roman" w:hAnsi="Times New Roman"/>
                <w:b/>
                <w:sz w:val="24"/>
                <w:szCs w:val="24"/>
              </w:rPr>
            </w:pPr>
            <w:r w:rsidRPr="00815C66">
              <w:rPr>
                <w:rFonts w:ascii="Times New Roman" w:hAnsi="Times New Roman"/>
                <w:b/>
                <w:sz w:val="24"/>
                <w:szCs w:val="24"/>
              </w:rPr>
              <w:t xml:space="preserve">Загальна вартість тендерної пропозиції, грн. з ПДВ </w:t>
            </w:r>
            <w:r w:rsidRPr="00815C66">
              <w:rPr>
                <w:rFonts w:ascii="Times New Roman" w:hAnsi="Times New Roman"/>
                <w:i/>
                <w:sz w:val="24"/>
                <w:szCs w:val="24"/>
              </w:rPr>
              <w:t>(</w:t>
            </w:r>
            <w:r w:rsidRPr="00815C66">
              <w:rPr>
                <w:rFonts w:ascii="Times New Roman" w:hAnsi="Times New Roman"/>
                <w:i/>
                <w:sz w:val="24"/>
                <w:szCs w:val="24"/>
                <w:u w:val="single"/>
              </w:rPr>
              <w:t>якщо учасник не є платником ПДВ поруч з ціною має бути зазначено: «без ПДВ»</w:t>
            </w:r>
            <w:r w:rsidRPr="00815C66">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265369" w:rsidRPr="00815C66" w:rsidRDefault="00265369" w:rsidP="00A027C7">
            <w:pPr>
              <w:widowControl w:val="0"/>
              <w:tabs>
                <w:tab w:val="left" w:pos="2715"/>
              </w:tabs>
              <w:spacing w:after="0" w:line="240" w:lineRule="auto"/>
              <w:jc w:val="center"/>
              <w:rPr>
                <w:rFonts w:ascii="Times New Roman" w:hAnsi="Times New Roman"/>
                <w:i/>
                <w:sz w:val="24"/>
                <w:szCs w:val="24"/>
              </w:rPr>
            </w:pPr>
            <w:r w:rsidRPr="00815C66">
              <w:rPr>
                <w:rFonts w:ascii="Times New Roman" w:hAnsi="Times New Roman"/>
                <w:i/>
                <w:sz w:val="24"/>
                <w:szCs w:val="24"/>
              </w:rPr>
              <w:t>(цифрами та словами)</w:t>
            </w:r>
          </w:p>
        </w:tc>
      </w:tr>
    </w:tbl>
    <w:p w:rsidR="00265369" w:rsidRDefault="00265369" w:rsidP="00A027C7">
      <w:pPr>
        <w:pStyle w:val="BodyTextIndent2"/>
        <w:tabs>
          <w:tab w:val="left" w:pos="540"/>
        </w:tabs>
        <w:spacing w:after="0" w:line="240" w:lineRule="auto"/>
        <w:ind w:left="0"/>
        <w:jc w:val="both"/>
        <w:rPr>
          <w:rFonts w:ascii="Times New Roman" w:hAnsi="Times New Roman"/>
          <w:b/>
          <w:sz w:val="24"/>
          <w:szCs w:val="24"/>
        </w:rPr>
      </w:pPr>
    </w:p>
    <w:p w:rsidR="00265369" w:rsidRDefault="00265369" w:rsidP="00A027C7">
      <w:pPr>
        <w:pStyle w:val="BodyTextIndent2"/>
        <w:tabs>
          <w:tab w:val="left" w:pos="540"/>
        </w:tabs>
        <w:spacing w:after="0" w:line="240" w:lineRule="auto"/>
        <w:ind w:left="0" w:firstLine="567"/>
        <w:jc w:val="both"/>
        <w:rPr>
          <w:rFonts w:ascii="Times New Roman" w:hAnsi="Times New Roman"/>
          <w:sz w:val="24"/>
          <w:szCs w:val="24"/>
        </w:rPr>
      </w:pPr>
      <w:r>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65369" w:rsidRDefault="00265369"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65369" w:rsidRDefault="00265369"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265369" w:rsidRDefault="00265369"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265369" w:rsidRDefault="00265369" w:rsidP="00A027C7">
      <w:pPr>
        <w:tabs>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65369" w:rsidRDefault="00265369" w:rsidP="00A027C7">
      <w:pPr>
        <w:tabs>
          <w:tab w:val="left" w:pos="540"/>
        </w:tabs>
        <w:spacing w:after="0" w:line="240" w:lineRule="auto"/>
        <w:ind w:firstLine="567"/>
        <w:jc w:val="both"/>
        <w:rPr>
          <w:rFonts w:ascii="Times New Roman" w:hAnsi="Times New Roman"/>
          <w:sz w:val="24"/>
          <w:szCs w:val="24"/>
        </w:rPr>
      </w:pPr>
    </w:p>
    <w:p w:rsidR="00265369" w:rsidRDefault="00265369" w:rsidP="00A027C7">
      <w:pPr>
        <w:tabs>
          <w:tab w:val="left" w:pos="540"/>
        </w:tabs>
        <w:spacing w:after="0" w:line="240" w:lineRule="auto"/>
        <w:jc w:val="both"/>
        <w:rPr>
          <w:rFonts w:ascii="Times New Roman" w:hAnsi="Times New Roman"/>
          <w:sz w:val="24"/>
          <w:szCs w:val="24"/>
        </w:rPr>
      </w:pPr>
    </w:p>
    <w:p w:rsidR="00265369" w:rsidRDefault="00265369" w:rsidP="00A027C7">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Посада </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підпис</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прізвище, ініціали</w:t>
      </w:r>
    </w:p>
    <w:p w:rsidR="00265369" w:rsidRDefault="00265369" w:rsidP="00A027C7">
      <w:pPr>
        <w:spacing w:after="0" w:line="240" w:lineRule="auto"/>
        <w:rPr>
          <w:rFonts w:ascii="Times New Roman" w:hAnsi="Times New Roman"/>
          <w:b/>
          <w:bCs/>
          <w:sz w:val="24"/>
          <w:szCs w:val="24"/>
          <w:lang w:eastAsia="ru-RU"/>
        </w:rPr>
      </w:pPr>
      <w:r>
        <w:br w:type="page"/>
      </w:r>
    </w:p>
    <w:p w:rsidR="00265369" w:rsidRPr="004F38FC" w:rsidRDefault="00265369" w:rsidP="00A027C7">
      <w:pPr>
        <w:spacing w:after="0" w:line="240" w:lineRule="auto"/>
        <w:jc w:val="right"/>
        <w:rPr>
          <w:rFonts w:ascii="Times New Roman" w:hAnsi="Times New Roman"/>
          <w:b/>
          <w:bCs/>
          <w:sz w:val="24"/>
          <w:szCs w:val="24"/>
          <w:lang w:eastAsia="ru-RU"/>
        </w:rPr>
      </w:pPr>
      <w:r w:rsidRPr="004F38FC">
        <w:rPr>
          <w:rFonts w:ascii="Times New Roman" w:hAnsi="Times New Roman"/>
          <w:b/>
          <w:bCs/>
          <w:sz w:val="24"/>
          <w:szCs w:val="24"/>
        </w:rPr>
        <w:t>ДОДАТОК 3</w:t>
      </w:r>
    </w:p>
    <w:p w:rsidR="00265369" w:rsidRPr="00422C5A" w:rsidRDefault="00265369" w:rsidP="00A027C7">
      <w:pPr>
        <w:pStyle w:val="BodyText"/>
        <w:spacing w:after="0"/>
        <w:jc w:val="center"/>
        <w:rPr>
          <w:rFonts w:ascii="Times New Roman" w:hAnsi="Times New Roman"/>
          <w:b/>
          <w:i/>
          <w:sz w:val="24"/>
          <w:szCs w:val="24"/>
          <w:u w:val="single"/>
          <w:lang w:val="uk-UA"/>
        </w:rPr>
      </w:pPr>
    </w:p>
    <w:p w:rsidR="00265369" w:rsidRPr="004F38FC" w:rsidRDefault="00265369" w:rsidP="00A027C7">
      <w:pPr>
        <w:pStyle w:val="BodyText"/>
        <w:spacing w:after="0"/>
        <w:jc w:val="center"/>
        <w:rPr>
          <w:rFonts w:ascii="Times New Roman" w:hAnsi="Times New Roman"/>
          <w:b/>
          <w:i/>
          <w:sz w:val="24"/>
          <w:szCs w:val="24"/>
          <w:u w:val="single"/>
        </w:rPr>
      </w:pPr>
      <w:r w:rsidRPr="004F38FC">
        <w:rPr>
          <w:rFonts w:ascii="Times New Roman" w:hAnsi="Times New Roman"/>
          <w:b/>
          <w:i/>
          <w:sz w:val="24"/>
          <w:szCs w:val="24"/>
          <w:u w:val="single"/>
        </w:rPr>
        <w:t xml:space="preserve">ІНФОРМАЦІЯ </w:t>
      </w:r>
    </w:p>
    <w:p w:rsidR="00265369" w:rsidRPr="004F38FC" w:rsidRDefault="00265369" w:rsidP="00A027C7">
      <w:pPr>
        <w:pStyle w:val="BodyText"/>
        <w:spacing w:after="0"/>
        <w:jc w:val="center"/>
        <w:rPr>
          <w:rFonts w:ascii="Times New Roman" w:hAnsi="Times New Roman"/>
          <w:b/>
          <w:i/>
          <w:sz w:val="24"/>
          <w:szCs w:val="24"/>
        </w:rPr>
      </w:pPr>
      <w:r w:rsidRPr="004F38FC">
        <w:rPr>
          <w:rFonts w:ascii="Times New Roman" w:hAnsi="Times New Roman"/>
          <w:b/>
          <w:i/>
          <w:sz w:val="24"/>
          <w:szCs w:val="24"/>
        </w:rPr>
        <w:t xml:space="preserve">про необхідні технічні, якісні та кількісні характеристики  предмета закупівлі </w:t>
      </w:r>
    </w:p>
    <w:p w:rsidR="00265369" w:rsidRPr="004F38FC" w:rsidRDefault="00265369" w:rsidP="00A027C7">
      <w:pPr>
        <w:pStyle w:val="BodyText"/>
        <w:spacing w:after="0"/>
        <w:jc w:val="center"/>
        <w:rPr>
          <w:rFonts w:ascii="Times New Roman" w:hAnsi="Times New Roman"/>
          <w:b/>
          <w:i/>
          <w:sz w:val="24"/>
          <w:szCs w:val="24"/>
        </w:rPr>
      </w:pPr>
      <w:r w:rsidRPr="004F38FC">
        <w:rPr>
          <w:rFonts w:ascii="Times New Roman" w:hAnsi="Times New Roman"/>
          <w:b/>
          <w:i/>
          <w:sz w:val="24"/>
          <w:szCs w:val="24"/>
        </w:rPr>
        <w:t>(технічне завдання)</w:t>
      </w:r>
    </w:p>
    <w:p w:rsidR="00265369" w:rsidRPr="0003253E" w:rsidRDefault="00265369" w:rsidP="001D795C">
      <w:pPr>
        <w:shd w:val="clear" w:color="auto" w:fill="FFFFFF"/>
        <w:autoSpaceDN w:val="0"/>
        <w:adjustRightInd w:val="0"/>
        <w:spacing w:after="0" w:line="264" w:lineRule="auto"/>
        <w:jc w:val="center"/>
        <w:rPr>
          <w:rFonts w:ascii="Times New Roman" w:hAnsi="Times New Roman"/>
          <w:sz w:val="24"/>
          <w:szCs w:val="24"/>
          <w:lang w:eastAsia="ru-RU"/>
        </w:rPr>
      </w:pPr>
    </w:p>
    <w:p w:rsidR="00265369" w:rsidRPr="001D795C" w:rsidRDefault="00265369" w:rsidP="001D795C">
      <w:pPr>
        <w:shd w:val="clear" w:color="auto" w:fill="FFFFFF"/>
        <w:autoSpaceDN w:val="0"/>
        <w:adjustRightInd w:val="0"/>
        <w:spacing w:after="0" w:line="264" w:lineRule="auto"/>
        <w:jc w:val="both"/>
        <w:rPr>
          <w:rFonts w:ascii="Times New Roman" w:hAnsi="Times New Roman"/>
          <w:color w:val="FF0000"/>
          <w:sz w:val="24"/>
          <w:szCs w:val="24"/>
          <w:lang w:eastAsia="ru-RU"/>
        </w:rPr>
      </w:pPr>
      <w:r w:rsidRPr="0003253E">
        <w:rPr>
          <w:rFonts w:ascii="Times New Roman" w:hAnsi="Times New Roman"/>
          <w:sz w:val="24"/>
          <w:szCs w:val="24"/>
          <w:lang w:eastAsia="ru-RU"/>
        </w:rPr>
        <w:t xml:space="preserve">1. Об’єм   закупівлі : </w:t>
      </w:r>
      <w:r>
        <w:rPr>
          <w:rFonts w:ascii="Times New Roman" w:hAnsi="Times New Roman"/>
          <w:color w:val="FF0000"/>
          <w:sz w:val="24"/>
          <w:szCs w:val="24"/>
          <w:lang w:eastAsia="ru-RU"/>
        </w:rPr>
        <w:t>__</w:t>
      </w:r>
      <w:r>
        <w:rPr>
          <w:rFonts w:ascii="Times New Roman" w:hAnsi="Times New Roman"/>
          <w:color w:val="FF0000"/>
          <w:sz w:val="24"/>
          <w:szCs w:val="24"/>
          <w:lang w:val="ru-RU" w:eastAsia="ru-RU"/>
        </w:rPr>
        <w:t>240</w:t>
      </w:r>
      <w:r w:rsidRPr="001D795C">
        <w:rPr>
          <w:rFonts w:ascii="Times New Roman" w:hAnsi="Times New Roman"/>
          <w:color w:val="FF0000"/>
          <w:sz w:val="24"/>
          <w:szCs w:val="24"/>
          <w:lang w:eastAsia="ru-RU"/>
        </w:rPr>
        <w:t>_ м3</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2. У вартість повинна  входити  доставка  та  розвантажувальні  роботи  </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3. Оплата  безготівковим  розрахунком.</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4. В дровах не допускається зовнішня трухлява гниль. Ядрова та заболоння гнилі допускаються розміром не більше 65% площі торця. Кількість  дров із  гниллю  від 30 до 65% площі торця не повинно перевищувати 20% об’єму  партії.</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5. Дрова мають бути твердої породи.</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6. Дрова повинні бути очищені від сучків. Висота сучків, що залишаються, не повинна  перевищувати </w:t>
      </w:r>
      <w:smartTag w:uri="urn:schemas-microsoft-com:office:smarttags" w:element="metricconverter">
        <w:smartTagPr>
          <w:attr w:name="ProductID" w:val="30 мм"/>
        </w:smartTagPr>
        <w:r w:rsidRPr="0003253E">
          <w:rPr>
            <w:rFonts w:ascii="Times New Roman" w:hAnsi="Times New Roman"/>
            <w:sz w:val="24"/>
            <w:szCs w:val="24"/>
            <w:lang w:eastAsia="ru-RU"/>
          </w:rPr>
          <w:t>30 мм</w:t>
        </w:r>
      </w:smartTag>
      <w:r w:rsidRPr="0003253E">
        <w:rPr>
          <w:rFonts w:ascii="Times New Roman" w:hAnsi="Times New Roman"/>
          <w:sz w:val="24"/>
          <w:szCs w:val="24"/>
          <w:lang w:eastAsia="ru-RU"/>
        </w:rPr>
        <w:t>.</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7. Об’єм  дров у складаючій мірі визначають множенням  висоти  полінниці (штабеля) на її довжину  та  ширину.</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Ширину  полінниці ( штабеля) далі за текстом – полінниця  приймають рівній номінальній довжині укладених дров.</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Висоту полінниці визначають, як середнє арифметичне результатів неменше трьох вимірів. </w:t>
      </w:r>
    </w:p>
    <w:p w:rsidR="00265369" w:rsidRPr="0003253E" w:rsidRDefault="00265369" w:rsidP="001D795C">
      <w:pPr>
        <w:shd w:val="clear" w:color="auto" w:fill="FFFFFF"/>
        <w:autoSpaceDN w:val="0"/>
        <w:adjustRightInd w:val="0"/>
        <w:spacing w:after="0" w:line="264" w:lineRule="auto"/>
        <w:jc w:val="both"/>
        <w:rPr>
          <w:rFonts w:ascii="Times New Roman" w:hAnsi="Times New Roman"/>
          <w:sz w:val="24"/>
          <w:szCs w:val="24"/>
          <w:lang w:eastAsia="ru-RU"/>
        </w:rPr>
      </w:pPr>
      <w:r w:rsidRPr="0003253E">
        <w:rPr>
          <w:rFonts w:ascii="Times New Roman" w:hAnsi="Times New Roman"/>
          <w:sz w:val="24"/>
          <w:szCs w:val="24"/>
          <w:lang w:eastAsia="ru-RU"/>
        </w:rPr>
        <w:t xml:space="preserve">При висоті  полінниці  більше 10м. її  висоту вимірюють  через  кожні  </w:t>
      </w:r>
      <w:smartTag w:uri="urn:schemas-microsoft-com:office:smarttags" w:element="metricconverter">
        <w:smartTagPr>
          <w:attr w:name="ProductID" w:val="3 м"/>
        </w:smartTagPr>
        <w:r w:rsidRPr="0003253E">
          <w:rPr>
            <w:rFonts w:ascii="Times New Roman" w:hAnsi="Times New Roman"/>
            <w:sz w:val="24"/>
            <w:szCs w:val="24"/>
            <w:lang w:eastAsia="ru-RU"/>
          </w:rPr>
          <w:t>3 м</w:t>
        </w:r>
      </w:smartTag>
      <w:r w:rsidRPr="0003253E">
        <w:rPr>
          <w:rFonts w:ascii="Times New Roman" w:hAnsi="Times New Roman"/>
          <w:sz w:val="24"/>
          <w:szCs w:val="24"/>
          <w:lang w:eastAsia="ru-RU"/>
        </w:rPr>
        <w:t xml:space="preserve">.  </w:t>
      </w:r>
    </w:p>
    <w:p w:rsidR="00265369" w:rsidRPr="00277D3B" w:rsidRDefault="00265369" w:rsidP="001D795C">
      <w:pPr>
        <w:shd w:val="clear" w:color="auto" w:fill="FFFFFF"/>
        <w:autoSpaceDN w:val="0"/>
        <w:adjustRightInd w:val="0"/>
        <w:spacing w:after="0" w:line="264" w:lineRule="auto"/>
        <w:jc w:val="both"/>
        <w:rPr>
          <w:rFonts w:ascii="Times New Roman" w:hAnsi="Times New Roman"/>
          <w:color w:val="FF0000"/>
          <w:sz w:val="24"/>
          <w:szCs w:val="24"/>
          <w:lang w:eastAsia="ru-RU"/>
        </w:rPr>
      </w:pPr>
      <w:r w:rsidRPr="0003253E">
        <w:rPr>
          <w:rFonts w:ascii="Times New Roman" w:hAnsi="Times New Roman"/>
          <w:sz w:val="24"/>
          <w:szCs w:val="24"/>
          <w:lang w:eastAsia="ru-RU"/>
        </w:rPr>
        <w:t xml:space="preserve">8. Вимоги на дрова в якості палива згідно ДСТУ EN 15234-5:2018. </w:t>
      </w:r>
      <w:r w:rsidRPr="00277D3B">
        <w:rPr>
          <w:rFonts w:ascii="Times New Roman" w:hAnsi="Times New Roman"/>
          <w:color w:val="FF0000"/>
          <w:sz w:val="24"/>
          <w:szCs w:val="24"/>
          <w:lang w:eastAsia="ru-RU"/>
        </w:rPr>
        <w:t xml:space="preserve">Дрова довжиною 1м.,та товщиною від 16 до </w:t>
      </w:r>
      <w:smartTag w:uri="urn:schemas-microsoft-com:office:smarttags" w:element="metricconverter">
        <w:smartTagPr>
          <w:attr w:name="ProductID" w:val="26 см"/>
        </w:smartTagPr>
        <w:r w:rsidRPr="00277D3B">
          <w:rPr>
            <w:rFonts w:ascii="Times New Roman" w:hAnsi="Times New Roman"/>
            <w:color w:val="FF0000"/>
            <w:sz w:val="24"/>
            <w:szCs w:val="24"/>
            <w:lang w:eastAsia="ru-RU"/>
          </w:rPr>
          <w:t>26 см</w:t>
        </w:r>
      </w:smartTag>
      <w:r w:rsidRPr="00277D3B">
        <w:rPr>
          <w:rFonts w:ascii="Times New Roman" w:hAnsi="Times New Roman"/>
          <w:color w:val="FF0000"/>
          <w:sz w:val="24"/>
          <w:szCs w:val="24"/>
          <w:lang w:eastAsia="ru-RU"/>
        </w:rPr>
        <w:t>.</w:t>
      </w:r>
    </w:p>
    <w:p w:rsidR="00265369" w:rsidRDefault="00265369" w:rsidP="00F94587">
      <w:pPr>
        <w:spacing w:after="0" w:line="259" w:lineRule="auto"/>
        <w:jc w:val="both"/>
        <w:rPr>
          <w:rFonts w:ascii="Times New Roman" w:hAnsi="Times New Roman"/>
          <w:color w:val="000000"/>
          <w:sz w:val="24"/>
          <w:szCs w:val="24"/>
        </w:rPr>
      </w:pPr>
    </w:p>
    <w:p w:rsidR="00265369" w:rsidRDefault="00265369" w:rsidP="00277D3B">
      <w:pPr>
        <w:spacing w:after="0" w:line="259" w:lineRule="auto"/>
        <w:jc w:val="both"/>
        <w:rPr>
          <w:rFonts w:ascii="Times New Roman" w:hAnsi="Times New Roman"/>
          <w:color w:val="000000"/>
          <w:sz w:val="24"/>
          <w:szCs w:val="24"/>
        </w:rPr>
      </w:pPr>
    </w:p>
    <w:p w:rsidR="00265369" w:rsidRDefault="00265369" w:rsidP="00A027C7">
      <w:pPr>
        <w:spacing w:after="0" w:line="240" w:lineRule="auto"/>
        <w:ind w:firstLine="708"/>
        <w:jc w:val="both"/>
        <w:rPr>
          <w:rFonts w:ascii="Times New Roman" w:hAnsi="Times New Roman"/>
          <w:b/>
          <w:sz w:val="24"/>
          <w:szCs w:val="24"/>
        </w:rPr>
      </w:pPr>
      <w:r>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265369" w:rsidRDefault="00265369" w:rsidP="00A027C7">
      <w:pPr>
        <w:spacing w:after="0" w:line="240" w:lineRule="auto"/>
        <w:ind w:firstLine="708"/>
        <w:jc w:val="both"/>
        <w:rPr>
          <w:rFonts w:ascii="Times New Roman" w:hAnsi="Times New Roman"/>
          <w:b/>
          <w:sz w:val="24"/>
          <w:szCs w:val="24"/>
        </w:rPr>
        <w:sectPr w:rsidR="00265369">
          <w:pgSz w:w="11906" w:h="16838"/>
          <w:pgMar w:top="1134" w:right="850" w:bottom="1134" w:left="1701" w:header="0" w:footer="0" w:gutter="0"/>
          <w:cols w:space="720"/>
          <w:formProt w:val="0"/>
          <w:docGrid w:linePitch="360"/>
        </w:sectPr>
      </w:pPr>
      <w:r>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265369" w:rsidRDefault="00265369"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265369" w:rsidRPr="004F38FC" w:rsidRDefault="00265369" w:rsidP="00A027C7">
      <w:pPr>
        <w:tabs>
          <w:tab w:val="left" w:pos="708"/>
        </w:tabs>
        <w:spacing w:after="0" w:line="240" w:lineRule="auto"/>
        <w:jc w:val="center"/>
        <w:rPr>
          <w:rFonts w:ascii="Times New Roman" w:hAnsi="Times New Roman"/>
          <w:b/>
          <w:sz w:val="24"/>
          <w:szCs w:val="24"/>
        </w:rPr>
      </w:pPr>
      <w:r w:rsidRPr="004F38FC">
        <w:rPr>
          <w:rFonts w:ascii="Times New Roman" w:hAnsi="Times New Roman"/>
          <w:b/>
          <w:sz w:val="24"/>
          <w:szCs w:val="24"/>
        </w:rPr>
        <w:t>ДОГОВІР (проект)</w:t>
      </w:r>
    </w:p>
    <w:p w:rsidR="00265369" w:rsidRPr="0003253E" w:rsidRDefault="00265369" w:rsidP="003350D3">
      <w:pPr>
        <w:shd w:val="clear" w:color="auto" w:fill="FFFFFF"/>
        <w:spacing w:after="0" w:line="240" w:lineRule="auto"/>
        <w:ind w:firstLine="567"/>
        <w:jc w:val="center"/>
        <w:rPr>
          <w:rFonts w:ascii="Times New Roman" w:hAnsi="Times New Roman"/>
          <w:b/>
          <w:sz w:val="24"/>
          <w:szCs w:val="24"/>
          <w:lang w:eastAsia="ru-RU"/>
        </w:rPr>
      </w:pPr>
      <w:r w:rsidRPr="0003253E">
        <w:rPr>
          <w:rFonts w:ascii="Times New Roman" w:hAnsi="Times New Roman"/>
          <w:b/>
          <w:sz w:val="24"/>
          <w:szCs w:val="24"/>
          <w:lang w:eastAsia="ru-RU"/>
        </w:rPr>
        <w:t xml:space="preserve">про закупівлю товарів </w:t>
      </w:r>
    </w:p>
    <w:p w:rsidR="00265369" w:rsidRPr="0003253E" w:rsidRDefault="00265369" w:rsidP="003350D3">
      <w:pPr>
        <w:shd w:val="clear" w:color="auto" w:fill="FFFFFF"/>
        <w:spacing w:after="0" w:line="240" w:lineRule="auto"/>
        <w:ind w:firstLine="567"/>
        <w:jc w:val="center"/>
        <w:rPr>
          <w:rFonts w:ascii="Times New Roman" w:hAnsi="Times New Roman"/>
          <w:b/>
          <w:sz w:val="24"/>
          <w:szCs w:val="24"/>
          <w:lang w:eastAsia="ru-RU"/>
        </w:rPr>
      </w:pPr>
    </w:p>
    <w:p w:rsidR="00265369" w:rsidRPr="0003253E" w:rsidRDefault="00265369" w:rsidP="003350D3">
      <w:pPr>
        <w:shd w:val="clear" w:color="auto" w:fill="FFFFFF"/>
        <w:tabs>
          <w:tab w:val="left" w:pos="6379"/>
        </w:tabs>
        <w:spacing w:after="0" w:line="240" w:lineRule="auto"/>
        <w:jc w:val="both"/>
        <w:rPr>
          <w:rFonts w:ascii="Times New Roman" w:hAnsi="Times New Roman"/>
          <w:b/>
          <w:color w:val="000000"/>
          <w:sz w:val="24"/>
          <w:szCs w:val="24"/>
          <w:lang w:eastAsia="ru-RU"/>
        </w:rPr>
      </w:pPr>
      <w:r>
        <w:rPr>
          <w:rFonts w:ascii="Times New Roman" w:hAnsi="Times New Roman"/>
          <w:b/>
          <w:color w:val="FF0000"/>
          <w:sz w:val="24"/>
          <w:szCs w:val="24"/>
          <w:lang w:eastAsia="ru-RU"/>
        </w:rPr>
        <w:t xml:space="preserve">с.Рижани                </w:t>
      </w:r>
      <w:r w:rsidRPr="003350D3">
        <w:rPr>
          <w:rFonts w:ascii="Times New Roman" w:hAnsi="Times New Roman"/>
          <w:b/>
          <w:color w:val="FF0000"/>
          <w:sz w:val="24"/>
          <w:szCs w:val="24"/>
          <w:lang w:eastAsia="ru-RU"/>
        </w:rPr>
        <w:t xml:space="preserve">                                                    </w:t>
      </w:r>
      <w:r>
        <w:rPr>
          <w:rFonts w:ascii="Times New Roman" w:hAnsi="Times New Roman"/>
          <w:b/>
          <w:color w:val="000000"/>
          <w:sz w:val="24"/>
          <w:szCs w:val="24"/>
          <w:lang w:eastAsia="ru-RU"/>
        </w:rPr>
        <w:t>«______» ______________ 2023</w:t>
      </w:r>
      <w:r w:rsidRPr="0003253E">
        <w:rPr>
          <w:rFonts w:ascii="Times New Roman" w:hAnsi="Times New Roman"/>
          <w:b/>
          <w:color w:val="000000"/>
          <w:sz w:val="24"/>
          <w:szCs w:val="24"/>
          <w:lang w:eastAsia="ru-RU"/>
        </w:rPr>
        <w:t xml:space="preserve"> року</w:t>
      </w:r>
    </w:p>
    <w:p w:rsidR="00265369" w:rsidRPr="0003253E" w:rsidRDefault="00265369" w:rsidP="003350D3">
      <w:pPr>
        <w:shd w:val="clear" w:color="auto" w:fill="FFFFFF"/>
        <w:spacing w:after="0" w:line="240" w:lineRule="auto"/>
        <w:ind w:firstLine="540"/>
        <w:jc w:val="both"/>
        <w:rPr>
          <w:rFonts w:ascii="Times New Roman" w:hAnsi="Times New Roman"/>
          <w:b/>
          <w:color w:val="000000"/>
          <w:sz w:val="24"/>
          <w:szCs w:val="24"/>
          <w:lang w:eastAsia="ru-RU"/>
        </w:rPr>
      </w:pPr>
    </w:p>
    <w:p w:rsidR="00265369" w:rsidRPr="0003253E" w:rsidRDefault="00265369" w:rsidP="003350D3">
      <w:pPr>
        <w:spacing w:after="0" w:line="240" w:lineRule="auto"/>
        <w:jc w:val="both"/>
        <w:rPr>
          <w:rFonts w:ascii="Times New Roman" w:eastAsia="Arial Unicode MS" w:hAnsi="Times New Roman"/>
          <w:lang w:eastAsia="hi-IN" w:bidi="hi-IN"/>
        </w:rPr>
      </w:pPr>
      <w:r>
        <w:rPr>
          <w:rFonts w:ascii="Times New Roman" w:hAnsi="Times New Roman"/>
          <w:b/>
          <w:color w:val="FF0000"/>
        </w:rPr>
        <w:t xml:space="preserve">Рижанський ліцей Житомирської області </w:t>
      </w:r>
      <w:r w:rsidRPr="003350D3">
        <w:rPr>
          <w:rFonts w:ascii="Times New Roman" w:hAnsi="Times New Roman"/>
          <w:b/>
          <w:bCs/>
          <w:color w:val="FF0000"/>
        </w:rPr>
        <w:t xml:space="preserve">, в </w:t>
      </w:r>
      <w:r w:rsidRPr="003350D3">
        <w:rPr>
          <w:rFonts w:ascii="Times New Roman" w:hAnsi="Times New Roman"/>
          <w:b/>
          <w:color w:val="FF0000"/>
        </w:rPr>
        <w:t>особі</w:t>
      </w:r>
      <w:r>
        <w:rPr>
          <w:rFonts w:ascii="Times New Roman" w:hAnsi="Times New Roman"/>
          <w:color w:val="FF0000"/>
        </w:rPr>
        <w:t xml:space="preserve">  директора</w:t>
      </w:r>
      <w:r w:rsidRPr="003350D3">
        <w:rPr>
          <w:rFonts w:ascii="Times New Roman" w:hAnsi="Times New Roman"/>
          <w:color w:val="FF0000"/>
        </w:rPr>
        <w:t xml:space="preserve"> </w:t>
      </w:r>
      <w:r>
        <w:rPr>
          <w:rFonts w:ascii="Times New Roman" w:hAnsi="Times New Roman"/>
          <w:color w:val="FF0000"/>
        </w:rPr>
        <w:t>Сидоренко Наталії Олександрівни</w:t>
      </w:r>
      <w:r w:rsidRPr="0003253E">
        <w:rPr>
          <w:rFonts w:ascii="Times New Roman" w:hAnsi="Times New Roman"/>
        </w:rPr>
        <w:t xml:space="preserve">, що діє на підставі </w:t>
      </w:r>
      <w:bookmarkStart w:id="1" w:name="20"/>
      <w:bookmarkEnd w:id="1"/>
      <w:r>
        <w:rPr>
          <w:rFonts w:ascii="Times New Roman" w:hAnsi="Times New Roman"/>
        </w:rPr>
        <w:t xml:space="preserve"> Положення </w:t>
      </w:r>
      <w:r w:rsidRPr="0003253E">
        <w:rPr>
          <w:rFonts w:ascii="Times New Roman" w:eastAsia="Arial Unicode MS" w:hAnsi="Times New Roman"/>
          <w:lang w:eastAsia="hi-IN" w:bidi="hi-IN"/>
        </w:rPr>
        <w:t xml:space="preserve">(далі - Замовник), з однієї сторони, і  </w:t>
      </w:r>
    </w:p>
    <w:p w:rsidR="00265369" w:rsidRPr="0003253E" w:rsidRDefault="00265369" w:rsidP="003350D3">
      <w:pPr>
        <w:spacing w:after="0" w:line="240" w:lineRule="auto"/>
        <w:rPr>
          <w:rFonts w:ascii="Times New Roman" w:hAnsi="Times New Roman"/>
        </w:rPr>
      </w:pPr>
      <w:r w:rsidRPr="0003253E">
        <w:rPr>
          <w:rFonts w:ascii="Times New Roman" w:eastAsia="Arial Unicode MS" w:hAnsi="Times New Roman"/>
          <w:lang w:eastAsia="hi-IN" w:bidi="hi-IN"/>
        </w:rPr>
        <w:t>___________________________________________, в особі _____________________________________, що діє на підставі ________________ (далі - Постачальник), з іншої сторони, разом - Сторони, уклали цей договір про таке (далі - Договір):</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 ПРЕДМЕТ ДОГОВОРУ</w:t>
      </w:r>
    </w:p>
    <w:p w:rsidR="00265369" w:rsidRPr="0003253E" w:rsidRDefault="00265369" w:rsidP="003350D3">
      <w:pPr>
        <w:shd w:val="clear" w:color="auto" w:fill="FFFFFF"/>
        <w:spacing w:beforeAutospacing="1" w:after="0" w:afterAutospacing="1" w:line="240" w:lineRule="auto"/>
        <w:jc w:val="both"/>
        <w:rPr>
          <w:rFonts w:ascii="Times New Roman" w:hAnsi="Times New Roman"/>
          <w:i/>
          <w:color w:val="000000"/>
          <w:lang w:eastAsia="ru-RU"/>
        </w:rPr>
      </w:pPr>
      <w:r w:rsidRPr="0003253E">
        <w:rPr>
          <w:rFonts w:ascii="Times New Roman" w:hAnsi="Times New Roman"/>
          <w:i/>
          <w:iCs/>
          <w:color w:val="000000"/>
          <w:lang w:eastAsia="ru-RU"/>
        </w:rPr>
        <w:t xml:space="preserve">1.1. Постачальник зобов'язується </w:t>
      </w:r>
      <w:r w:rsidRPr="0003253E">
        <w:rPr>
          <w:rFonts w:ascii="Times New Roman" w:hAnsi="Times New Roman"/>
          <w:color w:val="000000"/>
          <w:lang w:eastAsia="ru-RU"/>
        </w:rPr>
        <w:t xml:space="preserve"> протягом 202</w:t>
      </w:r>
      <w:r>
        <w:rPr>
          <w:rFonts w:ascii="Times New Roman" w:hAnsi="Times New Roman"/>
          <w:color w:val="000000"/>
          <w:lang w:eastAsia="ru-RU"/>
        </w:rPr>
        <w:t>3</w:t>
      </w:r>
      <w:r w:rsidRPr="0003253E">
        <w:rPr>
          <w:rFonts w:ascii="Times New Roman" w:hAnsi="Times New Roman"/>
          <w:color w:val="000000"/>
          <w:lang w:eastAsia="ru-RU"/>
        </w:rPr>
        <w:t xml:space="preserve"> р.</w:t>
      </w:r>
      <w:r w:rsidRPr="0003253E">
        <w:rPr>
          <w:rFonts w:ascii="Times New Roman" w:hAnsi="Times New Roman"/>
          <w:i/>
          <w:iCs/>
          <w:color w:val="000000"/>
          <w:lang w:eastAsia="ru-RU"/>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265369" w:rsidRPr="0003253E" w:rsidRDefault="00265369" w:rsidP="003350D3">
      <w:pPr>
        <w:shd w:val="clear" w:color="auto" w:fill="FFFFFF"/>
        <w:tabs>
          <w:tab w:val="left" w:pos="851"/>
        </w:tabs>
        <w:autoSpaceDN w:val="0"/>
        <w:adjustRightInd w:val="0"/>
        <w:spacing w:after="0" w:line="240" w:lineRule="auto"/>
        <w:jc w:val="both"/>
        <w:rPr>
          <w:rFonts w:ascii="Times New Roman" w:hAnsi="Times New Roman"/>
          <w:sz w:val="24"/>
          <w:szCs w:val="24"/>
          <w:lang w:eastAsia="ru-RU"/>
        </w:rPr>
      </w:pPr>
      <w:r w:rsidRPr="0003253E">
        <w:rPr>
          <w:rFonts w:ascii="Times New Roman" w:hAnsi="Times New Roman"/>
          <w:i/>
          <w:iCs/>
          <w:color w:val="000000"/>
          <w:sz w:val="24"/>
          <w:szCs w:val="24"/>
          <w:lang w:eastAsia="ru-RU"/>
        </w:rPr>
        <w:t xml:space="preserve">1.2. Найменування Товару: </w:t>
      </w:r>
      <w:r w:rsidRPr="0003253E">
        <w:rPr>
          <w:rFonts w:ascii="Times New Roman" w:hAnsi="Times New Roman"/>
          <w:sz w:val="24"/>
          <w:szCs w:val="24"/>
          <w:lang w:eastAsia="ru-RU"/>
        </w:rPr>
        <w:t>«</w:t>
      </w:r>
      <w:r w:rsidRPr="0003253E">
        <w:rPr>
          <w:rFonts w:ascii="Times New Roman" w:hAnsi="Times New Roman"/>
          <w:b/>
          <w:color w:val="000000"/>
          <w:sz w:val="24"/>
          <w:szCs w:val="24"/>
          <w:lang w:eastAsia="ru-RU"/>
        </w:rPr>
        <w:t>код ДК 021:2015 – 03410000-7: Деревина</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i/>
          <w:iCs/>
          <w:color w:val="000000"/>
          <w:sz w:val="24"/>
          <w:szCs w:val="24"/>
          <w:lang w:eastAsia="ru-RU"/>
        </w:rPr>
        <w:t>1.3. Кількість, ціна за одиницю Товару зазначається у Специфікації до Договору (Додаток 1).</w:t>
      </w:r>
      <w:r w:rsidRPr="0003253E">
        <w:rPr>
          <w:rFonts w:ascii="Times New Roman" w:hAnsi="Times New Roman"/>
          <w:color w:val="000000"/>
          <w:sz w:val="24"/>
          <w:szCs w:val="24"/>
          <w:lang w:eastAsia="ru-RU"/>
        </w:rPr>
        <w:t xml:space="preserve"> Ціна товару є незмінною протягом дії договору, крім випадків, передбачених чинним законодавством. </w:t>
      </w:r>
    </w:p>
    <w:p w:rsidR="00265369" w:rsidRPr="0003253E" w:rsidRDefault="00265369" w:rsidP="003350D3">
      <w:pPr>
        <w:shd w:val="clear" w:color="auto" w:fill="FFFFFF"/>
        <w:tabs>
          <w:tab w:val="left" w:pos="720"/>
        </w:tabs>
        <w:spacing w:after="0" w:line="240" w:lineRule="auto"/>
        <w:jc w:val="both"/>
        <w:rPr>
          <w:rFonts w:ascii="Times New Roman" w:hAnsi="Times New Roman"/>
          <w:color w:val="000000"/>
        </w:rPr>
      </w:pPr>
      <w:r w:rsidRPr="0003253E">
        <w:rPr>
          <w:rFonts w:ascii="Times New Roman" w:hAnsi="Times New Roman"/>
          <w:i/>
          <w:iCs/>
          <w:color w:val="000000"/>
        </w:rPr>
        <w:t xml:space="preserve">1.4. </w:t>
      </w:r>
      <w:r w:rsidRPr="0003253E">
        <w:rPr>
          <w:rFonts w:ascii="Times New Roman" w:hAnsi="Times New Roman"/>
          <w:color w:val="000000"/>
        </w:rPr>
        <w:t>Кількість Товару та сума Договору, можуть бути зменшені залежно від реального фінансування видатків Замовника.</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  ЯКІСТЬ ТОВАРІВ</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також товар повинен відповідати умовам Специфікації, та вимогам до товару, що передбачені тендерною документацією.</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III. СУМА ДОГОВОРУ</w:t>
      </w:r>
    </w:p>
    <w:p w:rsidR="00265369" w:rsidRPr="0003253E" w:rsidRDefault="00265369" w:rsidP="003350D3">
      <w:pPr>
        <w:shd w:val="clear" w:color="auto" w:fill="FFFFFF"/>
        <w:spacing w:after="0" w:line="240" w:lineRule="auto"/>
        <w:rPr>
          <w:rFonts w:ascii="Times New Roman" w:hAnsi="Times New Roman" w:cs="Calibri"/>
          <w:color w:val="000000"/>
        </w:rPr>
      </w:pPr>
      <w:r w:rsidRPr="0003253E">
        <w:rPr>
          <w:rFonts w:ascii="Times New Roman" w:hAnsi="Times New Roman" w:cs="Calibri"/>
          <w:i/>
          <w:iCs/>
          <w:color w:val="000000"/>
        </w:rPr>
        <w:t xml:space="preserve">3.1. Сума,  визначена в договорі, становить  </w:t>
      </w:r>
      <w:r w:rsidRPr="0003253E">
        <w:rPr>
          <w:rFonts w:ascii="Times New Roman" w:hAnsi="Times New Roman" w:cs="Calibri"/>
          <w:b/>
          <w:i/>
          <w:iCs/>
          <w:color w:val="000000"/>
        </w:rPr>
        <w:t>___________ грн. (___________________) з або без ПДВ.</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3.2. Сума цього  Договору  може  бути  зменшена за взаємною згодою Сторін.</w:t>
      </w:r>
    </w:p>
    <w:p w:rsidR="00265369" w:rsidRPr="0003253E" w:rsidRDefault="00265369" w:rsidP="003350D3">
      <w:pPr>
        <w:shd w:val="clear" w:color="auto" w:fill="FFFFFF"/>
        <w:spacing w:after="0" w:line="240" w:lineRule="auto"/>
        <w:rPr>
          <w:rFonts w:ascii="Times New Roman" w:hAnsi="Times New Roman"/>
          <w:color w:val="000000"/>
          <w:spacing w:val="-1"/>
          <w:sz w:val="24"/>
          <w:szCs w:val="24"/>
          <w:lang w:eastAsia="ru-RU"/>
        </w:rPr>
      </w:pPr>
      <w:r w:rsidRPr="0003253E">
        <w:rPr>
          <w:rFonts w:ascii="Times New Roman" w:hAnsi="Times New Roman"/>
          <w:color w:val="000000"/>
          <w:spacing w:val="-1"/>
          <w:sz w:val="24"/>
          <w:szCs w:val="24"/>
          <w:lang w:eastAsia="ru-RU"/>
        </w:rPr>
        <w:t>3.3. Ціна на товар встановлюється в національній грошовій одиниці України.</w:t>
      </w:r>
    </w:p>
    <w:p w:rsidR="00265369" w:rsidRPr="007C7B2E" w:rsidRDefault="00265369" w:rsidP="003350D3">
      <w:pPr>
        <w:pStyle w:val="NormalWeb"/>
        <w:suppressAutoHyphens w:val="0"/>
        <w:spacing w:after="0"/>
        <w:jc w:val="both"/>
        <w:textAlignment w:val="baseline"/>
        <w:rPr>
          <w:color w:val="000000"/>
          <w:lang w:eastAsia="ru-RU"/>
        </w:rPr>
      </w:pPr>
      <w:r w:rsidRPr="0003253E">
        <w:rPr>
          <w:color w:val="000000"/>
          <w:lang w:eastAsia="ru-RU"/>
        </w:rPr>
        <w:t>3.4</w:t>
      </w:r>
      <w:r>
        <w:t>І</w:t>
      </w:r>
      <w:r w:rsidRPr="00C07DFA">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 xml:space="preserve"> визначених пунктом 19 Особливостей, а саме:</w:t>
      </w:r>
      <w:r w:rsidRPr="007C7B2E">
        <w:rPr>
          <w:color w:val="000000"/>
          <w:lang w:eastAsia="ru-RU"/>
        </w:rPr>
        <w:t>стотніумови договору про закупівлю не можутьзмінюватисяпісляйогопідписання до виконаннязобов’язань сторонами в повномуобсязі, крімвипадківвизначених пунктом 19 Особливостей, а саме:</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65369" w:rsidRPr="007C7B2E" w:rsidRDefault="00265369" w:rsidP="003350D3">
      <w:pPr>
        <w:spacing w:after="0" w:line="240" w:lineRule="auto"/>
        <w:ind w:left="720"/>
        <w:jc w:val="both"/>
        <w:rPr>
          <w:rFonts w:ascii="Times New Roman" w:hAnsi="Times New Roman"/>
          <w:sz w:val="24"/>
          <w:szCs w:val="24"/>
          <w:lang w:eastAsia="ru-RU"/>
        </w:rPr>
      </w:pPr>
      <w:r w:rsidRPr="007C7B2E">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5369" w:rsidRPr="0003253E" w:rsidRDefault="00265369" w:rsidP="003350D3">
      <w:pPr>
        <w:shd w:val="clear" w:color="auto" w:fill="FFFFFF"/>
        <w:spacing w:after="0" w:line="240" w:lineRule="auto"/>
        <w:jc w:val="both"/>
        <w:rPr>
          <w:rFonts w:ascii="Times New Roman" w:hAnsi="Times New Roman"/>
          <w:lang w:eastAsia="ru-RU"/>
        </w:rPr>
      </w:pPr>
      <w:r w:rsidRPr="007C7B2E">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265369" w:rsidRPr="0003253E" w:rsidRDefault="00265369" w:rsidP="003350D3">
      <w:pPr>
        <w:shd w:val="clear" w:color="auto" w:fill="FFFFFF"/>
        <w:tabs>
          <w:tab w:val="left" w:pos="993"/>
        </w:tabs>
        <w:spacing w:after="0" w:line="240" w:lineRule="auto"/>
        <w:jc w:val="both"/>
        <w:rPr>
          <w:rFonts w:ascii="Times New Roman" w:hAnsi="Times New Roman"/>
          <w:sz w:val="24"/>
          <w:szCs w:val="24"/>
          <w:lang w:eastAsia="ru-RU"/>
        </w:rPr>
      </w:pPr>
    </w:p>
    <w:p w:rsidR="00265369" w:rsidRPr="0003253E" w:rsidRDefault="00265369" w:rsidP="003350D3">
      <w:pPr>
        <w:shd w:val="clear" w:color="auto" w:fill="FFFFFF"/>
        <w:tabs>
          <w:tab w:val="left" w:pos="993"/>
        </w:tabs>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sz w:val="24"/>
          <w:szCs w:val="24"/>
          <w:lang w:eastAsia="hi-IN" w:bidi="hi-IN"/>
        </w:rPr>
        <w:t>3.5. Ціна Товару визначається з урахуванням</w:t>
      </w:r>
      <w:r w:rsidRPr="0003253E">
        <w:rPr>
          <w:rFonts w:ascii="Times New Roman" w:eastAsia="Arial Unicode MS" w:hAnsi="Times New Roman"/>
          <w:color w:val="000000"/>
          <w:sz w:val="24"/>
          <w:szCs w:val="24"/>
          <w:lang w:eastAsia="hi-IN" w:bidi="hi-IN"/>
        </w:rPr>
        <w:t xml:space="preserve">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IV. ПОРЯДОК ЗДІЙСНЕННЯ ОПЛАТИ</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4.1. Розрахунки за поставлений товар проводяться шляхом </w:t>
      </w:r>
      <w:r w:rsidRPr="0003253E">
        <w:rPr>
          <w:rFonts w:ascii="Times New Roman" w:hAnsi="Times New Roman"/>
          <w:color w:val="000000"/>
          <w:sz w:val="24"/>
          <w:szCs w:val="24"/>
          <w:lang w:eastAsia="ru-RU"/>
        </w:rPr>
        <w:t>оплати Замовником після пред’явлення Постачальником рахунка на оплату товару (згідно п.7 ст.51 Бюджетного кодексу України – за фактом поставки товару). Для проведення оплати до рахунка додається накладна та/або акту приймання-передачі товару.</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V.ПОСТАВКА ТОВАРІВ</w:t>
      </w:r>
    </w:p>
    <w:p w:rsidR="00265369" w:rsidRPr="003350D3" w:rsidRDefault="00265369" w:rsidP="003350D3">
      <w:pPr>
        <w:shd w:val="clear" w:color="auto" w:fill="FFFFFF"/>
        <w:spacing w:after="0" w:line="240" w:lineRule="auto"/>
        <w:jc w:val="both"/>
        <w:rPr>
          <w:rFonts w:ascii="Times New Roman" w:eastAsia="Arial Unicode MS" w:hAnsi="Times New Roman"/>
          <w:iCs/>
          <w:color w:val="FF0000"/>
          <w:sz w:val="24"/>
          <w:szCs w:val="24"/>
          <w:lang w:eastAsia="hi-IN" w:bidi="hi-IN"/>
        </w:rPr>
      </w:pPr>
      <w:r w:rsidRPr="0003253E">
        <w:rPr>
          <w:rFonts w:ascii="Times New Roman" w:eastAsia="Arial Unicode MS" w:hAnsi="Times New Roman"/>
          <w:color w:val="000000"/>
          <w:sz w:val="24"/>
          <w:szCs w:val="24"/>
          <w:lang w:eastAsia="hi-IN" w:bidi="hi-IN"/>
        </w:rPr>
        <w:t xml:space="preserve">5.1. </w:t>
      </w:r>
      <w:r w:rsidRPr="0003253E">
        <w:rPr>
          <w:rFonts w:ascii="Times New Roman" w:eastAsia="Arial Unicode MS" w:hAnsi="Times New Roman"/>
          <w:iCs/>
          <w:color w:val="000000"/>
          <w:sz w:val="24"/>
          <w:szCs w:val="24"/>
          <w:lang w:eastAsia="hi-IN" w:bidi="hi-IN"/>
        </w:rPr>
        <w:t>Поставка товару здійснюється окремими партіями на підставі заявок Зам</w:t>
      </w:r>
      <w:r>
        <w:rPr>
          <w:rFonts w:ascii="Times New Roman" w:eastAsia="Arial Unicode MS" w:hAnsi="Times New Roman"/>
          <w:iCs/>
          <w:color w:val="000000"/>
          <w:sz w:val="24"/>
          <w:szCs w:val="24"/>
          <w:lang w:eastAsia="hi-IN" w:bidi="hi-IN"/>
        </w:rPr>
        <w:t>овника</w:t>
      </w:r>
      <w:r>
        <w:rPr>
          <w:rFonts w:ascii="Times New Roman" w:eastAsia="Arial Unicode MS" w:hAnsi="Times New Roman"/>
          <w:iCs/>
          <w:color w:val="000000"/>
          <w:sz w:val="24"/>
          <w:szCs w:val="24"/>
          <w:lang w:val="ru-RU" w:eastAsia="hi-IN" w:bidi="hi-IN"/>
        </w:rPr>
        <w:t>.</w:t>
      </w:r>
      <w:r w:rsidRPr="003350D3">
        <w:rPr>
          <w:rFonts w:ascii="Times New Roman" w:eastAsia="Arial Unicode MS" w:hAnsi="Times New Roman"/>
          <w:iCs/>
          <w:color w:val="FF0000"/>
          <w:sz w:val="24"/>
          <w:szCs w:val="24"/>
          <w:lang w:eastAsia="hi-IN" w:bidi="hi-IN"/>
        </w:rPr>
        <w:t xml:space="preserve"> </w:t>
      </w:r>
    </w:p>
    <w:p w:rsidR="00265369" w:rsidRPr="003F5B6D" w:rsidRDefault="00265369" w:rsidP="003350D3">
      <w:pPr>
        <w:shd w:val="clear" w:color="auto" w:fill="FFFFFF"/>
        <w:spacing w:after="0" w:line="240" w:lineRule="auto"/>
        <w:jc w:val="both"/>
        <w:rPr>
          <w:rFonts w:ascii="Times New Roman" w:eastAsia="Arial Unicode MS" w:hAnsi="Times New Roman"/>
          <w:color w:val="000000"/>
          <w:sz w:val="24"/>
          <w:szCs w:val="24"/>
          <w:lang w:val="ru-RU" w:eastAsia="hi-IN" w:bidi="hi-IN"/>
        </w:rPr>
      </w:pPr>
      <w:r w:rsidRPr="0003253E">
        <w:rPr>
          <w:rFonts w:ascii="Times New Roman" w:hAnsi="Times New Roman"/>
          <w:color w:val="000000"/>
          <w:sz w:val="24"/>
          <w:szCs w:val="24"/>
          <w:lang w:eastAsia="ru-RU"/>
        </w:rPr>
        <w:t xml:space="preserve">Строк (термін) поставки товару: </w:t>
      </w:r>
      <w:r>
        <w:rPr>
          <w:rFonts w:ascii="Times New Roman" w:hAnsi="Times New Roman"/>
          <w:b/>
          <w:color w:val="000000"/>
          <w:sz w:val="24"/>
          <w:szCs w:val="24"/>
          <w:lang w:eastAsia="ru-RU"/>
        </w:rPr>
        <w:t xml:space="preserve">до </w:t>
      </w:r>
      <w:r>
        <w:rPr>
          <w:rFonts w:ascii="Times New Roman" w:hAnsi="Times New Roman"/>
          <w:b/>
          <w:color w:val="FF0000"/>
          <w:sz w:val="24"/>
          <w:szCs w:val="24"/>
          <w:lang w:eastAsia="ru-RU"/>
        </w:rPr>
        <w:t>15.</w:t>
      </w:r>
      <w:r>
        <w:rPr>
          <w:rFonts w:ascii="Times New Roman" w:hAnsi="Times New Roman"/>
          <w:b/>
          <w:color w:val="FF0000"/>
          <w:sz w:val="24"/>
          <w:szCs w:val="24"/>
          <w:lang w:val="ru-RU" w:eastAsia="ru-RU"/>
        </w:rPr>
        <w:t>10</w:t>
      </w:r>
      <w:r w:rsidRPr="003350D3">
        <w:rPr>
          <w:rFonts w:ascii="Times New Roman" w:hAnsi="Times New Roman"/>
          <w:b/>
          <w:color w:val="FF0000"/>
          <w:sz w:val="24"/>
          <w:szCs w:val="24"/>
          <w:lang w:eastAsia="ru-RU"/>
        </w:rPr>
        <w:t>.2023 року</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Pr>
          <w:rFonts w:ascii="Times New Roman" w:eastAsia="Arial Unicode MS" w:hAnsi="Times New Roman"/>
          <w:iCs/>
          <w:color w:val="000000"/>
          <w:sz w:val="24"/>
          <w:szCs w:val="24"/>
          <w:lang w:eastAsia="hi-IN" w:bidi="hi-IN"/>
        </w:rPr>
        <w:t>5.</w:t>
      </w:r>
      <w:r>
        <w:rPr>
          <w:rFonts w:ascii="Times New Roman" w:eastAsia="Arial Unicode MS" w:hAnsi="Times New Roman"/>
          <w:iCs/>
          <w:color w:val="000000"/>
          <w:sz w:val="24"/>
          <w:szCs w:val="24"/>
          <w:lang w:val="ru-RU" w:eastAsia="hi-IN" w:bidi="hi-IN"/>
        </w:rPr>
        <w:t>2</w:t>
      </w:r>
      <w:r w:rsidRPr="0003253E">
        <w:rPr>
          <w:rFonts w:ascii="Times New Roman" w:eastAsia="Arial Unicode MS" w:hAnsi="Times New Roman"/>
          <w:iCs/>
          <w:color w:val="000000"/>
          <w:sz w:val="24"/>
          <w:szCs w:val="24"/>
          <w:lang w:eastAsia="hi-IN" w:bidi="hi-IN"/>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265369" w:rsidRPr="0003253E" w:rsidRDefault="00265369" w:rsidP="003350D3">
      <w:pPr>
        <w:shd w:val="clear" w:color="auto" w:fill="FFFFFF"/>
        <w:spacing w:after="0" w:line="240" w:lineRule="auto"/>
        <w:jc w:val="both"/>
        <w:rPr>
          <w:rFonts w:ascii="Times New Roman" w:eastAsia="Arial Unicode MS" w:hAnsi="Times New Roman"/>
          <w:iCs/>
          <w:color w:val="000000"/>
          <w:sz w:val="24"/>
          <w:szCs w:val="24"/>
          <w:lang w:eastAsia="hi-IN" w:bidi="hi-IN"/>
        </w:rPr>
      </w:pPr>
      <w:r>
        <w:rPr>
          <w:rFonts w:ascii="Times New Roman" w:eastAsia="Arial Unicode MS" w:hAnsi="Times New Roman"/>
          <w:iCs/>
          <w:color w:val="000000"/>
          <w:sz w:val="24"/>
          <w:szCs w:val="24"/>
          <w:lang w:eastAsia="hi-IN" w:bidi="hi-IN"/>
        </w:rPr>
        <w:t>5.</w:t>
      </w:r>
      <w:r>
        <w:rPr>
          <w:rFonts w:ascii="Times New Roman" w:eastAsia="Arial Unicode MS" w:hAnsi="Times New Roman"/>
          <w:iCs/>
          <w:color w:val="000000"/>
          <w:sz w:val="24"/>
          <w:szCs w:val="24"/>
          <w:lang w:val="ru-RU" w:eastAsia="hi-IN" w:bidi="hi-IN"/>
        </w:rPr>
        <w:t>3</w:t>
      </w:r>
      <w:r w:rsidRPr="0003253E">
        <w:rPr>
          <w:rFonts w:ascii="Times New Roman" w:eastAsia="Arial Unicode MS" w:hAnsi="Times New Roman"/>
          <w:iCs/>
          <w:color w:val="000000"/>
          <w:sz w:val="24"/>
          <w:szCs w:val="24"/>
          <w:lang w:eastAsia="hi-IN" w:bidi="hi-IN"/>
        </w:rPr>
        <w:t>.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 ПРАВА ТА ОБОВ'ЯЗКИ СТОРІН</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 Замовник зобов'язаний: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6.1.1. Своєчасно та в повному обсязі сплачувати за поставлені товари;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6.1.2. Приймати поставлені товари згідно з видаткової накладної.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 Замовник має право: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6.2.2. Контролювати поставку товарів  у строки, встановлені цим Договором, та їх якість;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 Постачальник зобов'язаний: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6.3.1. Забезпечити поставку  товарів у строки, встановлені цим Договором; </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6.3.2.Забезпечити поставку товарів, якість яких відповідає умовам, установленим розділом II цього Договору;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 Постачальник має право: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6.4.1. Своєчасно та в повному обсязі отримувати плату за поставлені товари; </w:t>
      </w:r>
    </w:p>
    <w:p w:rsidR="00265369" w:rsidRPr="0003253E" w:rsidRDefault="00265369" w:rsidP="003350D3">
      <w:pPr>
        <w:suppressLineNumbers/>
        <w:shd w:val="clear" w:color="auto" w:fill="FFFFFF"/>
        <w:tabs>
          <w:tab w:val="left" w:pos="401"/>
        </w:tabs>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 ВІДПОВІДАЛЬНІСТЬ СТОРІН</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 незалежно від стягнення замовником розміру забезпечення виконання договору, наданого йому постачальником.</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7.3. Види порушень та санкції за них, установлені цим Договором:</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Сплата пені та/або штрафних санкцій не звільняє Сторони від виконання взятих на себе зобов'язань по даному Договору.</w:t>
      </w:r>
    </w:p>
    <w:p w:rsidR="00265369" w:rsidRPr="0003253E" w:rsidRDefault="00265369" w:rsidP="003350D3">
      <w:pPr>
        <w:shd w:val="clear" w:color="auto" w:fill="FFFFFF"/>
        <w:spacing w:after="0"/>
        <w:jc w:val="both"/>
        <w:rPr>
          <w:rFonts w:ascii="Times New Roman" w:hAnsi="Times New Roman" w:cs="Calibri"/>
          <w:color w:val="000000"/>
        </w:rPr>
      </w:pPr>
      <w:r w:rsidRPr="0003253E">
        <w:rPr>
          <w:rFonts w:ascii="Times New Roman" w:hAnsi="Times New Roman" w:cs="Calibri"/>
          <w:color w:val="000000"/>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VIII. ОБСТАВИНИ НЕПЕРЕБОРНОЇ СИЛИ</w:t>
      </w:r>
    </w:p>
    <w:p w:rsidR="00265369" w:rsidRPr="0003253E" w:rsidRDefault="00265369"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265369" w:rsidRPr="0003253E" w:rsidRDefault="00265369"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265369" w:rsidRPr="0003253E" w:rsidRDefault="00265369" w:rsidP="003350D3">
      <w:pPr>
        <w:suppressLineNumbers/>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Держпродспоживслужба, Державна автоінспекція, тощо.</w:t>
      </w:r>
    </w:p>
    <w:p w:rsidR="00265369" w:rsidRPr="0003253E" w:rsidRDefault="00265369" w:rsidP="003350D3">
      <w:pPr>
        <w:suppressLineNumbers/>
        <w:shd w:val="clear" w:color="auto" w:fill="FFFFFF"/>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IX. ВИРІШЕННЯ СПОРІВ</w:t>
      </w:r>
    </w:p>
    <w:p w:rsidR="00265369" w:rsidRPr="0003253E" w:rsidRDefault="00265369" w:rsidP="003350D3">
      <w:pPr>
        <w:suppressLineNumbers/>
        <w:shd w:val="clear" w:color="auto" w:fill="FFFFFF"/>
        <w:snapToGrid w:val="0"/>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eastAsia="Arial Unicode MS" w:hAnsi="Times New Roman"/>
          <w:color w:val="000000"/>
          <w:sz w:val="24"/>
          <w:szCs w:val="24"/>
          <w:lang w:eastAsia="hi-IN" w:bidi="hi-IN"/>
        </w:rPr>
        <w:t>9.2. У разі недосягнення Сторонами згоди, спори (розбіжності) вирішуються у судовому порядку.</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 СТРОК ДІЇ ДОГОВОРУ</w:t>
      </w:r>
    </w:p>
    <w:p w:rsidR="00265369" w:rsidRPr="003350D3" w:rsidRDefault="00265369"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10.1. Цей  Договір набирає чинності з моменту його підписання і діє до 31.12.2023 р., але не менш ніж до повного виконання зобов’язань сторонами.</w:t>
      </w:r>
    </w:p>
    <w:p w:rsidR="00265369" w:rsidRPr="003350D3" w:rsidRDefault="00265369"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265369" w:rsidRPr="003350D3" w:rsidRDefault="00265369" w:rsidP="003350D3">
      <w:pPr>
        <w:shd w:val="clear" w:color="auto" w:fill="FFFFFF"/>
        <w:spacing w:after="0" w:line="240" w:lineRule="auto"/>
        <w:jc w:val="both"/>
        <w:rPr>
          <w:rFonts w:ascii="Times New Roman" w:hAnsi="Times New Roman"/>
          <w:color w:val="000000"/>
          <w:sz w:val="24"/>
          <w:szCs w:val="24"/>
          <w:lang w:eastAsia="ru-RU"/>
        </w:rPr>
      </w:pPr>
      <w:r w:rsidRPr="003350D3">
        <w:rPr>
          <w:rFonts w:ascii="Times New Roman" w:hAnsi="Times New Roman"/>
          <w:color w:val="000000"/>
          <w:sz w:val="24"/>
          <w:szCs w:val="24"/>
          <w:lang w:eastAsia="ru-RU"/>
        </w:rPr>
        <w:t xml:space="preserve">10.3. </w:t>
      </w:r>
      <w:r w:rsidRPr="003350D3">
        <w:rPr>
          <w:rFonts w:ascii="Times New Roman" w:eastAsia="Arial Unicode MS" w:hAnsi="Times New Roman"/>
          <w:color w:val="000000"/>
          <w:sz w:val="24"/>
          <w:szCs w:val="24"/>
          <w:lang w:eastAsia="hi-IN" w:bidi="hi-IN"/>
        </w:rPr>
        <w:t>Договір може бути достроково розірваний:</w:t>
      </w:r>
    </w:p>
    <w:p w:rsidR="00265369" w:rsidRPr="003350D3" w:rsidRDefault="00265369" w:rsidP="003350D3">
      <w:pPr>
        <w:shd w:val="clear" w:color="auto" w:fill="FFFFFF"/>
        <w:tabs>
          <w:tab w:val="left" w:pos="142"/>
          <w:tab w:val="left" w:pos="284"/>
          <w:tab w:val="left" w:pos="993"/>
        </w:tabs>
        <w:spacing w:after="0" w:line="240" w:lineRule="auto"/>
        <w:ind w:firstLine="851"/>
        <w:jc w:val="both"/>
        <w:rPr>
          <w:rFonts w:ascii="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а) коли у зв'язку зі специфікою діяльності Замовника, відпадає потреба в даному товарі;</w:t>
      </w:r>
    </w:p>
    <w:p w:rsidR="00265369" w:rsidRPr="003350D3" w:rsidRDefault="00265369" w:rsidP="003350D3">
      <w:pPr>
        <w:shd w:val="clear" w:color="auto" w:fill="FFFFFF"/>
        <w:spacing w:after="0" w:line="240" w:lineRule="auto"/>
        <w:ind w:firstLine="851"/>
        <w:jc w:val="both"/>
        <w:rPr>
          <w:rFonts w:ascii="Times New Roman" w:hAnsi="Times New Roman"/>
          <w:color w:val="000000"/>
          <w:sz w:val="24"/>
          <w:szCs w:val="24"/>
          <w:lang w:eastAsia="ru-RU"/>
        </w:rPr>
      </w:pPr>
      <w:r w:rsidRPr="003350D3">
        <w:rPr>
          <w:rFonts w:ascii="Times New Roman" w:eastAsia="Arial Unicode MS" w:hAnsi="Times New Roman"/>
          <w:color w:val="000000"/>
          <w:sz w:val="24"/>
          <w:szCs w:val="24"/>
          <w:lang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265369" w:rsidRPr="003350D3" w:rsidRDefault="00265369" w:rsidP="003350D3">
      <w:pPr>
        <w:shd w:val="clear" w:color="auto" w:fill="FFFFFF"/>
        <w:spacing w:after="0" w:line="240" w:lineRule="auto"/>
        <w:jc w:val="both"/>
        <w:rPr>
          <w:rFonts w:ascii="Times New Roman" w:hAnsi="Times New Roman" w:cs="Calibri"/>
          <w:color w:val="000000"/>
          <w:sz w:val="24"/>
          <w:szCs w:val="24"/>
        </w:rPr>
      </w:pPr>
      <w:r w:rsidRPr="003350D3">
        <w:rPr>
          <w:rFonts w:ascii="Times New Roman" w:hAnsi="Times New Roman" w:cs="Calibri"/>
          <w:color w:val="000000"/>
          <w:sz w:val="24"/>
          <w:szCs w:val="24"/>
        </w:rPr>
        <w:t>10.4. Цей Договір укладений у двох примірниках українською мовою, які мають рівну юридичну силу, по одному для кожної  із Сторін.</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ХІ.  ІНШІ УМОВИ</w:t>
      </w:r>
    </w:p>
    <w:p w:rsidR="00265369" w:rsidRPr="003350D3" w:rsidRDefault="00265369" w:rsidP="003350D3">
      <w:pPr>
        <w:shd w:val="clear" w:color="auto" w:fill="FFFFFF"/>
        <w:tabs>
          <w:tab w:val="left" w:pos="8490"/>
        </w:tabs>
        <w:autoSpaceDN w:val="0"/>
        <w:spacing w:after="0" w:line="240" w:lineRule="auto"/>
        <w:ind w:right="-86"/>
        <w:jc w:val="both"/>
        <w:rPr>
          <w:rFonts w:ascii="Times New Roman" w:hAnsi="Times New Roman"/>
          <w:color w:val="000000"/>
          <w:kern w:val="3"/>
          <w:sz w:val="24"/>
          <w:szCs w:val="24"/>
          <w:lang w:eastAsia="ar-SA"/>
        </w:rPr>
      </w:pPr>
      <w:r w:rsidRPr="003350D3">
        <w:rPr>
          <w:rFonts w:ascii="Times New Roman" w:hAnsi="Times New Roman"/>
          <w:color w:val="000000"/>
          <w:kern w:val="3"/>
          <w:sz w:val="24"/>
          <w:szCs w:val="24"/>
          <w:lang w:eastAsia="ar-SA"/>
        </w:rPr>
        <w:t xml:space="preserve">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p>
    <w:p w:rsidR="00265369" w:rsidRPr="0003253E" w:rsidRDefault="00265369" w:rsidP="003350D3">
      <w:pPr>
        <w:shd w:val="clear" w:color="auto" w:fill="FFFFFF"/>
        <w:spacing w:after="0" w:line="240" w:lineRule="auto"/>
        <w:jc w:val="both"/>
        <w:rPr>
          <w:rFonts w:ascii="Times New Roman" w:hAnsi="Times New Roman"/>
          <w:b/>
          <w:color w:val="000000"/>
          <w:sz w:val="24"/>
          <w:szCs w:val="24"/>
          <w:lang w:eastAsia="ru-RU"/>
        </w:rPr>
      </w:pPr>
      <w:r w:rsidRPr="0003253E">
        <w:rPr>
          <w:rFonts w:ascii="Times New Roman" w:hAnsi="Times New Roman"/>
          <w:color w:val="000000"/>
          <w:sz w:val="24"/>
          <w:szCs w:val="24"/>
          <w:lang w:eastAsia="ru-RU"/>
        </w:rPr>
        <w:t>11.2.</w:t>
      </w:r>
      <w:r w:rsidRPr="0003253E">
        <w:rPr>
          <w:rFonts w:ascii="Times New Roman" w:hAnsi="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та кількість товарів; сума, що визначена у договорі; місце та строк поставки товарів, </w:t>
      </w:r>
      <w:r w:rsidRPr="0003253E">
        <w:rPr>
          <w:rFonts w:ascii="Times New Roman" w:hAnsi="Times New Roman"/>
          <w:sz w:val="24"/>
          <w:szCs w:val="24"/>
          <w:lang w:eastAsia="ar-SA"/>
        </w:rPr>
        <w:tab/>
        <w:t>строк дії договору</w:t>
      </w:r>
      <w:r w:rsidRPr="0003253E">
        <w:rPr>
          <w:rFonts w:ascii="Times New Roman" w:hAnsi="Times New Roman"/>
          <w:color w:val="000000"/>
          <w:sz w:val="24"/>
          <w:szCs w:val="24"/>
          <w:lang w:eastAsia="ru-RU"/>
        </w:rPr>
        <w:t>.</w:t>
      </w:r>
    </w:p>
    <w:p w:rsidR="00265369" w:rsidRPr="0003253E" w:rsidRDefault="00265369" w:rsidP="003350D3">
      <w:pPr>
        <w:shd w:val="clear" w:color="auto" w:fill="FFFFFF"/>
        <w:spacing w:after="0" w:line="240" w:lineRule="auto"/>
        <w:jc w:val="both"/>
        <w:rPr>
          <w:rFonts w:ascii="Times New Roman" w:hAnsi="Times New Roman"/>
          <w:color w:val="000000"/>
          <w:sz w:val="24"/>
          <w:szCs w:val="24"/>
          <w:lang w:eastAsia="ru-RU"/>
        </w:rPr>
      </w:pPr>
      <w:r w:rsidRPr="0003253E">
        <w:rPr>
          <w:rFonts w:ascii="Times New Roman" w:hAnsi="Times New Roman"/>
          <w:color w:val="000000"/>
          <w:sz w:val="24"/>
          <w:szCs w:val="24"/>
          <w:lang w:eastAsia="ru-RU"/>
        </w:rPr>
        <w:t>11.3</w:t>
      </w:r>
      <w:r w:rsidRPr="0003253E">
        <w:rPr>
          <w:rFonts w:ascii="Times New Roman" w:hAnsi="Times New Roman"/>
          <w:b/>
          <w:color w:val="000000"/>
          <w:sz w:val="24"/>
          <w:szCs w:val="24"/>
          <w:lang w:eastAsia="ru-RU"/>
        </w:rPr>
        <w:t xml:space="preserve">. </w:t>
      </w:r>
      <w:r w:rsidRPr="0003253E">
        <w:rPr>
          <w:rFonts w:ascii="Times New Roman" w:hAnsi="Times New Roman"/>
          <w:color w:val="000000"/>
          <w:sz w:val="24"/>
          <w:szCs w:val="24"/>
          <w:lang w:eastAsia="ru-RU"/>
        </w:rPr>
        <w:t>Зміна істотних (основних) умов договору може здійснюватися за згодою сторін у випадках, які передбачені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265369" w:rsidRPr="003350D3" w:rsidRDefault="00265369" w:rsidP="003350D3">
      <w:pPr>
        <w:shd w:val="clear" w:color="auto" w:fill="FFFFFF"/>
        <w:tabs>
          <w:tab w:val="left" w:pos="8490"/>
        </w:tabs>
        <w:autoSpaceDN w:val="0"/>
        <w:spacing w:after="0" w:line="240" w:lineRule="auto"/>
        <w:ind w:right="-86"/>
        <w:jc w:val="both"/>
        <w:rPr>
          <w:rFonts w:ascii="Times New Roman" w:hAnsi="Times New Roman"/>
          <w:color w:val="000000"/>
          <w:kern w:val="3"/>
          <w:sz w:val="24"/>
          <w:szCs w:val="24"/>
          <w:lang w:eastAsia="ar-SA"/>
        </w:rPr>
      </w:pPr>
      <w:r w:rsidRPr="003350D3">
        <w:rPr>
          <w:rFonts w:ascii="Times New Roman" w:hAnsi="Times New Roman"/>
          <w:color w:val="000000"/>
          <w:kern w:val="3"/>
          <w:sz w:val="24"/>
          <w:szCs w:val="24"/>
          <w:lang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265369" w:rsidRPr="0003253E" w:rsidRDefault="00265369" w:rsidP="003350D3">
      <w:pPr>
        <w:keepNext/>
        <w:shd w:val="clear" w:color="auto" w:fill="FFFFFF"/>
        <w:tabs>
          <w:tab w:val="left" w:pos="0"/>
        </w:tabs>
        <w:spacing w:after="0" w:line="240"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XIІ. ДОДАТКИ ДО ДОГОВОРУ</w:t>
      </w:r>
    </w:p>
    <w:tbl>
      <w:tblPr>
        <w:tblW w:w="9407" w:type="dxa"/>
        <w:tblInd w:w="4" w:type="dxa"/>
        <w:tblCellMar>
          <w:top w:w="28" w:type="dxa"/>
          <w:left w:w="28" w:type="dxa"/>
          <w:bottom w:w="28" w:type="dxa"/>
          <w:right w:w="28" w:type="dxa"/>
        </w:tblCellMar>
        <w:tblLook w:val="0000"/>
      </w:tblPr>
      <w:tblGrid>
        <w:gridCol w:w="9407"/>
      </w:tblGrid>
      <w:tr w:rsidR="00265369" w:rsidRPr="00815C66" w:rsidTr="006E3B14">
        <w:trPr>
          <w:trHeight w:val="285"/>
        </w:trPr>
        <w:tc>
          <w:tcPr>
            <w:tcW w:w="9407" w:type="dxa"/>
            <w:vAlign w:val="center"/>
          </w:tcPr>
          <w:p w:rsidR="00265369" w:rsidRPr="0003253E" w:rsidRDefault="00265369" w:rsidP="006E3B14">
            <w:pPr>
              <w:suppressLineNumbers/>
              <w:shd w:val="clear" w:color="auto" w:fill="FFFFFF"/>
              <w:tabs>
                <w:tab w:val="left" w:pos="138"/>
              </w:tabs>
              <w:snapToGrid w:val="0"/>
              <w:spacing w:after="0" w:line="240" w:lineRule="auto"/>
              <w:rPr>
                <w:rFonts w:ascii="Times New Roman" w:eastAsia="Arial Unicode MS" w:hAnsi="Times New Roman"/>
                <w:color w:val="000000"/>
                <w:sz w:val="24"/>
                <w:szCs w:val="24"/>
                <w:shd w:val="clear" w:color="auto" w:fill="FFFFFF"/>
                <w:lang w:eastAsia="hi-IN" w:bidi="hi-IN"/>
              </w:rPr>
            </w:pPr>
            <w:r w:rsidRPr="0003253E">
              <w:rPr>
                <w:rFonts w:ascii="Times New Roman" w:eastAsia="Arial Unicode MS" w:hAnsi="Times New Roman"/>
                <w:color w:val="000000"/>
                <w:sz w:val="24"/>
                <w:szCs w:val="24"/>
                <w:shd w:val="clear" w:color="auto" w:fill="FFFFFF"/>
                <w:lang w:eastAsia="hi-IN" w:bidi="hi-IN"/>
              </w:rPr>
              <w:t>Невід'ємною частиною цього Договору є:</w:t>
            </w:r>
            <w:r w:rsidRPr="0003253E">
              <w:rPr>
                <w:rFonts w:ascii="Times New Roman" w:eastAsia="Arial Unicode MS" w:hAnsi="Times New Roman"/>
                <w:color w:val="000000"/>
                <w:sz w:val="24"/>
                <w:szCs w:val="24"/>
                <w:shd w:val="clear" w:color="auto" w:fill="FFFFFF"/>
                <w:lang w:eastAsia="hi-IN" w:bidi="hi-IN"/>
              </w:rPr>
              <w:br/>
              <w:t>- Додаток 1 (специфікація);</w:t>
            </w:r>
          </w:p>
          <w:p w:rsidR="00265369" w:rsidRPr="0003253E" w:rsidRDefault="00265369" w:rsidP="003350D3">
            <w:pPr>
              <w:widowControl w:val="0"/>
              <w:numPr>
                <w:ilvl w:val="0"/>
                <w:numId w:val="13"/>
              </w:numPr>
              <w:suppressLineNumbers/>
              <w:shd w:val="clear" w:color="auto" w:fill="FFFFFF"/>
              <w:tabs>
                <w:tab w:val="left" w:pos="138"/>
              </w:tabs>
              <w:autoSpaceDE w:val="0"/>
              <w:snapToGrid w:val="0"/>
              <w:spacing w:after="0" w:line="240" w:lineRule="auto"/>
              <w:rPr>
                <w:rFonts w:ascii="Times New Roman" w:hAnsi="Times New Roman"/>
                <w:color w:val="000000"/>
                <w:sz w:val="24"/>
                <w:szCs w:val="24"/>
                <w:lang w:eastAsia="ru-RU"/>
              </w:rPr>
            </w:pPr>
            <w:r w:rsidRPr="0003253E">
              <w:rPr>
                <w:rFonts w:ascii="Times New Roman" w:eastAsia="Arial Unicode MS" w:hAnsi="Times New Roman"/>
                <w:color w:val="000000"/>
                <w:sz w:val="24"/>
                <w:szCs w:val="24"/>
                <w:shd w:val="clear" w:color="auto" w:fill="FFFFFF"/>
                <w:lang w:eastAsia="hi-IN" w:bidi="hi-IN"/>
              </w:rPr>
              <w:t>Додаток 2 ( перелік дошкільних та навчально-виховних закладів)</w:t>
            </w:r>
          </w:p>
        </w:tc>
      </w:tr>
    </w:tbl>
    <w:p w:rsidR="00265369" w:rsidRPr="0003253E" w:rsidRDefault="00265369"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265369" w:rsidRPr="0003253E" w:rsidRDefault="00265369"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265369" w:rsidRPr="0003253E" w:rsidRDefault="00265369" w:rsidP="003350D3">
      <w:pPr>
        <w:keepNext/>
        <w:shd w:val="clear" w:color="auto" w:fill="FFFFFF"/>
        <w:tabs>
          <w:tab w:val="left" w:pos="0"/>
        </w:tabs>
        <w:spacing w:after="0" w:line="264" w:lineRule="auto"/>
        <w:ind w:left="720" w:hanging="720"/>
        <w:jc w:val="center"/>
        <w:outlineLvl w:val="2"/>
        <w:rPr>
          <w:rFonts w:ascii="Times New Roman" w:eastAsia="Arial Unicode MS" w:hAnsi="Times New Roman"/>
          <w:b/>
          <w:bCs/>
          <w:color w:val="000000"/>
          <w:sz w:val="24"/>
          <w:szCs w:val="24"/>
          <w:lang w:eastAsia="hi-IN" w:bidi="hi-IN"/>
        </w:rPr>
      </w:pPr>
    </w:p>
    <w:p w:rsidR="00265369" w:rsidRPr="0003253E" w:rsidRDefault="00265369" w:rsidP="003350D3">
      <w:pPr>
        <w:keepNext/>
        <w:shd w:val="clear" w:color="auto" w:fill="FFFFFF"/>
        <w:tabs>
          <w:tab w:val="left" w:pos="0"/>
        </w:tabs>
        <w:spacing w:after="0" w:line="264" w:lineRule="auto"/>
        <w:ind w:left="720" w:hanging="720"/>
        <w:jc w:val="center"/>
        <w:outlineLvl w:val="2"/>
        <w:rPr>
          <w:rFonts w:ascii="Times New Roman" w:hAnsi="Times New Roman"/>
          <w:color w:val="000000"/>
          <w:sz w:val="24"/>
          <w:szCs w:val="24"/>
          <w:lang w:eastAsia="ru-RU"/>
        </w:rPr>
      </w:pPr>
      <w:r w:rsidRPr="0003253E">
        <w:rPr>
          <w:rFonts w:ascii="Times New Roman" w:eastAsia="Arial Unicode MS" w:hAnsi="Times New Roman"/>
          <w:b/>
          <w:bCs/>
          <w:color w:val="000000"/>
          <w:sz w:val="24"/>
          <w:szCs w:val="24"/>
          <w:lang w:eastAsia="hi-IN" w:bidi="hi-IN"/>
        </w:rPr>
        <w:t>XIII.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265369" w:rsidRPr="00815C66" w:rsidTr="00815C66">
        <w:tc>
          <w:tcPr>
            <w:tcW w:w="4672" w:type="dxa"/>
          </w:tcPr>
          <w:p w:rsidR="00265369" w:rsidRPr="00815C66" w:rsidRDefault="00265369" w:rsidP="00815C66">
            <w:pPr>
              <w:shd w:val="clear" w:color="auto" w:fill="FFFFFF"/>
              <w:spacing w:line="264" w:lineRule="auto"/>
              <w:jc w:val="center"/>
              <w:rPr>
                <w:rFonts w:ascii="Times New Roman" w:hAnsi="Times New Roman"/>
                <w:b/>
                <w:color w:val="000000"/>
                <w:sz w:val="24"/>
                <w:szCs w:val="24"/>
                <w:u w:val="single"/>
                <w:lang w:eastAsia="ru-RU"/>
              </w:rPr>
            </w:pPr>
            <w:r w:rsidRPr="00815C66">
              <w:rPr>
                <w:rFonts w:ascii="Times New Roman" w:hAnsi="Times New Roman"/>
                <w:b/>
                <w:color w:val="000000"/>
                <w:sz w:val="24"/>
                <w:szCs w:val="24"/>
                <w:u w:val="single"/>
                <w:lang w:eastAsia="ru-RU"/>
              </w:rPr>
              <w:t>Замовник</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c>
          <w:tcPr>
            <w:tcW w:w="4673" w:type="dxa"/>
          </w:tcPr>
          <w:p w:rsidR="00265369" w:rsidRPr="00815C66" w:rsidRDefault="00265369" w:rsidP="00815C66">
            <w:pPr>
              <w:shd w:val="clear" w:color="auto" w:fill="FFFFFF"/>
              <w:spacing w:line="264" w:lineRule="auto"/>
              <w:jc w:val="center"/>
              <w:rPr>
                <w:rFonts w:ascii="Times New Roman" w:hAnsi="Times New Roman"/>
                <w:b/>
                <w:color w:val="000000"/>
                <w:sz w:val="24"/>
                <w:szCs w:val="24"/>
                <w:u w:val="single"/>
                <w:lang w:eastAsia="ru-RU"/>
              </w:rPr>
            </w:pPr>
            <w:r w:rsidRPr="00815C66">
              <w:rPr>
                <w:rFonts w:ascii="Times New Roman" w:hAnsi="Times New Roman"/>
                <w:b/>
                <w:color w:val="000000"/>
                <w:sz w:val="24"/>
                <w:szCs w:val="24"/>
                <w:u w:val="single"/>
                <w:lang w:eastAsia="ru-RU"/>
              </w:rPr>
              <w:t>Постачальник</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r>
      <w:tr w:rsidR="00265369" w:rsidRPr="00815C66" w:rsidTr="00815C66">
        <w:tc>
          <w:tcPr>
            <w:tcW w:w="4672" w:type="dxa"/>
          </w:tcPr>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Рижанський ліцей Житомирської області</w:t>
            </w:r>
            <w:r w:rsidRPr="00815C66">
              <w:rPr>
                <w:rFonts w:ascii="Times New Roman" w:hAnsi="Times New Roman"/>
                <w:b/>
                <w:color w:val="000000"/>
                <w:sz w:val="24"/>
                <w:szCs w:val="24"/>
                <w:lang w:eastAsia="ru-RU"/>
              </w:rPr>
              <w:t xml:space="preserve"> </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 xml:space="preserve">Адреса:  </w:t>
            </w:r>
            <w:r>
              <w:rPr>
                <w:rFonts w:ascii="Times New Roman" w:hAnsi="Times New Roman"/>
                <w:b/>
                <w:color w:val="000000"/>
                <w:sz w:val="24"/>
                <w:szCs w:val="24"/>
                <w:lang w:eastAsia="ru-RU"/>
              </w:rPr>
              <w:t>с.Рижани вул..Центральна,44</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000000"/>
                <w:sz w:val="24"/>
                <w:szCs w:val="24"/>
                <w:lang w:eastAsia="ru-RU"/>
              </w:rPr>
              <w:t>Поточний рахунок UA</w:t>
            </w:r>
            <w:r>
              <w:rPr>
                <w:rFonts w:ascii="Times New Roman" w:hAnsi="Times New Roman"/>
                <w:b/>
                <w:color w:val="000000"/>
                <w:sz w:val="24"/>
                <w:szCs w:val="24"/>
                <w:lang w:eastAsia="ru-RU"/>
              </w:rPr>
              <w:t>528201720344250006000058377</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FF0000"/>
                <w:sz w:val="24"/>
                <w:szCs w:val="24"/>
                <w:lang w:eastAsia="ru-RU"/>
              </w:rPr>
              <w:t>МФО 820172 Держказначейська служба України,         м. Київ</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FF0000"/>
                <w:sz w:val="24"/>
                <w:szCs w:val="24"/>
                <w:lang w:eastAsia="ru-RU"/>
              </w:rPr>
              <w:t>МФО 820172</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Pr>
                <w:rFonts w:ascii="Times New Roman" w:hAnsi="Times New Roman"/>
                <w:b/>
                <w:color w:val="FF0000"/>
                <w:sz w:val="24"/>
                <w:szCs w:val="24"/>
                <w:lang w:eastAsia="ru-RU"/>
              </w:rPr>
              <w:t>ЄДРПОУ  06669394</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Директор _______Наталія СИДОРЕНКО</w:t>
            </w:r>
            <w:r w:rsidRPr="00815C66">
              <w:rPr>
                <w:rFonts w:ascii="Times New Roman" w:hAnsi="Times New Roman"/>
                <w:b/>
                <w:color w:val="000000"/>
                <w:sz w:val="24"/>
                <w:szCs w:val="24"/>
                <w:lang w:eastAsia="ru-RU"/>
              </w:rPr>
              <w:t xml:space="preserve">                             м.п</w:t>
            </w:r>
            <w:r w:rsidRPr="00815C66">
              <w:rPr>
                <w:rFonts w:ascii="Times New Roman" w:hAnsi="Times New Roman"/>
                <w:b/>
                <w:color w:val="FF0000"/>
                <w:sz w:val="24"/>
                <w:szCs w:val="24"/>
                <w:lang w:eastAsia="ru-RU"/>
              </w:rPr>
              <w:t xml:space="preserve">.                                  </w:t>
            </w:r>
          </w:p>
        </w:tc>
        <w:tc>
          <w:tcPr>
            <w:tcW w:w="4673" w:type="dxa"/>
          </w:tcPr>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Код ЄДРПОУ 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Юр.адреса: _________________________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Місцезнаходження:__________________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Телефон 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Телефакс: 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р/р 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в 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м.п</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r>
    </w:tbl>
    <w:p w:rsidR="00265369" w:rsidRPr="0003253E" w:rsidRDefault="00265369" w:rsidP="003350D3">
      <w:pPr>
        <w:shd w:val="clear" w:color="auto" w:fill="FFFFFF"/>
        <w:spacing w:after="0" w:line="264" w:lineRule="auto"/>
        <w:rPr>
          <w:rFonts w:ascii="Times New Roman" w:hAnsi="Times New Roman"/>
          <w:b/>
          <w:color w:val="000000"/>
          <w:sz w:val="24"/>
          <w:szCs w:val="24"/>
          <w:lang w:eastAsia="ru-RU"/>
        </w:rPr>
      </w:pPr>
    </w:p>
    <w:p w:rsidR="00265369" w:rsidRPr="0003253E" w:rsidRDefault="00265369" w:rsidP="003350D3">
      <w:pPr>
        <w:pageBreakBefore/>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Додаток № 1</w:t>
      </w:r>
    </w:p>
    <w:p w:rsidR="00265369" w:rsidRPr="0003253E" w:rsidRDefault="00265369" w:rsidP="003350D3">
      <w:pPr>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до Договору № __________</w:t>
      </w:r>
    </w:p>
    <w:p w:rsidR="00265369" w:rsidRPr="0003253E" w:rsidRDefault="00265369" w:rsidP="003350D3">
      <w:pPr>
        <w:shd w:val="clear" w:color="auto" w:fill="FFFFFF"/>
        <w:spacing w:after="0" w:line="264" w:lineRule="auto"/>
        <w:ind w:firstLine="567"/>
        <w:jc w:val="right"/>
        <w:rPr>
          <w:rFonts w:ascii="Times New Roman" w:hAnsi="Times New Roman"/>
          <w:b/>
          <w:sz w:val="24"/>
          <w:szCs w:val="24"/>
          <w:lang w:eastAsia="ru-RU"/>
        </w:rPr>
      </w:pPr>
      <w:r w:rsidRPr="0003253E">
        <w:rPr>
          <w:rFonts w:ascii="Times New Roman" w:hAnsi="Times New Roman"/>
          <w:b/>
          <w:sz w:val="24"/>
          <w:szCs w:val="24"/>
          <w:lang w:eastAsia="ru-RU"/>
        </w:rPr>
        <w:t>від</w:t>
      </w:r>
      <w:r>
        <w:rPr>
          <w:rFonts w:ascii="Times New Roman" w:hAnsi="Times New Roman"/>
          <w:b/>
          <w:sz w:val="24"/>
          <w:szCs w:val="24"/>
          <w:lang w:eastAsia="ru-RU"/>
        </w:rPr>
        <w:t xml:space="preserve"> «_____» __________________ 2023</w:t>
      </w:r>
      <w:r w:rsidRPr="0003253E">
        <w:rPr>
          <w:rFonts w:ascii="Times New Roman" w:hAnsi="Times New Roman"/>
          <w:b/>
          <w:sz w:val="24"/>
          <w:szCs w:val="24"/>
          <w:lang w:eastAsia="ru-RU"/>
        </w:rPr>
        <w:t xml:space="preserve"> року</w:t>
      </w:r>
    </w:p>
    <w:p w:rsidR="00265369" w:rsidRPr="0003253E" w:rsidRDefault="00265369" w:rsidP="003350D3">
      <w:pPr>
        <w:shd w:val="clear" w:color="auto" w:fill="FFFFFF"/>
        <w:spacing w:after="0" w:line="264" w:lineRule="auto"/>
        <w:ind w:firstLine="567"/>
        <w:jc w:val="both"/>
        <w:rPr>
          <w:rFonts w:ascii="Times New Roman" w:hAnsi="Times New Roman"/>
          <w:b/>
          <w:sz w:val="24"/>
          <w:szCs w:val="24"/>
          <w:lang w:eastAsia="ru-RU"/>
        </w:rPr>
      </w:pPr>
    </w:p>
    <w:p w:rsidR="00265369" w:rsidRPr="0003253E" w:rsidRDefault="00265369" w:rsidP="003350D3">
      <w:pPr>
        <w:shd w:val="clear" w:color="auto" w:fill="FFFFFF"/>
        <w:spacing w:after="0" w:line="264" w:lineRule="auto"/>
        <w:ind w:firstLine="567"/>
        <w:jc w:val="center"/>
        <w:rPr>
          <w:rFonts w:ascii="Times New Roman" w:hAnsi="Times New Roman"/>
          <w:b/>
          <w:sz w:val="24"/>
          <w:szCs w:val="24"/>
          <w:lang w:eastAsia="ru-RU"/>
        </w:rPr>
      </w:pPr>
      <w:r w:rsidRPr="0003253E">
        <w:rPr>
          <w:rFonts w:ascii="Times New Roman" w:hAnsi="Times New Roman"/>
          <w:b/>
          <w:sz w:val="24"/>
          <w:szCs w:val="24"/>
          <w:lang w:eastAsia="ru-RU"/>
        </w:rPr>
        <w:t>СПЕЦИФІКАЦІЯ</w:t>
      </w:r>
    </w:p>
    <w:p w:rsidR="00265369" w:rsidRPr="0003253E" w:rsidRDefault="00265369" w:rsidP="003350D3">
      <w:pPr>
        <w:shd w:val="clear" w:color="auto" w:fill="FFFFFF"/>
        <w:tabs>
          <w:tab w:val="left" w:pos="540"/>
          <w:tab w:val="left" w:pos="851"/>
        </w:tabs>
        <w:autoSpaceDN w:val="0"/>
        <w:adjustRightInd w:val="0"/>
        <w:spacing w:after="0" w:line="240" w:lineRule="auto"/>
        <w:ind w:left="567"/>
        <w:jc w:val="both"/>
        <w:rPr>
          <w:rFonts w:ascii="Times New Roman" w:hAnsi="Times New Roman"/>
          <w:sz w:val="24"/>
          <w:szCs w:val="24"/>
          <w:lang w:eastAsia="ru-RU"/>
        </w:rPr>
      </w:pPr>
      <w:r w:rsidRPr="0003253E">
        <w:rPr>
          <w:rFonts w:ascii="Times New Roman" w:hAnsi="Times New Roman"/>
          <w:b/>
          <w:sz w:val="24"/>
          <w:szCs w:val="24"/>
          <w:lang w:eastAsia="ru-RU"/>
        </w:rPr>
        <w:t xml:space="preserve">на закупівлю </w:t>
      </w:r>
      <w:r w:rsidRPr="0003253E">
        <w:rPr>
          <w:rFonts w:ascii="Times New Roman" w:hAnsi="Times New Roman"/>
          <w:sz w:val="24"/>
          <w:szCs w:val="24"/>
          <w:lang w:eastAsia="ru-RU"/>
        </w:rPr>
        <w:t>«</w:t>
      </w:r>
      <w:r w:rsidRPr="0003253E">
        <w:rPr>
          <w:rFonts w:ascii="Times New Roman" w:hAnsi="Times New Roman"/>
          <w:b/>
          <w:color w:val="000000"/>
          <w:sz w:val="24"/>
          <w:szCs w:val="24"/>
          <w:lang w:eastAsia="ru-RU"/>
        </w:rPr>
        <w:t>код ДК 021:2015 – 03410000-7: Деревина</w:t>
      </w:r>
    </w:p>
    <w:p w:rsidR="00265369" w:rsidRPr="0003253E" w:rsidRDefault="00265369" w:rsidP="003350D3">
      <w:pPr>
        <w:shd w:val="clear" w:color="auto" w:fill="FFFFFF"/>
        <w:tabs>
          <w:tab w:val="left" w:pos="540"/>
        </w:tabs>
        <w:spacing w:after="0" w:line="240" w:lineRule="auto"/>
        <w:ind w:firstLine="567"/>
        <w:jc w:val="both"/>
        <w:rPr>
          <w:rFonts w:ascii="Times New Roman" w:hAnsi="Times New Roman"/>
          <w:sz w:val="24"/>
          <w:szCs w:val="24"/>
          <w:lang w:eastAsia="ru-RU"/>
        </w:rPr>
      </w:pPr>
    </w:p>
    <w:p w:rsidR="00265369" w:rsidRPr="0003253E" w:rsidRDefault="00265369" w:rsidP="003350D3">
      <w:pPr>
        <w:shd w:val="clear" w:color="auto" w:fill="FFFFFF"/>
        <w:spacing w:after="0" w:line="240" w:lineRule="auto"/>
        <w:ind w:left="899"/>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950"/>
        <w:gridCol w:w="824"/>
        <w:gridCol w:w="1307"/>
        <w:gridCol w:w="1742"/>
        <w:gridCol w:w="1748"/>
      </w:tblGrid>
      <w:tr w:rsidR="00265369" w:rsidRPr="00815C66" w:rsidTr="003350D3">
        <w:trPr>
          <w:trHeight w:val="966"/>
        </w:trPr>
        <w:tc>
          <w:tcPr>
            <w:tcW w:w="206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Найменування товару</w:t>
            </w:r>
          </w:p>
        </w:tc>
        <w:tc>
          <w:tcPr>
            <w:tcW w:w="430"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Од. </w:t>
            </w:r>
          </w:p>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вим.</w:t>
            </w:r>
          </w:p>
        </w:tc>
        <w:tc>
          <w:tcPr>
            <w:tcW w:w="68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Кількість</w:t>
            </w:r>
          </w:p>
        </w:tc>
        <w:tc>
          <w:tcPr>
            <w:tcW w:w="910"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Ціна за од., грн., з ПДВ </w:t>
            </w:r>
          </w:p>
          <w:p w:rsidR="00265369" w:rsidRPr="0003253E" w:rsidRDefault="00265369" w:rsidP="006E3B14">
            <w:pPr>
              <w:shd w:val="clear" w:color="auto" w:fill="FFFFFF"/>
              <w:spacing w:after="0" w:line="240" w:lineRule="auto"/>
              <w:jc w:val="center"/>
              <w:rPr>
                <w:rFonts w:ascii="Times New Roman" w:hAnsi="Times New Roman"/>
                <w:b/>
                <w:bCs/>
                <w:i/>
                <w:sz w:val="24"/>
                <w:szCs w:val="24"/>
                <w:lang w:eastAsia="ru-RU"/>
              </w:rPr>
            </w:pPr>
            <w:r w:rsidRPr="0003253E">
              <w:rPr>
                <w:rFonts w:ascii="Times New Roman" w:hAnsi="Times New Roman"/>
                <w:b/>
                <w:bCs/>
                <w:i/>
                <w:sz w:val="24"/>
                <w:szCs w:val="24"/>
                <w:lang w:eastAsia="ru-RU"/>
              </w:rPr>
              <w:t>(або без ПДВ – якщо учасник не є платником ПДВ)</w:t>
            </w:r>
          </w:p>
        </w:tc>
        <w:tc>
          <w:tcPr>
            <w:tcW w:w="91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sidRPr="0003253E">
              <w:rPr>
                <w:rFonts w:ascii="Times New Roman" w:hAnsi="Times New Roman"/>
                <w:b/>
                <w:bCs/>
                <w:sz w:val="24"/>
                <w:szCs w:val="24"/>
                <w:lang w:eastAsia="ru-RU"/>
              </w:rPr>
              <w:t xml:space="preserve">Загальна вартість, грн., з ПДВ </w:t>
            </w:r>
          </w:p>
          <w:p w:rsidR="00265369" w:rsidRPr="0003253E" w:rsidRDefault="00265369" w:rsidP="006E3B14">
            <w:pPr>
              <w:shd w:val="clear" w:color="auto" w:fill="FFFFFF"/>
              <w:spacing w:after="0" w:line="240" w:lineRule="auto"/>
              <w:jc w:val="center"/>
              <w:rPr>
                <w:rFonts w:ascii="Times New Roman" w:hAnsi="Times New Roman"/>
                <w:b/>
                <w:bCs/>
                <w:i/>
                <w:sz w:val="24"/>
                <w:szCs w:val="24"/>
                <w:lang w:eastAsia="ru-RU"/>
              </w:rPr>
            </w:pPr>
            <w:r w:rsidRPr="0003253E">
              <w:rPr>
                <w:rFonts w:ascii="Times New Roman" w:hAnsi="Times New Roman"/>
                <w:b/>
                <w:bCs/>
                <w:i/>
                <w:sz w:val="24"/>
                <w:szCs w:val="24"/>
                <w:lang w:eastAsia="ru-RU"/>
              </w:rPr>
              <w:t>(або без ПДВ – якщо учасник не є платником ПДВ)</w:t>
            </w:r>
          </w:p>
        </w:tc>
      </w:tr>
      <w:tr w:rsidR="00265369" w:rsidRPr="00815C66" w:rsidTr="003350D3">
        <w:trPr>
          <w:trHeight w:val="755"/>
        </w:trPr>
        <w:tc>
          <w:tcPr>
            <w:tcW w:w="206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t>Деревина паливна</w:t>
            </w:r>
          </w:p>
        </w:tc>
        <w:tc>
          <w:tcPr>
            <w:tcW w:w="430"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w:t>
            </w:r>
            <w:r w:rsidRPr="0003253E">
              <w:rPr>
                <w:rFonts w:ascii="Times New Roman" w:hAnsi="Times New Roman"/>
                <w:b/>
                <w:bCs/>
                <w:sz w:val="24"/>
                <w:szCs w:val="24"/>
                <w:lang w:eastAsia="ru-RU"/>
              </w:rPr>
              <w:t>3</w:t>
            </w:r>
          </w:p>
        </w:tc>
        <w:tc>
          <w:tcPr>
            <w:tcW w:w="68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Cs/>
                <w:sz w:val="24"/>
                <w:szCs w:val="24"/>
                <w:lang w:eastAsia="ru-RU"/>
              </w:rPr>
            </w:pPr>
          </w:p>
        </w:tc>
        <w:tc>
          <w:tcPr>
            <w:tcW w:w="910"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Cs/>
                <w:sz w:val="24"/>
                <w:szCs w:val="24"/>
                <w:lang w:eastAsia="ru-RU"/>
              </w:rPr>
            </w:pPr>
          </w:p>
        </w:tc>
        <w:tc>
          <w:tcPr>
            <w:tcW w:w="913" w:type="pct"/>
            <w:tcBorders>
              <w:top w:val="single" w:sz="6" w:space="0" w:color="auto"/>
              <w:left w:val="single" w:sz="6" w:space="0" w:color="auto"/>
              <w:bottom w:val="single" w:sz="6" w:space="0" w:color="auto"/>
              <w:right w:val="single" w:sz="6" w:space="0" w:color="auto"/>
            </w:tcBorders>
            <w:vAlign w:val="center"/>
          </w:tcPr>
          <w:p w:rsidR="00265369" w:rsidRPr="0003253E" w:rsidRDefault="00265369" w:rsidP="006E3B14">
            <w:pPr>
              <w:shd w:val="clear" w:color="auto" w:fill="FFFFFF"/>
              <w:spacing w:after="0" w:line="240" w:lineRule="auto"/>
              <w:jc w:val="center"/>
              <w:rPr>
                <w:rFonts w:ascii="Times New Roman" w:hAnsi="Times New Roman"/>
                <w:bCs/>
                <w:sz w:val="24"/>
                <w:szCs w:val="24"/>
                <w:lang w:eastAsia="ru-RU"/>
              </w:rPr>
            </w:pPr>
          </w:p>
        </w:tc>
      </w:tr>
    </w:tbl>
    <w:p w:rsidR="00265369" w:rsidRPr="0003253E" w:rsidRDefault="00265369" w:rsidP="003350D3">
      <w:pPr>
        <w:shd w:val="clear" w:color="auto" w:fill="FFFFFF"/>
        <w:tabs>
          <w:tab w:val="left" w:pos="540"/>
        </w:tabs>
        <w:spacing w:after="0" w:line="240" w:lineRule="auto"/>
        <w:ind w:firstLine="567"/>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265369" w:rsidRPr="00815C66" w:rsidTr="00815C66">
        <w:tc>
          <w:tcPr>
            <w:tcW w:w="4672" w:type="dxa"/>
          </w:tcPr>
          <w:p w:rsidR="00265369" w:rsidRPr="00815C66" w:rsidRDefault="00265369" w:rsidP="00815C66">
            <w:pPr>
              <w:shd w:val="clear" w:color="auto" w:fill="FFFFFF"/>
              <w:spacing w:line="264" w:lineRule="auto"/>
              <w:jc w:val="center"/>
              <w:rPr>
                <w:rFonts w:ascii="Times New Roman" w:hAnsi="Times New Roman"/>
                <w:b/>
                <w:color w:val="000000"/>
                <w:sz w:val="24"/>
                <w:szCs w:val="24"/>
                <w:u w:val="single"/>
                <w:lang w:eastAsia="ru-RU"/>
              </w:rPr>
            </w:pPr>
            <w:r w:rsidRPr="00815C66">
              <w:rPr>
                <w:rFonts w:ascii="Times New Roman" w:hAnsi="Times New Roman"/>
                <w:b/>
                <w:color w:val="000000"/>
                <w:sz w:val="24"/>
                <w:szCs w:val="24"/>
                <w:u w:val="single"/>
                <w:lang w:eastAsia="ru-RU"/>
              </w:rPr>
              <w:t>Замовник</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c>
          <w:tcPr>
            <w:tcW w:w="4673" w:type="dxa"/>
          </w:tcPr>
          <w:p w:rsidR="00265369" w:rsidRPr="00815C66" w:rsidRDefault="00265369" w:rsidP="00815C66">
            <w:pPr>
              <w:shd w:val="clear" w:color="auto" w:fill="FFFFFF"/>
              <w:spacing w:line="264" w:lineRule="auto"/>
              <w:jc w:val="center"/>
              <w:rPr>
                <w:rFonts w:ascii="Times New Roman" w:hAnsi="Times New Roman"/>
                <w:b/>
                <w:color w:val="000000"/>
                <w:sz w:val="24"/>
                <w:szCs w:val="24"/>
                <w:u w:val="single"/>
                <w:lang w:eastAsia="ru-RU"/>
              </w:rPr>
            </w:pPr>
            <w:r w:rsidRPr="00815C66">
              <w:rPr>
                <w:rFonts w:ascii="Times New Roman" w:hAnsi="Times New Roman"/>
                <w:b/>
                <w:color w:val="000000"/>
                <w:sz w:val="24"/>
                <w:szCs w:val="24"/>
                <w:u w:val="single"/>
                <w:lang w:eastAsia="ru-RU"/>
              </w:rPr>
              <w:t>Постачальник</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r>
      <w:tr w:rsidR="00265369" w:rsidRPr="00815C66" w:rsidTr="00815C66">
        <w:tc>
          <w:tcPr>
            <w:tcW w:w="4672" w:type="dxa"/>
          </w:tcPr>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Рижанський ліцей Житомирської області</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Адреса: вул..Центральна,44 с. Рижани</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000000"/>
                <w:sz w:val="24"/>
                <w:szCs w:val="24"/>
                <w:lang w:eastAsia="ru-RU"/>
              </w:rPr>
              <w:t>Поточний рахунок UA</w:t>
            </w:r>
            <w:r>
              <w:rPr>
                <w:rFonts w:ascii="Times New Roman" w:hAnsi="Times New Roman"/>
                <w:b/>
                <w:color w:val="000000"/>
                <w:sz w:val="24"/>
                <w:szCs w:val="24"/>
                <w:lang w:eastAsia="ru-RU"/>
              </w:rPr>
              <w:t>5282017203442500060000583877</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FF0000"/>
                <w:sz w:val="24"/>
                <w:szCs w:val="24"/>
                <w:lang w:eastAsia="ru-RU"/>
              </w:rPr>
              <w:t>МФО 820172 Держказначейська служба України,         м. Київ</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sidRPr="00815C66">
              <w:rPr>
                <w:rFonts w:ascii="Times New Roman" w:hAnsi="Times New Roman"/>
                <w:b/>
                <w:color w:val="FF0000"/>
                <w:sz w:val="24"/>
                <w:szCs w:val="24"/>
                <w:lang w:eastAsia="ru-RU"/>
              </w:rPr>
              <w:t>МФО 820172</w:t>
            </w:r>
          </w:p>
          <w:p w:rsidR="00265369" w:rsidRPr="00815C66" w:rsidRDefault="00265369" w:rsidP="00815C66">
            <w:pPr>
              <w:shd w:val="clear" w:color="auto" w:fill="FFFFFF"/>
              <w:spacing w:line="264" w:lineRule="auto"/>
              <w:rPr>
                <w:rFonts w:ascii="Times New Roman" w:hAnsi="Times New Roman"/>
                <w:b/>
                <w:color w:val="FF0000"/>
                <w:sz w:val="24"/>
                <w:szCs w:val="24"/>
                <w:lang w:eastAsia="ru-RU"/>
              </w:rPr>
            </w:pPr>
            <w:r>
              <w:rPr>
                <w:rFonts w:ascii="Times New Roman" w:hAnsi="Times New Roman"/>
                <w:b/>
                <w:color w:val="FF0000"/>
                <w:sz w:val="24"/>
                <w:szCs w:val="24"/>
                <w:lang w:eastAsia="ru-RU"/>
              </w:rPr>
              <w:t>ЄДРПОУ   06669394</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Директор_______Наталія СИДОРЕНКО</w:t>
            </w:r>
            <w:r w:rsidRPr="00815C66">
              <w:rPr>
                <w:rFonts w:ascii="Times New Roman" w:hAnsi="Times New Roman"/>
                <w:b/>
                <w:color w:val="000000"/>
                <w:sz w:val="24"/>
                <w:szCs w:val="24"/>
                <w:lang w:eastAsia="ru-RU"/>
              </w:rPr>
              <w:t xml:space="preserve">                             м.п</w:t>
            </w:r>
            <w:r w:rsidRPr="00815C66">
              <w:rPr>
                <w:rFonts w:ascii="Times New Roman" w:hAnsi="Times New Roman"/>
                <w:b/>
                <w:color w:val="FF0000"/>
                <w:sz w:val="24"/>
                <w:szCs w:val="24"/>
                <w:lang w:eastAsia="ru-RU"/>
              </w:rPr>
              <w:t xml:space="preserve">.                                  </w:t>
            </w:r>
          </w:p>
        </w:tc>
        <w:tc>
          <w:tcPr>
            <w:tcW w:w="4673" w:type="dxa"/>
          </w:tcPr>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Код ЄДРПОУ 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Юр.адреса: _________________________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Місцезнаходження:__________________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Телефон 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Телефакс: _______________________,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р/р 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в 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______________________</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м.п</w:t>
            </w:r>
          </w:p>
          <w:p w:rsidR="00265369" w:rsidRPr="00815C66" w:rsidRDefault="00265369" w:rsidP="00815C66">
            <w:pPr>
              <w:shd w:val="clear" w:color="auto" w:fill="FFFFFF"/>
              <w:spacing w:line="264" w:lineRule="auto"/>
              <w:rPr>
                <w:rFonts w:ascii="Times New Roman" w:hAnsi="Times New Roman"/>
                <w:b/>
                <w:color w:val="000000"/>
                <w:sz w:val="24"/>
                <w:szCs w:val="24"/>
                <w:lang w:eastAsia="ru-RU"/>
              </w:rPr>
            </w:pPr>
          </w:p>
        </w:tc>
      </w:tr>
    </w:tbl>
    <w:p w:rsidR="00265369" w:rsidRDefault="00265369" w:rsidP="00A027C7">
      <w:pPr>
        <w:spacing w:after="0" w:line="240" w:lineRule="auto"/>
        <w:rPr>
          <w:rFonts w:ascii="Times New Roman" w:hAnsi="Times New Roman"/>
          <w:color w:val="000000"/>
          <w:sz w:val="24"/>
          <w:szCs w:val="24"/>
          <w:lang w:eastAsia="ru-RU"/>
        </w:rPr>
        <w:sectPr w:rsidR="00265369">
          <w:pgSz w:w="11906" w:h="16838"/>
          <w:pgMar w:top="567" w:right="850" w:bottom="426" w:left="1701" w:header="0" w:footer="0" w:gutter="0"/>
          <w:cols w:space="720"/>
          <w:formProt w:val="0"/>
          <w:docGrid w:linePitch="360"/>
        </w:sectPr>
      </w:pPr>
    </w:p>
    <w:p w:rsidR="00265369" w:rsidRDefault="00265369" w:rsidP="00A027C7">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5</w:t>
      </w:r>
    </w:p>
    <w:p w:rsidR="00265369" w:rsidRDefault="00265369"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265369" w:rsidRDefault="00265369" w:rsidP="00A027C7">
      <w:pPr>
        <w:spacing w:beforeAutospacing="1" w:afterAutospacing="1" w:line="240" w:lineRule="auto"/>
        <w:jc w:val="right"/>
        <w:rPr>
          <w:rFonts w:ascii="Times New Roman" w:hAnsi="Times New Roman"/>
          <w:sz w:val="28"/>
          <w:szCs w:val="28"/>
          <w:lang w:eastAsia="uk-UA"/>
        </w:rPr>
      </w:pPr>
      <w:r>
        <w:rPr>
          <w:rFonts w:ascii="Times New Roman" w:hAnsi="Times New Roman"/>
          <w:sz w:val="28"/>
          <w:szCs w:val="28"/>
          <w:lang w:eastAsia="uk-UA"/>
        </w:rPr>
        <w:t>_______________________________</w:t>
      </w:r>
    </w:p>
    <w:p w:rsidR="00265369" w:rsidRDefault="00265369" w:rsidP="00A027C7">
      <w:pPr>
        <w:spacing w:beforeAutospacing="1" w:afterAutospacing="1" w:line="240" w:lineRule="auto"/>
        <w:rPr>
          <w:rFonts w:ascii="Times New Roman" w:hAnsi="Times New Roman"/>
          <w:sz w:val="28"/>
          <w:szCs w:val="28"/>
          <w:lang w:eastAsia="uk-UA"/>
        </w:rPr>
      </w:pPr>
      <w:r>
        <w:rPr>
          <w:rFonts w:ascii="Times New Roman" w:hAnsi="Times New Roman"/>
          <w:sz w:val="28"/>
          <w:szCs w:val="28"/>
          <w:lang w:eastAsia="uk-UA"/>
        </w:rPr>
        <w:t>  </w:t>
      </w:r>
    </w:p>
    <w:p w:rsidR="00265369" w:rsidRDefault="00265369"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Лист  -</w:t>
      </w:r>
    </w:p>
    <w:p w:rsidR="00265369" w:rsidRDefault="00265369" w:rsidP="00A027C7">
      <w:pPr>
        <w:widowControl w:val="0"/>
        <w:spacing w:after="0" w:line="240" w:lineRule="auto"/>
        <w:jc w:val="center"/>
        <w:rPr>
          <w:rFonts w:ascii="Times New Roman" w:hAnsi="Times New Roman"/>
          <w:b/>
          <w:kern w:val="2"/>
          <w:sz w:val="24"/>
          <w:szCs w:val="24"/>
          <w:lang w:eastAsia="uk-UA"/>
        </w:rPr>
      </w:pPr>
      <w:r>
        <w:rPr>
          <w:rFonts w:ascii="Times New Roman" w:hAnsi="Times New Roman"/>
          <w:b/>
          <w:kern w:val="2"/>
          <w:sz w:val="24"/>
          <w:szCs w:val="24"/>
          <w:lang w:eastAsia="uk-UA"/>
        </w:rPr>
        <w:t>згода на обробку персональних даних (зразок)</w:t>
      </w:r>
    </w:p>
    <w:p w:rsidR="00265369" w:rsidRDefault="00265369" w:rsidP="00A027C7">
      <w:pPr>
        <w:widowControl w:val="0"/>
        <w:spacing w:after="0" w:line="240" w:lineRule="auto"/>
        <w:jc w:val="center"/>
        <w:rPr>
          <w:rFonts w:ascii="Times New Roman" w:hAnsi="Times New Roman"/>
          <w:b/>
          <w:kern w:val="2"/>
          <w:sz w:val="24"/>
          <w:szCs w:val="24"/>
          <w:lang w:eastAsia="uk-UA"/>
        </w:rPr>
      </w:pPr>
    </w:p>
    <w:p w:rsidR="00265369" w:rsidRDefault="00265369"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265369" w:rsidRDefault="00265369"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 xml:space="preserve">                                                    (ПІБ, посада ) </w:t>
      </w:r>
    </w:p>
    <w:p w:rsidR="00265369" w:rsidRDefault="00265369"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____________________________ року народження, паспорт серія_______ No _____________</w:t>
      </w:r>
    </w:p>
    <w:p w:rsidR="00265369" w:rsidRDefault="00265369"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виданий ____________________________ «_____»___________________р., адреса реєстрації: </w:t>
      </w:r>
    </w:p>
    <w:p w:rsidR="00265369" w:rsidRDefault="00265369" w:rsidP="00A027C7">
      <w:pPr>
        <w:widowControl w:val="0"/>
        <w:spacing w:after="0" w:line="240" w:lineRule="auto"/>
        <w:jc w:val="both"/>
        <w:rPr>
          <w:rFonts w:ascii="Times New Roman" w:hAnsi="Times New Roman"/>
          <w:kern w:val="2"/>
          <w:sz w:val="24"/>
          <w:szCs w:val="24"/>
          <w:lang w:eastAsia="uk-UA"/>
        </w:rPr>
      </w:pPr>
      <w:r>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265369" w:rsidRDefault="00265369"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Ця згода видана на невизначений термін.</w:t>
      </w:r>
    </w:p>
    <w:p w:rsidR="00265369" w:rsidRDefault="00265369"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265369" w:rsidRDefault="00265369" w:rsidP="00A027C7">
      <w:pPr>
        <w:widowControl w:val="0"/>
        <w:spacing w:after="0" w:line="240" w:lineRule="auto"/>
        <w:ind w:firstLine="709"/>
        <w:jc w:val="both"/>
        <w:rPr>
          <w:rFonts w:ascii="Times New Roman" w:hAnsi="Times New Roman"/>
          <w:kern w:val="2"/>
          <w:sz w:val="24"/>
          <w:szCs w:val="24"/>
          <w:lang w:eastAsia="uk-UA"/>
        </w:rPr>
      </w:pPr>
      <w:r>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265369" w:rsidRDefault="00265369" w:rsidP="00A027C7">
      <w:pPr>
        <w:widowControl w:val="0"/>
        <w:spacing w:after="0" w:line="240" w:lineRule="auto"/>
        <w:jc w:val="both"/>
        <w:rPr>
          <w:rFonts w:ascii="Times New Roman" w:hAnsi="Times New Roman"/>
          <w:kern w:val="2"/>
          <w:sz w:val="24"/>
          <w:szCs w:val="24"/>
          <w:lang w:eastAsia="uk-UA"/>
        </w:rPr>
      </w:pPr>
    </w:p>
    <w:p w:rsidR="00265369" w:rsidRDefault="00265369" w:rsidP="00A027C7">
      <w:pPr>
        <w:widowControl w:val="0"/>
        <w:spacing w:after="0" w:line="240" w:lineRule="auto"/>
        <w:ind w:left="6372" w:firstLine="708"/>
        <w:rPr>
          <w:rFonts w:ascii="Times New Roman" w:hAnsi="Times New Roman"/>
          <w:kern w:val="2"/>
          <w:sz w:val="24"/>
          <w:szCs w:val="24"/>
          <w:lang w:eastAsia="uk-UA"/>
        </w:rPr>
      </w:pPr>
      <w:r>
        <w:rPr>
          <w:rFonts w:ascii="Times New Roman" w:hAnsi="Times New Roman"/>
          <w:kern w:val="2"/>
          <w:sz w:val="24"/>
          <w:szCs w:val="24"/>
          <w:lang w:eastAsia="uk-UA"/>
        </w:rPr>
        <w:t>(підпис П.І.Б.)</w:t>
      </w:r>
    </w:p>
    <w:p w:rsidR="00265369" w:rsidRDefault="00265369" w:rsidP="00A027C7">
      <w:pPr>
        <w:widowControl w:val="0"/>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«______»____________________20___ р.</w:t>
      </w:r>
    </w:p>
    <w:p w:rsidR="00265369" w:rsidRDefault="00265369" w:rsidP="00A027C7">
      <w:pPr>
        <w:spacing w:after="0" w:line="240" w:lineRule="auto"/>
        <w:rPr>
          <w:rFonts w:ascii="Times New Roman" w:hAnsi="Times New Roman"/>
          <w:b/>
          <w:bCs/>
          <w:sz w:val="24"/>
          <w:szCs w:val="24"/>
          <w:lang w:eastAsia="ru-RU"/>
        </w:rPr>
      </w:pPr>
    </w:p>
    <w:p w:rsidR="00265369" w:rsidRDefault="00265369" w:rsidP="00A027C7"/>
    <w:p w:rsidR="00265369" w:rsidRDefault="00265369" w:rsidP="00A027C7"/>
    <w:p w:rsidR="00265369" w:rsidRDefault="00265369" w:rsidP="00A027C7"/>
    <w:p w:rsidR="00265369" w:rsidRDefault="00265369" w:rsidP="00A027C7"/>
    <w:p w:rsidR="00265369" w:rsidRDefault="00265369"/>
    <w:sectPr w:rsidR="00265369" w:rsidSect="00D92883">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2F"/>
    <w:multiLevelType w:val="multilevel"/>
    <w:tmpl w:val="A7E8147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54B2DBC"/>
    <w:multiLevelType w:val="multilevel"/>
    <w:tmpl w:val="9AD2FEB8"/>
    <w:lvl w:ilvl="0">
      <w:start w:val="13"/>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nsid w:val="0AB4448C"/>
    <w:multiLevelType w:val="multilevel"/>
    <w:tmpl w:val="FEC458F4"/>
    <w:lvl w:ilvl="0">
      <w:start w:val="1"/>
      <w:numFmt w:val="bullet"/>
      <w:lvlText w:val=""/>
      <w:lvlJc w:val="left"/>
      <w:pPr>
        <w:tabs>
          <w:tab w:val="num" w:pos="0"/>
        </w:tabs>
        <w:ind w:left="1287" w:hanging="360"/>
      </w:pPr>
      <w:rPr>
        <w:rFonts w:ascii="Symbol" w:hAnsi="Symbol" w:hint="default"/>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3">
    <w:nsid w:val="0FC120A9"/>
    <w:multiLevelType w:val="multilevel"/>
    <w:tmpl w:val="65FC039E"/>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18A63FCC"/>
    <w:multiLevelType w:val="hybridMultilevel"/>
    <w:tmpl w:val="F8E62F6E"/>
    <w:lvl w:ilvl="0" w:tplc="AC34F8A8">
      <w:start w:val="10"/>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C384018"/>
    <w:multiLevelType w:val="multilevel"/>
    <w:tmpl w:val="4894CF6C"/>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6">
    <w:nsid w:val="2ABF0F3A"/>
    <w:multiLevelType w:val="multilevel"/>
    <w:tmpl w:val="D1A8D276"/>
    <w:lvl w:ilvl="0">
      <w:start w:val="16"/>
      <w:numFmt w:val="decimal"/>
      <w:lvlText w:val="%1"/>
      <w:lvlJc w:val="left"/>
      <w:pPr>
        <w:tabs>
          <w:tab w:val="num" w:pos="0"/>
        </w:tabs>
        <w:ind w:left="420" w:hanging="420"/>
      </w:pPr>
      <w:rPr>
        <w:rFonts w:cs="Times New Roman"/>
      </w:rPr>
    </w:lvl>
    <w:lvl w:ilvl="1">
      <w:start w:val="1"/>
      <w:numFmt w:val="decimal"/>
      <w:lvlText w:val="%1.%2"/>
      <w:lvlJc w:val="left"/>
      <w:pPr>
        <w:tabs>
          <w:tab w:val="num" w:pos="0"/>
        </w:tabs>
        <w:ind w:left="1271" w:hanging="420"/>
      </w:pPr>
      <w:rPr>
        <w:rFonts w:cs="Times New Roman"/>
      </w:rPr>
    </w:lvl>
    <w:lvl w:ilvl="2">
      <w:start w:val="1"/>
      <w:numFmt w:val="decimal"/>
      <w:lvlText w:val="%1.%2.%3"/>
      <w:lvlJc w:val="left"/>
      <w:pPr>
        <w:tabs>
          <w:tab w:val="num" w:pos="0"/>
        </w:tabs>
        <w:ind w:left="2422" w:hanging="720"/>
      </w:pPr>
      <w:rPr>
        <w:rFonts w:cs="Times New Roman"/>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nsid w:val="383E5D9B"/>
    <w:multiLevelType w:val="multilevel"/>
    <w:tmpl w:val="A446C3F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4FE84227"/>
    <w:multiLevelType w:val="multilevel"/>
    <w:tmpl w:val="469C54EC"/>
    <w:lvl w:ilvl="0">
      <w:numFmt w:val="bullet"/>
      <w:lvlText w:val="-"/>
      <w:lvlJc w:val="left"/>
      <w:pPr>
        <w:tabs>
          <w:tab w:val="num" w:pos="0"/>
        </w:tabs>
        <w:ind w:left="720" w:hanging="360"/>
      </w:pPr>
      <w:rPr>
        <w:rFonts w:ascii="Times New Roman" w:hAnsi="Times New Roman" w:hint="default"/>
        <w:sz w:val="24"/>
      </w:rPr>
    </w:lvl>
    <w:lvl w:ilvl="1">
      <w:numFmt w:val="decimal"/>
      <w:lvlText w:val=""/>
      <w:lvlJc w:val="left"/>
      <w:pPr>
        <w:tabs>
          <w:tab w:val="num" w:pos="0"/>
        </w:tabs>
      </w:pPr>
      <w:rPr>
        <w:rFonts w:cs="Times New Roman"/>
      </w:rPr>
    </w:lvl>
    <w:lvl w:ilvl="2">
      <w:numFmt w:val="decimal"/>
      <w:lvlText w:val=""/>
      <w:lvlJc w:val="left"/>
      <w:pPr>
        <w:tabs>
          <w:tab w:val="num" w:pos="0"/>
        </w:tabs>
      </w:pPr>
      <w:rPr>
        <w:rFonts w:cs="Times New Roman"/>
      </w:rPr>
    </w:lvl>
    <w:lvl w:ilvl="3">
      <w:numFmt w:val="decimal"/>
      <w:lvlText w:val=""/>
      <w:lvlJc w:val="left"/>
      <w:pPr>
        <w:tabs>
          <w:tab w:val="num" w:pos="0"/>
        </w:tabs>
      </w:pPr>
      <w:rPr>
        <w:rFonts w:cs="Times New Roman"/>
      </w:rPr>
    </w:lvl>
    <w:lvl w:ilvl="4">
      <w:numFmt w:val="decimal"/>
      <w:lvlText w:val=""/>
      <w:lvlJc w:val="left"/>
      <w:pPr>
        <w:tabs>
          <w:tab w:val="num" w:pos="0"/>
        </w:tabs>
      </w:pPr>
      <w:rPr>
        <w:rFonts w:cs="Times New Roman"/>
      </w:rPr>
    </w:lvl>
    <w:lvl w:ilvl="5">
      <w:numFmt w:val="decimal"/>
      <w:lvlText w:val=""/>
      <w:lvlJc w:val="left"/>
      <w:pPr>
        <w:tabs>
          <w:tab w:val="num" w:pos="0"/>
        </w:tabs>
      </w:pPr>
      <w:rPr>
        <w:rFonts w:cs="Times New Roman"/>
      </w:rPr>
    </w:lvl>
    <w:lvl w:ilvl="6">
      <w:numFmt w:val="decimal"/>
      <w:lvlText w:val=""/>
      <w:lvlJc w:val="left"/>
      <w:pPr>
        <w:tabs>
          <w:tab w:val="num" w:pos="0"/>
        </w:tabs>
      </w:pPr>
      <w:rPr>
        <w:rFonts w:cs="Times New Roman"/>
      </w:rPr>
    </w:lvl>
    <w:lvl w:ilvl="7">
      <w:numFmt w:val="decimal"/>
      <w:lvlText w:val=""/>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9">
    <w:nsid w:val="50B14F1F"/>
    <w:multiLevelType w:val="multilevel"/>
    <w:tmpl w:val="5734EA3C"/>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
    <w:nsid w:val="50C729D2"/>
    <w:multiLevelType w:val="multilevel"/>
    <w:tmpl w:val="349CACCA"/>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790" w:hanging="360"/>
      </w:pPr>
      <w:rPr>
        <w:rFonts w:cs="Times New Roman"/>
      </w:rPr>
    </w:lvl>
    <w:lvl w:ilvl="2">
      <w:start w:val="1"/>
      <w:numFmt w:val="lowerRoman"/>
      <w:lvlText w:val="%3."/>
      <w:lvlJc w:val="right"/>
      <w:pPr>
        <w:tabs>
          <w:tab w:val="num" w:pos="0"/>
        </w:tabs>
        <w:ind w:left="2510" w:hanging="180"/>
      </w:pPr>
      <w:rPr>
        <w:rFonts w:cs="Times New Roman"/>
      </w:rPr>
    </w:lvl>
    <w:lvl w:ilvl="3">
      <w:start w:val="1"/>
      <w:numFmt w:val="decimal"/>
      <w:lvlText w:val="%4."/>
      <w:lvlJc w:val="left"/>
      <w:pPr>
        <w:tabs>
          <w:tab w:val="num" w:pos="0"/>
        </w:tabs>
        <w:ind w:left="3230" w:hanging="360"/>
      </w:pPr>
      <w:rPr>
        <w:rFonts w:cs="Times New Roman"/>
      </w:rPr>
    </w:lvl>
    <w:lvl w:ilvl="4">
      <w:start w:val="1"/>
      <w:numFmt w:val="lowerLetter"/>
      <w:lvlText w:val="%5."/>
      <w:lvlJc w:val="left"/>
      <w:pPr>
        <w:tabs>
          <w:tab w:val="num" w:pos="0"/>
        </w:tabs>
        <w:ind w:left="3950" w:hanging="360"/>
      </w:pPr>
      <w:rPr>
        <w:rFonts w:cs="Times New Roman"/>
      </w:rPr>
    </w:lvl>
    <w:lvl w:ilvl="5">
      <w:start w:val="1"/>
      <w:numFmt w:val="lowerRoman"/>
      <w:lvlText w:val="%6."/>
      <w:lvlJc w:val="right"/>
      <w:pPr>
        <w:tabs>
          <w:tab w:val="num" w:pos="0"/>
        </w:tabs>
        <w:ind w:left="4670" w:hanging="180"/>
      </w:pPr>
      <w:rPr>
        <w:rFonts w:cs="Times New Roman"/>
      </w:rPr>
    </w:lvl>
    <w:lvl w:ilvl="6">
      <w:start w:val="1"/>
      <w:numFmt w:val="decimal"/>
      <w:lvlText w:val="%7."/>
      <w:lvlJc w:val="left"/>
      <w:pPr>
        <w:tabs>
          <w:tab w:val="num" w:pos="0"/>
        </w:tabs>
        <w:ind w:left="5390" w:hanging="360"/>
      </w:pPr>
      <w:rPr>
        <w:rFonts w:cs="Times New Roman"/>
      </w:rPr>
    </w:lvl>
    <w:lvl w:ilvl="7">
      <w:start w:val="1"/>
      <w:numFmt w:val="lowerLetter"/>
      <w:lvlText w:val="%8."/>
      <w:lvlJc w:val="left"/>
      <w:pPr>
        <w:tabs>
          <w:tab w:val="num" w:pos="0"/>
        </w:tabs>
        <w:ind w:left="6110" w:hanging="360"/>
      </w:pPr>
      <w:rPr>
        <w:rFonts w:cs="Times New Roman"/>
      </w:rPr>
    </w:lvl>
    <w:lvl w:ilvl="8">
      <w:start w:val="1"/>
      <w:numFmt w:val="lowerRoman"/>
      <w:lvlText w:val="%9."/>
      <w:lvlJc w:val="right"/>
      <w:pPr>
        <w:tabs>
          <w:tab w:val="num" w:pos="0"/>
        </w:tabs>
        <w:ind w:left="6830" w:hanging="180"/>
      </w:pPr>
      <w:rPr>
        <w:rFonts w:cs="Times New Roman"/>
      </w:rPr>
    </w:lvl>
  </w:abstractNum>
  <w:abstractNum w:abstractNumId="11">
    <w:nsid w:val="59AB47B6"/>
    <w:multiLevelType w:val="multilevel"/>
    <w:tmpl w:val="8AE04B40"/>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1EF28F4"/>
    <w:multiLevelType w:val="hybridMultilevel"/>
    <w:tmpl w:val="08342A50"/>
    <w:lvl w:ilvl="0" w:tplc="79785A28">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9"/>
  </w:num>
  <w:num w:numId="3">
    <w:abstractNumId w:val="11"/>
  </w:num>
  <w:num w:numId="4">
    <w:abstractNumId w:val="5"/>
  </w:num>
  <w:num w:numId="5">
    <w:abstractNumId w:val="2"/>
  </w:num>
  <w:num w:numId="6">
    <w:abstractNumId w:val="3"/>
  </w:num>
  <w:num w:numId="7">
    <w:abstractNumId w:val="0"/>
  </w:num>
  <w:num w:numId="8">
    <w:abstractNumId w:val="8"/>
  </w:num>
  <w:num w:numId="9">
    <w:abstractNumId w:val="6"/>
  </w:num>
  <w:num w:numId="10">
    <w:abstractNumId w:val="7"/>
  </w:num>
  <w:num w:numId="11">
    <w:abstractNumId w:val="1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7C7"/>
    <w:rsid w:val="00023BD5"/>
    <w:rsid w:val="0003253E"/>
    <w:rsid w:val="00051044"/>
    <w:rsid w:val="000F01A3"/>
    <w:rsid w:val="00112E8A"/>
    <w:rsid w:val="001667E3"/>
    <w:rsid w:val="001A3561"/>
    <w:rsid w:val="001D795C"/>
    <w:rsid w:val="001F1A1B"/>
    <w:rsid w:val="00260E13"/>
    <w:rsid w:val="00265369"/>
    <w:rsid w:val="00265EC0"/>
    <w:rsid w:val="00277D3B"/>
    <w:rsid w:val="003350D3"/>
    <w:rsid w:val="00362694"/>
    <w:rsid w:val="00385281"/>
    <w:rsid w:val="003F5B6D"/>
    <w:rsid w:val="00422C5A"/>
    <w:rsid w:val="0046768D"/>
    <w:rsid w:val="0049009B"/>
    <w:rsid w:val="004929C8"/>
    <w:rsid w:val="004D15B1"/>
    <w:rsid w:val="004D2EA5"/>
    <w:rsid w:val="004D3573"/>
    <w:rsid w:val="004E118D"/>
    <w:rsid w:val="004F38FC"/>
    <w:rsid w:val="00562531"/>
    <w:rsid w:val="005C1365"/>
    <w:rsid w:val="00625785"/>
    <w:rsid w:val="00641318"/>
    <w:rsid w:val="00651755"/>
    <w:rsid w:val="006632A8"/>
    <w:rsid w:val="006B2BF7"/>
    <w:rsid w:val="006C706B"/>
    <w:rsid w:val="006E3B14"/>
    <w:rsid w:val="007C7B2E"/>
    <w:rsid w:val="007C7E99"/>
    <w:rsid w:val="007D2FBC"/>
    <w:rsid w:val="00810CEB"/>
    <w:rsid w:val="00815C66"/>
    <w:rsid w:val="00836940"/>
    <w:rsid w:val="008B189D"/>
    <w:rsid w:val="00974E24"/>
    <w:rsid w:val="00975064"/>
    <w:rsid w:val="00A027C7"/>
    <w:rsid w:val="00A6053C"/>
    <w:rsid w:val="00AA3313"/>
    <w:rsid w:val="00AC253A"/>
    <w:rsid w:val="00AD3424"/>
    <w:rsid w:val="00AD7FF7"/>
    <w:rsid w:val="00AE21E0"/>
    <w:rsid w:val="00AF0FFF"/>
    <w:rsid w:val="00B0006F"/>
    <w:rsid w:val="00B70438"/>
    <w:rsid w:val="00BF55AC"/>
    <w:rsid w:val="00C01746"/>
    <w:rsid w:val="00C07DFA"/>
    <w:rsid w:val="00C24605"/>
    <w:rsid w:val="00C5114C"/>
    <w:rsid w:val="00C6643C"/>
    <w:rsid w:val="00CE28D0"/>
    <w:rsid w:val="00D55320"/>
    <w:rsid w:val="00D92883"/>
    <w:rsid w:val="00DB7C45"/>
    <w:rsid w:val="00DE40B9"/>
    <w:rsid w:val="00E27769"/>
    <w:rsid w:val="00F17302"/>
    <w:rsid w:val="00F94587"/>
    <w:rsid w:val="00FE1303"/>
    <w:rsid w:val="00FF5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C7"/>
    <w:pPr>
      <w:suppressAutoHyphens/>
      <w:spacing w:after="200" w:line="276" w:lineRule="auto"/>
    </w:pPr>
    <w:rPr>
      <w:lang w:val="uk-UA" w:eastAsia="en-US"/>
    </w:rPr>
  </w:style>
  <w:style w:type="paragraph" w:styleId="Heading2">
    <w:name w:val="heading 2"/>
    <w:basedOn w:val="Normal"/>
    <w:next w:val="Normal"/>
    <w:link w:val="Heading2Char"/>
    <w:uiPriority w:val="99"/>
    <w:qFormat/>
    <w:rsid w:val="00A027C7"/>
    <w:pPr>
      <w:keepNext/>
      <w:keepLines/>
      <w:spacing w:before="200" w:after="0" w:line="240" w:lineRule="auto"/>
      <w:outlineLvl w:val="1"/>
    </w:pPr>
    <w:rPr>
      <w:rFonts w:ascii="Calibri Light" w:eastAsia="Times New Roman" w:hAnsi="Calibri Light"/>
      <w:b/>
      <w:bCs/>
      <w:color w:val="4472C4"/>
      <w:sz w:val="26"/>
      <w:szCs w:val="26"/>
      <w:lang w:eastAsia="uk-UA"/>
    </w:rPr>
  </w:style>
  <w:style w:type="paragraph" w:styleId="Heading3">
    <w:name w:val="heading 3"/>
    <w:basedOn w:val="Normal"/>
    <w:next w:val="Normal"/>
    <w:link w:val="Heading3Char"/>
    <w:uiPriority w:val="99"/>
    <w:qFormat/>
    <w:rsid w:val="00A027C7"/>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27C7"/>
    <w:rPr>
      <w:rFonts w:ascii="Calibri Light" w:hAnsi="Calibri Light" w:cs="Times New Roman"/>
      <w:b/>
      <w:bCs/>
      <w:color w:val="4472C4"/>
      <w:sz w:val="26"/>
      <w:szCs w:val="26"/>
      <w:lang w:val="uk-UA" w:eastAsia="uk-UA"/>
    </w:rPr>
  </w:style>
  <w:style w:type="character" w:customStyle="1" w:styleId="Heading3Char">
    <w:name w:val="Heading 3 Char"/>
    <w:basedOn w:val="DefaultParagraphFont"/>
    <w:link w:val="Heading3"/>
    <w:uiPriority w:val="99"/>
    <w:locked/>
    <w:rsid w:val="00A027C7"/>
    <w:rPr>
      <w:rFonts w:ascii="Times New Roman" w:hAnsi="Times New Roman" w:cs="Times New Roman"/>
      <w:b/>
      <w:bCs/>
      <w:sz w:val="20"/>
      <w:szCs w:val="20"/>
      <w:lang w:val="uk-UA" w:eastAsia="ru-RU"/>
    </w:rPr>
  </w:style>
  <w:style w:type="character" w:customStyle="1" w:styleId="BalloonTextChar">
    <w:name w:val="Balloon Text Char"/>
    <w:uiPriority w:val="99"/>
    <w:semiHidden/>
    <w:locked/>
    <w:rsid w:val="00A027C7"/>
    <w:rPr>
      <w:rFonts w:ascii="Segoe UI" w:hAnsi="Segoe UI"/>
      <w:sz w:val="18"/>
    </w:rPr>
  </w:style>
  <w:style w:type="character" w:customStyle="1" w:styleId="1">
    <w:name w:val="Текст выноски Знак1"/>
    <w:basedOn w:val="DefaultParagraphFont"/>
    <w:uiPriority w:val="99"/>
    <w:semiHidden/>
    <w:rsid w:val="00A027C7"/>
    <w:rPr>
      <w:rFonts w:ascii="Times New Roman" w:hAnsi="Times New Roman" w:cs="Times New Roman"/>
      <w:sz w:val="18"/>
      <w:szCs w:val="18"/>
      <w:lang w:val="uk-UA"/>
    </w:rPr>
  </w:style>
  <w:style w:type="character" w:customStyle="1" w:styleId="qowt-font2-timesnewroman">
    <w:name w:val="qowt-font2-timesnewroman"/>
    <w:uiPriority w:val="99"/>
    <w:rsid w:val="00A027C7"/>
  </w:style>
  <w:style w:type="character" w:customStyle="1" w:styleId="HeaderChar">
    <w:name w:val="Header Char"/>
    <w:uiPriority w:val="99"/>
    <w:locked/>
    <w:rsid w:val="00A027C7"/>
    <w:rPr>
      <w:sz w:val="22"/>
    </w:rPr>
  </w:style>
  <w:style w:type="character" w:customStyle="1" w:styleId="10">
    <w:name w:val="Верхний колонтитул Знак1"/>
    <w:basedOn w:val="DefaultParagraphFont"/>
    <w:uiPriority w:val="99"/>
    <w:semiHidden/>
    <w:rsid w:val="00A027C7"/>
    <w:rPr>
      <w:rFonts w:ascii="Calibri" w:hAnsi="Calibri" w:cs="Times New Roman"/>
      <w:sz w:val="22"/>
      <w:szCs w:val="22"/>
      <w:lang w:val="uk-UA"/>
    </w:rPr>
  </w:style>
  <w:style w:type="character" w:customStyle="1" w:styleId="FooterChar">
    <w:name w:val="Footer Char"/>
    <w:uiPriority w:val="99"/>
    <w:semiHidden/>
    <w:locked/>
    <w:rsid w:val="00A027C7"/>
    <w:rPr>
      <w:sz w:val="22"/>
    </w:rPr>
  </w:style>
  <w:style w:type="character" w:customStyle="1" w:styleId="11">
    <w:name w:val="Нижний колонтитул Знак1"/>
    <w:basedOn w:val="DefaultParagraphFont"/>
    <w:uiPriority w:val="99"/>
    <w:semiHidden/>
    <w:rsid w:val="00A027C7"/>
    <w:rPr>
      <w:rFonts w:ascii="Calibri" w:hAnsi="Calibri" w:cs="Times New Roman"/>
      <w:sz w:val="22"/>
      <w:szCs w:val="22"/>
      <w:lang w:val="uk-UA"/>
    </w:rPr>
  </w:style>
  <w:style w:type="character" w:customStyle="1" w:styleId="HTMLPreformattedChar">
    <w:name w:val="HTML Preformatted Char"/>
    <w:uiPriority w:val="99"/>
    <w:locked/>
    <w:rsid w:val="00A027C7"/>
    <w:rPr>
      <w:rFonts w:ascii="Courier New" w:hAnsi="Courier New"/>
      <w:color w:val="000000"/>
      <w:sz w:val="18"/>
      <w:lang w:val="ru-RU" w:eastAsia="ru-RU"/>
    </w:rPr>
  </w:style>
  <w:style w:type="character" w:customStyle="1" w:styleId="HTML1">
    <w:name w:val="Стандартный HTML Знак1"/>
    <w:basedOn w:val="DefaultParagraphFont"/>
    <w:uiPriority w:val="99"/>
    <w:semiHidden/>
    <w:rsid w:val="00A027C7"/>
    <w:rPr>
      <w:rFonts w:ascii="Consolas" w:hAnsi="Consolas" w:cs="Consolas"/>
      <w:sz w:val="20"/>
      <w:szCs w:val="20"/>
      <w:lang w:val="uk-UA"/>
    </w:rPr>
  </w:style>
  <w:style w:type="character" w:styleId="Strong">
    <w:name w:val="Strong"/>
    <w:basedOn w:val="DefaultParagraphFont"/>
    <w:uiPriority w:val="99"/>
    <w:qFormat/>
    <w:rsid w:val="00A027C7"/>
    <w:rPr>
      <w:rFonts w:cs="Times New Roman"/>
      <w:b/>
    </w:rPr>
  </w:style>
  <w:style w:type="character" w:customStyle="1" w:styleId="2">
    <w:name w:val="Основной текст с отступом 2 Знак"/>
    <w:uiPriority w:val="99"/>
    <w:rsid w:val="00A027C7"/>
    <w:rPr>
      <w:sz w:val="22"/>
      <w:lang w:val="ru-RU"/>
    </w:rPr>
  </w:style>
  <w:style w:type="character" w:customStyle="1" w:styleId="BodyTextIndent2Char">
    <w:name w:val="Body Text Indent 2 Char"/>
    <w:uiPriority w:val="99"/>
    <w:locked/>
    <w:rsid w:val="00A027C7"/>
    <w:rPr>
      <w:sz w:val="22"/>
    </w:rPr>
  </w:style>
  <w:style w:type="character" w:customStyle="1" w:styleId="22">
    <w:name w:val="Основной текст с отступом 2 Знак2"/>
    <w:basedOn w:val="DefaultParagraphFont"/>
    <w:uiPriority w:val="99"/>
    <w:semiHidden/>
    <w:rsid w:val="00A027C7"/>
    <w:rPr>
      <w:rFonts w:ascii="Calibri" w:hAnsi="Calibri" w:cs="Times New Roman"/>
      <w:sz w:val="22"/>
      <w:szCs w:val="22"/>
      <w:lang w:val="uk-UA"/>
    </w:rPr>
  </w:style>
  <w:style w:type="character" w:customStyle="1" w:styleId="BodyTextChar">
    <w:name w:val="Body Text Char"/>
    <w:uiPriority w:val="99"/>
    <w:semiHidden/>
    <w:locked/>
    <w:rsid w:val="00A027C7"/>
    <w:rPr>
      <w:sz w:val="22"/>
    </w:rPr>
  </w:style>
  <w:style w:type="character" w:customStyle="1" w:styleId="12">
    <w:name w:val="Основной текст Знак1"/>
    <w:basedOn w:val="DefaultParagraphFont"/>
    <w:uiPriority w:val="99"/>
    <w:semiHidden/>
    <w:rsid w:val="00A027C7"/>
    <w:rPr>
      <w:rFonts w:ascii="Calibri" w:hAnsi="Calibri" w:cs="Times New Roman"/>
      <w:sz w:val="22"/>
      <w:szCs w:val="22"/>
      <w:lang w:val="uk-UA"/>
    </w:rPr>
  </w:style>
  <w:style w:type="character" w:customStyle="1" w:styleId="FontStyle22">
    <w:name w:val="Font Style22"/>
    <w:uiPriority w:val="99"/>
    <w:rsid w:val="00A027C7"/>
    <w:rPr>
      <w:rFonts w:ascii="Times New Roman" w:hAnsi="Times New Roman"/>
      <w:sz w:val="22"/>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A027C7"/>
    <w:rPr>
      <w:rFonts w:ascii="Times New Roman" w:hAnsi="Times New Roman"/>
      <w:lang w:eastAsia="uk-UA"/>
    </w:rPr>
  </w:style>
  <w:style w:type="character" w:customStyle="1" w:styleId="apple-converted-space">
    <w:name w:val="apple-converted-space"/>
    <w:uiPriority w:val="99"/>
    <w:rsid w:val="00A027C7"/>
  </w:style>
  <w:style w:type="character" w:customStyle="1" w:styleId="FontStyle12">
    <w:name w:val="Font Style12"/>
    <w:basedOn w:val="DefaultParagraphFont"/>
    <w:uiPriority w:val="99"/>
    <w:rsid w:val="00A027C7"/>
    <w:rPr>
      <w:rFonts w:ascii="Times New Roman" w:hAnsi="Times New Roman" w:cs="Times New Roman"/>
      <w:sz w:val="22"/>
      <w:szCs w:val="22"/>
    </w:rPr>
  </w:style>
  <w:style w:type="character" w:customStyle="1" w:styleId="ListParagraphChar">
    <w:name w:val="List Paragraph Char"/>
    <w:link w:val="ListParagraph"/>
    <w:uiPriority w:val="99"/>
    <w:locked/>
    <w:rsid w:val="00A027C7"/>
    <w:rPr>
      <w:sz w:val="22"/>
    </w:rPr>
  </w:style>
  <w:style w:type="character" w:customStyle="1" w:styleId="ng-star-inserted">
    <w:name w:val="ng-star-inserted"/>
    <w:basedOn w:val="DefaultParagraphFont"/>
    <w:uiPriority w:val="99"/>
    <w:rsid w:val="00A027C7"/>
    <w:rPr>
      <w:rFonts w:cs="Times New Roman"/>
    </w:rPr>
  </w:style>
  <w:style w:type="character" w:customStyle="1" w:styleId="TitleChar">
    <w:name w:val="Title Char"/>
    <w:basedOn w:val="DefaultParagraphFont"/>
    <w:link w:val="Title"/>
    <w:uiPriority w:val="99"/>
    <w:locked/>
    <w:rsid w:val="00A027C7"/>
    <w:rPr>
      <w:rFonts w:ascii="Liberation Sans" w:eastAsia="Microsoft YaHei" w:hAnsi="Liberation Sans" w:cs="Lucida Sans"/>
      <w:sz w:val="28"/>
      <w:szCs w:val="28"/>
      <w:lang w:val="uk-UA"/>
    </w:rPr>
  </w:style>
  <w:style w:type="character" w:customStyle="1" w:styleId="NoSpacingChar">
    <w:name w:val="No Spacing Char"/>
    <w:link w:val="NoSpacing"/>
    <w:uiPriority w:val="99"/>
    <w:locked/>
    <w:rsid w:val="00A027C7"/>
    <w:rPr>
      <w:sz w:val="22"/>
      <w:lang w:val="uk-UA" w:eastAsia="en-US"/>
    </w:rPr>
  </w:style>
  <w:style w:type="character" w:customStyle="1" w:styleId="WW8Num4z2">
    <w:name w:val="WW8Num4z2"/>
    <w:uiPriority w:val="99"/>
    <w:rsid w:val="00A027C7"/>
  </w:style>
  <w:style w:type="character" w:customStyle="1" w:styleId="WW8Num4z6">
    <w:name w:val="WW8Num4z6"/>
    <w:uiPriority w:val="99"/>
    <w:rsid w:val="00A027C7"/>
  </w:style>
  <w:style w:type="character" w:styleId="Hyperlink">
    <w:name w:val="Hyperlink"/>
    <w:basedOn w:val="DefaultParagraphFont"/>
    <w:uiPriority w:val="99"/>
    <w:rsid w:val="00A027C7"/>
    <w:rPr>
      <w:rFonts w:cs="Times New Roman"/>
      <w:color w:val="0000FF"/>
      <w:u w:val="single"/>
    </w:rPr>
  </w:style>
  <w:style w:type="paragraph" w:styleId="Title">
    <w:name w:val="Title"/>
    <w:basedOn w:val="Normal"/>
    <w:next w:val="BodyText"/>
    <w:link w:val="TitleChar"/>
    <w:uiPriority w:val="99"/>
    <w:qFormat/>
    <w:rsid w:val="00A027C7"/>
    <w:pPr>
      <w:keepNext/>
      <w:spacing w:before="240" w:after="120"/>
    </w:pPr>
    <w:rPr>
      <w:rFonts w:ascii="Liberation Sans" w:eastAsia="Microsoft YaHei" w:hAnsi="Liberation Sans" w:cs="Lucida Sans"/>
      <w:sz w:val="28"/>
      <w:szCs w:val="28"/>
    </w:rPr>
  </w:style>
  <w:style w:type="character" w:customStyle="1" w:styleId="TitleChar1">
    <w:name w:val="Title Char1"/>
    <w:basedOn w:val="DefaultParagraphFont"/>
    <w:link w:val="Title"/>
    <w:uiPriority w:val="99"/>
    <w:locked/>
    <w:rsid w:val="007D2FBC"/>
    <w:rPr>
      <w:rFonts w:ascii="Cambria" w:hAnsi="Cambria" w:cs="Times New Roman"/>
      <w:b/>
      <w:bCs/>
      <w:kern w:val="28"/>
      <w:sz w:val="32"/>
      <w:szCs w:val="32"/>
      <w:lang w:val="uk-UA" w:eastAsia="en-US"/>
    </w:rPr>
  </w:style>
  <w:style w:type="character" w:customStyle="1" w:styleId="13">
    <w:name w:val="Заголовок Знак1"/>
    <w:basedOn w:val="DefaultParagraphFont"/>
    <w:uiPriority w:val="99"/>
    <w:rsid w:val="00A027C7"/>
    <w:rPr>
      <w:rFonts w:ascii="Calibri Light" w:hAnsi="Calibri Light" w:cs="Times New Roman"/>
      <w:spacing w:val="-10"/>
      <w:kern w:val="28"/>
      <w:sz w:val="56"/>
      <w:szCs w:val="56"/>
      <w:lang w:val="uk-UA"/>
    </w:rPr>
  </w:style>
  <w:style w:type="paragraph" w:styleId="BodyText">
    <w:name w:val="Body Text"/>
    <w:basedOn w:val="Normal"/>
    <w:link w:val="BodyTextChar1"/>
    <w:uiPriority w:val="99"/>
    <w:semiHidden/>
    <w:rsid w:val="00A027C7"/>
    <w:pPr>
      <w:spacing w:after="120"/>
    </w:pPr>
    <w:rPr>
      <w:lang w:val="ru-RU" w:eastAsia="ru-RU"/>
    </w:rPr>
  </w:style>
  <w:style w:type="character" w:customStyle="1" w:styleId="BodyTextChar1">
    <w:name w:val="Body Text Char1"/>
    <w:basedOn w:val="DefaultParagraphFont"/>
    <w:link w:val="BodyText"/>
    <w:uiPriority w:val="99"/>
    <w:semiHidden/>
    <w:locked/>
    <w:rsid w:val="007D2FBC"/>
    <w:rPr>
      <w:rFonts w:cs="Times New Roman"/>
      <w:lang w:val="uk-UA" w:eastAsia="en-US"/>
    </w:rPr>
  </w:style>
  <w:style w:type="character" w:customStyle="1" w:styleId="20">
    <w:name w:val="Основной текст Знак2"/>
    <w:basedOn w:val="DefaultParagraphFont"/>
    <w:uiPriority w:val="99"/>
    <w:semiHidden/>
    <w:rsid w:val="00A027C7"/>
    <w:rPr>
      <w:rFonts w:cs="Times New Roman"/>
      <w:sz w:val="22"/>
      <w:szCs w:val="22"/>
      <w:lang w:val="uk-UA"/>
    </w:rPr>
  </w:style>
  <w:style w:type="paragraph" w:styleId="List">
    <w:name w:val="List"/>
    <w:basedOn w:val="BodyText"/>
    <w:uiPriority w:val="99"/>
    <w:rsid w:val="00A027C7"/>
    <w:rPr>
      <w:rFonts w:cs="Lucida Sans"/>
    </w:rPr>
  </w:style>
  <w:style w:type="paragraph" w:styleId="Caption">
    <w:name w:val="caption"/>
    <w:basedOn w:val="Normal"/>
    <w:next w:val="Normal"/>
    <w:uiPriority w:val="99"/>
    <w:qFormat/>
    <w:rsid w:val="00A027C7"/>
    <w:pPr>
      <w:spacing w:after="0" w:line="240" w:lineRule="auto"/>
      <w:ind w:left="-993"/>
    </w:pPr>
    <w:rPr>
      <w:rFonts w:ascii="Times New Roman" w:eastAsia="Times New Roman" w:hAnsi="Times New Roman"/>
      <w:sz w:val="24"/>
      <w:szCs w:val="20"/>
      <w:lang w:eastAsia="ru-RU"/>
    </w:rPr>
  </w:style>
  <w:style w:type="paragraph" w:customStyle="1" w:styleId="a">
    <w:name w:val="Покажчик"/>
    <w:basedOn w:val="Normal"/>
    <w:uiPriority w:val="99"/>
    <w:rsid w:val="00A027C7"/>
    <w:pPr>
      <w:suppressLineNumbers/>
    </w:pPr>
    <w:rPr>
      <w:rFonts w:cs="Lucida Sans"/>
    </w:rPr>
  </w:style>
  <w:style w:type="paragraph" w:styleId="BalloonText">
    <w:name w:val="Balloon Text"/>
    <w:basedOn w:val="Normal"/>
    <w:link w:val="BalloonTextChar1"/>
    <w:uiPriority w:val="99"/>
    <w:semiHidden/>
    <w:rsid w:val="00A027C7"/>
    <w:pPr>
      <w:spacing w:after="0" w:line="240" w:lineRule="auto"/>
    </w:pPr>
    <w:rPr>
      <w:rFonts w:ascii="Segoe UI" w:hAnsi="Segoe UI"/>
      <w:sz w:val="18"/>
      <w:szCs w:val="18"/>
      <w:lang w:val="ru-RU" w:eastAsia="ru-RU"/>
    </w:rPr>
  </w:style>
  <w:style w:type="character" w:customStyle="1" w:styleId="BalloonTextChar1">
    <w:name w:val="Balloon Text Char1"/>
    <w:basedOn w:val="DefaultParagraphFont"/>
    <w:link w:val="BalloonText"/>
    <w:uiPriority w:val="99"/>
    <w:semiHidden/>
    <w:locked/>
    <w:rsid w:val="007D2FBC"/>
    <w:rPr>
      <w:rFonts w:ascii="Times New Roman" w:hAnsi="Times New Roman" w:cs="Times New Roman"/>
      <w:sz w:val="2"/>
      <w:lang w:val="uk-UA" w:eastAsia="en-US"/>
    </w:rPr>
  </w:style>
  <w:style w:type="character" w:customStyle="1" w:styleId="21">
    <w:name w:val="Текст выноски Знак2"/>
    <w:basedOn w:val="DefaultParagraphFont"/>
    <w:uiPriority w:val="99"/>
    <w:semiHidden/>
    <w:rsid w:val="00A027C7"/>
    <w:rPr>
      <w:rFonts w:ascii="Times New Roman" w:hAnsi="Times New Roman" w:cs="Times New Roman"/>
      <w:sz w:val="18"/>
      <w:szCs w:val="18"/>
      <w:lang w:val="uk-UA"/>
    </w:rPr>
  </w:style>
  <w:style w:type="paragraph" w:customStyle="1" w:styleId="a0">
    <w:name w:val="Верхній і нижній колонтитули"/>
    <w:basedOn w:val="Normal"/>
    <w:uiPriority w:val="99"/>
    <w:rsid w:val="00A027C7"/>
  </w:style>
  <w:style w:type="paragraph" w:styleId="Header">
    <w:name w:val="header"/>
    <w:basedOn w:val="Normal"/>
    <w:link w:val="HeaderChar1"/>
    <w:uiPriority w:val="99"/>
    <w:rsid w:val="00A027C7"/>
    <w:pPr>
      <w:tabs>
        <w:tab w:val="center" w:pos="4677"/>
        <w:tab w:val="right" w:pos="9355"/>
      </w:tabs>
      <w:spacing w:after="0" w:line="240" w:lineRule="auto"/>
    </w:pPr>
    <w:rPr>
      <w:lang w:val="ru-RU" w:eastAsia="ru-RU"/>
    </w:rPr>
  </w:style>
  <w:style w:type="character" w:customStyle="1" w:styleId="HeaderChar1">
    <w:name w:val="Header Char1"/>
    <w:basedOn w:val="DefaultParagraphFont"/>
    <w:link w:val="Header"/>
    <w:uiPriority w:val="99"/>
    <w:semiHidden/>
    <w:locked/>
    <w:rsid w:val="007D2FBC"/>
    <w:rPr>
      <w:rFonts w:cs="Times New Roman"/>
      <w:lang w:val="uk-UA" w:eastAsia="en-US"/>
    </w:rPr>
  </w:style>
  <w:style w:type="character" w:customStyle="1" w:styleId="23">
    <w:name w:val="Верхний колонтитул Знак2"/>
    <w:basedOn w:val="DefaultParagraphFont"/>
    <w:uiPriority w:val="99"/>
    <w:semiHidden/>
    <w:rsid w:val="00A027C7"/>
    <w:rPr>
      <w:rFonts w:cs="Times New Roman"/>
      <w:sz w:val="22"/>
      <w:szCs w:val="22"/>
      <w:lang w:val="uk-UA"/>
    </w:rPr>
  </w:style>
  <w:style w:type="paragraph" w:styleId="Footer">
    <w:name w:val="footer"/>
    <w:basedOn w:val="Normal"/>
    <w:link w:val="FooterChar1"/>
    <w:uiPriority w:val="99"/>
    <w:semiHidden/>
    <w:rsid w:val="00A027C7"/>
    <w:pPr>
      <w:tabs>
        <w:tab w:val="center" w:pos="4677"/>
        <w:tab w:val="right" w:pos="9355"/>
      </w:tabs>
      <w:spacing w:after="0" w:line="240" w:lineRule="auto"/>
    </w:pPr>
    <w:rPr>
      <w:lang w:val="ru-RU" w:eastAsia="ru-RU"/>
    </w:rPr>
  </w:style>
  <w:style w:type="character" w:customStyle="1" w:styleId="FooterChar1">
    <w:name w:val="Footer Char1"/>
    <w:basedOn w:val="DefaultParagraphFont"/>
    <w:link w:val="Footer"/>
    <w:uiPriority w:val="99"/>
    <w:semiHidden/>
    <w:locked/>
    <w:rsid w:val="007D2FBC"/>
    <w:rPr>
      <w:rFonts w:cs="Times New Roman"/>
      <w:lang w:val="uk-UA" w:eastAsia="en-US"/>
    </w:rPr>
  </w:style>
  <w:style w:type="character" w:customStyle="1" w:styleId="24">
    <w:name w:val="Нижний колонтитул Знак2"/>
    <w:basedOn w:val="DefaultParagraphFont"/>
    <w:uiPriority w:val="99"/>
    <w:semiHidden/>
    <w:rsid w:val="00A027C7"/>
    <w:rPr>
      <w:rFonts w:cs="Times New Roman"/>
      <w:sz w:val="22"/>
      <w:szCs w:val="22"/>
      <w:lang w:val="uk-UA"/>
    </w:rPr>
  </w:style>
  <w:style w:type="paragraph" w:styleId="HTMLPreformatted">
    <w:name w:val="HTML Preformatted"/>
    <w:basedOn w:val="Normal"/>
    <w:link w:val="HTMLPreformattedChar1"/>
    <w:uiPriority w:val="99"/>
    <w:rsid w:val="00A02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val="ru-RU" w:eastAsia="ru-RU"/>
    </w:rPr>
  </w:style>
  <w:style w:type="character" w:customStyle="1" w:styleId="HTMLPreformattedChar1">
    <w:name w:val="HTML Preformatted Char1"/>
    <w:basedOn w:val="DefaultParagraphFont"/>
    <w:link w:val="HTMLPreformatted"/>
    <w:uiPriority w:val="99"/>
    <w:semiHidden/>
    <w:locked/>
    <w:rsid w:val="007D2FBC"/>
    <w:rPr>
      <w:rFonts w:ascii="Courier New" w:hAnsi="Courier New" w:cs="Courier New"/>
      <w:sz w:val="20"/>
      <w:szCs w:val="20"/>
      <w:lang w:val="uk-UA" w:eastAsia="en-US"/>
    </w:rPr>
  </w:style>
  <w:style w:type="character" w:customStyle="1" w:styleId="HTML2">
    <w:name w:val="Стандартный HTML Знак2"/>
    <w:basedOn w:val="DefaultParagraphFont"/>
    <w:uiPriority w:val="99"/>
    <w:semiHidden/>
    <w:rsid w:val="00A027C7"/>
    <w:rPr>
      <w:rFonts w:ascii="Consolas" w:hAnsi="Consolas" w:cs="Consolas"/>
      <w:sz w:val="20"/>
      <w:szCs w:val="20"/>
      <w:lang w:val="uk-UA"/>
    </w:rPr>
  </w:style>
  <w:style w:type="paragraph" w:styleId="BodyTextIndent2">
    <w:name w:val="Body Text Indent 2"/>
    <w:basedOn w:val="Normal"/>
    <w:link w:val="BodyTextIndent2Char1"/>
    <w:uiPriority w:val="99"/>
    <w:rsid w:val="00A027C7"/>
    <w:pPr>
      <w:spacing w:after="120" w:line="480" w:lineRule="auto"/>
      <w:ind w:left="283"/>
    </w:pPr>
    <w:rPr>
      <w:lang w:val="ru-RU" w:eastAsia="ru-RU"/>
    </w:rPr>
  </w:style>
  <w:style w:type="character" w:customStyle="1" w:styleId="BodyTextIndent2Char1">
    <w:name w:val="Body Text Indent 2 Char1"/>
    <w:basedOn w:val="DefaultParagraphFont"/>
    <w:link w:val="BodyTextIndent2"/>
    <w:uiPriority w:val="99"/>
    <w:semiHidden/>
    <w:locked/>
    <w:rsid w:val="007D2FBC"/>
    <w:rPr>
      <w:rFonts w:cs="Times New Roman"/>
      <w:lang w:val="uk-UA" w:eastAsia="en-US"/>
    </w:rPr>
  </w:style>
  <w:style w:type="character" w:customStyle="1" w:styleId="230">
    <w:name w:val="Основной текст с отступом 2 Знак3"/>
    <w:basedOn w:val="DefaultParagraphFont"/>
    <w:uiPriority w:val="99"/>
    <w:semiHidden/>
    <w:rsid w:val="00A027C7"/>
    <w:rPr>
      <w:rFonts w:cs="Times New Roman"/>
      <w:sz w:val="22"/>
      <w:szCs w:val="22"/>
      <w:lang w:val="uk-UA"/>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A027C7"/>
    <w:pPr>
      <w:spacing w:beforeAutospacing="1" w:afterAutospacing="1" w:line="240" w:lineRule="auto"/>
    </w:pPr>
    <w:rPr>
      <w:rFonts w:ascii="Times New Roman" w:hAnsi="Times New Roman"/>
      <w:sz w:val="20"/>
      <w:szCs w:val="20"/>
      <w:lang w:val="ru-RU" w:eastAsia="uk-UA"/>
    </w:rPr>
  </w:style>
  <w:style w:type="paragraph" w:styleId="ListParagraph">
    <w:name w:val="List Paragraph"/>
    <w:basedOn w:val="Normal"/>
    <w:link w:val="ListParagraphChar"/>
    <w:uiPriority w:val="99"/>
    <w:qFormat/>
    <w:rsid w:val="00A027C7"/>
    <w:pPr>
      <w:ind w:left="720"/>
      <w:contextualSpacing/>
    </w:pPr>
    <w:rPr>
      <w:szCs w:val="20"/>
      <w:lang w:val="ru-RU" w:eastAsia="ru-RU"/>
    </w:rPr>
  </w:style>
  <w:style w:type="paragraph" w:styleId="NoSpacing">
    <w:name w:val="No Spacing"/>
    <w:link w:val="NoSpacingChar"/>
    <w:uiPriority w:val="99"/>
    <w:qFormat/>
    <w:rsid w:val="00A027C7"/>
    <w:pPr>
      <w:suppressAutoHyphens/>
    </w:pPr>
    <w:rPr>
      <w:lang w:val="uk-UA" w:eastAsia="en-US"/>
    </w:rPr>
  </w:style>
  <w:style w:type="paragraph" w:customStyle="1" w:styleId="14">
    <w:name w:val="Обычный1"/>
    <w:uiPriority w:val="99"/>
    <w:rsid w:val="00A027C7"/>
    <w:pPr>
      <w:suppressAutoHyphens/>
      <w:spacing w:line="276" w:lineRule="auto"/>
    </w:pPr>
    <w:rPr>
      <w:rFonts w:ascii="Arial" w:hAnsi="Arial" w:cs="Arial"/>
      <w:color w:val="000000"/>
    </w:rPr>
  </w:style>
  <w:style w:type="paragraph" w:customStyle="1" w:styleId="rvps2">
    <w:name w:val="rvps2"/>
    <w:basedOn w:val="Normal"/>
    <w:uiPriority w:val="99"/>
    <w:rsid w:val="00A027C7"/>
    <w:pPr>
      <w:spacing w:beforeAutospacing="1" w:afterAutospacing="1" w:line="240" w:lineRule="auto"/>
    </w:pPr>
    <w:rPr>
      <w:rFonts w:ascii="Times New Roman" w:hAnsi="Times New Roman"/>
      <w:sz w:val="24"/>
      <w:szCs w:val="24"/>
      <w:lang w:eastAsia="uk-UA"/>
    </w:rPr>
  </w:style>
  <w:style w:type="paragraph" w:customStyle="1" w:styleId="a1">
    <w:name w:val="Базовый"/>
    <w:uiPriority w:val="99"/>
    <w:rsid w:val="00A027C7"/>
    <w:pPr>
      <w:tabs>
        <w:tab w:val="left" w:pos="708"/>
      </w:tabs>
      <w:suppressAutoHyphens/>
      <w:spacing w:after="200" w:line="276" w:lineRule="auto"/>
    </w:pPr>
    <w:rPr>
      <w:rFonts w:ascii="Times New Roman" w:hAnsi="Times New Roman"/>
      <w:sz w:val="24"/>
      <w:szCs w:val="24"/>
    </w:rPr>
  </w:style>
  <w:style w:type="paragraph" w:customStyle="1" w:styleId="a2">
    <w:name w:val="a"/>
    <w:basedOn w:val="Normal"/>
    <w:uiPriority w:val="99"/>
    <w:rsid w:val="00A027C7"/>
    <w:pPr>
      <w:spacing w:beforeAutospacing="1" w:afterAutospacing="1" w:line="240" w:lineRule="auto"/>
    </w:pPr>
    <w:rPr>
      <w:rFonts w:ascii="Times New Roman" w:eastAsia="Times New Roman" w:hAnsi="Times New Roman"/>
      <w:sz w:val="24"/>
      <w:szCs w:val="24"/>
      <w:lang w:val="ru-RU" w:eastAsia="ru-RU"/>
    </w:rPr>
  </w:style>
  <w:style w:type="paragraph" w:customStyle="1" w:styleId="Style6">
    <w:name w:val="Style6"/>
    <w:basedOn w:val="Normal"/>
    <w:uiPriority w:val="99"/>
    <w:rsid w:val="00A027C7"/>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Normal"/>
    <w:uiPriority w:val="99"/>
    <w:rsid w:val="00A027C7"/>
    <w:pPr>
      <w:widowControl w:val="0"/>
      <w:spacing w:after="0" w:line="240" w:lineRule="auto"/>
      <w:ind w:left="227"/>
      <w:outlineLvl w:val="1"/>
    </w:pPr>
    <w:rPr>
      <w:rFonts w:ascii="Times New Roman" w:eastAsia="Times New Roman" w:hAnsi="Times New Roman"/>
      <w:b/>
      <w:bCs/>
      <w:sz w:val="20"/>
      <w:szCs w:val="20"/>
      <w:lang w:eastAsia="uk-UA"/>
    </w:rPr>
  </w:style>
  <w:style w:type="table" w:styleId="TableGrid">
    <w:name w:val="Table Grid"/>
    <w:basedOn w:val="TableNormal"/>
    <w:uiPriority w:val="99"/>
    <w:rsid w:val="00A027C7"/>
    <w:pPr>
      <w:suppressAutoHyphens/>
    </w:pPr>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3350D3"/>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289755">
      <w:marLeft w:val="0"/>
      <w:marRight w:val="0"/>
      <w:marTop w:val="0"/>
      <w:marBottom w:val="0"/>
      <w:divBdr>
        <w:top w:val="none" w:sz="0" w:space="0" w:color="auto"/>
        <w:left w:val="none" w:sz="0" w:space="0" w:color="auto"/>
        <w:bottom w:val="none" w:sz="0" w:space="0" w:color="auto"/>
        <w:right w:val="none" w:sz="0" w:space="0" w:color="auto"/>
      </w:divBdr>
      <w:divsChild>
        <w:div w:id="1166289749">
          <w:marLeft w:val="0"/>
          <w:marRight w:val="0"/>
          <w:marTop w:val="0"/>
          <w:marBottom w:val="0"/>
          <w:divBdr>
            <w:top w:val="none" w:sz="0" w:space="0" w:color="auto"/>
            <w:left w:val="none" w:sz="0" w:space="0" w:color="auto"/>
            <w:bottom w:val="none" w:sz="0" w:space="0" w:color="auto"/>
            <w:right w:val="none" w:sz="0" w:space="0" w:color="auto"/>
          </w:divBdr>
          <w:divsChild>
            <w:div w:id="1166289747">
              <w:marLeft w:val="0"/>
              <w:marRight w:val="0"/>
              <w:marTop w:val="0"/>
              <w:marBottom w:val="0"/>
              <w:divBdr>
                <w:top w:val="none" w:sz="0" w:space="0" w:color="auto"/>
                <w:left w:val="none" w:sz="0" w:space="0" w:color="auto"/>
                <w:bottom w:val="none" w:sz="0" w:space="0" w:color="auto"/>
                <w:right w:val="none" w:sz="0" w:space="0" w:color="auto"/>
              </w:divBdr>
              <w:divsChild>
                <w:div w:id="1166289762">
                  <w:marLeft w:val="0"/>
                  <w:marRight w:val="0"/>
                  <w:marTop w:val="0"/>
                  <w:marBottom w:val="0"/>
                  <w:divBdr>
                    <w:top w:val="none" w:sz="0" w:space="0" w:color="auto"/>
                    <w:left w:val="none" w:sz="0" w:space="0" w:color="auto"/>
                    <w:bottom w:val="none" w:sz="0" w:space="0" w:color="auto"/>
                    <w:right w:val="none" w:sz="0" w:space="0" w:color="auto"/>
                  </w:divBdr>
                </w:div>
              </w:divsChild>
            </w:div>
            <w:div w:id="1166289759">
              <w:marLeft w:val="0"/>
              <w:marRight w:val="0"/>
              <w:marTop w:val="0"/>
              <w:marBottom w:val="0"/>
              <w:divBdr>
                <w:top w:val="none" w:sz="0" w:space="0" w:color="auto"/>
                <w:left w:val="none" w:sz="0" w:space="0" w:color="auto"/>
                <w:bottom w:val="none" w:sz="0" w:space="0" w:color="auto"/>
                <w:right w:val="none" w:sz="0" w:space="0" w:color="auto"/>
              </w:divBdr>
              <w:divsChild>
                <w:div w:id="1166289766">
                  <w:marLeft w:val="0"/>
                  <w:marRight w:val="0"/>
                  <w:marTop w:val="0"/>
                  <w:marBottom w:val="0"/>
                  <w:divBdr>
                    <w:top w:val="none" w:sz="0" w:space="0" w:color="auto"/>
                    <w:left w:val="none" w:sz="0" w:space="0" w:color="auto"/>
                    <w:bottom w:val="none" w:sz="0" w:space="0" w:color="auto"/>
                    <w:right w:val="none" w:sz="0" w:space="0" w:color="auto"/>
                  </w:divBdr>
                </w:div>
              </w:divsChild>
            </w:div>
            <w:div w:id="1166289768">
              <w:marLeft w:val="0"/>
              <w:marRight w:val="0"/>
              <w:marTop w:val="0"/>
              <w:marBottom w:val="0"/>
              <w:divBdr>
                <w:top w:val="none" w:sz="0" w:space="0" w:color="auto"/>
                <w:left w:val="none" w:sz="0" w:space="0" w:color="auto"/>
                <w:bottom w:val="none" w:sz="0" w:space="0" w:color="auto"/>
                <w:right w:val="none" w:sz="0" w:space="0" w:color="auto"/>
              </w:divBdr>
              <w:divsChild>
                <w:div w:id="1166289745">
                  <w:marLeft w:val="0"/>
                  <w:marRight w:val="0"/>
                  <w:marTop w:val="0"/>
                  <w:marBottom w:val="0"/>
                  <w:divBdr>
                    <w:top w:val="none" w:sz="0" w:space="0" w:color="auto"/>
                    <w:left w:val="none" w:sz="0" w:space="0" w:color="auto"/>
                    <w:bottom w:val="none" w:sz="0" w:space="0" w:color="auto"/>
                    <w:right w:val="none" w:sz="0" w:space="0" w:color="auto"/>
                  </w:divBdr>
                </w:div>
              </w:divsChild>
            </w:div>
            <w:div w:id="1166289778">
              <w:marLeft w:val="0"/>
              <w:marRight w:val="0"/>
              <w:marTop w:val="0"/>
              <w:marBottom w:val="0"/>
              <w:divBdr>
                <w:top w:val="none" w:sz="0" w:space="0" w:color="auto"/>
                <w:left w:val="none" w:sz="0" w:space="0" w:color="auto"/>
                <w:bottom w:val="none" w:sz="0" w:space="0" w:color="auto"/>
                <w:right w:val="none" w:sz="0" w:space="0" w:color="auto"/>
              </w:divBdr>
              <w:divsChild>
                <w:div w:id="1166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765">
      <w:marLeft w:val="0"/>
      <w:marRight w:val="0"/>
      <w:marTop w:val="0"/>
      <w:marBottom w:val="0"/>
      <w:divBdr>
        <w:top w:val="none" w:sz="0" w:space="0" w:color="auto"/>
        <w:left w:val="none" w:sz="0" w:space="0" w:color="auto"/>
        <w:bottom w:val="none" w:sz="0" w:space="0" w:color="auto"/>
        <w:right w:val="none" w:sz="0" w:space="0" w:color="auto"/>
      </w:divBdr>
      <w:divsChild>
        <w:div w:id="1166289748">
          <w:marLeft w:val="0"/>
          <w:marRight w:val="0"/>
          <w:marTop w:val="0"/>
          <w:marBottom w:val="0"/>
          <w:divBdr>
            <w:top w:val="none" w:sz="0" w:space="0" w:color="auto"/>
            <w:left w:val="none" w:sz="0" w:space="0" w:color="auto"/>
            <w:bottom w:val="none" w:sz="0" w:space="0" w:color="auto"/>
            <w:right w:val="none" w:sz="0" w:space="0" w:color="auto"/>
          </w:divBdr>
          <w:divsChild>
            <w:div w:id="1166289750">
              <w:marLeft w:val="0"/>
              <w:marRight w:val="0"/>
              <w:marTop w:val="0"/>
              <w:marBottom w:val="0"/>
              <w:divBdr>
                <w:top w:val="none" w:sz="0" w:space="0" w:color="auto"/>
                <w:left w:val="none" w:sz="0" w:space="0" w:color="auto"/>
                <w:bottom w:val="none" w:sz="0" w:space="0" w:color="auto"/>
                <w:right w:val="none" w:sz="0" w:space="0" w:color="auto"/>
              </w:divBdr>
              <w:divsChild>
                <w:div w:id="1166289744">
                  <w:marLeft w:val="0"/>
                  <w:marRight w:val="0"/>
                  <w:marTop w:val="0"/>
                  <w:marBottom w:val="0"/>
                  <w:divBdr>
                    <w:top w:val="none" w:sz="0" w:space="0" w:color="auto"/>
                    <w:left w:val="none" w:sz="0" w:space="0" w:color="auto"/>
                    <w:bottom w:val="none" w:sz="0" w:space="0" w:color="auto"/>
                    <w:right w:val="none" w:sz="0" w:space="0" w:color="auto"/>
                  </w:divBdr>
                </w:div>
              </w:divsChild>
            </w:div>
            <w:div w:id="1166289751">
              <w:marLeft w:val="0"/>
              <w:marRight w:val="0"/>
              <w:marTop w:val="0"/>
              <w:marBottom w:val="0"/>
              <w:divBdr>
                <w:top w:val="none" w:sz="0" w:space="0" w:color="auto"/>
                <w:left w:val="none" w:sz="0" w:space="0" w:color="auto"/>
                <w:bottom w:val="none" w:sz="0" w:space="0" w:color="auto"/>
                <w:right w:val="none" w:sz="0" w:space="0" w:color="auto"/>
              </w:divBdr>
              <w:divsChild>
                <w:div w:id="1166289757">
                  <w:marLeft w:val="0"/>
                  <w:marRight w:val="0"/>
                  <w:marTop w:val="0"/>
                  <w:marBottom w:val="0"/>
                  <w:divBdr>
                    <w:top w:val="none" w:sz="0" w:space="0" w:color="auto"/>
                    <w:left w:val="none" w:sz="0" w:space="0" w:color="auto"/>
                    <w:bottom w:val="none" w:sz="0" w:space="0" w:color="auto"/>
                    <w:right w:val="none" w:sz="0" w:space="0" w:color="auto"/>
                  </w:divBdr>
                </w:div>
              </w:divsChild>
            </w:div>
            <w:div w:id="1166289752">
              <w:marLeft w:val="0"/>
              <w:marRight w:val="0"/>
              <w:marTop w:val="0"/>
              <w:marBottom w:val="0"/>
              <w:divBdr>
                <w:top w:val="none" w:sz="0" w:space="0" w:color="auto"/>
                <w:left w:val="none" w:sz="0" w:space="0" w:color="auto"/>
                <w:bottom w:val="none" w:sz="0" w:space="0" w:color="auto"/>
                <w:right w:val="none" w:sz="0" w:space="0" w:color="auto"/>
              </w:divBdr>
              <w:divsChild>
                <w:div w:id="1166289769">
                  <w:marLeft w:val="0"/>
                  <w:marRight w:val="0"/>
                  <w:marTop w:val="0"/>
                  <w:marBottom w:val="0"/>
                  <w:divBdr>
                    <w:top w:val="none" w:sz="0" w:space="0" w:color="auto"/>
                    <w:left w:val="none" w:sz="0" w:space="0" w:color="auto"/>
                    <w:bottom w:val="none" w:sz="0" w:space="0" w:color="auto"/>
                    <w:right w:val="none" w:sz="0" w:space="0" w:color="auto"/>
                  </w:divBdr>
                </w:div>
              </w:divsChild>
            </w:div>
            <w:div w:id="1166289761">
              <w:marLeft w:val="0"/>
              <w:marRight w:val="0"/>
              <w:marTop w:val="0"/>
              <w:marBottom w:val="0"/>
              <w:divBdr>
                <w:top w:val="none" w:sz="0" w:space="0" w:color="auto"/>
                <w:left w:val="none" w:sz="0" w:space="0" w:color="auto"/>
                <w:bottom w:val="none" w:sz="0" w:space="0" w:color="auto"/>
                <w:right w:val="none" w:sz="0" w:space="0" w:color="auto"/>
              </w:divBdr>
              <w:divsChild>
                <w:div w:id="1166289772">
                  <w:marLeft w:val="0"/>
                  <w:marRight w:val="0"/>
                  <w:marTop w:val="0"/>
                  <w:marBottom w:val="0"/>
                  <w:divBdr>
                    <w:top w:val="none" w:sz="0" w:space="0" w:color="auto"/>
                    <w:left w:val="none" w:sz="0" w:space="0" w:color="auto"/>
                    <w:bottom w:val="none" w:sz="0" w:space="0" w:color="auto"/>
                    <w:right w:val="none" w:sz="0" w:space="0" w:color="auto"/>
                  </w:divBdr>
                </w:div>
              </w:divsChild>
            </w:div>
            <w:div w:id="1166289764">
              <w:marLeft w:val="0"/>
              <w:marRight w:val="0"/>
              <w:marTop w:val="0"/>
              <w:marBottom w:val="0"/>
              <w:divBdr>
                <w:top w:val="none" w:sz="0" w:space="0" w:color="auto"/>
                <w:left w:val="none" w:sz="0" w:space="0" w:color="auto"/>
                <w:bottom w:val="none" w:sz="0" w:space="0" w:color="auto"/>
                <w:right w:val="none" w:sz="0" w:space="0" w:color="auto"/>
              </w:divBdr>
              <w:divsChild>
                <w:div w:id="11662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767">
      <w:marLeft w:val="0"/>
      <w:marRight w:val="0"/>
      <w:marTop w:val="0"/>
      <w:marBottom w:val="0"/>
      <w:divBdr>
        <w:top w:val="none" w:sz="0" w:space="0" w:color="auto"/>
        <w:left w:val="none" w:sz="0" w:space="0" w:color="auto"/>
        <w:bottom w:val="none" w:sz="0" w:space="0" w:color="auto"/>
        <w:right w:val="none" w:sz="0" w:space="0" w:color="auto"/>
      </w:divBdr>
      <w:divsChild>
        <w:div w:id="1166289780">
          <w:marLeft w:val="0"/>
          <w:marRight w:val="0"/>
          <w:marTop w:val="0"/>
          <w:marBottom w:val="0"/>
          <w:divBdr>
            <w:top w:val="none" w:sz="0" w:space="0" w:color="auto"/>
            <w:left w:val="none" w:sz="0" w:space="0" w:color="auto"/>
            <w:bottom w:val="none" w:sz="0" w:space="0" w:color="auto"/>
            <w:right w:val="none" w:sz="0" w:space="0" w:color="auto"/>
          </w:divBdr>
          <w:divsChild>
            <w:div w:id="1166289775">
              <w:marLeft w:val="0"/>
              <w:marRight w:val="0"/>
              <w:marTop w:val="0"/>
              <w:marBottom w:val="0"/>
              <w:divBdr>
                <w:top w:val="none" w:sz="0" w:space="0" w:color="auto"/>
                <w:left w:val="none" w:sz="0" w:space="0" w:color="auto"/>
                <w:bottom w:val="none" w:sz="0" w:space="0" w:color="auto"/>
                <w:right w:val="none" w:sz="0" w:space="0" w:color="auto"/>
              </w:divBdr>
              <w:divsChild>
                <w:div w:id="11662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771">
      <w:marLeft w:val="0"/>
      <w:marRight w:val="0"/>
      <w:marTop w:val="0"/>
      <w:marBottom w:val="0"/>
      <w:divBdr>
        <w:top w:val="none" w:sz="0" w:space="0" w:color="auto"/>
        <w:left w:val="none" w:sz="0" w:space="0" w:color="auto"/>
        <w:bottom w:val="none" w:sz="0" w:space="0" w:color="auto"/>
        <w:right w:val="none" w:sz="0" w:space="0" w:color="auto"/>
      </w:divBdr>
      <w:divsChild>
        <w:div w:id="1166289773">
          <w:marLeft w:val="0"/>
          <w:marRight w:val="0"/>
          <w:marTop w:val="0"/>
          <w:marBottom w:val="0"/>
          <w:divBdr>
            <w:top w:val="none" w:sz="0" w:space="0" w:color="auto"/>
            <w:left w:val="none" w:sz="0" w:space="0" w:color="auto"/>
            <w:bottom w:val="none" w:sz="0" w:space="0" w:color="auto"/>
            <w:right w:val="none" w:sz="0" w:space="0" w:color="auto"/>
          </w:divBdr>
          <w:divsChild>
            <w:div w:id="1166289758">
              <w:marLeft w:val="0"/>
              <w:marRight w:val="0"/>
              <w:marTop w:val="0"/>
              <w:marBottom w:val="0"/>
              <w:divBdr>
                <w:top w:val="none" w:sz="0" w:space="0" w:color="auto"/>
                <w:left w:val="none" w:sz="0" w:space="0" w:color="auto"/>
                <w:bottom w:val="none" w:sz="0" w:space="0" w:color="auto"/>
                <w:right w:val="none" w:sz="0" w:space="0" w:color="auto"/>
              </w:divBdr>
              <w:divsChild>
                <w:div w:id="11662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9777">
      <w:marLeft w:val="0"/>
      <w:marRight w:val="0"/>
      <w:marTop w:val="0"/>
      <w:marBottom w:val="0"/>
      <w:divBdr>
        <w:top w:val="none" w:sz="0" w:space="0" w:color="auto"/>
        <w:left w:val="none" w:sz="0" w:space="0" w:color="auto"/>
        <w:bottom w:val="none" w:sz="0" w:space="0" w:color="auto"/>
        <w:right w:val="none" w:sz="0" w:space="0" w:color="auto"/>
      </w:divBdr>
      <w:divsChild>
        <w:div w:id="1166289763">
          <w:marLeft w:val="0"/>
          <w:marRight w:val="0"/>
          <w:marTop w:val="0"/>
          <w:marBottom w:val="0"/>
          <w:divBdr>
            <w:top w:val="none" w:sz="0" w:space="0" w:color="auto"/>
            <w:left w:val="none" w:sz="0" w:space="0" w:color="auto"/>
            <w:bottom w:val="none" w:sz="0" w:space="0" w:color="auto"/>
            <w:right w:val="none" w:sz="0" w:space="0" w:color="auto"/>
          </w:divBdr>
          <w:divsChild>
            <w:div w:id="1166289746">
              <w:marLeft w:val="0"/>
              <w:marRight w:val="0"/>
              <w:marTop w:val="0"/>
              <w:marBottom w:val="0"/>
              <w:divBdr>
                <w:top w:val="none" w:sz="0" w:space="0" w:color="auto"/>
                <w:left w:val="none" w:sz="0" w:space="0" w:color="auto"/>
                <w:bottom w:val="none" w:sz="0" w:space="0" w:color="auto"/>
                <w:right w:val="none" w:sz="0" w:space="0" w:color="auto"/>
              </w:divBdr>
              <w:divsChild>
                <w:div w:id="1166289754">
                  <w:marLeft w:val="0"/>
                  <w:marRight w:val="0"/>
                  <w:marTop w:val="0"/>
                  <w:marBottom w:val="0"/>
                  <w:divBdr>
                    <w:top w:val="none" w:sz="0" w:space="0" w:color="auto"/>
                    <w:left w:val="none" w:sz="0" w:space="0" w:color="auto"/>
                    <w:bottom w:val="none" w:sz="0" w:space="0" w:color="auto"/>
                    <w:right w:val="none" w:sz="0" w:space="0" w:color="auto"/>
                  </w:divBdr>
                </w:div>
                <w:div w:id="1166289760">
                  <w:marLeft w:val="0"/>
                  <w:marRight w:val="0"/>
                  <w:marTop w:val="0"/>
                  <w:marBottom w:val="0"/>
                  <w:divBdr>
                    <w:top w:val="none" w:sz="0" w:space="0" w:color="auto"/>
                    <w:left w:val="none" w:sz="0" w:space="0" w:color="auto"/>
                    <w:bottom w:val="none" w:sz="0" w:space="0" w:color="auto"/>
                    <w:right w:val="none" w:sz="0" w:space="0" w:color="auto"/>
                  </w:divBdr>
                </w:div>
              </w:divsChild>
            </w:div>
            <w:div w:id="1166289770">
              <w:marLeft w:val="0"/>
              <w:marRight w:val="0"/>
              <w:marTop w:val="0"/>
              <w:marBottom w:val="0"/>
              <w:divBdr>
                <w:top w:val="none" w:sz="0" w:space="0" w:color="auto"/>
                <w:left w:val="none" w:sz="0" w:space="0" w:color="auto"/>
                <w:bottom w:val="none" w:sz="0" w:space="0" w:color="auto"/>
                <w:right w:val="none" w:sz="0" w:space="0" w:color="auto"/>
              </w:divBdr>
              <w:divsChild>
                <w:div w:id="11662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42</Pages>
  <Words>14464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Бухгалтер</cp:lastModifiedBy>
  <cp:revision>11</cp:revision>
  <dcterms:created xsi:type="dcterms:W3CDTF">2023-01-30T11:34:00Z</dcterms:created>
  <dcterms:modified xsi:type="dcterms:W3CDTF">2023-01-31T12:07:00Z</dcterms:modified>
</cp:coreProperties>
</file>