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4F" w:rsidRDefault="002B314F" w:rsidP="002B314F">
      <w:pPr>
        <w:spacing w:after="0" w:line="240" w:lineRule="auto"/>
        <w:rPr>
          <w:rFonts w:ascii="Times New Roman" w:eastAsia="Times New Roman" w:hAnsi="Times New Roman" w:cs="Times New Roman"/>
          <w:b/>
          <w:color w:val="000000"/>
          <w:sz w:val="24"/>
          <w:szCs w:val="24"/>
          <w:lang w:val="ru-RU"/>
        </w:rPr>
      </w:pPr>
      <w:bookmarkStart w:id="0" w:name="_GoBack"/>
      <w:bookmarkEnd w:id="0"/>
    </w:p>
    <w:p w:rsidR="002B314F" w:rsidRDefault="002B314F" w:rsidP="002B314F">
      <w:pPr>
        <w:spacing w:after="0" w:line="240" w:lineRule="auto"/>
        <w:jc w:val="right"/>
        <w:rPr>
          <w:rFonts w:ascii="Times New Roman" w:hAnsi="Times New Roman" w:cs="Times New Roman"/>
          <w:b/>
          <w:bCs/>
          <w:sz w:val="20"/>
          <w:szCs w:val="20"/>
          <w:lang w:val="ru-RU"/>
        </w:rPr>
      </w:pPr>
      <w:r>
        <w:rPr>
          <w:rFonts w:ascii="Times New Roman" w:hAnsi="Times New Roman" w:cs="Times New Roman"/>
          <w:b/>
          <w:bCs/>
          <w:sz w:val="20"/>
          <w:szCs w:val="20"/>
          <w:lang w:val="ru-RU"/>
        </w:rPr>
        <w:t>ДОДАТОК 3</w:t>
      </w:r>
    </w:p>
    <w:p w:rsidR="002B314F" w:rsidRPr="006309D6" w:rsidRDefault="002B314F" w:rsidP="002B314F">
      <w:pPr>
        <w:spacing w:after="0" w:line="240" w:lineRule="auto"/>
        <w:jc w:val="right"/>
        <w:rPr>
          <w:rFonts w:ascii="Times New Roman" w:hAnsi="Times New Roman" w:cs="Times New Roman"/>
          <w:bCs/>
          <w:i/>
          <w:sz w:val="20"/>
          <w:szCs w:val="20"/>
          <w:lang w:val="ru-RU"/>
        </w:rPr>
      </w:pPr>
      <w:proofErr w:type="gramStart"/>
      <w:r w:rsidRPr="006309D6">
        <w:rPr>
          <w:rFonts w:ascii="Times New Roman" w:hAnsi="Times New Roman" w:cs="Times New Roman"/>
          <w:bCs/>
          <w:i/>
          <w:sz w:val="20"/>
          <w:szCs w:val="20"/>
          <w:lang w:val="ru-RU"/>
        </w:rPr>
        <w:t>до</w:t>
      </w:r>
      <w:proofErr w:type="gramEnd"/>
      <w:r w:rsidRPr="006309D6">
        <w:rPr>
          <w:rFonts w:ascii="Times New Roman" w:hAnsi="Times New Roman" w:cs="Times New Roman"/>
          <w:bCs/>
          <w:i/>
          <w:sz w:val="20"/>
          <w:szCs w:val="20"/>
          <w:lang w:val="ru-RU"/>
        </w:rPr>
        <w:t xml:space="preserve"> </w:t>
      </w:r>
      <w:proofErr w:type="spellStart"/>
      <w:r w:rsidRPr="006309D6">
        <w:rPr>
          <w:rFonts w:ascii="Times New Roman" w:hAnsi="Times New Roman" w:cs="Times New Roman"/>
          <w:bCs/>
          <w:i/>
          <w:sz w:val="20"/>
          <w:szCs w:val="20"/>
          <w:lang w:val="ru-RU"/>
        </w:rPr>
        <w:t>тендерної</w:t>
      </w:r>
      <w:proofErr w:type="spellEnd"/>
      <w:r w:rsidRPr="006309D6">
        <w:rPr>
          <w:rFonts w:ascii="Times New Roman" w:hAnsi="Times New Roman" w:cs="Times New Roman"/>
          <w:bCs/>
          <w:i/>
          <w:sz w:val="20"/>
          <w:szCs w:val="20"/>
          <w:lang w:val="ru-RU"/>
        </w:rPr>
        <w:t xml:space="preserve"> </w:t>
      </w:r>
      <w:proofErr w:type="spellStart"/>
      <w:r w:rsidRPr="006309D6">
        <w:rPr>
          <w:rFonts w:ascii="Times New Roman" w:hAnsi="Times New Roman" w:cs="Times New Roman"/>
          <w:bCs/>
          <w:i/>
          <w:sz w:val="20"/>
          <w:szCs w:val="20"/>
          <w:lang w:val="ru-RU"/>
        </w:rPr>
        <w:t>документації</w:t>
      </w:r>
      <w:proofErr w:type="spellEnd"/>
    </w:p>
    <w:p w:rsidR="002B314F" w:rsidRDefault="002B314F" w:rsidP="002B314F">
      <w:pPr>
        <w:spacing w:after="0" w:line="240" w:lineRule="auto"/>
        <w:jc w:val="center"/>
        <w:rPr>
          <w:rFonts w:ascii="Times New Roman" w:hAnsi="Times New Roman" w:cs="Times New Roman"/>
          <w:b/>
          <w:bCs/>
          <w:sz w:val="20"/>
          <w:szCs w:val="20"/>
          <w:lang w:val="ru-RU"/>
        </w:rPr>
      </w:pPr>
    </w:p>
    <w:p w:rsidR="002B314F" w:rsidRPr="00D51DB3" w:rsidRDefault="002B314F" w:rsidP="002B314F">
      <w:pPr>
        <w:rPr>
          <w:rFonts w:ascii="Times New Roman" w:hAnsi="Times New Roman" w:cs="Times New Roman"/>
          <w:sz w:val="20"/>
          <w:szCs w:val="20"/>
          <w:lang w:val="ru-RU"/>
        </w:rPr>
      </w:pPr>
    </w:p>
    <w:p w:rsidR="002B314F" w:rsidRPr="00991F25" w:rsidRDefault="002B314F" w:rsidP="002B314F">
      <w:pPr>
        <w:spacing w:after="0" w:line="240" w:lineRule="auto"/>
        <w:jc w:val="center"/>
        <w:rPr>
          <w:rFonts w:ascii="Times New Roman" w:hAnsi="Times New Roman" w:cs="Times New Roman"/>
          <w:b/>
          <w:bCs/>
          <w:sz w:val="20"/>
          <w:szCs w:val="20"/>
          <w:lang w:val="ru-RU"/>
        </w:rPr>
      </w:pPr>
      <w:r w:rsidRPr="00991F25">
        <w:rPr>
          <w:rFonts w:ascii="Times New Roman" w:hAnsi="Times New Roman" w:cs="Times New Roman"/>
          <w:b/>
          <w:bCs/>
          <w:sz w:val="20"/>
          <w:szCs w:val="20"/>
          <w:lang w:val="ru-RU"/>
        </w:rPr>
        <w:t>ДОГОВ</w:t>
      </w:r>
      <w:r w:rsidRPr="00991F25">
        <w:rPr>
          <w:rFonts w:ascii="Times New Roman" w:hAnsi="Times New Roman" w:cs="Times New Roman"/>
          <w:b/>
          <w:bCs/>
          <w:sz w:val="20"/>
          <w:szCs w:val="20"/>
        </w:rPr>
        <w:t xml:space="preserve">ІР № </w:t>
      </w:r>
      <w:r>
        <w:rPr>
          <w:rFonts w:ascii="Times New Roman" w:hAnsi="Times New Roman" w:cs="Times New Roman"/>
          <w:b/>
          <w:bCs/>
          <w:sz w:val="20"/>
          <w:szCs w:val="20"/>
        </w:rPr>
        <w:t>_____________________</w:t>
      </w:r>
    </w:p>
    <w:p w:rsidR="002B314F" w:rsidRPr="00991F25" w:rsidRDefault="002B314F" w:rsidP="002B314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поставки нафтопродуктів</w:t>
      </w:r>
    </w:p>
    <w:p w:rsidR="002B314F" w:rsidRPr="00991F25" w:rsidRDefault="002B314F" w:rsidP="002B314F">
      <w:pPr>
        <w:spacing w:after="0" w:line="240" w:lineRule="auto"/>
        <w:jc w:val="center"/>
        <w:rPr>
          <w:rFonts w:ascii="Times New Roman" w:hAnsi="Times New Roman" w:cs="Times New Roman"/>
          <w:b/>
          <w:bCs/>
          <w:sz w:val="20"/>
          <w:szCs w:val="20"/>
        </w:rPr>
      </w:pPr>
    </w:p>
    <w:p w:rsidR="002B314F" w:rsidRPr="00991F25" w:rsidRDefault="002B314F" w:rsidP="002B314F">
      <w:pPr>
        <w:spacing w:after="0" w:line="240" w:lineRule="auto"/>
        <w:jc w:val="center"/>
        <w:rPr>
          <w:rFonts w:ascii="Times New Roman" w:hAnsi="Times New Roman" w:cs="Times New Roman"/>
          <w:b/>
          <w:bCs/>
          <w:sz w:val="20"/>
          <w:szCs w:val="20"/>
        </w:rPr>
      </w:pPr>
    </w:p>
    <w:p w:rsidR="002B314F" w:rsidRPr="00991F25" w:rsidRDefault="002B314F" w:rsidP="002B314F">
      <w:pPr>
        <w:spacing w:after="0" w:line="240" w:lineRule="auto"/>
        <w:ind w:left="-567"/>
        <w:jc w:val="both"/>
        <w:rPr>
          <w:rFonts w:ascii="Times New Roman" w:hAnsi="Times New Roman" w:cs="Times New Roman"/>
          <w:b/>
          <w:bCs/>
          <w:sz w:val="20"/>
          <w:szCs w:val="20"/>
        </w:rPr>
      </w:pPr>
      <w:r w:rsidRPr="00991F25">
        <w:rPr>
          <w:rFonts w:ascii="Times New Roman" w:hAnsi="Times New Roman" w:cs="Times New Roman"/>
          <w:b/>
          <w:bCs/>
          <w:sz w:val="20"/>
          <w:szCs w:val="20"/>
        </w:rPr>
        <w:t xml:space="preserve">м. </w:t>
      </w:r>
      <w:proofErr w:type="spellStart"/>
      <w:r w:rsidRPr="00991F25">
        <w:rPr>
          <w:rFonts w:ascii="Times New Roman" w:hAnsi="Times New Roman" w:cs="Times New Roman"/>
          <w:b/>
          <w:bCs/>
          <w:sz w:val="20"/>
          <w:szCs w:val="20"/>
        </w:rPr>
        <w:t>Новояворівськ</w:t>
      </w:r>
      <w:proofErr w:type="spellEnd"/>
      <w:r w:rsidRPr="00991F2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991F25">
        <w:rPr>
          <w:rFonts w:ascii="Times New Roman" w:hAnsi="Times New Roman" w:cs="Times New Roman"/>
          <w:b/>
          <w:bCs/>
          <w:sz w:val="20"/>
          <w:szCs w:val="20"/>
        </w:rPr>
        <w:t xml:space="preserve">        </w:t>
      </w:r>
      <w:r>
        <w:rPr>
          <w:rFonts w:ascii="Times New Roman" w:hAnsi="Times New Roman" w:cs="Times New Roman"/>
          <w:b/>
          <w:bCs/>
          <w:sz w:val="20"/>
          <w:szCs w:val="20"/>
        </w:rPr>
        <w:t xml:space="preserve">     «____»  _____________  2023</w:t>
      </w:r>
      <w:r w:rsidRPr="00991F25">
        <w:rPr>
          <w:rFonts w:ascii="Times New Roman" w:hAnsi="Times New Roman" w:cs="Times New Roman"/>
          <w:b/>
          <w:bCs/>
          <w:sz w:val="20"/>
          <w:szCs w:val="20"/>
        </w:rPr>
        <w:t xml:space="preserve"> року</w:t>
      </w:r>
    </w:p>
    <w:p w:rsidR="002B314F" w:rsidRPr="00991F25" w:rsidRDefault="002B314F" w:rsidP="002B314F">
      <w:pPr>
        <w:spacing w:after="0" w:line="240" w:lineRule="auto"/>
        <w:ind w:left="-567"/>
        <w:jc w:val="both"/>
        <w:rPr>
          <w:rFonts w:ascii="Times New Roman" w:hAnsi="Times New Roman" w:cs="Times New Roman"/>
          <w:b/>
          <w:bCs/>
          <w:sz w:val="20"/>
          <w:szCs w:val="20"/>
        </w:rPr>
      </w:pPr>
    </w:p>
    <w:p w:rsidR="002B314F" w:rsidRPr="00991F25" w:rsidRDefault="002B314F" w:rsidP="002B314F">
      <w:pPr>
        <w:spacing w:after="0" w:line="240" w:lineRule="auto"/>
        <w:ind w:left="-567"/>
        <w:jc w:val="both"/>
        <w:rPr>
          <w:rFonts w:ascii="Times New Roman" w:hAnsi="Times New Roman" w:cs="Times New Roman"/>
          <w:b/>
          <w:bCs/>
          <w:sz w:val="20"/>
          <w:szCs w:val="20"/>
        </w:rPr>
      </w:pPr>
    </w:p>
    <w:p w:rsidR="002B314F" w:rsidRPr="00991F25" w:rsidRDefault="002B314F" w:rsidP="002B314F">
      <w:pPr>
        <w:spacing w:after="0" w:line="240" w:lineRule="auto"/>
        <w:ind w:left="-567"/>
        <w:contextualSpacing/>
        <w:jc w:val="both"/>
        <w:rPr>
          <w:rFonts w:ascii="Times New Roman" w:hAnsi="Times New Roman" w:cs="Times New Roman"/>
          <w:sz w:val="20"/>
          <w:szCs w:val="20"/>
        </w:rPr>
      </w:pPr>
      <w:r w:rsidRPr="00991F25">
        <w:rPr>
          <w:rFonts w:ascii="Times New Roman" w:eastAsia="MS Mincho" w:hAnsi="Times New Roman" w:cs="Times New Roman"/>
          <w:b/>
          <w:sz w:val="20"/>
          <w:szCs w:val="20"/>
          <w:shd w:val="clear" w:color="auto" w:fill="FFFFFF"/>
        </w:rPr>
        <w:t xml:space="preserve">ПОКУПЕЦЬ      КП </w:t>
      </w:r>
      <w:proofErr w:type="spellStart"/>
      <w:r w:rsidRPr="00991F25">
        <w:rPr>
          <w:rFonts w:ascii="Times New Roman" w:eastAsia="MS Mincho" w:hAnsi="Times New Roman" w:cs="Times New Roman"/>
          <w:b/>
          <w:sz w:val="20"/>
          <w:szCs w:val="20"/>
          <w:shd w:val="clear" w:color="auto" w:fill="FFFFFF"/>
        </w:rPr>
        <w:t>Новояворівськжитло</w:t>
      </w:r>
      <w:proofErr w:type="spellEnd"/>
      <w:r w:rsidRPr="00991F25">
        <w:rPr>
          <w:rFonts w:ascii="Times New Roman" w:hAnsi="Times New Roman" w:cs="Times New Roman"/>
          <w:sz w:val="20"/>
          <w:szCs w:val="20"/>
        </w:rPr>
        <w:t xml:space="preserve">, </w:t>
      </w:r>
      <w:r w:rsidRPr="00991F25">
        <w:rPr>
          <w:rFonts w:ascii="Times New Roman" w:hAnsi="Times New Roman" w:cs="Times New Roman"/>
          <w:snapToGrid w:val="0"/>
          <w:sz w:val="20"/>
          <w:szCs w:val="20"/>
        </w:rPr>
        <w:t>в особі директора Гуль Мирона Степановича</w:t>
      </w:r>
      <w:r w:rsidRPr="00991F25">
        <w:rPr>
          <w:rFonts w:ascii="Times New Roman" w:hAnsi="Times New Roman" w:cs="Times New Roman"/>
          <w:i/>
          <w:iCs/>
          <w:sz w:val="20"/>
          <w:szCs w:val="20"/>
        </w:rPr>
        <w:t>,</w:t>
      </w:r>
      <w:r w:rsidRPr="00991F25">
        <w:rPr>
          <w:rFonts w:ascii="Times New Roman" w:hAnsi="Times New Roman" w:cs="Times New Roman"/>
          <w:sz w:val="20"/>
          <w:szCs w:val="20"/>
        </w:rPr>
        <w:t xml:space="preserve"> що діє на підставі Статуту       (надалі- Покупець), та</w:t>
      </w:r>
      <w:bookmarkStart w:id="1" w:name="_Hlk95044181"/>
      <w:r w:rsidRPr="00991F25">
        <w:rPr>
          <w:rFonts w:ascii="Times New Roman" w:hAnsi="Times New Roman" w:cs="Times New Roman"/>
          <w:sz w:val="20"/>
          <w:szCs w:val="20"/>
        </w:rPr>
        <w:t xml:space="preserve"> </w:t>
      </w:r>
    </w:p>
    <w:p w:rsidR="002B314F" w:rsidRDefault="002B314F" w:rsidP="002B314F">
      <w:pPr>
        <w:spacing w:after="0" w:line="240" w:lineRule="auto"/>
        <w:ind w:left="-567"/>
        <w:contextualSpacing/>
        <w:jc w:val="both"/>
        <w:rPr>
          <w:rFonts w:ascii="Times New Roman" w:hAnsi="Times New Roman" w:cs="Times New Roman"/>
          <w:bCs/>
          <w:i/>
          <w:sz w:val="20"/>
          <w:szCs w:val="20"/>
        </w:rPr>
      </w:pPr>
      <w:r w:rsidRPr="00991F25">
        <w:rPr>
          <w:rFonts w:ascii="Times New Roman" w:hAnsi="Times New Roman" w:cs="Times New Roman"/>
          <w:b/>
          <w:bCs/>
          <w:sz w:val="20"/>
          <w:szCs w:val="20"/>
        </w:rPr>
        <w:t>ПОСТАЧАЛЬНИК:</w:t>
      </w:r>
      <w:r w:rsidRPr="00991F25">
        <w:rPr>
          <w:rFonts w:ascii="Times New Roman" w:hAnsi="Times New Roman" w:cs="Times New Roman"/>
          <w:sz w:val="20"/>
          <w:szCs w:val="20"/>
        </w:rPr>
        <w:t xml:space="preserve"> </w:t>
      </w:r>
      <w:bookmarkEnd w:id="1"/>
      <w:r>
        <w:rPr>
          <w:rFonts w:ascii="Times New Roman" w:hAnsi="Times New Roman" w:cs="Times New Roman"/>
          <w:b/>
          <w:i/>
          <w:iCs/>
          <w:sz w:val="20"/>
          <w:szCs w:val="20"/>
        </w:rPr>
        <w:t>_____________________________________</w:t>
      </w:r>
      <w:r w:rsidRPr="00991F25">
        <w:rPr>
          <w:rFonts w:ascii="Times New Roman" w:hAnsi="Times New Roman" w:cs="Times New Roman"/>
          <w:b/>
          <w:i/>
          <w:iCs/>
          <w:sz w:val="20"/>
          <w:szCs w:val="20"/>
        </w:rPr>
        <w:t xml:space="preserve"> </w:t>
      </w:r>
      <w:r w:rsidRPr="00991F25">
        <w:rPr>
          <w:rFonts w:ascii="Times New Roman" w:hAnsi="Times New Roman" w:cs="Times New Roman"/>
          <w:bCs/>
          <w:sz w:val="20"/>
          <w:szCs w:val="20"/>
        </w:rPr>
        <w:t xml:space="preserve">(надалі – Постачальник), в особі </w:t>
      </w:r>
      <w:r>
        <w:rPr>
          <w:rFonts w:ascii="Times New Roman" w:hAnsi="Times New Roman" w:cs="Times New Roman"/>
          <w:bCs/>
          <w:i/>
          <w:sz w:val="20"/>
          <w:szCs w:val="20"/>
        </w:rPr>
        <w:t>________________</w:t>
      </w:r>
    </w:p>
    <w:p w:rsidR="002B314F" w:rsidRPr="00991F25" w:rsidRDefault="002B314F" w:rsidP="002B314F">
      <w:pPr>
        <w:spacing w:after="0" w:line="240" w:lineRule="auto"/>
        <w:ind w:left="-567"/>
        <w:contextualSpacing/>
        <w:jc w:val="both"/>
        <w:rPr>
          <w:rFonts w:ascii="Times New Roman" w:hAnsi="Times New Roman" w:cs="Times New Roman"/>
          <w:bCs/>
          <w:sz w:val="20"/>
          <w:szCs w:val="20"/>
        </w:rPr>
      </w:pPr>
      <w:r>
        <w:rPr>
          <w:rFonts w:ascii="Times New Roman" w:hAnsi="Times New Roman" w:cs="Times New Roman"/>
          <w:b/>
          <w:bCs/>
          <w:sz w:val="20"/>
          <w:szCs w:val="20"/>
        </w:rPr>
        <w:t>____________________________</w:t>
      </w:r>
      <w:r>
        <w:rPr>
          <w:rFonts w:ascii="Times New Roman" w:hAnsi="Times New Roman" w:cs="Times New Roman"/>
          <w:bCs/>
          <w:sz w:val="20"/>
          <w:szCs w:val="20"/>
        </w:rPr>
        <w:t>, що діє на підставі _______________________</w:t>
      </w:r>
      <w:r w:rsidRPr="00991F25">
        <w:rPr>
          <w:rFonts w:ascii="Times New Roman" w:hAnsi="Times New Roman" w:cs="Times New Roman"/>
          <w:bCs/>
          <w:sz w:val="20"/>
          <w:szCs w:val="20"/>
        </w:rPr>
        <w:t xml:space="preserve"> з другої сторони, а разом – Сторони, </w:t>
      </w:r>
    </w:p>
    <w:p w:rsidR="002B314F" w:rsidRPr="00991F25" w:rsidRDefault="002B314F" w:rsidP="002B314F">
      <w:pPr>
        <w:spacing w:after="0" w:line="240" w:lineRule="auto"/>
        <w:ind w:left="-567"/>
        <w:contextualSpacing/>
        <w:jc w:val="both"/>
        <w:rPr>
          <w:rFonts w:ascii="Times New Roman" w:hAnsi="Times New Roman" w:cs="Times New Roman"/>
          <w:bCs/>
          <w:sz w:val="20"/>
          <w:szCs w:val="20"/>
        </w:rPr>
      </w:pPr>
      <w:r w:rsidRPr="00991F25">
        <w:rPr>
          <w:rFonts w:ascii="Times New Roman" w:hAnsi="Times New Roman" w:cs="Times New Roman"/>
          <w:bCs/>
          <w:sz w:val="20"/>
          <w:szCs w:val="20"/>
        </w:rPr>
        <w:t xml:space="preserve">відповідно до Постанови Кабінету Міністрів України від 12 жовтня 2022 р. № 1178 «Про затвердження особливостей здійснення публічних </w:t>
      </w:r>
      <w:proofErr w:type="spellStart"/>
      <w:r w:rsidRPr="00991F25">
        <w:rPr>
          <w:rFonts w:ascii="Times New Roman" w:hAnsi="Times New Roman" w:cs="Times New Roman"/>
          <w:bCs/>
          <w:sz w:val="20"/>
          <w:szCs w:val="20"/>
        </w:rPr>
        <w:t>закупівель</w:t>
      </w:r>
      <w:proofErr w:type="spellEnd"/>
      <w:r w:rsidRPr="00991F25">
        <w:rPr>
          <w:rFonts w:ascii="Times New Roman" w:hAnsi="Times New Roman" w:cs="Times New Roman"/>
          <w:bCs/>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уклали даний Договір (далі – Договір) про таке:</w:t>
      </w:r>
    </w:p>
    <w:p w:rsidR="002B314F" w:rsidRPr="00991F25" w:rsidRDefault="002B314F" w:rsidP="002B314F">
      <w:pPr>
        <w:spacing w:after="0" w:line="240" w:lineRule="auto"/>
        <w:ind w:left="-567"/>
        <w:contextualSpacing/>
        <w:jc w:val="both"/>
        <w:rPr>
          <w:rFonts w:ascii="Times New Roman" w:hAnsi="Times New Roman" w:cs="Times New Roman"/>
          <w:bCs/>
          <w:sz w:val="20"/>
          <w:szCs w:val="20"/>
        </w:rPr>
      </w:pPr>
    </w:p>
    <w:p w:rsidR="002B314F" w:rsidRPr="00991F25" w:rsidRDefault="002B314F" w:rsidP="002B31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hAnsi="Times New Roman" w:cs="Times New Roman"/>
          <w:b/>
          <w:sz w:val="20"/>
          <w:szCs w:val="20"/>
        </w:rPr>
      </w:pPr>
      <w:r w:rsidRPr="00991F25">
        <w:rPr>
          <w:rFonts w:ascii="Times New Roman" w:hAnsi="Times New Roman" w:cs="Times New Roman"/>
          <w:b/>
          <w:sz w:val="20"/>
          <w:szCs w:val="20"/>
        </w:rPr>
        <w:t>Предмет Договору</w:t>
      </w:r>
    </w:p>
    <w:p w:rsidR="002B314F" w:rsidRPr="00991F25" w:rsidRDefault="002B314F" w:rsidP="002B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rPr>
          <w:rFonts w:ascii="Times New Roman" w:hAnsi="Times New Roman" w:cs="Times New Roman"/>
          <w:b/>
          <w:sz w:val="20"/>
          <w:szCs w:val="20"/>
        </w:rPr>
      </w:pPr>
    </w:p>
    <w:p w:rsidR="002B314F" w:rsidRPr="00991F25" w:rsidRDefault="002B314F" w:rsidP="002B314F">
      <w:pPr>
        <w:widowControl w:val="0"/>
        <w:numPr>
          <w:ilvl w:val="1"/>
          <w:numId w:val="2"/>
        </w:numPr>
        <w:spacing w:after="0" w:line="240" w:lineRule="auto"/>
        <w:ind w:left="0" w:hanging="567"/>
        <w:jc w:val="both"/>
        <w:rPr>
          <w:rFonts w:ascii="Times New Roman" w:hAnsi="Times New Roman" w:cs="Times New Roman"/>
          <w:snapToGrid w:val="0"/>
          <w:sz w:val="20"/>
          <w:szCs w:val="20"/>
        </w:rPr>
      </w:pPr>
      <w:r w:rsidRPr="00991F25">
        <w:rPr>
          <w:rFonts w:ascii="Times New Roman" w:hAnsi="Times New Roman" w:cs="Times New Roman"/>
          <w:sz w:val="20"/>
          <w:szCs w:val="20"/>
        </w:rPr>
        <w:t xml:space="preserve"> </w:t>
      </w:r>
      <w:r w:rsidRPr="00991F25">
        <w:rPr>
          <w:rFonts w:ascii="Times New Roman" w:hAnsi="Times New Roman" w:cs="Times New Roman"/>
          <w:sz w:val="20"/>
          <w:szCs w:val="20"/>
        </w:rPr>
        <w:tab/>
        <w:t>Постачальник зобов’язується постачати Покупцю</w:t>
      </w:r>
      <w:r>
        <w:rPr>
          <w:rFonts w:ascii="Times New Roman" w:hAnsi="Times New Roman" w:cs="Times New Roman"/>
          <w:sz w:val="20"/>
          <w:szCs w:val="20"/>
        </w:rPr>
        <w:t xml:space="preserve">: </w:t>
      </w:r>
      <w:r w:rsidRPr="006309D6">
        <w:rPr>
          <w:rFonts w:ascii="Times New Roman" w:hAnsi="Times New Roman" w:cs="Times New Roman"/>
          <w:b/>
          <w:sz w:val="20"/>
          <w:szCs w:val="20"/>
        </w:rPr>
        <w:t>дизельне паливо</w:t>
      </w:r>
      <w:r w:rsidRPr="00991F25">
        <w:rPr>
          <w:rFonts w:ascii="Times New Roman" w:hAnsi="Times New Roman" w:cs="Times New Roman"/>
          <w:sz w:val="20"/>
          <w:szCs w:val="20"/>
        </w:rPr>
        <w:t xml:space="preserve">, код за ДК 021:2015 – 09130000-9 – Нафта і дистиляти, (далі – Товар), а Покупець </w:t>
      </w:r>
      <w:proofErr w:type="spellStart"/>
      <w:r w:rsidRPr="00991F25">
        <w:rPr>
          <w:rFonts w:ascii="Times New Roman" w:hAnsi="Times New Roman" w:cs="Times New Roman"/>
          <w:sz w:val="20"/>
          <w:szCs w:val="20"/>
        </w:rPr>
        <w:t>зобов</w:t>
      </w:r>
      <w:proofErr w:type="spellEnd"/>
      <w:r w:rsidRPr="00BD1C4D">
        <w:rPr>
          <w:rFonts w:ascii="Times New Roman" w:hAnsi="Times New Roman" w:cs="Times New Roman"/>
          <w:sz w:val="20"/>
          <w:szCs w:val="20"/>
          <w:lang w:val="ru-RU"/>
        </w:rPr>
        <w:t>’</w:t>
      </w:r>
      <w:proofErr w:type="spellStart"/>
      <w:r w:rsidRPr="00991F25">
        <w:rPr>
          <w:rFonts w:ascii="Times New Roman" w:hAnsi="Times New Roman" w:cs="Times New Roman"/>
          <w:sz w:val="20"/>
          <w:szCs w:val="20"/>
          <w:lang w:val="ru-RU"/>
        </w:rPr>
        <w:t>язу</w:t>
      </w:r>
      <w:r w:rsidRPr="00991F25">
        <w:rPr>
          <w:rFonts w:ascii="Times New Roman" w:hAnsi="Times New Roman" w:cs="Times New Roman"/>
          <w:sz w:val="20"/>
          <w:szCs w:val="20"/>
        </w:rPr>
        <w:t>ється</w:t>
      </w:r>
      <w:proofErr w:type="spellEnd"/>
      <w:r w:rsidRPr="00991F25">
        <w:rPr>
          <w:rFonts w:ascii="Times New Roman" w:hAnsi="Times New Roman" w:cs="Times New Roman"/>
          <w:sz w:val="20"/>
          <w:szCs w:val="20"/>
        </w:rPr>
        <w:t xml:space="preserve"> прийняти Товар від Постачальника та оплатити його вартість на умовах даного Договору.</w:t>
      </w:r>
    </w:p>
    <w:p w:rsidR="002B314F" w:rsidRPr="00991F25" w:rsidRDefault="002B314F" w:rsidP="002B314F">
      <w:pPr>
        <w:widowControl w:val="0"/>
        <w:numPr>
          <w:ilvl w:val="1"/>
          <w:numId w:val="2"/>
        </w:numPr>
        <w:spacing w:after="0" w:line="240" w:lineRule="auto"/>
        <w:ind w:left="0" w:hanging="567"/>
        <w:jc w:val="both"/>
        <w:rPr>
          <w:rFonts w:ascii="Times New Roman" w:hAnsi="Times New Roman" w:cs="Times New Roman"/>
          <w:snapToGrid w:val="0"/>
          <w:sz w:val="20"/>
          <w:szCs w:val="20"/>
        </w:rPr>
      </w:pPr>
      <w:r w:rsidRPr="00991F25">
        <w:rPr>
          <w:rFonts w:ascii="Times New Roman" w:hAnsi="Times New Roman" w:cs="Times New Roman"/>
          <w:sz w:val="20"/>
          <w:szCs w:val="20"/>
        </w:rPr>
        <w:t xml:space="preserve">     Ідентифікатор з</w:t>
      </w:r>
      <w:r>
        <w:rPr>
          <w:rFonts w:ascii="Times New Roman" w:hAnsi="Times New Roman" w:cs="Times New Roman"/>
          <w:sz w:val="20"/>
          <w:szCs w:val="20"/>
        </w:rPr>
        <w:t>акупівлі: ______________________________</w:t>
      </w:r>
      <w:r w:rsidRPr="00991F25">
        <w:rPr>
          <w:rFonts w:ascii="Times New Roman" w:hAnsi="Times New Roman" w:cs="Times New Roman"/>
          <w:sz w:val="20"/>
          <w:szCs w:val="20"/>
        </w:rPr>
        <w:t>.</w:t>
      </w:r>
    </w:p>
    <w:p w:rsidR="002B314F" w:rsidRPr="00991F25" w:rsidRDefault="002B314F" w:rsidP="002B314F">
      <w:pPr>
        <w:widowControl w:val="0"/>
        <w:numPr>
          <w:ilvl w:val="1"/>
          <w:numId w:val="2"/>
        </w:numPr>
        <w:spacing w:after="0" w:line="240" w:lineRule="auto"/>
        <w:ind w:left="0" w:hanging="567"/>
        <w:jc w:val="both"/>
        <w:rPr>
          <w:rFonts w:ascii="Times New Roman" w:hAnsi="Times New Roman" w:cs="Times New Roman"/>
          <w:snapToGrid w:val="0"/>
          <w:sz w:val="20"/>
          <w:szCs w:val="20"/>
        </w:rPr>
      </w:pPr>
      <w:r w:rsidRPr="00991F25">
        <w:rPr>
          <w:rFonts w:ascii="Times New Roman" w:hAnsi="Times New Roman" w:cs="Times New Roman"/>
          <w:sz w:val="20"/>
          <w:szCs w:val="20"/>
        </w:rPr>
        <w:t xml:space="preserve">    Товар згідно даного Договору постачається партіями. Під партією Товару розуміється кількість та асортимент Товару, визначений в окремій видатковій накладній на Товар.</w:t>
      </w:r>
    </w:p>
    <w:p w:rsidR="002B314F" w:rsidRPr="00991F25" w:rsidRDefault="002B314F" w:rsidP="002B314F">
      <w:pPr>
        <w:widowControl w:val="0"/>
        <w:numPr>
          <w:ilvl w:val="1"/>
          <w:numId w:val="2"/>
        </w:numPr>
        <w:spacing w:after="0" w:line="240" w:lineRule="auto"/>
        <w:ind w:left="0" w:hanging="567"/>
        <w:jc w:val="both"/>
        <w:rPr>
          <w:rFonts w:ascii="Times New Roman" w:hAnsi="Times New Roman" w:cs="Times New Roman"/>
          <w:snapToGrid w:val="0"/>
          <w:sz w:val="20"/>
          <w:szCs w:val="20"/>
        </w:rPr>
      </w:pPr>
      <w:r w:rsidRPr="00991F25">
        <w:rPr>
          <w:rFonts w:ascii="Times New Roman" w:hAnsi="Times New Roman" w:cs="Times New Roman"/>
          <w:sz w:val="20"/>
          <w:szCs w:val="20"/>
        </w:rPr>
        <w:t xml:space="preserve">    Асортимент та кількість Товару погоджуються Сторонами у видаткових накладних на Товар.</w:t>
      </w:r>
    </w:p>
    <w:p w:rsidR="002B314F" w:rsidRPr="00991F25" w:rsidRDefault="002B314F" w:rsidP="002B314F">
      <w:pPr>
        <w:widowControl w:val="0"/>
        <w:numPr>
          <w:ilvl w:val="1"/>
          <w:numId w:val="2"/>
        </w:numPr>
        <w:spacing w:after="0" w:line="240" w:lineRule="auto"/>
        <w:ind w:left="0" w:hanging="567"/>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    Відпуск Товару з АЗС здійснюється за довірчими документами (талони/</w:t>
      </w:r>
      <w:proofErr w:type="spellStart"/>
      <w:r w:rsidRPr="00991F25">
        <w:rPr>
          <w:rFonts w:ascii="Times New Roman" w:hAnsi="Times New Roman" w:cs="Times New Roman"/>
          <w:sz w:val="20"/>
          <w:szCs w:val="20"/>
        </w:rPr>
        <w:t>скретч</w:t>
      </w:r>
      <w:proofErr w:type="spellEnd"/>
      <w:r w:rsidRPr="00991F25">
        <w:rPr>
          <w:rFonts w:ascii="Times New Roman" w:hAnsi="Times New Roman" w:cs="Times New Roman"/>
          <w:sz w:val="20"/>
          <w:szCs w:val="20"/>
        </w:rPr>
        <w:t>-картки/бланки дозволу</w:t>
      </w:r>
      <w:r>
        <w:rPr>
          <w:rFonts w:ascii="Times New Roman" w:hAnsi="Times New Roman" w:cs="Times New Roman"/>
          <w:sz w:val="20"/>
          <w:szCs w:val="20"/>
        </w:rPr>
        <w:t xml:space="preserve"> тощо</w:t>
      </w:r>
      <w:r w:rsidRPr="00991F25">
        <w:rPr>
          <w:rFonts w:ascii="Times New Roman" w:hAnsi="Times New Roman" w:cs="Times New Roman"/>
          <w:snapToGrid w:val="0"/>
          <w:sz w:val="20"/>
          <w:szCs w:val="20"/>
        </w:rPr>
        <w:t>) на отримання Товару відповідно «Правил роздрібної торгівлі нафтопродуктами», затверджених Постановою Кабінету Міністрів України № 1442 від 20.12.1997 р, та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 р.</w:t>
      </w:r>
    </w:p>
    <w:p w:rsidR="002B314F" w:rsidRPr="00991F25" w:rsidRDefault="002B314F" w:rsidP="002B314F">
      <w:pPr>
        <w:widowControl w:val="0"/>
        <w:spacing w:after="0" w:line="240" w:lineRule="auto"/>
        <w:ind w:hanging="567"/>
        <w:jc w:val="both"/>
        <w:rPr>
          <w:rFonts w:ascii="Times New Roman" w:hAnsi="Times New Roman" w:cs="Times New Roman"/>
          <w:sz w:val="20"/>
          <w:szCs w:val="20"/>
        </w:rPr>
      </w:pPr>
      <w:r w:rsidRPr="00991F25">
        <w:rPr>
          <w:rFonts w:ascii="Times New Roman" w:hAnsi="Times New Roman" w:cs="Times New Roman"/>
          <w:snapToGrid w:val="0"/>
          <w:sz w:val="20"/>
          <w:szCs w:val="20"/>
        </w:rPr>
        <w:t xml:space="preserve">1.6. </w:t>
      </w:r>
      <w:r w:rsidRPr="00991F25">
        <w:rPr>
          <w:rFonts w:ascii="Times New Roman" w:hAnsi="Times New Roman" w:cs="Times New Roman"/>
          <w:snapToGrid w:val="0"/>
          <w:sz w:val="20"/>
          <w:szCs w:val="20"/>
        </w:rPr>
        <w:tab/>
      </w:r>
      <w:r w:rsidRPr="00991F25">
        <w:rPr>
          <w:rFonts w:ascii="Times New Roman" w:hAnsi="Times New Roman" w:cs="Times New Roman"/>
          <w:sz w:val="20"/>
          <w:szCs w:val="20"/>
        </w:rPr>
        <w:t>Обсяги закупівлі Товару можуть бути зменшені залежно від реального фінансування видатків Покупця із внесенням відповідних змін до договору за згодою Сторін.</w:t>
      </w:r>
    </w:p>
    <w:p w:rsidR="002B314F" w:rsidRDefault="002B314F" w:rsidP="002B314F">
      <w:pPr>
        <w:widowControl w:val="0"/>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1.7.    Кількість товару та вартість одиниці товару визначено Сторонами в Специфікації, що надана в </w:t>
      </w:r>
      <w:r w:rsidRPr="00991F25">
        <w:rPr>
          <w:rFonts w:ascii="Times New Roman" w:hAnsi="Times New Roman" w:cs="Times New Roman"/>
          <w:b/>
          <w:bCs/>
          <w:sz w:val="20"/>
          <w:szCs w:val="20"/>
        </w:rPr>
        <w:t>Додатку</w:t>
      </w:r>
      <w:r w:rsidRPr="00991F25">
        <w:rPr>
          <w:rFonts w:ascii="Times New Roman" w:hAnsi="Times New Roman" w:cs="Times New Roman"/>
          <w:b/>
          <w:bCs/>
          <w:sz w:val="20"/>
          <w:szCs w:val="20"/>
          <w:lang w:val="ru-RU"/>
        </w:rPr>
        <w:t xml:space="preserve"> №</w:t>
      </w:r>
      <w:r w:rsidRPr="00991F25">
        <w:rPr>
          <w:rFonts w:ascii="Times New Roman" w:hAnsi="Times New Roman" w:cs="Times New Roman"/>
          <w:b/>
          <w:bCs/>
          <w:sz w:val="20"/>
          <w:szCs w:val="20"/>
        </w:rPr>
        <w:t>1</w:t>
      </w:r>
      <w:r w:rsidRPr="00991F25">
        <w:rPr>
          <w:rFonts w:ascii="Times New Roman" w:hAnsi="Times New Roman" w:cs="Times New Roman"/>
          <w:sz w:val="20"/>
          <w:szCs w:val="20"/>
        </w:rPr>
        <w:t xml:space="preserve"> до цього Договору.</w:t>
      </w:r>
    </w:p>
    <w:p w:rsidR="002B314F" w:rsidRPr="00991F25" w:rsidRDefault="002B314F" w:rsidP="002B314F">
      <w:pPr>
        <w:widowControl w:val="0"/>
        <w:spacing w:after="0" w:line="240" w:lineRule="auto"/>
        <w:ind w:hanging="567"/>
        <w:jc w:val="both"/>
        <w:rPr>
          <w:rFonts w:ascii="Times New Roman" w:hAnsi="Times New Roman" w:cs="Times New Roman"/>
          <w:snapToGrid w:val="0"/>
          <w:sz w:val="20"/>
          <w:szCs w:val="20"/>
        </w:rPr>
      </w:pPr>
      <w:r>
        <w:rPr>
          <w:rFonts w:ascii="Times New Roman" w:hAnsi="Times New Roman" w:cs="Times New Roman"/>
          <w:sz w:val="20"/>
          <w:szCs w:val="20"/>
        </w:rPr>
        <w:t xml:space="preserve">1.8.    </w:t>
      </w:r>
      <w:r w:rsidRPr="000C414F">
        <w:rPr>
          <w:rFonts w:ascii="Times New Roman" w:hAnsi="Times New Roman" w:cs="Times New Roman"/>
          <w:sz w:val="20"/>
          <w:szCs w:val="20"/>
        </w:rPr>
        <w:t>Постачальник гарантує, що Товар та/або виробник Товару та/або діяльність щодо виробництва та/або постачання Товару (процеси, матеріали тощо) не порушують Закону України «Про санкції» №1644-VII від 14.08.2014 р. та інші чинні нормативно-правові акти про санкції (Укази Президента України, рішення РНБО тощо).</w:t>
      </w:r>
    </w:p>
    <w:p w:rsidR="002B314F" w:rsidRPr="00991F25" w:rsidRDefault="002B314F" w:rsidP="002B31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r w:rsidRPr="00991F25">
        <w:rPr>
          <w:rFonts w:ascii="Times New Roman" w:hAnsi="Times New Roman" w:cs="Times New Roman"/>
          <w:b/>
          <w:sz w:val="20"/>
          <w:szCs w:val="20"/>
        </w:rPr>
        <w:t>Якість товару</w:t>
      </w:r>
    </w:p>
    <w:p w:rsidR="002B314F" w:rsidRPr="00991F25" w:rsidRDefault="002B314F" w:rsidP="002B314F">
      <w:pPr>
        <w:widowControl w:val="0"/>
        <w:spacing w:after="0" w:line="240" w:lineRule="auto"/>
        <w:ind w:hanging="567"/>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2.1.</w:t>
      </w:r>
      <w:r w:rsidRPr="00991F25">
        <w:rPr>
          <w:rFonts w:ascii="Times New Roman" w:hAnsi="Times New Roman" w:cs="Times New Roman"/>
          <w:snapToGrid w:val="0"/>
          <w:sz w:val="20"/>
          <w:szCs w:val="20"/>
          <w:lang w:val="ru-RU"/>
        </w:rPr>
        <w:t xml:space="preserve">   </w:t>
      </w:r>
      <w:r w:rsidRPr="00991F25">
        <w:rPr>
          <w:rFonts w:ascii="Times New Roman" w:hAnsi="Times New Roman" w:cs="Times New Roman"/>
          <w:snapToGrid w:val="0"/>
          <w:sz w:val="20"/>
          <w:szCs w:val="20"/>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2B314F" w:rsidRPr="00991F25" w:rsidRDefault="002B314F" w:rsidP="002B314F">
      <w:pPr>
        <w:widowControl w:val="0"/>
        <w:spacing w:after="0" w:line="240" w:lineRule="auto"/>
        <w:ind w:hanging="567"/>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2.2.</w:t>
      </w:r>
      <w:r w:rsidRPr="00991F25">
        <w:rPr>
          <w:rFonts w:ascii="Times New Roman" w:hAnsi="Times New Roman" w:cs="Times New Roman"/>
          <w:snapToGrid w:val="0"/>
          <w:sz w:val="20"/>
          <w:szCs w:val="20"/>
        </w:rPr>
        <w:tab/>
        <w:t>Якість Товару повинна відповідати дійсним на дату отримання Товару вимогам ДСТУ 7688:2015.</w:t>
      </w:r>
    </w:p>
    <w:p w:rsidR="002B314F" w:rsidRPr="00991F25" w:rsidRDefault="002B314F" w:rsidP="002B314F">
      <w:pPr>
        <w:widowControl w:val="0"/>
        <w:spacing w:after="0" w:line="240" w:lineRule="auto"/>
        <w:ind w:hanging="567"/>
        <w:jc w:val="both"/>
        <w:rPr>
          <w:rFonts w:ascii="Times New Roman" w:hAnsi="Times New Roman" w:cs="Times New Roman"/>
          <w:snapToGrid w:val="0"/>
          <w:sz w:val="20"/>
          <w:szCs w:val="20"/>
        </w:rPr>
      </w:pPr>
    </w:p>
    <w:p w:rsidR="002B314F" w:rsidRPr="00991F25" w:rsidRDefault="002B314F" w:rsidP="002B31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center"/>
        <w:rPr>
          <w:rFonts w:ascii="Times New Roman" w:hAnsi="Times New Roman" w:cs="Times New Roman"/>
          <w:b/>
          <w:sz w:val="20"/>
          <w:szCs w:val="20"/>
        </w:rPr>
      </w:pPr>
      <w:r w:rsidRPr="00991F25">
        <w:rPr>
          <w:rFonts w:ascii="Times New Roman" w:hAnsi="Times New Roman" w:cs="Times New Roman"/>
          <w:b/>
          <w:sz w:val="20"/>
          <w:szCs w:val="20"/>
        </w:rPr>
        <w:t>Ціна Договору</w:t>
      </w:r>
    </w:p>
    <w:p w:rsidR="002B314F" w:rsidRPr="006309D6" w:rsidRDefault="002B314F" w:rsidP="002B314F">
      <w:pPr>
        <w:widowControl w:val="0"/>
        <w:numPr>
          <w:ilvl w:val="1"/>
          <w:numId w:val="2"/>
        </w:numPr>
        <w:spacing w:after="0" w:line="240" w:lineRule="auto"/>
        <w:ind w:left="-142"/>
        <w:jc w:val="both"/>
        <w:rPr>
          <w:rFonts w:ascii="Times New Roman" w:hAnsi="Times New Roman" w:cs="Times New Roman"/>
          <w:i/>
          <w:snapToGrid w:val="0"/>
          <w:sz w:val="20"/>
          <w:szCs w:val="20"/>
        </w:rPr>
      </w:pPr>
      <w:r w:rsidRPr="00991F25">
        <w:rPr>
          <w:rFonts w:ascii="Times New Roman" w:hAnsi="Times New Roman" w:cs="Times New Roman"/>
          <w:sz w:val="20"/>
          <w:szCs w:val="20"/>
        </w:rPr>
        <w:t xml:space="preserve"> </w:t>
      </w:r>
      <w:r w:rsidRPr="00991F25">
        <w:rPr>
          <w:rFonts w:ascii="Times New Roman" w:hAnsi="Times New Roman" w:cs="Times New Roman"/>
          <w:sz w:val="20"/>
          <w:szCs w:val="20"/>
          <w:lang w:val="ru-RU"/>
        </w:rPr>
        <w:t xml:space="preserve">  </w:t>
      </w:r>
      <w:r w:rsidRPr="00991F25">
        <w:rPr>
          <w:rFonts w:ascii="Times New Roman" w:hAnsi="Times New Roman" w:cs="Times New Roman"/>
          <w:sz w:val="20"/>
          <w:szCs w:val="20"/>
        </w:rPr>
        <w:t xml:space="preserve">Сума цього Договору становить:  </w:t>
      </w:r>
      <w:r>
        <w:rPr>
          <w:rFonts w:ascii="Times New Roman" w:hAnsi="Times New Roman" w:cs="Times New Roman"/>
          <w:b/>
          <w:sz w:val="20"/>
          <w:szCs w:val="20"/>
          <w:lang w:val="ru-RU"/>
        </w:rPr>
        <w:t>_______________________________________________</w:t>
      </w:r>
      <w:r w:rsidRPr="00991F25">
        <w:rPr>
          <w:rFonts w:ascii="Times New Roman" w:hAnsi="Times New Roman" w:cs="Times New Roman"/>
          <w:b/>
          <w:sz w:val="20"/>
          <w:szCs w:val="20"/>
          <w:lang w:val="ru-RU"/>
        </w:rPr>
        <w:t xml:space="preserve"> з ПДВ</w:t>
      </w:r>
      <w:r>
        <w:rPr>
          <w:rFonts w:ascii="Times New Roman" w:hAnsi="Times New Roman" w:cs="Times New Roman"/>
          <w:b/>
          <w:sz w:val="20"/>
          <w:szCs w:val="20"/>
          <w:lang w:val="ru-RU"/>
        </w:rPr>
        <w:t xml:space="preserve"> </w:t>
      </w:r>
      <w:r w:rsidRPr="006309D6">
        <w:rPr>
          <w:rFonts w:ascii="Times New Roman" w:hAnsi="Times New Roman" w:cs="Times New Roman"/>
          <w:i/>
          <w:sz w:val="20"/>
          <w:szCs w:val="20"/>
          <w:lang w:val="ru-RU"/>
        </w:rPr>
        <w:t>(</w:t>
      </w:r>
      <w:proofErr w:type="spellStart"/>
      <w:r>
        <w:rPr>
          <w:rFonts w:ascii="Times New Roman" w:hAnsi="Times New Roman" w:cs="Times New Roman"/>
          <w:i/>
          <w:sz w:val="20"/>
          <w:szCs w:val="20"/>
          <w:lang w:val="ru-RU"/>
        </w:rPr>
        <w:t>або</w:t>
      </w:r>
      <w:proofErr w:type="spellEnd"/>
      <w:r>
        <w:rPr>
          <w:rFonts w:ascii="Times New Roman" w:hAnsi="Times New Roman" w:cs="Times New Roman"/>
          <w:i/>
          <w:sz w:val="20"/>
          <w:szCs w:val="20"/>
          <w:lang w:val="ru-RU"/>
        </w:rPr>
        <w:t xml:space="preserve"> </w:t>
      </w:r>
      <w:r w:rsidRPr="006309D6">
        <w:rPr>
          <w:rFonts w:ascii="Times New Roman" w:hAnsi="Times New Roman" w:cs="Times New Roman"/>
          <w:i/>
          <w:sz w:val="20"/>
          <w:szCs w:val="20"/>
          <w:lang w:val="ru-RU"/>
        </w:rPr>
        <w:t xml:space="preserve">без ПДВ – </w:t>
      </w:r>
      <w:proofErr w:type="spellStart"/>
      <w:r w:rsidRPr="006309D6">
        <w:rPr>
          <w:rFonts w:ascii="Times New Roman" w:hAnsi="Times New Roman" w:cs="Times New Roman"/>
          <w:i/>
          <w:sz w:val="20"/>
          <w:szCs w:val="20"/>
          <w:lang w:val="ru-RU"/>
        </w:rPr>
        <w:t>залежно</w:t>
      </w:r>
      <w:proofErr w:type="spellEnd"/>
      <w:r w:rsidRPr="006309D6">
        <w:rPr>
          <w:rFonts w:ascii="Times New Roman" w:hAnsi="Times New Roman" w:cs="Times New Roman"/>
          <w:i/>
          <w:sz w:val="20"/>
          <w:szCs w:val="20"/>
          <w:lang w:val="ru-RU"/>
        </w:rPr>
        <w:t xml:space="preserve"> </w:t>
      </w:r>
      <w:proofErr w:type="spellStart"/>
      <w:r w:rsidRPr="006309D6">
        <w:rPr>
          <w:rFonts w:ascii="Times New Roman" w:hAnsi="Times New Roman" w:cs="Times New Roman"/>
          <w:i/>
          <w:sz w:val="20"/>
          <w:szCs w:val="20"/>
          <w:lang w:val="ru-RU"/>
        </w:rPr>
        <w:t>від</w:t>
      </w:r>
      <w:proofErr w:type="spellEnd"/>
      <w:r w:rsidRPr="006309D6">
        <w:rPr>
          <w:rFonts w:ascii="Times New Roman" w:hAnsi="Times New Roman" w:cs="Times New Roman"/>
          <w:i/>
          <w:sz w:val="20"/>
          <w:szCs w:val="20"/>
          <w:lang w:val="ru-RU"/>
        </w:rPr>
        <w:t xml:space="preserve"> статусу </w:t>
      </w:r>
      <w:proofErr w:type="spellStart"/>
      <w:r w:rsidRPr="006309D6">
        <w:rPr>
          <w:rFonts w:ascii="Times New Roman" w:hAnsi="Times New Roman" w:cs="Times New Roman"/>
          <w:i/>
          <w:sz w:val="20"/>
          <w:szCs w:val="20"/>
          <w:lang w:val="ru-RU"/>
        </w:rPr>
        <w:t>Постачальника</w:t>
      </w:r>
      <w:proofErr w:type="spellEnd"/>
      <w:r w:rsidRPr="006309D6">
        <w:rPr>
          <w:rFonts w:ascii="Times New Roman" w:hAnsi="Times New Roman" w:cs="Times New Roman"/>
          <w:i/>
          <w:sz w:val="20"/>
          <w:szCs w:val="20"/>
          <w:lang w:val="ru-RU"/>
        </w:rPr>
        <w:t>).</w:t>
      </w:r>
    </w:p>
    <w:p w:rsidR="002B314F" w:rsidRPr="00991F25" w:rsidRDefault="002B314F" w:rsidP="002B314F">
      <w:pPr>
        <w:widowControl w:val="0"/>
        <w:numPr>
          <w:ilvl w:val="1"/>
          <w:numId w:val="2"/>
        </w:numPr>
        <w:spacing w:after="0" w:line="240" w:lineRule="auto"/>
        <w:ind w:left="-142"/>
        <w:jc w:val="both"/>
        <w:rPr>
          <w:rFonts w:ascii="Times New Roman" w:hAnsi="Times New Roman" w:cs="Times New Roman"/>
          <w:b/>
          <w:snapToGrid w:val="0"/>
          <w:sz w:val="20"/>
          <w:szCs w:val="20"/>
        </w:rPr>
      </w:pPr>
      <w:r w:rsidRPr="00991F25">
        <w:rPr>
          <w:rFonts w:ascii="Times New Roman" w:hAnsi="Times New Roman" w:cs="Times New Roman"/>
          <w:sz w:val="20"/>
          <w:szCs w:val="20"/>
          <w:lang w:eastAsia="zh-CN"/>
        </w:rPr>
        <w:t xml:space="preserve">   Ціна Товару, згідно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 страхування; навантаження та розвантаження; всіх податків, зборів та інших обов’язкових (необхідних) платежів, що сплачуються або мають бути сплачені Постачальником, згідно з законодавством України, в тому числі і які доручаються для виконання третім особам.</w:t>
      </w:r>
    </w:p>
    <w:p w:rsidR="002B314F" w:rsidRPr="00991F25" w:rsidRDefault="002B314F" w:rsidP="002B314F">
      <w:pPr>
        <w:widowControl w:val="0"/>
        <w:numPr>
          <w:ilvl w:val="1"/>
          <w:numId w:val="2"/>
        </w:numPr>
        <w:spacing w:after="0" w:line="240" w:lineRule="auto"/>
        <w:ind w:left="0" w:hanging="567"/>
        <w:jc w:val="both"/>
        <w:rPr>
          <w:rFonts w:ascii="Times New Roman" w:hAnsi="Times New Roman" w:cs="Times New Roman"/>
          <w:b/>
          <w:snapToGrid w:val="0"/>
          <w:sz w:val="20"/>
          <w:szCs w:val="20"/>
        </w:rPr>
      </w:pPr>
      <w:r>
        <w:rPr>
          <w:rFonts w:ascii="Times New Roman" w:hAnsi="Times New Roman" w:cs="Times New Roman"/>
          <w:snapToGrid w:val="0"/>
          <w:sz w:val="20"/>
          <w:szCs w:val="20"/>
        </w:rPr>
        <w:t xml:space="preserve">  </w:t>
      </w:r>
      <w:r w:rsidRPr="00991F25">
        <w:rPr>
          <w:rFonts w:ascii="Times New Roman" w:hAnsi="Times New Roman" w:cs="Times New Roman"/>
          <w:snapToGrid w:val="0"/>
          <w:sz w:val="20"/>
          <w:szCs w:val="20"/>
        </w:rPr>
        <w:t xml:space="preserve">Джерело фінансування:  </w:t>
      </w:r>
      <w:proofErr w:type="spellStart"/>
      <w:r>
        <w:rPr>
          <w:rFonts w:ascii="Times New Roman" w:hAnsi="Times New Roman" w:cs="Times New Roman"/>
          <w:snapToGrid w:val="0"/>
          <w:sz w:val="20"/>
          <w:szCs w:val="20"/>
          <w:lang w:val="ru-RU"/>
        </w:rPr>
        <w:t>власні</w:t>
      </w:r>
      <w:proofErr w:type="spellEnd"/>
      <w:r>
        <w:rPr>
          <w:rFonts w:ascii="Times New Roman" w:hAnsi="Times New Roman" w:cs="Times New Roman"/>
          <w:snapToGrid w:val="0"/>
          <w:sz w:val="20"/>
          <w:szCs w:val="20"/>
          <w:lang w:val="ru-RU"/>
        </w:rPr>
        <w:t xml:space="preserve"> </w:t>
      </w:r>
      <w:proofErr w:type="spellStart"/>
      <w:r>
        <w:rPr>
          <w:rFonts w:ascii="Times New Roman" w:hAnsi="Times New Roman" w:cs="Times New Roman"/>
          <w:snapToGrid w:val="0"/>
          <w:sz w:val="20"/>
          <w:szCs w:val="20"/>
          <w:lang w:val="ru-RU"/>
        </w:rPr>
        <w:t>кошти</w:t>
      </w:r>
      <w:proofErr w:type="spellEnd"/>
      <w:r>
        <w:rPr>
          <w:rFonts w:ascii="Times New Roman" w:hAnsi="Times New Roman" w:cs="Times New Roman"/>
          <w:snapToGrid w:val="0"/>
          <w:sz w:val="20"/>
          <w:szCs w:val="20"/>
          <w:lang w:val="ru-RU"/>
        </w:rPr>
        <w:t xml:space="preserve"> </w:t>
      </w:r>
      <w:proofErr w:type="spellStart"/>
      <w:r>
        <w:rPr>
          <w:rFonts w:ascii="Times New Roman" w:hAnsi="Times New Roman" w:cs="Times New Roman"/>
          <w:snapToGrid w:val="0"/>
          <w:sz w:val="20"/>
          <w:szCs w:val="20"/>
          <w:lang w:val="ru-RU"/>
        </w:rPr>
        <w:t>Покупця</w:t>
      </w:r>
      <w:proofErr w:type="spellEnd"/>
      <w:r w:rsidRPr="00991F25">
        <w:rPr>
          <w:rFonts w:ascii="Times New Roman" w:hAnsi="Times New Roman" w:cs="Times New Roman"/>
          <w:snapToGrid w:val="0"/>
          <w:sz w:val="20"/>
          <w:szCs w:val="20"/>
          <w:lang w:val="ru-RU"/>
        </w:rPr>
        <w:t>.</w:t>
      </w:r>
      <w:r w:rsidRPr="00991F25">
        <w:rPr>
          <w:rFonts w:ascii="Times New Roman" w:hAnsi="Times New Roman" w:cs="Times New Roman"/>
          <w:snapToGrid w:val="0"/>
          <w:sz w:val="20"/>
          <w:szCs w:val="20"/>
        </w:rPr>
        <w:t xml:space="preserve"> </w:t>
      </w:r>
      <w:r w:rsidRPr="00991F25">
        <w:rPr>
          <w:rFonts w:ascii="Times New Roman" w:hAnsi="Times New Roman" w:cs="Times New Roman"/>
          <w:snapToGrid w:val="0"/>
          <w:sz w:val="20"/>
          <w:szCs w:val="20"/>
          <w:lang w:val="ru-RU"/>
        </w:rPr>
        <w:t xml:space="preserve"> </w:t>
      </w:r>
      <w:r w:rsidRPr="00991F25">
        <w:rPr>
          <w:rFonts w:ascii="Times New Roman" w:hAnsi="Times New Roman" w:cs="Times New Roman"/>
          <w:snapToGrid w:val="0"/>
          <w:sz w:val="20"/>
          <w:szCs w:val="20"/>
        </w:rPr>
        <w:t xml:space="preserve">     </w:t>
      </w:r>
    </w:p>
    <w:p w:rsidR="002B314F" w:rsidRPr="00991F25" w:rsidRDefault="002B314F" w:rsidP="002B314F">
      <w:pPr>
        <w:widowControl w:val="0"/>
        <w:numPr>
          <w:ilvl w:val="1"/>
          <w:numId w:val="2"/>
        </w:numPr>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постановою КМ України від 12.10.2022 р. №1178 «Про затвердження особливостей здійснення публічних </w:t>
      </w:r>
      <w:proofErr w:type="spellStart"/>
      <w:r w:rsidRPr="00991F25">
        <w:rPr>
          <w:rFonts w:ascii="Times New Roman" w:hAnsi="Times New Roman" w:cs="Times New Roman"/>
          <w:snapToGrid w:val="0"/>
          <w:sz w:val="20"/>
          <w:szCs w:val="20"/>
        </w:rPr>
        <w:t>закупівель</w:t>
      </w:r>
      <w:proofErr w:type="spellEnd"/>
      <w:r w:rsidRPr="00991F25">
        <w:rPr>
          <w:rFonts w:ascii="Times New Roman" w:hAnsi="Times New Roman" w:cs="Times New Roman"/>
          <w:snapToGrid w:val="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rsidR="002B314F" w:rsidRPr="00991F25" w:rsidRDefault="002B314F" w:rsidP="002B314F">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1) зменшення обсягів закупівлі, зокрема з урахуванням фактичного обсягу видатків замовника. </w:t>
      </w:r>
    </w:p>
    <w:p w:rsidR="002B314F" w:rsidRDefault="002B314F" w:rsidP="002B314F">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lastRenderedPageBreak/>
        <w:t xml:space="preserve">2) </w:t>
      </w:r>
      <w:r w:rsidRPr="006715B5">
        <w:rPr>
          <w:rFonts w:ascii="Times New Roman" w:hAnsi="Times New Roman" w:cs="Times New Roman"/>
          <w:snapToGrid w:val="0"/>
          <w:sz w:val="20"/>
          <w:szCs w:val="2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15B5">
        <w:rPr>
          <w:rFonts w:ascii="Times New Roman" w:hAnsi="Times New Roman" w:cs="Times New Roman"/>
          <w:snapToGrid w:val="0"/>
          <w:sz w:val="20"/>
          <w:szCs w:val="20"/>
        </w:rPr>
        <w:t>пропорційно</w:t>
      </w:r>
      <w:proofErr w:type="spellEnd"/>
      <w:r w:rsidRPr="006715B5">
        <w:rPr>
          <w:rFonts w:ascii="Times New Roman" w:hAnsi="Times New Roman" w:cs="Times New Roman"/>
          <w:snapToGrid w:val="0"/>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314F" w:rsidRPr="00991F25" w:rsidRDefault="002B314F" w:rsidP="002B314F">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2B314F" w:rsidRPr="00991F25" w:rsidRDefault="002B314F" w:rsidP="002B314F">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314F" w:rsidRPr="00991F25" w:rsidRDefault="002B314F" w:rsidP="002B314F">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5) погодження зміни ціни в договорі про закупівлю в бік зменшення (без зміни кількості (обсягу) та якості товарів, роб</w:t>
      </w:r>
      <w:r w:rsidR="003B1FA4">
        <w:rPr>
          <w:rFonts w:ascii="Times New Roman" w:hAnsi="Times New Roman" w:cs="Times New Roman"/>
          <w:snapToGrid w:val="0"/>
          <w:sz w:val="20"/>
          <w:szCs w:val="20"/>
        </w:rPr>
        <w:t>іт і послуг)</w:t>
      </w:r>
      <w:r w:rsidRPr="00991F25">
        <w:rPr>
          <w:rFonts w:ascii="Times New Roman" w:hAnsi="Times New Roman" w:cs="Times New Roman"/>
          <w:snapToGrid w:val="0"/>
          <w:sz w:val="20"/>
          <w:szCs w:val="20"/>
        </w:rPr>
        <w:t>;</w:t>
      </w:r>
    </w:p>
    <w:p w:rsidR="003B1FA4" w:rsidRDefault="002B314F" w:rsidP="002B314F">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6) </w:t>
      </w:r>
      <w:r w:rsidR="003B1FA4" w:rsidRPr="003B1FA4">
        <w:rPr>
          <w:rFonts w:ascii="Times New Roman" w:hAnsi="Times New Roman" w:cs="Times New Roman"/>
          <w:snapToGrid w:val="0"/>
          <w:sz w:val="20"/>
          <w:szCs w:val="20"/>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3B1FA4" w:rsidRPr="003B1FA4">
        <w:rPr>
          <w:rFonts w:ascii="Times New Roman" w:hAnsi="Times New Roman" w:cs="Times New Roman"/>
          <w:snapToGrid w:val="0"/>
          <w:sz w:val="20"/>
          <w:szCs w:val="20"/>
        </w:rPr>
        <w:t>пропорційно</w:t>
      </w:r>
      <w:proofErr w:type="spellEnd"/>
      <w:r w:rsidR="003B1FA4" w:rsidRPr="003B1FA4">
        <w:rPr>
          <w:rFonts w:ascii="Times New Roman" w:hAnsi="Times New Roman" w:cs="Times New Roman"/>
          <w:snapToGrid w:val="0"/>
          <w:sz w:val="20"/>
          <w:szCs w:val="20"/>
        </w:rPr>
        <w:t xml:space="preserve"> до зміни таких ставок та/або пільг з оподаткування, а також у зв’язку з зміною системи оподаткування </w:t>
      </w:r>
      <w:proofErr w:type="spellStart"/>
      <w:r w:rsidR="003B1FA4" w:rsidRPr="003B1FA4">
        <w:rPr>
          <w:rFonts w:ascii="Times New Roman" w:hAnsi="Times New Roman" w:cs="Times New Roman"/>
          <w:snapToGrid w:val="0"/>
          <w:sz w:val="20"/>
          <w:szCs w:val="20"/>
        </w:rPr>
        <w:t>пропорційно</w:t>
      </w:r>
      <w:proofErr w:type="spellEnd"/>
      <w:r w:rsidR="003B1FA4" w:rsidRPr="003B1FA4">
        <w:rPr>
          <w:rFonts w:ascii="Times New Roman" w:hAnsi="Times New Roman" w:cs="Times New Roman"/>
          <w:snapToGrid w:val="0"/>
          <w:sz w:val="20"/>
          <w:szCs w:val="20"/>
        </w:rPr>
        <w:t xml:space="preserve"> до зміни податкового навантаження внаслідок зміни системи оподаткування;</w:t>
      </w:r>
    </w:p>
    <w:p w:rsidR="003F3D64" w:rsidRDefault="002B314F" w:rsidP="002B314F">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7) </w:t>
      </w:r>
      <w:r w:rsidR="003F3D64" w:rsidRPr="003F3D64">
        <w:rPr>
          <w:rFonts w:ascii="Times New Roman" w:hAnsi="Times New Roman" w:cs="Times New Roman"/>
          <w:snapToGrid w:val="0"/>
          <w:sz w:val="20"/>
          <w:szCs w:val="2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F3D64" w:rsidRPr="003F3D64">
        <w:rPr>
          <w:rFonts w:ascii="Times New Roman" w:hAnsi="Times New Roman" w:cs="Times New Roman"/>
          <w:snapToGrid w:val="0"/>
          <w:sz w:val="20"/>
          <w:szCs w:val="20"/>
        </w:rPr>
        <w:t>Platts</w:t>
      </w:r>
      <w:proofErr w:type="spellEnd"/>
      <w:r w:rsidR="003F3D64" w:rsidRPr="003F3D64">
        <w:rPr>
          <w:rFonts w:ascii="Times New Roman" w:hAnsi="Times New Roman" w:cs="Times New Roman"/>
          <w:snapToGrid w:val="0"/>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314F" w:rsidRDefault="002B314F" w:rsidP="002B314F">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3D64" w:rsidRPr="00991F25" w:rsidRDefault="003F3D64" w:rsidP="002B314F">
      <w:pPr>
        <w:widowControl w:val="0"/>
        <w:spacing w:after="0" w:line="240" w:lineRule="auto"/>
        <w:ind w:left="-142"/>
        <w:jc w:val="both"/>
        <w:rPr>
          <w:rFonts w:ascii="Times New Roman" w:hAnsi="Times New Roman" w:cs="Times New Roman"/>
          <w:snapToGrid w:val="0"/>
          <w:sz w:val="20"/>
          <w:szCs w:val="20"/>
        </w:rPr>
      </w:pPr>
    </w:p>
    <w:p w:rsidR="002B314F" w:rsidRPr="00991F25" w:rsidRDefault="002B314F" w:rsidP="002B31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r w:rsidRPr="00991F25">
        <w:rPr>
          <w:rFonts w:ascii="Times New Roman" w:hAnsi="Times New Roman" w:cs="Times New Roman"/>
          <w:b/>
          <w:sz w:val="20"/>
          <w:szCs w:val="20"/>
        </w:rPr>
        <w:t>Порядок здійснення оплати</w:t>
      </w:r>
    </w:p>
    <w:p w:rsidR="002B314F" w:rsidRPr="00991F25" w:rsidRDefault="002B314F" w:rsidP="002B314F">
      <w:pPr>
        <w:spacing w:after="0" w:line="240" w:lineRule="auto"/>
        <w:ind w:hanging="567"/>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4.1 </w:t>
      </w:r>
      <w:r w:rsidRPr="00991F25">
        <w:rPr>
          <w:rFonts w:ascii="Times New Roman" w:hAnsi="Times New Roman" w:cs="Times New Roman"/>
          <w:snapToGrid w:val="0"/>
          <w:sz w:val="20"/>
          <w:szCs w:val="20"/>
        </w:rPr>
        <w:tab/>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Ціна одного літру Товару вказується у рахунку та видатковій накладній. </w:t>
      </w:r>
    </w:p>
    <w:p w:rsidR="002B314F" w:rsidRPr="00991F25" w:rsidRDefault="002B314F" w:rsidP="002B314F">
      <w:pPr>
        <w:widowControl w:val="0"/>
        <w:spacing w:after="0" w:line="240" w:lineRule="auto"/>
        <w:ind w:hanging="567"/>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4.2. </w:t>
      </w:r>
      <w:r w:rsidRPr="00991F25">
        <w:rPr>
          <w:rFonts w:ascii="Times New Roman" w:hAnsi="Times New Roman" w:cs="Times New Roman"/>
          <w:snapToGrid w:val="0"/>
          <w:sz w:val="20"/>
          <w:szCs w:val="20"/>
        </w:rPr>
        <w:tab/>
        <w:t>Оплата за поставлений Товар (партію Товару) здійснюєт</w:t>
      </w:r>
      <w:r>
        <w:rPr>
          <w:rFonts w:ascii="Times New Roman" w:hAnsi="Times New Roman" w:cs="Times New Roman"/>
          <w:snapToGrid w:val="0"/>
          <w:sz w:val="20"/>
          <w:szCs w:val="20"/>
        </w:rPr>
        <w:t>ься протягом 20 (двадцяти</w:t>
      </w:r>
      <w:r w:rsidRPr="00991F25">
        <w:rPr>
          <w:rFonts w:ascii="Times New Roman" w:hAnsi="Times New Roman" w:cs="Times New Roman"/>
          <w:snapToGrid w:val="0"/>
          <w:sz w:val="20"/>
          <w:szCs w:val="20"/>
        </w:rPr>
        <w:t>) банківськ</w:t>
      </w:r>
      <w:r>
        <w:rPr>
          <w:rFonts w:ascii="Times New Roman" w:hAnsi="Times New Roman" w:cs="Times New Roman"/>
          <w:snapToGrid w:val="0"/>
          <w:sz w:val="20"/>
          <w:szCs w:val="20"/>
        </w:rPr>
        <w:t>их днів з моменту</w:t>
      </w:r>
      <w:r w:rsidRPr="00991F25">
        <w:rPr>
          <w:rFonts w:ascii="Times New Roman" w:hAnsi="Times New Roman" w:cs="Times New Roman"/>
          <w:snapToGrid w:val="0"/>
          <w:sz w:val="20"/>
          <w:szCs w:val="20"/>
        </w:rPr>
        <w:t xml:space="preserve"> підписання відповідних документів (накладної) про отримання </w:t>
      </w:r>
      <w:r>
        <w:rPr>
          <w:rFonts w:ascii="Times New Roman" w:hAnsi="Times New Roman" w:cs="Times New Roman"/>
          <w:snapToGrid w:val="0"/>
          <w:sz w:val="20"/>
          <w:szCs w:val="20"/>
        </w:rPr>
        <w:t>довірчих документів (талонів, карток) на Товар (партію</w:t>
      </w:r>
      <w:r w:rsidRPr="00991F25">
        <w:rPr>
          <w:rFonts w:ascii="Times New Roman" w:hAnsi="Times New Roman" w:cs="Times New Roman"/>
          <w:snapToGrid w:val="0"/>
          <w:sz w:val="20"/>
          <w:szCs w:val="20"/>
        </w:rPr>
        <w:t xml:space="preserve"> Товару)           </w:t>
      </w:r>
    </w:p>
    <w:p w:rsidR="002B314F" w:rsidRPr="00991F25" w:rsidRDefault="002B314F" w:rsidP="002B314F">
      <w:pPr>
        <w:widowControl w:val="0"/>
        <w:spacing w:after="0" w:line="240" w:lineRule="auto"/>
        <w:ind w:hanging="567"/>
        <w:jc w:val="both"/>
        <w:rPr>
          <w:rFonts w:ascii="Times New Roman" w:hAnsi="Times New Roman" w:cs="Times New Roman"/>
          <w:snapToGrid w:val="0"/>
          <w:sz w:val="20"/>
          <w:szCs w:val="20"/>
        </w:rPr>
      </w:pPr>
      <w:r>
        <w:rPr>
          <w:rFonts w:ascii="Times New Roman" w:hAnsi="Times New Roman" w:cs="Times New Roman"/>
          <w:snapToGrid w:val="0"/>
          <w:sz w:val="20"/>
          <w:szCs w:val="20"/>
        </w:rPr>
        <w:t>4.3</w:t>
      </w:r>
      <w:r w:rsidRPr="00991F25">
        <w:rPr>
          <w:rFonts w:ascii="Times New Roman" w:hAnsi="Times New Roman" w:cs="Times New Roman"/>
          <w:snapToGrid w:val="0"/>
          <w:sz w:val="20"/>
          <w:szCs w:val="20"/>
        </w:rPr>
        <w:t xml:space="preserve">.      Порядок здійснення оплати: 100 % </w:t>
      </w:r>
      <w:proofErr w:type="spellStart"/>
      <w:r w:rsidRPr="00991F25">
        <w:rPr>
          <w:rFonts w:ascii="Times New Roman" w:hAnsi="Times New Roman" w:cs="Times New Roman"/>
          <w:snapToGrid w:val="0"/>
          <w:sz w:val="20"/>
          <w:szCs w:val="20"/>
        </w:rPr>
        <w:t>післяоплата</w:t>
      </w:r>
      <w:proofErr w:type="spellEnd"/>
      <w:r w:rsidRPr="00991F25">
        <w:rPr>
          <w:rFonts w:ascii="Times New Roman" w:hAnsi="Times New Roman" w:cs="Times New Roman"/>
          <w:snapToGrid w:val="0"/>
          <w:sz w:val="20"/>
          <w:szCs w:val="20"/>
        </w:rPr>
        <w:t xml:space="preserve"> відповідно до вимог чинного бюджетного законодавства України.</w:t>
      </w:r>
    </w:p>
    <w:p w:rsidR="002B314F" w:rsidRPr="00991F25" w:rsidRDefault="002B314F" w:rsidP="002B314F">
      <w:pPr>
        <w:widowControl w:val="0"/>
        <w:spacing w:after="0" w:line="240" w:lineRule="auto"/>
        <w:ind w:hanging="567"/>
        <w:jc w:val="both"/>
        <w:rPr>
          <w:rFonts w:ascii="Times New Roman" w:hAnsi="Times New Roman" w:cs="Times New Roman"/>
          <w:snapToGrid w:val="0"/>
          <w:sz w:val="20"/>
          <w:szCs w:val="20"/>
        </w:rPr>
      </w:pPr>
    </w:p>
    <w:p w:rsidR="002B314F" w:rsidRPr="00991F25" w:rsidRDefault="002B314F" w:rsidP="002B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hAnsi="Times New Roman" w:cs="Times New Roman"/>
          <w:b/>
          <w:sz w:val="20"/>
          <w:szCs w:val="20"/>
        </w:rPr>
      </w:pPr>
      <w:r w:rsidRPr="00991F25">
        <w:rPr>
          <w:rFonts w:ascii="Times New Roman" w:hAnsi="Times New Roman" w:cs="Times New Roman"/>
          <w:b/>
          <w:sz w:val="20"/>
          <w:szCs w:val="20"/>
        </w:rPr>
        <w:t>5. Поставка Товару</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5.1. </w:t>
      </w:r>
      <w:r w:rsidRPr="00991F25">
        <w:rPr>
          <w:rFonts w:ascii="Times New Roman" w:hAnsi="Times New Roman" w:cs="Times New Roman"/>
          <w:sz w:val="20"/>
          <w:szCs w:val="20"/>
        </w:rPr>
        <w:tab/>
        <w:t>Поставка довірчих документів (талонів/карток) на Товар (партії Товару) здійснюється згідно письмової або електронної заявки Пок</w:t>
      </w:r>
      <w:r>
        <w:rPr>
          <w:rFonts w:ascii="Times New Roman" w:hAnsi="Times New Roman" w:cs="Times New Roman"/>
          <w:sz w:val="20"/>
          <w:szCs w:val="20"/>
        </w:rPr>
        <w:t>упця, у строк, що не перевищує 2 (двох) робочих</w:t>
      </w:r>
      <w:r w:rsidRPr="00991F25">
        <w:rPr>
          <w:rFonts w:ascii="Times New Roman" w:hAnsi="Times New Roman" w:cs="Times New Roman"/>
          <w:sz w:val="20"/>
          <w:szCs w:val="20"/>
        </w:rPr>
        <w:t xml:space="preserve"> дні</w:t>
      </w:r>
      <w:r>
        <w:rPr>
          <w:rFonts w:ascii="Times New Roman" w:hAnsi="Times New Roman" w:cs="Times New Roman"/>
          <w:sz w:val="20"/>
          <w:szCs w:val="20"/>
        </w:rPr>
        <w:t>в</w:t>
      </w:r>
      <w:r w:rsidRPr="00991F25">
        <w:rPr>
          <w:rFonts w:ascii="Times New Roman" w:hAnsi="Times New Roman" w:cs="Times New Roman"/>
          <w:sz w:val="20"/>
          <w:szCs w:val="20"/>
        </w:rPr>
        <w:t xml:space="preserve"> з моменту отримання письмової або електронної заявки Покупця Постачальником, але в будь-якому в</w:t>
      </w:r>
      <w:r>
        <w:rPr>
          <w:rFonts w:ascii="Times New Roman" w:hAnsi="Times New Roman" w:cs="Times New Roman"/>
          <w:sz w:val="20"/>
          <w:szCs w:val="20"/>
        </w:rPr>
        <w:t>ипадку не пізніше 31 грудня 2023</w:t>
      </w:r>
      <w:r w:rsidRPr="00991F25">
        <w:rPr>
          <w:rFonts w:ascii="Times New Roman" w:hAnsi="Times New Roman" w:cs="Times New Roman"/>
          <w:sz w:val="20"/>
          <w:szCs w:val="20"/>
        </w:rPr>
        <w:t xml:space="preserve"> р. (включно).</w:t>
      </w:r>
      <w:r>
        <w:rPr>
          <w:rFonts w:ascii="Times New Roman" w:hAnsi="Times New Roman" w:cs="Times New Roman"/>
          <w:sz w:val="20"/>
          <w:szCs w:val="20"/>
        </w:rPr>
        <w:t xml:space="preserve"> </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5.2.    Покупець має право визначити у письмовій або електронній заявці умови та місце поставки (призначення) довірчих документів (талони/картки) на Товар (партію Товару) (</w:t>
      </w:r>
      <w:proofErr w:type="spellStart"/>
      <w:r w:rsidRPr="00991F25">
        <w:rPr>
          <w:rFonts w:ascii="Times New Roman" w:hAnsi="Times New Roman" w:cs="Times New Roman"/>
          <w:sz w:val="20"/>
          <w:szCs w:val="20"/>
        </w:rPr>
        <w:t>самовивіз</w:t>
      </w:r>
      <w:proofErr w:type="spellEnd"/>
      <w:r w:rsidRPr="00991F25">
        <w:rPr>
          <w:rFonts w:ascii="Times New Roman" w:hAnsi="Times New Roman" w:cs="Times New Roman"/>
          <w:sz w:val="20"/>
          <w:szCs w:val="20"/>
        </w:rPr>
        <w:t>; шляхом пересилання (транспортування) довірчих документів третіми особами (через «Нову Пошту»,  тощо) за рахунок Постачальника.</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5.3.</w:t>
      </w:r>
      <w:r w:rsidRPr="00991F25">
        <w:rPr>
          <w:rFonts w:ascii="Times New Roman" w:hAnsi="Times New Roman" w:cs="Times New Roman"/>
          <w:sz w:val="20"/>
          <w:szCs w:val="20"/>
        </w:rPr>
        <w:tab/>
        <w:t>Постачальник відпускає Товар на підставі та в обмін на довірчі документи (талон/картка</w:t>
      </w:r>
      <w:r>
        <w:rPr>
          <w:rFonts w:ascii="Times New Roman" w:hAnsi="Times New Roman" w:cs="Times New Roman"/>
          <w:sz w:val="20"/>
          <w:szCs w:val="20"/>
        </w:rPr>
        <w:t xml:space="preserve">) </w:t>
      </w:r>
      <w:r w:rsidRPr="00991F25">
        <w:rPr>
          <w:rFonts w:ascii="Times New Roman" w:hAnsi="Times New Roman" w:cs="Times New Roman"/>
          <w:sz w:val="20"/>
          <w:szCs w:val="20"/>
        </w:rPr>
        <w:t>згідно кількості зазначених у них літрів і виду Товару. Відпуск Товару на підставі талонів (карток) здійснюється в межах терміну дії талону (картки). Термін дії довірчого докум</w:t>
      </w:r>
      <w:r>
        <w:rPr>
          <w:rFonts w:ascii="Times New Roman" w:hAnsi="Times New Roman" w:cs="Times New Roman"/>
          <w:sz w:val="20"/>
          <w:szCs w:val="20"/>
        </w:rPr>
        <w:t xml:space="preserve">ента (талону/картки): </w:t>
      </w:r>
      <w:r w:rsidRPr="00AB463D">
        <w:rPr>
          <w:rFonts w:ascii="Times New Roman" w:hAnsi="Times New Roman" w:cs="Times New Roman"/>
          <w:i/>
          <w:sz w:val="20"/>
          <w:szCs w:val="20"/>
        </w:rPr>
        <w:t>___________________(не менше 3 (трьох))</w:t>
      </w:r>
      <w:r w:rsidRPr="00991F25">
        <w:rPr>
          <w:rFonts w:ascii="Times New Roman" w:hAnsi="Times New Roman" w:cs="Times New Roman"/>
          <w:sz w:val="20"/>
          <w:szCs w:val="20"/>
        </w:rPr>
        <w:t xml:space="preserve"> календарних місяців з моменту поставки відповідної партії Товару. </w:t>
      </w:r>
      <w:r>
        <w:rPr>
          <w:rFonts w:ascii="Times New Roman" w:hAnsi="Times New Roman" w:cs="Times New Roman"/>
          <w:sz w:val="20"/>
          <w:szCs w:val="20"/>
        </w:rPr>
        <w:t>Номінал довірчих документів (карток/талонів), що постачається Постачальником, повинен бути 10 л та/або 20 л.</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5.4.</w:t>
      </w:r>
      <w:r w:rsidRPr="00991F25">
        <w:rPr>
          <w:rFonts w:ascii="Times New Roman" w:hAnsi="Times New Roman" w:cs="Times New Roman"/>
          <w:sz w:val="20"/>
          <w:szCs w:val="20"/>
        </w:rPr>
        <w:tab/>
        <w:t xml:space="preserve">Товар відпускається будь-якій особі, що пред'являє довірчий документ (талон/картка) на одержання Товару. </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5.5.</w:t>
      </w:r>
      <w:r w:rsidRPr="00991F25">
        <w:rPr>
          <w:rFonts w:ascii="Times New Roman" w:hAnsi="Times New Roman" w:cs="Times New Roman"/>
          <w:sz w:val="20"/>
          <w:szCs w:val="20"/>
        </w:rPr>
        <w:tab/>
        <w:t>Приймання (відпуск)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5.6.</w:t>
      </w:r>
      <w:r w:rsidRPr="00991F25">
        <w:rPr>
          <w:rFonts w:ascii="Times New Roman" w:hAnsi="Times New Roman" w:cs="Times New Roman"/>
          <w:sz w:val="20"/>
          <w:szCs w:val="20"/>
        </w:rPr>
        <w:tab/>
        <w:t>Товар постачається Покупцю партіями відповідно до поданої Покупцем заявки на умовах FCA (Інкотермс 2010).</w:t>
      </w:r>
    </w:p>
    <w:p w:rsidR="002B314F"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5.7.</w:t>
      </w:r>
      <w:r w:rsidRPr="00991F25">
        <w:rPr>
          <w:rFonts w:ascii="Times New Roman" w:hAnsi="Times New Roman" w:cs="Times New Roman"/>
          <w:sz w:val="20"/>
          <w:szCs w:val="20"/>
        </w:rPr>
        <w:tab/>
        <w:t>Місце поставки (передачі) Товару: передача Покупцю Товару за цим Договором здійснюється на мережі  АЗС Поста</w:t>
      </w:r>
      <w:r>
        <w:rPr>
          <w:rFonts w:ascii="Times New Roman" w:hAnsi="Times New Roman" w:cs="Times New Roman"/>
          <w:sz w:val="20"/>
          <w:szCs w:val="20"/>
        </w:rPr>
        <w:t xml:space="preserve">чальника,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АЗС «________________» по вул.__________________________</w:t>
      </w:r>
      <w:r w:rsidRPr="00991F25">
        <w:rPr>
          <w:rFonts w:ascii="Times New Roman" w:hAnsi="Times New Roman" w:cs="Times New Roman"/>
          <w:sz w:val="20"/>
          <w:szCs w:val="20"/>
        </w:rPr>
        <w:t xml:space="preserve"> в </w:t>
      </w:r>
      <w:proofErr w:type="spellStart"/>
      <w:r w:rsidRPr="00991F25">
        <w:rPr>
          <w:rFonts w:ascii="Times New Roman" w:hAnsi="Times New Roman" w:cs="Times New Roman"/>
          <w:sz w:val="20"/>
          <w:szCs w:val="20"/>
        </w:rPr>
        <w:t>м.Новояворівськ</w:t>
      </w:r>
      <w:proofErr w:type="spellEnd"/>
      <w:r w:rsidRPr="00991F25">
        <w:rPr>
          <w:rFonts w:ascii="Times New Roman" w:hAnsi="Times New Roman" w:cs="Times New Roman"/>
          <w:sz w:val="20"/>
          <w:szCs w:val="20"/>
        </w:rPr>
        <w:t xml:space="preserve"> Яво</w:t>
      </w:r>
      <w:r>
        <w:rPr>
          <w:rFonts w:ascii="Times New Roman" w:hAnsi="Times New Roman" w:cs="Times New Roman"/>
          <w:sz w:val="20"/>
          <w:szCs w:val="20"/>
        </w:rPr>
        <w:t>рівського р-ну, Львівської обл</w:t>
      </w:r>
      <w:r w:rsidRPr="00991F25">
        <w:rPr>
          <w:rFonts w:ascii="Times New Roman" w:hAnsi="Times New Roman" w:cs="Times New Roman"/>
          <w:sz w:val="20"/>
          <w:szCs w:val="20"/>
        </w:rPr>
        <w:t>.</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 xml:space="preserve">5.8. </w:t>
      </w:r>
      <w:r w:rsidRPr="00AB463D">
        <w:rPr>
          <w:rFonts w:ascii="Times New Roman" w:hAnsi="Times New Roman" w:cs="Times New Roman"/>
          <w:sz w:val="20"/>
          <w:szCs w:val="20"/>
        </w:rPr>
        <w:tab/>
        <w:t>Право власн</w:t>
      </w:r>
      <w:r>
        <w:rPr>
          <w:rFonts w:ascii="Times New Roman" w:hAnsi="Times New Roman" w:cs="Times New Roman"/>
          <w:sz w:val="20"/>
          <w:szCs w:val="20"/>
        </w:rPr>
        <w:t>ості на Товар</w:t>
      </w:r>
      <w:r w:rsidRPr="00AB463D">
        <w:rPr>
          <w:rFonts w:ascii="Times New Roman" w:hAnsi="Times New Roman" w:cs="Times New Roman"/>
          <w:sz w:val="20"/>
          <w:szCs w:val="20"/>
        </w:rPr>
        <w:t xml:space="preserve"> переходить у момент</w:t>
      </w:r>
      <w:r>
        <w:rPr>
          <w:rFonts w:ascii="Times New Roman" w:hAnsi="Times New Roman" w:cs="Times New Roman"/>
          <w:sz w:val="20"/>
          <w:szCs w:val="20"/>
        </w:rPr>
        <w:t xml:space="preserve"> фактичного отримання Покупцем</w:t>
      </w:r>
      <w:r w:rsidRPr="00AB463D">
        <w:rPr>
          <w:rFonts w:ascii="Times New Roman" w:hAnsi="Times New Roman" w:cs="Times New Roman"/>
          <w:sz w:val="20"/>
          <w:szCs w:val="20"/>
        </w:rPr>
        <w:t xml:space="preserve"> довірчих документів (талонів, карток), що підтверд</w:t>
      </w:r>
      <w:r>
        <w:rPr>
          <w:rFonts w:ascii="Times New Roman" w:hAnsi="Times New Roman" w:cs="Times New Roman"/>
          <w:sz w:val="20"/>
          <w:szCs w:val="20"/>
        </w:rPr>
        <w:t>жується накладною на Товар (партію Товару), підписаною</w:t>
      </w:r>
      <w:r w:rsidRPr="00AB463D">
        <w:rPr>
          <w:rFonts w:ascii="Times New Roman" w:hAnsi="Times New Roman" w:cs="Times New Roman"/>
          <w:sz w:val="20"/>
          <w:szCs w:val="20"/>
        </w:rPr>
        <w:t xml:space="preserve"> уповноважен</w:t>
      </w:r>
      <w:r>
        <w:rPr>
          <w:rFonts w:ascii="Times New Roman" w:hAnsi="Times New Roman" w:cs="Times New Roman"/>
          <w:sz w:val="20"/>
          <w:szCs w:val="20"/>
        </w:rPr>
        <w:t>ими представниками та скріпленою</w:t>
      </w:r>
      <w:r w:rsidRPr="00AB463D">
        <w:rPr>
          <w:rFonts w:ascii="Times New Roman" w:hAnsi="Times New Roman" w:cs="Times New Roman"/>
          <w:sz w:val="20"/>
          <w:szCs w:val="20"/>
        </w:rPr>
        <w:t xml:space="preserve"> печатками (за наявності) обох сторін.</w:t>
      </w:r>
    </w:p>
    <w:p w:rsidR="002B314F" w:rsidRPr="00991F25" w:rsidRDefault="002B314F" w:rsidP="002B314F">
      <w:pPr>
        <w:spacing w:after="0" w:line="240" w:lineRule="auto"/>
        <w:ind w:hanging="567"/>
        <w:jc w:val="both"/>
        <w:rPr>
          <w:rFonts w:ascii="Times New Roman" w:hAnsi="Times New Roman" w:cs="Times New Roman"/>
          <w:sz w:val="20"/>
          <w:szCs w:val="20"/>
        </w:rPr>
      </w:pPr>
    </w:p>
    <w:p w:rsidR="002B314F" w:rsidRPr="00991F25" w:rsidRDefault="002B314F" w:rsidP="002B314F">
      <w:pPr>
        <w:spacing w:after="0" w:line="240" w:lineRule="auto"/>
        <w:jc w:val="center"/>
        <w:rPr>
          <w:rFonts w:ascii="Times New Roman" w:hAnsi="Times New Roman" w:cs="Times New Roman"/>
          <w:b/>
          <w:sz w:val="20"/>
          <w:szCs w:val="20"/>
        </w:rPr>
      </w:pPr>
      <w:r w:rsidRPr="00991F25">
        <w:rPr>
          <w:rFonts w:ascii="Times New Roman" w:hAnsi="Times New Roman" w:cs="Times New Roman"/>
          <w:b/>
          <w:sz w:val="20"/>
          <w:szCs w:val="20"/>
        </w:rPr>
        <w:t>6. Права та обов'язки Сторін</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6.1. </w:t>
      </w:r>
      <w:r w:rsidRPr="00991F25">
        <w:rPr>
          <w:rFonts w:ascii="Times New Roman" w:hAnsi="Times New Roman" w:cs="Times New Roman"/>
          <w:sz w:val="20"/>
          <w:szCs w:val="20"/>
        </w:rPr>
        <w:tab/>
        <w:t>Покупець зобов’язується:</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6.1.1</w:t>
      </w:r>
      <w:r w:rsidRPr="00991F25">
        <w:rPr>
          <w:rFonts w:ascii="Times New Roman" w:hAnsi="Times New Roman" w:cs="Times New Roman"/>
          <w:sz w:val="20"/>
          <w:szCs w:val="20"/>
        </w:rPr>
        <w:t>.</w:t>
      </w:r>
      <w:r w:rsidRPr="00991F25">
        <w:rPr>
          <w:rFonts w:ascii="Times New Roman" w:hAnsi="Times New Roman" w:cs="Times New Roman"/>
          <w:sz w:val="20"/>
          <w:szCs w:val="20"/>
        </w:rPr>
        <w:tab/>
        <w:t>Завчасно подавати Постачальнику Заявку на поставку партії Товару;</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lastRenderedPageBreak/>
        <w:t>6.1.2</w:t>
      </w:r>
      <w:r w:rsidRPr="00991F25">
        <w:rPr>
          <w:rFonts w:ascii="Times New Roman" w:hAnsi="Times New Roman" w:cs="Times New Roman"/>
          <w:sz w:val="20"/>
          <w:szCs w:val="20"/>
        </w:rPr>
        <w:t>.</w:t>
      </w:r>
      <w:r w:rsidRPr="00991F25">
        <w:rPr>
          <w:rFonts w:ascii="Times New Roman" w:hAnsi="Times New Roman" w:cs="Times New Roman"/>
          <w:sz w:val="20"/>
          <w:szCs w:val="20"/>
        </w:rPr>
        <w:tab/>
        <w:t>Оплатити вартість партії Товару в порядку і на умовах визначених згідно даного Договору;</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6.1.3</w:t>
      </w:r>
      <w:r w:rsidRPr="00991F25">
        <w:rPr>
          <w:rFonts w:ascii="Times New Roman" w:hAnsi="Times New Roman" w:cs="Times New Roman"/>
          <w:sz w:val="20"/>
          <w:szCs w:val="20"/>
        </w:rPr>
        <w:t>.</w:t>
      </w:r>
      <w:r w:rsidRPr="00991F25">
        <w:rPr>
          <w:rFonts w:ascii="Times New Roman" w:hAnsi="Times New Roman" w:cs="Times New Roman"/>
          <w:sz w:val="20"/>
          <w:szCs w:val="20"/>
        </w:rPr>
        <w:tab/>
        <w:t>Приймати у пункті поставки партію Товару в порядку і на умовах, визначених цим Договором.</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6.2</w:t>
      </w:r>
      <w:r w:rsidRPr="00991F25">
        <w:rPr>
          <w:rFonts w:ascii="Times New Roman" w:hAnsi="Times New Roman" w:cs="Times New Roman"/>
          <w:sz w:val="20"/>
          <w:szCs w:val="20"/>
        </w:rPr>
        <w:t>.</w:t>
      </w:r>
      <w:r w:rsidRPr="00991F25">
        <w:rPr>
          <w:rFonts w:ascii="Times New Roman" w:hAnsi="Times New Roman" w:cs="Times New Roman"/>
          <w:sz w:val="20"/>
          <w:szCs w:val="20"/>
        </w:rPr>
        <w:tab/>
        <w:t xml:space="preserve">Покупець має право:   </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6.2</w:t>
      </w:r>
      <w:r w:rsidRPr="00991F25">
        <w:rPr>
          <w:rFonts w:ascii="Times New Roman" w:hAnsi="Times New Roman" w:cs="Times New Roman"/>
          <w:sz w:val="20"/>
          <w:szCs w:val="20"/>
        </w:rPr>
        <w:t>.</w:t>
      </w:r>
      <w:r>
        <w:rPr>
          <w:rFonts w:ascii="Times New Roman" w:hAnsi="Times New Roman" w:cs="Times New Roman"/>
          <w:sz w:val="20"/>
          <w:szCs w:val="20"/>
        </w:rPr>
        <w:t>1.</w:t>
      </w:r>
      <w:r w:rsidRPr="00991F25">
        <w:rPr>
          <w:rFonts w:ascii="Times New Roman" w:hAnsi="Times New Roman" w:cs="Times New Roman"/>
          <w:sz w:val="20"/>
          <w:szCs w:val="20"/>
        </w:rPr>
        <w:tab/>
        <w:t>У разі невиконання та/або неналежного виконання зобов’язань за цим Договором Постачальником достроково в односторонньому порядку розірвати  цей Договір, повідомивши про це Постачальника у строк, що не повинен бути меншим за 5 (п</w:t>
      </w:r>
      <w:r w:rsidRPr="00BD1C4D">
        <w:rPr>
          <w:rFonts w:ascii="Times New Roman" w:hAnsi="Times New Roman" w:cs="Times New Roman"/>
          <w:sz w:val="20"/>
          <w:szCs w:val="20"/>
          <w:lang w:val="ru-RU"/>
        </w:rPr>
        <w:t>’</w:t>
      </w:r>
      <w:r w:rsidRPr="00991F25">
        <w:rPr>
          <w:rFonts w:ascii="Times New Roman" w:hAnsi="Times New Roman" w:cs="Times New Roman"/>
          <w:sz w:val="20"/>
          <w:szCs w:val="20"/>
          <w:lang w:val="ru-RU"/>
        </w:rPr>
        <w:t>ять)</w:t>
      </w:r>
      <w:r w:rsidRPr="00991F25">
        <w:rPr>
          <w:rFonts w:ascii="Times New Roman" w:hAnsi="Times New Roman" w:cs="Times New Roman"/>
          <w:sz w:val="20"/>
          <w:szCs w:val="20"/>
        </w:rPr>
        <w:t xml:space="preserve"> календарних днів до дати розірвання. </w:t>
      </w:r>
      <w:proofErr w:type="spellStart"/>
      <w:r w:rsidRPr="00991F25">
        <w:rPr>
          <w:rFonts w:ascii="Times New Roman" w:hAnsi="Times New Roman" w:cs="Times New Roman"/>
          <w:sz w:val="20"/>
          <w:szCs w:val="20"/>
          <w:lang w:val="ru-RU"/>
        </w:rPr>
        <w:t>Укладення</w:t>
      </w:r>
      <w:proofErr w:type="spellEnd"/>
      <w:r w:rsidRPr="00991F25">
        <w:rPr>
          <w:rFonts w:ascii="Times New Roman" w:hAnsi="Times New Roman" w:cs="Times New Roman"/>
          <w:sz w:val="20"/>
          <w:szCs w:val="20"/>
          <w:lang w:val="ru-RU"/>
        </w:rPr>
        <w:t xml:space="preserve"> </w:t>
      </w:r>
      <w:proofErr w:type="spellStart"/>
      <w:r w:rsidRPr="00991F25">
        <w:rPr>
          <w:rFonts w:ascii="Times New Roman" w:hAnsi="Times New Roman" w:cs="Times New Roman"/>
          <w:sz w:val="20"/>
          <w:szCs w:val="20"/>
          <w:lang w:val="ru-RU"/>
        </w:rPr>
        <w:t>додатково</w:t>
      </w:r>
      <w:proofErr w:type="spellEnd"/>
      <w:r w:rsidRPr="00991F25">
        <w:rPr>
          <w:rFonts w:ascii="Times New Roman" w:hAnsi="Times New Roman" w:cs="Times New Roman"/>
          <w:sz w:val="20"/>
          <w:szCs w:val="20"/>
        </w:rPr>
        <w:t xml:space="preserve">ї угоди про розірвання (припинення) Договору в даному випадку не є </w:t>
      </w:r>
      <w:proofErr w:type="spellStart"/>
      <w:r w:rsidRPr="00991F25">
        <w:rPr>
          <w:rFonts w:ascii="Times New Roman" w:hAnsi="Times New Roman" w:cs="Times New Roman"/>
          <w:sz w:val="20"/>
          <w:szCs w:val="20"/>
        </w:rPr>
        <w:t>обов</w:t>
      </w:r>
      <w:proofErr w:type="spellEnd"/>
      <w:r w:rsidRPr="00BD1C4D">
        <w:rPr>
          <w:rFonts w:ascii="Times New Roman" w:hAnsi="Times New Roman" w:cs="Times New Roman"/>
          <w:sz w:val="20"/>
          <w:szCs w:val="20"/>
          <w:lang w:val="ru-RU"/>
        </w:rPr>
        <w:t>’</w:t>
      </w:r>
      <w:proofErr w:type="spellStart"/>
      <w:r>
        <w:rPr>
          <w:rFonts w:ascii="Times New Roman" w:hAnsi="Times New Roman" w:cs="Times New Roman"/>
          <w:sz w:val="20"/>
          <w:szCs w:val="20"/>
        </w:rPr>
        <w:t>язковим</w:t>
      </w:r>
      <w:proofErr w:type="spellEnd"/>
      <w:r>
        <w:rPr>
          <w:rFonts w:ascii="Times New Roman" w:hAnsi="Times New Roman" w:cs="Times New Roman"/>
          <w:sz w:val="20"/>
          <w:szCs w:val="20"/>
        </w:rPr>
        <w:t>;</w:t>
      </w:r>
      <w:r w:rsidRPr="00991F25">
        <w:rPr>
          <w:rFonts w:ascii="Times New Roman" w:hAnsi="Times New Roman" w:cs="Times New Roman"/>
          <w:sz w:val="20"/>
          <w:szCs w:val="20"/>
        </w:rPr>
        <w:t xml:space="preserve">                                                                              </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6.2.2</w:t>
      </w:r>
      <w:r w:rsidRPr="00991F25">
        <w:rPr>
          <w:rFonts w:ascii="Times New Roman" w:hAnsi="Times New Roman" w:cs="Times New Roman"/>
          <w:sz w:val="20"/>
          <w:szCs w:val="20"/>
        </w:rPr>
        <w:t>.</w:t>
      </w:r>
      <w:r w:rsidRPr="00991F25">
        <w:rPr>
          <w:rFonts w:ascii="Times New Roman" w:hAnsi="Times New Roman" w:cs="Times New Roman"/>
          <w:sz w:val="20"/>
          <w:szCs w:val="20"/>
        </w:rPr>
        <w:tab/>
        <w:t>Контролювати поставку Товару в порядку і на умовах, що встановлені цим Договором;</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6.2.3</w:t>
      </w:r>
      <w:r w:rsidRPr="00991F25">
        <w:rPr>
          <w:rFonts w:ascii="Times New Roman" w:hAnsi="Times New Roman" w:cs="Times New Roman"/>
          <w:sz w:val="20"/>
          <w:szCs w:val="20"/>
        </w:rPr>
        <w:t>.</w:t>
      </w:r>
      <w:r w:rsidRPr="00991F25">
        <w:rPr>
          <w:rFonts w:ascii="Times New Roman" w:hAnsi="Times New Roman" w:cs="Times New Roman"/>
          <w:sz w:val="20"/>
          <w:szCs w:val="20"/>
        </w:rPr>
        <w:tab/>
        <w:t>Зменшувати обсяг закупівлі  Товару та загальну вартість цього Договору залежно від р</w:t>
      </w:r>
      <w:r>
        <w:rPr>
          <w:rFonts w:ascii="Times New Roman" w:hAnsi="Times New Roman" w:cs="Times New Roman"/>
          <w:sz w:val="20"/>
          <w:szCs w:val="20"/>
        </w:rPr>
        <w:t>еального фінансування видатків;</w:t>
      </w:r>
      <w:r w:rsidRPr="00991F25">
        <w:rPr>
          <w:rFonts w:ascii="Times New Roman" w:hAnsi="Times New Roman" w:cs="Times New Roman"/>
          <w:sz w:val="20"/>
          <w:szCs w:val="20"/>
        </w:rPr>
        <w:t xml:space="preserve">      </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6.2.4</w:t>
      </w:r>
      <w:r w:rsidRPr="00991F25">
        <w:rPr>
          <w:rFonts w:ascii="Times New Roman" w:hAnsi="Times New Roman" w:cs="Times New Roman"/>
          <w:sz w:val="20"/>
          <w:szCs w:val="20"/>
        </w:rPr>
        <w:t>.</w:t>
      </w:r>
      <w:r w:rsidRPr="00991F25">
        <w:rPr>
          <w:rFonts w:ascii="Times New Roman" w:hAnsi="Times New Roman" w:cs="Times New Roman"/>
          <w:sz w:val="20"/>
          <w:szCs w:val="20"/>
        </w:rPr>
        <w:tab/>
        <w:t>Вимагати від Постачальника  належного  оформлення документів, на підставі яких Замовник зобов’язаний здійснити оплату вартості поставленої партії Товару.</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6.3</w:t>
      </w:r>
      <w:r w:rsidRPr="00991F25">
        <w:rPr>
          <w:rFonts w:ascii="Times New Roman" w:hAnsi="Times New Roman" w:cs="Times New Roman"/>
          <w:sz w:val="20"/>
          <w:szCs w:val="20"/>
        </w:rPr>
        <w:t>.</w:t>
      </w:r>
      <w:r w:rsidRPr="00991F25">
        <w:rPr>
          <w:rFonts w:ascii="Times New Roman" w:hAnsi="Times New Roman" w:cs="Times New Roman"/>
          <w:sz w:val="20"/>
          <w:szCs w:val="20"/>
        </w:rPr>
        <w:tab/>
        <w:t xml:space="preserve">Постачальник зобов’язується: </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6.3.1</w:t>
      </w:r>
      <w:r w:rsidRPr="00991F25">
        <w:rPr>
          <w:rFonts w:ascii="Times New Roman" w:hAnsi="Times New Roman" w:cs="Times New Roman"/>
          <w:sz w:val="20"/>
          <w:szCs w:val="20"/>
        </w:rPr>
        <w:t>.</w:t>
      </w:r>
      <w:r w:rsidRPr="00991F25">
        <w:rPr>
          <w:rFonts w:ascii="Times New Roman" w:hAnsi="Times New Roman" w:cs="Times New Roman"/>
          <w:sz w:val="20"/>
          <w:szCs w:val="20"/>
        </w:rPr>
        <w:tab/>
        <w:t>Вчасно поставляти кожну партію Товару згідно Заявок Покупця та умов даного Договору</w:t>
      </w:r>
      <w:r>
        <w:rPr>
          <w:rFonts w:ascii="Times New Roman" w:hAnsi="Times New Roman" w:cs="Times New Roman"/>
          <w:sz w:val="20"/>
          <w:szCs w:val="20"/>
        </w:rPr>
        <w:t>;</w:t>
      </w:r>
    </w:p>
    <w:p w:rsidR="002B314F"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6.3.2</w:t>
      </w:r>
      <w:r w:rsidRPr="00991F25">
        <w:rPr>
          <w:rFonts w:ascii="Times New Roman" w:hAnsi="Times New Roman" w:cs="Times New Roman"/>
          <w:sz w:val="20"/>
          <w:szCs w:val="20"/>
        </w:rPr>
        <w:t>.</w:t>
      </w:r>
      <w:r w:rsidRPr="00991F25">
        <w:rPr>
          <w:rFonts w:ascii="Times New Roman" w:hAnsi="Times New Roman" w:cs="Times New Roman"/>
          <w:sz w:val="20"/>
          <w:szCs w:val="20"/>
        </w:rPr>
        <w:tab/>
        <w:t>У строки, визначені цим Договором, отримувати від Покупця оплат</w:t>
      </w:r>
      <w:r>
        <w:rPr>
          <w:rFonts w:ascii="Times New Roman" w:hAnsi="Times New Roman" w:cs="Times New Roman"/>
          <w:sz w:val="20"/>
          <w:szCs w:val="20"/>
        </w:rPr>
        <w:t>у вартості поставленого Товару ;</w:t>
      </w:r>
    </w:p>
    <w:p w:rsidR="002B314F"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 xml:space="preserve">6.3.3. Протягом терміну дії довірчого документа (талона/картки) забезпечити </w:t>
      </w:r>
      <w:r w:rsidRPr="007E45E5">
        <w:rPr>
          <w:rFonts w:ascii="Times New Roman" w:hAnsi="Times New Roman" w:cs="Times New Roman"/>
          <w:sz w:val="20"/>
          <w:szCs w:val="20"/>
        </w:rPr>
        <w:t>безумовне, цілодобове та безперебійне заправлянн</w:t>
      </w:r>
      <w:r>
        <w:rPr>
          <w:rFonts w:ascii="Times New Roman" w:hAnsi="Times New Roman" w:cs="Times New Roman"/>
          <w:sz w:val="20"/>
          <w:szCs w:val="20"/>
        </w:rPr>
        <w:t xml:space="preserve">я транспортних засобів Покупця на АЗС «_____________» по вул. ___________________________ в </w:t>
      </w:r>
      <w:proofErr w:type="spellStart"/>
      <w:r>
        <w:rPr>
          <w:rFonts w:ascii="Times New Roman" w:hAnsi="Times New Roman" w:cs="Times New Roman"/>
          <w:sz w:val="20"/>
          <w:szCs w:val="20"/>
        </w:rPr>
        <w:t>м.Новояворівськ</w:t>
      </w:r>
      <w:proofErr w:type="spellEnd"/>
      <w:r>
        <w:rPr>
          <w:rFonts w:ascii="Times New Roman" w:hAnsi="Times New Roman" w:cs="Times New Roman"/>
          <w:sz w:val="20"/>
          <w:szCs w:val="20"/>
        </w:rPr>
        <w:t xml:space="preserve">, Яворівського р-ну Львівської обл. (в тому числі під час планових та/або аварійних відключень (обмежень) електропостачання в </w:t>
      </w:r>
      <w:proofErr w:type="spellStart"/>
      <w:r>
        <w:rPr>
          <w:rFonts w:ascii="Times New Roman" w:hAnsi="Times New Roman" w:cs="Times New Roman"/>
          <w:sz w:val="20"/>
          <w:szCs w:val="20"/>
        </w:rPr>
        <w:t>м.Новояворівськ</w:t>
      </w:r>
      <w:proofErr w:type="spellEnd"/>
      <w:r>
        <w:rPr>
          <w:rFonts w:ascii="Times New Roman" w:hAnsi="Times New Roman" w:cs="Times New Roman"/>
          <w:sz w:val="20"/>
          <w:szCs w:val="20"/>
        </w:rPr>
        <w:t xml:space="preserve"> Яворівського р-ну Львівської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w:t>
      </w:r>
    </w:p>
    <w:p w:rsidR="002B314F"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 xml:space="preserve">6.3.4.  </w:t>
      </w:r>
      <w:r w:rsidRPr="004C54EA">
        <w:rPr>
          <w:rFonts w:ascii="Times New Roman" w:hAnsi="Times New Roman" w:cs="Times New Roman"/>
          <w:sz w:val="20"/>
          <w:szCs w:val="20"/>
        </w:rPr>
        <w:t>У випадку закінчення терміну дії довірчих документів</w:t>
      </w:r>
      <w:r>
        <w:rPr>
          <w:rFonts w:ascii="Times New Roman" w:hAnsi="Times New Roman" w:cs="Times New Roman"/>
          <w:sz w:val="20"/>
          <w:szCs w:val="20"/>
        </w:rPr>
        <w:t xml:space="preserve"> (талонів, карток)</w:t>
      </w:r>
      <w:r w:rsidRPr="004C54EA">
        <w:rPr>
          <w:rFonts w:ascii="Times New Roman" w:hAnsi="Times New Roman" w:cs="Times New Roman"/>
          <w:sz w:val="20"/>
          <w:szCs w:val="20"/>
        </w:rPr>
        <w:t>, до моменту фактичного отриман</w:t>
      </w:r>
      <w:r>
        <w:rPr>
          <w:rFonts w:ascii="Times New Roman" w:hAnsi="Times New Roman" w:cs="Times New Roman"/>
          <w:sz w:val="20"/>
          <w:szCs w:val="20"/>
        </w:rPr>
        <w:t>ня Товару, Постачальник</w:t>
      </w:r>
      <w:r w:rsidRPr="004C54EA">
        <w:rPr>
          <w:rFonts w:ascii="Times New Roman" w:hAnsi="Times New Roman" w:cs="Times New Roman"/>
          <w:sz w:val="20"/>
          <w:szCs w:val="20"/>
        </w:rPr>
        <w:t xml:space="preserve"> </w:t>
      </w:r>
      <w:r>
        <w:rPr>
          <w:rFonts w:ascii="Times New Roman" w:hAnsi="Times New Roman" w:cs="Times New Roman"/>
          <w:sz w:val="20"/>
          <w:szCs w:val="20"/>
        </w:rPr>
        <w:t xml:space="preserve">зобов’язаний протягом 3 (трьох) робочих днів від звернення Покупця замінити невикористані Покупцем </w:t>
      </w:r>
      <w:r w:rsidRPr="004C54EA">
        <w:rPr>
          <w:rFonts w:ascii="Times New Roman" w:hAnsi="Times New Roman" w:cs="Times New Roman"/>
          <w:sz w:val="20"/>
          <w:szCs w:val="20"/>
        </w:rPr>
        <w:t>довірчі документи на довірчі документи з більшим терміном придатності</w:t>
      </w:r>
      <w:r>
        <w:rPr>
          <w:rFonts w:ascii="Times New Roman" w:hAnsi="Times New Roman" w:cs="Times New Roman"/>
          <w:sz w:val="20"/>
          <w:szCs w:val="20"/>
        </w:rPr>
        <w:t xml:space="preserve"> (дії)</w:t>
      </w:r>
      <w:r w:rsidRPr="004C54EA">
        <w:rPr>
          <w:rFonts w:ascii="Times New Roman" w:hAnsi="Times New Roman" w:cs="Times New Roman"/>
          <w:sz w:val="20"/>
          <w:szCs w:val="20"/>
        </w:rPr>
        <w:t xml:space="preserve"> в </w:t>
      </w:r>
      <w:r>
        <w:rPr>
          <w:rFonts w:ascii="Times New Roman" w:hAnsi="Times New Roman" w:cs="Times New Roman"/>
          <w:sz w:val="20"/>
          <w:szCs w:val="20"/>
        </w:rPr>
        <w:t>об’ємах невикористаного Товару або продовжити їх термін дії;</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6.3.5.  Поставити Покупцеві довірчі документи (картки, талони) на Товар (партію Товару) номіналом 10 л та/або 20 л.</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6.4</w:t>
      </w:r>
      <w:r w:rsidRPr="00991F25">
        <w:rPr>
          <w:rFonts w:ascii="Times New Roman" w:hAnsi="Times New Roman" w:cs="Times New Roman"/>
          <w:sz w:val="20"/>
          <w:szCs w:val="20"/>
        </w:rPr>
        <w:t>.</w:t>
      </w:r>
      <w:r>
        <w:rPr>
          <w:rFonts w:ascii="Times New Roman" w:hAnsi="Times New Roman" w:cs="Times New Roman"/>
          <w:sz w:val="20"/>
          <w:szCs w:val="20"/>
        </w:rPr>
        <w:tab/>
      </w:r>
      <w:r w:rsidRPr="00991F25">
        <w:rPr>
          <w:rFonts w:ascii="Times New Roman" w:hAnsi="Times New Roman" w:cs="Times New Roman"/>
          <w:sz w:val="20"/>
          <w:szCs w:val="20"/>
        </w:rPr>
        <w:t>Постачальник має право:</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6.4.1.</w:t>
      </w:r>
      <w:r>
        <w:rPr>
          <w:rFonts w:ascii="Times New Roman" w:hAnsi="Times New Roman" w:cs="Times New Roman"/>
          <w:sz w:val="20"/>
          <w:szCs w:val="20"/>
        </w:rPr>
        <w:tab/>
      </w:r>
      <w:r w:rsidRPr="00991F25">
        <w:rPr>
          <w:rFonts w:ascii="Times New Roman" w:hAnsi="Times New Roman" w:cs="Times New Roman"/>
          <w:sz w:val="20"/>
          <w:szCs w:val="20"/>
        </w:rPr>
        <w:t xml:space="preserve">На дострокову поставку Товару за письмовим погодженням із Покупцем; </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6.4.2</w:t>
      </w:r>
      <w:r w:rsidRPr="00991F25">
        <w:rPr>
          <w:rFonts w:ascii="Times New Roman" w:hAnsi="Times New Roman" w:cs="Times New Roman"/>
          <w:sz w:val="20"/>
          <w:szCs w:val="20"/>
        </w:rPr>
        <w:t>.</w:t>
      </w:r>
      <w:r w:rsidRPr="00991F25">
        <w:rPr>
          <w:rFonts w:ascii="Times New Roman" w:hAnsi="Times New Roman" w:cs="Times New Roman"/>
          <w:sz w:val="20"/>
          <w:szCs w:val="20"/>
        </w:rPr>
        <w:tab/>
        <w:t>У разі невиконання зобов’язань Покупцем Постачальник має право достроково розірвати  цей Договір, повідомивши про це Замовника у строк, що не повинен бути меншим за 5 (п</w:t>
      </w:r>
      <w:r w:rsidRPr="00BD1C4D">
        <w:rPr>
          <w:rFonts w:ascii="Times New Roman" w:hAnsi="Times New Roman" w:cs="Times New Roman"/>
          <w:sz w:val="20"/>
          <w:szCs w:val="20"/>
          <w:lang w:val="ru-RU"/>
        </w:rPr>
        <w:t>’</w:t>
      </w:r>
      <w:r w:rsidRPr="00991F25">
        <w:rPr>
          <w:rFonts w:ascii="Times New Roman" w:hAnsi="Times New Roman" w:cs="Times New Roman"/>
          <w:sz w:val="20"/>
          <w:szCs w:val="20"/>
        </w:rPr>
        <w:t xml:space="preserve">ять) календарних днів до дати розірвання.                                                                               </w:t>
      </w:r>
    </w:p>
    <w:p w:rsidR="002B314F" w:rsidRPr="00991F25" w:rsidRDefault="002B314F" w:rsidP="002B314F">
      <w:pPr>
        <w:pStyle w:val="a9"/>
        <w:spacing w:after="0" w:line="240" w:lineRule="auto"/>
        <w:jc w:val="center"/>
        <w:rPr>
          <w:rFonts w:ascii="Times New Roman" w:hAnsi="Times New Roman" w:cs="Times New Roman"/>
          <w:b/>
          <w:sz w:val="20"/>
          <w:szCs w:val="20"/>
        </w:rPr>
      </w:pPr>
      <w:r w:rsidRPr="00991F25">
        <w:rPr>
          <w:rFonts w:ascii="Times New Roman" w:hAnsi="Times New Roman" w:cs="Times New Roman"/>
          <w:b/>
          <w:sz w:val="20"/>
          <w:szCs w:val="20"/>
        </w:rPr>
        <w:t>7.  Відповідальність сторін</w:t>
      </w:r>
    </w:p>
    <w:p w:rsidR="002B314F" w:rsidRPr="00991F25" w:rsidRDefault="002B314F" w:rsidP="002B314F">
      <w:pPr>
        <w:pStyle w:val="a9"/>
        <w:spacing w:after="0" w:line="240" w:lineRule="auto"/>
        <w:ind w:left="0"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якщо інше не передбачене цим Договором. </w:t>
      </w:r>
    </w:p>
    <w:p w:rsidR="002B314F" w:rsidRPr="00322A89" w:rsidRDefault="002B314F" w:rsidP="002B314F">
      <w:pPr>
        <w:pStyle w:val="a9"/>
        <w:spacing w:after="0" w:line="240" w:lineRule="auto"/>
        <w:ind w:left="0" w:hanging="567"/>
        <w:jc w:val="both"/>
        <w:rPr>
          <w:rFonts w:ascii="Times New Roman" w:hAnsi="Times New Roman" w:cs="Times New Roman"/>
          <w:sz w:val="20"/>
          <w:szCs w:val="20"/>
        </w:rPr>
      </w:pPr>
      <w:r w:rsidRPr="00991F25">
        <w:rPr>
          <w:rFonts w:ascii="Times New Roman" w:hAnsi="Times New Roman" w:cs="Times New Roman"/>
          <w:sz w:val="20"/>
          <w:szCs w:val="20"/>
        </w:rPr>
        <w:t>7.2.</w:t>
      </w:r>
      <w:r w:rsidRPr="00991F25">
        <w:rPr>
          <w:rFonts w:ascii="Times New Roman" w:hAnsi="Times New Roman" w:cs="Times New Roman"/>
          <w:sz w:val="20"/>
          <w:szCs w:val="20"/>
        </w:rPr>
        <w:tab/>
      </w:r>
      <w:r w:rsidRPr="00322A89">
        <w:rPr>
          <w:rFonts w:ascii="Times New Roman" w:hAnsi="Times New Roman" w:cs="Times New Roman"/>
          <w:sz w:val="20"/>
          <w:szCs w:val="20"/>
        </w:rPr>
        <w:t>За порушення строків поставки Товару, в тому числі, стр</w:t>
      </w:r>
      <w:r>
        <w:rPr>
          <w:rFonts w:ascii="Times New Roman" w:hAnsi="Times New Roman" w:cs="Times New Roman"/>
          <w:sz w:val="20"/>
          <w:szCs w:val="20"/>
        </w:rPr>
        <w:t>оків (термінів) визначених в п.5.1., п.5.3., п.6.3.4</w:t>
      </w:r>
      <w:r w:rsidRPr="00322A89">
        <w:rPr>
          <w:rFonts w:ascii="Times New Roman" w:hAnsi="Times New Roman" w:cs="Times New Roman"/>
          <w:sz w:val="20"/>
          <w:szCs w:val="20"/>
        </w:rPr>
        <w:t xml:space="preserve"> даного Договору, постач</w:t>
      </w:r>
      <w:r>
        <w:rPr>
          <w:rFonts w:ascii="Times New Roman" w:hAnsi="Times New Roman" w:cs="Times New Roman"/>
          <w:sz w:val="20"/>
          <w:szCs w:val="20"/>
        </w:rPr>
        <w:t>альник сплачує пеню, у розмірі 0,1 % (одна десята відсотка</w:t>
      </w:r>
      <w:r w:rsidRPr="00322A89">
        <w:rPr>
          <w:rFonts w:ascii="Times New Roman" w:hAnsi="Times New Roman" w:cs="Times New Roman"/>
          <w:sz w:val="20"/>
          <w:szCs w:val="20"/>
        </w:rPr>
        <w:t>) від вартості непоставленого та/або несвоєчасно поста</w:t>
      </w:r>
      <w:r>
        <w:rPr>
          <w:rFonts w:ascii="Times New Roman" w:hAnsi="Times New Roman" w:cs="Times New Roman"/>
          <w:sz w:val="20"/>
          <w:szCs w:val="20"/>
        </w:rPr>
        <w:t>вленого Товару</w:t>
      </w:r>
      <w:r w:rsidRPr="00322A89">
        <w:rPr>
          <w:rFonts w:ascii="Times New Roman" w:hAnsi="Times New Roman" w:cs="Times New Roman"/>
          <w:sz w:val="20"/>
          <w:szCs w:val="20"/>
        </w:rPr>
        <w:t xml:space="preserve"> (партії Товару) та/або</w:t>
      </w:r>
      <w:r>
        <w:rPr>
          <w:rFonts w:ascii="Times New Roman" w:hAnsi="Times New Roman" w:cs="Times New Roman"/>
          <w:sz w:val="20"/>
          <w:szCs w:val="20"/>
        </w:rPr>
        <w:t xml:space="preserve"> вартості Товару (партії Товару), довірчі документи (талони/картки) на який мали менше ніж __________ календарних місяці термін дії та/або не були замінені Постачальником на довірчі документи з більшим терміном дії або не були продовжені</w:t>
      </w:r>
      <w:r w:rsidRPr="00322A89">
        <w:rPr>
          <w:rFonts w:ascii="Times New Roman" w:hAnsi="Times New Roman" w:cs="Times New Roman"/>
          <w:sz w:val="20"/>
          <w:szCs w:val="20"/>
        </w:rPr>
        <w:t>, за кожен день прострочення, а за прострочення понад 30 (тридцять) календарних днів, Постачальник дода</w:t>
      </w:r>
      <w:r>
        <w:rPr>
          <w:rFonts w:ascii="Times New Roman" w:hAnsi="Times New Roman" w:cs="Times New Roman"/>
          <w:sz w:val="20"/>
          <w:szCs w:val="20"/>
        </w:rPr>
        <w:t>тково сплачує штраф, у розмірі 7 % (семи</w:t>
      </w:r>
      <w:r w:rsidRPr="00322A89">
        <w:rPr>
          <w:rFonts w:ascii="Times New Roman" w:hAnsi="Times New Roman" w:cs="Times New Roman"/>
          <w:sz w:val="20"/>
          <w:szCs w:val="20"/>
        </w:rPr>
        <w:t xml:space="preserve"> відсотків) від вказаної вартості.</w:t>
      </w:r>
    </w:p>
    <w:p w:rsidR="002B314F" w:rsidRPr="00322A89" w:rsidRDefault="002B314F" w:rsidP="002B314F">
      <w:pPr>
        <w:pStyle w:val="a9"/>
        <w:spacing w:after="0" w:line="240" w:lineRule="auto"/>
        <w:ind w:left="0" w:hanging="567"/>
        <w:jc w:val="both"/>
        <w:rPr>
          <w:rFonts w:ascii="Times New Roman" w:hAnsi="Times New Roman" w:cs="Times New Roman"/>
          <w:sz w:val="20"/>
          <w:szCs w:val="20"/>
        </w:rPr>
      </w:pPr>
      <w:r w:rsidRPr="00322A89">
        <w:rPr>
          <w:rFonts w:ascii="Times New Roman" w:hAnsi="Times New Roman" w:cs="Times New Roman"/>
          <w:sz w:val="20"/>
          <w:szCs w:val="20"/>
        </w:rPr>
        <w:t xml:space="preserve">7.3. </w:t>
      </w:r>
      <w:r>
        <w:rPr>
          <w:rFonts w:ascii="Times New Roman" w:hAnsi="Times New Roman" w:cs="Times New Roman"/>
          <w:sz w:val="20"/>
          <w:szCs w:val="20"/>
        </w:rPr>
        <w:t xml:space="preserve">  </w:t>
      </w:r>
      <w:r w:rsidRPr="00322A89">
        <w:rPr>
          <w:rFonts w:ascii="Times New Roman" w:hAnsi="Times New Roman" w:cs="Times New Roman"/>
          <w:sz w:val="20"/>
          <w:szCs w:val="20"/>
        </w:rPr>
        <w:t xml:space="preserve">За порушення Покупцем строків оплати, допущене з його вини, Покупець несе відповідальність відповідно до діючого законодавства України. </w:t>
      </w:r>
    </w:p>
    <w:p w:rsidR="002B314F" w:rsidRPr="00322A89" w:rsidRDefault="002B314F" w:rsidP="002B314F">
      <w:pPr>
        <w:pStyle w:val="a9"/>
        <w:spacing w:after="0" w:line="240" w:lineRule="auto"/>
        <w:ind w:left="0" w:hanging="567"/>
        <w:jc w:val="both"/>
        <w:rPr>
          <w:rFonts w:ascii="Times New Roman" w:hAnsi="Times New Roman" w:cs="Times New Roman"/>
          <w:sz w:val="20"/>
          <w:szCs w:val="20"/>
        </w:rPr>
      </w:pPr>
      <w:r w:rsidRPr="00322A89">
        <w:rPr>
          <w:rFonts w:ascii="Times New Roman" w:hAnsi="Times New Roman" w:cs="Times New Roman"/>
          <w:sz w:val="20"/>
          <w:szCs w:val="20"/>
        </w:rPr>
        <w:t xml:space="preserve">7.4. </w:t>
      </w:r>
      <w:r>
        <w:rPr>
          <w:rFonts w:ascii="Times New Roman" w:hAnsi="Times New Roman" w:cs="Times New Roman"/>
          <w:sz w:val="20"/>
          <w:szCs w:val="20"/>
        </w:rPr>
        <w:t xml:space="preserve">  </w:t>
      </w:r>
      <w:r w:rsidRPr="00322A89">
        <w:rPr>
          <w:rFonts w:ascii="Times New Roman" w:hAnsi="Times New Roman" w:cs="Times New Roman"/>
          <w:sz w:val="20"/>
          <w:szCs w:val="20"/>
        </w:rPr>
        <w:t>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(стягнуті органами Державної фіскальної служби України штрафні санкції).</w:t>
      </w:r>
    </w:p>
    <w:p w:rsidR="002B314F" w:rsidRPr="00322A89" w:rsidRDefault="002B314F" w:rsidP="002B314F">
      <w:pPr>
        <w:pStyle w:val="a9"/>
        <w:spacing w:after="0" w:line="240" w:lineRule="auto"/>
        <w:ind w:left="0" w:hanging="567"/>
        <w:jc w:val="both"/>
        <w:rPr>
          <w:rFonts w:ascii="Times New Roman" w:hAnsi="Times New Roman" w:cs="Times New Roman"/>
          <w:sz w:val="20"/>
          <w:szCs w:val="20"/>
        </w:rPr>
      </w:pPr>
      <w:r w:rsidRPr="00322A89">
        <w:rPr>
          <w:rFonts w:ascii="Times New Roman" w:hAnsi="Times New Roman" w:cs="Times New Roman"/>
          <w:sz w:val="20"/>
          <w:szCs w:val="20"/>
        </w:rPr>
        <w:t xml:space="preserve">7.5. </w:t>
      </w:r>
      <w:r>
        <w:rPr>
          <w:rFonts w:ascii="Times New Roman" w:hAnsi="Times New Roman" w:cs="Times New Roman"/>
          <w:sz w:val="20"/>
          <w:szCs w:val="20"/>
        </w:rPr>
        <w:t xml:space="preserve"> </w:t>
      </w:r>
      <w:r w:rsidRPr="00322A89">
        <w:rPr>
          <w:rFonts w:ascii="Times New Roman" w:hAnsi="Times New Roman" w:cs="Times New Roman"/>
          <w:sz w:val="20"/>
          <w:szCs w:val="20"/>
        </w:rPr>
        <w:t xml:space="preserve">Якщо у терміни, передбачені Податковим кодексом України, для реєстрації податкових накладних в ЄРПН, Постачальник не </w:t>
      </w:r>
      <w:proofErr w:type="spellStart"/>
      <w:r w:rsidRPr="00322A89">
        <w:rPr>
          <w:rFonts w:ascii="Times New Roman" w:hAnsi="Times New Roman" w:cs="Times New Roman"/>
          <w:sz w:val="20"/>
          <w:szCs w:val="20"/>
        </w:rPr>
        <w:t>надасть</w:t>
      </w:r>
      <w:proofErr w:type="spellEnd"/>
      <w:r w:rsidRPr="00322A89">
        <w:rPr>
          <w:rFonts w:ascii="Times New Roman" w:hAnsi="Times New Roman" w:cs="Times New Roman"/>
          <w:sz w:val="20"/>
          <w:szCs w:val="20"/>
        </w:rPr>
        <w:t xml:space="preserve"> Покупцю належним чином оформлену податкову накладну в електронній формі та/або не здійснить її реєстрацію у ЄРПН, Постачальник сплачує Покупцю неустойку, в розмірі 20 % (двадцяти відсотків) від вартості Товару, без урахування податку на додану вартість, по такій податковій накладній, з подальшим розірванням даного Договору, в односторонньому порядку шляхом направлення повідомлення із зазначенням дати розірвання Договору (на розсуд Покупця).</w:t>
      </w:r>
    </w:p>
    <w:p w:rsidR="002B314F" w:rsidRPr="00991F25" w:rsidRDefault="002B314F" w:rsidP="002B314F">
      <w:pPr>
        <w:pStyle w:val="a9"/>
        <w:spacing w:after="0" w:line="240" w:lineRule="auto"/>
        <w:ind w:left="0" w:hanging="567"/>
        <w:jc w:val="both"/>
        <w:rPr>
          <w:rFonts w:ascii="Times New Roman" w:hAnsi="Times New Roman" w:cs="Times New Roman"/>
          <w:sz w:val="20"/>
          <w:szCs w:val="20"/>
        </w:rPr>
      </w:pPr>
      <w:r>
        <w:rPr>
          <w:rFonts w:ascii="Times New Roman" w:hAnsi="Times New Roman" w:cs="Times New Roman"/>
          <w:sz w:val="20"/>
          <w:szCs w:val="20"/>
        </w:rPr>
        <w:t>7.6</w:t>
      </w:r>
      <w:r w:rsidRPr="00322A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2A89">
        <w:rPr>
          <w:rFonts w:ascii="Times New Roman" w:hAnsi="Times New Roman" w:cs="Times New Roman"/>
          <w:sz w:val="20"/>
          <w:szCs w:val="20"/>
        </w:rPr>
        <w:t>Сплата штрафних санкцій, пені не звільняє Сторони від виконання своїх зобов’язань за цим Договором.</w:t>
      </w:r>
    </w:p>
    <w:p w:rsidR="002B314F" w:rsidRPr="00991F25" w:rsidRDefault="002B314F" w:rsidP="002B314F">
      <w:pPr>
        <w:pStyle w:val="a9"/>
        <w:spacing w:after="0" w:line="240" w:lineRule="auto"/>
        <w:ind w:left="0" w:hanging="567"/>
        <w:jc w:val="both"/>
        <w:rPr>
          <w:rFonts w:ascii="Times New Roman" w:hAnsi="Times New Roman" w:cs="Times New Roman"/>
          <w:sz w:val="20"/>
          <w:szCs w:val="20"/>
        </w:rPr>
      </w:pPr>
    </w:p>
    <w:p w:rsidR="002B314F" w:rsidRPr="00991F25" w:rsidRDefault="002B314F" w:rsidP="002B314F">
      <w:pPr>
        <w:pStyle w:val="a9"/>
        <w:numPr>
          <w:ilvl w:val="0"/>
          <w:numId w:val="3"/>
        </w:numPr>
        <w:spacing w:after="0" w:line="240" w:lineRule="auto"/>
        <w:jc w:val="center"/>
        <w:rPr>
          <w:rFonts w:ascii="Times New Roman" w:hAnsi="Times New Roman" w:cs="Times New Roman"/>
          <w:b/>
          <w:sz w:val="20"/>
          <w:szCs w:val="20"/>
        </w:rPr>
      </w:pPr>
      <w:bookmarkStart w:id="2" w:name="83"/>
      <w:bookmarkEnd w:id="2"/>
      <w:r w:rsidRPr="00991F25">
        <w:rPr>
          <w:rFonts w:ascii="Times New Roman" w:hAnsi="Times New Roman" w:cs="Times New Roman"/>
          <w:b/>
          <w:sz w:val="20"/>
          <w:szCs w:val="20"/>
        </w:rPr>
        <w:t>Обставини непереборної сили</w:t>
      </w:r>
    </w:p>
    <w:p w:rsidR="002B314F" w:rsidRDefault="002B314F" w:rsidP="002B314F">
      <w:pPr>
        <w:pStyle w:val="a9"/>
        <w:numPr>
          <w:ilvl w:val="1"/>
          <w:numId w:val="3"/>
        </w:numPr>
        <w:spacing w:after="0" w:line="240" w:lineRule="auto"/>
        <w:ind w:left="0"/>
        <w:contextualSpacing w:val="0"/>
        <w:jc w:val="both"/>
        <w:rPr>
          <w:rFonts w:ascii="Times New Roman" w:hAnsi="Times New Roman" w:cs="Times New Roman"/>
          <w:sz w:val="20"/>
          <w:szCs w:val="20"/>
        </w:rPr>
      </w:pPr>
      <w:r w:rsidRPr="00991F25">
        <w:rPr>
          <w:rFonts w:ascii="Times New Roman" w:hAnsi="Times New Roman" w:cs="Times New Roman"/>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w:t>
      </w:r>
    </w:p>
    <w:p w:rsidR="002B314F" w:rsidRPr="00991F25" w:rsidRDefault="002B314F" w:rsidP="002B314F">
      <w:pPr>
        <w:pStyle w:val="a9"/>
        <w:numPr>
          <w:ilvl w:val="1"/>
          <w:numId w:val="3"/>
        </w:numPr>
        <w:spacing w:after="0" w:line="240" w:lineRule="auto"/>
        <w:ind w:left="0"/>
        <w:contextualSpacing w:val="0"/>
        <w:jc w:val="both"/>
        <w:rPr>
          <w:rFonts w:ascii="Times New Roman" w:hAnsi="Times New Roman" w:cs="Times New Roman"/>
          <w:sz w:val="20"/>
          <w:szCs w:val="20"/>
        </w:rPr>
      </w:pPr>
      <w:r w:rsidRPr="00991F25">
        <w:rPr>
          <w:rFonts w:ascii="Times New Roman" w:hAnsi="Times New Roman" w:cs="Times New Roman"/>
          <w:sz w:val="20"/>
          <w:szCs w:val="20"/>
        </w:rPr>
        <w:t>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2B314F" w:rsidRPr="00991F25" w:rsidRDefault="002B314F" w:rsidP="002B314F">
      <w:pPr>
        <w:pStyle w:val="a9"/>
        <w:numPr>
          <w:ilvl w:val="1"/>
          <w:numId w:val="3"/>
        </w:numPr>
        <w:spacing w:after="0" w:line="240" w:lineRule="auto"/>
        <w:ind w:left="0"/>
        <w:contextualSpacing w:val="0"/>
        <w:jc w:val="both"/>
        <w:rPr>
          <w:rFonts w:ascii="Times New Roman" w:hAnsi="Times New Roman" w:cs="Times New Roman"/>
          <w:sz w:val="20"/>
          <w:szCs w:val="20"/>
        </w:rPr>
      </w:pPr>
      <w:r w:rsidRPr="00991F25">
        <w:rPr>
          <w:rFonts w:ascii="Times New Roman" w:hAnsi="Times New Roman" w:cs="Times New Roman"/>
          <w:sz w:val="20"/>
          <w:szCs w:val="20"/>
        </w:rPr>
        <w:t>Належним доказом наявності обставин непереборної сили та строку їх дії є відповідні документи, які видаються ТПП України</w:t>
      </w:r>
      <w:r>
        <w:rPr>
          <w:rFonts w:ascii="Times New Roman" w:hAnsi="Times New Roman" w:cs="Times New Roman"/>
          <w:sz w:val="20"/>
          <w:szCs w:val="20"/>
        </w:rPr>
        <w:t xml:space="preserve"> (або її регіональним підрозділом)</w:t>
      </w:r>
      <w:r w:rsidRPr="00991F25">
        <w:rPr>
          <w:rFonts w:ascii="Times New Roman" w:hAnsi="Times New Roman" w:cs="Times New Roman"/>
          <w:sz w:val="20"/>
          <w:szCs w:val="20"/>
        </w:rPr>
        <w:t>.</w:t>
      </w:r>
    </w:p>
    <w:p w:rsidR="002B314F" w:rsidRPr="00991F25" w:rsidRDefault="002B314F" w:rsidP="002B314F">
      <w:pPr>
        <w:spacing w:after="0" w:line="240" w:lineRule="auto"/>
        <w:jc w:val="center"/>
        <w:rPr>
          <w:rFonts w:ascii="Times New Roman" w:hAnsi="Times New Roman" w:cs="Times New Roman"/>
          <w:b/>
          <w:sz w:val="20"/>
          <w:szCs w:val="20"/>
        </w:rPr>
      </w:pPr>
      <w:r w:rsidRPr="00991F25">
        <w:rPr>
          <w:rFonts w:ascii="Times New Roman" w:hAnsi="Times New Roman" w:cs="Times New Roman"/>
          <w:b/>
          <w:sz w:val="20"/>
          <w:szCs w:val="20"/>
        </w:rPr>
        <w:t>9. Вирішення спорів</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9.1. </w:t>
      </w:r>
      <w:r w:rsidRPr="00991F25">
        <w:rPr>
          <w:rFonts w:ascii="Times New Roman" w:hAnsi="Times New Roman" w:cs="Times New Roman"/>
          <w:sz w:val="20"/>
          <w:szCs w:val="20"/>
        </w:rPr>
        <w:tab/>
        <w:t>Усі спори, що виникають з цього Договору або пов'язані із ним, вирішуються шляхом переговорів між Сторонами.</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9.2.  </w:t>
      </w:r>
      <w:r w:rsidRPr="00991F25">
        <w:rPr>
          <w:rFonts w:ascii="Times New Roman" w:hAnsi="Times New Roman" w:cs="Times New Roman"/>
          <w:sz w:val="20"/>
          <w:szCs w:val="20"/>
        </w:rPr>
        <w:tab/>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2B314F" w:rsidRPr="00991F25" w:rsidRDefault="002B314F" w:rsidP="002B314F">
      <w:pPr>
        <w:spacing w:after="0" w:line="240" w:lineRule="auto"/>
        <w:jc w:val="center"/>
        <w:rPr>
          <w:rFonts w:ascii="Times New Roman" w:hAnsi="Times New Roman" w:cs="Times New Roman"/>
          <w:sz w:val="20"/>
          <w:szCs w:val="20"/>
        </w:rPr>
      </w:pPr>
      <w:r w:rsidRPr="00991F25">
        <w:rPr>
          <w:rFonts w:ascii="Times New Roman" w:hAnsi="Times New Roman" w:cs="Times New Roman"/>
          <w:b/>
          <w:sz w:val="20"/>
          <w:szCs w:val="20"/>
        </w:rPr>
        <w:t>10. Антикорупційне застереження</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lastRenderedPageBreak/>
        <w:t xml:space="preserve">10.1. </w:t>
      </w:r>
      <w:r w:rsidRPr="00991F25">
        <w:rPr>
          <w:rFonts w:ascii="Times New Roman" w:hAnsi="Times New Roman" w:cs="Times New Roman"/>
          <w:sz w:val="20"/>
          <w:szCs w:val="20"/>
        </w:rPr>
        <w:tab/>
        <w:t xml:space="preserve">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w:t>
      </w:r>
      <w:proofErr w:type="spellStart"/>
      <w:r w:rsidRPr="00991F25">
        <w:rPr>
          <w:rFonts w:ascii="Times New Roman" w:hAnsi="Times New Roman" w:cs="Times New Roman"/>
          <w:sz w:val="20"/>
          <w:szCs w:val="20"/>
        </w:rPr>
        <w:t>хабара</w:t>
      </w:r>
      <w:proofErr w:type="spellEnd"/>
      <w:r w:rsidRPr="00991F25">
        <w:rPr>
          <w:rFonts w:ascii="Times New Roman" w:hAnsi="Times New Roman" w:cs="Times New Roman"/>
          <w:sz w:val="20"/>
          <w:szCs w:val="20"/>
        </w:rPr>
        <w:t>,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10.2. </w:t>
      </w:r>
      <w:r w:rsidRPr="00991F25">
        <w:rPr>
          <w:rFonts w:ascii="Times New Roman" w:hAnsi="Times New Roman" w:cs="Times New Roman"/>
          <w:sz w:val="20"/>
          <w:szCs w:val="20"/>
        </w:rPr>
        <w:tab/>
        <w:t xml:space="preserve">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w:t>
      </w:r>
      <w:proofErr w:type="spellStart"/>
      <w:r w:rsidRPr="00991F25">
        <w:rPr>
          <w:rFonts w:ascii="Times New Roman" w:hAnsi="Times New Roman" w:cs="Times New Roman"/>
          <w:sz w:val="20"/>
          <w:szCs w:val="20"/>
        </w:rPr>
        <w:t>хабара</w:t>
      </w:r>
      <w:proofErr w:type="spellEnd"/>
      <w:r w:rsidRPr="00991F25">
        <w:rPr>
          <w:rFonts w:ascii="Times New Roman" w:hAnsi="Times New Roman" w:cs="Times New Roman"/>
          <w:sz w:val="20"/>
          <w:szCs w:val="20"/>
        </w:rPr>
        <w:t>,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10.3. </w:t>
      </w:r>
      <w:r w:rsidRPr="00991F25">
        <w:rPr>
          <w:rFonts w:ascii="Times New Roman" w:hAnsi="Times New Roman" w:cs="Times New Roman"/>
          <w:sz w:val="20"/>
          <w:szCs w:val="20"/>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10.4. </w:t>
      </w:r>
      <w:r w:rsidRPr="00991F25">
        <w:rPr>
          <w:rFonts w:ascii="Times New Roman" w:hAnsi="Times New Roman" w:cs="Times New Roman"/>
          <w:sz w:val="20"/>
          <w:szCs w:val="20"/>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2B314F" w:rsidRPr="00991F25" w:rsidRDefault="002B314F" w:rsidP="002B314F">
      <w:pPr>
        <w:spacing w:after="0" w:line="240" w:lineRule="auto"/>
        <w:jc w:val="center"/>
        <w:rPr>
          <w:rFonts w:ascii="Times New Roman" w:hAnsi="Times New Roman" w:cs="Times New Roman"/>
          <w:b/>
          <w:sz w:val="20"/>
          <w:szCs w:val="20"/>
        </w:rPr>
      </w:pPr>
      <w:r w:rsidRPr="00991F25">
        <w:rPr>
          <w:rFonts w:ascii="Times New Roman" w:hAnsi="Times New Roman" w:cs="Times New Roman"/>
          <w:b/>
          <w:sz w:val="20"/>
          <w:szCs w:val="20"/>
        </w:rPr>
        <w:t>11. Строк дії Договору</w:t>
      </w:r>
    </w:p>
    <w:p w:rsidR="002B314F" w:rsidRPr="00774A18"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11.1. Цей Договір вважається укладеним і набирає чинності з моменту його підписання Сторонами та діє до       </w:t>
      </w:r>
      <w:r>
        <w:rPr>
          <w:rFonts w:ascii="Times New Roman" w:hAnsi="Times New Roman" w:cs="Times New Roman"/>
          <w:sz w:val="20"/>
          <w:szCs w:val="20"/>
        </w:rPr>
        <w:t xml:space="preserve">                      31.12.2023</w:t>
      </w:r>
      <w:r w:rsidRPr="00991F25">
        <w:rPr>
          <w:rFonts w:ascii="Times New Roman" w:hAnsi="Times New Roman" w:cs="Times New Roman"/>
          <w:b/>
          <w:sz w:val="20"/>
          <w:szCs w:val="20"/>
        </w:rPr>
        <w:t xml:space="preserve"> </w:t>
      </w:r>
      <w:r w:rsidRPr="00991F25">
        <w:rPr>
          <w:rFonts w:ascii="Times New Roman" w:hAnsi="Times New Roman" w:cs="Times New Roman"/>
          <w:bCs/>
          <w:sz w:val="20"/>
          <w:szCs w:val="20"/>
        </w:rPr>
        <w:t>року</w:t>
      </w:r>
      <w:r>
        <w:rPr>
          <w:rFonts w:ascii="Times New Roman" w:hAnsi="Times New Roman" w:cs="Times New Roman"/>
          <w:sz w:val="20"/>
          <w:szCs w:val="20"/>
        </w:rPr>
        <w:t xml:space="preserve"> (включно), </w:t>
      </w:r>
      <w:r w:rsidRPr="00774A18">
        <w:rPr>
          <w:rFonts w:ascii="Times New Roman" w:hAnsi="Times New Roman" w:cs="Times New Roman"/>
          <w:sz w:val="20"/>
          <w:szCs w:val="20"/>
        </w:rPr>
        <w:t xml:space="preserve">але в будь-якому випадку до повного виконання Сторонами своїх зобов’язань (в </w:t>
      </w:r>
      <w:proofErr w:type="spellStart"/>
      <w:r w:rsidRPr="00774A18">
        <w:rPr>
          <w:rFonts w:ascii="Times New Roman" w:hAnsi="Times New Roman" w:cs="Times New Roman"/>
          <w:sz w:val="20"/>
          <w:szCs w:val="20"/>
        </w:rPr>
        <w:t>т.ч</w:t>
      </w:r>
      <w:proofErr w:type="spellEnd"/>
      <w:r w:rsidRPr="00774A18">
        <w:rPr>
          <w:rFonts w:ascii="Times New Roman" w:hAnsi="Times New Roman" w:cs="Times New Roman"/>
          <w:sz w:val="20"/>
          <w:szCs w:val="20"/>
        </w:rPr>
        <w:t>. гарантійних</w:t>
      </w:r>
      <w:r>
        <w:rPr>
          <w:rFonts w:ascii="Times New Roman" w:hAnsi="Times New Roman" w:cs="Times New Roman"/>
          <w:sz w:val="20"/>
          <w:szCs w:val="20"/>
        </w:rPr>
        <w:t xml:space="preserve"> тощо</w:t>
      </w:r>
      <w:r w:rsidRPr="00774A18">
        <w:rPr>
          <w:rFonts w:ascii="Times New Roman" w:hAnsi="Times New Roman" w:cs="Times New Roman"/>
          <w:sz w:val="20"/>
          <w:szCs w:val="20"/>
        </w:rPr>
        <w:t>).</w:t>
      </w:r>
    </w:p>
    <w:p w:rsidR="002B314F" w:rsidRPr="00991F25" w:rsidRDefault="002B314F" w:rsidP="002B314F">
      <w:pPr>
        <w:spacing w:after="0" w:line="240" w:lineRule="auto"/>
        <w:ind w:hanging="567"/>
        <w:jc w:val="both"/>
        <w:rPr>
          <w:rFonts w:ascii="Times New Roman" w:hAnsi="Times New Roman" w:cs="Times New Roman"/>
          <w:sz w:val="20"/>
          <w:szCs w:val="20"/>
        </w:rPr>
      </w:pPr>
    </w:p>
    <w:p w:rsidR="002B314F" w:rsidRPr="00991F25" w:rsidRDefault="002B314F" w:rsidP="002B314F">
      <w:pPr>
        <w:spacing w:after="0" w:line="240" w:lineRule="auto"/>
        <w:jc w:val="center"/>
        <w:rPr>
          <w:rFonts w:ascii="Times New Roman" w:hAnsi="Times New Roman" w:cs="Times New Roman"/>
          <w:b/>
          <w:sz w:val="20"/>
          <w:szCs w:val="20"/>
        </w:rPr>
      </w:pPr>
      <w:r w:rsidRPr="00991F25">
        <w:rPr>
          <w:rFonts w:ascii="Times New Roman" w:hAnsi="Times New Roman" w:cs="Times New Roman"/>
          <w:b/>
          <w:sz w:val="20"/>
          <w:szCs w:val="20"/>
        </w:rPr>
        <w:t>12. Інші умови</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12.1.  Договір складено у двох примірниках, кожний із яких має однакову юридичну силу, по одному для кожної із Сторін.</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12.2.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12.4.   У випадках, не передбачених Даним Договором, Сторони керуються чинним законодавством України.</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12.5. </w:t>
      </w:r>
      <w:r>
        <w:rPr>
          <w:rFonts w:ascii="Times New Roman" w:hAnsi="Times New Roman" w:cs="Times New Roman"/>
          <w:sz w:val="20"/>
          <w:szCs w:val="20"/>
        </w:rPr>
        <w:t xml:space="preserve"> </w:t>
      </w:r>
      <w:r w:rsidRPr="00991F25">
        <w:rPr>
          <w:rFonts w:ascii="Times New Roman" w:hAnsi="Times New Roman" w:cs="Times New Roman"/>
          <w:sz w:val="20"/>
          <w:szCs w:val="20"/>
        </w:rPr>
        <w:t>Сторони надають згоду на використання персональних даних згідно Закону України «Про захист персональних даних».</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12.6</w:t>
      </w:r>
      <w:r w:rsidRPr="00991F25">
        <w:rPr>
          <w:rFonts w:ascii="Times New Roman" w:hAnsi="Times New Roman" w:cs="Times New Roman"/>
          <w:sz w:val="20"/>
          <w:szCs w:val="20"/>
        </w:rPr>
        <w:t>.</w:t>
      </w:r>
      <w:r>
        <w:rPr>
          <w:rFonts w:ascii="Times New Roman" w:hAnsi="Times New Roman" w:cs="Times New Roman"/>
          <w:sz w:val="20"/>
          <w:szCs w:val="20"/>
        </w:rPr>
        <w:t xml:space="preserve"> </w:t>
      </w:r>
      <w:r w:rsidRPr="00991F25">
        <w:rPr>
          <w:rFonts w:ascii="Times New Roman" w:hAnsi="Times New Roman" w:cs="Times New Roman"/>
          <w:sz w:val="20"/>
          <w:szCs w:val="20"/>
        </w:rPr>
        <w:t xml:space="preserve"> Сторони дійшли згоди про те, що в процесі виконання цього Договору Сторони можуть обмінюватися інформацією та/або документами (актами, претензіями тощо) та/або повідомленнями за допомогою </w:t>
      </w:r>
      <w:proofErr w:type="spellStart"/>
      <w:r w:rsidRPr="00991F25">
        <w:rPr>
          <w:rFonts w:ascii="Times New Roman" w:hAnsi="Times New Roman" w:cs="Times New Roman"/>
          <w:sz w:val="20"/>
          <w:szCs w:val="20"/>
        </w:rPr>
        <w:t>факсового</w:t>
      </w:r>
      <w:proofErr w:type="spellEnd"/>
      <w:r w:rsidRPr="00991F25">
        <w:rPr>
          <w:rFonts w:ascii="Times New Roman" w:hAnsi="Times New Roman" w:cs="Times New Roman"/>
          <w:sz w:val="20"/>
          <w:szCs w:val="20"/>
        </w:rPr>
        <w:t>, телефонного, телеграфного, поштового зв’язку, кур’єрської доставки, а також електронної пошти (e-</w:t>
      </w:r>
      <w:proofErr w:type="spellStart"/>
      <w:r w:rsidRPr="00991F25">
        <w:rPr>
          <w:rFonts w:ascii="Times New Roman" w:hAnsi="Times New Roman" w:cs="Times New Roman"/>
          <w:sz w:val="20"/>
          <w:szCs w:val="20"/>
        </w:rPr>
        <w:t>mail</w:t>
      </w:r>
      <w:proofErr w:type="spellEnd"/>
      <w:r w:rsidRPr="00991F25">
        <w:rPr>
          <w:rFonts w:ascii="Times New Roman" w:hAnsi="Times New Roman" w:cs="Times New Roman"/>
          <w:sz w:val="20"/>
          <w:szCs w:val="20"/>
        </w:rPr>
        <w:t>) за рек</w:t>
      </w:r>
      <w:r>
        <w:rPr>
          <w:rFonts w:ascii="Times New Roman" w:hAnsi="Times New Roman" w:cs="Times New Roman"/>
          <w:sz w:val="20"/>
          <w:szCs w:val="20"/>
        </w:rPr>
        <w:t>візитами, вказаними в розділі 14</w:t>
      </w:r>
      <w:r w:rsidRPr="00991F25">
        <w:rPr>
          <w:rFonts w:ascii="Times New Roman" w:hAnsi="Times New Roman" w:cs="Times New Roman"/>
          <w:sz w:val="20"/>
          <w:szCs w:val="20"/>
        </w:rPr>
        <w:t xml:space="preserve"> даного Договору, якщо інше не передбачене даним Договором.</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12.7</w:t>
      </w:r>
      <w:r w:rsidRPr="00991F25">
        <w:rPr>
          <w:rFonts w:ascii="Times New Roman" w:hAnsi="Times New Roman" w:cs="Times New Roman"/>
          <w:sz w:val="20"/>
          <w:szCs w:val="20"/>
        </w:rPr>
        <w:t xml:space="preserve">. Будь-які повідомлення, акти, претензії (інформація, документи), які направляються факсом та/або електронною поштою Покупцем та/або Постачальником, мають юридичну силу. Належним підтвердженням направлення документу (інформації, повідомлення, </w:t>
      </w:r>
      <w:proofErr w:type="spellStart"/>
      <w:r w:rsidRPr="00991F25">
        <w:rPr>
          <w:rFonts w:ascii="Times New Roman" w:hAnsi="Times New Roman" w:cs="Times New Roman"/>
          <w:sz w:val="20"/>
          <w:szCs w:val="20"/>
        </w:rPr>
        <w:t>акта</w:t>
      </w:r>
      <w:proofErr w:type="spellEnd"/>
      <w:r w:rsidRPr="00991F25">
        <w:rPr>
          <w:rFonts w:ascii="Times New Roman" w:hAnsi="Times New Roman" w:cs="Times New Roman"/>
          <w:sz w:val="20"/>
          <w:szCs w:val="20"/>
        </w:rPr>
        <w:t>, претензії тощо)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документу тощо.</w:t>
      </w:r>
    </w:p>
    <w:p w:rsidR="002B314F" w:rsidRPr="00991F25" w:rsidRDefault="002B314F" w:rsidP="002B314F">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12.8</w:t>
      </w:r>
      <w:r w:rsidRPr="00991F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1F25">
        <w:rPr>
          <w:rFonts w:ascii="Times New Roman" w:hAnsi="Times New Roman" w:cs="Times New Roman"/>
          <w:sz w:val="20"/>
          <w:szCs w:val="20"/>
        </w:rPr>
        <w:t xml:space="preserve"> Права і обов’язки за цим Договором не можуть бути передані (відступлені) Стороною третім особам без письмової згоди іншої Сторони.</w:t>
      </w:r>
    </w:p>
    <w:p w:rsidR="002B314F" w:rsidRPr="00991F25" w:rsidRDefault="002B314F" w:rsidP="002B314F">
      <w:pPr>
        <w:spacing w:after="0" w:line="240" w:lineRule="auto"/>
        <w:ind w:hanging="567"/>
        <w:jc w:val="both"/>
        <w:rPr>
          <w:rFonts w:ascii="Times New Roman" w:hAnsi="Times New Roman" w:cs="Times New Roman"/>
          <w:sz w:val="20"/>
          <w:szCs w:val="20"/>
        </w:rPr>
      </w:pPr>
    </w:p>
    <w:p w:rsidR="002B314F" w:rsidRPr="00991F25" w:rsidRDefault="002B314F" w:rsidP="002B314F">
      <w:pPr>
        <w:spacing w:after="0" w:line="240" w:lineRule="auto"/>
        <w:ind w:hanging="567"/>
        <w:jc w:val="center"/>
        <w:rPr>
          <w:rFonts w:ascii="Times New Roman" w:hAnsi="Times New Roman" w:cs="Times New Roman"/>
          <w:b/>
          <w:sz w:val="20"/>
          <w:szCs w:val="20"/>
        </w:rPr>
      </w:pPr>
      <w:r w:rsidRPr="00991F25">
        <w:rPr>
          <w:rFonts w:ascii="Times New Roman" w:hAnsi="Times New Roman" w:cs="Times New Roman"/>
          <w:b/>
          <w:sz w:val="20"/>
          <w:szCs w:val="20"/>
        </w:rPr>
        <w:t>13.  ДОДАТКИ ДО ДОГОВОРУ</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13.1. Договір складається і</w:t>
      </w:r>
      <w:r w:rsidR="00594105">
        <w:rPr>
          <w:rFonts w:ascii="Times New Roman" w:hAnsi="Times New Roman" w:cs="Times New Roman"/>
          <w:sz w:val="20"/>
          <w:szCs w:val="20"/>
        </w:rPr>
        <w:t>з 14 (чотирнадцяти) розділів і 1 (одного) додатку</w:t>
      </w:r>
      <w:r w:rsidRPr="00991F25">
        <w:rPr>
          <w:rFonts w:ascii="Times New Roman" w:hAnsi="Times New Roman" w:cs="Times New Roman"/>
          <w:sz w:val="20"/>
          <w:szCs w:val="20"/>
        </w:rPr>
        <w:t>, що є невід'ємною  частиною Договору, а саме:</w:t>
      </w:r>
    </w:p>
    <w:p w:rsidR="002B314F" w:rsidRPr="00991F25" w:rsidRDefault="002B314F" w:rsidP="002B314F">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 Додаток </w:t>
      </w:r>
      <w:r w:rsidRPr="00BD1C4D">
        <w:rPr>
          <w:rFonts w:ascii="Times New Roman" w:hAnsi="Times New Roman" w:cs="Times New Roman"/>
          <w:sz w:val="20"/>
          <w:szCs w:val="20"/>
        </w:rPr>
        <w:t>№</w:t>
      </w:r>
      <w:r w:rsidRPr="00991F25">
        <w:rPr>
          <w:rFonts w:ascii="Times New Roman" w:hAnsi="Times New Roman" w:cs="Times New Roman"/>
          <w:sz w:val="20"/>
          <w:szCs w:val="20"/>
        </w:rPr>
        <w:t xml:space="preserve"> 1 – Специфікація.</w:t>
      </w:r>
    </w:p>
    <w:p w:rsidR="002B314F" w:rsidRPr="00991F25" w:rsidRDefault="002B314F" w:rsidP="002B314F">
      <w:pPr>
        <w:spacing w:after="0" w:line="240" w:lineRule="auto"/>
        <w:ind w:hanging="567"/>
        <w:jc w:val="both"/>
        <w:rPr>
          <w:rFonts w:ascii="Times New Roman" w:hAnsi="Times New Roman" w:cs="Times New Roman"/>
          <w:sz w:val="20"/>
          <w:szCs w:val="20"/>
        </w:rPr>
      </w:pPr>
    </w:p>
    <w:p w:rsidR="002B314F" w:rsidRPr="00991F25" w:rsidRDefault="002B314F" w:rsidP="002B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60"/>
        <w:contextualSpacing/>
        <w:jc w:val="center"/>
        <w:rPr>
          <w:rFonts w:ascii="Times New Roman" w:eastAsia="Times New Roman" w:hAnsi="Times New Roman" w:cs="Times New Roman"/>
          <w:b/>
          <w:sz w:val="20"/>
          <w:szCs w:val="20"/>
        </w:rPr>
      </w:pPr>
      <w:r w:rsidRPr="00991F25">
        <w:rPr>
          <w:rFonts w:ascii="Times New Roman" w:eastAsia="Times New Roman" w:hAnsi="Times New Roman" w:cs="Times New Roman"/>
          <w:b/>
          <w:sz w:val="20"/>
          <w:szCs w:val="20"/>
        </w:rPr>
        <w:t>14. Місцезнаходження та банківські реквізити сторін:</w:t>
      </w:r>
    </w:p>
    <w:p w:rsidR="002B314F" w:rsidRPr="00991F25" w:rsidRDefault="002B314F" w:rsidP="002B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sz w:val="20"/>
          <w:szCs w:val="20"/>
        </w:rPr>
      </w:pPr>
    </w:p>
    <w:p w:rsidR="002B314F" w:rsidRPr="00991F25" w:rsidRDefault="002B314F" w:rsidP="002B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sz w:val="20"/>
          <w:szCs w:val="20"/>
        </w:rPr>
      </w:pPr>
    </w:p>
    <w:tbl>
      <w:tblPr>
        <w:tblStyle w:val="a8"/>
        <w:tblW w:w="10060" w:type="dxa"/>
        <w:tblLook w:val="04A0" w:firstRow="1" w:lastRow="0" w:firstColumn="1" w:lastColumn="0" w:noHBand="0" w:noVBand="1"/>
      </w:tblPr>
      <w:tblGrid>
        <w:gridCol w:w="4815"/>
        <w:gridCol w:w="5245"/>
      </w:tblGrid>
      <w:tr w:rsidR="002B314F" w:rsidRPr="00991F25" w:rsidTr="00A938D8">
        <w:tc>
          <w:tcPr>
            <w:tcW w:w="4815" w:type="dxa"/>
          </w:tcPr>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bCs/>
              </w:rPr>
            </w:pPr>
            <w:r w:rsidRPr="00991F25">
              <w:rPr>
                <w:b/>
                <w:bCs/>
              </w:rPr>
              <w:t>ПОКУПЕЦЬ:</w:t>
            </w:r>
          </w:p>
          <w:p w:rsidR="002B314F" w:rsidRPr="00991F25" w:rsidRDefault="002B314F" w:rsidP="00A938D8">
            <w:pPr>
              <w:jc w:val="center"/>
              <w:rPr>
                <w:b/>
              </w:rPr>
            </w:pPr>
            <w:r w:rsidRPr="00991F25">
              <w:rPr>
                <w:rFonts w:eastAsia="MS Mincho"/>
                <w:b/>
                <w:bCs/>
                <w:shd w:val="clear" w:color="auto" w:fill="FFFFFF"/>
                <w:lang w:val="ru-RU"/>
              </w:rPr>
              <w:t xml:space="preserve">  </w:t>
            </w:r>
            <w:r w:rsidRPr="00991F25">
              <w:rPr>
                <w:b/>
              </w:rPr>
              <w:t>Комунальне підприємство «</w:t>
            </w:r>
            <w:proofErr w:type="spellStart"/>
            <w:r w:rsidRPr="00991F25">
              <w:rPr>
                <w:b/>
              </w:rPr>
              <w:t>Новояворівськжитло</w:t>
            </w:r>
            <w:proofErr w:type="spellEnd"/>
            <w:r w:rsidRPr="00991F25">
              <w:rPr>
                <w:b/>
              </w:rPr>
              <w:t>»</w:t>
            </w:r>
          </w:p>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lang w:val="ru-RU"/>
              </w:rPr>
            </w:pPr>
          </w:p>
        </w:tc>
        <w:tc>
          <w:tcPr>
            <w:tcW w:w="5245" w:type="dxa"/>
          </w:tcPr>
          <w:p w:rsidR="002B314F" w:rsidRPr="00991F25" w:rsidRDefault="002B314F" w:rsidP="00A938D8">
            <w:pPr>
              <w:jc w:val="center"/>
              <w:rPr>
                <w:b/>
                <w:bCs/>
              </w:rPr>
            </w:pPr>
            <w:r w:rsidRPr="00991F25">
              <w:rPr>
                <w:b/>
                <w:bCs/>
              </w:rPr>
              <w:t>ПОСТАЧАЛЬНИК:</w:t>
            </w:r>
          </w:p>
          <w:p w:rsidR="002B314F" w:rsidRPr="00991F25" w:rsidRDefault="002B314F" w:rsidP="00A938D8">
            <w:pPr>
              <w:jc w:val="center"/>
              <w:rPr>
                <w:b/>
                <w:bCs/>
              </w:rPr>
            </w:pPr>
            <w:r>
              <w:rPr>
                <w:b/>
                <w:bCs/>
              </w:rPr>
              <w:t>________________________________________</w:t>
            </w:r>
          </w:p>
        </w:tc>
      </w:tr>
      <w:tr w:rsidR="002B314F" w:rsidRPr="00991F25" w:rsidTr="00A938D8">
        <w:tc>
          <w:tcPr>
            <w:tcW w:w="4815" w:type="dxa"/>
          </w:tcPr>
          <w:p w:rsidR="002B314F" w:rsidRPr="00991F25" w:rsidRDefault="002B314F" w:rsidP="00A938D8">
            <w:pPr>
              <w:jc w:val="both"/>
            </w:pPr>
            <w:r w:rsidRPr="00991F25">
              <w:t>Юридична та поштова адреси: 81053,</w:t>
            </w:r>
          </w:p>
          <w:p w:rsidR="002B314F" w:rsidRPr="00991F25" w:rsidRDefault="002B314F" w:rsidP="00A938D8">
            <w:pPr>
              <w:jc w:val="both"/>
            </w:pPr>
            <w:r w:rsidRPr="00991F25">
              <w:t>Львівська обл., Яворівський р-н,</w:t>
            </w:r>
          </w:p>
          <w:p w:rsidR="002B314F" w:rsidRPr="00991F25" w:rsidRDefault="002B314F" w:rsidP="00A938D8">
            <w:pPr>
              <w:jc w:val="both"/>
            </w:pPr>
            <w:r w:rsidRPr="00991F25">
              <w:t xml:space="preserve">м. </w:t>
            </w:r>
            <w:proofErr w:type="spellStart"/>
            <w:r w:rsidRPr="00991F25">
              <w:t>Новояворівськ</w:t>
            </w:r>
            <w:proofErr w:type="spellEnd"/>
            <w:r w:rsidRPr="00991F25">
              <w:t>, вул. Шептицького, 5</w:t>
            </w:r>
          </w:p>
          <w:p w:rsidR="002B314F" w:rsidRPr="00991F25" w:rsidRDefault="002B314F" w:rsidP="00A938D8">
            <w:pPr>
              <w:jc w:val="both"/>
            </w:pPr>
            <w:r w:rsidRPr="00991F25">
              <w:t>ЄДРПОУ 34978118, ІПН 349781113330,</w:t>
            </w:r>
          </w:p>
          <w:p w:rsidR="002B314F" w:rsidRDefault="002B314F" w:rsidP="00A938D8">
            <w:pPr>
              <w:jc w:val="both"/>
              <w:rPr>
                <w:lang w:val="en-US"/>
              </w:rPr>
            </w:pPr>
            <w:proofErr w:type="gramStart"/>
            <w:r w:rsidRPr="00991F25">
              <w:rPr>
                <w:lang w:val="ru-RU"/>
              </w:rPr>
              <w:t>р</w:t>
            </w:r>
            <w:proofErr w:type="gramEnd"/>
            <w:r w:rsidRPr="00BD1C4D">
              <w:rPr>
                <w:lang w:val="en-US"/>
              </w:rPr>
              <w:t>/</w:t>
            </w:r>
            <w:r w:rsidRPr="00991F25">
              <w:rPr>
                <w:lang w:val="ru-RU"/>
              </w:rPr>
              <w:t>р</w:t>
            </w:r>
            <w:r w:rsidRPr="00BD1C4D">
              <w:rPr>
                <w:lang w:val="en-US"/>
              </w:rPr>
              <w:t xml:space="preserve"> </w:t>
            </w:r>
            <w:r>
              <w:rPr>
                <w:lang w:val="en-US"/>
              </w:rPr>
              <w:t>UA ______________________________</w:t>
            </w:r>
          </w:p>
          <w:p w:rsidR="002B314F" w:rsidRPr="006309D6" w:rsidRDefault="002B314F" w:rsidP="00A938D8">
            <w:pPr>
              <w:jc w:val="both"/>
            </w:pPr>
            <w:r>
              <w:t>_____________________________________</w:t>
            </w:r>
          </w:p>
          <w:p w:rsidR="002B314F" w:rsidRPr="00991F25" w:rsidRDefault="002B314F" w:rsidP="00A938D8">
            <w:pPr>
              <w:jc w:val="both"/>
            </w:pPr>
          </w:p>
          <w:p w:rsidR="002B314F" w:rsidRPr="00991F25" w:rsidRDefault="002B314F" w:rsidP="00A938D8">
            <w:pPr>
              <w:jc w:val="both"/>
              <w:rPr>
                <w:lang w:val="en-US"/>
              </w:rPr>
            </w:pPr>
            <w:r w:rsidRPr="00991F25">
              <w:rPr>
                <w:lang w:val="en-US"/>
              </w:rPr>
              <w:t xml:space="preserve">e-mail: </w:t>
            </w:r>
            <w:hyperlink r:id="rId5" w:history="1">
              <w:r w:rsidRPr="00991F25">
                <w:rPr>
                  <w:rStyle w:val="aa"/>
                  <w:lang w:val="en-US"/>
                </w:rPr>
                <w:t>novoyavorivskzhytlo@ukr.net</w:t>
              </w:r>
            </w:hyperlink>
          </w:p>
          <w:p w:rsidR="002B314F" w:rsidRPr="00991F25" w:rsidRDefault="002B314F" w:rsidP="00A938D8">
            <w:pPr>
              <w:jc w:val="both"/>
            </w:pPr>
            <w:proofErr w:type="spellStart"/>
            <w:r w:rsidRPr="00991F25">
              <w:t>тел</w:t>
            </w:r>
            <w:proofErr w:type="spellEnd"/>
            <w:r w:rsidRPr="00991F25">
              <w:t>.: (0256) 42-5-60</w:t>
            </w:r>
          </w:p>
          <w:p w:rsidR="002B314F" w:rsidRPr="00991F25" w:rsidRDefault="002B314F" w:rsidP="00A938D8">
            <w:pPr>
              <w:jc w:val="both"/>
              <w:rPr>
                <w:b/>
              </w:rPr>
            </w:pPr>
          </w:p>
        </w:tc>
        <w:tc>
          <w:tcPr>
            <w:tcW w:w="5245" w:type="dxa"/>
          </w:tcPr>
          <w:p w:rsidR="002B314F" w:rsidRDefault="002B314F" w:rsidP="00A938D8">
            <w:pPr>
              <w:jc w:val="both"/>
              <w:rPr>
                <w:bCs/>
              </w:rPr>
            </w:pPr>
            <w:r>
              <w:rPr>
                <w:bCs/>
              </w:rPr>
              <w:lastRenderedPageBreak/>
              <w:t>__________________________________________</w:t>
            </w:r>
          </w:p>
          <w:p w:rsidR="002B314F" w:rsidRPr="00991F25" w:rsidRDefault="002B314F" w:rsidP="00A938D8">
            <w:pPr>
              <w:jc w:val="both"/>
              <w:rPr>
                <w:bCs/>
              </w:rPr>
            </w:pPr>
            <w:r>
              <w:rPr>
                <w:bCs/>
              </w:rPr>
              <w:t>__________________________________________</w:t>
            </w:r>
          </w:p>
          <w:p w:rsidR="002B314F" w:rsidRDefault="002B314F" w:rsidP="00A938D8">
            <w:pPr>
              <w:jc w:val="both"/>
              <w:rPr>
                <w:bCs/>
              </w:rPr>
            </w:pPr>
            <w:r w:rsidRPr="00991F25">
              <w:rPr>
                <w:bCs/>
              </w:rPr>
              <w:t>р/</w:t>
            </w:r>
            <w:r>
              <w:rPr>
                <w:bCs/>
              </w:rPr>
              <w:t>р UA___________________________________</w:t>
            </w:r>
          </w:p>
          <w:p w:rsidR="002B314F" w:rsidRPr="00991F25" w:rsidRDefault="002B314F" w:rsidP="00A938D8">
            <w:pPr>
              <w:jc w:val="both"/>
              <w:rPr>
                <w:bCs/>
              </w:rPr>
            </w:pPr>
            <w:r>
              <w:rPr>
                <w:bCs/>
              </w:rPr>
              <w:t>_________________________________________</w:t>
            </w:r>
          </w:p>
          <w:p w:rsidR="002B314F" w:rsidRPr="00991F25" w:rsidRDefault="002B314F" w:rsidP="00A938D8">
            <w:pPr>
              <w:jc w:val="both"/>
              <w:rPr>
                <w:bCs/>
              </w:rPr>
            </w:pPr>
            <w:r>
              <w:rPr>
                <w:bCs/>
              </w:rPr>
              <w:t>ЄДРПОУ _____________________</w:t>
            </w:r>
          </w:p>
          <w:p w:rsidR="002B314F" w:rsidRPr="00991F25" w:rsidRDefault="002B314F" w:rsidP="00A938D8">
            <w:pPr>
              <w:jc w:val="both"/>
              <w:rPr>
                <w:bCs/>
              </w:rPr>
            </w:pPr>
            <w:r>
              <w:rPr>
                <w:bCs/>
              </w:rPr>
              <w:t>ІПН _______________________</w:t>
            </w:r>
          </w:p>
          <w:p w:rsidR="002B314F" w:rsidRPr="00991F25" w:rsidRDefault="002B314F" w:rsidP="00A938D8">
            <w:pPr>
              <w:jc w:val="both"/>
              <w:rPr>
                <w:bCs/>
              </w:rPr>
            </w:pPr>
            <w:proofErr w:type="spellStart"/>
            <w:r>
              <w:rPr>
                <w:bCs/>
              </w:rPr>
              <w:t>тел</w:t>
            </w:r>
            <w:proofErr w:type="spellEnd"/>
            <w:r>
              <w:rPr>
                <w:bCs/>
              </w:rPr>
              <w:t>.: __________________</w:t>
            </w:r>
          </w:p>
          <w:p w:rsidR="002B314F" w:rsidRPr="00991F25" w:rsidRDefault="002B314F" w:rsidP="00A938D8">
            <w:pPr>
              <w:jc w:val="both"/>
              <w:rPr>
                <w:bCs/>
                <w:lang w:val="ru-RU"/>
              </w:rPr>
            </w:pPr>
            <w:r w:rsidRPr="00991F25">
              <w:rPr>
                <w:bCs/>
              </w:rPr>
              <w:t>е-</w:t>
            </w:r>
            <w:r w:rsidRPr="00991F25">
              <w:rPr>
                <w:bCs/>
                <w:lang w:val="en-US"/>
              </w:rPr>
              <w:t>mail</w:t>
            </w:r>
            <w:r w:rsidRPr="00991F25">
              <w:rPr>
                <w:bCs/>
                <w:lang w:val="ru-RU"/>
              </w:rPr>
              <w:t>: _______________</w:t>
            </w:r>
          </w:p>
          <w:p w:rsidR="002B314F" w:rsidRPr="00991F25" w:rsidRDefault="002B314F" w:rsidP="00A938D8">
            <w:pPr>
              <w:jc w:val="both"/>
              <w:rPr>
                <w:bCs/>
              </w:rPr>
            </w:pPr>
          </w:p>
        </w:tc>
      </w:tr>
      <w:tr w:rsidR="002B314F" w:rsidRPr="00991F25" w:rsidTr="00A938D8">
        <w:tc>
          <w:tcPr>
            <w:tcW w:w="4815" w:type="dxa"/>
          </w:tcPr>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rPr>
            </w:pPr>
          </w:p>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lang w:val="ru-RU"/>
              </w:rPr>
              <w:t xml:space="preserve"> </w:t>
            </w:r>
          </w:p>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rPr>
              <w:t xml:space="preserve">Директор </w:t>
            </w:r>
            <w:r>
              <w:rPr>
                <w:b/>
              </w:rPr>
              <w:t xml:space="preserve">_____________________ </w:t>
            </w:r>
          </w:p>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rPr>
              <w:t xml:space="preserve">                        МП</w:t>
            </w:r>
          </w:p>
        </w:tc>
        <w:tc>
          <w:tcPr>
            <w:tcW w:w="5245" w:type="dxa"/>
          </w:tcPr>
          <w:p w:rsidR="002B314F" w:rsidRPr="00991F25" w:rsidRDefault="002B314F" w:rsidP="00A938D8">
            <w:pPr>
              <w:jc w:val="both"/>
              <w:rPr>
                <w:b/>
                <w:bCs/>
              </w:rPr>
            </w:pPr>
            <w:r w:rsidRPr="00991F25">
              <w:rPr>
                <w:b/>
                <w:bCs/>
              </w:rPr>
              <w:t xml:space="preserve"> </w:t>
            </w:r>
          </w:p>
          <w:p w:rsidR="002B314F" w:rsidRPr="00991F25" w:rsidRDefault="002B314F" w:rsidP="00A938D8">
            <w:pPr>
              <w:jc w:val="both"/>
              <w:rPr>
                <w:b/>
                <w:bCs/>
              </w:rPr>
            </w:pPr>
          </w:p>
          <w:p w:rsidR="002B314F" w:rsidRPr="00991F25" w:rsidRDefault="002B314F" w:rsidP="00A938D8">
            <w:pPr>
              <w:jc w:val="both"/>
              <w:rPr>
                <w:b/>
                <w:bCs/>
              </w:rPr>
            </w:pPr>
            <w:r w:rsidRPr="00991F25">
              <w:rPr>
                <w:b/>
                <w:bCs/>
              </w:rPr>
              <w:t>Директор __________</w:t>
            </w:r>
            <w:r w:rsidRPr="00991F25">
              <w:rPr>
                <w:b/>
                <w:bCs/>
                <w:lang w:val="ru-RU"/>
              </w:rPr>
              <w:t>_____</w:t>
            </w:r>
            <w:r>
              <w:rPr>
                <w:b/>
                <w:bCs/>
              </w:rPr>
              <w:t xml:space="preserve">___ </w:t>
            </w:r>
          </w:p>
          <w:p w:rsidR="002B314F" w:rsidRPr="00991F25" w:rsidRDefault="002B314F" w:rsidP="00A938D8">
            <w:pPr>
              <w:jc w:val="both"/>
              <w:rPr>
                <w:b/>
                <w:bCs/>
              </w:rPr>
            </w:pPr>
            <w:r w:rsidRPr="00991F25">
              <w:rPr>
                <w:b/>
                <w:bCs/>
              </w:rPr>
              <w:t xml:space="preserve">                     МП</w:t>
            </w:r>
          </w:p>
        </w:tc>
      </w:tr>
    </w:tbl>
    <w:p w:rsidR="002B314F" w:rsidRDefault="002B314F" w:rsidP="002B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sz w:val="20"/>
          <w:szCs w:val="20"/>
        </w:rPr>
      </w:pPr>
    </w:p>
    <w:p w:rsidR="002B314F" w:rsidRPr="00D51DB3" w:rsidRDefault="002B314F" w:rsidP="002B314F">
      <w:pPr>
        <w:rPr>
          <w:rFonts w:ascii="Times New Roman" w:eastAsia="Times New Roman" w:hAnsi="Times New Roman" w:cs="Times New Roman"/>
          <w:sz w:val="20"/>
          <w:szCs w:val="20"/>
        </w:rPr>
      </w:pPr>
    </w:p>
    <w:p w:rsidR="002B314F" w:rsidRPr="00991F25" w:rsidRDefault="002B314F" w:rsidP="002B314F">
      <w:pPr>
        <w:tabs>
          <w:tab w:val="left" w:pos="3497"/>
        </w:tabs>
        <w:jc w:val="right"/>
        <w:rPr>
          <w:rFonts w:ascii="Times New Roman" w:hAnsi="Times New Roman" w:cs="Times New Roman"/>
          <w:b/>
          <w:bCs/>
          <w:sz w:val="20"/>
          <w:szCs w:val="20"/>
        </w:rPr>
      </w:pPr>
      <w:r w:rsidRPr="00991F25">
        <w:rPr>
          <w:rFonts w:ascii="Times New Roman" w:hAnsi="Times New Roman" w:cs="Times New Roman"/>
          <w:b/>
          <w:bCs/>
          <w:sz w:val="20"/>
          <w:szCs w:val="20"/>
        </w:rPr>
        <w:t>Додаток № 1</w:t>
      </w:r>
    </w:p>
    <w:p w:rsidR="002B314F" w:rsidRPr="00991F25" w:rsidRDefault="002B314F" w:rsidP="002B314F">
      <w:pPr>
        <w:spacing w:after="0" w:line="240" w:lineRule="auto"/>
        <w:jc w:val="right"/>
        <w:rPr>
          <w:rFonts w:ascii="Times New Roman" w:hAnsi="Times New Roman" w:cs="Times New Roman"/>
          <w:b/>
          <w:bCs/>
          <w:sz w:val="20"/>
          <w:szCs w:val="20"/>
        </w:rPr>
      </w:pPr>
      <w:r w:rsidRPr="00991F25">
        <w:rPr>
          <w:rFonts w:ascii="Times New Roman" w:hAnsi="Times New Roman" w:cs="Times New Roman"/>
          <w:b/>
          <w:bCs/>
          <w:sz w:val="20"/>
          <w:szCs w:val="20"/>
        </w:rPr>
        <w:t xml:space="preserve"> до Договору №_____________ від «___» </w:t>
      </w:r>
      <w:r w:rsidRPr="00991F25">
        <w:rPr>
          <w:rFonts w:ascii="Times New Roman" w:hAnsi="Times New Roman" w:cs="Times New Roman"/>
          <w:b/>
          <w:bCs/>
          <w:sz w:val="20"/>
          <w:szCs w:val="20"/>
          <w:lang w:val="ru-RU"/>
        </w:rPr>
        <w:t xml:space="preserve">__________________  </w:t>
      </w:r>
      <w:r>
        <w:rPr>
          <w:rFonts w:ascii="Times New Roman" w:hAnsi="Times New Roman" w:cs="Times New Roman"/>
          <w:b/>
          <w:bCs/>
          <w:sz w:val="20"/>
          <w:szCs w:val="20"/>
        </w:rPr>
        <w:t>2023</w:t>
      </w:r>
      <w:r w:rsidRPr="00991F25">
        <w:rPr>
          <w:rFonts w:ascii="Times New Roman" w:hAnsi="Times New Roman" w:cs="Times New Roman"/>
          <w:b/>
          <w:bCs/>
          <w:sz w:val="20"/>
          <w:szCs w:val="20"/>
        </w:rPr>
        <w:t xml:space="preserve"> року</w:t>
      </w:r>
    </w:p>
    <w:p w:rsidR="002B314F" w:rsidRPr="00991F25" w:rsidRDefault="002B314F" w:rsidP="002B314F">
      <w:pPr>
        <w:spacing w:after="0" w:line="240" w:lineRule="auto"/>
        <w:jc w:val="right"/>
        <w:rPr>
          <w:rFonts w:ascii="Times New Roman" w:hAnsi="Times New Roman" w:cs="Times New Roman"/>
          <w:b/>
          <w:bCs/>
          <w:sz w:val="20"/>
          <w:szCs w:val="20"/>
        </w:rPr>
      </w:pPr>
    </w:p>
    <w:p w:rsidR="002B314F" w:rsidRPr="00991F25" w:rsidRDefault="002B314F" w:rsidP="002B314F">
      <w:pPr>
        <w:spacing w:after="0" w:line="240" w:lineRule="auto"/>
        <w:jc w:val="both"/>
        <w:rPr>
          <w:rFonts w:ascii="Times New Roman" w:hAnsi="Times New Roman" w:cs="Times New Roman"/>
          <w:b/>
          <w:bCs/>
          <w:sz w:val="20"/>
          <w:szCs w:val="20"/>
        </w:rPr>
      </w:pPr>
    </w:p>
    <w:p w:rsidR="002B314F" w:rsidRPr="00991F25" w:rsidRDefault="002B314F" w:rsidP="002B314F">
      <w:pPr>
        <w:spacing w:after="0" w:line="240" w:lineRule="auto"/>
        <w:jc w:val="center"/>
        <w:rPr>
          <w:rFonts w:ascii="Times New Roman" w:hAnsi="Times New Roman" w:cs="Times New Roman"/>
          <w:b/>
          <w:bCs/>
          <w:sz w:val="20"/>
          <w:szCs w:val="20"/>
        </w:rPr>
      </w:pPr>
      <w:r w:rsidRPr="00991F25">
        <w:rPr>
          <w:rFonts w:ascii="Times New Roman" w:hAnsi="Times New Roman" w:cs="Times New Roman"/>
          <w:b/>
          <w:bCs/>
          <w:sz w:val="20"/>
          <w:szCs w:val="20"/>
        </w:rPr>
        <w:t>СПЕЦИФІКАЦІЯ</w:t>
      </w:r>
    </w:p>
    <w:p w:rsidR="002B314F" w:rsidRPr="00991F25" w:rsidRDefault="002B314F" w:rsidP="002B314F">
      <w:pPr>
        <w:spacing w:after="0" w:line="240" w:lineRule="auto"/>
        <w:jc w:val="center"/>
        <w:rPr>
          <w:rFonts w:ascii="Times New Roman" w:hAnsi="Times New Roman" w:cs="Times New Roman"/>
          <w:b/>
          <w:bCs/>
          <w:sz w:val="20"/>
          <w:szCs w:val="20"/>
        </w:rPr>
      </w:pPr>
    </w:p>
    <w:p w:rsidR="002B314F" w:rsidRPr="00991F25" w:rsidRDefault="002B314F" w:rsidP="002B314F">
      <w:pPr>
        <w:spacing w:after="0" w:line="240" w:lineRule="auto"/>
        <w:jc w:val="center"/>
        <w:rPr>
          <w:rFonts w:ascii="Times New Roman" w:hAnsi="Times New Roman" w:cs="Times New Roman"/>
          <w:b/>
          <w:bCs/>
          <w:sz w:val="20"/>
          <w:szCs w:val="20"/>
        </w:rPr>
      </w:pPr>
    </w:p>
    <w:tbl>
      <w:tblPr>
        <w:tblStyle w:val="10"/>
        <w:tblW w:w="10065" w:type="dxa"/>
        <w:tblInd w:w="-5" w:type="dxa"/>
        <w:tblLayout w:type="fixed"/>
        <w:tblLook w:val="04A0" w:firstRow="1" w:lastRow="0" w:firstColumn="1" w:lastColumn="0" w:noHBand="0" w:noVBand="1"/>
      </w:tblPr>
      <w:tblGrid>
        <w:gridCol w:w="611"/>
        <w:gridCol w:w="2779"/>
        <w:gridCol w:w="1517"/>
        <w:gridCol w:w="1547"/>
        <w:gridCol w:w="1538"/>
        <w:gridCol w:w="2073"/>
      </w:tblGrid>
      <w:tr w:rsidR="002B314F" w:rsidRPr="00991F25" w:rsidTr="00A938D8">
        <w:trPr>
          <w:trHeight w:val="640"/>
        </w:trPr>
        <w:tc>
          <w:tcPr>
            <w:tcW w:w="611" w:type="dxa"/>
          </w:tcPr>
          <w:p w:rsidR="002B314F" w:rsidRPr="00991F25" w:rsidRDefault="002B314F" w:rsidP="00A938D8">
            <w:pPr>
              <w:jc w:val="center"/>
              <w:rPr>
                <w:b/>
                <w:bCs/>
              </w:rPr>
            </w:pPr>
            <w:r w:rsidRPr="00991F25">
              <w:rPr>
                <w:b/>
                <w:bCs/>
              </w:rPr>
              <w:t>№ з/п</w:t>
            </w:r>
          </w:p>
        </w:tc>
        <w:tc>
          <w:tcPr>
            <w:tcW w:w="2779" w:type="dxa"/>
          </w:tcPr>
          <w:p w:rsidR="002B314F" w:rsidRPr="00991F25" w:rsidRDefault="002B314F" w:rsidP="00A938D8">
            <w:pPr>
              <w:jc w:val="center"/>
              <w:rPr>
                <w:b/>
                <w:bCs/>
              </w:rPr>
            </w:pPr>
            <w:r w:rsidRPr="00991F25">
              <w:rPr>
                <w:b/>
                <w:bCs/>
              </w:rPr>
              <w:t>Найменування товару</w:t>
            </w:r>
          </w:p>
        </w:tc>
        <w:tc>
          <w:tcPr>
            <w:tcW w:w="1517" w:type="dxa"/>
          </w:tcPr>
          <w:p w:rsidR="002B314F" w:rsidRPr="00991F25" w:rsidRDefault="002B314F" w:rsidP="00A938D8">
            <w:pPr>
              <w:jc w:val="center"/>
              <w:rPr>
                <w:b/>
                <w:bCs/>
              </w:rPr>
            </w:pPr>
            <w:r w:rsidRPr="00991F25">
              <w:rPr>
                <w:b/>
                <w:bCs/>
              </w:rPr>
              <w:t>Од. виміру</w:t>
            </w:r>
          </w:p>
        </w:tc>
        <w:tc>
          <w:tcPr>
            <w:tcW w:w="1547" w:type="dxa"/>
          </w:tcPr>
          <w:p w:rsidR="002B314F" w:rsidRPr="00991F25" w:rsidRDefault="002B314F" w:rsidP="00A938D8">
            <w:pPr>
              <w:jc w:val="center"/>
              <w:rPr>
                <w:b/>
                <w:bCs/>
              </w:rPr>
            </w:pPr>
            <w:r w:rsidRPr="00991F25">
              <w:rPr>
                <w:b/>
                <w:bCs/>
              </w:rPr>
              <w:t>Кількість</w:t>
            </w:r>
          </w:p>
        </w:tc>
        <w:tc>
          <w:tcPr>
            <w:tcW w:w="1538" w:type="dxa"/>
          </w:tcPr>
          <w:p w:rsidR="002B314F" w:rsidRPr="00991F25" w:rsidRDefault="002B314F" w:rsidP="00A938D8">
            <w:pPr>
              <w:jc w:val="center"/>
              <w:rPr>
                <w:b/>
                <w:bCs/>
              </w:rPr>
            </w:pPr>
            <w:r w:rsidRPr="00991F25">
              <w:rPr>
                <w:b/>
                <w:bCs/>
              </w:rPr>
              <w:t>Ціна за одиницю товару, з ПДВ</w:t>
            </w:r>
          </w:p>
        </w:tc>
        <w:tc>
          <w:tcPr>
            <w:tcW w:w="2073" w:type="dxa"/>
          </w:tcPr>
          <w:p w:rsidR="002B314F" w:rsidRPr="00991F25" w:rsidRDefault="002B314F" w:rsidP="00A938D8">
            <w:pPr>
              <w:jc w:val="center"/>
              <w:rPr>
                <w:b/>
                <w:bCs/>
              </w:rPr>
            </w:pPr>
            <w:r w:rsidRPr="00991F25">
              <w:rPr>
                <w:b/>
                <w:bCs/>
              </w:rPr>
              <w:t>Сума, грн</w:t>
            </w:r>
          </w:p>
        </w:tc>
      </w:tr>
      <w:tr w:rsidR="002B314F" w:rsidRPr="00991F25" w:rsidTr="00A938D8">
        <w:trPr>
          <w:trHeight w:val="239"/>
        </w:trPr>
        <w:tc>
          <w:tcPr>
            <w:tcW w:w="611" w:type="dxa"/>
          </w:tcPr>
          <w:p w:rsidR="002B314F" w:rsidRPr="00991F25" w:rsidRDefault="002B314F" w:rsidP="00A938D8">
            <w:pPr>
              <w:jc w:val="center"/>
              <w:rPr>
                <w:bCs/>
              </w:rPr>
            </w:pPr>
            <w:r w:rsidRPr="00991F25">
              <w:rPr>
                <w:bCs/>
              </w:rPr>
              <w:t>1</w:t>
            </w:r>
          </w:p>
        </w:tc>
        <w:tc>
          <w:tcPr>
            <w:tcW w:w="2779" w:type="dxa"/>
          </w:tcPr>
          <w:p w:rsidR="002B314F" w:rsidRPr="00991F25" w:rsidRDefault="002B314F" w:rsidP="00A938D8">
            <w:pPr>
              <w:jc w:val="center"/>
              <w:rPr>
                <w:bCs/>
              </w:rPr>
            </w:pPr>
            <w:r w:rsidRPr="00991F25">
              <w:rPr>
                <w:bCs/>
              </w:rPr>
              <w:t>2</w:t>
            </w:r>
          </w:p>
        </w:tc>
        <w:tc>
          <w:tcPr>
            <w:tcW w:w="1517" w:type="dxa"/>
          </w:tcPr>
          <w:p w:rsidR="002B314F" w:rsidRPr="00991F25" w:rsidRDefault="002B314F" w:rsidP="00A938D8">
            <w:pPr>
              <w:jc w:val="center"/>
              <w:rPr>
                <w:bCs/>
              </w:rPr>
            </w:pPr>
            <w:r w:rsidRPr="00991F25">
              <w:rPr>
                <w:bCs/>
              </w:rPr>
              <w:t>3</w:t>
            </w:r>
          </w:p>
        </w:tc>
        <w:tc>
          <w:tcPr>
            <w:tcW w:w="1547" w:type="dxa"/>
          </w:tcPr>
          <w:p w:rsidR="002B314F" w:rsidRPr="00991F25" w:rsidRDefault="002B314F" w:rsidP="00A938D8">
            <w:pPr>
              <w:jc w:val="center"/>
              <w:rPr>
                <w:bCs/>
              </w:rPr>
            </w:pPr>
            <w:r w:rsidRPr="00991F25">
              <w:rPr>
                <w:bCs/>
              </w:rPr>
              <w:t>4</w:t>
            </w:r>
          </w:p>
        </w:tc>
        <w:tc>
          <w:tcPr>
            <w:tcW w:w="1538" w:type="dxa"/>
          </w:tcPr>
          <w:p w:rsidR="002B314F" w:rsidRPr="00991F25" w:rsidRDefault="002B314F" w:rsidP="00A938D8">
            <w:pPr>
              <w:jc w:val="center"/>
              <w:rPr>
                <w:bCs/>
              </w:rPr>
            </w:pPr>
            <w:r w:rsidRPr="00991F25">
              <w:rPr>
                <w:bCs/>
              </w:rPr>
              <w:t>5</w:t>
            </w:r>
          </w:p>
        </w:tc>
        <w:tc>
          <w:tcPr>
            <w:tcW w:w="2073" w:type="dxa"/>
          </w:tcPr>
          <w:p w:rsidR="002B314F" w:rsidRPr="00991F25" w:rsidRDefault="002B314F" w:rsidP="00A938D8">
            <w:pPr>
              <w:jc w:val="center"/>
              <w:rPr>
                <w:bCs/>
              </w:rPr>
            </w:pPr>
            <w:r w:rsidRPr="00991F25">
              <w:rPr>
                <w:bCs/>
              </w:rPr>
              <w:t>6</w:t>
            </w:r>
          </w:p>
        </w:tc>
      </w:tr>
      <w:tr w:rsidR="002B314F" w:rsidRPr="00991F25" w:rsidTr="00A938D8">
        <w:trPr>
          <w:trHeight w:val="239"/>
        </w:trPr>
        <w:tc>
          <w:tcPr>
            <w:tcW w:w="611" w:type="dxa"/>
          </w:tcPr>
          <w:p w:rsidR="002B314F" w:rsidRPr="00991F25" w:rsidRDefault="002B314F" w:rsidP="00A938D8">
            <w:pPr>
              <w:rPr>
                <w:b/>
                <w:bCs/>
              </w:rPr>
            </w:pPr>
            <w:r>
              <w:rPr>
                <w:b/>
                <w:bCs/>
              </w:rPr>
              <w:t>1</w:t>
            </w:r>
          </w:p>
        </w:tc>
        <w:tc>
          <w:tcPr>
            <w:tcW w:w="2779" w:type="dxa"/>
            <w:vAlign w:val="bottom"/>
          </w:tcPr>
          <w:p w:rsidR="002B314F" w:rsidRPr="00991F25" w:rsidRDefault="003B1FA4" w:rsidP="00A938D8">
            <w:pPr>
              <w:rPr>
                <w:b/>
                <w:bCs/>
              </w:rPr>
            </w:pPr>
            <w:r>
              <w:rPr>
                <w:b/>
                <w:bCs/>
              </w:rPr>
              <w:t>Дизельне паливо</w:t>
            </w:r>
          </w:p>
        </w:tc>
        <w:tc>
          <w:tcPr>
            <w:tcW w:w="1517" w:type="dxa"/>
            <w:vAlign w:val="bottom"/>
          </w:tcPr>
          <w:p w:rsidR="002B314F" w:rsidRPr="00991F25" w:rsidRDefault="002B314F" w:rsidP="00A938D8">
            <w:pPr>
              <w:jc w:val="center"/>
              <w:rPr>
                <w:b/>
                <w:bCs/>
              </w:rPr>
            </w:pPr>
            <w:r>
              <w:rPr>
                <w:b/>
                <w:bCs/>
              </w:rPr>
              <w:t>л</w:t>
            </w:r>
          </w:p>
        </w:tc>
        <w:tc>
          <w:tcPr>
            <w:tcW w:w="1547" w:type="dxa"/>
            <w:vAlign w:val="bottom"/>
          </w:tcPr>
          <w:p w:rsidR="002B314F" w:rsidRPr="00991F25" w:rsidRDefault="003B1FA4" w:rsidP="00A938D8">
            <w:pPr>
              <w:jc w:val="center"/>
              <w:rPr>
                <w:b/>
                <w:bCs/>
              </w:rPr>
            </w:pPr>
            <w:r>
              <w:rPr>
                <w:b/>
                <w:bCs/>
              </w:rPr>
              <w:t>6250</w:t>
            </w:r>
          </w:p>
        </w:tc>
        <w:tc>
          <w:tcPr>
            <w:tcW w:w="1538" w:type="dxa"/>
            <w:vAlign w:val="bottom"/>
          </w:tcPr>
          <w:p w:rsidR="002B314F" w:rsidRPr="00991F25" w:rsidRDefault="002B314F" w:rsidP="00A938D8">
            <w:pPr>
              <w:jc w:val="center"/>
              <w:rPr>
                <w:b/>
                <w:bCs/>
              </w:rPr>
            </w:pPr>
          </w:p>
        </w:tc>
        <w:tc>
          <w:tcPr>
            <w:tcW w:w="2073" w:type="dxa"/>
            <w:vAlign w:val="bottom"/>
          </w:tcPr>
          <w:p w:rsidR="002B314F" w:rsidRPr="00991F25" w:rsidRDefault="002B314F" w:rsidP="00A938D8">
            <w:pPr>
              <w:jc w:val="center"/>
              <w:rPr>
                <w:b/>
                <w:bCs/>
              </w:rPr>
            </w:pPr>
          </w:p>
        </w:tc>
      </w:tr>
      <w:tr w:rsidR="002B314F" w:rsidRPr="00991F25" w:rsidTr="00A938D8">
        <w:trPr>
          <w:trHeight w:val="752"/>
        </w:trPr>
        <w:tc>
          <w:tcPr>
            <w:tcW w:w="10065" w:type="dxa"/>
            <w:gridSpan w:val="6"/>
            <w:vAlign w:val="bottom"/>
          </w:tcPr>
          <w:p w:rsidR="002B314F" w:rsidRPr="00281EAA" w:rsidRDefault="002B314F" w:rsidP="00A938D8">
            <w:pPr>
              <w:jc w:val="both"/>
              <w:rPr>
                <w:bCs/>
                <w:i/>
              </w:rPr>
            </w:pPr>
            <w:r w:rsidRPr="00991F25">
              <w:rPr>
                <w:b/>
                <w:bCs/>
              </w:rPr>
              <w:t>Загальна вартість</w:t>
            </w:r>
            <w:r w:rsidRPr="00281EAA">
              <w:rPr>
                <w:bCs/>
                <w:i/>
              </w:rPr>
              <w:t>:______________________________________________(цифрами та прописом)</w:t>
            </w:r>
            <w:r w:rsidRPr="00991F25">
              <w:rPr>
                <w:b/>
                <w:bCs/>
              </w:rPr>
              <w:t xml:space="preserve"> з ПДВ</w:t>
            </w:r>
            <w:r>
              <w:rPr>
                <w:b/>
                <w:bCs/>
              </w:rPr>
              <w:t xml:space="preserve"> </w:t>
            </w:r>
            <w:r w:rsidRPr="00281EAA">
              <w:rPr>
                <w:bCs/>
                <w:i/>
              </w:rPr>
              <w:t>(або без ПДВ – залежно від статусу Постачальника)</w:t>
            </w:r>
          </w:p>
          <w:p w:rsidR="002B314F" w:rsidRPr="00991F25" w:rsidRDefault="002B314F" w:rsidP="00A938D8">
            <w:pPr>
              <w:jc w:val="both"/>
              <w:rPr>
                <w:b/>
                <w:bCs/>
              </w:rPr>
            </w:pPr>
          </w:p>
        </w:tc>
      </w:tr>
    </w:tbl>
    <w:p w:rsidR="002B314F" w:rsidRPr="00991F25" w:rsidRDefault="002B314F" w:rsidP="002B314F">
      <w:pPr>
        <w:spacing w:after="0" w:line="240" w:lineRule="auto"/>
        <w:jc w:val="center"/>
        <w:rPr>
          <w:rFonts w:ascii="Times New Roman" w:hAnsi="Times New Roman" w:cs="Times New Roman"/>
          <w:b/>
          <w:bCs/>
          <w:sz w:val="20"/>
          <w:szCs w:val="20"/>
        </w:rPr>
      </w:pPr>
    </w:p>
    <w:tbl>
      <w:tblPr>
        <w:tblStyle w:val="a8"/>
        <w:tblW w:w="10060" w:type="dxa"/>
        <w:tblLook w:val="04A0" w:firstRow="1" w:lastRow="0" w:firstColumn="1" w:lastColumn="0" w:noHBand="0" w:noVBand="1"/>
      </w:tblPr>
      <w:tblGrid>
        <w:gridCol w:w="5240"/>
        <w:gridCol w:w="4820"/>
      </w:tblGrid>
      <w:tr w:rsidR="002B314F" w:rsidRPr="00991F25" w:rsidTr="00A938D8">
        <w:tc>
          <w:tcPr>
            <w:tcW w:w="5240" w:type="dxa"/>
          </w:tcPr>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bCs/>
              </w:rPr>
            </w:pPr>
            <w:r w:rsidRPr="00991F25">
              <w:rPr>
                <w:b/>
                <w:bCs/>
              </w:rPr>
              <w:t>ПОКУПЕЦЬ:</w:t>
            </w:r>
          </w:p>
          <w:p w:rsidR="002B314F" w:rsidRPr="00991F25" w:rsidRDefault="002B314F" w:rsidP="00A938D8">
            <w:pPr>
              <w:jc w:val="center"/>
              <w:rPr>
                <w:b/>
              </w:rPr>
            </w:pPr>
            <w:r w:rsidRPr="00991F25">
              <w:rPr>
                <w:rFonts w:eastAsia="MS Mincho"/>
                <w:b/>
                <w:bCs/>
                <w:shd w:val="clear" w:color="auto" w:fill="FFFFFF"/>
                <w:lang w:val="ru-RU"/>
              </w:rPr>
              <w:t xml:space="preserve">  </w:t>
            </w:r>
            <w:r w:rsidRPr="00991F25">
              <w:rPr>
                <w:b/>
              </w:rPr>
              <w:t>Комунальне підприємство «</w:t>
            </w:r>
            <w:proofErr w:type="spellStart"/>
            <w:r w:rsidRPr="00991F25">
              <w:rPr>
                <w:b/>
              </w:rPr>
              <w:t>Новояворівськжитло</w:t>
            </w:r>
            <w:proofErr w:type="spellEnd"/>
            <w:r w:rsidRPr="00991F25">
              <w:rPr>
                <w:b/>
              </w:rPr>
              <w:t>»</w:t>
            </w:r>
          </w:p>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lang w:val="ru-RU"/>
              </w:rPr>
            </w:pPr>
          </w:p>
        </w:tc>
        <w:tc>
          <w:tcPr>
            <w:tcW w:w="4820" w:type="dxa"/>
          </w:tcPr>
          <w:p w:rsidR="002B314F" w:rsidRPr="00991F25" w:rsidRDefault="002B314F" w:rsidP="00A938D8">
            <w:pPr>
              <w:jc w:val="center"/>
              <w:rPr>
                <w:b/>
                <w:bCs/>
              </w:rPr>
            </w:pPr>
            <w:r w:rsidRPr="00991F25">
              <w:rPr>
                <w:b/>
                <w:bCs/>
              </w:rPr>
              <w:t>ПОСТАЧАЛЬНИК:</w:t>
            </w:r>
          </w:p>
          <w:p w:rsidR="002B314F" w:rsidRPr="00991F25" w:rsidRDefault="002B314F" w:rsidP="00A938D8">
            <w:pPr>
              <w:jc w:val="center"/>
              <w:rPr>
                <w:b/>
                <w:bCs/>
              </w:rPr>
            </w:pPr>
            <w:r>
              <w:rPr>
                <w:b/>
                <w:bCs/>
              </w:rPr>
              <w:t>________________________________________</w:t>
            </w:r>
          </w:p>
        </w:tc>
      </w:tr>
      <w:tr w:rsidR="002B314F" w:rsidRPr="00991F25" w:rsidTr="00A938D8">
        <w:tc>
          <w:tcPr>
            <w:tcW w:w="5240" w:type="dxa"/>
          </w:tcPr>
          <w:p w:rsidR="002B314F" w:rsidRPr="00991F25" w:rsidRDefault="002B314F" w:rsidP="00A938D8">
            <w:pPr>
              <w:jc w:val="both"/>
            </w:pPr>
            <w:r w:rsidRPr="00991F25">
              <w:t>Юридична та поштова адреси: 81053,</w:t>
            </w:r>
          </w:p>
          <w:p w:rsidR="002B314F" w:rsidRPr="00991F25" w:rsidRDefault="002B314F" w:rsidP="00A938D8">
            <w:pPr>
              <w:jc w:val="both"/>
            </w:pPr>
            <w:r w:rsidRPr="00991F25">
              <w:t>Львівська обл., Яворівський р-н,</w:t>
            </w:r>
          </w:p>
          <w:p w:rsidR="002B314F" w:rsidRPr="00991F25" w:rsidRDefault="002B314F" w:rsidP="00A938D8">
            <w:pPr>
              <w:jc w:val="both"/>
            </w:pPr>
            <w:r w:rsidRPr="00991F25">
              <w:t xml:space="preserve">м. </w:t>
            </w:r>
            <w:proofErr w:type="spellStart"/>
            <w:r w:rsidRPr="00991F25">
              <w:t>Новояворівськ</w:t>
            </w:r>
            <w:proofErr w:type="spellEnd"/>
            <w:r w:rsidRPr="00991F25">
              <w:t>, вул. Шептицького, 5</w:t>
            </w:r>
          </w:p>
          <w:p w:rsidR="002B314F" w:rsidRPr="00991F25" w:rsidRDefault="002B314F" w:rsidP="00A938D8">
            <w:pPr>
              <w:jc w:val="both"/>
            </w:pPr>
            <w:r w:rsidRPr="00991F25">
              <w:t>ЄДРПОУ 34978118, ІПН 349781113330,</w:t>
            </w:r>
          </w:p>
          <w:p w:rsidR="002B314F" w:rsidRDefault="002B314F" w:rsidP="00A938D8">
            <w:pPr>
              <w:jc w:val="both"/>
              <w:rPr>
                <w:lang w:val="en-US"/>
              </w:rPr>
            </w:pPr>
            <w:proofErr w:type="gramStart"/>
            <w:r w:rsidRPr="00991F25">
              <w:rPr>
                <w:lang w:val="ru-RU"/>
              </w:rPr>
              <w:t>р</w:t>
            </w:r>
            <w:proofErr w:type="gramEnd"/>
            <w:r w:rsidRPr="00BD1C4D">
              <w:rPr>
                <w:lang w:val="en-US"/>
              </w:rPr>
              <w:t>/</w:t>
            </w:r>
            <w:r w:rsidRPr="00991F25">
              <w:rPr>
                <w:lang w:val="ru-RU"/>
              </w:rPr>
              <w:t>р</w:t>
            </w:r>
            <w:r w:rsidRPr="00BD1C4D">
              <w:rPr>
                <w:lang w:val="en-US"/>
              </w:rPr>
              <w:t xml:space="preserve"> </w:t>
            </w:r>
            <w:r>
              <w:rPr>
                <w:lang w:val="en-US"/>
              </w:rPr>
              <w:t>UA ______________________________</w:t>
            </w:r>
          </w:p>
          <w:p w:rsidR="002B314F" w:rsidRPr="006309D6" w:rsidRDefault="002B314F" w:rsidP="00A938D8">
            <w:pPr>
              <w:jc w:val="both"/>
            </w:pPr>
            <w:r>
              <w:t>_____________________________________</w:t>
            </w:r>
          </w:p>
          <w:p w:rsidR="002B314F" w:rsidRPr="00991F25" w:rsidRDefault="002B314F" w:rsidP="00A938D8">
            <w:pPr>
              <w:jc w:val="both"/>
            </w:pPr>
          </w:p>
          <w:p w:rsidR="002B314F" w:rsidRPr="00991F25" w:rsidRDefault="002B314F" w:rsidP="00A938D8">
            <w:pPr>
              <w:jc w:val="both"/>
              <w:rPr>
                <w:lang w:val="en-US"/>
              </w:rPr>
            </w:pPr>
            <w:r w:rsidRPr="00991F25">
              <w:rPr>
                <w:lang w:val="en-US"/>
              </w:rPr>
              <w:t xml:space="preserve">e-mail: </w:t>
            </w:r>
            <w:hyperlink r:id="rId6" w:history="1">
              <w:r w:rsidRPr="00991F25">
                <w:rPr>
                  <w:rStyle w:val="aa"/>
                  <w:lang w:val="en-US"/>
                </w:rPr>
                <w:t>novoyavorivskzhytlo@ukr.net</w:t>
              </w:r>
            </w:hyperlink>
          </w:p>
          <w:p w:rsidR="002B314F" w:rsidRPr="00991F25" w:rsidRDefault="002B314F" w:rsidP="00A938D8">
            <w:pPr>
              <w:jc w:val="both"/>
            </w:pPr>
            <w:proofErr w:type="spellStart"/>
            <w:r w:rsidRPr="00991F25">
              <w:t>тел</w:t>
            </w:r>
            <w:proofErr w:type="spellEnd"/>
            <w:r w:rsidRPr="00991F25">
              <w:t>.: (0256) 42-5-60</w:t>
            </w:r>
          </w:p>
          <w:p w:rsidR="002B314F" w:rsidRPr="00991F25" w:rsidRDefault="002B314F" w:rsidP="00A938D8">
            <w:pPr>
              <w:jc w:val="both"/>
              <w:rPr>
                <w:b/>
              </w:rPr>
            </w:pPr>
          </w:p>
        </w:tc>
        <w:tc>
          <w:tcPr>
            <w:tcW w:w="4820" w:type="dxa"/>
          </w:tcPr>
          <w:p w:rsidR="002B314F" w:rsidRDefault="002B314F" w:rsidP="00A938D8">
            <w:pPr>
              <w:jc w:val="both"/>
              <w:rPr>
                <w:bCs/>
              </w:rPr>
            </w:pPr>
            <w:r>
              <w:rPr>
                <w:bCs/>
              </w:rPr>
              <w:t>__________________________________________</w:t>
            </w:r>
          </w:p>
          <w:p w:rsidR="002B314F" w:rsidRPr="00991F25" w:rsidRDefault="002B314F" w:rsidP="00A938D8">
            <w:pPr>
              <w:jc w:val="both"/>
              <w:rPr>
                <w:bCs/>
              </w:rPr>
            </w:pPr>
            <w:r>
              <w:rPr>
                <w:bCs/>
              </w:rPr>
              <w:t>__________________________________________</w:t>
            </w:r>
          </w:p>
          <w:p w:rsidR="002B314F" w:rsidRDefault="002B314F" w:rsidP="00A938D8">
            <w:pPr>
              <w:jc w:val="both"/>
              <w:rPr>
                <w:bCs/>
              </w:rPr>
            </w:pPr>
            <w:r w:rsidRPr="00991F25">
              <w:rPr>
                <w:bCs/>
              </w:rPr>
              <w:t>р/</w:t>
            </w:r>
            <w:r>
              <w:rPr>
                <w:bCs/>
              </w:rPr>
              <w:t>р UA___________________________________</w:t>
            </w:r>
          </w:p>
          <w:p w:rsidR="002B314F" w:rsidRPr="00991F25" w:rsidRDefault="002B314F" w:rsidP="00A938D8">
            <w:pPr>
              <w:jc w:val="both"/>
              <w:rPr>
                <w:bCs/>
              </w:rPr>
            </w:pPr>
            <w:r>
              <w:rPr>
                <w:bCs/>
              </w:rPr>
              <w:t>_________________________________________</w:t>
            </w:r>
          </w:p>
          <w:p w:rsidR="002B314F" w:rsidRPr="00991F25" w:rsidRDefault="002B314F" w:rsidP="00A938D8">
            <w:pPr>
              <w:jc w:val="both"/>
              <w:rPr>
                <w:bCs/>
              </w:rPr>
            </w:pPr>
            <w:r>
              <w:rPr>
                <w:bCs/>
              </w:rPr>
              <w:t>ЄДРПОУ _____________________</w:t>
            </w:r>
          </w:p>
          <w:p w:rsidR="002B314F" w:rsidRPr="00991F25" w:rsidRDefault="002B314F" w:rsidP="00A938D8">
            <w:pPr>
              <w:jc w:val="both"/>
              <w:rPr>
                <w:bCs/>
              </w:rPr>
            </w:pPr>
            <w:r>
              <w:rPr>
                <w:bCs/>
              </w:rPr>
              <w:t>ІПН _______________________</w:t>
            </w:r>
          </w:p>
          <w:p w:rsidR="002B314F" w:rsidRPr="00991F25" w:rsidRDefault="002B314F" w:rsidP="00A938D8">
            <w:pPr>
              <w:jc w:val="both"/>
              <w:rPr>
                <w:bCs/>
              </w:rPr>
            </w:pPr>
            <w:proofErr w:type="spellStart"/>
            <w:r>
              <w:rPr>
                <w:bCs/>
              </w:rPr>
              <w:t>тел</w:t>
            </w:r>
            <w:proofErr w:type="spellEnd"/>
            <w:r>
              <w:rPr>
                <w:bCs/>
              </w:rPr>
              <w:t>.: __________________</w:t>
            </w:r>
          </w:p>
          <w:p w:rsidR="002B314F" w:rsidRPr="00991F25" w:rsidRDefault="002B314F" w:rsidP="00A938D8">
            <w:pPr>
              <w:jc w:val="both"/>
              <w:rPr>
                <w:bCs/>
                <w:lang w:val="ru-RU"/>
              </w:rPr>
            </w:pPr>
            <w:r w:rsidRPr="00991F25">
              <w:rPr>
                <w:bCs/>
              </w:rPr>
              <w:t>е-</w:t>
            </w:r>
            <w:r w:rsidRPr="00991F25">
              <w:rPr>
                <w:bCs/>
                <w:lang w:val="en-US"/>
              </w:rPr>
              <w:t>mail</w:t>
            </w:r>
            <w:r w:rsidRPr="00991F25">
              <w:rPr>
                <w:bCs/>
                <w:lang w:val="ru-RU"/>
              </w:rPr>
              <w:t>: _______________</w:t>
            </w:r>
          </w:p>
          <w:p w:rsidR="002B314F" w:rsidRPr="00991F25" w:rsidRDefault="002B314F" w:rsidP="00A938D8">
            <w:pPr>
              <w:jc w:val="both"/>
              <w:rPr>
                <w:bCs/>
              </w:rPr>
            </w:pPr>
          </w:p>
        </w:tc>
      </w:tr>
      <w:tr w:rsidR="002B314F" w:rsidRPr="00991F25" w:rsidTr="00A938D8">
        <w:tc>
          <w:tcPr>
            <w:tcW w:w="5240" w:type="dxa"/>
          </w:tcPr>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rPr>
            </w:pPr>
          </w:p>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lang w:val="ru-RU"/>
              </w:rPr>
              <w:t xml:space="preserve"> </w:t>
            </w:r>
          </w:p>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rPr>
              <w:t xml:space="preserve">Директор </w:t>
            </w:r>
            <w:r>
              <w:rPr>
                <w:b/>
              </w:rPr>
              <w:t xml:space="preserve">_____________________ </w:t>
            </w:r>
          </w:p>
          <w:p w:rsidR="002B314F" w:rsidRPr="00991F25" w:rsidRDefault="002B314F" w:rsidP="00A9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rPr>
              <w:t xml:space="preserve">                        МП</w:t>
            </w:r>
          </w:p>
        </w:tc>
        <w:tc>
          <w:tcPr>
            <w:tcW w:w="4820" w:type="dxa"/>
          </w:tcPr>
          <w:p w:rsidR="002B314F" w:rsidRPr="00991F25" w:rsidRDefault="002B314F" w:rsidP="00A938D8">
            <w:pPr>
              <w:jc w:val="both"/>
              <w:rPr>
                <w:b/>
                <w:bCs/>
              </w:rPr>
            </w:pPr>
            <w:r w:rsidRPr="00991F25">
              <w:rPr>
                <w:b/>
                <w:bCs/>
              </w:rPr>
              <w:t xml:space="preserve"> </w:t>
            </w:r>
          </w:p>
          <w:p w:rsidR="002B314F" w:rsidRPr="00991F25" w:rsidRDefault="002B314F" w:rsidP="00A938D8">
            <w:pPr>
              <w:jc w:val="both"/>
              <w:rPr>
                <w:b/>
                <w:bCs/>
              </w:rPr>
            </w:pPr>
          </w:p>
          <w:p w:rsidR="002B314F" w:rsidRPr="00991F25" w:rsidRDefault="002B314F" w:rsidP="00A938D8">
            <w:pPr>
              <w:jc w:val="both"/>
              <w:rPr>
                <w:b/>
                <w:bCs/>
              </w:rPr>
            </w:pPr>
            <w:r w:rsidRPr="00991F25">
              <w:rPr>
                <w:b/>
                <w:bCs/>
              </w:rPr>
              <w:t>Директор __________</w:t>
            </w:r>
            <w:r w:rsidRPr="00991F25">
              <w:rPr>
                <w:b/>
                <w:bCs/>
                <w:lang w:val="ru-RU"/>
              </w:rPr>
              <w:t>_____</w:t>
            </w:r>
            <w:r>
              <w:rPr>
                <w:b/>
                <w:bCs/>
              </w:rPr>
              <w:t xml:space="preserve">___ </w:t>
            </w:r>
          </w:p>
          <w:p w:rsidR="002B314F" w:rsidRPr="00991F25" w:rsidRDefault="002B314F" w:rsidP="00A938D8">
            <w:pPr>
              <w:jc w:val="both"/>
              <w:rPr>
                <w:b/>
                <w:bCs/>
              </w:rPr>
            </w:pPr>
            <w:r w:rsidRPr="00991F25">
              <w:rPr>
                <w:b/>
                <w:bCs/>
              </w:rPr>
              <w:t xml:space="preserve">                     МП</w:t>
            </w:r>
          </w:p>
        </w:tc>
      </w:tr>
    </w:tbl>
    <w:p w:rsidR="002B314F" w:rsidRPr="00991F25" w:rsidRDefault="002B314F" w:rsidP="002B314F">
      <w:pPr>
        <w:spacing w:after="0" w:line="240" w:lineRule="auto"/>
        <w:jc w:val="center"/>
        <w:rPr>
          <w:rFonts w:ascii="Times New Roman" w:hAnsi="Times New Roman" w:cs="Times New Roman"/>
          <w:b/>
          <w:bCs/>
          <w:sz w:val="20"/>
          <w:szCs w:val="20"/>
        </w:rPr>
      </w:pPr>
    </w:p>
    <w:p w:rsidR="002B314F" w:rsidRPr="00991F25" w:rsidRDefault="002B314F" w:rsidP="002B314F">
      <w:pPr>
        <w:spacing w:after="0" w:line="240" w:lineRule="auto"/>
        <w:jc w:val="center"/>
        <w:rPr>
          <w:rFonts w:ascii="Times New Roman" w:hAnsi="Times New Roman" w:cs="Times New Roman"/>
          <w:b/>
          <w:bCs/>
          <w:sz w:val="20"/>
          <w:szCs w:val="20"/>
        </w:rPr>
      </w:pPr>
    </w:p>
    <w:p w:rsidR="002B314F" w:rsidRPr="00991F25" w:rsidRDefault="002B314F" w:rsidP="002B314F">
      <w:pPr>
        <w:spacing w:after="0" w:line="240" w:lineRule="auto"/>
        <w:jc w:val="center"/>
        <w:rPr>
          <w:rFonts w:ascii="Times New Roman" w:hAnsi="Times New Roman" w:cs="Times New Roman"/>
          <w:b/>
          <w:bCs/>
          <w:sz w:val="20"/>
          <w:szCs w:val="20"/>
        </w:rPr>
      </w:pPr>
    </w:p>
    <w:p w:rsidR="002B314F" w:rsidRPr="00991F25" w:rsidRDefault="002B314F" w:rsidP="002B314F">
      <w:pPr>
        <w:spacing w:after="0" w:line="240" w:lineRule="auto"/>
        <w:rPr>
          <w:rFonts w:ascii="Times New Roman" w:hAnsi="Times New Roman" w:cs="Times New Roman"/>
          <w:b/>
          <w:bCs/>
          <w:sz w:val="20"/>
          <w:szCs w:val="20"/>
        </w:rPr>
      </w:pPr>
    </w:p>
    <w:p w:rsidR="002B314F" w:rsidRPr="00991F25" w:rsidRDefault="002B314F" w:rsidP="002B314F">
      <w:pPr>
        <w:spacing w:after="0" w:line="240" w:lineRule="auto"/>
        <w:jc w:val="center"/>
        <w:rPr>
          <w:rFonts w:ascii="Times New Roman" w:hAnsi="Times New Roman" w:cs="Times New Roman"/>
          <w:b/>
          <w:bCs/>
          <w:sz w:val="20"/>
          <w:szCs w:val="20"/>
        </w:rPr>
      </w:pPr>
    </w:p>
    <w:p w:rsidR="00836245" w:rsidRPr="002B314F" w:rsidRDefault="00836245" w:rsidP="002B314F"/>
    <w:sectPr w:rsidR="00836245" w:rsidRPr="002B314F" w:rsidSect="00D51DB3">
      <w:pgSz w:w="11906" w:h="16838"/>
      <w:pgMar w:top="794" w:right="737" w:bottom="73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AEE5D1A"/>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BD"/>
    <w:rsid w:val="000C46BD"/>
    <w:rsid w:val="0020454C"/>
    <w:rsid w:val="002B314F"/>
    <w:rsid w:val="003B1FA4"/>
    <w:rsid w:val="003F3D64"/>
    <w:rsid w:val="00547B59"/>
    <w:rsid w:val="00594105"/>
    <w:rsid w:val="00836245"/>
    <w:rsid w:val="00AA129D"/>
    <w:rsid w:val="00B602EC"/>
    <w:rsid w:val="00D00AE9"/>
    <w:rsid w:val="00E8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7E33E-8FDD-40E4-A4D4-3DBC885A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B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0C4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0C46BD"/>
    <w:rPr>
      <w:rFonts w:ascii="Times New Roman" w:eastAsia="Times New Roman" w:hAnsi="Times New Roman" w:cs="Times New Roman"/>
      <w:sz w:val="24"/>
      <w:szCs w:val="24"/>
      <w:lang w:val="uk-UA" w:eastAsia="uk-UA"/>
    </w:rPr>
  </w:style>
  <w:style w:type="paragraph" w:styleId="a5">
    <w:name w:val="No Spacing"/>
    <w:link w:val="a6"/>
    <w:qFormat/>
    <w:rsid w:val="000C46BD"/>
    <w:pPr>
      <w:spacing w:after="0" w:line="240" w:lineRule="auto"/>
    </w:pPr>
    <w:rPr>
      <w:rFonts w:ascii="Calibri" w:eastAsia="Calibri" w:hAnsi="Calibri" w:cs="Times New Roman"/>
      <w:lang w:val="uk-UA" w:eastAsia="uk-UA"/>
    </w:rPr>
  </w:style>
  <w:style w:type="character" w:customStyle="1" w:styleId="a6">
    <w:name w:val="Без интервала Знак"/>
    <w:link w:val="a5"/>
    <w:rsid w:val="000C46BD"/>
    <w:rPr>
      <w:rFonts w:ascii="Calibri" w:eastAsia="Calibri" w:hAnsi="Calibri" w:cs="Times New Roman"/>
      <w:lang w:val="uk-UA" w:eastAsia="uk-UA"/>
    </w:rPr>
  </w:style>
  <w:style w:type="character" w:styleId="a7">
    <w:name w:val="footnote reference"/>
    <w:basedOn w:val="a0"/>
    <w:semiHidden/>
    <w:rsid w:val="000C46BD"/>
    <w:rPr>
      <w:vertAlign w:val="superscript"/>
    </w:rPr>
  </w:style>
  <w:style w:type="paragraph" w:customStyle="1" w:styleId="1">
    <w:name w:val="Обычный1"/>
    <w:qFormat/>
    <w:rsid w:val="00E85D11"/>
    <w:pPr>
      <w:widowControl w:val="0"/>
      <w:spacing w:after="0" w:line="240" w:lineRule="auto"/>
    </w:pPr>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rsid w:val="00E85D11"/>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2B314F"/>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B314F"/>
    <w:pPr>
      <w:ind w:left="720"/>
      <w:contextualSpacing/>
    </w:pPr>
  </w:style>
  <w:style w:type="character" w:styleId="aa">
    <w:name w:val="Hyperlink"/>
    <w:basedOn w:val="a0"/>
    <w:uiPriority w:val="99"/>
    <w:unhideWhenUsed/>
    <w:rsid w:val="002B314F"/>
    <w:rPr>
      <w:color w:val="0563C1" w:themeColor="hyperlink"/>
      <w:u w:val="single"/>
    </w:rPr>
  </w:style>
  <w:style w:type="table" w:customStyle="1" w:styleId="10">
    <w:name w:val="Сетка таблицы1"/>
    <w:basedOn w:val="a1"/>
    <w:next w:val="a8"/>
    <w:uiPriority w:val="59"/>
    <w:rsid w:val="002B31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oyavorivskzhytlo@ukr.net" TargetMode="External"/><Relationship Id="rId5" Type="http://schemas.openxmlformats.org/officeDocument/2006/relationships/hyperlink" Target="mailto:novoyavorivskzhytl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14201</Words>
  <Characters>8095</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 nabu</dc:creator>
  <cp:keywords/>
  <dc:description/>
  <cp:lastModifiedBy>u</cp:lastModifiedBy>
  <cp:revision>2</cp:revision>
  <dcterms:created xsi:type="dcterms:W3CDTF">2023-02-22T17:06:00Z</dcterms:created>
  <dcterms:modified xsi:type="dcterms:W3CDTF">2023-02-22T17:06:00Z</dcterms:modified>
</cp:coreProperties>
</file>