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EC" w:rsidRPr="00721431" w:rsidRDefault="002242EC" w:rsidP="002242EC">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ВІДДІЛ ОСВІТИ, КУЛЬТУРИ, МОЛОДІ ТА СПОРТУ</w:t>
      </w:r>
    </w:p>
    <w:p w:rsidR="002242EC" w:rsidRPr="00721431" w:rsidRDefault="002242EC" w:rsidP="002242EC">
      <w:pPr>
        <w:spacing w:after="0" w:line="240" w:lineRule="auto"/>
        <w:jc w:val="center"/>
        <w:rPr>
          <w:rFonts w:ascii="Times New Roman" w:eastAsia="Times New Roman" w:hAnsi="Times New Roman" w:cs="Times New Roman"/>
          <w:b/>
          <w:sz w:val="24"/>
          <w:szCs w:val="24"/>
        </w:rPr>
      </w:pPr>
      <w:r w:rsidRPr="00721431">
        <w:rPr>
          <w:rFonts w:ascii="Times New Roman" w:eastAsia="Times New Roman" w:hAnsi="Times New Roman" w:cs="Times New Roman"/>
          <w:b/>
          <w:sz w:val="24"/>
          <w:szCs w:val="24"/>
        </w:rPr>
        <w:t>ВИКОНАВЧОГО КОМІТЕТУ ГРАДИЗЬКОЇ СЕЛИЩНОЇ РАДИ</w:t>
      </w:r>
    </w:p>
    <w:p w:rsidR="002242EC" w:rsidRPr="00721431" w:rsidRDefault="002242EC" w:rsidP="002242EC">
      <w:pPr>
        <w:spacing w:after="0" w:line="240" w:lineRule="auto"/>
        <w:jc w:val="center"/>
        <w:rPr>
          <w:rFonts w:ascii="Times New Roman" w:eastAsia="Times New Roman" w:hAnsi="Times New Roman" w:cs="Times New Roman"/>
          <w:sz w:val="24"/>
          <w:szCs w:val="24"/>
        </w:rPr>
      </w:pPr>
      <w:r w:rsidRPr="00721431">
        <w:rPr>
          <w:rFonts w:ascii="Times New Roman" w:eastAsia="Times New Roman" w:hAnsi="Times New Roman" w:cs="Times New Roman"/>
          <w:b/>
          <w:sz w:val="24"/>
          <w:szCs w:val="24"/>
        </w:rPr>
        <w:t>КРЕМЕНЧУЦЬКОГО РАЙОНУ ПОЛТАВСЬКОЇ ОБЛАСТІ</w:t>
      </w:r>
    </w:p>
    <w:p w:rsidR="002242EC" w:rsidRDefault="002242EC" w:rsidP="002242EC">
      <w:pPr>
        <w:spacing w:after="0" w:line="240" w:lineRule="auto"/>
        <w:ind w:left="-1418"/>
        <w:jc w:val="center"/>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color w:val="000000"/>
          <w:sz w:val="24"/>
          <w:szCs w:val="24"/>
        </w:rPr>
      </w:pPr>
    </w:p>
    <w:p w:rsidR="002242EC" w:rsidRDefault="002242EC" w:rsidP="002242EC">
      <w:pPr>
        <w:spacing w:after="0" w:line="240" w:lineRule="auto"/>
        <w:ind w:left="-1418"/>
        <w:jc w:val="right"/>
        <w:rPr>
          <w:rFonts w:ascii="Times New Roman" w:eastAsia="Times New Roman" w:hAnsi="Times New Roman" w:cs="Times New Roman"/>
          <w:b/>
          <w:sz w:val="24"/>
          <w:szCs w:val="24"/>
          <w:highlight w:val="yellow"/>
        </w:rPr>
      </w:pPr>
      <w:r w:rsidRPr="002E4E16">
        <w:rPr>
          <w:rFonts w:ascii="Times New Roman" w:eastAsia="Times New Roman" w:hAnsi="Times New Roman" w:cs="Times New Roman"/>
          <w:b/>
          <w:sz w:val="24"/>
          <w:szCs w:val="24"/>
        </w:rPr>
        <w:t> «ЗАТВЕРДЖЕНО»</w:t>
      </w:r>
    </w:p>
    <w:p w:rsidR="002242EC" w:rsidRDefault="002242EC" w:rsidP="002242E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rsidR="002242EC" w:rsidRDefault="002242EC" w:rsidP="002242EC">
      <w:pPr>
        <w:spacing w:after="0" w:line="240" w:lineRule="auto"/>
        <w:jc w:val="right"/>
      </w:pPr>
      <w:r>
        <w:t xml:space="preserve">Відділ освіти, культури, молоді та спорту </w:t>
      </w:r>
    </w:p>
    <w:p w:rsidR="002242EC" w:rsidRDefault="002242EC" w:rsidP="002242EC">
      <w:pPr>
        <w:spacing w:after="0" w:line="240" w:lineRule="auto"/>
        <w:jc w:val="right"/>
      </w:pPr>
      <w:r>
        <w:t>Виконавчого комітету Градизької селищної ради</w:t>
      </w:r>
    </w:p>
    <w:p w:rsidR="002242EC" w:rsidRDefault="002242EC" w:rsidP="002242EC">
      <w:pPr>
        <w:spacing w:after="0" w:line="240" w:lineRule="auto"/>
        <w:jc w:val="right"/>
        <w:rPr>
          <w:rFonts w:ascii="Times New Roman" w:eastAsia="Times New Roman" w:hAnsi="Times New Roman" w:cs="Times New Roman"/>
          <w:sz w:val="24"/>
          <w:szCs w:val="24"/>
          <w:highlight w:val="white"/>
        </w:rPr>
      </w:pPr>
      <w:r w:rsidRPr="00AB24EC">
        <w:t xml:space="preserve"> </w:t>
      </w:r>
      <w:r>
        <w:t>Кременчуцького району Полтавської області</w:t>
      </w:r>
      <w:r>
        <w:rPr>
          <w:rFonts w:ascii="Times New Roman" w:eastAsia="Times New Roman" w:hAnsi="Times New Roman" w:cs="Times New Roman"/>
          <w:sz w:val="24"/>
          <w:szCs w:val="24"/>
          <w:highlight w:val="white"/>
        </w:rPr>
        <w:t xml:space="preserve">    </w:t>
      </w:r>
    </w:p>
    <w:p w:rsidR="002242EC" w:rsidRDefault="002242EC" w:rsidP="002242E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r w:rsidR="0093510B">
        <w:rPr>
          <w:rFonts w:ascii="Times New Roman" w:eastAsia="Times New Roman" w:hAnsi="Times New Roman" w:cs="Times New Roman"/>
          <w:sz w:val="24"/>
          <w:szCs w:val="24"/>
        </w:rPr>
        <w:t>26</w:t>
      </w:r>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Pr="002E4E16">
        <w:rPr>
          <w:rFonts w:ascii="Times New Roman" w:eastAsia="Times New Roman" w:hAnsi="Times New Roman" w:cs="Times New Roman"/>
          <w:sz w:val="24"/>
          <w:szCs w:val="24"/>
        </w:rPr>
        <w:t>.20</w:t>
      </w:r>
      <w:r>
        <w:rPr>
          <w:rFonts w:ascii="Times New Roman" w:eastAsia="Times New Roman" w:hAnsi="Times New Roman" w:cs="Times New Roman"/>
          <w:sz w:val="24"/>
          <w:szCs w:val="24"/>
        </w:rPr>
        <w:t>23р</w:t>
      </w:r>
      <w:r w:rsidRPr="002E4E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0A15F4">
        <w:rPr>
          <w:rFonts w:ascii="Times New Roman" w:eastAsia="Times New Roman" w:hAnsi="Times New Roman" w:cs="Times New Roman"/>
          <w:sz w:val="24"/>
          <w:szCs w:val="24"/>
        </w:rPr>
        <w:t>6</w:t>
      </w:r>
    </w:p>
    <w:p w:rsidR="002242EC" w:rsidRDefault="002242EC" w:rsidP="002242E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56D0B" w:rsidRDefault="00356D0B">
      <w:pPr>
        <w:spacing w:after="0" w:line="240" w:lineRule="auto"/>
        <w:rPr>
          <w:rFonts w:ascii="Times New Roman" w:eastAsia="Times New Roman" w:hAnsi="Times New Roman" w:cs="Times New Roman"/>
          <w:b/>
          <w:color w:val="000000"/>
          <w:sz w:val="24"/>
          <w:szCs w:val="24"/>
        </w:rPr>
      </w:pPr>
    </w:p>
    <w:p w:rsidR="00356D0B" w:rsidRDefault="00356D0B">
      <w:pPr>
        <w:spacing w:after="0" w:line="240" w:lineRule="auto"/>
        <w:rPr>
          <w:rFonts w:ascii="Times New Roman" w:eastAsia="Times New Roman" w:hAnsi="Times New Roman" w:cs="Times New Roman"/>
          <w:b/>
          <w:color w:val="000000"/>
          <w:sz w:val="24"/>
          <w:szCs w:val="24"/>
        </w:rPr>
      </w:pPr>
    </w:p>
    <w:p w:rsidR="002242EC" w:rsidRDefault="002242EC">
      <w:pPr>
        <w:spacing w:after="0" w:line="240" w:lineRule="auto"/>
        <w:rPr>
          <w:rFonts w:ascii="Times New Roman" w:eastAsia="Times New Roman" w:hAnsi="Times New Roman" w:cs="Times New Roman"/>
          <w:b/>
          <w:color w:val="000000"/>
          <w:sz w:val="24"/>
          <w:szCs w:val="24"/>
        </w:rPr>
      </w:pPr>
    </w:p>
    <w:p w:rsidR="002242EC" w:rsidRDefault="002242EC">
      <w:pPr>
        <w:spacing w:after="0" w:line="240" w:lineRule="auto"/>
        <w:rPr>
          <w:rFonts w:ascii="Times New Roman" w:eastAsia="Times New Roman" w:hAnsi="Times New Roman" w:cs="Times New Roman"/>
          <w:b/>
          <w:color w:val="000000"/>
          <w:sz w:val="24"/>
          <w:szCs w:val="24"/>
        </w:rPr>
      </w:pPr>
    </w:p>
    <w:p w:rsidR="00356D0B" w:rsidRDefault="00356D0B">
      <w:pPr>
        <w:spacing w:after="0" w:line="240" w:lineRule="auto"/>
        <w:rPr>
          <w:rFonts w:ascii="Times New Roman" w:eastAsia="Times New Roman" w:hAnsi="Times New Roman" w:cs="Times New Roman"/>
          <w:b/>
          <w:color w:val="000000"/>
          <w:sz w:val="24"/>
          <w:szCs w:val="24"/>
        </w:rPr>
      </w:pPr>
    </w:p>
    <w:p w:rsidR="00356D0B" w:rsidRDefault="00FF44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56D0B" w:rsidRDefault="00FF4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56D0B" w:rsidRDefault="00FF440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0506F" w:rsidRPr="00B47FCC" w:rsidRDefault="00FF4401" w:rsidP="00D0506F">
      <w:pPr>
        <w:pStyle w:val="Standard"/>
        <w:widowControl w:val="0"/>
        <w:shd w:val="clear" w:color="auto" w:fill="FFFFFF" w:themeFill="background1"/>
        <w:tabs>
          <w:tab w:val="left" w:pos="426"/>
        </w:tabs>
        <w:spacing w:after="0" w:line="240" w:lineRule="auto"/>
        <w:jc w:val="center"/>
        <w:rPr>
          <w:rFonts w:ascii="Times New Roman" w:eastAsia="Times New Roman" w:hAnsi="Times New Roman" w:cs="Times New Roman"/>
          <w:b/>
          <w:sz w:val="24"/>
          <w:szCs w:val="24"/>
          <w:shd w:val="clear" w:color="auto" w:fill="FFFF00"/>
        </w:rPr>
      </w:pPr>
      <w:r>
        <w:rPr>
          <w:rFonts w:ascii="Times New Roman" w:eastAsia="Times New Roman" w:hAnsi="Times New Roman" w:cs="Times New Roman"/>
          <w:color w:val="000000"/>
          <w:sz w:val="24"/>
          <w:szCs w:val="24"/>
        </w:rPr>
        <w:t xml:space="preserve">на закупівлю </w:t>
      </w:r>
      <w:r w:rsidR="00D0506F" w:rsidRPr="00B47FCC">
        <w:rPr>
          <w:rFonts w:ascii="Times New Roman" w:eastAsia="Arial" w:hAnsi="Times New Roman" w:cs="Times New Roman"/>
          <w:sz w:val="24"/>
          <w:szCs w:val="24"/>
          <w:shd w:val="clear" w:color="auto" w:fill="FFFFFF"/>
          <w:lang w:eastAsia="ar-SA" w:bidi="ar-SA"/>
        </w:rPr>
        <w:t>Код ДК 021:2015 –</w:t>
      </w:r>
      <w:r w:rsidR="00D0506F" w:rsidRPr="00B47FCC">
        <w:rPr>
          <w:rFonts w:ascii="Times New Roman" w:eastAsia="Arial" w:hAnsi="Times New Roman" w:cs="Times New Roman"/>
          <w:b/>
          <w:bCs/>
          <w:sz w:val="24"/>
          <w:szCs w:val="24"/>
          <w:shd w:val="clear" w:color="auto" w:fill="FFFFFF"/>
          <w:lang w:eastAsia="ar-SA" w:bidi="ar-SA"/>
        </w:rPr>
        <w:t xml:space="preserve"> 42510000-4</w:t>
      </w:r>
      <w:r w:rsidR="00D0506F" w:rsidRPr="00B47FCC">
        <w:rPr>
          <w:rFonts w:ascii="Times New Roman" w:eastAsia="Arial" w:hAnsi="Times New Roman" w:cs="Times New Roman"/>
          <w:sz w:val="24"/>
          <w:szCs w:val="24"/>
          <w:shd w:val="clear" w:color="auto" w:fill="FFFFFF"/>
          <w:lang w:eastAsia="ar-SA" w:bidi="ar-SA"/>
        </w:rPr>
        <w:t xml:space="preserve"> “Теплообмінники, кондиціонери повітря, холодильне обладнання та фільтрувальні пристрої”</w:t>
      </w:r>
    </w:p>
    <w:p w:rsidR="00356D0B" w:rsidRDefault="00356D0B">
      <w:pPr>
        <w:spacing w:before="240" w:after="0" w:line="240" w:lineRule="auto"/>
        <w:jc w:val="center"/>
        <w:rPr>
          <w:rFonts w:ascii="Times New Roman" w:eastAsia="Times New Roman" w:hAnsi="Times New Roman" w:cs="Times New Roman"/>
          <w:b/>
          <w:color w:val="000000"/>
          <w:sz w:val="24"/>
          <w:szCs w:val="24"/>
        </w:rPr>
      </w:pPr>
    </w:p>
    <w:p w:rsidR="00356D0B" w:rsidRDefault="00FF440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0506F" w:rsidRPr="00D0506F" w:rsidRDefault="00D0506F" w:rsidP="00D0506F">
      <w:pPr>
        <w:shd w:val="clear" w:color="auto" w:fill="FFFFFF" w:themeFill="background1"/>
        <w:spacing w:after="0" w:line="240" w:lineRule="auto"/>
        <w:jc w:val="center"/>
        <w:rPr>
          <w:rFonts w:ascii="Times New Roman" w:eastAsia="Times New Roman" w:hAnsi="Times New Roman" w:cs="Times New Roman"/>
          <w:b/>
          <w:sz w:val="24"/>
          <w:szCs w:val="24"/>
        </w:rPr>
      </w:pPr>
      <w:r w:rsidRPr="00D0506F">
        <w:rPr>
          <w:rFonts w:ascii="Times New Roman" w:eastAsia="Times New Roman" w:hAnsi="Times New Roman" w:cs="Times New Roman"/>
          <w:b/>
          <w:sz w:val="24"/>
          <w:szCs w:val="24"/>
        </w:rPr>
        <w:t>Кондиціонери повітря (теплові насоси)</w:t>
      </w:r>
    </w:p>
    <w:p w:rsidR="00356D0B" w:rsidRDefault="00FF440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6D0B" w:rsidRDefault="00FF440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6D0B" w:rsidRDefault="00356D0B">
      <w:pPr>
        <w:spacing w:before="240" w:after="0" w:line="240" w:lineRule="auto"/>
        <w:rPr>
          <w:rFonts w:ascii="Times New Roman" w:eastAsia="Times New Roman" w:hAnsi="Times New Roman" w:cs="Times New Roman"/>
          <w:sz w:val="24"/>
          <w:szCs w:val="24"/>
        </w:rPr>
      </w:pPr>
    </w:p>
    <w:p w:rsidR="00356D0B" w:rsidRDefault="00FF44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56D0B" w:rsidRDefault="00356D0B">
      <w:pPr>
        <w:spacing w:before="240" w:after="0" w:line="240" w:lineRule="auto"/>
        <w:rPr>
          <w:rFonts w:ascii="Times New Roman" w:eastAsia="Times New Roman" w:hAnsi="Times New Roman" w:cs="Times New Roman"/>
          <w:sz w:val="24"/>
          <w:szCs w:val="24"/>
        </w:rPr>
      </w:pPr>
    </w:p>
    <w:p w:rsidR="00356D0B" w:rsidRDefault="00356D0B">
      <w:pPr>
        <w:spacing w:before="240" w:after="0" w:line="240" w:lineRule="auto"/>
        <w:rPr>
          <w:rFonts w:ascii="Times New Roman" w:eastAsia="Times New Roman" w:hAnsi="Times New Roman" w:cs="Times New Roman"/>
          <w:sz w:val="24"/>
          <w:szCs w:val="24"/>
        </w:rPr>
      </w:pPr>
    </w:p>
    <w:p w:rsidR="00356D0B" w:rsidRDefault="00356D0B">
      <w:pPr>
        <w:spacing w:before="240" w:after="0" w:line="240" w:lineRule="auto"/>
        <w:rPr>
          <w:rFonts w:ascii="Times New Roman" w:eastAsia="Times New Roman" w:hAnsi="Times New Roman" w:cs="Times New Roman"/>
          <w:sz w:val="24"/>
          <w:szCs w:val="24"/>
        </w:rPr>
      </w:pPr>
    </w:p>
    <w:p w:rsidR="002242EC" w:rsidRDefault="002242EC">
      <w:pPr>
        <w:spacing w:before="240" w:after="0" w:line="240" w:lineRule="auto"/>
        <w:rPr>
          <w:rFonts w:ascii="Times New Roman" w:eastAsia="Times New Roman" w:hAnsi="Times New Roman" w:cs="Times New Roman"/>
          <w:sz w:val="24"/>
          <w:szCs w:val="24"/>
        </w:rPr>
      </w:pPr>
    </w:p>
    <w:p w:rsidR="00356D0B" w:rsidRDefault="00356D0B">
      <w:pPr>
        <w:spacing w:before="240" w:after="0" w:line="240" w:lineRule="auto"/>
        <w:rPr>
          <w:rFonts w:ascii="Times New Roman" w:eastAsia="Times New Roman" w:hAnsi="Times New Roman" w:cs="Times New Roman"/>
          <w:sz w:val="24"/>
          <w:szCs w:val="24"/>
        </w:rPr>
      </w:pPr>
    </w:p>
    <w:p w:rsidR="002242EC" w:rsidRDefault="002242EC" w:rsidP="002242EC">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Pr>
          <w:rFonts w:ascii="Times New Roman" w:eastAsia="Times New Roman" w:hAnsi="Times New Roman" w:cs="Times New Roman"/>
          <w:sz w:val="24"/>
          <w:szCs w:val="24"/>
          <w:u w:val="single"/>
        </w:rPr>
        <w:t>смт. Градизьк 2023р</w:t>
      </w:r>
    </w:p>
    <w:p w:rsidR="00356D0B" w:rsidRDefault="00356D0B">
      <w:pPr>
        <w:spacing w:after="0" w:line="240" w:lineRule="auto"/>
        <w:jc w:val="both"/>
        <w:rPr>
          <w:rFonts w:ascii="Times New Roman" w:eastAsia="Times New Roman" w:hAnsi="Times New Roman" w:cs="Times New Roman"/>
          <w:sz w:val="24"/>
          <w:szCs w:val="24"/>
        </w:rPr>
      </w:pPr>
    </w:p>
    <w:p w:rsidR="002242EC" w:rsidRDefault="002242EC">
      <w:pPr>
        <w:spacing w:after="0" w:line="240" w:lineRule="auto"/>
        <w:jc w:val="both"/>
        <w:rPr>
          <w:rFonts w:ascii="Times New Roman" w:eastAsia="Times New Roman" w:hAnsi="Times New Roman" w:cs="Times New Roman"/>
          <w:sz w:val="24"/>
          <w:szCs w:val="24"/>
        </w:rPr>
      </w:pPr>
    </w:p>
    <w:p w:rsidR="002242EC" w:rsidRDefault="002242E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356D0B">
        <w:trPr>
          <w:trHeight w:val="416"/>
          <w:jc w:val="center"/>
        </w:trPr>
        <w:tc>
          <w:tcPr>
            <w:tcW w:w="705"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56D0B" w:rsidRDefault="00FF44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56D0B">
        <w:trPr>
          <w:trHeight w:val="411"/>
          <w:jc w:val="center"/>
        </w:trPr>
        <w:tc>
          <w:tcPr>
            <w:tcW w:w="705"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56D0B">
        <w:trPr>
          <w:trHeight w:val="1119"/>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56D0B" w:rsidRPr="002242EC" w:rsidRDefault="00FF4401">
            <w:pPr>
              <w:jc w:val="both"/>
              <w:rPr>
                <w:rFonts w:ascii="Times New Roman" w:eastAsia="Times New Roman" w:hAnsi="Times New Roman" w:cs="Times New Roman"/>
                <w:sz w:val="24"/>
                <w:szCs w:val="24"/>
              </w:rPr>
            </w:pPr>
            <w:r w:rsidRPr="002242EC">
              <w:rPr>
                <w:rFonts w:ascii="Times New Roman" w:eastAsia="Times New Roman" w:hAnsi="Times New Roman" w:cs="Times New Roman"/>
                <w:sz w:val="24"/>
                <w:szCs w:val="24"/>
              </w:rPr>
              <w:t>Тендерну д</w:t>
            </w:r>
            <w:r w:rsidRPr="002242E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242EC">
              <w:rPr>
                <w:rFonts w:ascii="Times New Roman" w:eastAsia="Times New Roman" w:hAnsi="Times New Roman" w:cs="Times New Roman"/>
                <w:sz w:val="24"/>
                <w:szCs w:val="24"/>
              </w:rPr>
              <w:t>—</w:t>
            </w:r>
            <w:r w:rsidRPr="002242EC">
              <w:rPr>
                <w:rFonts w:ascii="Times New Roman" w:eastAsia="Times New Roman" w:hAnsi="Times New Roman" w:cs="Times New Roman"/>
                <w:color w:val="000000"/>
                <w:sz w:val="24"/>
                <w:szCs w:val="24"/>
              </w:rPr>
              <w:t xml:space="preserve"> Закон)</w:t>
            </w:r>
            <w:r w:rsidRPr="002242E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6D0B" w:rsidRDefault="00FF440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56D0B">
        <w:trPr>
          <w:trHeight w:val="615"/>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56D0B" w:rsidRDefault="00FF440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56D0B">
        <w:trPr>
          <w:trHeight w:val="285"/>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56D0B" w:rsidRDefault="002242EC">
            <w:pPr>
              <w:jc w:val="both"/>
              <w:rPr>
                <w:rFonts w:ascii="Times New Roman" w:eastAsia="Times New Roman" w:hAnsi="Times New Roman" w:cs="Times New Roman"/>
                <w:i/>
                <w:sz w:val="24"/>
                <w:szCs w:val="24"/>
              </w:rPr>
            </w:pPr>
            <w:r w:rsidRPr="00C86694">
              <w:rPr>
                <w:rFonts w:ascii="Times New Roman" w:hAnsi="Times New Roman" w:cs="Times New Roman"/>
                <w:sz w:val="24"/>
                <w:szCs w:val="24"/>
              </w:rPr>
              <w:t>Відділ освіти, культури, молоді та спорту Виконавчого комітету Градизької селищної ради Кременчуцького району Полтавської області</w:t>
            </w:r>
          </w:p>
        </w:tc>
      </w:tr>
      <w:tr w:rsidR="00356D0B">
        <w:trPr>
          <w:trHeight w:val="536"/>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56D0B" w:rsidRPr="002242EC" w:rsidRDefault="002242EC" w:rsidP="00224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86694">
              <w:rPr>
                <w:rFonts w:ascii="Times New Roman" w:hAnsi="Times New Roman" w:cs="Times New Roman"/>
                <w:sz w:val="24"/>
                <w:szCs w:val="24"/>
              </w:rPr>
              <w:t>39071, Україна, Полтавська область, Градизьк, вул.Гвардійська, буд 71</w:t>
            </w:r>
          </w:p>
        </w:tc>
      </w:tr>
      <w:tr w:rsidR="00356D0B">
        <w:trPr>
          <w:trHeight w:val="1119"/>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242EC" w:rsidRPr="002E4E16" w:rsidRDefault="002242EC" w:rsidP="002242EC">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Слюсар Лариса Іванівна – уповноважена особа, фахівець з публічних закупівель.</w:t>
            </w:r>
          </w:p>
          <w:p w:rsidR="002242EC" w:rsidRPr="002E4E16" w:rsidRDefault="002242EC" w:rsidP="002242EC">
            <w:pPr>
              <w:jc w:val="both"/>
              <w:rPr>
                <w:rFonts w:ascii="Times New Roman" w:eastAsia="Times New Roman" w:hAnsi="Times New Roman" w:cs="Times New Roman"/>
                <w:sz w:val="24"/>
                <w:szCs w:val="24"/>
              </w:rPr>
            </w:pPr>
            <w:r w:rsidRPr="002E4E16">
              <w:rPr>
                <w:rFonts w:ascii="Times New Roman" w:eastAsia="Times New Roman" w:hAnsi="Times New Roman" w:cs="Times New Roman"/>
                <w:sz w:val="24"/>
                <w:szCs w:val="24"/>
              </w:rPr>
              <w:t xml:space="preserve">e-mail: </w:t>
            </w:r>
            <w:hyperlink r:id="rId8" w:history="1">
              <w:r w:rsidRPr="00693DFF">
                <w:rPr>
                  <w:rStyle w:val="a6"/>
                  <w:lang w:val="en-US"/>
                </w:rPr>
                <w:t>osvitagsr@ukr.net</w:t>
              </w:r>
            </w:hyperlink>
            <w:r w:rsidRPr="002E4E16">
              <w:t xml:space="preserve"> </w:t>
            </w:r>
          </w:p>
          <w:p w:rsidR="002242EC" w:rsidRPr="002E4E16" w:rsidRDefault="002242EC" w:rsidP="002242E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w:t>
            </w:r>
            <w:r w:rsidRPr="002E4E1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+380974421294</w:t>
            </w:r>
          </w:p>
          <w:p w:rsidR="00356D0B" w:rsidRPr="002242EC" w:rsidRDefault="00356D0B">
            <w:pPr>
              <w:jc w:val="both"/>
              <w:rPr>
                <w:rFonts w:ascii="Times New Roman" w:eastAsia="Times New Roman" w:hAnsi="Times New Roman" w:cs="Times New Roman"/>
                <w:i/>
                <w:color w:val="FF0000"/>
                <w:sz w:val="24"/>
                <w:szCs w:val="24"/>
                <w:highlight w:val="yellow"/>
                <w:lang w:val="en-US"/>
              </w:rPr>
            </w:pPr>
          </w:p>
        </w:tc>
      </w:tr>
      <w:tr w:rsidR="00356D0B">
        <w:trPr>
          <w:trHeight w:val="15"/>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56D0B" w:rsidRDefault="00FF440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242EC">
              <w:rPr>
                <w:rFonts w:ascii="Times New Roman" w:eastAsia="Times New Roman" w:hAnsi="Times New Roman" w:cs="Times New Roman"/>
                <w:sz w:val="24"/>
                <w:szCs w:val="24"/>
              </w:rPr>
              <w:t>з особливостями</w:t>
            </w:r>
          </w:p>
        </w:tc>
      </w:tr>
      <w:tr w:rsidR="00356D0B">
        <w:trPr>
          <w:trHeight w:val="240"/>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56D0B" w:rsidRDefault="00FF440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56D0B">
        <w:trPr>
          <w:jc w:val="center"/>
        </w:trPr>
        <w:tc>
          <w:tcPr>
            <w:tcW w:w="705" w:type="dxa"/>
          </w:tcPr>
          <w:p w:rsidR="00356D0B" w:rsidRDefault="00FF44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56D0B" w:rsidRDefault="00FF44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506F" w:rsidRPr="00B47FCC" w:rsidRDefault="00D0506F" w:rsidP="00D0506F">
            <w:pPr>
              <w:shd w:val="clear" w:color="auto" w:fill="FFFFFF" w:themeFill="background1"/>
              <w:tabs>
                <w:tab w:val="left" w:pos="330"/>
                <w:tab w:val="center" w:pos="3117"/>
              </w:tabs>
              <w:rPr>
                <w:rFonts w:ascii="Times New Roman" w:eastAsia="Times New Roman" w:hAnsi="Times New Roman" w:cs="Times New Roman"/>
                <w:sz w:val="24"/>
                <w:szCs w:val="24"/>
              </w:rPr>
            </w:pPr>
            <w:r w:rsidRPr="00B47FCC">
              <w:rPr>
                <w:rFonts w:ascii="Times New Roman" w:eastAsia="Times New Roman" w:hAnsi="Times New Roman" w:cs="Times New Roman"/>
                <w:sz w:val="24"/>
                <w:szCs w:val="24"/>
              </w:rPr>
              <w:t>Кондиціонери повітря (теплові насоси)</w:t>
            </w:r>
          </w:p>
          <w:p w:rsidR="00356D0B" w:rsidRDefault="00356D0B">
            <w:pPr>
              <w:jc w:val="both"/>
              <w:rPr>
                <w:rFonts w:ascii="Times New Roman" w:eastAsia="Times New Roman" w:hAnsi="Times New Roman" w:cs="Times New Roman"/>
                <w:i/>
                <w:sz w:val="24"/>
                <w:szCs w:val="24"/>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242EC" w:rsidRDefault="002242E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242EC" w:rsidRDefault="002242EC" w:rsidP="008C64A9">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242EC" w:rsidRDefault="002242EC" w:rsidP="008C64A9">
            <w:pPr>
              <w:keepNext/>
              <w:keepLines/>
              <w:ind w:right="120"/>
              <w:jc w:val="both"/>
              <w:rPr>
                <w:rFonts w:ascii="Times New Roman" w:eastAsia="Times New Roman" w:hAnsi="Times New Roman" w:cs="Times New Roman"/>
                <w:i/>
                <w:color w:val="FF0000"/>
                <w:sz w:val="24"/>
                <w:szCs w:val="24"/>
                <w:highlight w:val="yellow"/>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242EC" w:rsidRDefault="002242EC">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2242EC" w:rsidRPr="00A83F58" w:rsidRDefault="002242EC" w:rsidP="008C64A9">
            <w:pPr>
              <w:keepNext/>
              <w:keepLines/>
              <w:ind w:right="120"/>
              <w:jc w:val="both"/>
              <w:rPr>
                <w:rFonts w:ascii="Times New Roman" w:eastAsia="Times New Roman" w:hAnsi="Times New Roman" w:cs="Times New Roman"/>
                <w:sz w:val="24"/>
                <w:szCs w:val="24"/>
              </w:rPr>
            </w:pPr>
            <w:r w:rsidRPr="00A83F58">
              <w:rPr>
                <w:rFonts w:ascii="Times New Roman" w:eastAsia="Times New Roman" w:hAnsi="Times New Roman" w:cs="Times New Roman"/>
                <w:sz w:val="24"/>
                <w:szCs w:val="24"/>
              </w:rPr>
              <w:t>Інформація про місце, кількість, обсяг поставки товару зазначено в Додатку 2 до цієї тендерної документації</w:t>
            </w:r>
          </w:p>
          <w:p w:rsidR="002242EC" w:rsidRPr="00A83F58" w:rsidRDefault="002242EC" w:rsidP="008C64A9">
            <w:pPr>
              <w:keepNext/>
              <w:keepLines/>
              <w:ind w:right="120"/>
              <w:jc w:val="both"/>
              <w:rPr>
                <w:rFonts w:ascii="Times New Roman" w:eastAsia="Times New Roman" w:hAnsi="Times New Roman" w:cs="Times New Roman"/>
                <w:sz w:val="24"/>
                <w:szCs w:val="24"/>
              </w:rPr>
            </w:pPr>
          </w:p>
        </w:tc>
      </w:tr>
      <w:tr w:rsidR="002242EC" w:rsidTr="00D0506F">
        <w:trPr>
          <w:trHeight w:val="645"/>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FFFFFF" w:themeFill="background1"/>
          </w:tcPr>
          <w:p w:rsidR="002242EC" w:rsidRPr="00D0506F" w:rsidRDefault="002242EC" w:rsidP="00D0506F">
            <w:pPr>
              <w:widowControl w:val="0"/>
              <w:rPr>
                <w:rFonts w:ascii="Times New Roman" w:eastAsia="Times New Roman" w:hAnsi="Times New Roman" w:cs="Times New Roman"/>
                <w:sz w:val="24"/>
                <w:szCs w:val="24"/>
                <w:highlight w:val="cyan"/>
              </w:rPr>
            </w:pPr>
            <w:r w:rsidRPr="00D0506F">
              <w:rPr>
                <w:rFonts w:ascii="Times New Roman" w:eastAsia="Times New Roman" w:hAnsi="Times New Roman" w:cs="Times New Roman"/>
                <w:sz w:val="24"/>
                <w:szCs w:val="24"/>
              </w:rPr>
              <w:t xml:space="preserve">до  </w:t>
            </w:r>
            <w:r w:rsidR="00D0506F" w:rsidRPr="00D0506F">
              <w:rPr>
                <w:rFonts w:ascii="Times New Roman" w:eastAsia="Times New Roman" w:hAnsi="Times New Roman" w:cs="Times New Roman"/>
                <w:sz w:val="24"/>
                <w:szCs w:val="24"/>
              </w:rPr>
              <w:t>31 липня</w:t>
            </w:r>
            <w:r w:rsidRPr="00D0506F">
              <w:rPr>
                <w:rFonts w:ascii="Times New Roman" w:eastAsia="Times New Roman" w:hAnsi="Times New Roman" w:cs="Times New Roman"/>
                <w:sz w:val="24"/>
                <w:szCs w:val="24"/>
              </w:rPr>
              <w:t xml:space="preserve">  20</w:t>
            </w:r>
            <w:r w:rsidR="00D0506F" w:rsidRPr="00D0506F">
              <w:rPr>
                <w:rFonts w:ascii="Times New Roman" w:eastAsia="Times New Roman" w:hAnsi="Times New Roman" w:cs="Times New Roman"/>
                <w:sz w:val="24"/>
                <w:szCs w:val="24"/>
              </w:rPr>
              <w:t xml:space="preserve">23 </w:t>
            </w:r>
            <w:r w:rsidRPr="00D0506F">
              <w:rPr>
                <w:rFonts w:ascii="Times New Roman" w:eastAsia="Times New Roman" w:hAnsi="Times New Roman" w:cs="Times New Roman"/>
                <w:sz w:val="24"/>
                <w:szCs w:val="24"/>
              </w:rPr>
              <w:t xml:space="preserve">року </w:t>
            </w:r>
          </w:p>
        </w:tc>
      </w:tr>
      <w:tr w:rsidR="002242EC">
        <w:trPr>
          <w:trHeight w:val="841"/>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242EC" w:rsidRDefault="002242E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242EC" w:rsidRDefault="002242E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42EC" w:rsidRDefault="002242E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42EC">
        <w:trPr>
          <w:trHeight w:val="501"/>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42EC">
        <w:trPr>
          <w:trHeight w:val="1975"/>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242EC" w:rsidRDefault="002242E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42EC" w:rsidRDefault="002242E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242EC" w:rsidRDefault="002242E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242EC">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242EC">
        <w:trPr>
          <w:trHeight w:val="480"/>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242EC" w:rsidRPr="002242EC" w:rsidRDefault="002242EC">
            <w:pPr>
              <w:widowControl w:val="0"/>
              <w:jc w:val="both"/>
              <w:rPr>
                <w:rFonts w:ascii="Times New Roman" w:eastAsia="Times New Roman" w:hAnsi="Times New Roman" w:cs="Times New Roman"/>
                <w:sz w:val="24"/>
                <w:szCs w:val="24"/>
                <w:highlight w:val="white"/>
              </w:rPr>
            </w:pPr>
            <w:r w:rsidRPr="002242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242E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242EC" w:rsidRPr="002242EC" w:rsidRDefault="002242EC">
            <w:pPr>
              <w:widowControl w:val="0"/>
              <w:jc w:val="both"/>
              <w:rPr>
                <w:rFonts w:ascii="Times New Roman" w:eastAsia="Times New Roman" w:hAnsi="Times New Roman" w:cs="Times New Roman"/>
                <w:sz w:val="24"/>
                <w:szCs w:val="24"/>
                <w:highlight w:val="white"/>
              </w:rPr>
            </w:pPr>
            <w:r w:rsidRPr="002242E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42EC">
                <w:rPr>
                  <w:rFonts w:ascii="Times New Roman" w:eastAsia="Times New Roman" w:hAnsi="Times New Roman" w:cs="Times New Roman"/>
                  <w:sz w:val="24"/>
                  <w:szCs w:val="24"/>
                  <w:highlight w:val="white"/>
                </w:rPr>
                <w:t>пункті 47</w:t>
              </w:r>
            </w:hyperlink>
            <w:r w:rsidRPr="002242E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2242E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242E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242EC" w:rsidRPr="00B22CBB"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22CBB">
              <w:rPr>
                <w:rFonts w:ascii="Times New Roman" w:eastAsia="Times New Roman" w:hAnsi="Times New Roman" w:cs="Times New Roman"/>
                <w:i/>
                <w:sz w:val="24"/>
                <w:szCs w:val="24"/>
              </w:rPr>
              <w:t>(у разі встановлення даної вимоги в Додатку 2),</w:t>
            </w:r>
            <w:r w:rsidRPr="00B22CBB">
              <w:rPr>
                <w:rFonts w:ascii="Times New Roman" w:eastAsia="Times New Roman" w:hAnsi="Times New Roman" w:cs="Times New Roman"/>
                <w:sz w:val="24"/>
                <w:szCs w:val="24"/>
              </w:rPr>
              <w:t xml:space="preserve"> — </w:t>
            </w:r>
            <w:r w:rsidRPr="00B22CBB">
              <w:rPr>
                <w:rFonts w:ascii="Times New Roman" w:eastAsia="Times New Roman" w:hAnsi="Times New Roman" w:cs="Times New Roman"/>
                <w:b/>
                <w:i/>
                <w:sz w:val="24"/>
                <w:szCs w:val="24"/>
              </w:rPr>
              <w:t>згідно з Додатком 2</w:t>
            </w:r>
            <w:r w:rsidRPr="00B22CBB">
              <w:rPr>
                <w:rFonts w:ascii="Times New Roman" w:eastAsia="Times New Roman" w:hAnsi="Times New Roman" w:cs="Times New Roman"/>
                <w:sz w:val="24"/>
                <w:szCs w:val="24"/>
              </w:rPr>
              <w:t xml:space="preserve"> до тендерної документації;</w:t>
            </w:r>
          </w:p>
          <w:p w:rsidR="002242EC" w:rsidRPr="00B22CBB"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22CB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242EC" w:rsidRPr="00B22CBB"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22CBB">
              <w:rPr>
                <w:rFonts w:ascii="Times New Roman" w:eastAsia="Times New Roman" w:hAnsi="Times New Roman" w:cs="Times New Roman"/>
                <w:i/>
                <w:sz w:val="24"/>
                <w:szCs w:val="24"/>
              </w:rPr>
              <w:t>(застосовується для робіт або послуг)</w:t>
            </w:r>
            <w:r w:rsidRPr="00B22CBB">
              <w:rPr>
                <w:rFonts w:ascii="Times New Roman" w:eastAsia="Times New Roman" w:hAnsi="Times New Roman" w:cs="Times New Roman"/>
                <w:sz w:val="24"/>
                <w:szCs w:val="24"/>
              </w:rPr>
              <w:t>;</w:t>
            </w:r>
          </w:p>
          <w:p w:rsidR="002242EC" w:rsidRDefault="002242EC">
            <w:pPr>
              <w:widowControl w:val="0"/>
              <w:numPr>
                <w:ilvl w:val="0"/>
                <w:numId w:val="1"/>
              </w:numPr>
              <w:jc w:val="both"/>
              <w:rPr>
                <w:rFonts w:ascii="Times New Roman" w:eastAsia="Times New Roman" w:hAnsi="Times New Roman" w:cs="Times New Roman"/>
                <w:sz w:val="24"/>
                <w:szCs w:val="24"/>
              </w:rPr>
            </w:pPr>
            <w:r w:rsidRPr="00B22CBB">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2242EC" w:rsidRDefault="002242E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242EC" w:rsidRPr="00D0506F" w:rsidRDefault="002242EC" w:rsidP="00D0506F">
            <w:pPr>
              <w:widowControl w:val="0"/>
              <w:shd w:val="clear" w:color="auto" w:fill="FFFFFF" w:themeFill="background1"/>
              <w:jc w:val="both"/>
              <w:rPr>
                <w:rFonts w:ascii="Times New Roman" w:eastAsia="Times New Roman" w:hAnsi="Times New Roman" w:cs="Times New Roman"/>
                <w:b/>
                <w:sz w:val="24"/>
                <w:szCs w:val="24"/>
              </w:rPr>
            </w:pPr>
            <w:r w:rsidRPr="00D0506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42EC" w:rsidRDefault="002242E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42EC" w:rsidRDefault="002242E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42EC" w:rsidRDefault="002242E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242EC" w:rsidRDefault="002242E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42EC" w:rsidRDefault="002242E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42EC" w:rsidRPr="005D336F" w:rsidRDefault="002242E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5D336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D336F">
              <w:rPr>
                <w:rFonts w:ascii="Times New Roman" w:eastAsia="Times New Roman" w:hAnsi="Times New Roman" w:cs="Times New Roman"/>
                <w:b/>
                <w:sz w:val="24"/>
                <w:szCs w:val="24"/>
              </w:rPr>
              <w:t>сом (УЕП)</w:t>
            </w:r>
            <w:r w:rsidRPr="005D336F">
              <w:rPr>
                <w:rFonts w:ascii="Times New Roman" w:eastAsia="Times New Roman" w:hAnsi="Times New Roman" w:cs="Times New Roman"/>
                <w:b/>
                <w:color w:val="000000"/>
                <w:sz w:val="24"/>
                <w:szCs w:val="24"/>
              </w:rPr>
              <w:t>;</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Винятки:</w:t>
            </w:r>
          </w:p>
          <w:p w:rsidR="002242EC" w:rsidRPr="005D336F" w:rsidRDefault="002242EC">
            <w:pPr>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42EC" w:rsidRPr="005D336F" w:rsidRDefault="002242EC">
            <w:pPr>
              <w:widowControl w:val="0"/>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42EC" w:rsidRPr="005D336F" w:rsidRDefault="002242EC">
            <w:pPr>
              <w:widowControl w:val="0"/>
              <w:ind w:left="40" w:hanging="20"/>
              <w:jc w:val="both"/>
              <w:rPr>
                <w:rFonts w:ascii="Times New Roman" w:eastAsia="Times New Roman" w:hAnsi="Times New Roman" w:cs="Times New Roman"/>
                <w:b/>
                <w:sz w:val="24"/>
                <w:szCs w:val="24"/>
              </w:rPr>
            </w:pPr>
            <w:r w:rsidRPr="005D336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336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42EC" w:rsidRPr="005D336F" w:rsidRDefault="002242EC">
            <w:pPr>
              <w:widowControl w:val="0"/>
              <w:ind w:left="40" w:hanging="20"/>
              <w:jc w:val="both"/>
              <w:rPr>
                <w:rFonts w:ascii="Times New Roman" w:eastAsia="Times New Roman" w:hAnsi="Times New Roman" w:cs="Times New Roman"/>
                <w:b/>
                <w:color w:val="000000"/>
                <w:sz w:val="24"/>
                <w:szCs w:val="24"/>
              </w:rPr>
            </w:pPr>
            <w:r w:rsidRPr="005D336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5D336F">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2242EC" w:rsidRPr="005D336F" w:rsidRDefault="002242E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D336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D336F">
              <w:rPr>
                <w:rFonts w:ascii="Times New Roman" w:eastAsia="Times New Roman" w:hAnsi="Times New Roman" w:cs="Times New Roman"/>
                <w:color w:val="0D0D0D"/>
                <w:sz w:val="24"/>
                <w:szCs w:val="24"/>
              </w:rPr>
              <w:t xml:space="preserve"> </w:t>
            </w:r>
          </w:p>
          <w:p w:rsidR="002242EC" w:rsidRPr="005D336F" w:rsidRDefault="002242EC">
            <w:pPr>
              <w:widowControl w:val="0"/>
              <w:jc w:val="both"/>
              <w:rPr>
                <w:rFonts w:ascii="Times New Roman" w:eastAsia="Times New Roman" w:hAnsi="Times New Roman" w:cs="Times New Roman"/>
                <w:sz w:val="24"/>
                <w:szCs w:val="24"/>
              </w:rPr>
            </w:pPr>
            <w:bookmarkStart w:id="3" w:name="_heading=h.hjqm8skarbdr" w:colFirst="0" w:colLast="0"/>
            <w:bookmarkEnd w:id="3"/>
            <w:r w:rsidRPr="005D336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42EC" w:rsidRDefault="002242EC">
            <w:pPr>
              <w:widowControl w:val="0"/>
              <w:jc w:val="both"/>
              <w:rPr>
                <w:rFonts w:ascii="Times New Roman" w:eastAsia="Times New Roman" w:hAnsi="Times New Roman" w:cs="Times New Roman"/>
                <w:sz w:val="24"/>
                <w:szCs w:val="24"/>
              </w:rPr>
            </w:pPr>
            <w:bookmarkStart w:id="4" w:name="_heading=h.ftj7vaqoric" w:colFirst="0" w:colLast="0"/>
            <w:bookmarkEnd w:id="4"/>
            <w:r w:rsidRPr="005D336F">
              <w:rPr>
                <w:rFonts w:ascii="Times New Roman" w:eastAsia="Times New Roman" w:hAnsi="Times New Roman" w:cs="Times New Roman"/>
                <w:sz w:val="24"/>
                <w:szCs w:val="24"/>
              </w:rPr>
              <w:t>Кожен учасник має право подати тільки одну тендерну пропозицію</w:t>
            </w:r>
            <w:r w:rsidRPr="005D336F">
              <w:rPr>
                <w:rFonts w:ascii="Times New Roman" w:eastAsia="Times New Roman" w:hAnsi="Times New Roman" w:cs="Times New Roman"/>
                <w:b/>
                <w:sz w:val="24"/>
                <w:szCs w:val="24"/>
              </w:rPr>
              <w:t xml:space="preserve"> </w:t>
            </w:r>
            <w:r w:rsidRPr="005D33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336F">
              <w:rPr>
                <w:rFonts w:ascii="Times New Roman" w:eastAsia="Times New Roman" w:hAnsi="Times New Roman" w:cs="Times New Roman"/>
                <w:i/>
                <w:sz w:val="24"/>
                <w:szCs w:val="24"/>
              </w:rPr>
              <w:t>(у разі здійснення закупівлі за лотами)</w:t>
            </w:r>
            <w:r w:rsidRPr="005D336F">
              <w:rPr>
                <w:rFonts w:ascii="Times New Roman" w:eastAsia="Times New Roman" w:hAnsi="Times New Roman" w:cs="Times New Roman"/>
                <w:sz w:val="24"/>
                <w:szCs w:val="24"/>
              </w:rPr>
              <w:t xml:space="preserve">. </w:t>
            </w:r>
          </w:p>
        </w:tc>
      </w:tr>
      <w:tr w:rsidR="002242EC">
        <w:trPr>
          <w:trHeight w:val="913"/>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42EC" w:rsidRDefault="002242E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242EC" w:rsidRDefault="002242EC">
            <w:pPr>
              <w:widowControl w:val="0"/>
              <w:ind w:right="120"/>
              <w:jc w:val="both"/>
              <w:rPr>
                <w:rFonts w:ascii="Times New Roman" w:eastAsia="Times New Roman" w:hAnsi="Times New Roman" w:cs="Times New Roman"/>
                <w:color w:val="00B050"/>
                <w:sz w:val="24"/>
                <w:szCs w:val="24"/>
                <w:highlight w:val="white"/>
              </w:rPr>
            </w:pPr>
            <w:r w:rsidRPr="005D336F">
              <w:rPr>
                <w:rFonts w:ascii="Times New Roman" w:eastAsia="Times New Roman" w:hAnsi="Times New Roman" w:cs="Times New Roman"/>
                <w:sz w:val="24"/>
                <w:szCs w:val="24"/>
              </w:rPr>
              <w:t xml:space="preserve">Забезпечення тендерної пропозиції не вимагається. </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242EC" w:rsidRDefault="002242E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D336F">
              <w:rPr>
                <w:rFonts w:ascii="Times New Roman" w:eastAsia="Times New Roman" w:hAnsi="Times New Roman" w:cs="Times New Roman"/>
                <w:sz w:val="24"/>
                <w:szCs w:val="24"/>
              </w:rPr>
              <w:t>Не передбачається.</w:t>
            </w:r>
          </w:p>
        </w:tc>
      </w:tr>
      <w:tr w:rsidR="002242EC">
        <w:trPr>
          <w:trHeight w:val="560"/>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D336F">
              <w:rPr>
                <w:rFonts w:ascii="Times New Roman" w:eastAsia="Times New Roman" w:hAnsi="Times New Roman" w:cs="Times New Roman"/>
                <w:b/>
                <w:i/>
                <w:sz w:val="24"/>
                <w:szCs w:val="24"/>
                <w:u w:val="single"/>
              </w:rPr>
              <w:t xml:space="preserve">протягом </w:t>
            </w:r>
            <w:r w:rsidR="005D336F" w:rsidRPr="005D336F">
              <w:rPr>
                <w:rFonts w:ascii="Times New Roman" w:eastAsia="Times New Roman" w:hAnsi="Times New Roman" w:cs="Times New Roman"/>
                <w:b/>
                <w:i/>
                <w:sz w:val="24"/>
                <w:szCs w:val="24"/>
                <w:u w:val="single"/>
              </w:rPr>
              <w:t>90</w:t>
            </w:r>
            <w:r w:rsidRPr="005D336F">
              <w:rPr>
                <w:rFonts w:ascii="Times New Roman" w:eastAsia="Times New Roman" w:hAnsi="Times New Roman" w:cs="Times New Roman"/>
                <w:b/>
                <w:i/>
                <w:sz w:val="24"/>
                <w:szCs w:val="24"/>
                <w:u w:val="single"/>
              </w:rPr>
              <w:t xml:space="preserve"> (</w:t>
            </w:r>
            <w:r w:rsidR="005D336F" w:rsidRPr="005D336F">
              <w:rPr>
                <w:rFonts w:ascii="Times New Roman" w:eastAsia="Times New Roman" w:hAnsi="Times New Roman" w:cs="Times New Roman"/>
                <w:b/>
                <w:i/>
                <w:sz w:val="24"/>
                <w:szCs w:val="24"/>
                <w:u w:val="single"/>
              </w:rPr>
              <w:t>дев</w:t>
            </w:r>
            <w:r w:rsidR="005D336F" w:rsidRPr="005D336F">
              <w:rPr>
                <w:rFonts w:ascii="Times New Roman" w:eastAsia="Times New Roman" w:hAnsi="Times New Roman" w:cs="Times New Roman"/>
                <w:b/>
                <w:i/>
                <w:sz w:val="24"/>
                <w:szCs w:val="24"/>
                <w:u w:val="single"/>
                <w:lang w:val="ru-RU"/>
              </w:rPr>
              <w:t>’</w:t>
            </w:r>
            <w:r w:rsidR="005D336F" w:rsidRPr="005D336F">
              <w:rPr>
                <w:rFonts w:ascii="Times New Roman" w:eastAsia="Times New Roman" w:hAnsi="Times New Roman" w:cs="Times New Roman"/>
                <w:b/>
                <w:i/>
                <w:sz w:val="24"/>
                <w:szCs w:val="24"/>
                <w:u w:val="single"/>
              </w:rPr>
              <w:t>яноста</w:t>
            </w:r>
            <w:r w:rsidRPr="005D336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42EC" w:rsidRDefault="002242E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336F">
              <w:rPr>
                <w:rFonts w:ascii="Times New Roman" w:eastAsia="Times New Roman" w:hAnsi="Times New Roman" w:cs="Times New Roman"/>
                <w:i/>
                <w:sz w:val="24"/>
                <w:szCs w:val="24"/>
              </w:rPr>
              <w:t>(у разі якщо таке вимагалося)</w:t>
            </w:r>
            <w:r w:rsidRPr="005D336F">
              <w:rPr>
                <w:rFonts w:ascii="Times New Roman" w:eastAsia="Times New Roman" w:hAnsi="Times New Roman" w:cs="Times New Roman"/>
                <w:sz w:val="24"/>
                <w:szCs w:val="24"/>
              </w:rPr>
              <w:t>.</w:t>
            </w:r>
          </w:p>
          <w:p w:rsidR="002242EC" w:rsidRDefault="002242E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5D336F">
              <w:rPr>
                <w:rFonts w:ascii="Times New Roman" w:eastAsia="Times New Roman" w:hAnsi="Times New Roman" w:cs="Times New Roman"/>
                <w:b/>
                <w:sz w:val="24"/>
                <w:szCs w:val="24"/>
              </w:rPr>
              <w:t xml:space="preserve">пунктом 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242EC" w:rsidRDefault="002242E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D336F">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42EC" w:rsidRDefault="002242E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336F">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w:t>
            </w:r>
            <w:r>
              <w:rPr>
                <w:rFonts w:ascii="Times New Roman" w:eastAsia="Times New Roman" w:hAnsi="Times New Roman" w:cs="Times New Roman"/>
                <w:sz w:val="24"/>
                <w:szCs w:val="24"/>
                <w:highlight w:val="white"/>
              </w:rPr>
              <w:lastRenderedPageBreak/>
              <w:t>згідно із Законом України “Про санкції”;</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42EC" w:rsidRDefault="002242EC">
            <w:pPr>
              <w:jc w:val="both"/>
              <w:rPr>
                <w:rFonts w:ascii="Times New Roman" w:eastAsia="Times New Roman" w:hAnsi="Times New Roman" w:cs="Times New Roman"/>
                <w:sz w:val="24"/>
                <w:szCs w:val="24"/>
                <w:highlight w:val="white"/>
              </w:rPr>
            </w:pPr>
          </w:p>
          <w:p w:rsidR="002242EC" w:rsidRDefault="002242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A15F4">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42EC" w:rsidRDefault="002242E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D336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242EC" w:rsidRDefault="002242EC" w:rsidP="005D336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336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2242EC" w:rsidRPr="005D336F" w:rsidRDefault="002242EC">
            <w:pPr>
              <w:widowControl w:val="0"/>
              <w:ind w:right="120"/>
              <w:jc w:val="both"/>
              <w:rPr>
                <w:rFonts w:ascii="Times New Roman" w:eastAsia="Times New Roman" w:hAnsi="Times New Roman" w:cs="Times New Roman"/>
                <w:b/>
                <w:sz w:val="24"/>
                <w:szCs w:val="24"/>
              </w:rPr>
            </w:pPr>
            <w:r w:rsidRPr="005D336F">
              <w:rPr>
                <w:rFonts w:ascii="Times New Roman" w:eastAsia="Times New Roman" w:hAnsi="Times New Roman" w:cs="Times New Roman"/>
                <w:color w:val="000000"/>
                <w:sz w:val="24"/>
                <w:szCs w:val="24"/>
              </w:rPr>
              <w:t xml:space="preserve">Не передбачено.  </w:t>
            </w:r>
          </w:p>
          <w:p w:rsidR="002242EC" w:rsidRPr="005D336F" w:rsidRDefault="002242EC">
            <w:pPr>
              <w:widowControl w:val="0"/>
              <w:ind w:right="120"/>
              <w:jc w:val="both"/>
              <w:rPr>
                <w:rFonts w:ascii="Times New Roman" w:eastAsia="Times New Roman" w:hAnsi="Times New Roman" w:cs="Times New Roman"/>
                <w:sz w:val="24"/>
                <w:szCs w:val="24"/>
              </w:rPr>
            </w:pPr>
          </w:p>
        </w:tc>
      </w:tr>
      <w:tr w:rsidR="002242EC">
        <w:trPr>
          <w:trHeight w:val="841"/>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242EC">
        <w:trPr>
          <w:trHeight w:val="442"/>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242EC" w:rsidRDefault="002242E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0506F" w:rsidRPr="00D0506F">
              <w:rPr>
                <w:rFonts w:ascii="Times New Roman" w:eastAsia="Times New Roman" w:hAnsi="Times New Roman" w:cs="Times New Roman"/>
                <w:b/>
                <w:sz w:val="24"/>
                <w:szCs w:val="24"/>
              </w:rPr>
              <w:t>03.06.2023р</w:t>
            </w:r>
            <w:r w:rsidR="00D0506F">
              <w:rPr>
                <w:rFonts w:ascii="Times New Roman" w:eastAsia="Times New Roman" w:hAnsi="Times New Roman" w:cs="Times New Roman"/>
                <w:sz w:val="24"/>
                <w:szCs w:val="24"/>
              </w:rPr>
              <w:t xml:space="preserve">.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242EC" w:rsidRDefault="002242E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42EC" w:rsidRPr="005D336F" w:rsidRDefault="002242EC">
            <w:pPr>
              <w:widowControl w:val="0"/>
              <w:rPr>
                <w:rFonts w:ascii="Times New Roman" w:eastAsia="Times New Roman" w:hAnsi="Times New Roman" w:cs="Times New Roman"/>
                <w:strike/>
                <w:sz w:val="24"/>
                <w:szCs w:val="24"/>
                <w:highlight w:val="white"/>
              </w:rPr>
            </w:pPr>
            <w:r w:rsidRPr="005D336F">
              <w:rPr>
                <w:rFonts w:ascii="Times New Roman" w:eastAsia="Times New Roman" w:hAnsi="Times New Roman" w:cs="Times New Roman"/>
                <w:b/>
                <w:sz w:val="24"/>
                <w:szCs w:val="24"/>
                <w:highlight w:val="white"/>
              </w:rPr>
              <w:t>Дата та час розкриття тендерної пропозиції</w:t>
            </w:r>
            <w:r w:rsidRPr="005D336F">
              <w:rPr>
                <w:rFonts w:ascii="Times New Roman" w:eastAsia="Times New Roman" w:hAnsi="Times New Roman" w:cs="Times New Roman"/>
                <w:sz w:val="28"/>
                <w:szCs w:val="28"/>
                <w:highlight w:val="white"/>
              </w:rPr>
              <w:t xml:space="preserve"> </w:t>
            </w:r>
          </w:p>
        </w:tc>
        <w:tc>
          <w:tcPr>
            <w:tcW w:w="6450" w:type="dxa"/>
            <w:vAlign w:val="center"/>
          </w:tcPr>
          <w:p w:rsidR="002242EC" w:rsidRPr="005D336F" w:rsidRDefault="002242EC">
            <w:pPr>
              <w:shd w:val="clear" w:color="auto" w:fill="FFFFFF"/>
              <w:jc w:val="both"/>
              <w:rPr>
                <w:rFonts w:ascii="Times New Roman" w:eastAsia="Times New Roman" w:hAnsi="Times New Roman" w:cs="Times New Roman"/>
                <w:sz w:val="24"/>
                <w:szCs w:val="24"/>
                <w:highlight w:val="white"/>
              </w:rPr>
            </w:pPr>
            <w:r w:rsidRPr="005D336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42EC" w:rsidRPr="005D336F" w:rsidRDefault="002242EC">
            <w:pPr>
              <w:shd w:val="clear" w:color="auto" w:fill="FFFFFF"/>
              <w:jc w:val="both"/>
              <w:rPr>
                <w:rFonts w:ascii="Times New Roman" w:eastAsia="Times New Roman" w:hAnsi="Times New Roman" w:cs="Times New Roman"/>
                <w:sz w:val="24"/>
                <w:szCs w:val="24"/>
                <w:highlight w:val="white"/>
              </w:rPr>
            </w:pPr>
            <w:r w:rsidRPr="005D336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242EC" w:rsidRDefault="002242EC">
            <w:pPr>
              <w:shd w:val="clear" w:color="auto" w:fill="FFFFFF"/>
              <w:jc w:val="both"/>
              <w:rPr>
                <w:rFonts w:ascii="Times New Roman" w:eastAsia="Times New Roman" w:hAnsi="Times New Roman" w:cs="Times New Roman"/>
                <w:color w:val="00B050"/>
                <w:sz w:val="24"/>
                <w:szCs w:val="24"/>
                <w:highlight w:val="white"/>
              </w:rPr>
            </w:pPr>
            <w:r w:rsidRPr="005D336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D336F">
                <w:rPr>
                  <w:rFonts w:ascii="Times New Roman" w:eastAsia="Times New Roman" w:hAnsi="Times New Roman" w:cs="Times New Roman"/>
                  <w:sz w:val="24"/>
                  <w:szCs w:val="24"/>
                  <w:highlight w:val="white"/>
                </w:rPr>
                <w:t>47</w:t>
              </w:r>
            </w:hyperlink>
            <w:r w:rsidRPr="005D336F">
              <w:rPr>
                <w:rFonts w:ascii="Times New Roman" w:eastAsia="Times New Roman" w:hAnsi="Times New Roman" w:cs="Times New Roman"/>
                <w:sz w:val="24"/>
                <w:szCs w:val="24"/>
                <w:highlight w:val="white"/>
              </w:rPr>
              <w:t xml:space="preserve"> Особливостей.</w:t>
            </w:r>
          </w:p>
        </w:tc>
      </w:tr>
      <w:tr w:rsidR="002242EC">
        <w:trPr>
          <w:trHeight w:val="512"/>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242EC" w:rsidRPr="004749A1" w:rsidRDefault="002242EC">
            <w:pPr>
              <w:shd w:val="clear" w:color="auto" w:fill="FFFFFF"/>
              <w:jc w:val="both"/>
              <w:rPr>
                <w:rFonts w:ascii="Times New Roman" w:eastAsia="Times New Roman" w:hAnsi="Times New Roman" w:cs="Times New Roman"/>
                <w:sz w:val="24"/>
                <w:szCs w:val="24"/>
                <w:highlight w:val="white"/>
              </w:rPr>
            </w:pPr>
            <w:r w:rsidRPr="004749A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749A1">
                <w:rPr>
                  <w:rFonts w:ascii="Times New Roman" w:eastAsia="Times New Roman" w:hAnsi="Times New Roman" w:cs="Times New Roman"/>
                  <w:sz w:val="24"/>
                  <w:szCs w:val="24"/>
                  <w:highlight w:val="white"/>
                </w:rPr>
                <w:t>шістнадцятої</w:t>
              </w:r>
            </w:hyperlink>
            <w:r w:rsidRPr="004749A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242EC" w:rsidRPr="004749A1" w:rsidRDefault="002242EC">
            <w:pPr>
              <w:widowControl w:val="0"/>
              <w:jc w:val="both"/>
              <w:rPr>
                <w:rFonts w:ascii="Times New Roman" w:eastAsia="Times New Roman" w:hAnsi="Times New Roman" w:cs="Times New Roman"/>
                <w:sz w:val="24"/>
                <w:szCs w:val="24"/>
                <w:highlight w:val="white"/>
              </w:rPr>
            </w:pPr>
            <w:r w:rsidRPr="004749A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749A1">
              <w:rPr>
                <w:rFonts w:ascii="Times New Roman" w:eastAsia="Times New Roman" w:hAnsi="Times New Roman" w:cs="Times New Roman"/>
                <w:sz w:val="24"/>
                <w:szCs w:val="24"/>
                <w:highlight w:val="white"/>
              </w:rPr>
              <w:t>статті 29 Закону.</w:t>
            </w:r>
          </w:p>
          <w:p w:rsidR="002242EC" w:rsidRDefault="002242E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242EC" w:rsidRPr="00C947D8" w:rsidRDefault="002242EC">
            <w:pPr>
              <w:widowControl w:val="0"/>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947D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2242EC" w:rsidRPr="00C947D8" w:rsidRDefault="002242EC">
            <w:pPr>
              <w:widowControl w:val="0"/>
              <w:jc w:val="both"/>
              <w:rPr>
                <w:rFonts w:ascii="Times New Roman" w:eastAsia="Times New Roman" w:hAnsi="Times New Roman" w:cs="Times New Roman"/>
                <w:i/>
                <w:sz w:val="24"/>
                <w:szCs w:val="24"/>
                <w:highlight w:val="white"/>
              </w:rPr>
            </w:pPr>
            <w:r w:rsidRPr="00C947D8">
              <w:rPr>
                <w:rFonts w:ascii="Times New Roman" w:eastAsia="Times New Roman" w:hAnsi="Times New Roman" w:cs="Times New Roman"/>
                <w:i/>
                <w:sz w:val="24"/>
                <w:szCs w:val="24"/>
                <w:highlight w:val="white"/>
              </w:rPr>
              <w:t>(у разі якщо подано дві і більше тендерних пропозицій).</w:t>
            </w:r>
          </w:p>
          <w:p w:rsidR="002242EC" w:rsidRPr="00C947D8" w:rsidRDefault="002242EC">
            <w:pPr>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242EC" w:rsidRPr="00C947D8" w:rsidRDefault="002242EC">
            <w:pPr>
              <w:widowControl w:val="0"/>
              <w:jc w:val="both"/>
              <w:rPr>
                <w:rFonts w:ascii="Times New Roman" w:eastAsia="Times New Roman" w:hAnsi="Times New Roman" w:cs="Times New Roman"/>
                <w:i/>
                <w:sz w:val="24"/>
                <w:szCs w:val="24"/>
                <w:highlight w:val="yellow"/>
              </w:rPr>
            </w:pPr>
            <w:r w:rsidRPr="00C947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42EC" w:rsidRPr="00C947D8" w:rsidRDefault="002242EC">
            <w:pPr>
              <w:widowControl w:val="0"/>
              <w:jc w:val="both"/>
              <w:rPr>
                <w:rFonts w:ascii="Times New Roman" w:eastAsia="Times New Roman" w:hAnsi="Times New Roman" w:cs="Times New Roman"/>
                <w:sz w:val="24"/>
                <w:szCs w:val="24"/>
              </w:rPr>
            </w:pPr>
            <w:r w:rsidRPr="00C947D8">
              <w:rPr>
                <w:rFonts w:ascii="Times New Roman" w:eastAsia="Times New Roman" w:hAnsi="Times New Roman" w:cs="Times New Roman"/>
                <w:i/>
                <w:sz w:val="24"/>
                <w:szCs w:val="24"/>
              </w:rPr>
              <w:t xml:space="preserve">Ціна тендерної пропозиції </w:t>
            </w:r>
            <w:r w:rsidRPr="00C947D8">
              <w:rPr>
                <w:rFonts w:ascii="Times New Roman" w:eastAsia="Times New Roman" w:hAnsi="Times New Roman" w:cs="Times New Roman"/>
                <w:b/>
                <w:sz w:val="24"/>
                <w:szCs w:val="24"/>
              </w:rPr>
              <w:t>не може</w:t>
            </w:r>
            <w:r w:rsidR="00C947D8" w:rsidRPr="00C947D8">
              <w:rPr>
                <w:rFonts w:ascii="Times New Roman" w:eastAsia="Times New Roman" w:hAnsi="Times New Roman" w:cs="Times New Roman"/>
                <w:i/>
                <w:sz w:val="24"/>
                <w:szCs w:val="24"/>
              </w:rPr>
              <w:t xml:space="preserve"> </w:t>
            </w:r>
            <w:r w:rsidRPr="00C947D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242EC" w:rsidRPr="00C947D8" w:rsidRDefault="002242EC">
            <w:pPr>
              <w:widowControl w:val="0"/>
              <w:jc w:val="both"/>
              <w:rPr>
                <w:rFonts w:ascii="Times New Roman" w:eastAsia="Times New Roman" w:hAnsi="Times New Roman" w:cs="Times New Roman"/>
                <w:b/>
                <w:i/>
                <w:color w:val="4A86E8"/>
                <w:sz w:val="24"/>
                <w:szCs w:val="24"/>
              </w:rPr>
            </w:pPr>
            <w:r w:rsidRPr="00C947D8">
              <w:rPr>
                <w:rFonts w:ascii="Times New Roman" w:eastAsia="Times New Roman" w:hAnsi="Times New Roman" w:cs="Times New Roman"/>
                <w:i/>
                <w:sz w:val="24"/>
                <w:szCs w:val="24"/>
              </w:rPr>
              <w:t xml:space="preserve">До розгляду </w:t>
            </w:r>
            <w:r w:rsidRPr="00C947D8">
              <w:rPr>
                <w:rFonts w:ascii="Times New Roman" w:eastAsia="Times New Roman" w:hAnsi="Times New Roman" w:cs="Times New Roman"/>
                <w:b/>
                <w:sz w:val="24"/>
                <w:szCs w:val="24"/>
              </w:rPr>
              <w:t>не приймається</w:t>
            </w:r>
            <w:r w:rsidRPr="00C947D8">
              <w:rPr>
                <w:rFonts w:ascii="Times New Roman" w:eastAsia="Times New Roman" w:hAnsi="Times New Roman" w:cs="Times New Roman"/>
                <w:i/>
                <w:color w:val="FF0000"/>
                <w:sz w:val="24"/>
                <w:szCs w:val="24"/>
                <w:u w:val="single"/>
              </w:rPr>
              <w:t xml:space="preserve"> </w:t>
            </w:r>
            <w:r w:rsidRPr="00C947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42EC" w:rsidRPr="00C947D8" w:rsidRDefault="002242EC">
            <w:pPr>
              <w:widowControl w:val="0"/>
              <w:jc w:val="both"/>
              <w:rPr>
                <w:rFonts w:ascii="Times New Roman" w:eastAsia="Times New Roman" w:hAnsi="Times New Roman" w:cs="Times New Roman"/>
                <w:sz w:val="24"/>
                <w:szCs w:val="24"/>
              </w:rPr>
            </w:pPr>
            <w:r w:rsidRPr="00C947D8">
              <w:rPr>
                <w:rFonts w:ascii="Times New Roman" w:eastAsia="Times New Roman" w:hAnsi="Times New Roman" w:cs="Times New Roman"/>
                <w:sz w:val="24"/>
                <w:szCs w:val="24"/>
              </w:rPr>
              <w:t>Оцінка здійснюється щодо предмета закупівлі в цілому.</w:t>
            </w:r>
          </w:p>
          <w:p w:rsidR="002242EC" w:rsidRDefault="002242E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C947D8">
              <w:rPr>
                <w:rFonts w:ascii="Times New Roman" w:eastAsia="Times New Roman" w:hAnsi="Times New Roman" w:cs="Times New Roman"/>
                <w:sz w:val="24"/>
                <w:szCs w:val="24"/>
              </w:rPr>
              <w:t xml:space="preserve">на </w:t>
            </w:r>
            <w:r w:rsidRPr="00C947D8">
              <w:rPr>
                <w:rFonts w:ascii="Times New Roman" w:eastAsia="Times New Roman" w:hAnsi="Times New Roman" w:cs="Times New Roman"/>
                <w:b/>
                <w:sz w:val="24"/>
                <w:szCs w:val="24"/>
              </w:rPr>
              <w:t>товар/послуги/роботи</w:t>
            </w:r>
            <w:r w:rsidRPr="00C947D8">
              <w:rPr>
                <w:rFonts w:ascii="Times New Roman" w:eastAsia="Times New Roman" w:hAnsi="Times New Roman" w:cs="Times New Roman"/>
                <w:sz w:val="24"/>
                <w:szCs w:val="24"/>
              </w:rPr>
              <w:t xml:space="preserve">, що він пропонує </w:t>
            </w:r>
            <w:r w:rsidRPr="00C947D8">
              <w:rPr>
                <w:rFonts w:ascii="Times New Roman" w:eastAsia="Times New Roman" w:hAnsi="Times New Roman" w:cs="Times New Roman"/>
                <w:b/>
                <w:sz w:val="24"/>
                <w:szCs w:val="24"/>
              </w:rPr>
              <w:t>поставити/надати/виконати</w:t>
            </w:r>
            <w:r w:rsidRPr="00C947D8">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w:t>
            </w:r>
            <w:r>
              <w:rPr>
                <w:rFonts w:ascii="Times New Roman" w:eastAsia="Times New Roman" w:hAnsi="Times New Roman" w:cs="Times New Roman"/>
                <w:sz w:val="24"/>
                <w:szCs w:val="24"/>
              </w:rPr>
              <w:lastRenderedPageBreak/>
              <w:t xml:space="preserve">платником ПДВ, крім випадків коли предмет закупівлі не оподатковується), що сплачуються або мають бути сплачені, </w:t>
            </w:r>
            <w:r w:rsidRPr="00C947D8">
              <w:rPr>
                <w:rFonts w:ascii="Times New Roman" w:eastAsia="Times New Roman" w:hAnsi="Times New Roman" w:cs="Times New Roman"/>
                <w:sz w:val="24"/>
                <w:szCs w:val="24"/>
              </w:rPr>
              <w:t xml:space="preserve">усіх інших витрат, передбачених для </w:t>
            </w:r>
            <w:r w:rsidRPr="00C947D8">
              <w:rPr>
                <w:rFonts w:ascii="Times New Roman" w:eastAsia="Times New Roman" w:hAnsi="Times New Roman" w:cs="Times New Roman"/>
                <w:b/>
                <w:sz w:val="24"/>
                <w:szCs w:val="24"/>
              </w:rPr>
              <w:t>товару/послуг/робіт</w:t>
            </w:r>
            <w:r w:rsidRPr="00C947D8">
              <w:rPr>
                <w:rFonts w:ascii="Times New Roman" w:eastAsia="Times New Roman" w:hAnsi="Times New Roman" w:cs="Times New Roman"/>
                <w:color w:val="FF0000"/>
                <w:sz w:val="24"/>
                <w:szCs w:val="24"/>
              </w:rPr>
              <w:t xml:space="preserve"> </w:t>
            </w:r>
            <w:r w:rsidRPr="00C947D8">
              <w:rPr>
                <w:rFonts w:ascii="Times New Roman" w:eastAsia="Times New Roman" w:hAnsi="Times New Roman" w:cs="Times New Roman"/>
                <w:sz w:val="24"/>
                <w:szCs w:val="24"/>
              </w:rPr>
              <w:t>даного виду.</w:t>
            </w:r>
          </w:p>
          <w:p w:rsidR="002242EC" w:rsidRPr="00C947D8" w:rsidRDefault="002242EC">
            <w:pPr>
              <w:widowControl w:val="0"/>
              <w:jc w:val="both"/>
              <w:rPr>
                <w:rFonts w:ascii="Times New Roman" w:eastAsia="Times New Roman" w:hAnsi="Times New Roman" w:cs="Times New Roman"/>
                <w:sz w:val="24"/>
                <w:szCs w:val="24"/>
                <w:highlight w:val="yellow"/>
              </w:rPr>
            </w:pPr>
            <w:r w:rsidRPr="00C947D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947D8" w:rsidRPr="00C947D8">
              <w:rPr>
                <w:rFonts w:ascii="Times New Roman" w:eastAsia="Times New Roman" w:hAnsi="Times New Roman" w:cs="Times New Roman"/>
                <w:sz w:val="24"/>
                <w:szCs w:val="24"/>
                <w:highlight w:val="white"/>
              </w:rPr>
              <w:t>0,5</w:t>
            </w:r>
            <w:r w:rsidRPr="00C947D8">
              <w:rPr>
                <w:rFonts w:ascii="Times New Roman" w:eastAsia="Times New Roman" w:hAnsi="Times New Roman" w:cs="Times New Roman"/>
                <w:sz w:val="24"/>
                <w:szCs w:val="24"/>
                <w:highlight w:val="white"/>
              </w:rPr>
              <w:t>%</w:t>
            </w:r>
            <w:r w:rsidR="00C947D8" w:rsidRPr="00C947D8">
              <w:rPr>
                <w:rFonts w:ascii="Times New Roman" w:eastAsia="Times New Roman" w:hAnsi="Times New Roman" w:cs="Times New Roman"/>
                <w:sz w:val="24"/>
                <w:szCs w:val="24"/>
                <w:highlight w:val="white"/>
              </w:rPr>
              <w:t>.</w:t>
            </w:r>
          </w:p>
          <w:p w:rsidR="002242EC" w:rsidRPr="00C947D8" w:rsidRDefault="002242EC">
            <w:pPr>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42EC" w:rsidRPr="00C947D8" w:rsidRDefault="002242EC">
            <w:pPr>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42EC" w:rsidRPr="00C947D8" w:rsidRDefault="002242EC">
            <w:pPr>
              <w:keepNext/>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42EC" w:rsidRPr="00C947D8" w:rsidRDefault="002242EC">
            <w:pPr>
              <w:keepNext/>
              <w:shd w:val="clear" w:color="auto" w:fill="FFFFFF"/>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42EC" w:rsidRPr="00C947D8" w:rsidRDefault="002242EC">
            <w:pPr>
              <w:jc w:val="both"/>
              <w:rPr>
                <w:rFonts w:ascii="Times New Roman" w:eastAsia="Times New Roman" w:hAnsi="Times New Roman" w:cs="Times New Roman"/>
                <w:sz w:val="24"/>
                <w:szCs w:val="24"/>
                <w:highlight w:val="white"/>
              </w:rPr>
            </w:pPr>
            <w:r w:rsidRPr="00C947D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C947D8">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42EC" w:rsidRPr="00C947D8" w:rsidRDefault="002242EC">
            <w:pPr>
              <w:jc w:val="both"/>
              <w:rPr>
                <w:rFonts w:ascii="Times New Roman" w:eastAsia="Times New Roman" w:hAnsi="Times New Roman" w:cs="Times New Roman"/>
                <w:strike/>
                <w:sz w:val="24"/>
                <w:szCs w:val="24"/>
                <w:highlight w:val="white"/>
              </w:rPr>
            </w:pPr>
            <w:r w:rsidRPr="00C947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632CE">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2242EC" w:rsidRPr="008632CE" w:rsidRDefault="002242EC">
            <w:pPr>
              <w:widowControl w:val="0"/>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242EC" w:rsidRDefault="002242EC">
            <w:pPr>
              <w:widowControl w:val="0"/>
              <w:jc w:val="both"/>
              <w:rPr>
                <w:rFonts w:ascii="Times New Roman" w:eastAsia="Times New Roman" w:hAnsi="Times New Roman" w:cs="Times New Roman"/>
                <w:color w:val="00B050"/>
                <w:sz w:val="24"/>
                <w:szCs w:val="24"/>
                <w:highlight w:val="white"/>
              </w:rPr>
            </w:pP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632CE">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42EC" w:rsidRDefault="002242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42EC" w:rsidRDefault="002242E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2242EC" w:rsidRDefault="002242E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42EC" w:rsidRDefault="002242E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632C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242EC" w:rsidRDefault="002242E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 xml:space="preserve">є громадянином Російської Федерації/Республіки </w:t>
            </w:r>
            <w:r w:rsidRPr="008632CE">
              <w:rPr>
                <w:rFonts w:ascii="Times New Roman" w:eastAsia="Times New Roman" w:hAnsi="Times New Roman" w:cs="Times New Roman"/>
                <w:sz w:val="24"/>
                <w:szCs w:val="24"/>
                <w:highlight w:val="white"/>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632CE">
                <w:rPr>
                  <w:rFonts w:ascii="Times New Roman" w:eastAsia="Times New Roman" w:hAnsi="Times New Roman" w:cs="Times New Roman"/>
                  <w:sz w:val="24"/>
                  <w:szCs w:val="24"/>
                  <w:highlight w:val="white"/>
                </w:rPr>
                <w:t>пункту 4</w:t>
              </w:r>
            </w:hyperlink>
            <w:r w:rsidRPr="008632CE">
              <w:rPr>
                <w:rFonts w:ascii="Times New Roman" w:eastAsia="Times New Roman" w:hAnsi="Times New Roman" w:cs="Times New Roman"/>
                <w:sz w:val="24"/>
                <w:szCs w:val="24"/>
                <w:highlight w:val="white"/>
              </w:rPr>
              <w:t>3 цих особливостей;</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242EC" w:rsidRDefault="002242E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242EC" w:rsidRPr="008632CE" w:rsidRDefault="002242EC">
            <w:pPr>
              <w:shd w:val="clear" w:color="auto" w:fill="FFFFFF"/>
              <w:ind w:firstLine="567"/>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242EC" w:rsidRDefault="002242E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42EC" w:rsidRDefault="002242E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42EC" w:rsidRDefault="002242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42EC" w:rsidRDefault="002242E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2EC">
        <w:trPr>
          <w:trHeight w:val="472"/>
          <w:jc w:val="center"/>
        </w:trPr>
        <w:tc>
          <w:tcPr>
            <w:tcW w:w="9960" w:type="dxa"/>
            <w:gridSpan w:val="3"/>
            <w:vAlign w:val="center"/>
          </w:tcPr>
          <w:p w:rsidR="002242EC" w:rsidRDefault="002242E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242EC" w:rsidRDefault="002242E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242EC" w:rsidRDefault="002242E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242EC" w:rsidRDefault="002242E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42EC" w:rsidRDefault="002242E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242EC" w:rsidRDefault="002242E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242EC" w:rsidRDefault="002242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42EC" w:rsidRPr="008632CE" w:rsidRDefault="002242EC">
            <w:pPr>
              <w:widowControl w:val="0"/>
              <w:ind w:right="120"/>
              <w:jc w:val="both"/>
              <w:rPr>
                <w:rFonts w:ascii="Times New Roman" w:eastAsia="Times New Roman" w:hAnsi="Times New Roman" w:cs="Times New Roman"/>
                <w:i/>
                <w:sz w:val="24"/>
                <w:szCs w:val="24"/>
                <w:highlight w:val="white"/>
              </w:rPr>
            </w:pPr>
            <w:r w:rsidRPr="008632C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42EC">
        <w:trPr>
          <w:trHeight w:val="2100"/>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242EC" w:rsidRPr="008632CE" w:rsidRDefault="002242EC">
            <w:pPr>
              <w:widowControl w:val="0"/>
              <w:jc w:val="both"/>
              <w:rPr>
                <w:rFonts w:ascii="Times New Roman" w:eastAsia="Times New Roman" w:hAnsi="Times New Roman" w:cs="Times New Roman"/>
                <w:sz w:val="24"/>
                <w:szCs w:val="24"/>
                <w:highlight w:val="white"/>
              </w:rPr>
            </w:pPr>
            <w:r w:rsidRPr="008632C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242EC" w:rsidRDefault="002242E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42EC" w:rsidRDefault="002242E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632CE">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242EC" w:rsidRDefault="002242E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242EC" w:rsidRPr="008632CE" w:rsidRDefault="002242EC" w:rsidP="008632CE">
            <w:pPr>
              <w:widowControl w:val="0"/>
              <w:pBdr>
                <w:top w:val="nil"/>
                <w:left w:val="nil"/>
                <w:bottom w:val="nil"/>
                <w:right w:val="nil"/>
                <w:between w:val="nil"/>
              </w:pBdr>
              <w:jc w:val="both"/>
              <w:rPr>
                <w:rFonts w:ascii="Times New Roman" w:eastAsia="Times New Roman" w:hAnsi="Times New Roman" w:cs="Times New Roman"/>
                <w:sz w:val="24"/>
                <w:szCs w:val="24"/>
              </w:rPr>
            </w:pPr>
            <w:r w:rsidRPr="008632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242EC">
        <w:trPr>
          <w:trHeight w:val="1119"/>
          <w:jc w:val="center"/>
        </w:trPr>
        <w:tc>
          <w:tcPr>
            <w:tcW w:w="705" w:type="dxa"/>
          </w:tcPr>
          <w:p w:rsidR="002242EC" w:rsidRDefault="002242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242EC" w:rsidRDefault="002242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242EC" w:rsidRPr="008632CE" w:rsidRDefault="002242EC">
            <w:pPr>
              <w:widowControl w:val="0"/>
              <w:ind w:right="120"/>
              <w:jc w:val="both"/>
              <w:rPr>
                <w:rFonts w:ascii="Times New Roman" w:eastAsia="Times New Roman" w:hAnsi="Times New Roman" w:cs="Times New Roman"/>
                <w:sz w:val="24"/>
                <w:szCs w:val="24"/>
                <w:highlight w:val="yellow"/>
              </w:rPr>
            </w:pPr>
            <w:r w:rsidRPr="008632CE">
              <w:rPr>
                <w:rFonts w:ascii="Times New Roman" w:eastAsia="Times New Roman" w:hAnsi="Times New Roman" w:cs="Times New Roman"/>
                <w:sz w:val="24"/>
                <w:szCs w:val="24"/>
              </w:rPr>
              <w:t>Забезпечення виконання договору про закупівлю не вимагається.</w:t>
            </w:r>
          </w:p>
          <w:p w:rsidR="002242EC" w:rsidRDefault="002242EC">
            <w:pPr>
              <w:widowControl w:val="0"/>
              <w:ind w:right="120"/>
              <w:jc w:val="both"/>
              <w:rPr>
                <w:rFonts w:ascii="Times New Roman" w:eastAsia="Times New Roman" w:hAnsi="Times New Roman" w:cs="Times New Roman"/>
                <w:sz w:val="24"/>
                <w:szCs w:val="24"/>
              </w:rPr>
            </w:pPr>
          </w:p>
          <w:p w:rsidR="002242EC" w:rsidRDefault="002242EC">
            <w:pPr>
              <w:widowControl w:val="0"/>
              <w:jc w:val="both"/>
              <w:rPr>
                <w:rFonts w:ascii="Times New Roman" w:eastAsia="Times New Roman" w:hAnsi="Times New Roman" w:cs="Times New Roman"/>
                <w:sz w:val="24"/>
                <w:szCs w:val="24"/>
              </w:rPr>
            </w:pPr>
          </w:p>
        </w:tc>
      </w:tr>
    </w:tbl>
    <w:p w:rsidR="00356D0B" w:rsidRDefault="00356D0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56D0B" w:rsidRPr="001F05D0" w:rsidRDefault="001F05D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FF4401">
        <w:rPr>
          <w:rFonts w:ascii="Times New Roman" w:eastAsia="Times New Roman" w:hAnsi="Times New Roman" w:cs="Times New Roman"/>
          <w:sz w:val="24"/>
          <w:szCs w:val="24"/>
          <w:highlight w:val="white"/>
        </w:rPr>
        <w:t xml:space="preserve">1. Додаток 1 до тендерної документації на </w:t>
      </w:r>
      <w:r w:rsidR="00FF4401" w:rsidRPr="001F05D0">
        <w:rPr>
          <w:rFonts w:ascii="Times New Roman" w:eastAsia="Times New Roman" w:hAnsi="Times New Roman" w:cs="Times New Roman"/>
          <w:sz w:val="24"/>
          <w:szCs w:val="24"/>
        </w:rPr>
        <w:t>_ арк. в 1 прим.</w:t>
      </w:r>
    </w:p>
    <w:p w:rsidR="00356D0B" w:rsidRPr="001F05D0" w:rsidRDefault="00FF4401">
      <w:pPr>
        <w:widowControl w:val="0"/>
        <w:spacing w:after="0" w:line="240" w:lineRule="auto"/>
        <w:jc w:val="both"/>
        <w:rPr>
          <w:rFonts w:ascii="Times New Roman" w:eastAsia="Times New Roman" w:hAnsi="Times New Roman" w:cs="Times New Roman"/>
          <w:sz w:val="24"/>
          <w:szCs w:val="24"/>
        </w:rPr>
      </w:pPr>
      <w:r w:rsidRPr="001F05D0">
        <w:rPr>
          <w:rFonts w:ascii="Times New Roman" w:eastAsia="Times New Roman" w:hAnsi="Times New Roman" w:cs="Times New Roman"/>
          <w:sz w:val="24"/>
          <w:szCs w:val="24"/>
        </w:rPr>
        <w:t xml:space="preserve">                                               2. Додаток 2 до тендерної документації на _ арк. в 1 прим.</w:t>
      </w:r>
    </w:p>
    <w:p w:rsidR="00356D0B" w:rsidRDefault="00FF4401">
      <w:pPr>
        <w:rPr>
          <w:rFonts w:ascii="Times New Roman" w:eastAsia="Times New Roman" w:hAnsi="Times New Roman" w:cs="Times New Roman"/>
          <w:highlight w:val="white"/>
        </w:rPr>
      </w:pPr>
      <w:r w:rsidRPr="001F05D0">
        <w:rPr>
          <w:rFonts w:ascii="Times New Roman" w:eastAsia="Times New Roman" w:hAnsi="Times New Roman" w:cs="Times New Roman"/>
          <w:sz w:val="24"/>
          <w:szCs w:val="24"/>
        </w:rPr>
        <w:t xml:space="preserve">                                               3. Додаток 3 до тендерної документації на _ </w:t>
      </w:r>
      <w:r>
        <w:rPr>
          <w:rFonts w:ascii="Times New Roman" w:eastAsia="Times New Roman" w:hAnsi="Times New Roman" w:cs="Times New Roman"/>
          <w:sz w:val="24"/>
          <w:szCs w:val="24"/>
          <w:highlight w:val="white"/>
        </w:rPr>
        <w:t>арк. в 1 прим</w:t>
      </w:r>
    </w:p>
    <w:p w:rsidR="00356D0B" w:rsidRDefault="00356D0B">
      <w:pPr>
        <w:widowControl w:val="0"/>
        <w:spacing w:after="0" w:line="240" w:lineRule="auto"/>
        <w:jc w:val="both"/>
        <w:rPr>
          <w:rFonts w:ascii="Times New Roman" w:eastAsia="Times New Roman" w:hAnsi="Times New Roman" w:cs="Times New Roman"/>
          <w:sz w:val="24"/>
          <w:szCs w:val="24"/>
        </w:rPr>
      </w:pPr>
    </w:p>
    <w:sectPr w:rsidR="00356D0B" w:rsidSect="00356D0B">
      <w:footerReference w:type="default" r:id="rId18"/>
      <w:headerReference w:type="first" r:id="rId19"/>
      <w:pgSz w:w="11906" w:h="16838"/>
      <w:pgMar w:top="850" w:right="850" w:bottom="682"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44" w:rsidRDefault="00A17C44" w:rsidP="00356D0B">
      <w:pPr>
        <w:spacing w:after="0" w:line="240" w:lineRule="auto"/>
      </w:pPr>
      <w:r>
        <w:separator/>
      </w:r>
    </w:p>
  </w:endnote>
  <w:endnote w:type="continuationSeparator" w:id="0">
    <w:p w:rsidR="00A17C44" w:rsidRDefault="00A17C44" w:rsidP="0035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0B" w:rsidRDefault="007F7E98">
    <w:pPr>
      <w:jc w:val="right"/>
    </w:pPr>
    <w:r>
      <w:rPr>
        <w:rFonts w:ascii="Times New Roman" w:eastAsia="Times New Roman" w:hAnsi="Times New Roman" w:cs="Times New Roman"/>
        <w:sz w:val="24"/>
        <w:szCs w:val="24"/>
      </w:rPr>
      <w:fldChar w:fldCharType="begin"/>
    </w:r>
    <w:r w:rsidR="00FF440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506C">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44" w:rsidRDefault="00A17C44" w:rsidP="00356D0B">
      <w:pPr>
        <w:spacing w:after="0" w:line="240" w:lineRule="auto"/>
      </w:pPr>
      <w:r>
        <w:separator/>
      </w:r>
    </w:p>
  </w:footnote>
  <w:footnote w:type="continuationSeparator" w:id="0">
    <w:p w:rsidR="00A17C44" w:rsidRDefault="00A17C44" w:rsidP="0035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0B" w:rsidRDefault="00356D0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199"/>
    <w:multiLevelType w:val="multilevel"/>
    <w:tmpl w:val="5F06D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6D0B"/>
    <w:rsid w:val="000A15F4"/>
    <w:rsid w:val="001F05D0"/>
    <w:rsid w:val="002242EC"/>
    <w:rsid w:val="00356D0B"/>
    <w:rsid w:val="003D159A"/>
    <w:rsid w:val="0041506C"/>
    <w:rsid w:val="004749A1"/>
    <w:rsid w:val="005D336F"/>
    <w:rsid w:val="007F7E98"/>
    <w:rsid w:val="008632CE"/>
    <w:rsid w:val="0093510B"/>
    <w:rsid w:val="00940B66"/>
    <w:rsid w:val="009C0B48"/>
    <w:rsid w:val="00A17C44"/>
    <w:rsid w:val="00B22CBB"/>
    <w:rsid w:val="00C947D8"/>
    <w:rsid w:val="00D0506F"/>
    <w:rsid w:val="00F31AF0"/>
    <w:rsid w:val="00FF4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56D0B"/>
    <w:pPr>
      <w:keepNext/>
      <w:keepLines/>
      <w:spacing w:before="480" w:after="120"/>
      <w:outlineLvl w:val="0"/>
    </w:pPr>
    <w:rPr>
      <w:b/>
      <w:sz w:val="48"/>
      <w:szCs w:val="48"/>
    </w:rPr>
  </w:style>
  <w:style w:type="paragraph" w:styleId="2">
    <w:name w:val="heading 2"/>
    <w:basedOn w:val="a"/>
    <w:next w:val="a"/>
    <w:uiPriority w:val="9"/>
    <w:semiHidden/>
    <w:unhideWhenUsed/>
    <w:qFormat/>
    <w:rsid w:val="00356D0B"/>
    <w:pPr>
      <w:keepNext/>
      <w:keepLines/>
      <w:spacing w:before="360" w:after="80"/>
      <w:outlineLvl w:val="1"/>
    </w:pPr>
    <w:rPr>
      <w:b/>
      <w:sz w:val="36"/>
      <w:szCs w:val="36"/>
    </w:rPr>
  </w:style>
  <w:style w:type="paragraph" w:styleId="3">
    <w:name w:val="heading 3"/>
    <w:basedOn w:val="a"/>
    <w:next w:val="a"/>
    <w:uiPriority w:val="9"/>
    <w:semiHidden/>
    <w:unhideWhenUsed/>
    <w:qFormat/>
    <w:rsid w:val="00356D0B"/>
    <w:pPr>
      <w:keepNext/>
      <w:keepLines/>
      <w:spacing w:before="280" w:after="80"/>
      <w:outlineLvl w:val="2"/>
    </w:pPr>
    <w:rPr>
      <w:b/>
      <w:sz w:val="28"/>
      <w:szCs w:val="28"/>
    </w:rPr>
  </w:style>
  <w:style w:type="paragraph" w:styleId="4">
    <w:name w:val="heading 4"/>
    <w:basedOn w:val="a"/>
    <w:next w:val="a"/>
    <w:uiPriority w:val="9"/>
    <w:semiHidden/>
    <w:unhideWhenUsed/>
    <w:qFormat/>
    <w:rsid w:val="00356D0B"/>
    <w:pPr>
      <w:keepNext/>
      <w:keepLines/>
      <w:spacing w:before="240" w:after="40"/>
      <w:outlineLvl w:val="3"/>
    </w:pPr>
    <w:rPr>
      <w:b/>
      <w:sz w:val="24"/>
      <w:szCs w:val="24"/>
    </w:rPr>
  </w:style>
  <w:style w:type="paragraph" w:styleId="5">
    <w:name w:val="heading 5"/>
    <w:basedOn w:val="a"/>
    <w:next w:val="a"/>
    <w:uiPriority w:val="9"/>
    <w:semiHidden/>
    <w:unhideWhenUsed/>
    <w:qFormat/>
    <w:rsid w:val="00356D0B"/>
    <w:pPr>
      <w:keepNext/>
      <w:keepLines/>
      <w:spacing w:before="220" w:after="40"/>
      <w:outlineLvl w:val="4"/>
    </w:pPr>
    <w:rPr>
      <w:b/>
    </w:rPr>
  </w:style>
  <w:style w:type="paragraph" w:styleId="6">
    <w:name w:val="heading 6"/>
    <w:basedOn w:val="a"/>
    <w:next w:val="a"/>
    <w:uiPriority w:val="9"/>
    <w:semiHidden/>
    <w:unhideWhenUsed/>
    <w:qFormat/>
    <w:rsid w:val="00356D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56D0B"/>
  </w:style>
  <w:style w:type="table" w:customStyle="1" w:styleId="TableNormal">
    <w:name w:val="Table Normal"/>
    <w:rsid w:val="00356D0B"/>
    <w:tblPr>
      <w:tblCellMar>
        <w:top w:w="0" w:type="dxa"/>
        <w:left w:w="0" w:type="dxa"/>
        <w:bottom w:w="0" w:type="dxa"/>
        <w:right w:w="0" w:type="dxa"/>
      </w:tblCellMar>
    </w:tblPr>
  </w:style>
  <w:style w:type="paragraph" w:styleId="a3">
    <w:name w:val="Title"/>
    <w:basedOn w:val="a"/>
    <w:next w:val="a"/>
    <w:uiPriority w:val="10"/>
    <w:qFormat/>
    <w:rsid w:val="00356D0B"/>
    <w:pPr>
      <w:keepNext/>
      <w:keepLines/>
      <w:spacing w:before="480" w:after="120"/>
    </w:pPr>
    <w:rPr>
      <w:b/>
      <w:sz w:val="72"/>
      <w:szCs w:val="72"/>
    </w:rPr>
  </w:style>
  <w:style w:type="table" w:customStyle="1" w:styleId="TableNormal0">
    <w:name w:val="Table Normal"/>
    <w:rsid w:val="00356D0B"/>
    <w:tblPr>
      <w:tblCellMar>
        <w:top w:w="0" w:type="dxa"/>
        <w:left w:w="0" w:type="dxa"/>
        <w:bottom w:w="0" w:type="dxa"/>
        <w:right w:w="0" w:type="dxa"/>
      </w:tblCellMar>
    </w:tblPr>
  </w:style>
  <w:style w:type="table" w:customStyle="1" w:styleId="TableNormal1">
    <w:name w:val="Table Normal"/>
    <w:rsid w:val="00356D0B"/>
    <w:tblPr>
      <w:tblCellMar>
        <w:top w:w="0" w:type="dxa"/>
        <w:left w:w="0" w:type="dxa"/>
        <w:bottom w:w="0" w:type="dxa"/>
        <w:right w:w="0" w:type="dxa"/>
      </w:tblCellMar>
    </w:tblPr>
  </w:style>
  <w:style w:type="table" w:customStyle="1" w:styleId="TableNormal2">
    <w:name w:val="Table Normal"/>
    <w:rsid w:val="00356D0B"/>
    <w:tblPr>
      <w:tblCellMar>
        <w:top w:w="0" w:type="dxa"/>
        <w:left w:w="0" w:type="dxa"/>
        <w:bottom w:w="0" w:type="dxa"/>
        <w:right w:w="0" w:type="dxa"/>
      </w:tblCellMar>
    </w:tblPr>
  </w:style>
  <w:style w:type="table" w:customStyle="1" w:styleId="TableNormal3">
    <w:name w:val="Table Normal"/>
    <w:rsid w:val="00356D0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356D0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56D0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356D0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356D0B"/>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56D0B"/>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56D0B"/>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2242E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2242EC"/>
  </w:style>
  <w:style w:type="paragraph" w:styleId="af8">
    <w:name w:val="footer"/>
    <w:basedOn w:val="a"/>
    <w:link w:val="af9"/>
    <w:uiPriority w:val="99"/>
    <w:semiHidden/>
    <w:unhideWhenUsed/>
    <w:rsid w:val="002242EC"/>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242EC"/>
  </w:style>
  <w:style w:type="paragraph" w:customStyle="1" w:styleId="Standard">
    <w:name w:val="Standard"/>
    <w:rsid w:val="00D0506F"/>
    <w:pPr>
      <w:suppressAutoHyphens/>
      <w:autoSpaceDN w:val="0"/>
      <w:textAlignment w:val="baseline"/>
    </w:pPr>
    <w:rPr>
      <w:lang w:eastAsia="en-U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Osvita Z</cp:lastModifiedBy>
  <cp:revision>2</cp:revision>
  <dcterms:created xsi:type="dcterms:W3CDTF">2023-05-29T06:41:00Z</dcterms:created>
  <dcterms:modified xsi:type="dcterms:W3CDTF">2023-05-29T06:41:00Z</dcterms:modified>
</cp:coreProperties>
</file>