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Додаток №4</w:t>
      </w:r>
    </w:p>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 тендерної документації</w:t>
      </w:r>
    </w:p>
    <w:p>
      <w:pPr>
        <w:shd w:val="clear" w:color="auto" w:fill="FFFFFF"/>
        <w:wordWrap/>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sz w:val="24"/>
          <w:szCs w:val="24"/>
          <w:lang w:val="uk-UA"/>
        </w:rPr>
        <w:t>(нова редакція)</w:t>
      </w:r>
      <w:bookmarkStart w:id="1" w:name="_GoBack"/>
      <w:bookmarkEnd w:id="1"/>
    </w:p>
    <w:p>
      <w:pPr>
        <w:shd w:val="clear" w:color="auto" w:fill="FFFFFF"/>
        <w:wordWrap/>
        <w:spacing w:after="0" w:line="240" w:lineRule="auto"/>
        <w:ind w:right="71" w:firstLine="101"/>
        <w:jc w:val="right"/>
        <w:rPr>
          <w:rFonts w:hint="default" w:ascii="Times New Roman" w:hAnsi="Times New Roman" w:cs="Times New Roman"/>
          <w:sz w:val="24"/>
          <w:szCs w:val="24"/>
          <w:lang w:val="uk-UA"/>
        </w:rPr>
      </w:pPr>
    </w:p>
    <w:p>
      <w:pPr>
        <w:shd w:val="clear" w:color="auto" w:fill="FFFFFF"/>
        <w:spacing w:after="0" w:line="240" w:lineRule="auto"/>
        <w:ind w:right="71" w:firstLine="101"/>
        <w:jc w:val="center"/>
        <w:rPr>
          <w:rFonts w:ascii="Times New Roman" w:hAnsi="Times New Roman" w:cs="Times New Roman"/>
          <w:sz w:val="24"/>
          <w:szCs w:val="24"/>
          <w:lang w:val="uk-UA"/>
        </w:rPr>
      </w:pP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«Обласна клінічна лікарня ім.О.Ф.Гербачевського» Житомирської обласної ради в особі ______________________________________________</w:t>
      </w:r>
      <w:r>
        <w:rPr>
          <w:rFonts w:hint="default" w:ascii="Times New Roman" w:hAnsi="Times New Roman" w:cs="Times New Roman"/>
          <w:sz w:val="24"/>
          <w:szCs w:val="24"/>
          <w:lang w:val="uk-UA"/>
        </w:rPr>
        <w:t>_____</w:t>
      </w:r>
      <w:r>
        <w:rPr>
          <w:rFonts w:ascii="Times New Roman" w:hAnsi="Times New Roman" w:cs="Times New Roman"/>
          <w:sz w:val="24"/>
          <w:szCs w:val="24"/>
          <w:lang w:val="uk-UA"/>
        </w:rPr>
        <w:t xml:space="preserve">_, що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hint="default" w:ascii="Times New Roman" w:hAnsi="Times New Roman" w:cs="Times New Roman"/>
          <w:sz w:val="24"/>
          <w:szCs w:val="24"/>
          <w:lang w:val="uk-UA"/>
        </w:rPr>
        <w:t>_______________________________________________________</w:t>
      </w:r>
      <w:r>
        <w:rPr>
          <w:rFonts w:hint="default" w:ascii="Times New Roman" w:hAnsi="Times New Roman"/>
          <w:b w:val="0"/>
          <w:bCs/>
          <w:sz w:val="24"/>
          <w:szCs w:val="24"/>
          <w:lang w:val="uk-UA"/>
        </w:rPr>
        <w:t xml:space="preserve"> в особі _______________________________, що діє на підставі ________________________ </w:t>
      </w:r>
      <w:r>
        <w:rPr>
          <w:rFonts w:hint="default" w:ascii="Times New Roman" w:hAnsi="Times New Roman"/>
          <w:b/>
          <w:sz w:val="24"/>
          <w:szCs w:val="24"/>
          <w:lang w:val="uk-UA"/>
        </w:rPr>
        <w:t xml:space="preserve">(далі - Учасник, Виконавець), </w:t>
      </w:r>
      <w:r>
        <w:rPr>
          <w:rFonts w:hint="default" w:ascii="Times New Roman" w:hAnsi="Times New Roman"/>
          <w:b w:val="0"/>
          <w:bCs/>
          <w:sz w:val="24"/>
          <w:szCs w:val="24"/>
          <w:lang w:val="uk-UA"/>
        </w:rPr>
        <w:t>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pStyle w:val="11"/>
        <w:numPr>
          <w:ilvl w:val="0"/>
          <w:numId w:val="0"/>
        </w:numPr>
        <w:shd w:val="clear" w:color="auto" w:fill="FFFFFF"/>
        <w:tabs>
          <w:tab w:val="left" w:pos="709"/>
          <w:tab w:val="left" w:pos="993"/>
        </w:tabs>
        <w:suppressAutoHyphens/>
        <w:spacing w:after="0" w:line="240" w:lineRule="auto"/>
        <w:ind w:left="418" w:leftChars="0" w:right="71" w:rightChars="0"/>
        <w:jc w:val="center"/>
        <w:rPr>
          <w:rFonts w:hint="default" w:ascii="Times New Roman" w:hAnsi="Times New Roman"/>
          <w:b/>
          <w:bCs/>
          <w:i w:val="0"/>
          <w:iCs w:val="0"/>
          <w:sz w:val="24"/>
          <w:szCs w:val="24"/>
          <w:lang w:val="uk-UA"/>
        </w:rPr>
      </w:pPr>
      <w:r>
        <w:rPr>
          <w:rFonts w:hint="default" w:ascii="Times New Roman" w:hAnsi="Times New Roman"/>
          <w:b/>
          <w:bCs/>
          <w:i w:val="0"/>
          <w:iCs w:val="0"/>
          <w:sz w:val="24"/>
          <w:szCs w:val="24"/>
          <w:lang w:val="uk-UA"/>
        </w:rPr>
        <w:t>І. Предмет договору</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xml:space="preserve">Виконавець зобов'язується протягом 2023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eastAsia="ru-RU"/>
        </w:rPr>
      </w:pPr>
      <w:r>
        <w:rPr>
          <w:rFonts w:hint="default" w:ascii="Times New Roman" w:hAnsi="Times New Roman"/>
          <w:i w:val="0"/>
          <w:iCs w:val="0"/>
          <w:sz w:val="24"/>
          <w:szCs w:val="24"/>
          <w:lang w:val="uk-UA"/>
        </w:rPr>
        <w:t xml:space="preserve">Найменування послуг: </w:t>
      </w:r>
      <w:bookmarkStart w:id="0" w:name="_Hlk80279292"/>
      <w:r>
        <w:rPr>
          <w:rFonts w:ascii="Times New Roman" w:hAnsi="Times New Roman" w:cs="Times New Roman"/>
          <w:i/>
          <w:iCs/>
          <w:sz w:val="24"/>
          <w:szCs w:val="24"/>
          <w:lang w:val="uk-UA"/>
        </w:rPr>
        <w:t>Послуги з сервісного</w:t>
      </w:r>
      <w:r>
        <w:rPr>
          <w:rFonts w:hint="default" w:ascii="Times New Roman" w:hAnsi="Times New Roman" w:cs="Times New Roman"/>
          <w:i/>
          <w:iCs/>
          <w:sz w:val="24"/>
          <w:szCs w:val="24"/>
          <w:lang w:val="uk-UA"/>
        </w:rPr>
        <w:t xml:space="preserve"> технічного обслуговування рентгенівської системи </w:t>
      </w:r>
      <w:r>
        <w:rPr>
          <w:rFonts w:hint="default" w:ascii="Times New Roman" w:hAnsi="Times New Roman" w:cs="Times New Roman"/>
          <w:i/>
          <w:iCs/>
          <w:sz w:val="24"/>
          <w:szCs w:val="24"/>
          <w:lang w:val="en-US"/>
        </w:rPr>
        <w:t>Radrex-MRAD</w:t>
      </w:r>
      <w:bookmarkEnd w:id="0"/>
      <w:r>
        <w:rPr>
          <w:rFonts w:hint="default" w:ascii="Times New Roman" w:hAnsi="Times New Roman" w:cs="Times New Roman"/>
          <w:i/>
          <w:iCs/>
          <w:sz w:val="24"/>
          <w:szCs w:val="24"/>
          <w:lang w:val="uk-UA"/>
        </w:rPr>
        <w:t>-А50</w:t>
      </w:r>
      <w:r>
        <w:rPr>
          <w:rFonts w:hint="default" w:ascii="Times New Roman" w:hAnsi="Times New Roman" w:cs="Times New Roman"/>
          <w:i/>
          <w:iCs/>
          <w:sz w:val="24"/>
          <w:szCs w:val="24"/>
          <w:lang w:val="en-US"/>
        </w:rPr>
        <w:t>S (Toshiba)</w:t>
      </w:r>
      <w:r>
        <w:rPr>
          <w:rFonts w:hint="default" w:ascii="Times New Roman" w:hAnsi="Times New Roman"/>
          <w:b w:val="0"/>
          <w:bCs w:val="0"/>
          <w:i w:val="0"/>
          <w:iCs w:val="0"/>
          <w:sz w:val="24"/>
          <w:szCs w:val="24"/>
          <w:lang w:val="uk-UA"/>
        </w:rPr>
        <w:t>,</w:t>
      </w:r>
      <w:r>
        <w:rPr>
          <w:rFonts w:hint="default" w:ascii="Times New Roman" w:hAnsi="Times New Roman"/>
          <w:i w:val="0"/>
          <w:iCs w:val="0"/>
          <w:sz w:val="24"/>
          <w:szCs w:val="24"/>
          <w:lang w:val="uk-UA"/>
        </w:rPr>
        <w:t xml:space="preserve"> код згідно національного класифікатора України ДК 021:2015 «Єдиний закупівельний словник» за показником четвертої цифри — 50420000-5 Послуги з ремонту і технічного обслуговування медичного та хірургічного обладнання.</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Кількість та ціна послуг, що надаються, зазначаються в специфікації, яка є невід'ємною частиною договору (Додаток №1).</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Замовник залишає за собою право зменшити обсяг закупівлі послуг залежно від реального фінансування видатків.</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ascii="Times New Roman" w:hAnsi="Times New Roman"/>
          <w:sz w:val="24"/>
          <w:szCs w:val="24"/>
          <w:lang w:val="uk-UA"/>
        </w:rPr>
      </w:pPr>
      <w:r>
        <w:rPr>
          <w:rFonts w:hint="default" w:ascii="Times New Roman" w:hAnsi="Times New Roman"/>
          <w:i w:val="0"/>
          <w:iCs w:val="0"/>
          <w:sz w:val="24"/>
          <w:szCs w:val="24"/>
          <w:lang w:val="uk-UA"/>
        </w:rPr>
        <w:t>Підписанням цього Договору Виконавець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8"/>
        <w:spacing w:after="0" w:line="240" w:lineRule="auto"/>
        <w:jc w:val="center"/>
        <w:rPr>
          <w:rFonts w:ascii="Times New Roman" w:hAnsi="Times New Roman"/>
          <w:b/>
          <w:i w:val="0"/>
          <w:color w:val="auto"/>
          <w:spacing w:val="0"/>
          <w:lang w:val="uk-UA"/>
        </w:rPr>
      </w:pP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firstLine="426"/>
        <w:jc w:val="both"/>
        <w:rPr>
          <w:rFonts w:ascii="Times New Roman" w:hAnsi="Times New Roman"/>
          <w:b/>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Учаснику.</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hint="default" w:ascii="Times New Roman" w:hAnsi="Times New Roman"/>
          <w:i w:val="0"/>
          <w:color w:val="auto"/>
          <w:spacing w:val="0"/>
          <w:lang w:val="uk-UA" w:bidi="en-US"/>
        </w:rPr>
        <w:t xml:space="preserve">_____________________________________________, в тому числі </w:t>
      </w:r>
      <w:r>
        <w:rPr>
          <w:rFonts w:ascii="Times New Roman" w:hAnsi="Times New Roman"/>
          <w:i w:val="0"/>
          <w:color w:val="auto"/>
          <w:spacing w:val="0"/>
          <w:lang w:val="uk-UA" w:bidi="en-US"/>
        </w:rPr>
        <w:t>ПДВ</w:t>
      </w:r>
      <w:r>
        <w:rPr>
          <w:rFonts w:hint="default" w:ascii="Times New Roman" w:hAnsi="Times New Roman"/>
          <w:i w:val="0"/>
          <w:color w:val="auto"/>
          <w:spacing w:val="0"/>
          <w:lang w:val="uk-UA" w:bidi="en-US"/>
        </w:rPr>
        <w:t xml:space="preserve"> _______________</w:t>
      </w:r>
      <w:r>
        <w:rPr>
          <w:rFonts w:ascii="Times New Roman" w:hAnsi="Times New Roman"/>
          <w:i w:val="0"/>
          <w:color w:val="auto"/>
          <w:spacing w:val="0"/>
          <w:lang w:val="uk-UA" w:bidi="en-US"/>
        </w:rPr>
        <w:t>.</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9"/>
        <w:shd w:val="clear" w:color="auto" w:fill="FFFFFF"/>
        <w:spacing w:before="0" w:after="0" w:line="240" w:lineRule="auto"/>
        <w:ind w:firstLine="426"/>
        <w:jc w:val="both"/>
        <w:textAlignment w:val="baseline"/>
        <w:rPr>
          <w:color w:val="000000"/>
          <w:shd w:val="clear" w:color="auto" w:fill="FFFFFF"/>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надання Виконавцем акту</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30</w:t>
      </w:r>
      <w:r>
        <w:rPr>
          <w:rFonts w:ascii="Times New Roman" w:hAnsi="Times New Roman" w:cs="Times New Roman"/>
          <w:sz w:val="24"/>
          <w:szCs w:val="24"/>
          <w:lang w:val="uk-UA"/>
        </w:rPr>
        <w:t xml:space="preserve">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hint="default" w:ascii="Times New Roman" w:hAnsi="Times New Roman"/>
          <w:sz w:val="24"/>
          <w:szCs w:val="24"/>
          <w:lang w:val="uk-UA"/>
        </w:rPr>
        <w:t>Оплата за даним Договором здійснюється Замовником в національній валюті України - гривні, шляхом перерахування грошових коштів на банківський рахунок Учасника, який зазначений в даному Договорі. Зобов’язання з оплати вважається виконаним з моменту зарахування грошових коштів на банківський рахунок Учасника.</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5.1. Термін надання послуг: з</w:t>
      </w:r>
      <w:r>
        <w:rPr>
          <w:rFonts w:hint="default" w:ascii="Times New Roman" w:hAnsi="Times New Roman" w:cs="Times New Roman"/>
          <w:sz w:val="24"/>
          <w:szCs w:val="24"/>
          <w:lang w:val="uk-UA"/>
        </w:rPr>
        <w:t xml:space="preserve"> моменту підписання договору, але не пізніше ніж до 31.12.2023 року</w:t>
      </w:r>
      <w:r>
        <w:rPr>
          <w:rFonts w:ascii="Times New Roman" w:hAnsi="Times New Roman" w:cs="Times New Roman"/>
          <w:sz w:val="24"/>
          <w:szCs w:val="24"/>
          <w:lang w:val="uk-UA"/>
        </w:rPr>
        <w:t>.</w:t>
      </w:r>
    </w:p>
    <w:p>
      <w:pPr>
        <w:shd w:val="clear" w:color="auto" w:fill="FFFFFF"/>
        <w:tabs>
          <w:tab w:val="left" w:pos="426"/>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5.2. Місце надання послуг: м. Житомир, Червоного Хреста,3.</w:t>
      </w:r>
    </w:p>
    <w:p>
      <w:pPr>
        <w:shd w:val="clear" w:color="auto" w:fill="FFFFFF"/>
        <w:tabs>
          <w:tab w:val="left" w:pos="426"/>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 відповідно до вимог та в терміни зазначені в цьому Договорі.</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Виконавцем, письмово</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Виконавець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Виконавець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Виконавець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Виконавця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Виконавцем умов зобов’язання щодо якості послуг, Виконавець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 w:val="left" w:pos="1147"/>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7.6. </w:t>
      </w:r>
      <w:r>
        <w:rPr>
          <w:rFonts w:hint="default" w:ascii="Times New Roman" w:hAnsi="Times New Roman"/>
          <w:sz w:val="24"/>
          <w:szCs w:val="24"/>
          <w:lang w:val="uk-UA"/>
        </w:rPr>
        <w:t>Сторона вважається невинуватою, якщо вона доведе, що вжила всіх назалежних від неї заходів щодо належного виконання цього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cs="Times New Roman"/>
          <w:sz w:val="24"/>
          <w:szCs w:val="24"/>
          <w:lang w:val="uk-UA"/>
        </w:rPr>
        <w:t>8.1.</w:t>
      </w:r>
      <w:r>
        <w:rPr>
          <w:rFonts w:hint="default" w:ascii="Times New Roman" w:hAnsi="Times New Roman"/>
          <w:sz w:val="24"/>
          <w:szCs w:val="24"/>
          <w:lang w:val="uk-UA"/>
        </w:rPr>
        <w:t xml:space="preserve"> 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8.2. 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4"/>
        <w:ind w:firstLine="426"/>
        <w:rPr>
          <w:rFonts w:ascii="Times New Roman" w:hAnsi="Times New Roman" w:cs="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uk-UA"/>
        </w:rPr>
        <w:t>3</w:t>
      </w:r>
      <w:r>
        <w:rPr>
          <w:rFonts w:ascii="Times New Roman" w:hAnsi="Times New Roman"/>
          <w:sz w:val="24"/>
          <w:szCs w:val="24"/>
          <w:lang w:val="uk-UA"/>
        </w:rPr>
        <w:t xml:space="preserve"> року, але в будь-якому разі до повного виконання обов’язків Сторін.  </w:t>
      </w:r>
      <w:r>
        <w:rPr>
          <w:rFonts w:ascii="Times New Roman" w:hAnsi="Times New Roman" w:cs="Times New Roman"/>
          <w:sz w:val="24"/>
          <w:szCs w:val="24"/>
          <w:lang w:val="uk-UA"/>
        </w:rPr>
        <w:tab/>
      </w:r>
      <w:r>
        <w:rPr>
          <w:rFonts w:ascii="Times New Roman" w:hAnsi="Times New Roman" w:cs="Times New Roman"/>
          <w:sz w:val="24"/>
          <w:szCs w:val="24"/>
          <w:lang w:val="uk-UA"/>
        </w:rPr>
        <w:tab/>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 письмової згоди іншої сторони.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може бути припинена: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426"/>
        </w:tabs>
        <w:spacing w:after="0" w:line="240" w:lineRule="auto"/>
        <w:jc w:val="both"/>
        <w:rPr>
          <w:rFonts w:hint="default" w:ascii="Times New Roman" w:hAnsi="Times New Roman"/>
          <w:color w:val="0000FF"/>
          <w:sz w:val="24"/>
          <w:szCs w:val="24"/>
          <w:lang w:val="uk-UA"/>
        </w:rPr>
      </w:pPr>
      <w:r>
        <w:rPr>
          <w:rFonts w:hint="default" w:ascii="Times New Roman" w:hAnsi="Times New Roman"/>
          <w:sz w:val="24"/>
          <w:szCs w:val="24"/>
          <w:lang w:val="uk-UA"/>
        </w:rPr>
        <w:t xml:space="preserve">- електронна пошта Замовника: </w:t>
      </w:r>
      <w:r>
        <w:rPr>
          <w:rFonts w:hint="default" w:ascii="Times New Roman" w:hAnsi="Times New Roman"/>
          <w:color w:val="0000FF"/>
          <w:sz w:val="24"/>
          <w:szCs w:val="24"/>
          <w:lang w:val="uk-UA"/>
        </w:rPr>
        <w:t>centrmonitoringu2021@gmail.com </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r>
        <w:rPr>
          <w:rFonts w:ascii="Times New Roman" w:hAnsi="Times New Roman" w:cs="Times New Roman"/>
          <w:sz w:val="24"/>
          <w:szCs w:val="24"/>
          <w:lang w:val="uk-UA"/>
        </w:rPr>
        <w:tab/>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«Специфікація».</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491" w:type="dxa"/>
        <w:tblInd w:w="-318" w:type="dxa"/>
        <w:tblLayout w:type="autofit"/>
        <w:tblCellMar>
          <w:top w:w="0" w:type="dxa"/>
          <w:left w:w="108" w:type="dxa"/>
          <w:bottom w:w="0" w:type="dxa"/>
          <w:right w:w="108" w:type="dxa"/>
        </w:tblCellMar>
      </w:tblPr>
      <w:tblGrid>
        <w:gridCol w:w="5280"/>
        <w:gridCol w:w="5211"/>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uk-UA"/>
              </w:rPr>
              <w:t>тел.(0412) 43-87-40</w:t>
            </w:r>
            <w:r>
              <w:rPr>
                <w:rFonts w:hint="default" w:ascii="Times New Roman" w:hAnsi="Times New Roman" w:cs="Times New Roman"/>
                <w:sz w:val="24"/>
                <w:szCs w:val="24"/>
                <w:lang w:val="ru-RU"/>
              </w:rPr>
              <w:t>; 43-08-10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jc w:val="right"/>
        <w:rPr>
          <w:rFonts w:ascii="Times New Roman" w:hAnsi="Times New Roman" w:cs="Times New Roman"/>
          <w:b/>
          <w:sz w:val="24"/>
          <w:szCs w:val="24"/>
          <w:lang w:val="uk-UA"/>
        </w:rPr>
        <w:sectPr>
          <w:pgSz w:w="11906" w:h="16838"/>
          <w:pgMar w:top="851" w:right="850" w:bottom="851"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3</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tbl>
      <w:tblPr>
        <w:tblStyle w:val="3"/>
        <w:tblW w:w="4973"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416"/>
        <w:gridCol w:w="1074"/>
        <w:gridCol w:w="930"/>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159"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5"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45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71"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ind w:left="-108"/>
              <w:jc w:val="center"/>
              <w:rPr>
                <w:rFonts w:ascii="Times New Roman" w:hAnsi="Times New Roman" w:cs="Times New Roman"/>
                <w:b/>
                <w:sz w:val="24"/>
                <w:szCs w:val="24"/>
                <w:lang w:val="uk-UA" w:bidi="en-US"/>
              </w:rPr>
            </w:pPr>
            <w:r>
              <w:rPr>
                <w:rFonts w:hint="default" w:ascii="Times New Roman" w:hAnsi="Times New Roman"/>
                <w:b/>
                <w:bCs/>
                <w:sz w:val="24"/>
                <w:szCs w:val="24"/>
                <w:lang w:val="uk-UA"/>
              </w:rPr>
              <w:t>50420000-5 Послуги з ремонту і технічного обслуговування медичного та хірургічного обладнання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75" w:type="pct"/>
            <w:vAlign w:val="center"/>
          </w:tcPr>
          <w:p>
            <w:pPr>
              <w:spacing w:after="0" w:line="240" w:lineRule="auto"/>
              <w:jc w:val="center"/>
              <w:rPr>
                <w:rFonts w:ascii="Times New Roman" w:hAnsi="Times New Roman" w:cs="Times New Roman"/>
                <w:sz w:val="24"/>
                <w:szCs w:val="24"/>
                <w:lang w:val="uk-UA"/>
              </w:rPr>
            </w:pPr>
          </w:p>
        </w:tc>
        <w:tc>
          <w:tcPr>
            <w:tcW w:w="2159" w:type="pct"/>
            <w:shd w:val="clear" w:color="auto" w:fill="auto"/>
            <w:vAlign w:val="center"/>
          </w:tcPr>
          <w:p>
            <w:pPr>
              <w:pStyle w:val="19"/>
              <w:suppressAutoHyphens/>
              <w:spacing w:line="240" w:lineRule="auto"/>
              <w:rPr>
                <w:rFonts w:ascii="Times New Roman" w:hAnsi="Times New Roman" w:cs="Times New Roman"/>
                <w:iCs/>
                <w:color w:val="000000"/>
                <w:sz w:val="24"/>
                <w:szCs w:val="24"/>
                <w:lang w:val="uk-UA"/>
              </w:rPr>
            </w:pPr>
          </w:p>
        </w:tc>
        <w:tc>
          <w:tcPr>
            <w:tcW w:w="525" w:type="pct"/>
            <w:shd w:val="clear" w:color="auto" w:fill="auto"/>
            <w:vAlign w:val="center"/>
          </w:tcPr>
          <w:p>
            <w:pPr>
              <w:spacing w:after="0" w:line="240" w:lineRule="auto"/>
              <w:jc w:val="center"/>
              <w:rPr>
                <w:rFonts w:hint="default" w:ascii="Times New Roman" w:hAnsi="Times New Roman" w:cs="Times New Roman"/>
                <w:color w:val="000000"/>
                <w:sz w:val="24"/>
                <w:szCs w:val="24"/>
                <w:lang w:val="ru-RU"/>
              </w:rPr>
            </w:pPr>
          </w:p>
        </w:tc>
        <w:tc>
          <w:tcPr>
            <w:tcW w:w="454"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p>
        </w:tc>
        <w:tc>
          <w:tcPr>
            <w:tcW w:w="814" w:type="pct"/>
            <w:shd w:val="clear" w:color="auto" w:fill="auto"/>
            <w:vAlign w:val="center"/>
          </w:tcPr>
          <w:p>
            <w:pPr>
              <w:spacing w:after="0" w:line="240" w:lineRule="auto"/>
              <w:jc w:val="center"/>
              <w:rPr>
                <w:rFonts w:hint="default" w:ascii="Times New Roman" w:hAnsi="Times New Roman" w:cs="Times New Roman"/>
                <w:b w:val="0"/>
                <w:bCs/>
                <w:sz w:val="24"/>
                <w:szCs w:val="24"/>
                <w:lang w:val="uk-UA" w:bidi="en-US"/>
              </w:rPr>
            </w:pPr>
          </w:p>
        </w:tc>
        <w:tc>
          <w:tcPr>
            <w:tcW w:w="771" w:type="pct"/>
            <w:vAlign w:val="center"/>
          </w:tcPr>
          <w:p>
            <w:pPr>
              <w:spacing w:after="0" w:line="240" w:lineRule="auto"/>
              <w:ind w:left="-108"/>
              <w:jc w:val="center"/>
              <w:rPr>
                <w:rFonts w:hint="default" w:ascii="Times New Roman" w:hAnsi="Times New Roman" w:cs="Times New Roman"/>
                <w:b w:val="0"/>
                <w:bCs/>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rFonts w:ascii="Times New Roman" w:hAnsi="Times New Roman" w:cs="Times New Roman"/>
          <w:sz w:val="24"/>
          <w:szCs w:val="24"/>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Liberation Serif">
    <w:altName w:val="Times New Roman"/>
    <w:panose1 w:val="00000000000000000000"/>
    <w:charset w:val="CC"/>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52"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D185E"/>
    <w:rsid w:val="001F6402"/>
    <w:rsid w:val="002439CA"/>
    <w:rsid w:val="00245534"/>
    <w:rsid w:val="00272351"/>
    <w:rsid w:val="002B495F"/>
    <w:rsid w:val="003B69F9"/>
    <w:rsid w:val="003E79E6"/>
    <w:rsid w:val="003F014F"/>
    <w:rsid w:val="00413E27"/>
    <w:rsid w:val="00472078"/>
    <w:rsid w:val="004A26FC"/>
    <w:rsid w:val="00510B6C"/>
    <w:rsid w:val="00553533"/>
    <w:rsid w:val="005C192D"/>
    <w:rsid w:val="00697697"/>
    <w:rsid w:val="00700757"/>
    <w:rsid w:val="00736095"/>
    <w:rsid w:val="00775B4E"/>
    <w:rsid w:val="007D470F"/>
    <w:rsid w:val="007D7F6F"/>
    <w:rsid w:val="0080246A"/>
    <w:rsid w:val="00835E8A"/>
    <w:rsid w:val="00875F01"/>
    <w:rsid w:val="008E34D0"/>
    <w:rsid w:val="00931108"/>
    <w:rsid w:val="00932290"/>
    <w:rsid w:val="009C12F3"/>
    <w:rsid w:val="009C2DE2"/>
    <w:rsid w:val="009C6AB1"/>
    <w:rsid w:val="009F56C3"/>
    <w:rsid w:val="00A91CB9"/>
    <w:rsid w:val="00AD1A81"/>
    <w:rsid w:val="00B12631"/>
    <w:rsid w:val="00B84C77"/>
    <w:rsid w:val="00B95736"/>
    <w:rsid w:val="00BD3BFD"/>
    <w:rsid w:val="00BF0C8C"/>
    <w:rsid w:val="00C76455"/>
    <w:rsid w:val="00CB2951"/>
    <w:rsid w:val="00CD3D3B"/>
    <w:rsid w:val="00D45E10"/>
    <w:rsid w:val="00D60C60"/>
    <w:rsid w:val="00DA56D9"/>
    <w:rsid w:val="00DE1635"/>
    <w:rsid w:val="00E31159"/>
    <w:rsid w:val="00E5288D"/>
    <w:rsid w:val="00E92543"/>
    <w:rsid w:val="00F163FE"/>
    <w:rsid w:val="00F36A80"/>
    <w:rsid w:val="00F76B8C"/>
    <w:rsid w:val="00F964D4"/>
    <w:rsid w:val="00FB0888"/>
    <w:rsid w:val="00FE752E"/>
    <w:rsid w:val="00FF7F97"/>
    <w:rsid w:val="01211555"/>
    <w:rsid w:val="04446205"/>
    <w:rsid w:val="07E6312F"/>
    <w:rsid w:val="09434482"/>
    <w:rsid w:val="12ED1816"/>
    <w:rsid w:val="16C3120C"/>
    <w:rsid w:val="19B25E0C"/>
    <w:rsid w:val="22AB3786"/>
    <w:rsid w:val="28686F3D"/>
    <w:rsid w:val="29D6312F"/>
    <w:rsid w:val="2B0D772C"/>
    <w:rsid w:val="2C60048B"/>
    <w:rsid w:val="36496FA8"/>
    <w:rsid w:val="3A74177B"/>
    <w:rsid w:val="3C655A64"/>
    <w:rsid w:val="3F345815"/>
    <w:rsid w:val="3F716906"/>
    <w:rsid w:val="42E632B1"/>
    <w:rsid w:val="43551B94"/>
    <w:rsid w:val="450665E4"/>
    <w:rsid w:val="45156827"/>
    <w:rsid w:val="45AE4D3D"/>
    <w:rsid w:val="45C06CBB"/>
    <w:rsid w:val="481318CB"/>
    <w:rsid w:val="4A05330E"/>
    <w:rsid w:val="4BD92BD0"/>
    <w:rsid w:val="4ED2309A"/>
    <w:rsid w:val="4F4A531F"/>
    <w:rsid w:val="562A4416"/>
    <w:rsid w:val="59384DAB"/>
    <w:rsid w:val="5BC509AD"/>
    <w:rsid w:val="5E3B2A02"/>
    <w:rsid w:val="5E840C4D"/>
    <w:rsid w:val="5FC23BC4"/>
    <w:rsid w:val="632C7347"/>
    <w:rsid w:val="63FA3A9D"/>
    <w:rsid w:val="689773CF"/>
    <w:rsid w:val="6E6715F2"/>
    <w:rsid w:val="6EFE6D95"/>
    <w:rsid w:val="72DB7874"/>
    <w:rsid w:val="739E7864"/>
    <w:rsid w:val="747D5929"/>
    <w:rsid w:val="755868B8"/>
    <w:rsid w:val="7CE16A13"/>
    <w:rsid w:val="7E21694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і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и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у виносці Знак"/>
    <w:basedOn w:val="2"/>
    <w:link w:val="4"/>
    <w:semiHidden/>
    <w:qFormat/>
    <w:uiPriority w:val="99"/>
    <w:rPr>
      <w:rFonts w:ascii="Segoe UI" w:hAnsi="Segoe UI" w:cs="Segoe UI"/>
      <w:sz w:val="18"/>
      <w:szCs w:val="18"/>
    </w:rPr>
  </w:style>
  <w:style w:type="paragraph" w:customStyle="1" w:styleId="19">
    <w:name w:val="Обычный1"/>
    <w:qFormat/>
    <w:uiPriority w:val="0"/>
    <w:pPr>
      <w:spacing w:line="276" w:lineRule="auto"/>
    </w:pPr>
    <w:rPr>
      <w:rFonts w:ascii="Liberation Serif" w:hAnsi="Liberation Serif" w:eastAsia="Liberation Serif" w:cs="Liberation Serif"/>
      <w:color w:val="00000A"/>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8042</Words>
  <Characters>4584</Characters>
  <Lines>1</Lines>
  <Paragraphs>1</Paragraphs>
  <TotalTime>0</TotalTime>
  <ScaleCrop>false</ScaleCrop>
  <LinksUpToDate>false</LinksUpToDate>
  <CharactersWithSpaces>12601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2022-01-04T15:22:00Z</dcterms:created>
  <dc:creator>Пользователь Windows</dc:creator>
  <cp:lastModifiedBy>Kabinet_812_2</cp:lastModifiedBy>
  <cp:lastPrinted>2023-06-01T09:47:00Z</cp:lastPrinted>
  <dcterms:modified xsi:type="dcterms:W3CDTF">2023-06-02T12:21:40Z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105FD84684E74103A79382FE6DCBD8A3</vt:lpwstr>
  </property>
</Properties>
</file>