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F8" w:rsidRDefault="00E836F8" w:rsidP="00E836F8">
      <w:pPr>
        <w:widowControl w:val="0"/>
        <w:spacing w:after="0" w:line="240" w:lineRule="auto"/>
        <w:rPr>
          <w:rFonts w:ascii="Times New Roman" w:eastAsia="Times New Roman" w:hAnsi="Times New Roman"/>
          <w:i/>
          <w:sz w:val="20"/>
          <w:szCs w:val="20"/>
          <w:lang w:eastAsia="uk-UA"/>
        </w:rPr>
      </w:pPr>
      <w:r>
        <w:rPr>
          <w:rFonts w:ascii="Times New Roman" w:eastAsia="Times New Roman" w:hAnsi="Times New Roman"/>
          <w:i/>
          <w:sz w:val="20"/>
          <w:szCs w:val="20"/>
          <w:lang w:eastAsia="uk-UA"/>
        </w:rPr>
        <w:t>(заповнюється учасником закупівлі</w:t>
      </w:r>
    </w:p>
    <w:p w:rsidR="00E836F8" w:rsidRPr="0061652E" w:rsidRDefault="00E836F8" w:rsidP="00E836F8">
      <w:pPr>
        <w:ind w:right="-83"/>
        <w:rPr>
          <w:rFonts w:ascii="Times New Roman" w:eastAsia="Times New Roman" w:hAnsi="Times New Roman" w:cs="Times New Roman"/>
          <w:sz w:val="28"/>
          <w:szCs w:val="28"/>
        </w:rPr>
      </w:pPr>
      <w:r>
        <w:rPr>
          <w:i/>
          <w:sz w:val="20"/>
          <w:szCs w:val="20"/>
          <w:lang w:eastAsia="uk-UA"/>
        </w:rPr>
        <w:t>та подається у складі пропозиції)</w:t>
      </w:r>
    </w:p>
    <w:p w:rsidR="00912D22" w:rsidRPr="00E836F8" w:rsidRDefault="0093157F" w:rsidP="00B66DA9">
      <w:pPr>
        <w:pStyle w:val="12"/>
        <w:keepNext/>
        <w:keepLines/>
        <w:shd w:val="clear" w:color="auto" w:fill="auto"/>
        <w:spacing w:after="0" w:line="230" w:lineRule="exact"/>
        <w:ind w:right="240"/>
        <w:rPr>
          <w:sz w:val="24"/>
          <w:szCs w:val="24"/>
        </w:rPr>
      </w:pPr>
      <w:bookmarkStart w:id="0" w:name="_GoBack"/>
      <w:r w:rsidRPr="00E836F8">
        <w:rPr>
          <w:sz w:val="24"/>
          <w:szCs w:val="24"/>
        </w:rPr>
        <w:t>Технічна</w:t>
      </w:r>
      <w:r w:rsidR="00912D22" w:rsidRPr="00E836F8">
        <w:rPr>
          <w:sz w:val="24"/>
          <w:szCs w:val="24"/>
        </w:rPr>
        <w:t xml:space="preserve"> </w:t>
      </w:r>
      <w:r w:rsidR="00FB4CB0" w:rsidRPr="00E836F8">
        <w:rPr>
          <w:sz w:val="24"/>
          <w:szCs w:val="24"/>
        </w:rPr>
        <w:t>специфікація</w:t>
      </w:r>
      <w:r w:rsidR="00912D22" w:rsidRPr="00E836F8">
        <w:rPr>
          <w:sz w:val="24"/>
          <w:szCs w:val="24"/>
        </w:rPr>
        <w:t xml:space="preserve"> на закупівлю</w:t>
      </w:r>
    </w:p>
    <w:p w:rsidR="00912D22" w:rsidRPr="00A96B2C" w:rsidRDefault="00912D22" w:rsidP="00B66DA9">
      <w:pPr>
        <w:pStyle w:val="12"/>
        <w:keepNext/>
        <w:keepLines/>
        <w:shd w:val="clear" w:color="auto" w:fill="auto"/>
        <w:spacing w:after="0" w:line="278" w:lineRule="exact"/>
        <w:ind w:left="851" w:right="240"/>
        <w:rPr>
          <w:b w:val="0"/>
          <w:sz w:val="22"/>
          <w:szCs w:val="24"/>
        </w:rPr>
      </w:pPr>
      <w:bookmarkStart w:id="1" w:name="bookmark1"/>
      <w:r w:rsidRPr="002F13C0">
        <w:rPr>
          <w:b w:val="0"/>
          <w:sz w:val="24"/>
          <w:szCs w:val="24"/>
          <w:lang w:eastAsia="uk-UA" w:bidi="uk-UA"/>
        </w:rPr>
        <w:t xml:space="preserve">      Опис предмета закупівлі, в тому числі інформація про необхідні технічні, </w:t>
      </w:r>
      <w:r w:rsidRPr="00A96B2C">
        <w:rPr>
          <w:b w:val="0"/>
          <w:sz w:val="22"/>
          <w:szCs w:val="24"/>
          <w:lang w:eastAsia="uk-UA" w:bidi="uk-UA"/>
        </w:rPr>
        <w:t>якісні та кількісні характеристики предмета закупівлі</w:t>
      </w:r>
      <w:bookmarkEnd w:id="1"/>
      <w:bookmarkEnd w:id="0"/>
    </w:p>
    <w:p w:rsidR="00A96B2C" w:rsidRPr="00A96B2C" w:rsidRDefault="00A96B2C" w:rsidP="00B66DA9">
      <w:pPr>
        <w:spacing w:after="0"/>
        <w:ind w:right="-83"/>
        <w:rPr>
          <w:rFonts w:ascii="Times New Roman" w:eastAsia="Times New Roman" w:hAnsi="Times New Roman" w:cs="Times New Roman"/>
          <w:color w:val="000000" w:themeColor="text1"/>
          <w:sz w:val="24"/>
          <w:szCs w:val="28"/>
        </w:rPr>
      </w:pPr>
      <w:r w:rsidRPr="00A96B2C">
        <w:rPr>
          <w:rStyle w:val="21"/>
          <w:rFonts w:eastAsia="Courier New"/>
          <w:color w:val="000000" w:themeColor="text1"/>
          <w:sz w:val="24"/>
          <w:szCs w:val="28"/>
        </w:rPr>
        <w:t>1.Предмет закупівлі:</w:t>
      </w:r>
      <w:r w:rsidRPr="00A96B2C">
        <w:rPr>
          <w:color w:val="000000" w:themeColor="text1"/>
          <w:sz w:val="20"/>
        </w:rPr>
        <w:t xml:space="preserve"> </w:t>
      </w:r>
      <w:r w:rsidR="003F5AF1" w:rsidRPr="003F5AF1">
        <w:rPr>
          <w:rFonts w:ascii="Times New Roman" w:hAnsi="Times New Roman" w:cs="Times New Roman"/>
          <w:color w:val="000000" w:themeColor="text1"/>
          <w:sz w:val="24"/>
          <w:szCs w:val="28"/>
        </w:rPr>
        <w:t>Клейкі стрічки для філії "Дирекція з будівництва Дністровської ГАЕС" ПрАТ "</w:t>
      </w:r>
      <w:proofErr w:type="spellStart"/>
      <w:r w:rsidR="003F5AF1" w:rsidRPr="003F5AF1">
        <w:rPr>
          <w:rFonts w:ascii="Times New Roman" w:hAnsi="Times New Roman" w:cs="Times New Roman"/>
          <w:color w:val="000000" w:themeColor="text1"/>
          <w:sz w:val="24"/>
          <w:szCs w:val="28"/>
        </w:rPr>
        <w:t>Укргідроенерго</w:t>
      </w:r>
      <w:proofErr w:type="spellEnd"/>
      <w:r w:rsidR="003F5AF1" w:rsidRPr="003F5AF1">
        <w:rPr>
          <w:rFonts w:ascii="Times New Roman" w:hAnsi="Times New Roman" w:cs="Times New Roman"/>
          <w:color w:val="000000" w:themeColor="text1"/>
          <w:sz w:val="24"/>
          <w:szCs w:val="28"/>
        </w:rPr>
        <w:t>"</w:t>
      </w:r>
      <w:r w:rsidRPr="00A96B2C">
        <w:rPr>
          <w:rFonts w:ascii="Times New Roman" w:eastAsia="Times New Roman" w:hAnsi="Times New Roman" w:cs="Times New Roman"/>
          <w:color w:val="000000" w:themeColor="text1"/>
          <w:sz w:val="24"/>
          <w:szCs w:val="28"/>
        </w:rPr>
        <w:t>.</w:t>
      </w:r>
    </w:p>
    <w:p w:rsidR="00A96B2C" w:rsidRPr="00A96B2C" w:rsidRDefault="00A96B2C" w:rsidP="00E836F8">
      <w:pPr>
        <w:spacing w:after="0"/>
        <w:rPr>
          <w:rFonts w:ascii="Times New Roman" w:hAnsi="Times New Roman" w:cs="Times New Roman"/>
          <w:color w:val="000000" w:themeColor="text1"/>
          <w:sz w:val="24"/>
          <w:szCs w:val="28"/>
        </w:rPr>
      </w:pPr>
      <w:r w:rsidRPr="00A96B2C">
        <w:rPr>
          <w:rFonts w:ascii="Times New Roman" w:hAnsi="Times New Roman" w:cs="Times New Roman"/>
          <w:color w:val="000000" w:themeColor="text1"/>
          <w:sz w:val="24"/>
          <w:szCs w:val="28"/>
          <w:lang w:eastAsia="uk-UA" w:bidi="uk-UA"/>
        </w:rPr>
        <w:t xml:space="preserve">       1.1 Код</w:t>
      </w:r>
      <w:r w:rsidR="00BE5F4F">
        <w:rPr>
          <w:rFonts w:ascii="Times New Roman" w:hAnsi="Times New Roman" w:cs="Times New Roman"/>
          <w:color w:val="000000" w:themeColor="text1"/>
          <w:sz w:val="24"/>
          <w:szCs w:val="28"/>
          <w:lang w:eastAsia="uk-UA" w:bidi="uk-UA"/>
        </w:rPr>
        <w:t xml:space="preserve"> </w:t>
      </w:r>
      <w:r w:rsidR="00BE5F4F" w:rsidRPr="00F37DD9">
        <w:rPr>
          <w:rFonts w:ascii="Times New Roman" w:hAnsi="Times New Roman" w:cs="Times New Roman"/>
          <w:sz w:val="24"/>
          <w:szCs w:val="24"/>
        </w:rPr>
        <w:t>ДК 0</w:t>
      </w:r>
      <w:r w:rsidR="00BE5F4F">
        <w:rPr>
          <w:rFonts w:ascii="Times New Roman" w:hAnsi="Times New Roman" w:cs="Times New Roman"/>
          <w:sz w:val="24"/>
          <w:szCs w:val="24"/>
        </w:rPr>
        <w:t xml:space="preserve">21-2015:  </w:t>
      </w:r>
      <w:r w:rsidR="003F5AF1" w:rsidRPr="003F5AF1">
        <w:rPr>
          <w:rFonts w:ascii="Times New Roman" w:hAnsi="Times New Roman" w:cs="Times New Roman"/>
          <w:color w:val="000000" w:themeColor="text1"/>
          <w:sz w:val="24"/>
          <w:szCs w:val="28"/>
          <w:lang w:eastAsia="uk-UA" w:bidi="uk-UA"/>
        </w:rPr>
        <w:t>44420000-0 Будівельні товари</w:t>
      </w:r>
      <w:r w:rsidRPr="00A96B2C">
        <w:rPr>
          <w:rFonts w:ascii="Times New Roman" w:hAnsi="Times New Roman" w:cs="Times New Roman"/>
          <w:color w:val="000000" w:themeColor="text1"/>
          <w:sz w:val="24"/>
          <w:szCs w:val="28"/>
          <w:lang w:eastAsia="uk-UA" w:bidi="uk-UA"/>
        </w:rPr>
        <w:t>.</w:t>
      </w:r>
    </w:p>
    <w:p w:rsidR="00481A66" w:rsidRDefault="00720DAD" w:rsidP="00E836F8">
      <w:pPr>
        <w:spacing w:after="0"/>
        <w:ind w:right="-83"/>
        <w:rPr>
          <w:rFonts w:ascii="Times New Roman" w:hAnsi="Times New Roman" w:cs="Times New Roman"/>
          <w:sz w:val="24"/>
          <w:szCs w:val="24"/>
        </w:rPr>
      </w:pPr>
      <w:r w:rsidRPr="002F13C0">
        <w:rPr>
          <w:rFonts w:ascii="Times New Roman" w:hAnsi="Times New Roman" w:cs="Times New Roman"/>
          <w:sz w:val="24"/>
          <w:szCs w:val="24"/>
        </w:rPr>
        <w:t xml:space="preserve">Назва товару номенклатурної позиції предмету закупівлі: </w:t>
      </w:r>
      <w:r w:rsidRPr="00F37DD9">
        <w:rPr>
          <w:rFonts w:ascii="Times New Roman" w:hAnsi="Times New Roman" w:cs="Times New Roman"/>
          <w:sz w:val="24"/>
          <w:szCs w:val="24"/>
        </w:rPr>
        <w:t xml:space="preserve">ДК </w:t>
      </w:r>
      <w:r w:rsidR="0005440F" w:rsidRPr="00F37DD9">
        <w:rPr>
          <w:rFonts w:ascii="Times New Roman" w:hAnsi="Times New Roman" w:cs="Times New Roman"/>
          <w:sz w:val="24"/>
          <w:szCs w:val="24"/>
        </w:rPr>
        <w:t>0</w:t>
      </w:r>
      <w:r w:rsidR="00F37DD9">
        <w:rPr>
          <w:rFonts w:ascii="Times New Roman" w:hAnsi="Times New Roman" w:cs="Times New Roman"/>
          <w:sz w:val="24"/>
          <w:szCs w:val="24"/>
        </w:rPr>
        <w:t>21-2015:</w:t>
      </w:r>
    </w:p>
    <w:p w:rsidR="00F2374F" w:rsidRPr="0040282F" w:rsidRDefault="003F5AF1" w:rsidP="00E836F8">
      <w:pPr>
        <w:spacing w:after="0"/>
        <w:ind w:right="-83"/>
        <w:rPr>
          <w:rFonts w:ascii="Times New Roman" w:eastAsia="Times New Roman" w:hAnsi="Times New Roman" w:cs="Times New Roman"/>
          <w:sz w:val="24"/>
          <w:szCs w:val="24"/>
        </w:rPr>
      </w:pPr>
      <w:r w:rsidRPr="003F5AF1">
        <w:rPr>
          <w:rFonts w:ascii="Times New Roman" w:eastAsia="Times New Roman" w:hAnsi="Times New Roman" w:cs="Times New Roman"/>
          <w:sz w:val="24"/>
          <w:szCs w:val="24"/>
        </w:rPr>
        <w:t>44424200-0</w:t>
      </w:r>
      <w:r w:rsidRPr="003F5AF1">
        <w:rPr>
          <w:rFonts w:ascii="Times New Roman" w:eastAsia="Times New Roman" w:hAnsi="Times New Roman" w:cs="Times New Roman"/>
          <w:sz w:val="24"/>
          <w:szCs w:val="24"/>
        </w:rPr>
        <w:tab/>
        <w:t>Клейкі стрічки</w:t>
      </w:r>
    </w:p>
    <w:tbl>
      <w:tblPr>
        <w:tblStyle w:val="a3"/>
        <w:tblW w:w="9777" w:type="dxa"/>
        <w:tblLayout w:type="fixed"/>
        <w:tblLook w:val="04A0" w:firstRow="1" w:lastRow="0" w:firstColumn="1" w:lastColumn="0" w:noHBand="0" w:noVBand="1"/>
      </w:tblPr>
      <w:tblGrid>
        <w:gridCol w:w="609"/>
        <w:gridCol w:w="4279"/>
        <w:gridCol w:w="2444"/>
        <w:gridCol w:w="2445"/>
      </w:tblGrid>
      <w:tr w:rsidR="00912D22" w:rsidRPr="009014AA" w:rsidTr="00912D22">
        <w:tc>
          <w:tcPr>
            <w:tcW w:w="609" w:type="dxa"/>
          </w:tcPr>
          <w:p w:rsidR="00912D22" w:rsidRPr="00E836F8" w:rsidRDefault="00912D22" w:rsidP="00F37DD9">
            <w:pPr>
              <w:ind w:right="-83"/>
              <w:jc w:val="center"/>
              <w:rPr>
                <w:rFonts w:ascii="Times New Roman" w:eastAsia="Times New Roman" w:hAnsi="Times New Roman" w:cs="Times New Roman"/>
                <w:b/>
                <w:sz w:val="20"/>
                <w:szCs w:val="20"/>
              </w:rPr>
            </w:pPr>
            <w:r w:rsidRPr="00E836F8">
              <w:rPr>
                <w:rFonts w:ascii="Times New Roman" w:eastAsia="Times New Roman" w:hAnsi="Times New Roman" w:cs="Times New Roman"/>
                <w:b/>
                <w:sz w:val="20"/>
                <w:szCs w:val="20"/>
              </w:rPr>
              <w:t>№ п/п</w:t>
            </w:r>
          </w:p>
        </w:tc>
        <w:tc>
          <w:tcPr>
            <w:tcW w:w="4279" w:type="dxa"/>
          </w:tcPr>
          <w:p w:rsidR="00912D22" w:rsidRPr="00E836F8" w:rsidRDefault="00912D22" w:rsidP="00F37DD9">
            <w:pPr>
              <w:ind w:right="-83"/>
              <w:jc w:val="center"/>
              <w:rPr>
                <w:rFonts w:ascii="Times New Roman" w:eastAsia="Times New Roman" w:hAnsi="Times New Roman" w:cs="Times New Roman"/>
                <w:b/>
                <w:sz w:val="20"/>
                <w:szCs w:val="20"/>
              </w:rPr>
            </w:pPr>
            <w:r w:rsidRPr="00E836F8">
              <w:rPr>
                <w:rFonts w:ascii="Times New Roman" w:eastAsia="Times New Roman" w:hAnsi="Times New Roman" w:cs="Times New Roman"/>
                <w:b/>
                <w:sz w:val="20"/>
                <w:szCs w:val="20"/>
              </w:rPr>
              <w:t>Найменування</w:t>
            </w:r>
          </w:p>
        </w:tc>
        <w:tc>
          <w:tcPr>
            <w:tcW w:w="2444" w:type="dxa"/>
          </w:tcPr>
          <w:p w:rsidR="00912D22" w:rsidRPr="00E836F8" w:rsidRDefault="00912D22" w:rsidP="00F37DD9">
            <w:pPr>
              <w:ind w:right="-83"/>
              <w:jc w:val="center"/>
              <w:rPr>
                <w:rFonts w:ascii="Times New Roman" w:eastAsia="Times New Roman" w:hAnsi="Times New Roman" w:cs="Times New Roman"/>
                <w:b/>
                <w:sz w:val="20"/>
                <w:szCs w:val="20"/>
              </w:rPr>
            </w:pPr>
            <w:r w:rsidRPr="00E836F8">
              <w:rPr>
                <w:rFonts w:ascii="Times New Roman" w:eastAsia="Times New Roman" w:hAnsi="Times New Roman" w:cs="Times New Roman"/>
                <w:b/>
                <w:sz w:val="20"/>
                <w:szCs w:val="20"/>
              </w:rPr>
              <w:t>Од. виміру</w:t>
            </w:r>
          </w:p>
          <w:p w:rsidR="00912D22" w:rsidRPr="00E836F8" w:rsidRDefault="00912D22" w:rsidP="00F37DD9">
            <w:pPr>
              <w:ind w:right="-83"/>
              <w:jc w:val="center"/>
              <w:rPr>
                <w:rFonts w:ascii="Times New Roman" w:eastAsia="Times New Roman" w:hAnsi="Times New Roman" w:cs="Times New Roman"/>
                <w:b/>
                <w:sz w:val="20"/>
                <w:szCs w:val="20"/>
              </w:rPr>
            </w:pPr>
          </w:p>
        </w:tc>
        <w:tc>
          <w:tcPr>
            <w:tcW w:w="2445" w:type="dxa"/>
          </w:tcPr>
          <w:p w:rsidR="00912D22" w:rsidRPr="00E836F8" w:rsidRDefault="00912D22" w:rsidP="00F37DD9">
            <w:pPr>
              <w:ind w:right="-83"/>
              <w:jc w:val="center"/>
              <w:rPr>
                <w:rFonts w:ascii="Times New Roman" w:eastAsia="Times New Roman" w:hAnsi="Times New Roman" w:cs="Times New Roman"/>
                <w:b/>
                <w:sz w:val="20"/>
                <w:szCs w:val="20"/>
              </w:rPr>
            </w:pPr>
            <w:r w:rsidRPr="00E836F8">
              <w:rPr>
                <w:rFonts w:ascii="Times New Roman" w:eastAsia="Times New Roman" w:hAnsi="Times New Roman" w:cs="Times New Roman"/>
                <w:b/>
                <w:sz w:val="20"/>
                <w:szCs w:val="20"/>
              </w:rPr>
              <w:t>Кількість</w:t>
            </w:r>
          </w:p>
        </w:tc>
      </w:tr>
      <w:tr w:rsidR="003966D1" w:rsidRPr="009014AA" w:rsidTr="00912D22">
        <w:tc>
          <w:tcPr>
            <w:tcW w:w="609" w:type="dxa"/>
          </w:tcPr>
          <w:p w:rsidR="003966D1" w:rsidRPr="009014AA" w:rsidRDefault="003966D1" w:rsidP="003966D1">
            <w:pPr>
              <w:ind w:right="-83"/>
              <w:rPr>
                <w:rFonts w:ascii="Times New Roman" w:eastAsia="Times New Roman" w:hAnsi="Times New Roman" w:cs="Times New Roman"/>
                <w:sz w:val="24"/>
                <w:szCs w:val="24"/>
              </w:rPr>
            </w:pPr>
            <w:r w:rsidRPr="009014AA">
              <w:rPr>
                <w:rFonts w:ascii="Times New Roman" w:eastAsia="Times New Roman" w:hAnsi="Times New Roman" w:cs="Times New Roman"/>
                <w:sz w:val="24"/>
                <w:szCs w:val="24"/>
              </w:rPr>
              <w:t>1</w:t>
            </w:r>
          </w:p>
        </w:tc>
        <w:tc>
          <w:tcPr>
            <w:tcW w:w="4279" w:type="dxa"/>
          </w:tcPr>
          <w:p w:rsidR="003966D1" w:rsidRPr="000C2CE5" w:rsidRDefault="003966D1" w:rsidP="003966D1">
            <w:pPr>
              <w:spacing w:line="276" w:lineRule="auto"/>
              <w:rPr>
                <w:rFonts w:ascii="Times New Roman" w:hAnsi="Times New Roman" w:cs="Times New Roman"/>
                <w:color w:val="01011B"/>
                <w:shd w:val="clear" w:color="auto" w:fill="FFFFFF"/>
              </w:rPr>
            </w:pPr>
            <w:r w:rsidRPr="000C2CE5">
              <w:rPr>
                <w:rFonts w:ascii="Times New Roman" w:hAnsi="Times New Roman" w:cs="Times New Roman"/>
                <w:color w:val="01011B"/>
                <w:shd w:val="clear" w:color="auto" w:fill="FFFFFF"/>
              </w:rPr>
              <w:t xml:space="preserve">Клейка стрічка алюмінієва, армована </w:t>
            </w:r>
            <w:proofErr w:type="spellStart"/>
            <w:r w:rsidRPr="000C2CE5">
              <w:rPr>
                <w:rFonts w:ascii="Times New Roman" w:hAnsi="Times New Roman" w:cs="Times New Roman"/>
                <w:color w:val="01011B"/>
                <w:shd w:val="clear" w:color="auto" w:fill="FFFFFF"/>
              </w:rPr>
              <w:t>склониткою</w:t>
            </w:r>
            <w:proofErr w:type="spellEnd"/>
            <w:r w:rsidRPr="000C2CE5">
              <w:rPr>
                <w:rFonts w:ascii="Times New Roman" w:hAnsi="Times New Roman" w:cs="Times New Roman"/>
                <w:color w:val="01011B"/>
                <w:shd w:val="clear" w:color="auto" w:fill="FFFFFF"/>
              </w:rPr>
              <w:t xml:space="preserve"> 75ммх50м </w:t>
            </w:r>
          </w:p>
        </w:tc>
        <w:tc>
          <w:tcPr>
            <w:tcW w:w="2444" w:type="dxa"/>
          </w:tcPr>
          <w:p w:rsidR="003966D1" w:rsidRPr="009014AA" w:rsidRDefault="003966D1" w:rsidP="003966D1">
            <w:pPr>
              <w:ind w:right="-83"/>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2445" w:type="dxa"/>
          </w:tcPr>
          <w:p w:rsidR="003966D1" w:rsidRPr="009014AA" w:rsidRDefault="003966D1" w:rsidP="003966D1">
            <w:pPr>
              <w:ind w:right="-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966D1" w:rsidRPr="009014AA" w:rsidTr="00912D22">
        <w:tc>
          <w:tcPr>
            <w:tcW w:w="609" w:type="dxa"/>
          </w:tcPr>
          <w:p w:rsidR="003966D1" w:rsidRPr="009014AA" w:rsidRDefault="003966D1" w:rsidP="003966D1">
            <w:pPr>
              <w:ind w:right="-83"/>
              <w:rPr>
                <w:rFonts w:ascii="Times New Roman" w:eastAsia="Times New Roman" w:hAnsi="Times New Roman" w:cs="Times New Roman"/>
                <w:sz w:val="24"/>
                <w:szCs w:val="24"/>
              </w:rPr>
            </w:pPr>
            <w:r w:rsidRPr="009014AA">
              <w:rPr>
                <w:rFonts w:ascii="Times New Roman" w:eastAsia="Times New Roman" w:hAnsi="Times New Roman" w:cs="Times New Roman"/>
                <w:sz w:val="24"/>
                <w:szCs w:val="24"/>
              </w:rPr>
              <w:t>2</w:t>
            </w:r>
          </w:p>
        </w:tc>
        <w:tc>
          <w:tcPr>
            <w:tcW w:w="4279" w:type="dxa"/>
          </w:tcPr>
          <w:p w:rsidR="003966D1" w:rsidRPr="000C2CE5" w:rsidRDefault="003966D1" w:rsidP="003966D1">
            <w:pPr>
              <w:spacing w:line="276" w:lineRule="auto"/>
              <w:rPr>
                <w:rFonts w:ascii="Times New Roman" w:hAnsi="Times New Roman" w:cs="Times New Roman"/>
                <w:color w:val="01011B"/>
                <w:shd w:val="clear" w:color="auto" w:fill="FFFFFF"/>
              </w:rPr>
            </w:pPr>
            <w:proofErr w:type="spellStart"/>
            <w:r w:rsidRPr="000C2CE5">
              <w:rPr>
                <w:rFonts w:ascii="Times New Roman" w:hAnsi="Times New Roman" w:cs="Times New Roman"/>
                <w:color w:val="01011B"/>
                <w:shd w:val="clear" w:color="auto" w:fill="FFFFFF"/>
              </w:rPr>
              <w:t>Скотч</w:t>
            </w:r>
            <w:proofErr w:type="spellEnd"/>
            <w:r w:rsidRPr="000C2CE5">
              <w:rPr>
                <w:rFonts w:ascii="Times New Roman" w:hAnsi="Times New Roman" w:cs="Times New Roman"/>
                <w:color w:val="01011B"/>
                <w:shd w:val="clear" w:color="auto" w:fill="FFFFFF"/>
              </w:rPr>
              <w:t xml:space="preserve"> 2-сторонній </w:t>
            </w:r>
            <w:proofErr w:type="spellStart"/>
            <w:r w:rsidRPr="000C2CE5">
              <w:rPr>
                <w:rFonts w:ascii="Times New Roman" w:hAnsi="Times New Roman" w:cs="Times New Roman"/>
                <w:color w:val="01011B"/>
                <w:shd w:val="clear" w:color="auto" w:fill="FFFFFF"/>
              </w:rPr>
              <w:t>Buromax</w:t>
            </w:r>
            <w:proofErr w:type="spellEnd"/>
            <w:r w:rsidRPr="000C2CE5">
              <w:rPr>
                <w:rFonts w:ascii="Times New Roman" w:hAnsi="Times New Roman" w:cs="Times New Roman"/>
                <w:color w:val="01011B"/>
                <w:shd w:val="clear" w:color="auto" w:fill="FFFFFF"/>
              </w:rPr>
              <w:t xml:space="preserve"> на пінній основі 18мм х 2м/1шт. BM.7515 </w:t>
            </w:r>
          </w:p>
        </w:tc>
        <w:tc>
          <w:tcPr>
            <w:tcW w:w="2444" w:type="dxa"/>
          </w:tcPr>
          <w:p w:rsidR="003966D1" w:rsidRPr="009014AA" w:rsidRDefault="003966D1" w:rsidP="003966D1">
            <w:pPr>
              <w:ind w:right="-83"/>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2445" w:type="dxa"/>
          </w:tcPr>
          <w:p w:rsidR="003966D1" w:rsidRPr="009014AA" w:rsidRDefault="003966D1" w:rsidP="003966D1">
            <w:pPr>
              <w:ind w:right="-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966D1" w:rsidRPr="009014AA" w:rsidTr="00912D22">
        <w:tc>
          <w:tcPr>
            <w:tcW w:w="609" w:type="dxa"/>
          </w:tcPr>
          <w:p w:rsidR="003966D1" w:rsidRPr="009014AA" w:rsidRDefault="003966D1" w:rsidP="003966D1">
            <w:pPr>
              <w:ind w:right="-83"/>
              <w:rPr>
                <w:rFonts w:ascii="Times New Roman" w:eastAsia="Times New Roman" w:hAnsi="Times New Roman" w:cs="Times New Roman"/>
                <w:sz w:val="24"/>
                <w:szCs w:val="24"/>
              </w:rPr>
            </w:pPr>
            <w:r w:rsidRPr="009014AA">
              <w:rPr>
                <w:rFonts w:ascii="Times New Roman" w:eastAsia="Times New Roman" w:hAnsi="Times New Roman" w:cs="Times New Roman"/>
                <w:sz w:val="24"/>
                <w:szCs w:val="24"/>
              </w:rPr>
              <w:t>3</w:t>
            </w:r>
          </w:p>
        </w:tc>
        <w:tc>
          <w:tcPr>
            <w:tcW w:w="4279" w:type="dxa"/>
          </w:tcPr>
          <w:p w:rsidR="003966D1" w:rsidRPr="000C2CE5" w:rsidRDefault="003966D1" w:rsidP="003966D1">
            <w:pPr>
              <w:spacing w:line="276" w:lineRule="auto"/>
              <w:rPr>
                <w:rFonts w:ascii="Times New Roman" w:hAnsi="Times New Roman" w:cs="Times New Roman"/>
                <w:color w:val="01011B"/>
                <w:shd w:val="clear" w:color="auto" w:fill="FFFFFF"/>
              </w:rPr>
            </w:pPr>
            <w:r w:rsidRPr="000C2CE5">
              <w:rPr>
                <w:rFonts w:ascii="Times New Roman" w:hAnsi="Times New Roman" w:cs="Times New Roman"/>
                <w:color w:val="01011B"/>
                <w:shd w:val="clear" w:color="auto" w:fill="FFFFFF"/>
              </w:rPr>
              <w:t xml:space="preserve">ФУМ-СТРІЧКА VALTEC VT.PTFE.0     </w:t>
            </w:r>
          </w:p>
        </w:tc>
        <w:tc>
          <w:tcPr>
            <w:tcW w:w="2444" w:type="dxa"/>
          </w:tcPr>
          <w:p w:rsidR="003966D1" w:rsidRPr="009014AA" w:rsidRDefault="003966D1" w:rsidP="003966D1">
            <w:pPr>
              <w:ind w:right="-83"/>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2445" w:type="dxa"/>
          </w:tcPr>
          <w:p w:rsidR="003966D1" w:rsidRPr="009014AA" w:rsidRDefault="003966D1" w:rsidP="003966D1">
            <w:pPr>
              <w:ind w:right="-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912D22" w:rsidRPr="00E836F8" w:rsidRDefault="00912D22" w:rsidP="004B123C">
      <w:pPr>
        <w:jc w:val="center"/>
        <w:rPr>
          <w:rFonts w:ascii="Times New Roman" w:hAnsi="Times New Roman" w:cs="Times New Roman"/>
          <w:b/>
          <w:sz w:val="24"/>
          <w:szCs w:val="24"/>
        </w:rPr>
      </w:pPr>
      <w:r w:rsidRPr="00E836F8">
        <w:rPr>
          <w:rFonts w:ascii="Times New Roman" w:hAnsi="Times New Roman" w:cs="Times New Roman"/>
          <w:b/>
          <w:sz w:val="24"/>
          <w:szCs w:val="24"/>
          <w:lang w:eastAsia="uk-UA" w:bidi="uk-UA"/>
        </w:rPr>
        <w:t>Специфікація з технічними вимогами до предмету закупівлі</w:t>
      </w:r>
    </w:p>
    <w:tbl>
      <w:tblPr>
        <w:tblStyle w:val="a3"/>
        <w:tblW w:w="0" w:type="auto"/>
        <w:tblLook w:val="04A0" w:firstRow="1" w:lastRow="0" w:firstColumn="1" w:lastColumn="0" w:noHBand="0" w:noVBand="1"/>
      </w:tblPr>
      <w:tblGrid>
        <w:gridCol w:w="3209"/>
        <w:gridCol w:w="3210"/>
        <w:gridCol w:w="3210"/>
      </w:tblGrid>
      <w:tr w:rsidR="00B243FD" w:rsidRPr="00B243FD" w:rsidTr="00912D22">
        <w:tc>
          <w:tcPr>
            <w:tcW w:w="3209" w:type="dxa"/>
          </w:tcPr>
          <w:p w:rsidR="00912D22" w:rsidRPr="00E836F8" w:rsidRDefault="00912D22">
            <w:pPr>
              <w:rPr>
                <w:rFonts w:ascii="Times New Roman" w:hAnsi="Times New Roman" w:cs="Times New Roman"/>
                <w:b/>
                <w:sz w:val="20"/>
                <w:szCs w:val="20"/>
              </w:rPr>
            </w:pPr>
            <w:r w:rsidRPr="00E836F8">
              <w:rPr>
                <w:rFonts w:ascii="Times New Roman" w:eastAsia="Times New Roman" w:hAnsi="Times New Roman" w:cs="Times New Roman"/>
                <w:b/>
                <w:sz w:val="20"/>
                <w:szCs w:val="20"/>
              </w:rPr>
              <w:t>Найменування технічних параметрів Товару</w:t>
            </w:r>
          </w:p>
        </w:tc>
        <w:tc>
          <w:tcPr>
            <w:tcW w:w="3210" w:type="dxa"/>
          </w:tcPr>
          <w:p w:rsidR="00912D22" w:rsidRPr="00E836F8" w:rsidRDefault="00912D22">
            <w:pPr>
              <w:rPr>
                <w:rFonts w:ascii="Times New Roman" w:hAnsi="Times New Roman" w:cs="Times New Roman"/>
                <w:b/>
                <w:sz w:val="20"/>
                <w:szCs w:val="20"/>
              </w:rPr>
            </w:pPr>
            <w:r w:rsidRPr="00E836F8">
              <w:rPr>
                <w:rFonts w:ascii="Times New Roman" w:eastAsia="Times New Roman" w:hAnsi="Times New Roman" w:cs="Times New Roman"/>
                <w:b/>
                <w:sz w:val="20"/>
                <w:szCs w:val="20"/>
              </w:rPr>
              <w:t>Технічні характеристики Товару</w:t>
            </w:r>
          </w:p>
        </w:tc>
        <w:tc>
          <w:tcPr>
            <w:tcW w:w="3210" w:type="dxa"/>
          </w:tcPr>
          <w:p w:rsidR="00912D22" w:rsidRPr="00E836F8" w:rsidRDefault="00912D22" w:rsidP="00912D22">
            <w:pPr>
              <w:snapToGrid w:val="0"/>
              <w:jc w:val="center"/>
              <w:rPr>
                <w:rFonts w:ascii="Times New Roman" w:hAnsi="Times New Roman" w:cs="Times New Roman"/>
                <w:b/>
                <w:bCs/>
                <w:sz w:val="20"/>
                <w:szCs w:val="20"/>
              </w:rPr>
            </w:pPr>
            <w:r w:rsidRPr="00E836F8">
              <w:rPr>
                <w:rFonts w:ascii="Times New Roman" w:hAnsi="Times New Roman" w:cs="Times New Roman"/>
                <w:b/>
                <w:bCs/>
                <w:sz w:val="20"/>
                <w:szCs w:val="20"/>
              </w:rPr>
              <w:t>Пропозиція учасника*</w:t>
            </w:r>
          </w:p>
          <w:p w:rsidR="00912D22" w:rsidRPr="00E836F8" w:rsidRDefault="00912D22" w:rsidP="00912D22">
            <w:pPr>
              <w:rPr>
                <w:rFonts w:ascii="Times New Roman" w:hAnsi="Times New Roman" w:cs="Times New Roman"/>
                <w:b/>
                <w:sz w:val="20"/>
                <w:szCs w:val="20"/>
              </w:rPr>
            </w:pPr>
            <w:r w:rsidRPr="00E836F8">
              <w:rPr>
                <w:rFonts w:ascii="Times New Roman" w:hAnsi="Times New Roman" w:cs="Times New Roman"/>
                <w:b/>
                <w:sz w:val="20"/>
                <w:szCs w:val="20"/>
              </w:rPr>
              <w:t>(заповнюються характеристики товару, що пропонується до постачання учасником)</w:t>
            </w:r>
          </w:p>
        </w:tc>
      </w:tr>
      <w:tr w:rsidR="00FC4608" w:rsidRPr="00B243FD" w:rsidTr="00912D22">
        <w:tc>
          <w:tcPr>
            <w:tcW w:w="3209" w:type="dxa"/>
          </w:tcPr>
          <w:p w:rsidR="00FC4608" w:rsidRPr="004D0D7D" w:rsidRDefault="001A7D66" w:rsidP="00E836F8">
            <w:pPr>
              <w:rPr>
                <w:rFonts w:ascii="Times New Roman" w:eastAsia="Times New Roman" w:hAnsi="Times New Roman" w:cs="Times New Roman"/>
                <w:b/>
                <w:sz w:val="24"/>
                <w:szCs w:val="24"/>
              </w:rPr>
            </w:pPr>
            <w:r w:rsidRPr="00A96B2C">
              <w:rPr>
                <w:rFonts w:ascii="Times New Roman" w:eastAsia="Times New Roman" w:hAnsi="Times New Roman" w:cs="Times New Roman"/>
                <w:b/>
                <w:sz w:val="24"/>
                <w:szCs w:val="24"/>
              </w:rPr>
              <w:t>1</w:t>
            </w:r>
            <w:r w:rsidR="004D0D7D" w:rsidRPr="00A96B2C">
              <w:rPr>
                <w:rFonts w:ascii="Times New Roman" w:eastAsia="Times New Roman" w:hAnsi="Times New Roman" w:cs="Times New Roman"/>
                <w:b/>
                <w:sz w:val="24"/>
                <w:szCs w:val="24"/>
              </w:rPr>
              <w:t>.</w:t>
            </w:r>
            <w:r w:rsidRPr="00A96B2C">
              <w:rPr>
                <w:rFonts w:ascii="Times New Roman" w:eastAsia="Times New Roman" w:hAnsi="Times New Roman" w:cs="Times New Roman"/>
                <w:b/>
                <w:sz w:val="24"/>
                <w:szCs w:val="24"/>
              </w:rPr>
              <w:t xml:space="preserve"> </w:t>
            </w:r>
            <w:r w:rsidR="003966D1" w:rsidRPr="003966D1">
              <w:rPr>
                <w:rFonts w:ascii="Times New Roman" w:hAnsi="Times New Roman" w:cs="Times New Roman"/>
                <w:b/>
                <w:color w:val="01011B"/>
                <w:sz w:val="24"/>
                <w:shd w:val="clear" w:color="auto" w:fill="FFFFFF"/>
              </w:rPr>
              <w:t xml:space="preserve">Клейка стрічка </w:t>
            </w:r>
          </w:p>
        </w:tc>
        <w:tc>
          <w:tcPr>
            <w:tcW w:w="3210" w:type="dxa"/>
          </w:tcPr>
          <w:p w:rsidR="00FC4608" w:rsidRPr="009014AA" w:rsidRDefault="00E836F8" w:rsidP="00A96B2C">
            <w:pPr>
              <w:rPr>
                <w:rFonts w:ascii="Times New Roman" w:eastAsia="Times New Roman" w:hAnsi="Times New Roman" w:cs="Times New Roman"/>
                <w:sz w:val="24"/>
                <w:szCs w:val="24"/>
              </w:rPr>
            </w:pPr>
            <w:r w:rsidRPr="003966D1">
              <w:rPr>
                <w:rFonts w:ascii="Times New Roman" w:hAnsi="Times New Roman" w:cs="Times New Roman"/>
                <w:b/>
                <w:color w:val="01011B"/>
                <w:sz w:val="24"/>
                <w:shd w:val="clear" w:color="auto" w:fill="FFFFFF"/>
              </w:rPr>
              <w:t xml:space="preserve">алюмінієва, армована </w:t>
            </w:r>
            <w:proofErr w:type="spellStart"/>
            <w:r w:rsidRPr="003966D1">
              <w:rPr>
                <w:rFonts w:ascii="Times New Roman" w:hAnsi="Times New Roman" w:cs="Times New Roman"/>
                <w:b/>
                <w:color w:val="01011B"/>
                <w:sz w:val="24"/>
                <w:shd w:val="clear" w:color="auto" w:fill="FFFFFF"/>
              </w:rPr>
              <w:t>склониткою</w:t>
            </w:r>
            <w:proofErr w:type="spellEnd"/>
            <w:r w:rsidRPr="003966D1">
              <w:rPr>
                <w:rFonts w:ascii="Times New Roman" w:hAnsi="Times New Roman" w:cs="Times New Roman"/>
                <w:b/>
                <w:color w:val="01011B"/>
                <w:sz w:val="24"/>
                <w:shd w:val="clear" w:color="auto" w:fill="FFFFFF"/>
              </w:rPr>
              <w:t xml:space="preserve"> 75ммх50м</w:t>
            </w:r>
            <w:r w:rsidRPr="003966D1">
              <w:rPr>
                <w:rFonts w:ascii="Times New Roman" w:hAnsi="Times New Roman" w:cs="Times New Roman"/>
                <w:color w:val="01011B"/>
                <w:sz w:val="24"/>
                <w:shd w:val="clear" w:color="auto" w:fill="FFFFFF"/>
              </w:rPr>
              <w:t xml:space="preserve">                          </w:t>
            </w:r>
            <w:r w:rsidRPr="00452DA4">
              <w:rPr>
                <w:rFonts w:ascii="Times New Roman" w:hAnsi="Times New Roman"/>
                <w:bCs/>
                <w:iCs/>
                <w:sz w:val="24"/>
                <w:szCs w:val="26"/>
              </w:rPr>
              <w:t>(або аналог з ідентичними якісними та технічними характеристиками)</w:t>
            </w:r>
          </w:p>
        </w:tc>
        <w:tc>
          <w:tcPr>
            <w:tcW w:w="3210" w:type="dxa"/>
          </w:tcPr>
          <w:p w:rsidR="00FC4608" w:rsidRPr="009014AA" w:rsidRDefault="00FC4608" w:rsidP="00912D22">
            <w:pPr>
              <w:snapToGrid w:val="0"/>
              <w:jc w:val="center"/>
              <w:rPr>
                <w:rFonts w:ascii="Times New Roman" w:hAnsi="Times New Roman" w:cs="Times New Roman"/>
                <w:b/>
                <w:bCs/>
                <w:sz w:val="24"/>
                <w:szCs w:val="24"/>
              </w:rPr>
            </w:pPr>
          </w:p>
        </w:tc>
      </w:tr>
      <w:tr w:rsidR="00EC1A1C" w:rsidRPr="009014AA" w:rsidTr="00F87931">
        <w:tc>
          <w:tcPr>
            <w:tcW w:w="3209" w:type="dxa"/>
          </w:tcPr>
          <w:p w:rsidR="00EC1A1C" w:rsidRPr="00B00AE9" w:rsidRDefault="00C54A5A" w:rsidP="00EC1A1C">
            <w:pPr>
              <w:ind w:left="1"/>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Тип</w:t>
            </w:r>
          </w:p>
        </w:tc>
        <w:tc>
          <w:tcPr>
            <w:tcW w:w="3210" w:type="dxa"/>
          </w:tcPr>
          <w:p w:rsidR="00EC1A1C" w:rsidRPr="00C54A5A" w:rsidRDefault="00C54A5A" w:rsidP="00C54A5A">
            <w:pPr>
              <w:ind w:right="-83"/>
              <w:rPr>
                <w:rFonts w:ascii="Times New Roman" w:hAnsi="Times New Roman" w:cs="Times New Roman"/>
                <w:color w:val="01011B"/>
                <w:sz w:val="24"/>
                <w:szCs w:val="24"/>
                <w:shd w:val="clear" w:color="auto" w:fill="FFFFFF"/>
              </w:rPr>
            </w:pPr>
            <w:r>
              <w:rPr>
                <w:rFonts w:ascii="Times New Roman" w:hAnsi="Times New Roman" w:cs="Times New Roman"/>
                <w:color w:val="01011B"/>
                <w:sz w:val="24"/>
                <w:shd w:val="clear" w:color="auto" w:fill="FFFFFF"/>
              </w:rPr>
              <w:t>А</w:t>
            </w:r>
            <w:r w:rsidRPr="00C54A5A">
              <w:rPr>
                <w:rFonts w:ascii="Times New Roman" w:hAnsi="Times New Roman" w:cs="Times New Roman"/>
                <w:color w:val="01011B"/>
                <w:sz w:val="24"/>
                <w:shd w:val="clear" w:color="auto" w:fill="FFFFFF"/>
              </w:rPr>
              <w:t xml:space="preserve">люмінієва, армована </w:t>
            </w:r>
            <w:proofErr w:type="spellStart"/>
            <w:r w:rsidRPr="00C54A5A">
              <w:rPr>
                <w:rFonts w:ascii="Times New Roman" w:hAnsi="Times New Roman" w:cs="Times New Roman"/>
                <w:color w:val="01011B"/>
                <w:sz w:val="24"/>
                <w:shd w:val="clear" w:color="auto" w:fill="FFFFFF"/>
              </w:rPr>
              <w:t>склониткою</w:t>
            </w:r>
            <w:proofErr w:type="spellEnd"/>
          </w:p>
        </w:tc>
        <w:tc>
          <w:tcPr>
            <w:tcW w:w="3210" w:type="dxa"/>
          </w:tcPr>
          <w:p w:rsidR="00EC1A1C" w:rsidRPr="009014AA" w:rsidRDefault="00EC1A1C" w:rsidP="00EC1A1C">
            <w:pPr>
              <w:snapToGrid w:val="0"/>
              <w:jc w:val="center"/>
              <w:rPr>
                <w:rFonts w:ascii="Times New Roman" w:hAnsi="Times New Roman" w:cs="Times New Roman"/>
                <w:b/>
                <w:bCs/>
                <w:sz w:val="24"/>
                <w:szCs w:val="24"/>
              </w:rPr>
            </w:pPr>
          </w:p>
        </w:tc>
      </w:tr>
      <w:tr w:rsidR="00C54A5A" w:rsidRPr="009014AA" w:rsidTr="00F87931">
        <w:tc>
          <w:tcPr>
            <w:tcW w:w="3209" w:type="dxa"/>
          </w:tcPr>
          <w:p w:rsidR="00C54A5A" w:rsidRPr="00B77426" w:rsidRDefault="00C54A5A" w:rsidP="00C54A5A">
            <w:pPr>
              <w:spacing w:line="270" w:lineRule="atLeast"/>
              <w:rPr>
                <w:rFonts w:ascii="Times New Roman" w:hAnsi="Times New Roman" w:cs="Times New Roman"/>
                <w:color w:val="252525"/>
                <w:sz w:val="24"/>
                <w:szCs w:val="24"/>
              </w:rPr>
            </w:pPr>
            <w:r>
              <w:rPr>
                <w:rFonts w:ascii="Times New Roman" w:hAnsi="Times New Roman" w:cs="Times New Roman"/>
                <w:color w:val="252525"/>
                <w:sz w:val="24"/>
                <w:szCs w:val="24"/>
              </w:rPr>
              <w:t>Застосування</w:t>
            </w:r>
          </w:p>
        </w:tc>
        <w:tc>
          <w:tcPr>
            <w:tcW w:w="3210" w:type="dxa"/>
          </w:tcPr>
          <w:p w:rsidR="00C54A5A" w:rsidRPr="00B77426" w:rsidRDefault="00C54A5A" w:rsidP="00C54A5A">
            <w:pPr>
              <w:spacing w:line="270" w:lineRule="atLeast"/>
              <w:rPr>
                <w:rFonts w:ascii="Times New Roman" w:hAnsi="Times New Roman" w:cs="Times New Roman"/>
                <w:color w:val="252525"/>
                <w:sz w:val="24"/>
                <w:szCs w:val="24"/>
              </w:rPr>
            </w:pPr>
            <w:r>
              <w:rPr>
                <w:rFonts w:ascii="Times New Roman" w:hAnsi="Times New Roman" w:cs="Times New Roman"/>
                <w:color w:val="252525"/>
                <w:sz w:val="24"/>
                <w:szCs w:val="24"/>
              </w:rPr>
              <w:t>Для проклеювання стиків шумоізоляції</w:t>
            </w:r>
          </w:p>
        </w:tc>
        <w:tc>
          <w:tcPr>
            <w:tcW w:w="3210" w:type="dxa"/>
          </w:tcPr>
          <w:p w:rsidR="00C54A5A" w:rsidRPr="009014AA" w:rsidRDefault="00C54A5A" w:rsidP="00C54A5A">
            <w:pPr>
              <w:snapToGrid w:val="0"/>
              <w:jc w:val="center"/>
              <w:rPr>
                <w:rFonts w:ascii="Times New Roman" w:hAnsi="Times New Roman" w:cs="Times New Roman"/>
                <w:b/>
                <w:bCs/>
                <w:sz w:val="24"/>
                <w:szCs w:val="24"/>
              </w:rPr>
            </w:pPr>
          </w:p>
        </w:tc>
      </w:tr>
      <w:tr w:rsidR="00C54A5A" w:rsidRPr="009014AA" w:rsidTr="00661AE4">
        <w:tc>
          <w:tcPr>
            <w:tcW w:w="3209" w:type="dxa"/>
          </w:tcPr>
          <w:p w:rsidR="00C54A5A" w:rsidRPr="00B77426" w:rsidRDefault="00C54A5A" w:rsidP="00C54A5A">
            <w:pPr>
              <w:spacing w:line="270" w:lineRule="atLeast"/>
              <w:rPr>
                <w:rFonts w:ascii="Times New Roman" w:hAnsi="Times New Roman" w:cs="Times New Roman"/>
                <w:color w:val="252525"/>
                <w:sz w:val="24"/>
                <w:szCs w:val="24"/>
              </w:rPr>
            </w:pPr>
            <w:r>
              <w:rPr>
                <w:rFonts w:ascii="Times New Roman" w:hAnsi="Times New Roman" w:cs="Times New Roman"/>
                <w:color w:val="252525"/>
                <w:sz w:val="24"/>
                <w:szCs w:val="24"/>
              </w:rPr>
              <w:t>Розмір</w:t>
            </w:r>
          </w:p>
        </w:tc>
        <w:tc>
          <w:tcPr>
            <w:tcW w:w="3210" w:type="dxa"/>
          </w:tcPr>
          <w:p w:rsidR="00C54A5A" w:rsidRPr="00C54A5A" w:rsidRDefault="00C54A5A" w:rsidP="00C54A5A">
            <w:pPr>
              <w:spacing w:line="270" w:lineRule="atLeast"/>
              <w:rPr>
                <w:rFonts w:ascii="Times New Roman" w:hAnsi="Times New Roman" w:cs="Times New Roman"/>
                <w:color w:val="252525"/>
                <w:sz w:val="24"/>
                <w:szCs w:val="24"/>
              </w:rPr>
            </w:pPr>
            <w:r w:rsidRPr="00C54A5A">
              <w:rPr>
                <w:rFonts w:ascii="Times New Roman" w:hAnsi="Times New Roman" w:cs="Times New Roman"/>
                <w:color w:val="01011B"/>
                <w:sz w:val="24"/>
                <w:shd w:val="clear" w:color="auto" w:fill="FFFFFF"/>
              </w:rPr>
              <w:t>75мм</w:t>
            </w:r>
            <w:r>
              <w:rPr>
                <w:rFonts w:ascii="Times New Roman" w:hAnsi="Times New Roman" w:cs="Times New Roman"/>
                <w:color w:val="01011B"/>
                <w:sz w:val="24"/>
                <w:shd w:val="clear" w:color="auto" w:fill="FFFFFF"/>
              </w:rPr>
              <w:t xml:space="preserve"> </w:t>
            </w:r>
            <w:r w:rsidRPr="00C54A5A">
              <w:rPr>
                <w:rFonts w:ascii="Times New Roman" w:hAnsi="Times New Roman" w:cs="Times New Roman"/>
                <w:color w:val="01011B"/>
                <w:sz w:val="24"/>
                <w:shd w:val="clear" w:color="auto" w:fill="FFFFFF"/>
              </w:rPr>
              <w:t>х</w:t>
            </w:r>
            <w:r>
              <w:rPr>
                <w:rFonts w:ascii="Times New Roman" w:hAnsi="Times New Roman" w:cs="Times New Roman"/>
                <w:color w:val="01011B"/>
                <w:sz w:val="24"/>
                <w:shd w:val="clear" w:color="auto" w:fill="FFFFFF"/>
              </w:rPr>
              <w:t xml:space="preserve"> </w:t>
            </w:r>
            <w:r w:rsidRPr="00C54A5A">
              <w:rPr>
                <w:rFonts w:ascii="Times New Roman" w:hAnsi="Times New Roman" w:cs="Times New Roman"/>
                <w:color w:val="01011B"/>
                <w:sz w:val="24"/>
                <w:shd w:val="clear" w:color="auto" w:fill="FFFFFF"/>
              </w:rPr>
              <w:t>50м</w:t>
            </w:r>
          </w:p>
        </w:tc>
        <w:tc>
          <w:tcPr>
            <w:tcW w:w="3210" w:type="dxa"/>
          </w:tcPr>
          <w:p w:rsidR="00C54A5A" w:rsidRPr="009014AA" w:rsidRDefault="00C54A5A" w:rsidP="00C54A5A">
            <w:pPr>
              <w:snapToGrid w:val="0"/>
              <w:jc w:val="center"/>
              <w:rPr>
                <w:rFonts w:ascii="Times New Roman" w:hAnsi="Times New Roman" w:cs="Times New Roman"/>
                <w:b/>
                <w:bCs/>
                <w:sz w:val="24"/>
                <w:szCs w:val="24"/>
              </w:rPr>
            </w:pPr>
          </w:p>
        </w:tc>
      </w:tr>
      <w:tr w:rsidR="00B66DA9" w:rsidRPr="009014AA" w:rsidTr="00661AE4">
        <w:tc>
          <w:tcPr>
            <w:tcW w:w="3209" w:type="dxa"/>
          </w:tcPr>
          <w:p w:rsidR="00B66DA9" w:rsidRDefault="00B66DA9" w:rsidP="00C54A5A">
            <w:pPr>
              <w:spacing w:line="270" w:lineRule="atLeast"/>
              <w:rPr>
                <w:rFonts w:ascii="Times New Roman" w:hAnsi="Times New Roman" w:cs="Times New Roman"/>
                <w:color w:val="252525"/>
                <w:sz w:val="24"/>
                <w:szCs w:val="24"/>
              </w:rPr>
            </w:pPr>
            <w:r>
              <w:rPr>
                <w:rFonts w:ascii="Times New Roman" w:hAnsi="Times New Roman" w:cs="Times New Roman"/>
                <w:color w:val="252525"/>
                <w:sz w:val="24"/>
                <w:szCs w:val="24"/>
              </w:rPr>
              <w:t>Країна походження товару</w:t>
            </w:r>
          </w:p>
        </w:tc>
        <w:tc>
          <w:tcPr>
            <w:tcW w:w="3210" w:type="dxa"/>
          </w:tcPr>
          <w:p w:rsidR="00B66DA9" w:rsidRPr="00C54A5A" w:rsidRDefault="00B66DA9" w:rsidP="00C54A5A">
            <w:pPr>
              <w:spacing w:line="270" w:lineRule="atLeast"/>
              <w:rPr>
                <w:rFonts w:ascii="Times New Roman" w:hAnsi="Times New Roman" w:cs="Times New Roman"/>
                <w:color w:val="01011B"/>
                <w:sz w:val="24"/>
                <w:shd w:val="clear" w:color="auto" w:fill="FFFFFF"/>
              </w:rPr>
            </w:pPr>
          </w:p>
        </w:tc>
        <w:tc>
          <w:tcPr>
            <w:tcW w:w="3210" w:type="dxa"/>
          </w:tcPr>
          <w:p w:rsidR="00B66DA9" w:rsidRPr="009014AA" w:rsidRDefault="00B66DA9" w:rsidP="00C54A5A">
            <w:pPr>
              <w:snapToGrid w:val="0"/>
              <w:jc w:val="center"/>
              <w:rPr>
                <w:rFonts w:ascii="Times New Roman" w:hAnsi="Times New Roman" w:cs="Times New Roman"/>
                <w:b/>
                <w:bCs/>
                <w:sz w:val="24"/>
                <w:szCs w:val="24"/>
              </w:rPr>
            </w:pPr>
          </w:p>
        </w:tc>
      </w:tr>
      <w:tr w:rsidR="00685B07" w:rsidRPr="00B243FD" w:rsidTr="00912D22">
        <w:tc>
          <w:tcPr>
            <w:tcW w:w="3209" w:type="dxa"/>
          </w:tcPr>
          <w:p w:rsidR="00685B07" w:rsidRPr="004D0D7D" w:rsidRDefault="001A7D66" w:rsidP="00E836F8">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w:t>
            </w:r>
            <w:r w:rsidR="004D0D7D">
              <w:rPr>
                <w:rFonts w:ascii="Times New Roman" w:hAnsi="Times New Roman" w:cs="Times New Roman"/>
                <w:b/>
                <w:sz w:val="24"/>
                <w:szCs w:val="24"/>
                <w:shd w:val="clear" w:color="auto" w:fill="FFFFFF"/>
              </w:rPr>
              <w:t>.</w:t>
            </w:r>
            <w:r w:rsidR="00685B07">
              <w:rPr>
                <w:rFonts w:ascii="Times New Roman" w:hAnsi="Times New Roman" w:cs="Times New Roman"/>
                <w:b/>
                <w:sz w:val="24"/>
                <w:szCs w:val="24"/>
                <w:shd w:val="clear" w:color="auto" w:fill="FFFFFF"/>
              </w:rPr>
              <w:t xml:space="preserve"> </w:t>
            </w:r>
            <w:proofErr w:type="spellStart"/>
            <w:r w:rsidR="003966D1" w:rsidRPr="003966D1">
              <w:rPr>
                <w:rFonts w:ascii="Times New Roman" w:hAnsi="Times New Roman" w:cs="Times New Roman"/>
                <w:b/>
                <w:color w:val="01011B"/>
                <w:sz w:val="24"/>
                <w:shd w:val="clear" w:color="auto" w:fill="FFFFFF"/>
              </w:rPr>
              <w:t>Скотч</w:t>
            </w:r>
            <w:proofErr w:type="spellEnd"/>
            <w:r w:rsidR="003966D1" w:rsidRPr="003966D1">
              <w:rPr>
                <w:rFonts w:ascii="Times New Roman" w:hAnsi="Times New Roman" w:cs="Times New Roman"/>
                <w:b/>
                <w:color w:val="01011B"/>
                <w:sz w:val="24"/>
                <w:shd w:val="clear" w:color="auto" w:fill="FFFFFF"/>
              </w:rPr>
              <w:t xml:space="preserve"> </w:t>
            </w:r>
          </w:p>
        </w:tc>
        <w:tc>
          <w:tcPr>
            <w:tcW w:w="3210" w:type="dxa"/>
          </w:tcPr>
          <w:p w:rsidR="00685B07" w:rsidRPr="00A97199" w:rsidRDefault="00E836F8" w:rsidP="00F37DD9">
            <w:pPr>
              <w:rPr>
                <w:rFonts w:ascii="Times New Roman" w:hAnsi="Times New Roman" w:cs="Times New Roman"/>
                <w:sz w:val="24"/>
                <w:szCs w:val="24"/>
                <w:shd w:val="clear" w:color="auto" w:fill="FFFFFF"/>
              </w:rPr>
            </w:pPr>
            <w:r w:rsidRPr="003966D1">
              <w:rPr>
                <w:rFonts w:ascii="Times New Roman" w:hAnsi="Times New Roman" w:cs="Times New Roman"/>
                <w:b/>
                <w:color w:val="01011B"/>
                <w:sz w:val="24"/>
                <w:shd w:val="clear" w:color="auto" w:fill="FFFFFF"/>
              </w:rPr>
              <w:t xml:space="preserve">2-сторонній </w:t>
            </w:r>
            <w:proofErr w:type="spellStart"/>
            <w:r w:rsidRPr="003966D1">
              <w:rPr>
                <w:rFonts w:ascii="Times New Roman" w:hAnsi="Times New Roman" w:cs="Times New Roman"/>
                <w:b/>
                <w:color w:val="01011B"/>
                <w:sz w:val="24"/>
                <w:shd w:val="clear" w:color="auto" w:fill="FFFFFF"/>
              </w:rPr>
              <w:t>Buromax</w:t>
            </w:r>
            <w:proofErr w:type="spellEnd"/>
            <w:r w:rsidRPr="003966D1">
              <w:rPr>
                <w:rFonts w:ascii="Times New Roman" w:hAnsi="Times New Roman" w:cs="Times New Roman"/>
                <w:b/>
                <w:color w:val="01011B"/>
                <w:sz w:val="24"/>
                <w:shd w:val="clear" w:color="auto" w:fill="FFFFFF"/>
              </w:rPr>
              <w:t xml:space="preserve"> на пінній основі 18мм х 2м/1шт. BM.7515</w:t>
            </w:r>
            <w:r w:rsidRPr="003966D1">
              <w:rPr>
                <w:rFonts w:ascii="Times New Roman" w:hAnsi="Times New Roman" w:cs="Times New Roman"/>
                <w:color w:val="01011B"/>
                <w:sz w:val="24"/>
                <w:shd w:val="clear" w:color="auto" w:fill="FFFFFF"/>
              </w:rPr>
              <w:t xml:space="preserve"> </w:t>
            </w:r>
            <w:r w:rsidRPr="003966D1">
              <w:rPr>
                <w:rFonts w:ascii="Times New Roman" w:hAnsi="Times New Roman"/>
                <w:bCs/>
                <w:iCs/>
                <w:sz w:val="28"/>
                <w:szCs w:val="26"/>
              </w:rPr>
              <w:t xml:space="preserve"> </w:t>
            </w:r>
            <w:r w:rsidRPr="00452DA4">
              <w:rPr>
                <w:rFonts w:ascii="Times New Roman" w:hAnsi="Times New Roman"/>
                <w:bCs/>
                <w:iCs/>
                <w:sz w:val="24"/>
                <w:szCs w:val="26"/>
              </w:rPr>
              <w:t>(або аналог з ідентичними якісними та технічними характеристиками)</w:t>
            </w:r>
          </w:p>
        </w:tc>
        <w:tc>
          <w:tcPr>
            <w:tcW w:w="3210" w:type="dxa"/>
          </w:tcPr>
          <w:p w:rsidR="00685B07" w:rsidRPr="002F13C0" w:rsidRDefault="00685B07" w:rsidP="00F37DD9">
            <w:pPr>
              <w:rPr>
                <w:rFonts w:ascii="Times New Roman" w:hAnsi="Times New Roman" w:cs="Times New Roman"/>
                <w:sz w:val="24"/>
                <w:szCs w:val="24"/>
              </w:rPr>
            </w:pPr>
          </w:p>
        </w:tc>
      </w:tr>
      <w:tr w:rsidR="00EC1A1C" w:rsidRPr="002F13C0" w:rsidTr="00F87931">
        <w:tc>
          <w:tcPr>
            <w:tcW w:w="3209" w:type="dxa"/>
          </w:tcPr>
          <w:p w:rsidR="00EC1A1C" w:rsidRPr="00B77426" w:rsidRDefault="00C54A5A" w:rsidP="00EC1A1C">
            <w:pPr>
              <w:spacing w:line="270" w:lineRule="atLeast"/>
              <w:rPr>
                <w:rFonts w:ascii="Times New Roman" w:hAnsi="Times New Roman" w:cs="Times New Roman"/>
                <w:color w:val="252525"/>
                <w:sz w:val="24"/>
                <w:szCs w:val="24"/>
              </w:rPr>
            </w:pPr>
            <w:r>
              <w:rPr>
                <w:rFonts w:ascii="Times New Roman" w:hAnsi="Times New Roman" w:cs="Times New Roman"/>
                <w:color w:val="252525"/>
                <w:sz w:val="24"/>
                <w:szCs w:val="24"/>
              </w:rPr>
              <w:t>Тип</w:t>
            </w:r>
          </w:p>
        </w:tc>
        <w:tc>
          <w:tcPr>
            <w:tcW w:w="3210" w:type="dxa"/>
          </w:tcPr>
          <w:p w:rsidR="00EC1A1C" w:rsidRPr="00C54A5A" w:rsidRDefault="00C54A5A" w:rsidP="00C54A5A">
            <w:pPr>
              <w:spacing w:line="270" w:lineRule="atLeast"/>
              <w:rPr>
                <w:rFonts w:ascii="Times New Roman" w:hAnsi="Times New Roman" w:cs="Times New Roman"/>
                <w:color w:val="252525"/>
                <w:sz w:val="24"/>
                <w:szCs w:val="24"/>
              </w:rPr>
            </w:pPr>
            <w:r w:rsidRPr="00C54A5A">
              <w:rPr>
                <w:rFonts w:ascii="Times New Roman" w:hAnsi="Times New Roman" w:cs="Times New Roman"/>
                <w:color w:val="01011B"/>
                <w:sz w:val="24"/>
                <w:shd w:val="clear" w:color="auto" w:fill="FFFFFF"/>
              </w:rPr>
              <w:t>2-сторонній на пінній основі</w:t>
            </w:r>
          </w:p>
        </w:tc>
        <w:tc>
          <w:tcPr>
            <w:tcW w:w="3210" w:type="dxa"/>
          </w:tcPr>
          <w:p w:rsidR="00EC1A1C" w:rsidRPr="002F13C0" w:rsidRDefault="00EC1A1C" w:rsidP="00EC1A1C">
            <w:pPr>
              <w:rPr>
                <w:rFonts w:ascii="Times New Roman" w:hAnsi="Times New Roman" w:cs="Times New Roman"/>
                <w:sz w:val="24"/>
                <w:szCs w:val="24"/>
              </w:rPr>
            </w:pPr>
          </w:p>
        </w:tc>
      </w:tr>
      <w:tr w:rsidR="00C54A5A" w:rsidRPr="002F13C0" w:rsidTr="00F87931">
        <w:tc>
          <w:tcPr>
            <w:tcW w:w="3209" w:type="dxa"/>
          </w:tcPr>
          <w:p w:rsidR="00C54A5A" w:rsidRPr="00B77426" w:rsidRDefault="00C54A5A" w:rsidP="00C54A5A">
            <w:pPr>
              <w:spacing w:line="270" w:lineRule="atLeast"/>
              <w:rPr>
                <w:rFonts w:ascii="Times New Roman" w:hAnsi="Times New Roman" w:cs="Times New Roman"/>
                <w:color w:val="000000"/>
                <w:sz w:val="24"/>
                <w:szCs w:val="24"/>
              </w:rPr>
            </w:pPr>
            <w:r>
              <w:rPr>
                <w:rFonts w:ascii="Times New Roman" w:hAnsi="Times New Roman" w:cs="Times New Roman"/>
                <w:color w:val="000000"/>
                <w:sz w:val="24"/>
                <w:szCs w:val="24"/>
              </w:rPr>
              <w:t>Країна виробник</w:t>
            </w:r>
          </w:p>
        </w:tc>
        <w:tc>
          <w:tcPr>
            <w:tcW w:w="3210" w:type="dxa"/>
          </w:tcPr>
          <w:p w:rsidR="00C54A5A" w:rsidRPr="00B77426" w:rsidRDefault="00C54A5A" w:rsidP="00C54A5A">
            <w:pPr>
              <w:spacing w:line="270" w:lineRule="atLeast"/>
              <w:rPr>
                <w:rFonts w:ascii="Times New Roman" w:hAnsi="Times New Roman" w:cs="Times New Roman"/>
                <w:color w:val="000000"/>
                <w:sz w:val="24"/>
                <w:szCs w:val="24"/>
              </w:rPr>
            </w:pPr>
            <w:r>
              <w:rPr>
                <w:rFonts w:ascii="Times New Roman" w:hAnsi="Times New Roman" w:cs="Times New Roman"/>
                <w:color w:val="000000"/>
                <w:sz w:val="24"/>
                <w:szCs w:val="24"/>
              </w:rPr>
              <w:t>Україна</w:t>
            </w:r>
          </w:p>
        </w:tc>
        <w:tc>
          <w:tcPr>
            <w:tcW w:w="3210" w:type="dxa"/>
          </w:tcPr>
          <w:p w:rsidR="00C54A5A" w:rsidRPr="002F13C0" w:rsidRDefault="00C54A5A" w:rsidP="00C54A5A">
            <w:pPr>
              <w:rPr>
                <w:rFonts w:ascii="Times New Roman" w:hAnsi="Times New Roman" w:cs="Times New Roman"/>
                <w:sz w:val="24"/>
                <w:szCs w:val="24"/>
              </w:rPr>
            </w:pPr>
          </w:p>
        </w:tc>
      </w:tr>
      <w:tr w:rsidR="00C54A5A" w:rsidRPr="002F13C0" w:rsidTr="003966D1">
        <w:trPr>
          <w:trHeight w:val="258"/>
        </w:trPr>
        <w:tc>
          <w:tcPr>
            <w:tcW w:w="3209" w:type="dxa"/>
          </w:tcPr>
          <w:p w:rsidR="00C54A5A" w:rsidRPr="00B77426" w:rsidRDefault="00C54A5A" w:rsidP="00C54A5A">
            <w:pPr>
              <w:spacing w:line="270" w:lineRule="atLeast"/>
              <w:rPr>
                <w:rFonts w:ascii="Times New Roman" w:hAnsi="Times New Roman" w:cs="Times New Roman"/>
                <w:color w:val="252525"/>
                <w:sz w:val="24"/>
                <w:szCs w:val="24"/>
              </w:rPr>
            </w:pPr>
            <w:r>
              <w:rPr>
                <w:rFonts w:ascii="Times New Roman" w:hAnsi="Times New Roman" w:cs="Times New Roman"/>
                <w:color w:val="252525"/>
                <w:sz w:val="24"/>
                <w:szCs w:val="24"/>
              </w:rPr>
              <w:t>Колір</w:t>
            </w:r>
          </w:p>
        </w:tc>
        <w:tc>
          <w:tcPr>
            <w:tcW w:w="3210" w:type="dxa"/>
          </w:tcPr>
          <w:p w:rsidR="00C54A5A" w:rsidRPr="00B77426" w:rsidRDefault="00C54A5A" w:rsidP="00C54A5A">
            <w:pPr>
              <w:spacing w:line="270" w:lineRule="atLeast"/>
              <w:rPr>
                <w:rFonts w:ascii="Times New Roman" w:hAnsi="Times New Roman" w:cs="Times New Roman"/>
                <w:color w:val="252525"/>
                <w:sz w:val="24"/>
                <w:szCs w:val="24"/>
              </w:rPr>
            </w:pPr>
            <w:r>
              <w:rPr>
                <w:rFonts w:ascii="Times New Roman" w:hAnsi="Times New Roman" w:cs="Times New Roman"/>
                <w:color w:val="252525"/>
                <w:sz w:val="24"/>
                <w:szCs w:val="24"/>
              </w:rPr>
              <w:t>Білий</w:t>
            </w:r>
          </w:p>
        </w:tc>
        <w:tc>
          <w:tcPr>
            <w:tcW w:w="3210" w:type="dxa"/>
          </w:tcPr>
          <w:p w:rsidR="00C54A5A" w:rsidRPr="002F13C0" w:rsidRDefault="00C54A5A" w:rsidP="00C54A5A">
            <w:pPr>
              <w:rPr>
                <w:rFonts w:ascii="Times New Roman" w:hAnsi="Times New Roman" w:cs="Times New Roman"/>
                <w:sz w:val="24"/>
                <w:szCs w:val="24"/>
              </w:rPr>
            </w:pPr>
          </w:p>
        </w:tc>
      </w:tr>
      <w:tr w:rsidR="003966D1" w:rsidRPr="002F13C0" w:rsidTr="00661AE4">
        <w:tc>
          <w:tcPr>
            <w:tcW w:w="3209" w:type="dxa"/>
          </w:tcPr>
          <w:p w:rsidR="003966D1" w:rsidRPr="00B77426" w:rsidRDefault="00C54A5A" w:rsidP="00661AE4">
            <w:pPr>
              <w:spacing w:line="270" w:lineRule="atLeast"/>
              <w:rPr>
                <w:rFonts w:ascii="Times New Roman" w:hAnsi="Times New Roman" w:cs="Times New Roman"/>
              </w:rPr>
            </w:pPr>
            <w:r>
              <w:rPr>
                <w:rFonts w:ascii="Times New Roman" w:hAnsi="Times New Roman" w:cs="Times New Roman"/>
              </w:rPr>
              <w:t>Розмір</w:t>
            </w:r>
          </w:p>
        </w:tc>
        <w:tc>
          <w:tcPr>
            <w:tcW w:w="3210" w:type="dxa"/>
          </w:tcPr>
          <w:p w:rsidR="003966D1" w:rsidRPr="00C54A5A" w:rsidRDefault="00C54A5A" w:rsidP="00C54A5A">
            <w:pPr>
              <w:spacing w:line="270" w:lineRule="atLeast"/>
              <w:rPr>
                <w:rFonts w:ascii="Times New Roman" w:hAnsi="Times New Roman" w:cs="Times New Roman"/>
                <w:color w:val="252525"/>
                <w:sz w:val="24"/>
                <w:szCs w:val="24"/>
              </w:rPr>
            </w:pPr>
            <w:r w:rsidRPr="00C54A5A">
              <w:rPr>
                <w:rFonts w:ascii="Times New Roman" w:hAnsi="Times New Roman" w:cs="Times New Roman"/>
                <w:color w:val="01011B"/>
                <w:sz w:val="24"/>
                <w:shd w:val="clear" w:color="auto" w:fill="FFFFFF"/>
              </w:rPr>
              <w:t>18мм х 2м</w:t>
            </w:r>
          </w:p>
        </w:tc>
        <w:tc>
          <w:tcPr>
            <w:tcW w:w="3210" w:type="dxa"/>
          </w:tcPr>
          <w:p w:rsidR="003966D1" w:rsidRPr="002F13C0" w:rsidRDefault="003966D1" w:rsidP="00661AE4">
            <w:pPr>
              <w:rPr>
                <w:rFonts w:ascii="Times New Roman" w:hAnsi="Times New Roman" w:cs="Times New Roman"/>
                <w:sz w:val="24"/>
                <w:szCs w:val="24"/>
              </w:rPr>
            </w:pPr>
          </w:p>
        </w:tc>
      </w:tr>
      <w:tr w:rsidR="00B66DA9" w:rsidRPr="002F13C0" w:rsidTr="00661AE4">
        <w:tc>
          <w:tcPr>
            <w:tcW w:w="3209" w:type="dxa"/>
          </w:tcPr>
          <w:p w:rsidR="00B66DA9" w:rsidRDefault="00B66DA9" w:rsidP="00661AE4">
            <w:pPr>
              <w:spacing w:line="270" w:lineRule="atLeast"/>
              <w:rPr>
                <w:rFonts w:ascii="Times New Roman" w:hAnsi="Times New Roman" w:cs="Times New Roman"/>
              </w:rPr>
            </w:pPr>
            <w:r>
              <w:rPr>
                <w:rFonts w:ascii="Times New Roman" w:hAnsi="Times New Roman" w:cs="Times New Roman"/>
              </w:rPr>
              <w:t>Країна походження товару</w:t>
            </w:r>
          </w:p>
        </w:tc>
        <w:tc>
          <w:tcPr>
            <w:tcW w:w="3210" w:type="dxa"/>
          </w:tcPr>
          <w:p w:rsidR="00B66DA9" w:rsidRPr="00C54A5A" w:rsidRDefault="00B66DA9" w:rsidP="00C54A5A">
            <w:pPr>
              <w:spacing w:line="270" w:lineRule="atLeast"/>
              <w:rPr>
                <w:rFonts w:ascii="Times New Roman" w:hAnsi="Times New Roman" w:cs="Times New Roman"/>
                <w:color w:val="01011B"/>
                <w:sz w:val="24"/>
                <w:shd w:val="clear" w:color="auto" w:fill="FFFFFF"/>
              </w:rPr>
            </w:pPr>
          </w:p>
        </w:tc>
        <w:tc>
          <w:tcPr>
            <w:tcW w:w="3210" w:type="dxa"/>
          </w:tcPr>
          <w:p w:rsidR="00B66DA9" w:rsidRPr="002F13C0" w:rsidRDefault="00B66DA9" w:rsidP="00661AE4">
            <w:pPr>
              <w:rPr>
                <w:rFonts w:ascii="Times New Roman" w:hAnsi="Times New Roman" w:cs="Times New Roman"/>
                <w:sz w:val="24"/>
                <w:szCs w:val="24"/>
              </w:rPr>
            </w:pPr>
          </w:p>
        </w:tc>
      </w:tr>
      <w:tr w:rsidR="00685B07" w:rsidRPr="00B243FD" w:rsidTr="00F2374F">
        <w:trPr>
          <w:trHeight w:val="1251"/>
        </w:trPr>
        <w:tc>
          <w:tcPr>
            <w:tcW w:w="3209" w:type="dxa"/>
          </w:tcPr>
          <w:p w:rsidR="00685B07" w:rsidRPr="004D0D7D" w:rsidRDefault="001A7D66" w:rsidP="00E836F8">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w:t>
            </w:r>
            <w:r w:rsidR="004D0D7D">
              <w:rPr>
                <w:rFonts w:ascii="Times New Roman" w:hAnsi="Times New Roman" w:cs="Times New Roman"/>
                <w:b/>
                <w:sz w:val="24"/>
                <w:szCs w:val="24"/>
                <w:shd w:val="clear" w:color="auto" w:fill="FFFFFF"/>
              </w:rPr>
              <w:t>.</w:t>
            </w:r>
            <w:r w:rsidR="00A96B2C" w:rsidRPr="00A96B2C">
              <w:rPr>
                <w:rFonts w:ascii="Times New Roman" w:eastAsia="Times New Roman" w:hAnsi="Times New Roman" w:cs="Times New Roman"/>
                <w:sz w:val="24"/>
                <w:szCs w:val="24"/>
              </w:rPr>
              <w:t xml:space="preserve"> </w:t>
            </w:r>
            <w:r w:rsidR="003966D1" w:rsidRPr="003966D1">
              <w:rPr>
                <w:rFonts w:ascii="Times New Roman" w:hAnsi="Times New Roman" w:cs="Times New Roman"/>
                <w:b/>
                <w:color w:val="01011B"/>
                <w:sz w:val="24"/>
                <w:shd w:val="clear" w:color="auto" w:fill="FFFFFF"/>
              </w:rPr>
              <w:t xml:space="preserve">ФУМ-СТРІЧКА </w:t>
            </w:r>
          </w:p>
        </w:tc>
        <w:tc>
          <w:tcPr>
            <w:tcW w:w="3210" w:type="dxa"/>
          </w:tcPr>
          <w:p w:rsidR="00685B07" w:rsidRPr="00EC5048" w:rsidRDefault="00E836F8" w:rsidP="00F37DD9">
            <w:pPr>
              <w:rPr>
                <w:rFonts w:ascii="Times New Roman" w:hAnsi="Times New Roman" w:cs="Times New Roman"/>
                <w:sz w:val="24"/>
                <w:szCs w:val="24"/>
                <w:shd w:val="clear" w:color="auto" w:fill="FFFFFF"/>
              </w:rPr>
            </w:pPr>
            <w:r w:rsidRPr="003966D1">
              <w:rPr>
                <w:rFonts w:ascii="Times New Roman" w:hAnsi="Times New Roman" w:cs="Times New Roman"/>
                <w:b/>
                <w:color w:val="01011B"/>
                <w:sz w:val="24"/>
                <w:shd w:val="clear" w:color="auto" w:fill="FFFFFF"/>
              </w:rPr>
              <w:t>VALTEC VT.PTFE.</w:t>
            </w:r>
            <w:r>
              <w:rPr>
                <w:rFonts w:ascii="Times New Roman" w:hAnsi="Times New Roman" w:cs="Times New Roman"/>
                <w:color w:val="01011B"/>
                <w:shd w:val="clear" w:color="auto" w:fill="FFFFFF"/>
              </w:rPr>
              <w:t>0</w:t>
            </w:r>
            <w:r w:rsidRPr="00452DA4">
              <w:rPr>
                <w:rFonts w:ascii="Times New Roman" w:hAnsi="Times New Roman"/>
                <w:bCs/>
                <w:iCs/>
                <w:sz w:val="24"/>
                <w:szCs w:val="26"/>
              </w:rPr>
              <w:t xml:space="preserve"> (або аналог з ідентичними якісними та технічними характеристиками)</w:t>
            </w:r>
          </w:p>
        </w:tc>
        <w:tc>
          <w:tcPr>
            <w:tcW w:w="3210" w:type="dxa"/>
          </w:tcPr>
          <w:p w:rsidR="00685B07" w:rsidRPr="002F13C0" w:rsidRDefault="00685B07" w:rsidP="00F37DD9">
            <w:pPr>
              <w:rPr>
                <w:rFonts w:ascii="Times New Roman" w:hAnsi="Times New Roman" w:cs="Times New Roman"/>
                <w:sz w:val="24"/>
                <w:szCs w:val="24"/>
              </w:rPr>
            </w:pPr>
          </w:p>
        </w:tc>
      </w:tr>
      <w:tr w:rsidR="00C54A5A" w:rsidRPr="002F13C0" w:rsidTr="00F87931">
        <w:tc>
          <w:tcPr>
            <w:tcW w:w="3209" w:type="dxa"/>
          </w:tcPr>
          <w:p w:rsidR="00C54A5A" w:rsidRPr="00B77426" w:rsidRDefault="00C54A5A" w:rsidP="00C54A5A">
            <w:pPr>
              <w:spacing w:line="270" w:lineRule="atLeast"/>
              <w:rPr>
                <w:rFonts w:ascii="Times New Roman" w:hAnsi="Times New Roman" w:cs="Times New Roman"/>
                <w:color w:val="252525"/>
                <w:sz w:val="24"/>
                <w:szCs w:val="24"/>
              </w:rPr>
            </w:pPr>
            <w:r>
              <w:rPr>
                <w:rFonts w:ascii="Times New Roman" w:hAnsi="Times New Roman" w:cs="Times New Roman"/>
                <w:color w:val="252525"/>
                <w:sz w:val="24"/>
                <w:szCs w:val="24"/>
              </w:rPr>
              <w:t>Максимальна температура, град</w:t>
            </w:r>
          </w:p>
        </w:tc>
        <w:tc>
          <w:tcPr>
            <w:tcW w:w="3210" w:type="dxa"/>
          </w:tcPr>
          <w:p w:rsidR="00C54A5A" w:rsidRPr="00B77426" w:rsidRDefault="00C54A5A" w:rsidP="00C54A5A">
            <w:pPr>
              <w:spacing w:line="270" w:lineRule="atLeast"/>
              <w:rPr>
                <w:rFonts w:ascii="Times New Roman" w:hAnsi="Times New Roman" w:cs="Times New Roman"/>
                <w:color w:val="252525"/>
                <w:sz w:val="24"/>
                <w:szCs w:val="24"/>
              </w:rPr>
            </w:pPr>
            <w:r>
              <w:rPr>
                <w:rFonts w:ascii="Times New Roman" w:hAnsi="Times New Roman" w:cs="Times New Roman"/>
                <w:color w:val="252525"/>
                <w:sz w:val="24"/>
                <w:szCs w:val="24"/>
              </w:rPr>
              <w:t>200 С</w:t>
            </w:r>
          </w:p>
        </w:tc>
        <w:tc>
          <w:tcPr>
            <w:tcW w:w="3210" w:type="dxa"/>
          </w:tcPr>
          <w:p w:rsidR="00C54A5A" w:rsidRPr="002F13C0" w:rsidRDefault="00C54A5A" w:rsidP="00C54A5A">
            <w:pPr>
              <w:rPr>
                <w:rFonts w:ascii="Times New Roman" w:hAnsi="Times New Roman" w:cs="Times New Roman"/>
                <w:sz w:val="24"/>
                <w:szCs w:val="24"/>
              </w:rPr>
            </w:pPr>
          </w:p>
        </w:tc>
      </w:tr>
      <w:tr w:rsidR="00C54A5A" w:rsidRPr="002F13C0" w:rsidTr="00F87931">
        <w:tc>
          <w:tcPr>
            <w:tcW w:w="3209" w:type="dxa"/>
          </w:tcPr>
          <w:p w:rsidR="00C54A5A" w:rsidRPr="00B77426" w:rsidRDefault="00C54A5A" w:rsidP="00C54A5A">
            <w:pPr>
              <w:spacing w:line="270" w:lineRule="atLeast"/>
              <w:rPr>
                <w:rFonts w:ascii="Times New Roman" w:hAnsi="Times New Roman" w:cs="Times New Roman"/>
              </w:rPr>
            </w:pPr>
            <w:r>
              <w:rPr>
                <w:rFonts w:ascii="Times New Roman" w:hAnsi="Times New Roman" w:cs="Times New Roman"/>
              </w:rPr>
              <w:t>Застосування</w:t>
            </w:r>
          </w:p>
        </w:tc>
        <w:tc>
          <w:tcPr>
            <w:tcW w:w="3210" w:type="dxa"/>
          </w:tcPr>
          <w:p w:rsidR="00C54A5A" w:rsidRPr="00B77426" w:rsidRDefault="00C54A5A" w:rsidP="00C54A5A">
            <w:pPr>
              <w:spacing w:line="270" w:lineRule="atLeast"/>
              <w:rPr>
                <w:rFonts w:ascii="Times New Roman" w:hAnsi="Times New Roman" w:cs="Times New Roman"/>
                <w:color w:val="252525"/>
                <w:sz w:val="24"/>
                <w:szCs w:val="24"/>
              </w:rPr>
            </w:pPr>
            <w:r>
              <w:rPr>
                <w:rFonts w:ascii="Times New Roman" w:hAnsi="Times New Roman" w:cs="Times New Roman"/>
                <w:color w:val="252525"/>
                <w:sz w:val="24"/>
                <w:szCs w:val="24"/>
              </w:rPr>
              <w:t>Для герметизації різьбових з’єднань</w:t>
            </w:r>
          </w:p>
        </w:tc>
        <w:tc>
          <w:tcPr>
            <w:tcW w:w="3210" w:type="dxa"/>
          </w:tcPr>
          <w:p w:rsidR="00C54A5A" w:rsidRPr="002F13C0" w:rsidRDefault="00C54A5A" w:rsidP="00C54A5A">
            <w:pPr>
              <w:rPr>
                <w:rFonts w:ascii="Times New Roman" w:hAnsi="Times New Roman" w:cs="Times New Roman"/>
                <w:sz w:val="24"/>
                <w:szCs w:val="24"/>
              </w:rPr>
            </w:pPr>
          </w:p>
        </w:tc>
      </w:tr>
      <w:tr w:rsidR="00E836F8" w:rsidRPr="002F13C0" w:rsidTr="00F87931">
        <w:tc>
          <w:tcPr>
            <w:tcW w:w="3209" w:type="dxa"/>
          </w:tcPr>
          <w:p w:rsidR="00E836F8" w:rsidRDefault="00E836F8" w:rsidP="00C54A5A">
            <w:pPr>
              <w:spacing w:line="270" w:lineRule="atLeast"/>
              <w:rPr>
                <w:rFonts w:ascii="Times New Roman" w:hAnsi="Times New Roman" w:cs="Times New Roman"/>
              </w:rPr>
            </w:pPr>
            <w:r>
              <w:rPr>
                <w:rFonts w:ascii="Times New Roman" w:hAnsi="Times New Roman" w:cs="Times New Roman"/>
              </w:rPr>
              <w:t>Країна походження товару</w:t>
            </w:r>
          </w:p>
        </w:tc>
        <w:tc>
          <w:tcPr>
            <w:tcW w:w="3210" w:type="dxa"/>
          </w:tcPr>
          <w:p w:rsidR="00E836F8" w:rsidRDefault="00E836F8" w:rsidP="00C54A5A">
            <w:pPr>
              <w:spacing w:line="270" w:lineRule="atLeast"/>
              <w:rPr>
                <w:rFonts w:ascii="Times New Roman" w:hAnsi="Times New Roman" w:cs="Times New Roman"/>
                <w:color w:val="252525"/>
                <w:sz w:val="24"/>
                <w:szCs w:val="24"/>
              </w:rPr>
            </w:pPr>
          </w:p>
        </w:tc>
        <w:tc>
          <w:tcPr>
            <w:tcW w:w="3210" w:type="dxa"/>
          </w:tcPr>
          <w:p w:rsidR="00E836F8" w:rsidRPr="002F13C0" w:rsidRDefault="00E836F8" w:rsidP="00C54A5A">
            <w:pPr>
              <w:rPr>
                <w:rFonts w:ascii="Times New Roman" w:hAnsi="Times New Roman" w:cs="Times New Roman"/>
                <w:sz w:val="24"/>
                <w:szCs w:val="24"/>
              </w:rPr>
            </w:pPr>
          </w:p>
        </w:tc>
      </w:tr>
    </w:tbl>
    <w:p w:rsidR="00E836F8" w:rsidRPr="00BF608B" w:rsidRDefault="00E836F8" w:rsidP="00E836F8">
      <w:pPr>
        <w:spacing w:after="0"/>
        <w:rPr>
          <w:rFonts w:ascii="Times New Roman" w:hAnsi="Times New Roman"/>
          <w:b/>
          <w:i/>
          <w:sz w:val="20"/>
          <w:szCs w:val="20"/>
        </w:rPr>
      </w:pPr>
      <w:r>
        <w:rPr>
          <w:rFonts w:ascii="Times New Roman" w:hAnsi="Times New Roman"/>
          <w:b/>
          <w:i/>
          <w:sz w:val="20"/>
          <w:szCs w:val="20"/>
        </w:rPr>
        <w:t>*</w:t>
      </w:r>
      <w:r w:rsidRPr="0031080A">
        <w:rPr>
          <w:rFonts w:ascii="Times New Roman" w:hAnsi="Times New Roman"/>
          <w:b/>
          <w:i/>
          <w:sz w:val="20"/>
          <w:szCs w:val="20"/>
        </w:rPr>
        <w:t>Не заповнені поля по тексту таблиці заповнюються учасником закупівлі.</w:t>
      </w:r>
    </w:p>
    <w:p w:rsidR="004D0D7D" w:rsidRPr="00EE0C34" w:rsidRDefault="004D0D7D" w:rsidP="004D0D7D">
      <w:pPr>
        <w:spacing w:after="0"/>
        <w:rPr>
          <w:rFonts w:ascii="Times New Roman" w:hAnsi="Times New Roman"/>
          <w:b/>
          <w:i/>
          <w:sz w:val="20"/>
          <w:szCs w:val="20"/>
        </w:rPr>
      </w:pPr>
      <w:r>
        <w:rPr>
          <w:rFonts w:ascii="Times New Roman" w:hAnsi="Times New Roman"/>
          <w:b/>
          <w:sz w:val="24"/>
          <w:szCs w:val="24"/>
          <w:lang w:eastAsia="ru-RU"/>
        </w:rPr>
        <w:lastRenderedPageBreak/>
        <w:t xml:space="preserve">3. Строк поставки товару: </w:t>
      </w:r>
      <w:r>
        <w:rPr>
          <w:rFonts w:ascii="Times New Roman" w:hAnsi="Times New Roman"/>
          <w:sz w:val="24"/>
          <w:szCs w:val="24"/>
        </w:rPr>
        <w:t>Протягом 30</w:t>
      </w:r>
      <w:r w:rsidRPr="00E3788C">
        <w:rPr>
          <w:rFonts w:ascii="Times New Roman" w:hAnsi="Times New Roman"/>
          <w:sz w:val="24"/>
          <w:szCs w:val="24"/>
        </w:rPr>
        <w:t xml:space="preserve"> (</w:t>
      </w:r>
      <w:r>
        <w:rPr>
          <w:rFonts w:ascii="Times New Roman" w:hAnsi="Times New Roman"/>
          <w:sz w:val="24"/>
          <w:szCs w:val="24"/>
        </w:rPr>
        <w:t>тридцять</w:t>
      </w:r>
      <w:r w:rsidRPr="00E3788C">
        <w:rPr>
          <w:rFonts w:ascii="Times New Roman" w:hAnsi="Times New Roman"/>
          <w:sz w:val="24"/>
          <w:szCs w:val="24"/>
        </w:rPr>
        <w:t>) календарних днів з моменту отримання Постачальником</w:t>
      </w:r>
      <w:r>
        <w:rPr>
          <w:rFonts w:ascii="Times New Roman" w:hAnsi="Times New Roman"/>
          <w:sz w:val="24"/>
          <w:szCs w:val="24"/>
        </w:rPr>
        <w:t xml:space="preserve"> Повідомлення про готовність до</w:t>
      </w:r>
      <w:r w:rsidRPr="00E3788C">
        <w:rPr>
          <w:rFonts w:ascii="Times New Roman" w:hAnsi="Times New Roman"/>
          <w:sz w:val="24"/>
          <w:szCs w:val="24"/>
        </w:rPr>
        <w:t xml:space="preserve"> виконання Договору від Покупця.</w:t>
      </w:r>
      <w:r w:rsidRPr="006B21A6">
        <w:rPr>
          <w:rFonts w:ascii="Times New Roman" w:hAnsi="Times New Roman"/>
          <w:sz w:val="24"/>
          <w:szCs w:val="24"/>
        </w:rPr>
        <w:t xml:space="preserve"> </w:t>
      </w:r>
    </w:p>
    <w:p w:rsidR="004D0D7D" w:rsidRPr="00381A4A" w:rsidRDefault="004D0D7D" w:rsidP="004D0D7D">
      <w:pPr>
        <w:spacing w:after="0"/>
        <w:jc w:val="both"/>
        <w:rPr>
          <w:rFonts w:ascii="Times New Roman" w:hAnsi="Times New Roman"/>
          <w:sz w:val="24"/>
          <w:szCs w:val="24"/>
        </w:rPr>
      </w:pPr>
      <w:r w:rsidRPr="00381A4A">
        <w:rPr>
          <w:rFonts w:ascii="Times New Roman" w:hAnsi="Times New Roman"/>
          <w:sz w:val="24"/>
          <w:szCs w:val="24"/>
        </w:rPr>
        <w:t>Товар поставляється з такими документами (надаються на момент постачання товару):</w:t>
      </w:r>
    </w:p>
    <w:p w:rsidR="004D0D7D" w:rsidRPr="00C01487" w:rsidRDefault="004D0D7D" w:rsidP="004D0D7D">
      <w:pPr>
        <w:spacing w:after="0"/>
        <w:jc w:val="both"/>
        <w:rPr>
          <w:rFonts w:ascii="Times New Roman" w:hAnsi="Times New Roman"/>
          <w:sz w:val="24"/>
          <w:szCs w:val="24"/>
        </w:rPr>
      </w:pPr>
      <w:r w:rsidRPr="00C01487">
        <w:rPr>
          <w:rFonts w:ascii="Times New Roman" w:hAnsi="Times New Roman"/>
          <w:sz w:val="24"/>
          <w:szCs w:val="24"/>
        </w:rPr>
        <w:t>а) Актом приймання-передачі товару та видатковою накладною;</w:t>
      </w:r>
    </w:p>
    <w:p w:rsidR="004D0D7D" w:rsidRPr="00C01487" w:rsidRDefault="004D0D7D" w:rsidP="004D0D7D">
      <w:pPr>
        <w:spacing w:after="0"/>
        <w:jc w:val="both"/>
        <w:rPr>
          <w:rFonts w:ascii="Times New Roman" w:hAnsi="Times New Roman"/>
          <w:sz w:val="24"/>
          <w:szCs w:val="24"/>
        </w:rPr>
      </w:pPr>
      <w:r w:rsidRPr="00C01487">
        <w:rPr>
          <w:rFonts w:ascii="Times New Roman" w:hAnsi="Times New Roman"/>
          <w:sz w:val="24"/>
          <w:szCs w:val="24"/>
        </w:rPr>
        <w:t xml:space="preserve">б) копією сертифіката якості або відповідності на товар, паспорт якості; </w:t>
      </w:r>
    </w:p>
    <w:p w:rsidR="004D0D7D" w:rsidRPr="00C01487" w:rsidRDefault="004D0D7D" w:rsidP="004D0D7D">
      <w:pPr>
        <w:spacing w:after="0"/>
        <w:jc w:val="both"/>
        <w:rPr>
          <w:rFonts w:ascii="Times New Roman" w:hAnsi="Times New Roman"/>
          <w:sz w:val="24"/>
          <w:szCs w:val="24"/>
        </w:rPr>
      </w:pPr>
      <w:r w:rsidRPr="00C01487">
        <w:rPr>
          <w:rFonts w:ascii="Times New Roman" w:hAnsi="Times New Roman"/>
          <w:sz w:val="24"/>
          <w:szCs w:val="24"/>
        </w:rPr>
        <w:t>в) інформаці</w:t>
      </w:r>
      <w:r>
        <w:rPr>
          <w:rFonts w:ascii="Times New Roman" w:hAnsi="Times New Roman"/>
          <w:sz w:val="24"/>
          <w:szCs w:val="24"/>
        </w:rPr>
        <w:t>єю про товар (гарантійний талон</w:t>
      </w:r>
      <w:r w:rsidRPr="00C01487">
        <w:rPr>
          <w:rFonts w:ascii="Times New Roman" w:hAnsi="Times New Roman"/>
          <w:sz w:val="24"/>
          <w:szCs w:val="24"/>
        </w:rPr>
        <w:t xml:space="preserve"> від виробника на кожну одиницю товару, інструкцію з експлуатації; документи, що підтверджують якість товару);</w:t>
      </w:r>
    </w:p>
    <w:p w:rsidR="004D0D7D" w:rsidRPr="00C01487" w:rsidRDefault="004D0D7D" w:rsidP="004D0D7D">
      <w:pPr>
        <w:spacing w:after="0"/>
        <w:jc w:val="both"/>
        <w:rPr>
          <w:rFonts w:ascii="Times New Roman" w:hAnsi="Times New Roman"/>
          <w:sz w:val="24"/>
          <w:szCs w:val="24"/>
        </w:rPr>
      </w:pPr>
      <w:r>
        <w:rPr>
          <w:rFonts w:ascii="Times New Roman" w:hAnsi="Times New Roman"/>
          <w:sz w:val="24"/>
          <w:szCs w:val="24"/>
        </w:rPr>
        <w:t xml:space="preserve">г) </w:t>
      </w:r>
      <w:r w:rsidRPr="00C01487">
        <w:rPr>
          <w:rFonts w:ascii="Times New Roman" w:hAnsi="Times New Roman"/>
          <w:sz w:val="24"/>
          <w:szCs w:val="24"/>
        </w:rPr>
        <w:t xml:space="preserve">товарно-транспортною накладною (якщо доставка проводиться </w:t>
      </w:r>
      <w:r>
        <w:rPr>
          <w:rFonts w:ascii="Times New Roman" w:hAnsi="Times New Roman"/>
          <w:sz w:val="24"/>
          <w:szCs w:val="24"/>
        </w:rPr>
        <w:t>транспортом</w:t>
      </w:r>
      <w:r w:rsidRPr="00C01487">
        <w:rPr>
          <w:rFonts w:ascii="Times New Roman" w:hAnsi="Times New Roman"/>
          <w:sz w:val="24"/>
          <w:szCs w:val="24"/>
        </w:rPr>
        <w:t xml:space="preserve"> Постачальника);</w:t>
      </w:r>
    </w:p>
    <w:p w:rsidR="004D0D7D" w:rsidRPr="00C01487" w:rsidRDefault="004D0D7D" w:rsidP="004D0D7D">
      <w:pPr>
        <w:spacing w:after="0"/>
        <w:jc w:val="both"/>
        <w:rPr>
          <w:rFonts w:ascii="Times New Roman" w:hAnsi="Times New Roman"/>
          <w:sz w:val="24"/>
          <w:szCs w:val="24"/>
        </w:rPr>
      </w:pPr>
      <w:r w:rsidRPr="00C01487">
        <w:rPr>
          <w:rFonts w:ascii="Times New Roman" w:hAnsi="Times New Roman"/>
          <w:sz w:val="24"/>
          <w:szCs w:val="24"/>
        </w:rPr>
        <w:t>д) рахунком-фактурою:</w:t>
      </w:r>
    </w:p>
    <w:p w:rsidR="004D0D7D" w:rsidRPr="00C01487" w:rsidRDefault="004D0D7D" w:rsidP="004D0D7D">
      <w:pPr>
        <w:spacing w:after="0"/>
        <w:jc w:val="both"/>
        <w:rPr>
          <w:rFonts w:ascii="Times New Roman" w:hAnsi="Times New Roman"/>
          <w:sz w:val="24"/>
          <w:szCs w:val="24"/>
        </w:rPr>
      </w:pPr>
      <w:r w:rsidRPr="00C01487">
        <w:rPr>
          <w:rFonts w:ascii="Times New Roman" w:hAnsi="Times New Roman"/>
          <w:sz w:val="24"/>
          <w:szCs w:val="24"/>
        </w:rPr>
        <w:t>Рахунок-фактура на оплату товару повинна містити такі реквізити:</w:t>
      </w:r>
    </w:p>
    <w:p w:rsidR="004D0D7D" w:rsidRPr="00C01487" w:rsidRDefault="004D0D7D" w:rsidP="004D0D7D">
      <w:pPr>
        <w:spacing w:after="0"/>
        <w:jc w:val="both"/>
        <w:rPr>
          <w:rFonts w:ascii="Times New Roman" w:hAnsi="Times New Roman"/>
          <w:sz w:val="24"/>
          <w:szCs w:val="24"/>
        </w:rPr>
      </w:pPr>
      <w:r w:rsidRPr="00C01487">
        <w:rPr>
          <w:rFonts w:ascii="Times New Roman" w:hAnsi="Times New Roman"/>
          <w:sz w:val="24"/>
          <w:szCs w:val="24"/>
        </w:rPr>
        <w:t>-</w:t>
      </w:r>
      <w:r w:rsidRPr="00C01487">
        <w:rPr>
          <w:rFonts w:ascii="Times New Roman" w:hAnsi="Times New Roman"/>
          <w:sz w:val="24"/>
          <w:szCs w:val="24"/>
        </w:rPr>
        <w:tab/>
        <w:t>дата та номер рахунку;</w:t>
      </w:r>
    </w:p>
    <w:p w:rsidR="004D0D7D" w:rsidRPr="00C01487" w:rsidRDefault="004D0D7D" w:rsidP="004D0D7D">
      <w:pPr>
        <w:spacing w:after="0"/>
        <w:jc w:val="both"/>
        <w:rPr>
          <w:rFonts w:ascii="Times New Roman" w:hAnsi="Times New Roman"/>
          <w:sz w:val="24"/>
          <w:szCs w:val="24"/>
        </w:rPr>
      </w:pPr>
      <w:r w:rsidRPr="00C01487">
        <w:rPr>
          <w:rFonts w:ascii="Times New Roman" w:hAnsi="Times New Roman"/>
          <w:sz w:val="24"/>
          <w:szCs w:val="24"/>
        </w:rPr>
        <w:t>-</w:t>
      </w:r>
      <w:r w:rsidRPr="00C01487">
        <w:rPr>
          <w:rFonts w:ascii="Times New Roman" w:hAnsi="Times New Roman"/>
          <w:sz w:val="24"/>
          <w:szCs w:val="24"/>
        </w:rPr>
        <w:tab/>
        <w:t>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p>
    <w:p w:rsidR="004D0D7D" w:rsidRPr="00C01487" w:rsidRDefault="004D0D7D" w:rsidP="004D0D7D">
      <w:pPr>
        <w:spacing w:after="0"/>
        <w:jc w:val="both"/>
        <w:rPr>
          <w:rFonts w:ascii="Times New Roman" w:hAnsi="Times New Roman"/>
          <w:sz w:val="24"/>
          <w:szCs w:val="24"/>
        </w:rPr>
      </w:pPr>
      <w:r w:rsidRPr="00C01487">
        <w:rPr>
          <w:rFonts w:ascii="Times New Roman" w:hAnsi="Times New Roman"/>
          <w:sz w:val="24"/>
          <w:szCs w:val="24"/>
        </w:rPr>
        <w:t>-</w:t>
      </w:r>
      <w:r w:rsidRPr="00C01487">
        <w:rPr>
          <w:rFonts w:ascii="Times New Roman" w:hAnsi="Times New Roman"/>
          <w:sz w:val="24"/>
          <w:szCs w:val="24"/>
        </w:rPr>
        <w:tab/>
        <w:t>ідентифікаційний код юридичної особи в Єдиному державному реєстрі юридичних осіб, фізичних осіб-підприємців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4D0D7D" w:rsidRPr="00C01487" w:rsidRDefault="004D0D7D" w:rsidP="004D0D7D">
      <w:pPr>
        <w:spacing w:after="0"/>
        <w:jc w:val="both"/>
        <w:rPr>
          <w:rFonts w:ascii="Times New Roman" w:hAnsi="Times New Roman"/>
          <w:sz w:val="24"/>
          <w:szCs w:val="24"/>
        </w:rPr>
      </w:pPr>
      <w:r w:rsidRPr="00C01487">
        <w:rPr>
          <w:rFonts w:ascii="Times New Roman" w:hAnsi="Times New Roman"/>
          <w:sz w:val="24"/>
          <w:szCs w:val="24"/>
        </w:rPr>
        <w:t>-</w:t>
      </w:r>
      <w:r w:rsidRPr="00C01487">
        <w:rPr>
          <w:rFonts w:ascii="Times New Roman" w:hAnsi="Times New Roman"/>
          <w:sz w:val="24"/>
          <w:szCs w:val="24"/>
        </w:rPr>
        <w:tab/>
        <w:t>місцезнаходження (для юридичної особи) або місце проживання (для фізичної особи) постачальника товарів, виконавця робіт чи надавача послуг, номер телефону, електронна адреса, прізвище, ім’я, по батькові директора;</w:t>
      </w:r>
    </w:p>
    <w:p w:rsidR="004D0D7D" w:rsidRPr="00C01487" w:rsidRDefault="004D0D7D" w:rsidP="004D0D7D">
      <w:pPr>
        <w:spacing w:after="0"/>
        <w:jc w:val="both"/>
        <w:rPr>
          <w:rFonts w:ascii="Times New Roman" w:hAnsi="Times New Roman"/>
          <w:sz w:val="24"/>
          <w:szCs w:val="24"/>
        </w:rPr>
      </w:pPr>
      <w:r w:rsidRPr="00C01487">
        <w:rPr>
          <w:rFonts w:ascii="Times New Roman" w:hAnsi="Times New Roman"/>
          <w:sz w:val="24"/>
          <w:szCs w:val="24"/>
        </w:rPr>
        <w:t>-</w:t>
      </w:r>
      <w:r w:rsidRPr="00C01487">
        <w:rPr>
          <w:rFonts w:ascii="Times New Roman" w:hAnsi="Times New Roman"/>
          <w:sz w:val="24"/>
          <w:szCs w:val="24"/>
        </w:rPr>
        <w:tab/>
        <w:t>предмет закупівлі та код ДК</w:t>
      </w:r>
      <w:r>
        <w:rPr>
          <w:rFonts w:ascii="Times New Roman" w:hAnsi="Times New Roman"/>
          <w:sz w:val="24"/>
          <w:szCs w:val="24"/>
        </w:rPr>
        <w:t xml:space="preserve"> </w:t>
      </w:r>
      <w:r w:rsidRPr="00C01487">
        <w:rPr>
          <w:rFonts w:ascii="Times New Roman" w:hAnsi="Times New Roman"/>
          <w:sz w:val="24"/>
          <w:szCs w:val="24"/>
        </w:rPr>
        <w:t>021:2015 з його назвою;</w:t>
      </w:r>
    </w:p>
    <w:p w:rsidR="004D0D7D" w:rsidRPr="00C01487" w:rsidRDefault="004D0D7D" w:rsidP="004D0D7D">
      <w:pPr>
        <w:spacing w:after="0"/>
        <w:jc w:val="both"/>
        <w:rPr>
          <w:rFonts w:ascii="Times New Roman" w:hAnsi="Times New Roman"/>
          <w:sz w:val="24"/>
          <w:szCs w:val="24"/>
        </w:rPr>
      </w:pPr>
      <w:r w:rsidRPr="00C01487">
        <w:rPr>
          <w:rFonts w:ascii="Times New Roman" w:hAnsi="Times New Roman"/>
          <w:sz w:val="24"/>
          <w:szCs w:val="24"/>
        </w:rPr>
        <w:t>-</w:t>
      </w:r>
      <w:r w:rsidRPr="00C01487">
        <w:rPr>
          <w:rFonts w:ascii="Times New Roman" w:hAnsi="Times New Roman"/>
          <w:sz w:val="24"/>
          <w:szCs w:val="24"/>
        </w:rPr>
        <w:tab/>
        <w:t>кількість, місце та строк поставки товарів</w:t>
      </w:r>
      <w:r>
        <w:rPr>
          <w:rFonts w:ascii="Times New Roman" w:hAnsi="Times New Roman"/>
          <w:sz w:val="24"/>
          <w:szCs w:val="24"/>
        </w:rPr>
        <w:t>;</w:t>
      </w:r>
    </w:p>
    <w:p w:rsidR="004D0D7D" w:rsidRPr="00C01487" w:rsidRDefault="004D0D7D" w:rsidP="004D0D7D">
      <w:pPr>
        <w:spacing w:after="0"/>
        <w:jc w:val="both"/>
        <w:rPr>
          <w:rFonts w:ascii="Times New Roman" w:hAnsi="Times New Roman"/>
          <w:sz w:val="24"/>
          <w:szCs w:val="24"/>
        </w:rPr>
      </w:pPr>
      <w:r w:rsidRPr="00C01487">
        <w:rPr>
          <w:rFonts w:ascii="Times New Roman" w:hAnsi="Times New Roman"/>
          <w:sz w:val="24"/>
          <w:szCs w:val="24"/>
        </w:rPr>
        <w:t>-</w:t>
      </w:r>
      <w:r w:rsidRPr="00C01487">
        <w:rPr>
          <w:rFonts w:ascii="Times New Roman" w:hAnsi="Times New Roman"/>
          <w:sz w:val="24"/>
          <w:szCs w:val="24"/>
        </w:rPr>
        <w:tab/>
        <w:t xml:space="preserve">ціна та </w:t>
      </w:r>
      <w:r>
        <w:rPr>
          <w:rFonts w:ascii="Times New Roman" w:hAnsi="Times New Roman"/>
          <w:sz w:val="24"/>
          <w:szCs w:val="24"/>
        </w:rPr>
        <w:t>строк дії документу (не менше 30</w:t>
      </w:r>
      <w:r w:rsidRPr="00C01487">
        <w:rPr>
          <w:rFonts w:ascii="Times New Roman" w:hAnsi="Times New Roman"/>
          <w:sz w:val="24"/>
          <w:szCs w:val="24"/>
        </w:rPr>
        <w:t>-ти банківських днів);</w:t>
      </w:r>
    </w:p>
    <w:p w:rsidR="004D0D7D" w:rsidRPr="00C01487" w:rsidRDefault="004D0D7D" w:rsidP="004D0D7D">
      <w:pPr>
        <w:spacing w:after="0"/>
        <w:jc w:val="both"/>
        <w:rPr>
          <w:rFonts w:ascii="Times New Roman" w:hAnsi="Times New Roman"/>
          <w:sz w:val="24"/>
          <w:szCs w:val="24"/>
        </w:rPr>
      </w:pPr>
      <w:r w:rsidRPr="00C01487">
        <w:rPr>
          <w:rFonts w:ascii="Times New Roman" w:hAnsi="Times New Roman"/>
          <w:sz w:val="24"/>
          <w:szCs w:val="24"/>
        </w:rPr>
        <w:t>-</w:t>
      </w:r>
      <w:r w:rsidRPr="00C01487">
        <w:rPr>
          <w:rFonts w:ascii="Times New Roman" w:hAnsi="Times New Roman"/>
          <w:sz w:val="24"/>
          <w:szCs w:val="24"/>
        </w:rPr>
        <w:tab/>
        <w:t>зміст й обсяг господарської операції, одиницю виміру господарської операції;</w:t>
      </w:r>
    </w:p>
    <w:p w:rsidR="004D0D7D" w:rsidRPr="00C01487" w:rsidRDefault="004D0D7D" w:rsidP="004D0D7D">
      <w:pPr>
        <w:spacing w:after="0"/>
        <w:jc w:val="both"/>
        <w:rPr>
          <w:rFonts w:ascii="Times New Roman" w:hAnsi="Times New Roman"/>
          <w:sz w:val="24"/>
          <w:szCs w:val="24"/>
        </w:rPr>
      </w:pPr>
      <w:r w:rsidRPr="00C01487">
        <w:rPr>
          <w:rFonts w:ascii="Times New Roman" w:hAnsi="Times New Roman"/>
          <w:sz w:val="24"/>
          <w:szCs w:val="24"/>
        </w:rPr>
        <w:t>-</w:t>
      </w:r>
      <w:r w:rsidRPr="00C01487">
        <w:rPr>
          <w:rFonts w:ascii="Times New Roman" w:hAnsi="Times New Roman"/>
          <w:sz w:val="24"/>
          <w:szCs w:val="24"/>
        </w:rPr>
        <w:tab/>
        <w:t>наявність обов’язкових реквізитів для здійснення оплати;</w:t>
      </w:r>
    </w:p>
    <w:p w:rsidR="004D0D7D" w:rsidRPr="00C01487" w:rsidRDefault="004D0D7D" w:rsidP="004D0D7D">
      <w:pPr>
        <w:spacing w:after="0"/>
        <w:jc w:val="both"/>
        <w:rPr>
          <w:rFonts w:ascii="Times New Roman" w:hAnsi="Times New Roman"/>
          <w:sz w:val="24"/>
          <w:szCs w:val="24"/>
        </w:rPr>
      </w:pPr>
      <w:r w:rsidRPr="00C01487">
        <w:rPr>
          <w:rFonts w:ascii="Times New Roman" w:hAnsi="Times New Roman"/>
          <w:sz w:val="24"/>
          <w:szCs w:val="24"/>
        </w:rPr>
        <w:t>-</w:t>
      </w:r>
      <w:r w:rsidRPr="00C01487">
        <w:rPr>
          <w:rFonts w:ascii="Times New Roman" w:hAnsi="Times New Roman"/>
          <w:sz w:val="24"/>
          <w:szCs w:val="24"/>
        </w:rPr>
        <w:tab/>
        <w:t>особистий підпис або інші дані, що надають змогу ідентифі</w:t>
      </w:r>
      <w:r>
        <w:rPr>
          <w:rFonts w:ascii="Times New Roman" w:hAnsi="Times New Roman"/>
          <w:sz w:val="24"/>
          <w:szCs w:val="24"/>
        </w:rPr>
        <w:t xml:space="preserve">кувати особу, яка брала участь </w:t>
      </w:r>
      <w:r w:rsidRPr="00C01487">
        <w:rPr>
          <w:rFonts w:ascii="Times New Roman" w:hAnsi="Times New Roman"/>
          <w:sz w:val="24"/>
          <w:szCs w:val="24"/>
        </w:rPr>
        <w:t>в оформленні рахунка-фактури.</w:t>
      </w:r>
    </w:p>
    <w:p w:rsidR="004D0D7D" w:rsidRDefault="00E836F8" w:rsidP="004D0D7D">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w:t>
      </w:r>
      <w:r w:rsidR="004D0D7D" w:rsidRPr="00C01487">
        <w:rPr>
          <w:rFonts w:ascii="Times New Roman" w:hAnsi="Times New Roman"/>
          <w:sz w:val="24"/>
          <w:szCs w:val="24"/>
        </w:rPr>
        <w:t>Доставка (перевезення) та розвантаження товару здійснюється силами та за рахунок Постачальника.</w:t>
      </w:r>
    </w:p>
    <w:p w:rsidR="004D0D7D" w:rsidRPr="002B3804" w:rsidRDefault="004D0D7D" w:rsidP="004D0D7D">
      <w:pPr>
        <w:tabs>
          <w:tab w:val="left" w:pos="284"/>
        </w:tabs>
        <w:spacing w:after="0" w:line="240" w:lineRule="auto"/>
        <w:jc w:val="both"/>
        <w:rPr>
          <w:rFonts w:ascii="Times New Roman" w:hAnsi="Times New Roman"/>
          <w:sz w:val="24"/>
          <w:szCs w:val="24"/>
        </w:rPr>
      </w:pPr>
      <w:r w:rsidRPr="00B3069B">
        <w:rPr>
          <w:rFonts w:ascii="Times New Roman" w:hAnsi="Times New Roman"/>
          <w:sz w:val="24"/>
          <w:szCs w:val="24"/>
        </w:rPr>
        <w:t>- Продукція повинна відповідати стандартам ГОСТ, ДСТУ, ТУ та інших документів, що діють на території України (стосується товарів, для яких встановлені ДСТУ,ГОСТ, ТУ та інші).</w:t>
      </w:r>
    </w:p>
    <w:p w:rsidR="004D0D7D" w:rsidRDefault="004D0D7D" w:rsidP="004D0D7D">
      <w:pPr>
        <w:tabs>
          <w:tab w:val="left" w:pos="284"/>
        </w:tabs>
        <w:spacing w:after="0" w:line="240" w:lineRule="auto"/>
        <w:jc w:val="both"/>
        <w:rPr>
          <w:rFonts w:ascii="Times New Roman" w:hAnsi="Times New Roman"/>
          <w:sz w:val="24"/>
          <w:szCs w:val="24"/>
        </w:rPr>
      </w:pPr>
      <w:r w:rsidRPr="002B3804">
        <w:rPr>
          <w:rFonts w:ascii="Times New Roman" w:hAnsi="Times New Roman"/>
          <w:sz w:val="24"/>
          <w:szCs w:val="24"/>
        </w:rPr>
        <w:t>- У разі виявлення при прийомі товару відхилень від вимог щодо кількості та/або якості та/або комплектності Покупець негайно повідомляє про це Постачальника. У цьому випадку складається Акт виявлених недоліків товару, в якому, крім виявлених недоліків, зазначаються строки їх усунення Постачальником. Постачальник зобов’язаний усунути недоліки за власний рахунок у строки, зазначені в Акті виявлених недоліків товару.</w:t>
      </w:r>
    </w:p>
    <w:p w:rsidR="004D0D7D" w:rsidRDefault="00E836F8" w:rsidP="004D0D7D">
      <w:pPr>
        <w:jc w:val="both"/>
        <w:rPr>
          <w:rFonts w:ascii="Times New Roman" w:hAnsi="Times New Roman" w:cs="Times New Roman"/>
          <w:sz w:val="26"/>
          <w:szCs w:val="26"/>
        </w:rPr>
      </w:pPr>
      <w:r>
        <w:rPr>
          <w:rFonts w:ascii="Times New Roman" w:hAnsi="Times New Roman"/>
          <w:sz w:val="24"/>
          <w:szCs w:val="24"/>
        </w:rPr>
        <w:t xml:space="preserve">- </w:t>
      </w:r>
      <w:r w:rsidR="004D0D7D" w:rsidRPr="00D50D2F">
        <w:rPr>
          <w:rFonts w:ascii="Times New Roman" w:hAnsi="Times New Roman"/>
          <w:sz w:val="24"/>
          <w:szCs w:val="24"/>
        </w:rPr>
        <w:t xml:space="preserve">Гарантійний термін експлуатації: не менше, ніж </w:t>
      </w:r>
      <w:r w:rsidR="004D0D7D">
        <w:rPr>
          <w:rFonts w:ascii="Times New Roman" w:hAnsi="Times New Roman"/>
          <w:sz w:val="24"/>
          <w:szCs w:val="24"/>
        </w:rPr>
        <w:t>передбачено виробником</w:t>
      </w:r>
      <w:r w:rsidR="004D0D7D" w:rsidRPr="00D50D2F">
        <w:rPr>
          <w:rFonts w:ascii="Times New Roman" w:hAnsi="Times New Roman"/>
          <w:sz w:val="24"/>
          <w:szCs w:val="24"/>
        </w:rPr>
        <w:t>.</w:t>
      </w:r>
    </w:p>
    <w:p w:rsidR="004D0D7D" w:rsidRPr="00C466B4" w:rsidRDefault="004D0D7D" w:rsidP="004D0D7D">
      <w:pPr>
        <w:pStyle w:val="a6"/>
        <w:numPr>
          <w:ilvl w:val="0"/>
          <w:numId w:val="1"/>
        </w:numPr>
        <w:spacing w:after="0"/>
        <w:jc w:val="both"/>
        <w:rPr>
          <w:rFonts w:ascii="Times New Roman" w:hAnsi="Times New Roman" w:cs="Times New Roman"/>
          <w:b/>
          <w:sz w:val="24"/>
          <w:szCs w:val="24"/>
        </w:rPr>
      </w:pPr>
      <w:r w:rsidRPr="00C466B4">
        <w:rPr>
          <w:rFonts w:ascii="Times New Roman" w:hAnsi="Times New Roman" w:cs="Times New Roman"/>
          <w:b/>
          <w:sz w:val="24"/>
          <w:szCs w:val="24"/>
        </w:rPr>
        <w:t xml:space="preserve">Місце поставки: </w:t>
      </w:r>
      <w:r w:rsidRPr="00C466B4">
        <w:rPr>
          <w:rFonts w:ascii="Times New Roman" w:hAnsi="Times New Roman" w:cs="Times New Roman"/>
          <w:sz w:val="24"/>
          <w:szCs w:val="24"/>
        </w:rPr>
        <w:t xml:space="preserve">60232, Україна, Чернівецька область, </w:t>
      </w:r>
      <w:r w:rsidR="006154E5">
        <w:rPr>
          <w:rFonts w:ascii="Times New Roman" w:hAnsi="Times New Roman" w:cs="Times New Roman"/>
          <w:sz w:val="24"/>
          <w:szCs w:val="24"/>
        </w:rPr>
        <w:t>Дністровський</w:t>
      </w:r>
      <w:r w:rsidRPr="00C466B4">
        <w:rPr>
          <w:rFonts w:ascii="Times New Roman" w:hAnsi="Times New Roman" w:cs="Times New Roman"/>
          <w:sz w:val="24"/>
          <w:szCs w:val="24"/>
        </w:rPr>
        <w:t xml:space="preserve"> район, с.</w:t>
      </w:r>
      <w:r w:rsidR="00E836F8">
        <w:rPr>
          <w:rFonts w:ascii="Times New Roman" w:hAnsi="Times New Roman" w:cs="Times New Roman"/>
          <w:sz w:val="24"/>
          <w:szCs w:val="24"/>
        </w:rPr>
        <w:t xml:space="preserve"> </w:t>
      </w:r>
      <w:r w:rsidRPr="00C466B4">
        <w:rPr>
          <w:rFonts w:ascii="Times New Roman" w:hAnsi="Times New Roman" w:cs="Times New Roman"/>
          <w:sz w:val="24"/>
          <w:szCs w:val="24"/>
        </w:rPr>
        <w:t xml:space="preserve">Василівка, вул. Центральна, 71 філія «Дирекція з будівництва Дністровської ГАЕС» </w:t>
      </w:r>
      <w:r w:rsidR="00E836F8">
        <w:rPr>
          <w:rFonts w:ascii="Times New Roman" w:hAnsi="Times New Roman" w:cs="Times New Roman"/>
          <w:sz w:val="24"/>
          <w:szCs w:val="24"/>
        </w:rPr>
        <w:br/>
      </w:r>
      <w:r w:rsidRPr="00C466B4">
        <w:rPr>
          <w:rFonts w:ascii="Times New Roman" w:hAnsi="Times New Roman" w:cs="Times New Roman"/>
          <w:sz w:val="24"/>
          <w:szCs w:val="24"/>
        </w:rPr>
        <w:t>ПрАТ «</w:t>
      </w:r>
      <w:proofErr w:type="spellStart"/>
      <w:r w:rsidRPr="00C466B4">
        <w:rPr>
          <w:rFonts w:ascii="Times New Roman" w:hAnsi="Times New Roman" w:cs="Times New Roman"/>
          <w:sz w:val="24"/>
          <w:szCs w:val="24"/>
        </w:rPr>
        <w:t>Укргідроенерго</w:t>
      </w:r>
      <w:proofErr w:type="spellEnd"/>
      <w:r w:rsidRPr="00C466B4">
        <w:rPr>
          <w:rFonts w:ascii="Times New Roman" w:hAnsi="Times New Roman" w:cs="Times New Roman"/>
          <w:sz w:val="24"/>
          <w:szCs w:val="24"/>
        </w:rPr>
        <w:t>».</w:t>
      </w:r>
    </w:p>
    <w:p w:rsidR="004D0D7D" w:rsidRPr="00FD50F4" w:rsidRDefault="004D0D7D" w:rsidP="004D0D7D">
      <w:pPr>
        <w:pStyle w:val="a6"/>
        <w:numPr>
          <w:ilvl w:val="0"/>
          <w:numId w:val="1"/>
        </w:numPr>
        <w:spacing w:after="0"/>
        <w:rPr>
          <w:rFonts w:ascii="Times New Roman" w:hAnsi="Times New Roman" w:cs="Times New Roman"/>
          <w:sz w:val="28"/>
          <w:szCs w:val="28"/>
        </w:rPr>
      </w:pPr>
      <w:r w:rsidRPr="00FD50F4">
        <w:rPr>
          <w:rFonts w:ascii="Times New Roman" w:hAnsi="Times New Roman"/>
          <w:sz w:val="24"/>
          <w:szCs w:val="24"/>
        </w:rPr>
        <w:t>Затрати на доставку та розгрузку включаються до собівартості товару.</w:t>
      </w:r>
    </w:p>
    <w:p w:rsidR="00E836F8" w:rsidRDefault="00E836F8" w:rsidP="00E836F8">
      <w:pPr>
        <w:pStyle w:val="a6"/>
        <w:tabs>
          <w:tab w:val="left" w:pos="4962"/>
        </w:tabs>
        <w:ind w:left="644"/>
        <w:rPr>
          <w:rFonts w:ascii="Times New Roman" w:hAnsi="Times New Roman" w:cs="Times New Roman"/>
          <w:i/>
          <w:iCs/>
          <w:sz w:val="24"/>
          <w:szCs w:val="24"/>
        </w:rPr>
      </w:pPr>
    </w:p>
    <w:p w:rsidR="00E836F8" w:rsidRPr="00E836F8" w:rsidRDefault="00E836F8" w:rsidP="00E836F8">
      <w:pPr>
        <w:pStyle w:val="a6"/>
        <w:tabs>
          <w:tab w:val="left" w:pos="4962"/>
        </w:tabs>
        <w:ind w:left="644"/>
        <w:rPr>
          <w:rFonts w:ascii="Times New Roman" w:hAnsi="Times New Roman" w:cs="Times New Roman"/>
          <w:sz w:val="24"/>
          <w:szCs w:val="24"/>
        </w:rPr>
      </w:pPr>
      <w:r w:rsidRPr="00E836F8">
        <w:rPr>
          <w:rFonts w:ascii="Times New Roman" w:hAnsi="Times New Roman" w:cs="Times New Roman"/>
          <w:i/>
          <w:iCs/>
          <w:sz w:val="24"/>
          <w:szCs w:val="24"/>
        </w:rPr>
        <w:t xml:space="preserve">Посада, прізвище, ініціали, підпис </w:t>
      </w:r>
      <w:r w:rsidRPr="00E836F8">
        <w:rPr>
          <w:rFonts w:ascii="Times New Roman" w:hAnsi="Times New Roman" w:cs="Times New Roman"/>
          <w:i/>
          <w:sz w:val="24"/>
          <w:szCs w:val="24"/>
        </w:rPr>
        <w:t>уповноваженої посадової особи учасника закупівлі</w:t>
      </w:r>
    </w:p>
    <w:p w:rsidR="004D0D7D" w:rsidRPr="0044669E" w:rsidRDefault="004D0D7D" w:rsidP="004D0D7D">
      <w:pPr>
        <w:tabs>
          <w:tab w:val="left" w:pos="284"/>
          <w:tab w:val="left" w:pos="4035"/>
        </w:tabs>
        <w:spacing w:after="0" w:line="240" w:lineRule="auto"/>
        <w:ind w:left="142"/>
        <w:rPr>
          <w:rFonts w:ascii="Times New Roman" w:hAnsi="Times New Roman"/>
          <w:sz w:val="24"/>
          <w:szCs w:val="24"/>
        </w:rPr>
      </w:pPr>
    </w:p>
    <w:sectPr w:rsidR="004D0D7D" w:rsidRPr="0044669E" w:rsidSect="00E836F8">
      <w:pgSz w:w="11906" w:h="16838"/>
      <w:pgMar w:top="567"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4E1A"/>
    <w:multiLevelType w:val="multilevel"/>
    <w:tmpl w:val="0DCA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D1832"/>
    <w:multiLevelType w:val="multilevel"/>
    <w:tmpl w:val="D46A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A14F5"/>
    <w:multiLevelType w:val="hybridMultilevel"/>
    <w:tmpl w:val="52D2B454"/>
    <w:lvl w:ilvl="0" w:tplc="B0F2C176">
      <w:start w:val="4"/>
      <w:numFmt w:val="decimal"/>
      <w:lvlText w:val="%1."/>
      <w:lvlJc w:val="left"/>
      <w:pPr>
        <w:ind w:left="644"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4E3144F"/>
    <w:multiLevelType w:val="multilevel"/>
    <w:tmpl w:val="A014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2740B"/>
    <w:multiLevelType w:val="multilevel"/>
    <w:tmpl w:val="4CE6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34147F"/>
    <w:multiLevelType w:val="multilevel"/>
    <w:tmpl w:val="151E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22"/>
    <w:rsid w:val="00043B2E"/>
    <w:rsid w:val="0005440F"/>
    <w:rsid w:val="00072C03"/>
    <w:rsid w:val="00080702"/>
    <w:rsid w:val="000A227F"/>
    <w:rsid w:val="000D009D"/>
    <w:rsid w:val="000D325A"/>
    <w:rsid w:val="00123B14"/>
    <w:rsid w:val="0014382E"/>
    <w:rsid w:val="00176E35"/>
    <w:rsid w:val="00181177"/>
    <w:rsid w:val="0018374C"/>
    <w:rsid w:val="001973F2"/>
    <w:rsid w:val="001A0CBB"/>
    <w:rsid w:val="001A5B94"/>
    <w:rsid w:val="001A7B86"/>
    <w:rsid w:val="001A7D66"/>
    <w:rsid w:val="001E68A9"/>
    <w:rsid w:val="001E6927"/>
    <w:rsid w:val="00206B87"/>
    <w:rsid w:val="00227070"/>
    <w:rsid w:val="00246B97"/>
    <w:rsid w:val="00256ADF"/>
    <w:rsid w:val="002B48BE"/>
    <w:rsid w:val="002D4C6D"/>
    <w:rsid w:val="002E304F"/>
    <w:rsid w:val="002F13C0"/>
    <w:rsid w:val="002F3A46"/>
    <w:rsid w:val="002F5915"/>
    <w:rsid w:val="003240C1"/>
    <w:rsid w:val="003516ED"/>
    <w:rsid w:val="00391C09"/>
    <w:rsid w:val="003966D1"/>
    <w:rsid w:val="003A6710"/>
    <w:rsid w:val="003C0397"/>
    <w:rsid w:val="003C59AB"/>
    <w:rsid w:val="003D3828"/>
    <w:rsid w:val="003D3EBE"/>
    <w:rsid w:val="003E0555"/>
    <w:rsid w:val="003F5AF1"/>
    <w:rsid w:val="004021E5"/>
    <w:rsid w:val="0040282F"/>
    <w:rsid w:val="00431835"/>
    <w:rsid w:val="00434079"/>
    <w:rsid w:val="004421DB"/>
    <w:rsid w:val="00445039"/>
    <w:rsid w:val="00477A1A"/>
    <w:rsid w:val="00481A66"/>
    <w:rsid w:val="0048358D"/>
    <w:rsid w:val="0049062A"/>
    <w:rsid w:val="004A0CAD"/>
    <w:rsid w:val="004B123C"/>
    <w:rsid w:val="004B14F9"/>
    <w:rsid w:val="004B4FCE"/>
    <w:rsid w:val="004D0D7D"/>
    <w:rsid w:val="004D3652"/>
    <w:rsid w:val="00531236"/>
    <w:rsid w:val="00542172"/>
    <w:rsid w:val="00581392"/>
    <w:rsid w:val="005C7081"/>
    <w:rsid w:val="005D2461"/>
    <w:rsid w:val="005F6D5A"/>
    <w:rsid w:val="006154E5"/>
    <w:rsid w:val="0061652E"/>
    <w:rsid w:val="00624F18"/>
    <w:rsid w:val="00625BA4"/>
    <w:rsid w:val="00672ABE"/>
    <w:rsid w:val="00685B07"/>
    <w:rsid w:val="006C3EC9"/>
    <w:rsid w:val="006D5BFF"/>
    <w:rsid w:val="007005CF"/>
    <w:rsid w:val="0070290F"/>
    <w:rsid w:val="007073AF"/>
    <w:rsid w:val="00714E35"/>
    <w:rsid w:val="00720DAD"/>
    <w:rsid w:val="00722497"/>
    <w:rsid w:val="00724195"/>
    <w:rsid w:val="007318C7"/>
    <w:rsid w:val="0073497C"/>
    <w:rsid w:val="00735F74"/>
    <w:rsid w:val="00764B16"/>
    <w:rsid w:val="007C447A"/>
    <w:rsid w:val="00817B20"/>
    <w:rsid w:val="008246F4"/>
    <w:rsid w:val="008C7111"/>
    <w:rsid w:val="008E2101"/>
    <w:rsid w:val="009014AA"/>
    <w:rsid w:val="00904749"/>
    <w:rsid w:val="00912D22"/>
    <w:rsid w:val="0093157F"/>
    <w:rsid w:val="00941984"/>
    <w:rsid w:val="00946E0B"/>
    <w:rsid w:val="00955085"/>
    <w:rsid w:val="0095653B"/>
    <w:rsid w:val="009805BE"/>
    <w:rsid w:val="009870AC"/>
    <w:rsid w:val="00990FC3"/>
    <w:rsid w:val="009A0E39"/>
    <w:rsid w:val="009D59CB"/>
    <w:rsid w:val="00A2503E"/>
    <w:rsid w:val="00A318F3"/>
    <w:rsid w:val="00A36935"/>
    <w:rsid w:val="00A50CBF"/>
    <w:rsid w:val="00A75387"/>
    <w:rsid w:val="00A96B2C"/>
    <w:rsid w:val="00AC11BA"/>
    <w:rsid w:val="00AC3037"/>
    <w:rsid w:val="00AF2636"/>
    <w:rsid w:val="00B243FD"/>
    <w:rsid w:val="00B406A2"/>
    <w:rsid w:val="00B66DA9"/>
    <w:rsid w:val="00B86069"/>
    <w:rsid w:val="00BB4A4B"/>
    <w:rsid w:val="00BC2B29"/>
    <w:rsid w:val="00BD1B27"/>
    <w:rsid w:val="00BE5F4F"/>
    <w:rsid w:val="00BF534B"/>
    <w:rsid w:val="00BF608B"/>
    <w:rsid w:val="00C06152"/>
    <w:rsid w:val="00C225D7"/>
    <w:rsid w:val="00C2574D"/>
    <w:rsid w:val="00C46AC6"/>
    <w:rsid w:val="00C54A5A"/>
    <w:rsid w:val="00C57E9C"/>
    <w:rsid w:val="00CE3F38"/>
    <w:rsid w:val="00D32C42"/>
    <w:rsid w:val="00D37148"/>
    <w:rsid w:val="00D50800"/>
    <w:rsid w:val="00D60A47"/>
    <w:rsid w:val="00D754BC"/>
    <w:rsid w:val="00D817E4"/>
    <w:rsid w:val="00DA3D8C"/>
    <w:rsid w:val="00DB1E24"/>
    <w:rsid w:val="00DB7453"/>
    <w:rsid w:val="00DF0B67"/>
    <w:rsid w:val="00DF76F9"/>
    <w:rsid w:val="00E1220F"/>
    <w:rsid w:val="00E166B5"/>
    <w:rsid w:val="00E24F7C"/>
    <w:rsid w:val="00E36B0D"/>
    <w:rsid w:val="00E46410"/>
    <w:rsid w:val="00E836F8"/>
    <w:rsid w:val="00E85C26"/>
    <w:rsid w:val="00EC1A1C"/>
    <w:rsid w:val="00ED4E20"/>
    <w:rsid w:val="00ED6D5B"/>
    <w:rsid w:val="00EE4AB3"/>
    <w:rsid w:val="00F052DA"/>
    <w:rsid w:val="00F2374F"/>
    <w:rsid w:val="00F27607"/>
    <w:rsid w:val="00F37DD9"/>
    <w:rsid w:val="00F62E37"/>
    <w:rsid w:val="00F83FB1"/>
    <w:rsid w:val="00F90A02"/>
    <w:rsid w:val="00FB4CB0"/>
    <w:rsid w:val="00FC4608"/>
    <w:rsid w:val="00FD50F4"/>
    <w:rsid w:val="00FF66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6B4B"/>
  <w15:docId w15:val="{E6C4289F-CE2F-4FD6-8A7B-618ED63C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B4FC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unhideWhenUsed/>
    <w:qFormat/>
    <w:rsid w:val="005813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rsid w:val="00912D22"/>
    <w:rPr>
      <w:rFonts w:ascii="Times New Roman" w:eastAsia="Times New Roman" w:hAnsi="Times New Roman" w:cs="Times New Roman"/>
      <w:b/>
      <w:bCs/>
      <w:sz w:val="23"/>
      <w:szCs w:val="23"/>
      <w:shd w:val="clear" w:color="auto" w:fill="FFFFFF"/>
    </w:rPr>
  </w:style>
  <w:style w:type="character" w:customStyle="1" w:styleId="21">
    <w:name w:val="Основний текст (2) + Напівжирний"/>
    <w:basedOn w:val="a0"/>
    <w:rsid w:val="00912D22"/>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paragraph" w:customStyle="1" w:styleId="12">
    <w:name w:val="Заголовок №1"/>
    <w:basedOn w:val="a"/>
    <w:link w:val="11"/>
    <w:rsid w:val="00912D22"/>
    <w:pPr>
      <w:widowControl w:val="0"/>
      <w:shd w:val="clear" w:color="auto" w:fill="FFFFFF"/>
      <w:spacing w:after="300" w:line="0" w:lineRule="atLeast"/>
      <w:jc w:val="center"/>
      <w:outlineLvl w:val="0"/>
    </w:pPr>
    <w:rPr>
      <w:rFonts w:ascii="Times New Roman" w:eastAsia="Times New Roman" w:hAnsi="Times New Roman" w:cs="Times New Roman"/>
      <w:b/>
      <w:bCs/>
      <w:sz w:val="23"/>
      <w:szCs w:val="23"/>
    </w:rPr>
  </w:style>
  <w:style w:type="paragraph" w:styleId="a4">
    <w:name w:val="Balloon Text"/>
    <w:basedOn w:val="a"/>
    <w:link w:val="a5"/>
    <w:uiPriority w:val="99"/>
    <w:semiHidden/>
    <w:unhideWhenUsed/>
    <w:rsid w:val="004421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21DB"/>
    <w:rPr>
      <w:rFonts w:ascii="Segoe UI" w:hAnsi="Segoe UI" w:cs="Segoe UI"/>
      <w:sz w:val="18"/>
      <w:szCs w:val="18"/>
    </w:rPr>
  </w:style>
  <w:style w:type="paragraph" w:styleId="a6">
    <w:name w:val="List Paragraph"/>
    <w:basedOn w:val="a"/>
    <w:uiPriority w:val="34"/>
    <w:qFormat/>
    <w:rsid w:val="00FD50F4"/>
    <w:pPr>
      <w:ind w:left="720"/>
      <w:contextualSpacing/>
    </w:pPr>
  </w:style>
  <w:style w:type="character" w:customStyle="1" w:styleId="10">
    <w:name w:val="Заголовок 1 Знак"/>
    <w:basedOn w:val="a0"/>
    <w:link w:val="1"/>
    <w:uiPriority w:val="9"/>
    <w:rsid w:val="004B4FCE"/>
    <w:rPr>
      <w:rFonts w:ascii="Times New Roman" w:eastAsia="Times New Roman" w:hAnsi="Times New Roman" w:cs="Times New Roman"/>
      <w:b/>
      <w:bCs/>
      <w:kern w:val="36"/>
      <w:sz w:val="48"/>
      <w:szCs w:val="48"/>
      <w:lang w:val="ru-RU" w:eastAsia="ru-RU"/>
    </w:rPr>
  </w:style>
  <w:style w:type="character" w:styleId="a7">
    <w:name w:val="Strong"/>
    <w:basedOn w:val="a0"/>
    <w:uiPriority w:val="22"/>
    <w:qFormat/>
    <w:rsid w:val="000D009D"/>
    <w:rPr>
      <w:b/>
      <w:bCs/>
    </w:rPr>
  </w:style>
  <w:style w:type="character" w:customStyle="1" w:styleId="ek-text">
    <w:name w:val="ek-text"/>
    <w:basedOn w:val="a0"/>
    <w:rsid w:val="002F3A46"/>
  </w:style>
  <w:style w:type="character" w:styleId="a8">
    <w:name w:val="Hyperlink"/>
    <w:basedOn w:val="a0"/>
    <w:uiPriority w:val="99"/>
    <w:semiHidden/>
    <w:unhideWhenUsed/>
    <w:rsid w:val="005C7081"/>
    <w:rPr>
      <w:color w:val="0000FF"/>
      <w:u w:val="single"/>
    </w:rPr>
  </w:style>
  <w:style w:type="character" w:customStyle="1" w:styleId="nobr">
    <w:name w:val="nobr"/>
    <w:basedOn w:val="a0"/>
    <w:rsid w:val="00391C09"/>
  </w:style>
  <w:style w:type="character" w:customStyle="1" w:styleId="gloss">
    <w:name w:val="gloss"/>
    <w:basedOn w:val="a0"/>
    <w:rsid w:val="00391C09"/>
  </w:style>
  <w:style w:type="character" w:customStyle="1" w:styleId="20">
    <w:name w:val="Заголовок 2 Знак"/>
    <w:basedOn w:val="a0"/>
    <w:link w:val="2"/>
    <w:uiPriority w:val="9"/>
    <w:rsid w:val="00581392"/>
    <w:rPr>
      <w:rFonts w:asciiTheme="majorHAnsi" w:eastAsiaTheme="majorEastAsia" w:hAnsiTheme="majorHAnsi" w:cstheme="majorBidi"/>
      <w:color w:val="2E74B5" w:themeColor="accent1" w:themeShade="BF"/>
      <w:sz w:val="26"/>
      <w:szCs w:val="26"/>
    </w:rPr>
  </w:style>
  <w:style w:type="character" w:customStyle="1" w:styleId="product-tabsheadingcolorgray">
    <w:name w:val="product-tabs__heading_color_gray"/>
    <w:basedOn w:val="a0"/>
    <w:rsid w:val="00581392"/>
  </w:style>
  <w:style w:type="paragraph" w:styleId="a9">
    <w:name w:val="Normal (Web)"/>
    <w:basedOn w:val="a"/>
    <w:uiPriority w:val="99"/>
    <w:semiHidden/>
    <w:unhideWhenUsed/>
    <w:rsid w:val="005421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No Spacing"/>
    <w:uiPriority w:val="1"/>
    <w:qFormat/>
    <w:rsid w:val="00A96B2C"/>
    <w:pPr>
      <w:spacing w:after="0" w:line="240" w:lineRule="auto"/>
    </w:pPr>
  </w:style>
  <w:style w:type="character" w:customStyle="1" w:styleId="3trjq">
    <w:name w:val="_3trjq"/>
    <w:basedOn w:val="a0"/>
    <w:rsid w:val="00C5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284">
      <w:bodyDiv w:val="1"/>
      <w:marLeft w:val="0"/>
      <w:marRight w:val="0"/>
      <w:marTop w:val="0"/>
      <w:marBottom w:val="0"/>
      <w:divBdr>
        <w:top w:val="none" w:sz="0" w:space="0" w:color="auto"/>
        <w:left w:val="none" w:sz="0" w:space="0" w:color="auto"/>
        <w:bottom w:val="none" w:sz="0" w:space="0" w:color="auto"/>
        <w:right w:val="none" w:sz="0" w:space="0" w:color="auto"/>
      </w:divBdr>
    </w:div>
    <w:div w:id="53236110">
      <w:bodyDiv w:val="1"/>
      <w:marLeft w:val="0"/>
      <w:marRight w:val="0"/>
      <w:marTop w:val="0"/>
      <w:marBottom w:val="0"/>
      <w:divBdr>
        <w:top w:val="none" w:sz="0" w:space="0" w:color="auto"/>
        <w:left w:val="none" w:sz="0" w:space="0" w:color="auto"/>
        <w:bottom w:val="none" w:sz="0" w:space="0" w:color="auto"/>
        <w:right w:val="none" w:sz="0" w:space="0" w:color="auto"/>
      </w:divBdr>
    </w:div>
    <w:div w:id="426385085">
      <w:bodyDiv w:val="1"/>
      <w:marLeft w:val="0"/>
      <w:marRight w:val="0"/>
      <w:marTop w:val="0"/>
      <w:marBottom w:val="0"/>
      <w:divBdr>
        <w:top w:val="none" w:sz="0" w:space="0" w:color="auto"/>
        <w:left w:val="none" w:sz="0" w:space="0" w:color="auto"/>
        <w:bottom w:val="none" w:sz="0" w:space="0" w:color="auto"/>
        <w:right w:val="none" w:sz="0" w:space="0" w:color="auto"/>
      </w:divBdr>
    </w:div>
    <w:div w:id="534856554">
      <w:bodyDiv w:val="1"/>
      <w:marLeft w:val="0"/>
      <w:marRight w:val="0"/>
      <w:marTop w:val="0"/>
      <w:marBottom w:val="0"/>
      <w:divBdr>
        <w:top w:val="none" w:sz="0" w:space="0" w:color="auto"/>
        <w:left w:val="none" w:sz="0" w:space="0" w:color="auto"/>
        <w:bottom w:val="none" w:sz="0" w:space="0" w:color="auto"/>
        <w:right w:val="none" w:sz="0" w:space="0" w:color="auto"/>
      </w:divBdr>
    </w:div>
    <w:div w:id="700084151">
      <w:bodyDiv w:val="1"/>
      <w:marLeft w:val="0"/>
      <w:marRight w:val="0"/>
      <w:marTop w:val="0"/>
      <w:marBottom w:val="0"/>
      <w:divBdr>
        <w:top w:val="none" w:sz="0" w:space="0" w:color="auto"/>
        <w:left w:val="none" w:sz="0" w:space="0" w:color="auto"/>
        <w:bottom w:val="none" w:sz="0" w:space="0" w:color="auto"/>
        <w:right w:val="none" w:sz="0" w:space="0" w:color="auto"/>
      </w:divBdr>
    </w:div>
    <w:div w:id="972370583">
      <w:bodyDiv w:val="1"/>
      <w:marLeft w:val="0"/>
      <w:marRight w:val="0"/>
      <w:marTop w:val="0"/>
      <w:marBottom w:val="0"/>
      <w:divBdr>
        <w:top w:val="none" w:sz="0" w:space="0" w:color="auto"/>
        <w:left w:val="none" w:sz="0" w:space="0" w:color="auto"/>
        <w:bottom w:val="none" w:sz="0" w:space="0" w:color="auto"/>
        <w:right w:val="none" w:sz="0" w:space="0" w:color="auto"/>
      </w:divBdr>
    </w:div>
    <w:div w:id="995494263">
      <w:bodyDiv w:val="1"/>
      <w:marLeft w:val="0"/>
      <w:marRight w:val="0"/>
      <w:marTop w:val="0"/>
      <w:marBottom w:val="0"/>
      <w:divBdr>
        <w:top w:val="none" w:sz="0" w:space="0" w:color="auto"/>
        <w:left w:val="none" w:sz="0" w:space="0" w:color="auto"/>
        <w:bottom w:val="none" w:sz="0" w:space="0" w:color="auto"/>
        <w:right w:val="none" w:sz="0" w:space="0" w:color="auto"/>
      </w:divBdr>
    </w:div>
    <w:div w:id="1158418924">
      <w:bodyDiv w:val="1"/>
      <w:marLeft w:val="0"/>
      <w:marRight w:val="0"/>
      <w:marTop w:val="0"/>
      <w:marBottom w:val="0"/>
      <w:divBdr>
        <w:top w:val="none" w:sz="0" w:space="0" w:color="auto"/>
        <w:left w:val="none" w:sz="0" w:space="0" w:color="auto"/>
        <w:bottom w:val="none" w:sz="0" w:space="0" w:color="auto"/>
        <w:right w:val="none" w:sz="0" w:space="0" w:color="auto"/>
      </w:divBdr>
    </w:div>
    <w:div w:id="1230573739">
      <w:bodyDiv w:val="1"/>
      <w:marLeft w:val="0"/>
      <w:marRight w:val="0"/>
      <w:marTop w:val="0"/>
      <w:marBottom w:val="0"/>
      <w:divBdr>
        <w:top w:val="none" w:sz="0" w:space="0" w:color="auto"/>
        <w:left w:val="none" w:sz="0" w:space="0" w:color="auto"/>
        <w:bottom w:val="none" w:sz="0" w:space="0" w:color="auto"/>
        <w:right w:val="none" w:sz="0" w:space="0" w:color="auto"/>
      </w:divBdr>
    </w:div>
    <w:div w:id="1390617132">
      <w:bodyDiv w:val="1"/>
      <w:marLeft w:val="0"/>
      <w:marRight w:val="0"/>
      <w:marTop w:val="0"/>
      <w:marBottom w:val="0"/>
      <w:divBdr>
        <w:top w:val="none" w:sz="0" w:space="0" w:color="auto"/>
        <w:left w:val="none" w:sz="0" w:space="0" w:color="auto"/>
        <w:bottom w:val="none" w:sz="0" w:space="0" w:color="auto"/>
        <w:right w:val="none" w:sz="0" w:space="0" w:color="auto"/>
      </w:divBdr>
    </w:div>
    <w:div w:id="1548561992">
      <w:bodyDiv w:val="1"/>
      <w:marLeft w:val="0"/>
      <w:marRight w:val="0"/>
      <w:marTop w:val="0"/>
      <w:marBottom w:val="0"/>
      <w:divBdr>
        <w:top w:val="none" w:sz="0" w:space="0" w:color="auto"/>
        <w:left w:val="none" w:sz="0" w:space="0" w:color="auto"/>
        <w:bottom w:val="none" w:sz="0" w:space="0" w:color="auto"/>
        <w:right w:val="none" w:sz="0" w:space="0" w:color="auto"/>
      </w:divBdr>
    </w:div>
    <w:div w:id="1627656650">
      <w:bodyDiv w:val="1"/>
      <w:marLeft w:val="0"/>
      <w:marRight w:val="0"/>
      <w:marTop w:val="0"/>
      <w:marBottom w:val="0"/>
      <w:divBdr>
        <w:top w:val="none" w:sz="0" w:space="0" w:color="auto"/>
        <w:left w:val="none" w:sz="0" w:space="0" w:color="auto"/>
        <w:bottom w:val="none" w:sz="0" w:space="0" w:color="auto"/>
        <w:right w:val="none" w:sz="0" w:space="0" w:color="auto"/>
      </w:divBdr>
    </w:div>
    <w:div w:id="1743213642">
      <w:bodyDiv w:val="1"/>
      <w:marLeft w:val="0"/>
      <w:marRight w:val="0"/>
      <w:marTop w:val="0"/>
      <w:marBottom w:val="0"/>
      <w:divBdr>
        <w:top w:val="none" w:sz="0" w:space="0" w:color="auto"/>
        <w:left w:val="none" w:sz="0" w:space="0" w:color="auto"/>
        <w:bottom w:val="none" w:sz="0" w:space="0" w:color="auto"/>
        <w:right w:val="none" w:sz="0" w:space="0" w:color="auto"/>
      </w:divBdr>
      <w:divsChild>
        <w:div w:id="297148282">
          <w:marLeft w:val="0"/>
          <w:marRight w:val="0"/>
          <w:marTop w:val="0"/>
          <w:marBottom w:val="0"/>
          <w:divBdr>
            <w:top w:val="none" w:sz="0" w:space="0" w:color="auto"/>
            <w:left w:val="none" w:sz="0" w:space="0" w:color="auto"/>
            <w:bottom w:val="none" w:sz="0" w:space="0" w:color="auto"/>
            <w:right w:val="none" w:sz="0" w:space="0" w:color="auto"/>
          </w:divBdr>
        </w:div>
        <w:div w:id="649480830">
          <w:marLeft w:val="0"/>
          <w:marRight w:val="0"/>
          <w:marTop w:val="0"/>
          <w:marBottom w:val="0"/>
          <w:divBdr>
            <w:top w:val="none" w:sz="0" w:space="0" w:color="auto"/>
            <w:left w:val="none" w:sz="0" w:space="0" w:color="auto"/>
            <w:bottom w:val="none" w:sz="0" w:space="0" w:color="auto"/>
            <w:right w:val="none" w:sz="0" w:space="0" w:color="auto"/>
          </w:divBdr>
        </w:div>
        <w:div w:id="1492332239">
          <w:marLeft w:val="0"/>
          <w:marRight w:val="0"/>
          <w:marTop w:val="0"/>
          <w:marBottom w:val="0"/>
          <w:divBdr>
            <w:top w:val="none" w:sz="0" w:space="0" w:color="auto"/>
            <w:left w:val="none" w:sz="0" w:space="0" w:color="auto"/>
            <w:bottom w:val="none" w:sz="0" w:space="0" w:color="auto"/>
            <w:right w:val="none" w:sz="0" w:space="0" w:color="auto"/>
          </w:divBdr>
        </w:div>
        <w:div w:id="1227305600">
          <w:marLeft w:val="0"/>
          <w:marRight w:val="0"/>
          <w:marTop w:val="0"/>
          <w:marBottom w:val="0"/>
          <w:divBdr>
            <w:top w:val="none" w:sz="0" w:space="0" w:color="auto"/>
            <w:left w:val="none" w:sz="0" w:space="0" w:color="auto"/>
            <w:bottom w:val="none" w:sz="0" w:space="0" w:color="auto"/>
            <w:right w:val="none" w:sz="0" w:space="0" w:color="auto"/>
          </w:divBdr>
        </w:div>
        <w:div w:id="34428313">
          <w:marLeft w:val="0"/>
          <w:marRight w:val="0"/>
          <w:marTop w:val="0"/>
          <w:marBottom w:val="0"/>
          <w:divBdr>
            <w:top w:val="none" w:sz="0" w:space="0" w:color="auto"/>
            <w:left w:val="none" w:sz="0" w:space="0" w:color="auto"/>
            <w:bottom w:val="none" w:sz="0" w:space="0" w:color="auto"/>
            <w:right w:val="none" w:sz="0" w:space="0" w:color="auto"/>
          </w:divBdr>
        </w:div>
        <w:div w:id="1753698933">
          <w:marLeft w:val="0"/>
          <w:marRight w:val="0"/>
          <w:marTop w:val="0"/>
          <w:marBottom w:val="0"/>
          <w:divBdr>
            <w:top w:val="none" w:sz="0" w:space="0" w:color="auto"/>
            <w:left w:val="none" w:sz="0" w:space="0" w:color="auto"/>
            <w:bottom w:val="none" w:sz="0" w:space="0" w:color="auto"/>
            <w:right w:val="none" w:sz="0" w:space="0" w:color="auto"/>
          </w:divBdr>
        </w:div>
        <w:div w:id="2113740572">
          <w:marLeft w:val="0"/>
          <w:marRight w:val="0"/>
          <w:marTop w:val="0"/>
          <w:marBottom w:val="0"/>
          <w:divBdr>
            <w:top w:val="none" w:sz="0" w:space="0" w:color="auto"/>
            <w:left w:val="none" w:sz="0" w:space="0" w:color="auto"/>
            <w:bottom w:val="none" w:sz="0" w:space="0" w:color="auto"/>
            <w:right w:val="none" w:sz="0" w:space="0" w:color="auto"/>
          </w:divBdr>
        </w:div>
        <w:div w:id="40062226">
          <w:marLeft w:val="0"/>
          <w:marRight w:val="0"/>
          <w:marTop w:val="0"/>
          <w:marBottom w:val="0"/>
          <w:divBdr>
            <w:top w:val="none" w:sz="0" w:space="0" w:color="auto"/>
            <w:left w:val="none" w:sz="0" w:space="0" w:color="auto"/>
            <w:bottom w:val="none" w:sz="0" w:space="0" w:color="auto"/>
            <w:right w:val="none" w:sz="0" w:space="0" w:color="auto"/>
          </w:divBdr>
        </w:div>
        <w:div w:id="1542130110">
          <w:marLeft w:val="0"/>
          <w:marRight w:val="0"/>
          <w:marTop w:val="0"/>
          <w:marBottom w:val="0"/>
          <w:divBdr>
            <w:top w:val="none" w:sz="0" w:space="0" w:color="auto"/>
            <w:left w:val="none" w:sz="0" w:space="0" w:color="auto"/>
            <w:bottom w:val="none" w:sz="0" w:space="0" w:color="auto"/>
            <w:right w:val="none" w:sz="0" w:space="0" w:color="auto"/>
          </w:divBdr>
        </w:div>
        <w:div w:id="1304045904">
          <w:marLeft w:val="0"/>
          <w:marRight w:val="0"/>
          <w:marTop w:val="0"/>
          <w:marBottom w:val="0"/>
          <w:divBdr>
            <w:top w:val="none" w:sz="0" w:space="0" w:color="auto"/>
            <w:left w:val="none" w:sz="0" w:space="0" w:color="auto"/>
            <w:bottom w:val="none" w:sz="0" w:space="0" w:color="auto"/>
            <w:right w:val="none" w:sz="0" w:space="0" w:color="auto"/>
          </w:divBdr>
        </w:div>
      </w:divsChild>
    </w:div>
    <w:div w:id="1904952349">
      <w:bodyDiv w:val="1"/>
      <w:marLeft w:val="0"/>
      <w:marRight w:val="0"/>
      <w:marTop w:val="0"/>
      <w:marBottom w:val="0"/>
      <w:divBdr>
        <w:top w:val="none" w:sz="0" w:space="0" w:color="auto"/>
        <w:left w:val="none" w:sz="0" w:space="0" w:color="auto"/>
        <w:bottom w:val="none" w:sz="0" w:space="0" w:color="auto"/>
        <w:right w:val="none" w:sz="0" w:space="0" w:color="auto"/>
      </w:divBdr>
    </w:div>
    <w:div w:id="1908957147">
      <w:bodyDiv w:val="1"/>
      <w:marLeft w:val="0"/>
      <w:marRight w:val="0"/>
      <w:marTop w:val="0"/>
      <w:marBottom w:val="0"/>
      <w:divBdr>
        <w:top w:val="none" w:sz="0" w:space="0" w:color="auto"/>
        <w:left w:val="none" w:sz="0" w:space="0" w:color="auto"/>
        <w:bottom w:val="none" w:sz="0" w:space="0" w:color="auto"/>
        <w:right w:val="none" w:sz="0" w:space="0" w:color="auto"/>
      </w:divBdr>
    </w:div>
    <w:div w:id="191982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3117</Words>
  <Characters>1777</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Комащук Віктор Олександрович</dc:creator>
  <cp:lastModifiedBy>Комащук Віктор Олександрович</cp:lastModifiedBy>
  <cp:revision>20</cp:revision>
  <cp:lastPrinted>2022-09-05T05:26:00Z</cp:lastPrinted>
  <dcterms:created xsi:type="dcterms:W3CDTF">2022-08-09T12:35:00Z</dcterms:created>
  <dcterms:modified xsi:type="dcterms:W3CDTF">2022-09-20T10:31:00Z</dcterms:modified>
</cp:coreProperties>
</file>