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6B" w:rsidRDefault="00812B6B" w:rsidP="00812B6B">
      <w:pPr>
        <w:pStyle w:val="a5"/>
        <w:jc w:val="center"/>
        <w:rPr>
          <w:rFonts w:ascii="Times New Roman" w:hAnsi="Times New Roman"/>
          <w:spacing w:val="40"/>
          <w:sz w:val="28"/>
          <w:szCs w:val="28"/>
          <w:lang w:val="uk-UA"/>
        </w:rPr>
      </w:pPr>
      <w:r>
        <w:rPr>
          <w:rFonts w:ascii="Times New Roman" w:hAnsi="Times New Roman"/>
          <w:spacing w:val="40"/>
          <w:sz w:val="28"/>
          <w:szCs w:val="28"/>
          <w:lang w:val="uk-UA"/>
        </w:rPr>
        <w:t xml:space="preserve">                                                             Додаток 3</w:t>
      </w:r>
    </w:p>
    <w:p w:rsidR="00812B6B" w:rsidRDefault="00812B6B" w:rsidP="00812B6B">
      <w:pPr>
        <w:pStyle w:val="a5"/>
        <w:jc w:val="center"/>
        <w:rPr>
          <w:rFonts w:ascii="Times New Roman" w:hAnsi="Times New Roman"/>
          <w:spacing w:val="40"/>
          <w:sz w:val="28"/>
          <w:szCs w:val="28"/>
          <w:lang w:val="uk-UA"/>
        </w:rPr>
      </w:pPr>
    </w:p>
    <w:p w:rsidR="00812B6B" w:rsidRPr="002269FE" w:rsidRDefault="00812B6B" w:rsidP="00812B6B">
      <w:pPr>
        <w:pStyle w:val="a5"/>
        <w:jc w:val="center"/>
        <w:rPr>
          <w:rFonts w:ascii="Times New Roman" w:hAnsi="Times New Roman"/>
          <w:spacing w:val="40"/>
          <w:sz w:val="28"/>
          <w:szCs w:val="28"/>
          <w:lang w:val="uk-UA"/>
        </w:rPr>
      </w:pPr>
      <w:r w:rsidRPr="002269FE">
        <w:rPr>
          <w:rFonts w:ascii="Times New Roman" w:hAnsi="Times New Roman"/>
          <w:spacing w:val="40"/>
          <w:sz w:val="28"/>
          <w:szCs w:val="28"/>
          <w:lang w:val="uk-UA"/>
        </w:rPr>
        <w:t>ТЕХНІЧНІ ВИМОГИ ДО  ПРЕДМЕТУ  ЗАКУПІВЛІ</w:t>
      </w:r>
    </w:p>
    <w:p w:rsidR="00812B6B" w:rsidRPr="002269FE" w:rsidRDefault="00812B6B" w:rsidP="00812B6B">
      <w:pPr>
        <w:pStyle w:val="a5"/>
        <w:jc w:val="center"/>
        <w:rPr>
          <w:rFonts w:ascii="Times New Roman" w:hAnsi="Times New Roman"/>
          <w:i/>
          <w:sz w:val="28"/>
          <w:szCs w:val="28"/>
          <w:lang w:val="uk-UA"/>
        </w:rPr>
      </w:pPr>
      <w:r w:rsidRPr="002269FE">
        <w:rPr>
          <w:rFonts w:ascii="Times New Roman" w:hAnsi="Times New Roman"/>
          <w:i/>
          <w:sz w:val="28"/>
          <w:szCs w:val="28"/>
          <w:lang w:val="uk-UA"/>
        </w:rPr>
        <w:t>(інформація про необхідні технічні, якісні та кількісні характеристики предмета закупівлі)</w:t>
      </w:r>
    </w:p>
    <w:p w:rsidR="00812B6B" w:rsidRPr="002269FE" w:rsidRDefault="00812B6B" w:rsidP="00812B6B">
      <w:pPr>
        <w:pStyle w:val="a5"/>
        <w:jc w:val="center"/>
        <w:rPr>
          <w:rFonts w:ascii="Times New Roman" w:hAnsi="Times New Roman"/>
          <w:sz w:val="28"/>
          <w:szCs w:val="28"/>
          <w:lang w:val="uk-UA"/>
        </w:rPr>
      </w:pPr>
    </w:p>
    <w:p w:rsidR="00327454" w:rsidRPr="00327454" w:rsidRDefault="00327454" w:rsidP="00327454">
      <w:pPr>
        <w:suppressAutoHyphens/>
        <w:spacing w:after="0" w:line="240" w:lineRule="auto"/>
        <w:jc w:val="center"/>
        <w:rPr>
          <w:rFonts w:ascii="Times New Roman" w:eastAsia="Calibri" w:hAnsi="Times New Roman" w:cs="Times New Roman"/>
          <w:sz w:val="28"/>
          <w:szCs w:val="28"/>
          <w:lang w:val="ru-RU" w:eastAsia="ar-SA"/>
        </w:rPr>
      </w:pPr>
    </w:p>
    <w:p w:rsidR="00327454" w:rsidRPr="00327454" w:rsidRDefault="00327454" w:rsidP="00327454">
      <w:pPr>
        <w:suppressAutoHyphens/>
        <w:spacing w:after="0" w:line="240" w:lineRule="auto"/>
        <w:rPr>
          <w:rFonts w:ascii="Times New Roman" w:eastAsia="Calibri" w:hAnsi="Times New Roman" w:cs="Times New Roman"/>
          <w:sz w:val="28"/>
          <w:szCs w:val="28"/>
          <w:lang w:eastAsia="ar-SA"/>
        </w:rPr>
      </w:pPr>
      <w:proofErr w:type="spellStart"/>
      <w:r w:rsidRPr="00327454">
        <w:rPr>
          <w:rFonts w:ascii="Times New Roman" w:eastAsia="Calibri" w:hAnsi="Times New Roman" w:cs="Times New Roman"/>
          <w:sz w:val="28"/>
          <w:szCs w:val="28"/>
          <w:lang w:val="ru-RU" w:eastAsia="ar-SA"/>
        </w:rPr>
        <w:t>Найменування</w:t>
      </w:r>
      <w:proofErr w:type="spellEnd"/>
      <w:r w:rsidRPr="00327454">
        <w:rPr>
          <w:rFonts w:ascii="Times New Roman" w:eastAsia="Calibri" w:hAnsi="Times New Roman" w:cs="Times New Roman"/>
          <w:sz w:val="28"/>
          <w:szCs w:val="28"/>
          <w:lang w:val="ru-RU" w:eastAsia="ar-SA"/>
        </w:rPr>
        <w:t xml:space="preserve"> товару:</w:t>
      </w:r>
    </w:p>
    <w:p w:rsidR="00327454" w:rsidRPr="00327454" w:rsidRDefault="00A24EB6" w:rsidP="00327454">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val="ru-RU" w:eastAsia="ar-SA"/>
        </w:rPr>
        <w:t xml:space="preserve">Код за ДК </w:t>
      </w:r>
      <w:proofErr w:type="gramStart"/>
      <w:r>
        <w:rPr>
          <w:rFonts w:ascii="Times New Roman" w:eastAsia="Calibri" w:hAnsi="Times New Roman" w:cs="Times New Roman"/>
          <w:sz w:val="28"/>
          <w:szCs w:val="28"/>
          <w:lang w:val="ru-RU" w:eastAsia="ar-SA"/>
        </w:rPr>
        <w:t>021:2015  15550000</w:t>
      </w:r>
      <w:proofErr w:type="gramEnd"/>
      <w:r>
        <w:rPr>
          <w:rFonts w:ascii="Times New Roman" w:eastAsia="Calibri" w:hAnsi="Times New Roman" w:cs="Times New Roman"/>
          <w:sz w:val="28"/>
          <w:szCs w:val="28"/>
          <w:lang w:val="ru-RU" w:eastAsia="ar-SA"/>
        </w:rPr>
        <w:t xml:space="preserve">-8 </w:t>
      </w:r>
      <w:proofErr w:type="spellStart"/>
      <w:r>
        <w:rPr>
          <w:rFonts w:ascii="Times New Roman" w:eastAsia="Calibri" w:hAnsi="Times New Roman" w:cs="Times New Roman"/>
          <w:sz w:val="28"/>
          <w:szCs w:val="28"/>
          <w:lang w:val="ru-RU" w:eastAsia="ar-SA"/>
        </w:rPr>
        <w:t>Молочні</w:t>
      </w:r>
      <w:proofErr w:type="spellEnd"/>
      <w:r>
        <w:rPr>
          <w:rFonts w:ascii="Times New Roman" w:eastAsia="Calibri" w:hAnsi="Times New Roman" w:cs="Times New Roman"/>
          <w:sz w:val="28"/>
          <w:szCs w:val="28"/>
          <w:lang w:val="ru-RU" w:eastAsia="ar-SA"/>
        </w:rPr>
        <w:t xml:space="preserve"> </w:t>
      </w:r>
      <w:proofErr w:type="spellStart"/>
      <w:r>
        <w:rPr>
          <w:rFonts w:ascii="Times New Roman" w:eastAsia="Calibri" w:hAnsi="Times New Roman" w:cs="Times New Roman"/>
          <w:sz w:val="28"/>
          <w:szCs w:val="28"/>
          <w:lang w:val="ru-RU" w:eastAsia="ar-SA"/>
        </w:rPr>
        <w:t>продукти</w:t>
      </w:r>
      <w:proofErr w:type="spellEnd"/>
      <w:r>
        <w:rPr>
          <w:rFonts w:ascii="Times New Roman" w:eastAsia="Calibri" w:hAnsi="Times New Roman" w:cs="Times New Roman"/>
          <w:sz w:val="28"/>
          <w:szCs w:val="28"/>
          <w:lang w:val="ru-RU" w:eastAsia="ar-SA"/>
        </w:rPr>
        <w:t xml:space="preserve"> </w:t>
      </w:r>
      <w:proofErr w:type="spellStart"/>
      <w:r>
        <w:rPr>
          <w:rFonts w:ascii="Times New Roman" w:eastAsia="Calibri" w:hAnsi="Times New Roman" w:cs="Times New Roman"/>
          <w:sz w:val="28"/>
          <w:szCs w:val="28"/>
          <w:lang w:val="ru-RU" w:eastAsia="ar-SA"/>
        </w:rPr>
        <w:t>різні</w:t>
      </w:r>
      <w:proofErr w:type="spellEnd"/>
    </w:p>
    <w:p w:rsidR="00327454" w:rsidRPr="00327454" w:rsidRDefault="00327454" w:rsidP="00327454">
      <w:pPr>
        <w:suppressAutoHyphens/>
        <w:spacing w:after="0" w:line="240" w:lineRule="auto"/>
        <w:rPr>
          <w:rFonts w:ascii="Times New Roman" w:eastAsia="Calibri" w:hAnsi="Times New Roman" w:cs="Times New Roman"/>
          <w:sz w:val="28"/>
          <w:szCs w:val="28"/>
          <w:lang w:eastAsia="ar-SA"/>
        </w:rPr>
      </w:pPr>
      <w:r w:rsidRPr="00327454">
        <w:rPr>
          <w:rFonts w:ascii="Times New Roman" w:eastAsia="Calibri" w:hAnsi="Times New Roman" w:cs="Times New Roman"/>
          <w:sz w:val="28"/>
          <w:szCs w:val="28"/>
          <w:lang w:eastAsia="ar-SA"/>
        </w:rPr>
        <w:t>Код товару що найбільше відповідає назві номенклатурної позиції предмета закупівлі: ДК 021</w:t>
      </w:r>
      <w:r w:rsidR="00A24EB6">
        <w:rPr>
          <w:rFonts w:ascii="Times New Roman" w:eastAsia="Calibri" w:hAnsi="Times New Roman" w:cs="Times New Roman"/>
          <w:sz w:val="28"/>
          <w:szCs w:val="28"/>
          <w:lang w:eastAsia="ar-SA"/>
        </w:rPr>
        <w:t>:2015 15555100-4 Морозиво</w:t>
      </w:r>
    </w:p>
    <w:p w:rsidR="00327454" w:rsidRPr="00A24EB6" w:rsidRDefault="00327454" w:rsidP="00A24EB6">
      <w:pPr>
        <w:pStyle w:val="a5"/>
        <w:rPr>
          <w:rFonts w:ascii="Times New Roman" w:eastAsia="Lucida Sans Unicode" w:hAnsi="Times New Roman"/>
          <w:kern w:val="2"/>
          <w:sz w:val="28"/>
          <w:szCs w:val="28"/>
          <w:u w:val="single"/>
          <w:lang w:val="uk-UA" w:eastAsia="hi-IN" w:bidi="hi-IN"/>
        </w:rPr>
      </w:pPr>
      <w:r w:rsidRPr="00A24EB6">
        <w:rPr>
          <w:rFonts w:ascii="Times New Roman" w:hAnsi="Times New Roman"/>
          <w:sz w:val="28"/>
          <w:szCs w:val="28"/>
          <w:lang w:val="uk-UA"/>
        </w:rPr>
        <w:tab/>
      </w:r>
    </w:p>
    <w:p w:rsidR="00327454" w:rsidRPr="00327454" w:rsidRDefault="00327454" w:rsidP="00327454">
      <w:pPr>
        <w:suppressAutoHyphens/>
        <w:spacing w:after="0" w:line="240" w:lineRule="auto"/>
        <w:rPr>
          <w:rFonts w:ascii="Times New Roman" w:eastAsia="Calibri" w:hAnsi="Times New Roman" w:cs="Times New Roman"/>
          <w:sz w:val="28"/>
          <w:szCs w:val="28"/>
          <w:lang w:val="ru-RU" w:eastAsia="ar-SA"/>
        </w:rPr>
      </w:pPr>
      <w:proofErr w:type="spellStart"/>
      <w:r w:rsidRPr="00327454">
        <w:rPr>
          <w:rFonts w:ascii="Times New Roman" w:eastAsia="Calibri" w:hAnsi="Times New Roman" w:cs="Times New Roman"/>
          <w:sz w:val="28"/>
          <w:szCs w:val="28"/>
          <w:lang w:val="ru-RU" w:eastAsia="ar-SA"/>
        </w:rPr>
        <w:t>Кількість</w:t>
      </w:r>
      <w:proofErr w:type="spellEnd"/>
      <w:r w:rsidRPr="00327454">
        <w:rPr>
          <w:rFonts w:ascii="Times New Roman" w:eastAsia="Calibri" w:hAnsi="Times New Roman" w:cs="Times New Roman"/>
          <w:sz w:val="28"/>
          <w:szCs w:val="28"/>
          <w:lang w:val="ru-RU" w:eastAsia="ar-SA"/>
        </w:rPr>
        <w:t xml:space="preserve">: </w:t>
      </w:r>
      <w:r w:rsidR="00A24EB6">
        <w:rPr>
          <w:rFonts w:ascii="Times New Roman" w:eastAsia="Calibri" w:hAnsi="Times New Roman" w:cs="Times New Roman"/>
          <w:sz w:val="28"/>
          <w:szCs w:val="28"/>
          <w:lang w:val="ru-RU" w:eastAsia="ar-SA"/>
        </w:rPr>
        <w:t>1</w:t>
      </w:r>
      <w:r w:rsidRPr="00327454">
        <w:rPr>
          <w:rFonts w:ascii="Times New Roman" w:eastAsia="Calibri" w:hAnsi="Times New Roman" w:cs="Times New Roman"/>
          <w:sz w:val="28"/>
          <w:szCs w:val="28"/>
          <w:lang w:val="ru-RU" w:eastAsia="ar-SA"/>
        </w:rPr>
        <w:t xml:space="preserve"> </w:t>
      </w:r>
      <w:proofErr w:type="spellStart"/>
      <w:r w:rsidRPr="00327454">
        <w:rPr>
          <w:rFonts w:ascii="Times New Roman" w:eastAsia="Calibri" w:hAnsi="Times New Roman" w:cs="Times New Roman"/>
          <w:sz w:val="28"/>
          <w:szCs w:val="28"/>
          <w:lang w:val="ru-RU" w:eastAsia="ar-SA"/>
        </w:rPr>
        <w:t>найменування</w:t>
      </w:r>
      <w:proofErr w:type="spellEnd"/>
    </w:p>
    <w:p w:rsidR="00327454" w:rsidRPr="00327454" w:rsidRDefault="00327454" w:rsidP="00327454">
      <w:pPr>
        <w:suppressAutoHyphens/>
        <w:spacing w:after="0" w:line="240" w:lineRule="auto"/>
        <w:rPr>
          <w:rFonts w:ascii="Times New Roman" w:eastAsia="Calibri" w:hAnsi="Times New Roman" w:cs="Times New Roman"/>
          <w:sz w:val="28"/>
          <w:szCs w:val="28"/>
          <w:lang w:val="ru-RU" w:eastAsia="ar-SA"/>
        </w:rPr>
      </w:pPr>
    </w:p>
    <w:tbl>
      <w:tblPr>
        <w:tblW w:w="9930" w:type="dxa"/>
        <w:tblInd w:w="108" w:type="dxa"/>
        <w:tblLayout w:type="fixed"/>
        <w:tblLook w:val="04A0" w:firstRow="1" w:lastRow="0" w:firstColumn="1" w:lastColumn="0" w:noHBand="0" w:noVBand="1"/>
      </w:tblPr>
      <w:tblGrid>
        <w:gridCol w:w="710"/>
        <w:gridCol w:w="6114"/>
        <w:gridCol w:w="1270"/>
        <w:gridCol w:w="1836"/>
      </w:tblGrid>
      <w:tr w:rsidR="00327454" w:rsidRPr="00327454" w:rsidTr="004C2174">
        <w:trPr>
          <w:trHeight w:val="474"/>
        </w:trPr>
        <w:tc>
          <w:tcPr>
            <w:tcW w:w="710" w:type="dxa"/>
            <w:tcBorders>
              <w:top w:val="single" w:sz="4" w:space="0" w:color="000000"/>
              <w:left w:val="single" w:sz="4" w:space="0" w:color="000000"/>
              <w:bottom w:val="single" w:sz="4" w:space="0" w:color="000000"/>
              <w:right w:val="nil"/>
            </w:tcBorders>
            <w:vAlign w:val="center"/>
          </w:tcPr>
          <w:p w:rsidR="00327454" w:rsidRPr="00327454" w:rsidRDefault="00327454" w:rsidP="00327454">
            <w:pPr>
              <w:suppressAutoHyphens/>
              <w:spacing w:after="0"/>
              <w:rPr>
                <w:rFonts w:ascii="Times New Roman" w:eastAsia="Lucida Sans Unicode" w:hAnsi="Times New Roman" w:cs="Times New Roman"/>
                <w:i/>
                <w:kern w:val="2"/>
                <w:sz w:val="28"/>
                <w:szCs w:val="28"/>
                <w:lang w:val="ru-RU" w:eastAsia="hi-IN" w:bidi="hi-IN"/>
              </w:rPr>
            </w:pPr>
          </w:p>
          <w:p w:rsidR="00327454" w:rsidRPr="00327454" w:rsidRDefault="00327454" w:rsidP="00327454">
            <w:pPr>
              <w:suppressAutoHyphens/>
              <w:spacing w:after="0"/>
              <w:rPr>
                <w:rFonts w:ascii="Times New Roman" w:eastAsia="Lucida Sans Unicode" w:hAnsi="Times New Roman" w:cs="Times New Roman"/>
                <w:i/>
                <w:color w:val="000000"/>
                <w:kern w:val="2"/>
                <w:sz w:val="28"/>
                <w:szCs w:val="28"/>
                <w:lang w:val="ru-RU" w:eastAsia="hi-IN" w:bidi="hi-IN"/>
              </w:rPr>
            </w:pPr>
            <w:r w:rsidRPr="00327454">
              <w:rPr>
                <w:rFonts w:ascii="Times New Roman" w:eastAsia="Calibri" w:hAnsi="Times New Roman" w:cs="Times New Roman"/>
                <w:i/>
                <w:color w:val="000000"/>
                <w:sz w:val="28"/>
                <w:szCs w:val="28"/>
                <w:lang w:val="ru-RU" w:eastAsia="ar-SA"/>
              </w:rPr>
              <w:t>№</w:t>
            </w:r>
          </w:p>
        </w:tc>
        <w:tc>
          <w:tcPr>
            <w:tcW w:w="6114" w:type="dxa"/>
            <w:tcBorders>
              <w:top w:val="single" w:sz="4" w:space="0" w:color="000000"/>
              <w:left w:val="single" w:sz="4" w:space="0" w:color="000000"/>
              <w:bottom w:val="single" w:sz="4" w:space="0" w:color="000000"/>
              <w:right w:val="nil"/>
            </w:tcBorders>
            <w:vAlign w:val="center"/>
          </w:tcPr>
          <w:p w:rsidR="00327454" w:rsidRPr="00327454" w:rsidRDefault="00327454" w:rsidP="00327454">
            <w:pPr>
              <w:suppressAutoHyphens/>
              <w:spacing w:after="0"/>
              <w:rPr>
                <w:rFonts w:ascii="Times New Roman" w:eastAsia="Lucida Sans Unicode" w:hAnsi="Times New Roman" w:cs="Times New Roman"/>
                <w:i/>
                <w:kern w:val="2"/>
                <w:sz w:val="28"/>
                <w:szCs w:val="28"/>
                <w:lang w:val="ru-RU" w:eastAsia="hi-IN" w:bidi="hi-IN"/>
              </w:rPr>
            </w:pPr>
          </w:p>
          <w:p w:rsidR="00327454" w:rsidRPr="00327454" w:rsidRDefault="00327454" w:rsidP="00327454">
            <w:pPr>
              <w:suppressAutoHyphens/>
              <w:spacing w:after="0"/>
              <w:rPr>
                <w:rFonts w:ascii="Times New Roman" w:eastAsia="Calibri" w:hAnsi="Times New Roman" w:cs="Times New Roman"/>
                <w:i/>
                <w:sz w:val="28"/>
                <w:szCs w:val="28"/>
                <w:lang w:val="ru-RU" w:eastAsia="ar-SA"/>
              </w:rPr>
            </w:pPr>
            <w:proofErr w:type="spellStart"/>
            <w:r w:rsidRPr="00327454">
              <w:rPr>
                <w:rFonts w:ascii="Times New Roman" w:eastAsia="Calibri" w:hAnsi="Times New Roman" w:cs="Times New Roman"/>
                <w:i/>
                <w:sz w:val="28"/>
                <w:szCs w:val="28"/>
                <w:lang w:val="ru-RU" w:eastAsia="ar-SA"/>
              </w:rPr>
              <w:t>Найменування</w:t>
            </w:r>
            <w:proofErr w:type="spellEnd"/>
            <w:r w:rsidRPr="00327454">
              <w:rPr>
                <w:rFonts w:ascii="Times New Roman" w:eastAsia="Calibri" w:hAnsi="Times New Roman" w:cs="Times New Roman"/>
                <w:i/>
                <w:sz w:val="28"/>
                <w:szCs w:val="28"/>
                <w:lang w:val="ru-RU" w:eastAsia="ar-SA"/>
              </w:rPr>
              <w:t xml:space="preserve"> предмету </w:t>
            </w:r>
            <w:proofErr w:type="spellStart"/>
            <w:r w:rsidRPr="00327454">
              <w:rPr>
                <w:rFonts w:ascii="Times New Roman" w:eastAsia="Calibri" w:hAnsi="Times New Roman" w:cs="Times New Roman"/>
                <w:i/>
                <w:sz w:val="28"/>
                <w:szCs w:val="28"/>
                <w:lang w:val="ru-RU" w:eastAsia="ar-SA"/>
              </w:rPr>
              <w:t>закупівлі</w:t>
            </w:r>
            <w:proofErr w:type="spellEnd"/>
          </w:p>
          <w:p w:rsidR="00327454" w:rsidRPr="00327454" w:rsidRDefault="00327454" w:rsidP="00327454">
            <w:pPr>
              <w:suppressAutoHyphens/>
              <w:spacing w:after="0"/>
              <w:rPr>
                <w:rFonts w:ascii="Times New Roman" w:eastAsia="Lucida Sans Unicode" w:hAnsi="Times New Roman" w:cs="Times New Roman"/>
                <w:i/>
                <w:kern w:val="2"/>
                <w:sz w:val="28"/>
                <w:szCs w:val="28"/>
                <w:lang w:val="ru-RU" w:eastAsia="hi-IN" w:bidi="hi-IN"/>
              </w:rPr>
            </w:pPr>
          </w:p>
        </w:tc>
        <w:tc>
          <w:tcPr>
            <w:tcW w:w="1270" w:type="dxa"/>
            <w:tcBorders>
              <w:top w:val="single" w:sz="4" w:space="0" w:color="000000"/>
              <w:left w:val="single" w:sz="4" w:space="0" w:color="000000"/>
              <w:bottom w:val="single" w:sz="4" w:space="0" w:color="000000"/>
              <w:right w:val="nil"/>
            </w:tcBorders>
            <w:vAlign w:val="center"/>
            <w:hideMark/>
          </w:tcPr>
          <w:p w:rsidR="00327454" w:rsidRPr="00327454" w:rsidRDefault="00327454" w:rsidP="00327454">
            <w:pPr>
              <w:suppressAutoHyphens/>
              <w:spacing w:after="0"/>
              <w:rPr>
                <w:rFonts w:ascii="Times New Roman" w:eastAsia="Lucida Sans Unicode" w:hAnsi="Times New Roman" w:cs="Times New Roman"/>
                <w:i/>
                <w:kern w:val="2"/>
                <w:sz w:val="28"/>
                <w:szCs w:val="28"/>
                <w:lang w:val="ru-RU" w:eastAsia="hi-IN" w:bidi="hi-IN"/>
              </w:rPr>
            </w:pPr>
            <w:proofErr w:type="spellStart"/>
            <w:r w:rsidRPr="00327454">
              <w:rPr>
                <w:rFonts w:ascii="Times New Roman" w:eastAsia="Calibri" w:hAnsi="Times New Roman" w:cs="Times New Roman"/>
                <w:i/>
                <w:sz w:val="28"/>
                <w:szCs w:val="28"/>
                <w:lang w:val="ru-RU" w:eastAsia="ar-SA"/>
              </w:rPr>
              <w:t>Одиниця</w:t>
            </w:r>
            <w:proofErr w:type="spellEnd"/>
          </w:p>
          <w:p w:rsidR="00327454" w:rsidRPr="00327454" w:rsidRDefault="00327454" w:rsidP="00327454">
            <w:pPr>
              <w:suppressAutoHyphens/>
              <w:spacing w:after="0"/>
              <w:rPr>
                <w:rFonts w:ascii="Times New Roman" w:eastAsia="Lucida Sans Unicode" w:hAnsi="Times New Roman" w:cs="Times New Roman"/>
                <w:i/>
                <w:kern w:val="2"/>
                <w:sz w:val="28"/>
                <w:szCs w:val="28"/>
                <w:lang w:val="ru-RU" w:eastAsia="hi-IN" w:bidi="hi-IN"/>
              </w:rPr>
            </w:pPr>
            <w:proofErr w:type="spellStart"/>
            <w:r w:rsidRPr="00327454">
              <w:rPr>
                <w:rFonts w:ascii="Times New Roman" w:eastAsia="Calibri" w:hAnsi="Times New Roman" w:cs="Times New Roman"/>
                <w:i/>
                <w:sz w:val="28"/>
                <w:szCs w:val="28"/>
                <w:lang w:val="ru-RU" w:eastAsia="ar-SA"/>
              </w:rPr>
              <w:t>виміру</w:t>
            </w:r>
            <w:proofErr w:type="spellEnd"/>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327454" w:rsidRPr="00327454" w:rsidRDefault="00327454" w:rsidP="00327454">
            <w:pPr>
              <w:suppressAutoHyphens/>
              <w:spacing w:after="0"/>
              <w:rPr>
                <w:rFonts w:ascii="Times New Roman" w:eastAsia="Lucida Sans Unicode" w:hAnsi="Times New Roman" w:cs="Times New Roman"/>
                <w:i/>
                <w:kern w:val="2"/>
                <w:sz w:val="28"/>
                <w:szCs w:val="28"/>
                <w:lang w:val="ru-RU" w:eastAsia="hi-IN" w:bidi="hi-IN"/>
              </w:rPr>
            </w:pPr>
            <w:proofErr w:type="spellStart"/>
            <w:r w:rsidRPr="00327454">
              <w:rPr>
                <w:rFonts w:ascii="Times New Roman" w:eastAsia="Calibri" w:hAnsi="Times New Roman" w:cs="Times New Roman"/>
                <w:i/>
                <w:sz w:val="28"/>
                <w:szCs w:val="28"/>
                <w:lang w:val="ru-RU" w:eastAsia="ar-SA"/>
              </w:rPr>
              <w:t>Кількість</w:t>
            </w:r>
            <w:proofErr w:type="spellEnd"/>
          </w:p>
        </w:tc>
      </w:tr>
      <w:tr w:rsidR="00327454" w:rsidRPr="00327454" w:rsidTr="004C2174">
        <w:trPr>
          <w:trHeight w:val="339"/>
        </w:trPr>
        <w:tc>
          <w:tcPr>
            <w:tcW w:w="710" w:type="dxa"/>
            <w:tcBorders>
              <w:top w:val="single" w:sz="4" w:space="0" w:color="000000"/>
              <w:left w:val="single" w:sz="4" w:space="0" w:color="000000"/>
              <w:bottom w:val="single" w:sz="4" w:space="0" w:color="000000"/>
              <w:right w:val="nil"/>
            </w:tcBorders>
            <w:vAlign w:val="bottom"/>
            <w:hideMark/>
          </w:tcPr>
          <w:p w:rsidR="00327454" w:rsidRPr="00327454" w:rsidRDefault="00327454" w:rsidP="00327454">
            <w:pPr>
              <w:suppressAutoHyphens/>
              <w:spacing w:after="0"/>
              <w:rPr>
                <w:rFonts w:ascii="Times New Roman" w:eastAsia="Lucida Sans Unicode" w:hAnsi="Times New Roman" w:cs="Times New Roman"/>
                <w:kern w:val="2"/>
                <w:sz w:val="28"/>
                <w:szCs w:val="28"/>
                <w:lang w:val="ru-RU" w:eastAsia="hi-IN" w:bidi="hi-IN"/>
              </w:rPr>
            </w:pPr>
            <w:r w:rsidRPr="00327454">
              <w:rPr>
                <w:rFonts w:ascii="Times New Roman" w:eastAsia="Lucida Sans Unicode" w:hAnsi="Times New Roman" w:cs="Times New Roman"/>
                <w:kern w:val="2"/>
                <w:sz w:val="28"/>
                <w:szCs w:val="28"/>
                <w:lang w:val="ru-RU" w:eastAsia="hi-IN" w:bidi="hi-IN"/>
              </w:rPr>
              <w:t>1</w:t>
            </w:r>
          </w:p>
        </w:tc>
        <w:tc>
          <w:tcPr>
            <w:tcW w:w="6114" w:type="dxa"/>
            <w:tcBorders>
              <w:top w:val="single" w:sz="4" w:space="0" w:color="000000"/>
              <w:left w:val="single" w:sz="4" w:space="0" w:color="000000"/>
              <w:bottom w:val="single" w:sz="4" w:space="0" w:color="000000"/>
              <w:right w:val="nil"/>
            </w:tcBorders>
            <w:vAlign w:val="bottom"/>
            <w:hideMark/>
          </w:tcPr>
          <w:p w:rsidR="00327454" w:rsidRPr="00327454" w:rsidRDefault="00A24EB6" w:rsidP="00327454">
            <w:pPr>
              <w:suppressAutoHyphens/>
              <w:spacing w:after="0"/>
              <w:rPr>
                <w:rFonts w:ascii="Times New Roman" w:eastAsia="Lucida Sans Unicode" w:hAnsi="Times New Roman" w:cs="Times New Roman"/>
                <w:kern w:val="2"/>
                <w:sz w:val="28"/>
                <w:szCs w:val="28"/>
                <w:lang w:eastAsia="hi-IN" w:bidi="hi-IN"/>
              </w:rPr>
            </w:pPr>
            <w:proofErr w:type="spellStart"/>
            <w:r>
              <w:rPr>
                <w:rFonts w:ascii="Times New Roman" w:eastAsia="Lucida Sans Unicode" w:hAnsi="Times New Roman" w:cs="Times New Roman"/>
                <w:kern w:val="2"/>
                <w:sz w:val="28"/>
                <w:szCs w:val="28"/>
                <w:lang w:val="ru-RU" w:eastAsia="hi-IN" w:bidi="hi-IN"/>
              </w:rPr>
              <w:t>Морозиво</w:t>
            </w:r>
            <w:proofErr w:type="spellEnd"/>
            <w:r w:rsidR="006127C5">
              <w:rPr>
                <w:rFonts w:ascii="Times New Roman" w:eastAsia="Lucida Sans Unicode" w:hAnsi="Times New Roman" w:cs="Times New Roman"/>
                <w:kern w:val="2"/>
                <w:sz w:val="28"/>
                <w:szCs w:val="28"/>
                <w:lang w:val="ru-RU" w:eastAsia="hi-IN" w:bidi="hi-IN"/>
              </w:rPr>
              <w:t xml:space="preserve"> «</w:t>
            </w:r>
            <w:proofErr w:type="spellStart"/>
            <w:r w:rsidR="006127C5">
              <w:rPr>
                <w:rFonts w:ascii="Times New Roman" w:eastAsia="Lucida Sans Unicode" w:hAnsi="Times New Roman" w:cs="Times New Roman"/>
                <w:kern w:val="2"/>
                <w:sz w:val="28"/>
                <w:szCs w:val="28"/>
                <w:lang w:val="ru-RU" w:eastAsia="hi-IN" w:bidi="hi-IN"/>
              </w:rPr>
              <w:t>Пролісок</w:t>
            </w:r>
            <w:proofErr w:type="spellEnd"/>
            <w:r w:rsidR="006127C5">
              <w:rPr>
                <w:rFonts w:ascii="Times New Roman" w:eastAsia="Lucida Sans Unicode" w:hAnsi="Times New Roman" w:cs="Times New Roman"/>
                <w:kern w:val="2"/>
                <w:sz w:val="28"/>
                <w:szCs w:val="28"/>
                <w:lang w:val="ru-RU" w:eastAsia="hi-IN" w:bidi="hi-IN"/>
              </w:rPr>
              <w:t xml:space="preserve">» </w:t>
            </w:r>
            <w:r w:rsidR="00E52454">
              <w:rPr>
                <w:rFonts w:ascii="Times New Roman" w:eastAsia="Lucida Sans Unicode" w:hAnsi="Times New Roman" w:cs="Times New Roman"/>
                <w:kern w:val="2"/>
                <w:sz w:val="28"/>
                <w:szCs w:val="28"/>
                <w:lang w:val="ru-RU" w:eastAsia="hi-IN" w:bidi="hi-IN"/>
              </w:rPr>
              <w:t xml:space="preserve">у вафельному </w:t>
            </w:r>
            <w:proofErr w:type="spellStart"/>
            <w:r w:rsidR="00E52454">
              <w:rPr>
                <w:rFonts w:ascii="Times New Roman" w:eastAsia="Lucida Sans Unicode" w:hAnsi="Times New Roman" w:cs="Times New Roman"/>
                <w:kern w:val="2"/>
                <w:sz w:val="28"/>
                <w:szCs w:val="28"/>
                <w:lang w:val="ru-RU" w:eastAsia="hi-IN" w:bidi="hi-IN"/>
              </w:rPr>
              <w:t>стакані</w:t>
            </w:r>
            <w:proofErr w:type="spellEnd"/>
            <w:r w:rsidR="00367FC4">
              <w:rPr>
                <w:rFonts w:ascii="Times New Roman" w:eastAsia="Lucida Sans Unicode" w:hAnsi="Times New Roman" w:cs="Times New Roman"/>
                <w:kern w:val="2"/>
                <w:sz w:val="28"/>
                <w:szCs w:val="28"/>
                <w:lang w:val="ru-RU" w:eastAsia="hi-IN" w:bidi="hi-IN"/>
              </w:rPr>
              <w:t xml:space="preserve"> </w:t>
            </w:r>
            <w:proofErr w:type="spellStart"/>
            <w:r w:rsidR="00367FC4">
              <w:rPr>
                <w:rFonts w:ascii="Times New Roman" w:eastAsia="Lucida Sans Unicode" w:hAnsi="Times New Roman" w:cs="Times New Roman"/>
                <w:kern w:val="2"/>
                <w:sz w:val="28"/>
                <w:szCs w:val="28"/>
                <w:lang w:val="ru-RU" w:eastAsia="hi-IN" w:bidi="hi-IN"/>
              </w:rPr>
              <w:t>біле</w:t>
            </w:r>
            <w:proofErr w:type="spellEnd"/>
            <w:r w:rsidR="006127C5">
              <w:rPr>
                <w:rFonts w:ascii="Times New Roman" w:eastAsia="Lucida Sans Unicode" w:hAnsi="Times New Roman" w:cs="Times New Roman"/>
                <w:kern w:val="2"/>
                <w:sz w:val="28"/>
                <w:szCs w:val="28"/>
                <w:lang w:val="ru-RU" w:eastAsia="hi-IN" w:bidi="hi-IN"/>
              </w:rPr>
              <w:t>, 60 гр.</w:t>
            </w:r>
          </w:p>
        </w:tc>
        <w:tc>
          <w:tcPr>
            <w:tcW w:w="1270" w:type="dxa"/>
            <w:tcBorders>
              <w:top w:val="single" w:sz="4" w:space="0" w:color="000000"/>
              <w:left w:val="single" w:sz="4" w:space="0" w:color="000000"/>
              <w:bottom w:val="single" w:sz="4" w:space="0" w:color="000000"/>
              <w:right w:val="nil"/>
            </w:tcBorders>
            <w:vAlign w:val="center"/>
            <w:hideMark/>
          </w:tcPr>
          <w:p w:rsidR="00327454" w:rsidRPr="00327454" w:rsidRDefault="006127C5" w:rsidP="00327454">
            <w:pPr>
              <w:suppressAutoHyphens/>
              <w:spacing w:after="0"/>
              <w:rPr>
                <w:rFonts w:ascii="Times New Roman" w:eastAsia="Lucida Sans Unicode" w:hAnsi="Times New Roman" w:cs="Times New Roman"/>
                <w:kern w:val="2"/>
                <w:sz w:val="28"/>
                <w:szCs w:val="28"/>
                <w:lang w:val="ru-RU" w:eastAsia="hi-IN" w:bidi="hi-IN"/>
              </w:rPr>
            </w:pPr>
            <w:r>
              <w:rPr>
                <w:rFonts w:ascii="Times New Roman" w:eastAsia="Calibri" w:hAnsi="Times New Roman" w:cs="Times New Roman"/>
                <w:sz w:val="28"/>
                <w:szCs w:val="28"/>
                <w:lang w:val="ru-RU" w:eastAsia="ar-SA"/>
              </w:rPr>
              <w:t>шт</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327454" w:rsidRPr="00327454" w:rsidRDefault="006127C5" w:rsidP="00327454">
            <w:pPr>
              <w:suppressAutoHyphens/>
              <w:spacing w:after="0"/>
              <w:jc w:val="center"/>
              <w:rPr>
                <w:rFonts w:ascii="Times New Roman" w:eastAsia="Lucida Sans Unicode" w:hAnsi="Times New Roman" w:cs="Times New Roman"/>
                <w:kern w:val="2"/>
                <w:sz w:val="28"/>
                <w:szCs w:val="28"/>
                <w:lang w:val="ru-RU" w:eastAsia="hi-IN" w:bidi="hi-IN"/>
              </w:rPr>
            </w:pPr>
            <w:r>
              <w:rPr>
                <w:rFonts w:ascii="Times New Roman" w:eastAsia="Lucida Sans Unicode" w:hAnsi="Times New Roman" w:cs="Times New Roman"/>
                <w:kern w:val="2"/>
                <w:sz w:val="28"/>
                <w:szCs w:val="28"/>
                <w:lang w:val="ru-RU" w:eastAsia="hi-IN" w:bidi="hi-IN"/>
              </w:rPr>
              <w:t>390</w:t>
            </w:r>
          </w:p>
        </w:tc>
      </w:tr>
    </w:tbl>
    <w:p w:rsidR="00327454" w:rsidRPr="00327454" w:rsidRDefault="00327454" w:rsidP="00327454">
      <w:pPr>
        <w:suppressAutoHyphens/>
        <w:spacing w:after="0" w:line="240" w:lineRule="auto"/>
        <w:rPr>
          <w:rFonts w:ascii="Times New Roman" w:eastAsia="Times New Roman" w:hAnsi="Times New Roman" w:cs="Times New Roman"/>
          <w:color w:val="000000"/>
          <w:sz w:val="28"/>
          <w:szCs w:val="28"/>
          <w:lang w:val="ru-RU" w:eastAsia="ar-SA"/>
        </w:rPr>
      </w:pPr>
      <w:r w:rsidRPr="00327454">
        <w:rPr>
          <w:rFonts w:ascii="Times New Roman" w:eastAsia="Calibri" w:hAnsi="Times New Roman" w:cs="Times New Roman"/>
          <w:color w:val="000000"/>
          <w:sz w:val="28"/>
          <w:szCs w:val="28"/>
          <w:lang w:val="ru-RU" w:eastAsia="ar-SA"/>
        </w:rPr>
        <w:t xml:space="preserve">                                               </w:t>
      </w:r>
      <w:proofErr w:type="spellStart"/>
      <w:r w:rsidRPr="00327454">
        <w:rPr>
          <w:rFonts w:ascii="Times New Roman" w:eastAsia="Calibri" w:hAnsi="Times New Roman" w:cs="Times New Roman"/>
          <w:color w:val="000000"/>
          <w:sz w:val="28"/>
          <w:szCs w:val="28"/>
          <w:lang w:val="ru-RU" w:eastAsia="ar-SA"/>
        </w:rPr>
        <w:t>Вимоги</w:t>
      </w:r>
      <w:proofErr w:type="spellEnd"/>
      <w:r w:rsidRPr="00327454">
        <w:rPr>
          <w:rFonts w:ascii="Times New Roman" w:eastAsia="Calibri" w:hAnsi="Times New Roman" w:cs="Times New Roman"/>
          <w:color w:val="000000"/>
          <w:sz w:val="28"/>
          <w:szCs w:val="28"/>
          <w:lang w:val="ru-RU" w:eastAsia="ar-SA"/>
        </w:rPr>
        <w:t xml:space="preserve"> до предмету </w:t>
      </w:r>
      <w:proofErr w:type="spellStart"/>
      <w:r w:rsidRPr="00327454">
        <w:rPr>
          <w:rFonts w:ascii="Times New Roman" w:eastAsia="Calibri" w:hAnsi="Times New Roman" w:cs="Times New Roman"/>
          <w:color w:val="000000"/>
          <w:sz w:val="28"/>
          <w:szCs w:val="28"/>
          <w:lang w:val="ru-RU" w:eastAsia="ar-SA"/>
        </w:rPr>
        <w:t>закупівлі</w:t>
      </w:r>
      <w:proofErr w:type="spellEnd"/>
      <w:r w:rsidRPr="00327454">
        <w:rPr>
          <w:rFonts w:ascii="Times New Roman" w:eastAsia="Calibri" w:hAnsi="Times New Roman" w:cs="Times New Roman"/>
          <w:color w:val="000000"/>
          <w:sz w:val="28"/>
          <w:szCs w:val="28"/>
          <w:lang w:val="ru-RU" w:eastAsia="ar-SA"/>
        </w:rPr>
        <w:t xml:space="preserve"> </w:t>
      </w:r>
    </w:p>
    <w:p w:rsidR="00327454" w:rsidRPr="00327454" w:rsidRDefault="00327454" w:rsidP="00327454">
      <w:pPr>
        <w:suppressAutoHyphens/>
        <w:spacing w:after="0" w:line="240" w:lineRule="auto"/>
        <w:rPr>
          <w:rFonts w:ascii="Times New Roman" w:eastAsia="Calibri" w:hAnsi="Times New Roman" w:cs="Times New Roman"/>
          <w:sz w:val="28"/>
          <w:szCs w:val="28"/>
          <w:u w:val="single"/>
          <w:lang w:val="ru-RU" w:eastAsia="ar-SA"/>
        </w:rPr>
      </w:pPr>
      <w:r w:rsidRPr="00327454">
        <w:rPr>
          <w:rFonts w:ascii="Times New Roman" w:eastAsia="Calibri" w:hAnsi="Times New Roman" w:cs="Times New Roman"/>
          <w:sz w:val="28"/>
          <w:szCs w:val="28"/>
          <w:u w:val="single"/>
          <w:lang w:val="ru-RU" w:eastAsia="ar-SA"/>
        </w:rPr>
        <w:t xml:space="preserve">                            </w:t>
      </w:r>
      <w:proofErr w:type="spellStart"/>
      <w:r w:rsidRPr="00327454">
        <w:rPr>
          <w:rFonts w:ascii="Times New Roman" w:eastAsia="Calibri" w:hAnsi="Times New Roman" w:cs="Times New Roman"/>
          <w:sz w:val="28"/>
          <w:szCs w:val="28"/>
          <w:u w:val="single"/>
          <w:lang w:val="ru-RU" w:eastAsia="ar-SA"/>
        </w:rPr>
        <w:t>Відповідність</w:t>
      </w:r>
      <w:proofErr w:type="spellEnd"/>
      <w:r w:rsidRPr="00327454">
        <w:rPr>
          <w:rFonts w:ascii="Times New Roman" w:eastAsia="Calibri" w:hAnsi="Times New Roman" w:cs="Times New Roman"/>
          <w:sz w:val="28"/>
          <w:szCs w:val="28"/>
          <w:u w:val="single"/>
          <w:lang w:val="ru-RU" w:eastAsia="ar-SA"/>
        </w:rPr>
        <w:t xml:space="preserve"> </w:t>
      </w:r>
      <w:proofErr w:type="spellStart"/>
      <w:r w:rsidRPr="00327454">
        <w:rPr>
          <w:rFonts w:ascii="Times New Roman" w:eastAsia="Calibri" w:hAnsi="Times New Roman" w:cs="Times New Roman"/>
          <w:sz w:val="28"/>
          <w:szCs w:val="28"/>
          <w:u w:val="single"/>
          <w:lang w:val="ru-RU" w:eastAsia="ar-SA"/>
        </w:rPr>
        <w:t>технічним</w:t>
      </w:r>
      <w:proofErr w:type="spellEnd"/>
      <w:r w:rsidRPr="00327454">
        <w:rPr>
          <w:rFonts w:ascii="Times New Roman" w:eastAsia="Calibri" w:hAnsi="Times New Roman" w:cs="Times New Roman"/>
          <w:sz w:val="28"/>
          <w:szCs w:val="28"/>
          <w:u w:val="single"/>
          <w:lang w:val="ru-RU" w:eastAsia="ar-SA"/>
        </w:rPr>
        <w:t xml:space="preserve"> та </w:t>
      </w:r>
      <w:proofErr w:type="spellStart"/>
      <w:r w:rsidRPr="00327454">
        <w:rPr>
          <w:rFonts w:ascii="Times New Roman" w:eastAsia="Calibri" w:hAnsi="Times New Roman" w:cs="Times New Roman"/>
          <w:sz w:val="28"/>
          <w:szCs w:val="28"/>
          <w:u w:val="single"/>
          <w:lang w:val="ru-RU" w:eastAsia="ar-SA"/>
        </w:rPr>
        <w:t>якісним</w:t>
      </w:r>
      <w:proofErr w:type="spellEnd"/>
      <w:r w:rsidRPr="00327454">
        <w:rPr>
          <w:rFonts w:ascii="Times New Roman" w:eastAsia="Calibri" w:hAnsi="Times New Roman" w:cs="Times New Roman"/>
          <w:sz w:val="28"/>
          <w:szCs w:val="28"/>
          <w:u w:val="single"/>
          <w:lang w:val="ru-RU" w:eastAsia="ar-SA"/>
        </w:rPr>
        <w:t xml:space="preserve"> характеристикам:</w:t>
      </w:r>
    </w:p>
    <w:tbl>
      <w:tblPr>
        <w:tblW w:w="9990" w:type="dxa"/>
        <w:tblInd w:w="55" w:type="dxa"/>
        <w:tblLayout w:type="fixed"/>
        <w:tblCellMar>
          <w:top w:w="55" w:type="dxa"/>
          <w:left w:w="55" w:type="dxa"/>
          <w:bottom w:w="55" w:type="dxa"/>
          <w:right w:w="55" w:type="dxa"/>
        </w:tblCellMar>
        <w:tblLook w:val="04A0" w:firstRow="1" w:lastRow="0" w:firstColumn="1" w:lastColumn="0" w:noHBand="0" w:noVBand="1"/>
      </w:tblPr>
      <w:tblGrid>
        <w:gridCol w:w="933"/>
        <w:gridCol w:w="2873"/>
        <w:gridCol w:w="6184"/>
      </w:tblGrid>
      <w:tr w:rsidR="00327454" w:rsidRPr="00327454" w:rsidTr="004C2174">
        <w:tc>
          <w:tcPr>
            <w:tcW w:w="933" w:type="dxa"/>
            <w:tcBorders>
              <w:top w:val="single" w:sz="2" w:space="0" w:color="000000"/>
              <w:left w:val="single" w:sz="2" w:space="0" w:color="000000"/>
              <w:bottom w:val="single" w:sz="2" w:space="0" w:color="000000"/>
              <w:right w:val="nil"/>
            </w:tcBorders>
            <w:hideMark/>
          </w:tcPr>
          <w:p w:rsidR="00327454" w:rsidRPr="00327454" w:rsidRDefault="00327454" w:rsidP="00327454">
            <w:pPr>
              <w:suppressAutoHyphens/>
              <w:spacing w:after="0"/>
              <w:rPr>
                <w:rFonts w:ascii="Times New Roman" w:eastAsia="Calibri" w:hAnsi="Times New Roman" w:cs="Times New Roman"/>
                <w:kern w:val="2"/>
                <w:sz w:val="28"/>
                <w:szCs w:val="28"/>
                <w:lang w:val="ru-RU" w:eastAsia="hi-IN" w:bidi="hi-IN"/>
              </w:rPr>
            </w:pPr>
            <w:r w:rsidRPr="00327454">
              <w:rPr>
                <w:rFonts w:ascii="Times New Roman" w:eastAsia="Calibri" w:hAnsi="Times New Roman" w:cs="Times New Roman"/>
                <w:sz w:val="28"/>
                <w:szCs w:val="28"/>
                <w:lang w:val="ru-RU" w:eastAsia="ar-SA"/>
              </w:rPr>
              <w:t>№ п\п</w:t>
            </w:r>
          </w:p>
        </w:tc>
        <w:tc>
          <w:tcPr>
            <w:tcW w:w="2873" w:type="dxa"/>
            <w:tcBorders>
              <w:top w:val="single" w:sz="2" w:space="0" w:color="000000"/>
              <w:left w:val="single" w:sz="2" w:space="0" w:color="000000"/>
              <w:bottom w:val="single" w:sz="2" w:space="0" w:color="000000"/>
              <w:right w:val="nil"/>
            </w:tcBorders>
            <w:hideMark/>
          </w:tcPr>
          <w:p w:rsidR="00327454" w:rsidRPr="00327454" w:rsidRDefault="00327454" w:rsidP="00327454">
            <w:pPr>
              <w:suppressAutoHyphens/>
              <w:spacing w:after="0"/>
              <w:rPr>
                <w:rFonts w:ascii="Times New Roman" w:eastAsia="Calibri" w:hAnsi="Times New Roman" w:cs="Times New Roman"/>
                <w:kern w:val="2"/>
                <w:sz w:val="28"/>
                <w:szCs w:val="28"/>
                <w:lang w:val="ru-RU" w:eastAsia="hi-IN" w:bidi="hi-IN"/>
              </w:rPr>
            </w:pPr>
            <w:proofErr w:type="spellStart"/>
            <w:r w:rsidRPr="00327454">
              <w:rPr>
                <w:rFonts w:ascii="Times New Roman" w:eastAsia="Calibri" w:hAnsi="Times New Roman" w:cs="Times New Roman"/>
                <w:sz w:val="28"/>
                <w:szCs w:val="28"/>
                <w:lang w:val="ru-RU" w:eastAsia="ar-SA"/>
              </w:rPr>
              <w:t>Найменування</w:t>
            </w:r>
            <w:proofErr w:type="spellEnd"/>
            <w:r w:rsidRPr="00327454">
              <w:rPr>
                <w:rFonts w:ascii="Times New Roman" w:eastAsia="Calibri" w:hAnsi="Times New Roman" w:cs="Times New Roman"/>
                <w:sz w:val="28"/>
                <w:szCs w:val="28"/>
                <w:lang w:val="ru-RU" w:eastAsia="ar-SA"/>
              </w:rPr>
              <w:t xml:space="preserve"> товару</w:t>
            </w:r>
          </w:p>
        </w:tc>
        <w:tc>
          <w:tcPr>
            <w:tcW w:w="6184" w:type="dxa"/>
            <w:tcBorders>
              <w:top w:val="single" w:sz="2" w:space="0" w:color="000000"/>
              <w:left w:val="single" w:sz="2" w:space="0" w:color="000000"/>
              <w:bottom w:val="single" w:sz="2" w:space="0" w:color="000000"/>
              <w:right w:val="single" w:sz="2" w:space="0" w:color="000000"/>
            </w:tcBorders>
            <w:hideMark/>
          </w:tcPr>
          <w:p w:rsidR="00327454" w:rsidRPr="00327454" w:rsidRDefault="00327454" w:rsidP="00327454">
            <w:pPr>
              <w:suppressAutoHyphens/>
              <w:spacing w:after="0"/>
              <w:rPr>
                <w:rFonts w:ascii="Times New Roman" w:eastAsia="Calibri" w:hAnsi="Times New Roman" w:cs="Times New Roman"/>
                <w:kern w:val="2"/>
                <w:sz w:val="28"/>
                <w:szCs w:val="28"/>
                <w:lang w:val="ru-RU" w:eastAsia="hi-IN" w:bidi="hi-IN"/>
              </w:rPr>
            </w:pPr>
            <w:proofErr w:type="spellStart"/>
            <w:r w:rsidRPr="00327454">
              <w:rPr>
                <w:rFonts w:ascii="Times New Roman" w:eastAsia="Calibri" w:hAnsi="Times New Roman" w:cs="Times New Roman"/>
                <w:sz w:val="28"/>
                <w:szCs w:val="28"/>
                <w:lang w:val="ru-RU" w:eastAsia="ar-SA"/>
              </w:rPr>
              <w:t>Опис</w:t>
            </w:r>
            <w:proofErr w:type="spellEnd"/>
            <w:r w:rsidRPr="00327454">
              <w:rPr>
                <w:rFonts w:ascii="Times New Roman" w:eastAsia="Calibri" w:hAnsi="Times New Roman" w:cs="Times New Roman"/>
                <w:sz w:val="28"/>
                <w:szCs w:val="28"/>
                <w:lang w:val="ru-RU" w:eastAsia="ar-SA"/>
              </w:rPr>
              <w:t xml:space="preserve"> та характеристика товару</w:t>
            </w:r>
          </w:p>
        </w:tc>
      </w:tr>
      <w:tr w:rsidR="00327454" w:rsidRPr="00327454" w:rsidTr="00BD78C2">
        <w:trPr>
          <w:trHeight w:val="1751"/>
        </w:trPr>
        <w:tc>
          <w:tcPr>
            <w:tcW w:w="933" w:type="dxa"/>
            <w:tcBorders>
              <w:top w:val="single" w:sz="2" w:space="0" w:color="000000"/>
              <w:left w:val="single" w:sz="2" w:space="0" w:color="000000"/>
              <w:bottom w:val="single" w:sz="2" w:space="0" w:color="000000"/>
              <w:right w:val="nil"/>
            </w:tcBorders>
            <w:hideMark/>
          </w:tcPr>
          <w:p w:rsidR="00327454" w:rsidRPr="00327454" w:rsidRDefault="00327454" w:rsidP="00327454">
            <w:pPr>
              <w:suppressAutoHyphens/>
              <w:spacing w:after="0"/>
              <w:rPr>
                <w:rFonts w:ascii="Times New Roman" w:eastAsia="Calibri" w:hAnsi="Times New Roman" w:cs="Times New Roman"/>
                <w:kern w:val="2"/>
                <w:sz w:val="28"/>
                <w:szCs w:val="28"/>
                <w:lang w:val="ru-RU" w:eastAsia="hi-IN" w:bidi="hi-IN"/>
              </w:rPr>
            </w:pPr>
            <w:r w:rsidRPr="00327454">
              <w:rPr>
                <w:rFonts w:ascii="Times New Roman" w:eastAsia="Calibri" w:hAnsi="Times New Roman" w:cs="Times New Roman"/>
                <w:sz w:val="28"/>
                <w:szCs w:val="28"/>
                <w:lang w:val="ru-RU" w:eastAsia="ar-SA"/>
              </w:rPr>
              <w:t>1</w:t>
            </w:r>
          </w:p>
        </w:tc>
        <w:tc>
          <w:tcPr>
            <w:tcW w:w="2873" w:type="dxa"/>
            <w:tcBorders>
              <w:top w:val="single" w:sz="2" w:space="0" w:color="000000"/>
              <w:left w:val="single" w:sz="2" w:space="0" w:color="000000"/>
              <w:bottom w:val="single" w:sz="2" w:space="0" w:color="000000"/>
              <w:right w:val="nil"/>
            </w:tcBorders>
            <w:hideMark/>
          </w:tcPr>
          <w:p w:rsidR="00327454" w:rsidRPr="00327454" w:rsidRDefault="00A24EB6" w:rsidP="00327454">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Морозиво</w:t>
            </w:r>
            <w:r w:rsidR="00E52454">
              <w:rPr>
                <w:rFonts w:ascii="Times New Roman" w:hAnsi="Times New Roman" w:cs="Times New Roman"/>
                <w:sz w:val="24"/>
                <w:szCs w:val="24"/>
                <w:lang w:eastAsia="en-US"/>
              </w:rPr>
              <w:t xml:space="preserve"> «Пролісок» у вафельному стакані</w:t>
            </w:r>
            <w:r w:rsidR="00B04347">
              <w:rPr>
                <w:rFonts w:ascii="Times New Roman" w:hAnsi="Times New Roman" w:cs="Times New Roman"/>
                <w:sz w:val="24"/>
                <w:szCs w:val="24"/>
                <w:lang w:eastAsia="en-US"/>
              </w:rPr>
              <w:t xml:space="preserve"> біле</w:t>
            </w:r>
            <w:r w:rsidR="00E52454">
              <w:rPr>
                <w:rFonts w:ascii="Times New Roman" w:hAnsi="Times New Roman" w:cs="Times New Roman"/>
                <w:sz w:val="24"/>
                <w:szCs w:val="24"/>
                <w:lang w:eastAsia="en-US"/>
              </w:rPr>
              <w:t xml:space="preserve">, 60 </w:t>
            </w:r>
            <w:proofErr w:type="spellStart"/>
            <w:r w:rsidR="00E52454">
              <w:rPr>
                <w:rFonts w:ascii="Times New Roman" w:hAnsi="Times New Roman" w:cs="Times New Roman"/>
                <w:sz w:val="24"/>
                <w:szCs w:val="24"/>
                <w:lang w:eastAsia="en-US"/>
              </w:rPr>
              <w:t>гр</w:t>
            </w:r>
            <w:proofErr w:type="spellEnd"/>
          </w:p>
        </w:tc>
        <w:tc>
          <w:tcPr>
            <w:tcW w:w="6184" w:type="dxa"/>
            <w:tcBorders>
              <w:top w:val="single" w:sz="2" w:space="0" w:color="000000"/>
              <w:left w:val="single" w:sz="2" w:space="0" w:color="000000"/>
              <w:bottom w:val="single" w:sz="2" w:space="0" w:color="000000"/>
              <w:right w:val="single" w:sz="2" w:space="0" w:color="000000"/>
            </w:tcBorders>
          </w:tcPr>
          <w:p w:rsidR="006127C5" w:rsidRPr="006127C5" w:rsidRDefault="00327454" w:rsidP="006127C5">
            <w:pPr>
              <w:pStyle w:val="a5"/>
              <w:rPr>
                <w:rFonts w:ascii="Times New Roman" w:hAnsi="Times New Roman"/>
              </w:rPr>
            </w:pPr>
            <w:r w:rsidRPr="006127C5">
              <w:rPr>
                <w:rFonts w:ascii="Times New Roman" w:hAnsi="Times New Roman"/>
                <w:b/>
                <w:sz w:val="24"/>
                <w:szCs w:val="24"/>
              </w:rPr>
              <w:t xml:space="preserve"> </w:t>
            </w:r>
            <w:r w:rsidR="006127C5" w:rsidRPr="006127C5">
              <w:rPr>
                <w:rFonts w:ascii="Times New Roman" w:hAnsi="Times New Roman"/>
                <w:b/>
                <w:sz w:val="24"/>
                <w:szCs w:val="24"/>
                <w:lang w:val="uk-UA"/>
              </w:rPr>
              <w:t xml:space="preserve">        </w:t>
            </w:r>
            <w:r w:rsidR="006127C5" w:rsidRPr="006127C5">
              <w:rPr>
                <w:rFonts w:ascii="Times New Roman" w:hAnsi="Times New Roman"/>
              </w:rPr>
              <w:t xml:space="preserve">Тара (упаковка) Товару повинна </w:t>
            </w:r>
            <w:proofErr w:type="spellStart"/>
            <w:r w:rsidR="006127C5" w:rsidRPr="006127C5">
              <w:rPr>
                <w:rFonts w:ascii="Times New Roman" w:hAnsi="Times New Roman"/>
              </w:rPr>
              <w:t>забезпечувати</w:t>
            </w:r>
            <w:proofErr w:type="spellEnd"/>
            <w:r w:rsidR="006127C5" w:rsidRPr="006127C5">
              <w:rPr>
                <w:rFonts w:ascii="Times New Roman" w:hAnsi="Times New Roman"/>
              </w:rPr>
              <w:t xml:space="preserve"> </w:t>
            </w:r>
            <w:proofErr w:type="spellStart"/>
            <w:r w:rsidR="006127C5" w:rsidRPr="006127C5">
              <w:rPr>
                <w:rFonts w:ascii="Times New Roman" w:hAnsi="Times New Roman"/>
              </w:rPr>
              <w:t>повну</w:t>
            </w:r>
            <w:proofErr w:type="spellEnd"/>
            <w:r w:rsidR="006127C5" w:rsidRPr="006127C5">
              <w:rPr>
                <w:rFonts w:ascii="Times New Roman" w:hAnsi="Times New Roman"/>
              </w:rPr>
              <w:t xml:space="preserve"> </w:t>
            </w:r>
            <w:proofErr w:type="spellStart"/>
            <w:r w:rsidR="006127C5" w:rsidRPr="006127C5">
              <w:rPr>
                <w:rFonts w:ascii="Times New Roman" w:hAnsi="Times New Roman"/>
              </w:rPr>
              <w:t>цілісність</w:t>
            </w:r>
            <w:proofErr w:type="spellEnd"/>
            <w:r w:rsidR="006127C5" w:rsidRPr="006127C5">
              <w:rPr>
                <w:rFonts w:ascii="Times New Roman" w:hAnsi="Times New Roman"/>
              </w:rPr>
              <w:t xml:space="preserve"> Товару при </w:t>
            </w:r>
            <w:proofErr w:type="spellStart"/>
            <w:r w:rsidR="006127C5" w:rsidRPr="006127C5">
              <w:rPr>
                <w:rFonts w:ascii="Times New Roman" w:hAnsi="Times New Roman"/>
              </w:rPr>
              <w:t>транспортуванні</w:t>
            </w:r>
            <w:proofErr w:type="spellEnd"/>
            <w:r w:rsidR="006127C5" w:rsidRPr="006127C5">
              <w:rPr>
                <w:rFonts w:ascii="Times New Roman" w:hAnsi="Times New Roman"/>
              </w:rPr>
              <w:t>.</w:t>
            </w:r>
          </w:p>
          <w:p w:rsidR="006127C5" w:rsidRPr="006127C5" w:rsidRDefault="006127C5" w:rsidP="006127C5">
            <w:pPr>
              <w:pStyle w:val="a5"/>
              <w:rPr>
                <w:rFonts w:ascii="Times New Roman" w:hAnsi="Times New Roman"/>
              </w:rPr>
            </w:pPr>
            <w:proofErr w:type="spellStart"/>
            <w:r w:rsidRPr="006127C5">
              <w:rPr>
                <w:rFonts w:ascii="Times New Roman" w:hAnsi="Times New Roman"/>
              </w:rPr>
              <w:t>Зміст</w:t>
            </w:r>
            <w:proofErr w:type="spellEnd"/>
            <w:r w:rsidRPr="006127C5">
              <w:rPr>
                <w:rFonts w:ascii="Times New Roman" w:hAnsi="Times New Roman"/>
              </w:rPr>
              <w:t xml:space="preserve"> </w:t>
            </w:r>
            <w:proofErr w:type="spellStart"/>
            <w:r w:rsidRPr="006127C5">
              <w:rPr>
                <w:rFonts w:ascii="Times New Roman" w:hAnsi="Times New Roman"/>
              </w:rPr>
              <w:t>маркування</w:t>
            </w:r>
            <w:proofErr w:type="spellEnd"/>
            <w:r w:rsidRPr="006127C5">
              <w:rPr>
                <w:rFonts w:ascii="Times New Roman" w:hAnsi="Times New Roman"/>
              </w:rPr>
              <w:t xml:space="preserve"> товару, </w:t>
            </w:r>
            <w:proofErr w:type="spellStart"/>
            <w:r w:rsidRPr="006127C5">
              <w:rPr>
                <w:rFonts w:ascii="Times New Roman" w:hAnsi="Times New Roman"/>
              </w:rPr>
              <w:t>що</w:t>
            </w:r>
            <w:proofErr w:type="spellEnd"/>
            <w:r w:rsidRPr="006127C5">
              <w:rPr>
                <w:rFonts w:ascii="Times New Roman" w:hAnsi="Times New Roman"/>
              </w:rPr>
              <w:t xml:space="preserve"> </w:t>
            </w:r>
            <w:proofErr w:type="spellStart"/>
            <w:r w:rsidRPr="006127C5">
              <w:rPr>
                <w:rFonts w:ascii="Times New Roman" w:hAnsi="Times New Roman"/>
              </w:rPr>
              <w:t>підтверджує</w:t>
            </w:r>
            <w:proofErr w:type="spellEnd"/>
            <w:r w:rsidRPr="006127C5">
              <w:rPr>
                <w:rFonts w:ascii="Times New Roman" w:hAnsi="Times New Roman"/>
              </w:rPr>
              <w:t xml:space="preserve"> </w:t>
            </w:r>
            <w:proofErr w:type="spellStart"/>
            <w:r w:rsidRPr="006127C5">
              <w:rPr>
                <w:rFonts w:ascii="Times New Roman" w:hAnsi="Times New Roman"/>
              </w:rPr>
              <w:t>відповідність</w:t>
            </w:r>
            <w:proofErr w:type="spellEnd"/>
            <w:r w:rsidRPr="006127C5">
              <w:rPr>
                <w:rFonts w:ascii="Times New Roman" w:hAnsi="Times New Roman"/>
              </w:rPr>
              <w:t xml:space="preserve"> предмета </w:t>
            </w:r>
            <w:proofErr w:type="spellStart"/>
            <w:r w:rsidRPr="006127C5">
              <w:rPr>
                <w:rFonts w:ascii="Times New Roman" w:hAnsi="Times New Roman"/>
              </w:rPr>
              <w:t>закупівлі</w:t>
            </w:r>
            <w:proofErr w:type="spellEnd"/>
            <w:r w:rsidRPr="006127C5">
              <w:rPr>
                <w:rFonts w:ascii="Times New Roman" w:hAnsi="Times New Roman"/>
              </w:rPr>
              <w:t xml:space="preserve"> </w:t>
            </w:r>
            <w:proofErr w:type="spellStart"/>
            <w:r w:rsidRPr="006127C5">
              <w:rPr>
                <w:rFonts w:ascii="Times New Roman" w:hAnsi="Times New Roman"/>
              </w:rPr>
              <w:t>встановленим</w:t>
            </w:r>
            <w:proofErr w:type="spellEnd"/>
            <w:r w:rsidRPr="006127C5">
              <w:rPr>
                <w:rFonts w:ascii="Times New Roman" w:hAnsi="Times New Roman"/>
              </w:rPr>
              <w:t xml:space="preserve"> </w:t>
            </w:r>
            <w:proofErr w:type="spellStart"/>
            <w:r w:rsidRPr="006127C5">
              <w:rPr>
                <w:rFonts w:ascii="Times New Roman" w:hAnsi="Times New Roman"/>
              </w:rPr>
              <w:t>замовником</w:t>
            </w:r>
            <w:proofErr w:type="spellEnd"/>
            <w:r w:rsidRPr="006127C5">
              <w:rPr>
                <w:rFonts w:ascii="Times New Roman" w:hAnsi="Times New Roman"/>
              </w:rPr>
              <w:t xml:space="preserve"> </w:t>
            </w:r>
            <w:proofErr w:type="spellStart"/>
            <w:r w:rsidRPr="006127C5">
              <w:rPr>
                <w:rFonts w:ascii="Times New Roman" w:hAnsi="Times New Roman"/>
              </w:rPr>
              <w:t>вимогам</w:t>
            </w:r>
            <w:proofErr w:type="spellEnd"/>
            <w:r w:rsidRPr="006127C5">
              <w:rPr>
                <w:rFonts w:ascii="Times New Roman" w:hAnsi="Times New Roman"/>
              </w:rPr>
              <w:t xml:space="preserve"> повинен </w:t>
            </w:r>
            <w:proofErr w:type="spellStart"/>
            <w:r w:rsidRPr="006127C5">
              <w:rPr>
                <w:rFonts w:ascii="Times New Roman" w:hAnsi="Times New Roman"/>
              </w:rPr>
              <w:t>містити</w:t>
            </w:r>
            <w:proofErr w:type="spellEnd"/>
            <w:r w:rsidRPr="006127C5">
              <w:rPr>
                <w:rFonts w:ascii="Times New Roman" w:hAnsi="Times New Roman"/>
              </w:rPr>
              <w:t xml:space="preserve">: </w:t>
            </w:r>
            <w:proofErr w:type="spellStart"/>
            <w:r w:rsidRPr="006127C5">
              <w:rPr>
                <w:rFonts w:ascii="Times New Roman" w:hAnsi="Times New Roman"/>
              </w:rPr>
              <w:t>назву</w:t>
            </w:r>
            <w:proofErr w:type="spellEnd"/>
            <w:r w:rsidRPr="006127C5">
              <w:rPr>
                <w:rFonts w:ascii="Times New Roman" w:hAnsi="Times New Roman"/>
              </w:rPr>
              <w:t xml:space="preserve"> та </w:t>
            </w:r>
            <w:proofErr w:type="spellStart"/>
            <w:r w:rsidRPr="006127C5">
              <w:rPr>
                <w:rFonts w:ascii="Times New Roman" w:hAnsi="Times New Roman"/>
              </w:rPr>
              <w:t>місцезнаходження</w:t>
            </w:r>
            <w:proofErr w:type="spellEnd"/>
            <w:r w:rsidRPr="006127C5">
              <w:rPr>
                <w:rFonts w:ascii="Times New Roman" w:hAnsi="Times New Roman"/>
              </w:rPr>
              <w:t xml:space="preserve"> </w:t>
            </w:r>
            <w:proofErr w:type="spellStart"/>
            <w:r w:rsidRPr="006127C5">
              <w:rPr>
                <w:rFonts w:ascii="Times New Roman" w:hAnsi="Times New Roman"/>
              </w:rPr>
              <w:t>виробника</w:t>
            </w:r>
            <w:proofErr w:type="spellEnd"/>
            <w:r w:rsidRPr="006127C5">
              <w:rPr>
                <w:rFonts w:ascii="Times New Roman" w:hAnsi="Times New Roman"/>
              </w:rPr>
              <w:t xml:space="preserve">, </w:t>
            </w:r>
            <w:proofErr w:type="spellStart"/>
            <w:r w:rsidRPr="006127C5">
              <w:rPr>
                <w:rFonts w:ascii="Times New Roman" w:hAnsi="Times New Roman"/>
              </w:rPr>
              <w:t>пакувальника</w:t>
            </w:r>
            <w:proofErr w:type="spellEnd"/>
            <w:r w:rsidRPr="006127C5">
              <w:rPr>
                <w:rFonts w:ascii="Times New Roman" w:hAnsi="Times New Roman"/>
              </w:rPr>
              <w:t xml:space="preserve">, </w:t>
            </w:r>
            <w:proofErr w:type="spellStart"/>
            <w:r w:rsidRPr="006127C5">
              <w:rPr>
                <w:rFonts w:ascii="Times New Roman" w:hAnsi="Times New Roman"/>
              </w:rPr>
              <w:t>назва</w:t>
            </w:r>
            <w:proofErr w:type="spellEnd"/>
            <w:r w:rsidRPr="006127C5">
              <w:rPr>
                <w:rFonts w:ascii="Times New Roman" w:hAnsi="Times New Roman"/>
              </w:rPr>
              <w:t xml:space="preserve"> </w:t>
            </w:r>
            <w:proofErr w:type="spellStart"/>
            <w:r w:rsidRPr="006127C5">
              <w:rPr>
                <w:rFonts w:ascii="Times New Roman" w:hAnsi="Times New Roman"/>
              </w:rPr>
              <w:t>місця</w:t>
            </w:r>
            <w:proofErr w:type="spellEnd"/>
            <w:r w:rsidRPr="006127C5">
              <w:rPr>
                <w:rFonts w:ascii="Times New Roman" w:hAnsi="Times New Roman"/>
              </w:rPr>
              <w:t xml:space="preserve"> </w:t>
            </w:r>
            <w:proofErr w:type="spellStart"/>
            <w:r w:rsidRPr="006127C5">
              <w:rPr>
                <w:rFonts w:ascii="Times New Roman" w:hAnsi="Times New Roman"/>
              </w:rPr>
              <w:t>походження</w:t>
            </w:r>
            <w:proofErr w:type="spellEnd"/>
            <w:r w:rsidRPr="006127C5">
              <w:rPr>
                <w:rFonts w:ascii="Times New Roman" w:hAnsi="Times New Roman"/>
              </w:rPr>
              <w:t xml:space="preserve">, </w:t>
            </w:r>
            <w:proofErr w:type="spellStart"/>
            <w:r w:rsidRPr="006127C5">
              <w:rPr>
                <w:rFonts w:ascii="Times New Roman" w:hAnsi="Times New Roman"/>
              </w:rPr>
              <w:t>товарний</w:t>
            </w:r>
            <w:proofErr w:type="spellEnd"/>
            <w:r w:rsidRPr="006127C5">
              <w:rPr>
                <w:rFonts w:ascii="Times New Roman" w:hAnsi="Times New Roman"/>
              </w:rPr>
              <w:t xml:space="preserve"> знак </w:t>
            </w:r>
            <w:proofErr w:type="spellStart"/>
            <w:r w:rsidRPr="006127C5">
              <w:rPr>
                <w:rFonts w:ascii="Times New Roman" w:hAnsi="Times New Roman"/>
              </w:rPr>
              <w:t>виробника</w:t>
            </w:r>
            <w:proofErr w:type="spellEnd"/>
            <w:r w:rsidRPr="006127C5">
              <w:rPr>
                <w:rFonts w:ascii="Times New Roman" w:hAnsi="Times New Roman"/>
              </w:rPr>
              <w:t xml:space="preserve">, </w:t>
            </w:r>
            <w:proofErr w:type="spellStart"/>
            <w:r w:rsidRPr="006127C5">
              <w:rPr>
                <w:rFonts w:ascii="Times New Roman" w:hAnsi="Times New Roman"/>
              </w:rPr>
              <w:t>позначення</w:t>
            </w:r>
            <w:proofErr w:type="spellEnd"/>
            <w:r w:rsidRPr="006127C5">
              <w:rPr>
                <w:rFonts w:ascii="Times New Roman" w:hAnsi="Times New Roman"/>
              </w:rPr>
              <w:t xml:space="preserve"> </w:t>
            </w:r>
            <w:proofErr w:type="spellStart"/>
            <w:r w:rsidRPr="006127C5">
              <w:rPr>
                <w:rFonts w:ascii="Times New Roman" w:hAnsi="Times New Roman"/>
              </w:rPr>
              <w:t>маси</w:t>
            </w:r>
            <w:proofErr w:type="spellEnd"/>
            <w:r w:rsidRPr="006127C5">
              <w:rPr>
                <w:rFonts w:ascii="Times New Roman" w:hAnsi="Times New Roman"/>
              </w:rPr>
              <w:t xml:space="preserve"> нетто, </w:t>
            </w:r>
            <w:proofErr w:type="spellStart"/>
            <w:r w:rsidRPr="006127C5">
              <w:rPr>
                <w:rFonts w:ascii="Times New Roman" w:hAnsi="Times New Roman"/>
              </w:rPr>
              <w:t>чи</w:t>
            </w:r>
            <w:proofErr w:type="spellEnd"/>
            <w:r w:rsidRPr="006127C5">
              <w:rPr>
                <w:rFonts w:ascii="Times New Roman" w:hAnsi="Times New Roman"/>
              </w:rPr>
              <w:t xml:space="preserve"> </w:t>
            </w:r>
            <w:proofErr w:type="spellStart"/>
            <w:r w:rsidRPr="006127C5">
              <w:rPr>
                <w:rFonts w:ascii="Times New Roman" w:hAnsi="Times New Roman"/>
              </w:rPr>
              <w:t>об'єму</w:t>
            </w:r>
            <w:proofErr w:type="spellEnd"/>
            <w:r w:rsidRPr="006127C5">
              <w:rPr>
                <w:rFonts w:ascii="Times New Roman" w:hAnsi="Times New Roman"/>
              </w:rPr>
              <w:t xml:space="preserve">, склад продукту, </w:t>
            </w:r>
            <w:proofErr w:type="spellStart"/>
            <w:r w:rsidRPr="006127C5">
              <w:rPr>
                <w:rFonts w:ascii="Times New Roman" w:hAnsi="Times New Roman"/>
              </w:rPr>
              <w:t>поживна</w:t>
            </w:r>
            <w:proofErr w:type="spellEnd"/>
            <w:r w:rsidRPr="006127C5">
              <w:rPr>
                <w:rFonts w:ascii="Times New Roman" w:hAnsi="Times New Roman"/>
              </w:rPr>
              <w:t xml:space="preserve"> (</w:t>
            </w:r>
            <w:proofErr w:type="spellStart"/>
            <w:r w:rsidRPr="006127C5">
              <w:rPr>
                <w:rFonts w:ascii="Times New Roman" w:hAnsi="Times New Roman"/>
              </w:rPr>
              <w:t>харчова</w:t>
            </w:r>
            <w:proofErr w:type="spellEnd"/>
            <w:r w:rsidRPr="006127C5">
              <w:rPr>
                <w:rFonts w:ascii="Times New Roman" w:hAnsi="Times New Roman"/>
              </w:rPr>
              <w:t xml:space="preserve">) та </w:t>
            </w:r>
            <w:proofErr w:type="spellStart"/>
            <w:r w:rsidRPr="006127C5">
              <w:rPr>
                <w:rFonts w:ascii="Times New Roman" w:hAnsi="Times New Roman"/>
              </w:rPr>
              <w:t>енергетична</w:t>
            </w:r>
            <w:proofErr w:type="spellEnd"/>
            <w:r w:rsidRPr="006127C5">
              <w:rPr>
                <w:rFonts w:ascii="Times New Roman" w:hAnsi="Times New Roman"/>
              </w:rPr>
              <w:t xml:space="preserve"> </w:t>
            </w:r>
            <w:proofErr w:type="spellStart"/>
            <w:r w:rsidRPr="006127C5">
              <w:rPr>
                <w:rFonts w:ascii="Times New Roman" w:hAnsi="Times New Roman"/>
              </w:rPr>
              <w:t>цінність</w:t>
            </w:r>
            <w:proofErr w:type="spellEnd"/>
            <w:r w:rsidRPr="006127C5">
              <w:rPr>
                <w:rFonts w:ascii="Times New Roman" w:hAnsi="Times New Roman"/>
              </w:rPr>
              <w:t xml:space="preserve"> (</w:t>
            </w:r>
            <w:proofErr w:type="spellStart"/>
            <w:r w:rsidRPr="006127C5">
              <w:rPr>
                <w:rFonts w:ascii="Times New Roman" w:hAnsi="Times New Roman"/>
              </w:rPr>
              <w:t>калорійність</w:t>
            </w:r>
            <w:proofErr w:type="spellEnd"/>
            <w:r w:rsidRPr="006127C5">
              <w:rPr>
                <w:rFonts w:ascii="Times New Roman" w:hAnsi="Times New Roman"/>
              </w:rPr>
              <w:t xml:space="preserve">) </w:t>
            </w:r>
            <w:proofErr w:type="spellStart"/>
            <w:r w:rsidRPr="006127C5">
              <w:rPr>
                <w:rFonts w:ascii="Times New Roman" w:hAnsi="Times New Roman"/>
              </w:rPr>
              <w:t>харчового</w:t>
            </w:r>
            <w:proofErr w:type="spellEnd"/>
            <w:r w:rsidRPr="006127C5">
              <w:rPr>
                <w:rFonts w:ascii="Times New Roman" w:hAnsi="Times New Roman"/>
              </w:rPr>
              <w:t xml:space="preserve"> продукту, строк (</w:t>
            </w:r>
            <w:proofErr w:type="spellStart"/>
            <w:r w:rsidRPr="006127C5">
              <w:rPr>
                <w:rFonts w:ascii="Times New Roman" w:hAnsi="Times New Roman"/>
              </w:rPr>
              <w:t>термін</w:t>
            </w:r>
            <w:proofErr w:type="spellEnd"/>
            <w:r w:rsidRPr="006127C5">
              <w:rPr>
                <w:rFonts w:ascii="Times New Roman" w:hAnsi="Times New Roman"/>
              </w:rPr>
              <w:t xml:space="preserve">) </w:t>
            </w:r>
            <w:proofErr w:type="spellStart"/>
            <w:r w:rsidRPr="006127C5">
              <w:rPr>
                <w:rFonts w:ascii="Times New Roman" w:hAnsi="Times New Roman"/>
              </w:rPr>
              <w:t>придатності</w:t>
            </w:r>
            <w:proofErr w:type="spellEnd"/>
            <w:r w:rsidRPr="006127C5">
              <w:rPr>
                <w:rFonts w:ascii="Times New Roman" w:hAnsi="Times New Roman"/>
              </w:rPr>
              <w:t xml:space="preserve">, </w:t>
            </w:r>
            <w:proofErr w:type="spellStart"/>
            <w:r w:rsidRPr="006127C5">
              <w:rPr>
                <w:rFonts w:ascii="Times New Roman" w:hAnsi="Times New Roman"/>
              </w:rPr>
              <w:t>умови</w:t>
            </w:r>
            <w:proofErr w:type="spellEnd"/>
            <w:r w:rsidRPr="006127C5">
              <w:rPr>
                <w:rFonts w:ascii="Times New Roman" w:hAnsi="Times New Roman"/>
              </w:rPr>
              <w:t xml:space="preserve"> </w:t>
            </w:r>
            <w:proofErr w:type="spellStart"/>
            <w:r w:rsidRPr="006127C5">
              <w:rPr>
                <w:rFonts w:ascii="Times New Roman" w:hAnsi="Times New Roman"/>
              </w:rPr>
              <w:t>зберігання</w:t>
            </w:r>
            <w:proofErr w:type="spellEnd"/>
            <w:r w:rsidRPr="006127C5">
              <w:rPr>
                <w:rFonts w:ascii="Times New Roman" w:hAnsi="Times New Roman"/>
              </w:rPr>
              <w:t xml:space="preserve">, дата </w:t>
            </w:r>
            <w:proofErr w:type="spellStart"/>
            <w:r w:rsidRPr="006127C5">
              <w:rPr>
                <w:rFonts w:ascii="Times New Roman" w:hAnsi="Times New Roman"/>
              </w:rPr>
              <w:t>виготовлення</w:t>
            </w:r>
            <w:proofErr w:type="spellEnd"/>
            <w:r w:rsidRPr="006127C5">
              <w:rPr>
                <w:rFonts w:ascii="Times New Roman" w:hAnsi="Times New Roman"/>
              </w:rPr>
              <w:t xml:space="preserve"> (</w:t>
            </w:r>
            <w:proofErr w:type="spellStart"/>
            <w:r w:rsidRPr="006127C5">
              <w:rPr>
                <w:rFonts w:ascii="Times New Roman" w:hAnsi="Times New Roman"/>
              </w:rPr>
              <w:t>виробництва</w:t>
            </w:r>
            <w:proofErr w:type="spellEnd"/>
            <w:r w:rsidRPr="006127C5">
              <w:rPr>
                <w:rFonts w:ascii="Times New Roman" w:hAnsi="Times New Roman"/>
              </w:rPr>
              <w:t xml:space="preserve">) і дата </w:t>
            </w:r>
            <w:proofErr w:type="spellStart"/>
            <w:r w:rsidRPr="006127C5">
              <w:rPr>
                <w:rFonts w:ascii="Times New Roman" w:hAnsi="Times New Roman"/>
              </w:rPr>
              <w:t>пакування</w:t>
            </w:r>
            <w:proofErr w:type="spellEnd"/>
            <w:r w:rsidRPr="006127C5">
              <w:rPr>
                <w:rFonts w:ascii="Times New Roman" w:hAnsi="Times New Roman"/>
              </w:rPr>
              <w:t xml:space="preserve"> (</w:t>
            </w:r>
            <w:proofErr w:type="spellStart"/>
            <w:r w:rsidRPr="006127C5">
              <w:rPr>
                <w:rFonts w:ascii="Times New Roman" w:hAnsi="Times New Roman"/>
              </w:rPr>
              <w:t>або</w:t>
            </w:r>
            <w:proofErr w:type="spellEnd"/>
            <w:r w:rsidRPr="006127C5">
              <w:rPr>
                <w:rFonts w:ascii="Times New Roman" w:hAnsi="Times New Roman"/>
              </w:rPr>
              <w:t xml:space="preserve"> </w:t>
            </w:r>
            <w:proofErr w:type="spellStart"/>
            <w:r w:rsidRPr="006127C5">
              <w:rPr>
                <w:rFonts w:ascii="Times New Roman" w:hAnsi="Times New Roman"/>
              </w:rPr>
              <w:t>фасування</w:t>
            </w:r>
            <w:proofErr w:type="spellEnd"/>
            <w:r w:rsidRPr="006127C5">
              <w:rPr>
                <w:rFonts w:ascii="Times New Roman" w:hAnsi="Times New Roman"/>
              </w:rPr>
              <w:t xml:space="preserve">), на </w:t>
            </w:r>
            <w:proofErr w:type="spellStart"/>
            <w:r w:rsidRPr="006127C5">
              <w:rPr>
                <w:rFonts w:ascii="Times New Roman" w:hAnsi="Times New Roman"/>
              </w:rPr>
              <w:t>споживчу</w:t>
            </w:r>
            <w:proofErr w:type="spellEnd"/>
            <w:r w:rsidRPr="006127C5">
              <w:rPr>
                <w:rFonts w:ascii="Times New Roman" w:hAnsi="Times New Roman"/>
              </w:rPr>
              <w:t xml:space="preserve"> тару </w:t>
            </w:r>
            <w:proofErr w:type="spellStart"/>
            <w:r w:rsidRPr="006127C5">
              <w:rPr>
                <w:rFonts w:ascii="Times New Roman" w:hAnsi="Times New Roman"/>
              </w:rPr>
              <w:t>обов'язково</w:t>
            </w:r>
            <w:proofErr w:type="spellEnd"/>
            <w:r w:rsidRPr="006127C5">
              <w:rPr>
                <w:rFonts w:ascii="Times New Roman" w:hAnsi="Times New Roman"/>
              </w:rPr>
              <w:t xml:space="preserve"> </w:t>
            </w:r>
            <w:proofErr w:type="spellStart"/>
            <w:r w:rsidRPr="006127C5">
              <w:rPr>
                <w:rFonts w:ascii="Times New Roman" w:hAnsi="Times New Roman"/>
              </w:rPr>
              <w:t>наносять</w:t>
            </w:r>
            <w:proofErr w:type="spellEnd"/>
            <w:r w:rsidRPr="006127C5">
              <w:rPr>
                <w:rFonts w:ascii="Times New Roman" w:hAnsi="Times New Roman"/>
              </w:rPr>
              <w:t xml:space="preserve"> </w:t>
            </w:r>
            <w:proofErr w:type="spellStart"/>
            <w:r w:rsidRPr="006127C5">
              <w:rPr>
                <w:rFonts w:ascii="Times New Roman" w:hAnsi="Times New Roman"/>
              </w:rPr>
              <w:t>кінцеву</w:t>
            </w:r>
            <w:proofErr w:type="spellEnd"/>
            <w:r w:rsidRPr="006127C5">
              <w:rPr>
                <w:rFonts w:ascii="Times New Roman" w:hAnsi="Times New Roman"/>
              </w:rPr>
              <w:t xml:space="preserve"> дату </w:t>
            </w:r>
            <w:proofErr w:type="spellStart"/>
            <w:r w:rsidRPr="006127C5">
              <w:rPr>
                <w:rFonts w:ascii="Times New Roman" w:hAnsi="Times New Roman"/>
              </w:rPr>
              <w:t>споживання</w:t>
            </w:r>
            <w:proofErr w:type="spellEnd"/>
            <w:r w:rsidRPr="006127C5">
              <w:rPr>
                <w:rFonts w:ascii="Times New Roman" w:hAnsi="Times New Roman"/>
              </w:rPr>
              <w:t xml:space="preserve"> (</w:t>
            </w:r>
            <w:proofErr w:type="spellStart"/>
            <w:r w:rsidRPr="006127C5">
              <w:rPr>
                <w:rFonts w:ascii="Times New Roman" w:hAnsi="Times New Roman"/>
              </w:rPr>
              <w:t>термін</w:t>
            </w:r>
            <w:proofErr w:type="spellEnd"/>
            <w:r w:rsidRPr="006127C5">
              <w:rPr>
                <w:rFonts w:ascii="Times New Roman" w:hAnsi="Times New Roman"/>
              </w:rPr>
              <w:t xml:space="preserve"> </w:t>
            </w:r>
            <w:proofErr w:type="spellStart"/>
            <w:r w:rsidRPr="006127C5">
              <w:rPr>
                <w:rFonts w:ascii="Times New Roman" w:hAnsi="Times New Roman"/>
              </w:rPr>
              <w:t>придатності</w:t>
            </w:r>
            <w:proofErr w:type="spellEnd"/>
            <w:r w:rsidRPr="006127C5">
              <w:rPr>
                <w:rFonts w:ascii="Times New Roman" w:hAnsi="Times New Roman"/>
              </w:rPr>
              <w:t>) «</w:t>
            </w:r>
            <w:proofErr w:type="spellStart"/>
            <w:r w:rsidRPr="006127C5">
              <w:rPr>
                <w:rFonts w:ascii="Times New Roman" w:hAnsi="Times New Roman"/>
              </w:rPr>
              <w:t>вжити</w:t>
            </w:r>
            <w:proofErr w:type="spellEnd"/>
            <w:r w:rsidRPr="006127C5">
              <w:rPr>
                <w:rFonts w:ascii="Times New Roman" w:hAnsi="Times New Roman"/>
              </w:rPr>
              <w:t xml:space="preserve"> до», </w:t>
            </w:r>
            <w:proofErr w:type="spellStart"/>
            <w:r w:rsidRPr="006127C5">
              <w:rPr>
                <w:rFonts w:ascii="Times New Roman" w:hAnsi="Times New Roman"/>
              </w:rPr>
              <w:t>або</w:t>
            </w:r>
            <w:proofErr w:type="spellEnd"/>
            <w:r w:rsidRPr="006127C5">
              <w:rPr>
                <w:rFonts w:ascii="Times New Roman" w:hAnsi="Times New Roman"/>
              </w:rPr>
              <w:t xml:space="preserve"> дату </w:t>
            </w:r>
            <w:proofErr w:type="spellStart"/>
            <w:r w:rsidRPr="006127C5">
              <w:rPr>
                <w:rFonts w:ascii="Times New Roman" w:hAnsi="Times New Roman"/>
              </w:rPr>
              <w:t>виробництва</w:t>
            </w:r>
            <w:proofErr w:type="spellEnd"/>
            <w:r w:rsidRPr="006127C5">
              <w:rPr>
                <w:rFonts w:ascii="Times New Roman" w:hAnsi="Times New Roman"/>
              </w:rPr>
              <w:t xml:space="preserve"> та стро</w:t>
            </w:r>
            <w:r w:rsidR="00B04347">
              <w:rPr>
                <w:rFonts w:ascii="Times New Roman" w:hAnsi="Times New Roman"/>
              </w:rPr>
              <w:t xml:space="preserve">к </w:t>
            </w:r>
            <w:proofErr w:type="spellStart"/>
            <w:r w:rsidR="00B04347">
              <w:rPr>
                <w:rFonts w:ascii="Times New Roman" w:hAnsi="Times New Roman"/>
              </w:rPr>
              <w:t>придатності</w:t>
            </w:r>
            <w:proofErr w:type="spellEnd"/>
            <w:r w:rsidR="00B04347">
              <w:rPr>
                <w:rFonts w:ascii="Times New Roman" w:hAnsi="Times New Roman"/>
              </w:rPr>
              <w:t xml:space="preserve"> продукту.</w:t>
            </w:r>
            <w:r w:rsidRPr="006127C5">
              <w:rPr>
                <w:rFonts w:ascii="Times New Roman" w:hAnsi="Times New Roman"/>
              </w:rPr>
              <w:t xml:space="preserve"> </w:t>
            </w:r>
          </w:p>
          <w:p w:rsidR="006127C5" w:rsidRPr="006127C5" w:rsidRDefault="006127C5" w:rsidP="006127C5">
            <w:pPr>
              <w:pStyle w:val="a5"/>
              <w:rPr>
                <w:rFonts w:ascii="Times New Roman" w:hAnsi="Times New Roman"/>
              </w:rPr>
            </w:pPr>
            <w:r w:rsidRPr="006127C5">
              <w:rPr>
                <w:rFonts w:ascii="Times New Roman" w:hAnsi="Times New Roman"/>
              </w:rPr>
              <w:t xml:space="preserve">Тара та упаковка товару </w:t>
            </w:r>
            <w:proofErr w:type="spellStart"/>
            <w:r w:rsidRPr="006127C5">
              <w:rPr>
                <w:rFonts w:ascii="Times New Roman" w:hAnsi="Times New Roman"/>
              </w:rPr>
              <w:t>повинні</w:t>
            </w:r>
            <w:proofErr w:type="spellEnd"/>
            <w:r w:rsidRPr="006127C5">
              <w:rPr>
                <w:rFonts w:ascii="Times New Roman" w:hAnsi="Times New Roman"/>
              </w:rPr>
              <w:t xml:space="preserve"> </w:t>
            </w:r>
            <w:proofErr w:type="gramStart"/>
            <w:r w:rsidRPr="006127C5">
              <w:rPr>
                <w:rFonts w:ascii="Times New Roman" w:hAnsi="Times New Roman"/>
              </w:rPr>
              <w:t xml:space="preserve">бути  </w:t>
            </w:r>
            <w:proofErr w:type="spellStart"/>
            <w:r w:rsidRPr="006127C5">
              <w:rPr>
                <w:rFonts w:ascii="Times New Roman" w:hAnsi="Times New Roman"/>
              </w:rPr>
              <w:t>чистими</w:t>
            </w:r>
            <w:proofErr w:type="spellEnd"/>
            <w:proofErr w:type="gramEnd"/>
            <w:r w:rsidRPr="006127C5">
              <w:rPr>
                <w:rFonts w:ascii="Times New Roman" w:hAnsi="Times New Roman"/>
              </w:rPr>
              <w:t xml:space="preserve">, сухими, без </w:t>
            </w:r>
            <w:proofErr w:type="spellStart"/>
            <w:r w:rsidRPr="006127C5">
              <w:rPr>
                <w:rFonts w:ascii="Times New Roman" w:hAnsi="Times New Roman"/>
              </w:rPr>
              <w:t>стороннього</w:t>
            </w:r>
            <w:proofErr w:type="spellEnd"/>
            <w:r w:rsidRPr="006127C5">
              <w:rPr>
                <w:rFonts w:ascii="Times New Roman" w:hAnsi="Times New Roman"/>
              </w:rPr>
              <w:t xml:space="preserve"> запаху й </w:t>
            </w:r>
            <w:proofErr w:type="spellStart"/>
            <w:r w:rsidRPr="006127C5">
              <w:rPr>
                <w:rFonts w:ascii="Times New Roman" w:hAnsi="Times New Roman"/>
              </w:rPr>
              <w:t>порушення</w:t>
            </w:r>
            <w:proofErr w:type="spellEnd"/>
            <w:r w:rsidRPr="006127C5">
              <w:rPr>
                <w:rFonts w:ascii="Times New Roman" w:hAnsi="Times New Roman"/>
              </w:rPr>
              <w:t xml:space="preserve"> </w:t>
            </w:r>
            <w:proofErr w:type="spellStart"/>
            <w:r w:rsidRPr="006127C5">
              <w:rPr>
                <w:rFonts w:ascii="Times New Roman" w:hAnsi="Times New Roman"/>
              </w:rPr>
              <w:t>цілісності</w:t>
            </w:r>
            <w:proofErr w:type="spellEnd"/>
            <w:r w:rsidRPr="006127C5">
              <w:rPr>
                <w:rFonts w:ascii="Times New Roman" w:hAnsi="Times New Roman"/>
              </w:rPr>
              <w:t xml:space="preserve">, </w:t>
            </w:r>
            <w:proofErr w:type="spellStart"/>
            <w:r w:rsidRPr="006127C5">
              <w:rPr>
                <w:rFonts w:ascii="Times New Roman" w:hAnsi="Times New Roman"/>
              </w:rPr>
              <w:t>відповідати</w:t>
            </w:r>
            <w:proofErr w:type="spellEnd"/>
            <w:r w:rsidRPr="006127C5">
              <w:rPr>
                <w:rFonts w:ascii="Times New Roman" w:hAnsi="Times New Roman"/>
              </w:rPr>
              <w:t xml:space="preserve"> </w:t>
            </w:r>
            <w:proofErr w:type="spellStart"/>
            <w:r w:rsidRPr="006127C5">
              <w:rPr>
                <w:rFonts w:ascii="Times New Roman" w:hAnsi="Times New Roman"/>
              </w:rPr>
              <w:t>діючому</w:t>
            </w:r>
            <w:proofErr w:type="spellEnd"/>
            <w:r w:rsidRPr="006127C5">
              <w:rPr>
                <w:rFonts w:ascii="Times New Roman" w:hAnsi="Times New Roman"/>
              </w:rPr>
              <w:t xml:space="preserve"> </w:t>
            </w:r>
            <w:proofErr w:type="spellStart"/>
            <w:r w:rsidRPr="006127C5">
              <w:rPr>
                <w:rFonts w:ascii="Times New Roman" w:hAnsi="Times New Roman"/>
              </w:rPr>
              <w:t>санітарно-епідеміологічному</w:t>
            </w:r>
            <w:proofErr w:type="spellEnd"/>
            <w:r w:rsidRPr="006127C5">
              <w:rPr>
                <w:rFonts w:ascii="Times New Roman" w:hAnsi="Times New Roman"/>
              </w:rPr>
              <w:t xml:space="preserve"> </w:t>
            </w:r>
            <w:proofErr w:type="spellStart"/>
            <w:r w:rsidRPr="006127C5">
              <w:rPr>
                <w:rFonts w:ascii="Times New Roman" w:hAnsi="Times New Roman"/>
              </w:rPr>
              <w:t>законодавству</w:t>
            </w:r>
            <w:proofErr w:type="spellEnd"/>
            <w:r w:rsidRPr="006127C5">
              <w:rPr>
                <w:rFonts w:ascii="Times New Roman" w:hAnsi="Times New Roman"/>
              </w:rPr>
              <w:t xml:space="preserve">, </w:t>
            </w:r>
            <w:proofErr w:type="spellStart"/>
            <w:r w:rsidRPr="006127C5">
              <w:rPr>
                <w:rFonts w:ascii="Times New Roman" w:hAnsi="Times New Roman"/>
              </w:rPr>
              <w:t>містити</w:t>
            </w:r>
            <w:proofErr w:type="spellEnd"/>
            <w:r w:rsidRPr="006127C5">
              <w:rPr>
                <w:rFonts w:ascii="Times New Roman" w:hAnsi="Times New Roman"/>
              </w:rPr>
              <w:t xml:space="preserve"> </w:t>
            </w:r>
            <w:proofErr w:type="spellStart"/>
            <w:r w:rsidRPr="006127C5">
              <w:rPr>
                <w:rFonts w:ascii="Times New Roman" w:hAnsi="Times New Roman"/>
              </w:rPr>
              <w:t>термін</w:t>
            </w:r>
            <w:proofErr w:type="spellEnd"/>
            <w:r w:rsidRPr="006127C5">
              <w:rPr>
                <w:rFonts w:ascii="Times New Roman" w:hAnsi="Times New Roman"/>
              </w:rPr>
              <w:t xml:space="preserve"> та </w:t>
            </w:r>
            <w:proofErr w:type="spellStart"/>
            <w:r w:rsidRPr="006127C5">
              <w:rPr>
                <w:rFonts w:ascii="Times New Roman" w:hAnsi="Times New Roman"/>
              </w:rPr>
              <w:t>умови</w:t>
            </w:r>
            <w:proofErr w:type="spellEnd"/>
            <w:r w:rsidRPr="006127C5">
              <w:rPr>
                <w:rFonts w:ascii="Times New Roman" w:hAnsi="Times New Roman"/>
              </w:rPr>
              <w:t xml:space="preserve"> </w:t>
            </w:r>
            <w:proofErr w:type="spellStart"/>
            <w:r w:rsidRPr="006127C5">
              <w:rPr>
                <w:rFonts w:ascii="Times New Roman" w:hAnsi="Times New Roman"/>
              </w:rPr>
              <w:t>придатності</w:t>
            </w:r>
            <w:proofErr w:type="spellEnd"/>
            <w:r w:rsidRPr="006127C5">
              <w:rPr>
                <w:rFonts w:ascii="Times New Roman" w:hAnsi="Times New Roman"/>
              </w:rPr>
              <w:t xml:space="preserve"> </w:t>
            </w:r>
            <w:proofErr w:type="spellStart"/>
            <w:r w:rsidRPr="006127C5">
              <w:rPr>
                <w:rFonts w:ascii="Times New Roman" w:hAnsi="Times New Roman"/>
              </w:rPr>
              <w:t>харчових</w:t>
            </w:r>
            <w:proofErr w:type="spellEnd"/>
            <w:r w:rsidRPr="006127C5">
              <w:rPr>
                <w:rFonts w:ascii="Times New Roman" w:hAnsi="Times New Roman"/>
              </w:rPr>
              <w:t xml:space="preserve"> </w:t>
            </w:r>
            <w:proofErr w:type="spellStart"/>
            <w:r w:rsidRPr="006127C5">
              <w:rPr>
                <w:rFonts w:ascii="Times New Roman" w:hAnsi="Times New Roman"/>
              </w:rPr>
              <w:t>продуктів</w:t>
            </w:r>
            <w:proofErr w:type="spellEnd"/>
            <w:r w:rsidRPr="006127C5">
              <w:rPr>
                <w:rFonts w:ascii="Times New Roman" w:hAnsi="Times New Roman"/>
              </w:rPr>
              <w:t>.</w:t>
            </w:r>
          </w:p>
          <w:p w:rsidR="00327454" w:rsidRPr="00327454" w:rsidRDefault="006127C5" w:rsidP="00016A3B">
            <w:pPr>
              <w:pStyle w:val="a5"/>
              <w:ind w:left="360" w:firstLine="284"/>
              <w:jc w:val="both"/>
              <w:rPr>
                <w:rFonts w:ascii="Times New Roman" w:hAnsi="Times New Roman"/>
                <w:sz w:val="24"/>
                <w:szCs w:val="24"/>
              </w:rPr>
            </w:pPr>
            <w:bookmarkStart w:id="0" w:name="_Hlk59197141"/>
            <w:r w:rsidRPr="006127C5">
              <w:rPr>
                <w:rFonts w:ascii="Times New Roman" w:hAnsi="Times New Roman"/>
                <w:bCs/>
              </w:rPr>
              <w:t xml:space="preserve"> </w:t>
            </w:r>
            <w:bookmarkEnd w:id="0"/>
            <w:r w:rsidRPr="006127C5">
              <w:rPr>
                <w:rFonts w:ascii="Times New Roman" w:hAnsi="Times New Roman"/>
                <w:bCs/>
                <w:lang w:val="uk-UA"/>
              </w:rPr>
              <w:t xml:space="preserve"> </w:t>
            </w:r>
          </w:p>
        </w:tc>
      </w:tr>
    </w:tbl>
    <w:p w:rsidR="00552AF2" w:rsidRDefault="00552AF2" w:rsidP="00812B6B">
      <w:pPr>
        <w:pStyle w:val="a5"/>
        <w:rPr>
          <w:rFonts w:ascii="Times New Roman" w:hAnsi="Times New Roman"/>
          <w:sz w:val="28"/>
          <w:szCs w:val="28"/>
          <w:lang w:val="uk-UA"/>
        </w:rPr>
      </w:pP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Товар не повинен містити небезпечні для організму речовини, у тому числі штучні барвники, консерванти, ароматизатори, ГМО, тощо.</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На кожній одиниці фасування або на ярлику, який кріпиться до упаковки, повинне бути маркування, згідно Закону України «Про якість та безпеку харчових продуктів та продовольчої сировини». Відповідність вимогам діючого санітарного законодавства України обов`язкова.</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Товар має постачатися партіями у кількості та асортименті згідно із заявками Замовника.</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lastRenderedPageBreak/>
        <w:t xml:space="preserve">2. Санітарно-гігієнічні вимоги до постачання, безпеки, якості, умов зберігання: </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 xml:space="preserve">Якість товарів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декларацією про відповідність, висновком санітарно-гігієнічної експертизи, тощо. </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3. Товари, що постачаються, повинні мати: необхідні копії сертифікатів якості виробника товару,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ДСТУ.</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4. Партія товару має супроводжуватися документами (накладними, документами, які засвідчують якість та безпеку).</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5. Товар, який передбачений даним технічним завданням, повинен бути упакований таким чином, щоб уникнути його пошкодження та відповідати вимогам ДСТУ та іншим документам, що засвідчують якість. 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2 днів.</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6. Ц</w:t>
      </w:r>
      <w:r w:rsidR="00C67AE6">
        <w:rPr>
          <w:rFonts w:ascii="Times New Roman" w:hAnsi="Times New Roman"/>
          <w:sz w:val="28"/>
          <w:szCs w:val="28"/>
          <w:lang w:val="uk-UA"/>
        </w:rPr>
        <w:t>іни вказуються за 1 шт.</w:t>
      </w:r>
      <w:bookmarkStart w:id="1" w:name="_GoBack"/>
      <w:bookmarkEnd w:id="1"/>
      <w:r w:rsidRPr="00552AF2">
        <w:rPr>
          <w:rFonts w:ascii="Times New Roman" w:hAnsi="Times New Roman"/>
          <w:sz w:val="28"/>
          <w:szCs w:val="28"/>
          <w:lang w:val="uk-UA"/>
        </w:rPr>
        <w:t xml:space="preserve">  з урахуванням   податків і зборів, що сплачуються або мають бути сплачені, транспортних витрат, </w:t>
      </w:r>
      <w:proofErr w:type="spellStart"/>
      <w:r w:rsidRPr="00552AF2">
        <w:rPr>
          <w:rFonts w:ascii="Times New Roman" w:hAnsi="Times New Roman"/>
          <w:sz w:val="28"/>
          <w:szCs w:val="28"/>
          <w:lang w:val="uk-UA"/>
        </w:rPr>
        <w:t>навантажувально</w:t>
      </w:r>
      <w:proofErr w:type="spellEnd"/>
      <w:r w:rsidRPr="00552AF2">
        <w:rPr>
          <w:rFonts w:ascii="Times New Roman" w:hAnsi="Times New Roman"/>
          <w:sz w:val="28"/>
          <w:szCs w:val="28"/>
          <w:lang w:val="uk-UA"/>
        </w:rPr>
        <w:t>-розвантажувальних робіт та тари.</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7. Кількість товару може бути зменшена залежно від реального фінансування видатків</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 xml:space="preserve">8. Поставка Товару здійснюється згідно заявки за </w:t>
      </w:r>
      <w:proofErr w:type="spellStart"/>
      <w:r w:rsidRPr="00552AF2">
        <w:rPr>
          <w:rFonts w:ascii="Times New Roman" w:hAnsi="Times New Roman"/>
          <w:sz w:val="28"/>
          <w:szCs w:val="28"/>
          <w:lang w:val="uk-UA"/>
        </w:rPr>
        <w:t>адресою</w:t>
      </w:r>
      <w:proofErr w:type="spellEnd"/>
      <w:r w:rsidRPr="00552AF2">
        <w:rPr>
          <w:rFonts w:ascii="Times New Roman" w:hAnsi="Times New Roman"/>
          <w:sz w:val="28"/>
          <w:szCs w:val="28"/>
          <w:lang w:val="uk-UA"/>
        </w:rPr>
        <w:t>: м. Горохів, вул. Паркова, 22;  автомобільним транспортом Учасника.</w:t>
      </w:r>
    </w:p>
    <w:p w:rsidR="00552AF2" w:rsidRPr="00552AF2" w:rsidRDefault="00552AF2" w:rsidP="00552AF2">
      <w:pPr>
        <w:pStyle w:val="a5"/>
        <w:rPr>
          <w:rFonts w:ascii="Times New Roman" w:hAnsi="Times New Roman"/>
          <w:sz w:val="28"/>
          <w:szCs w:val="28"/>
          <w:lang w:val="uk-UA"/>
        </w:rPr>
      </w:pPr>
      <w:r w:rsidRPr="00552AF2">
        <w:rPr>
          <w:rFonts w:ascii="Times New Roman" w:hAnsi="Times New Roman"/>
          <w:sz w:val="28"/>
          <w:szCs w:val="28"/>
          <w:lang w:val="uk-UA"/>
        </w:rPr>
        <w:t>9. Розвантаження товару здійснюється представниками Учасника.</w:t>
      </w:r>
    </w:p>
    <w:p w:rsidR="00552AF2" w:rsidRPr="00552AF2" w:rsidRDefault="00552AF2" w:rsidP="00552AF2">
      <w:pPr>
        <w:pStyle w:val="a5"/>
        <w:rPr>
          <w:rFonts w:ascii="Times New Roman" w:hAnsi="Times New Roman"/>
          <w:sz w:val="28"/>
          <w:szCs w:val="28"/>
          <w:lang w:val="uk-UA"/>
        </w:rPr>
      </w:pPr>
    </w:p>
    <w:p w:rsidR="00552AF2" w:rsidRPr="00552AF2" w:rsidRDefault="00552AF2" w:rsidP="00552AF2">
      <w:pPr>
        <w:pStyle w:val="a5"/>
        <w:rPr>
          <w:rFonts w:ascii="Times New Roman" w:hAnsi="Times New Roman"/>
          <w:sz w:val="28"/>
          <w:szCs w:val="28"/>
          <w:lang w:val="uk-UA"/>
        </w:rPr>
      </w:pPr>
    </w:p>
    <w:p w:rsidR="001452E0" w:rsidRDefault="001452E0" w:rsidP="001452E0">
      <w:pPr>
        <w:pStyle w:val="a6"/>
        <w:rPr>
          <w:rFonts w:ascii="Times New Roman" w:hAnsi="Times New Roman"/>
          <w:sz w:val="28"/>
          <w:szCs w:val="28"/>
        </w:rPr>
      </w:pPr>
    </w:p>
    <w:p w:rsidR="00552AF2" w:rsidRDefault="001452E0" w:rsidP="001452E0">
      <w:pPr>
        <w:pStyle w:val="a5"/>
        <w:rPr>
          <w:rFonts w:ascii="Times New Roman" w:hAnsi="Times New Roman"/>
          <w:sz w:val="28"/>
          <w:szCs w:val="28"/>
          <w:lang w:val="uk-UA"/>
        </w:rPr>
      </w:pPr>
      <w:r w:rsidRPr="00BF0682">
        <w:rPr>
          <w:rFonts w:ascii="Times New Roman" w:hAnsi="Times New Roman"/>
          <w:i/>
          <w:color w:val="FF0000"/>
          <w:sz w:val="28"/>
          <w:szCs w:val="28"/>
          <w:lang w:val="uk-UA"/>
        </w:rPr>
        <w:t>Неякісний товар підлягає обов’язковій заміні.</w:t>
      </w:r>
      <w:r>
        <w:rPr>
          <w:rFonts w:ascii="Times New Roman" w:hAnsi="Times New Roman"/>
          <w:i/>
          <w:color w:val="FF0000"/>
          <w:sz w:val="28"/>
          <w:szCs w:val="28"/>
          <w:lang w:val="uk-UA"/>
        </w:rPr>
        <w:t xml:space="preserve"> </w:t>
      </w:r>
      <w:r w:rsidRPr="00BF0682">
        <w:rPr>
          <w:rFonts w:ascii="Times New Roman" w:hAnsi="Times New Roman"/>
          <w:i/>
          <w:color w:val="FF0000"/>
          <w:sz w:val="28"/>
          <w:szCs w:val="28"/>
          <w:lang w:val="uk-UA"/>
        </w:rPr>
        <w:t>Всі витрати пов’язані із заміною товару несе постачальник</w:t>
      </w:r>
    </w:p>
    <w:p w:rsidR="00552AF2" w:rsidRDefault="00552AF2" w:rsidP="00812B6B">
      <w:pPr>
        <w:pStyle w:val="a5"/>
        <w:rPr>
          <w:rFonts w:ascii="Times New Roman" w:hAnsi="Times New Roman"/>
          <w:sz w:val="28"/>
          <w:szCs w:val="28"/>
          <w:lang w:val="uk-UA"/>
        </w:rPr>
      </w:pPr>
    </w:p>
    <w:p w:rsidR="00812B6B" w:rsidRDefault="00812B6B" w:rsidP="00812B6B">
      <w:pPr>
        <w:pStyle w:val="a5"/>
        <w:rPr>
          <w:rFonts w:ascii="Times New Roman" w:hAnsi="Times New Roman"/>
          <w:sz w:val="28"/>
          <w:szCs w:val="28"/>
        </w:rPr>
      </w:pPr>
    </w:p>
    <w:sectPr w:rsidR="00812B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4083E"/>
    <w:multiLevelType w:val="multilevel"/>
    <w:tmpl w:val="0409001F"/>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62"/>
    <w:rsid w:val="00001A2E"/>
    <w:rsid w:val="00013D7F"/>
    <w:rsid w:val="00016A3B"/>
    <w:rsid w:val="0002044D"/>
    <w:rsid w:val="00027781"/>
    <w:rsid w:val="00041FB2"/>
    <w:rsid w:val="000553C7"/>
    <w:rsid w:val="0007098C"/>
    <w:rsid w:val="00096A41"/>
    <w:rsid w:val="000A593A"/>
    <w:rsid w:val="000B683F"/>
    <w:rsid w:val="000B6C40"/>
    <w:rsid w:val="000C152E"/>
    <w:rsid w:val="000C3739"/>
    <w:rsid w:val="000D066A"/>
    <w:rsid w:val="000D70C0"/>
    <w:rsid w:val="000D7EAC"/>
    <w:rsid w:val="000E16DA"/>
    <w:rsid w:val="000F4D65"/>
    <w:rsid w:val="000F5D3F"/>
    <w:rsid w:val="00111828"/>
    <w:rsid w:val="0012176A"/>
    <w:rsid w:val="00122EAE"/>
    <w:rsid w:val="001232C1"/>
    <w:rsid w:val="00143F24"/>
    <w:rsid w:val="001452E0"/>
    <w:rsid w:val="001513A9"/>
    <w:rsid w:val="00152034"/>
    <w:rsid w:val="00160458"/>
    <w:rsid w:val="00161B5D"/>
    <w:rsid w:val="00165785"/>
    <w:rsid w:val="00182EBD"/>
    <w:rsid w:val="00191B70"/>
    <w:rsid w:val="0019250C"/>
    <w:rsid w:val="001A0B57"/>
    <w:rsid w:val="001A27B7"/>
    <w:rsid w:val="001B770F"/>
    <w:rsid w:val="001C0E74"/>
    <w:rsid w:val="001C2128"/>
    <w:rsid w:val="001E39B5"/>
    <w:rsid w:val="001F2F09"/>
    <w:rsid w:val="00203E06"/>
    <w:rsid w:val="0020490B"/>
    <w:rsid w:val="00206484"/>
    <w:rsid w:val="00214D37"/>
    <w:rsid w:val="002269FE"/>
    <w:rsid w:val="00242522"/>
    <w:rsid w:val="0025473E"/>
    <w:rsid w:val="002560D9"/>
    <w:rsid w:val="0026510C"/>
    <w:rsid w:val="00280030"/>
    <w:rsid w:val="0028227C"/>
    <w:rsid w:val="002923D2"/>
    <w:rsid w:val="002A18A2"/>
    <w:rsid w:val="002A5935"/>
    <w:rsid w:val="002A7FAB"/>
    <w:rsid w:val="002B1F72"/>
    <w:rsid w:val="002B3663"/>
    <w:rsid w:val="002C4974"/>
    <w:rsid w:val="002E45C9"/>
    <w:rsid w:val="002E764D"/>
    <w:rsid w:val="002E7A9A"/>
    <w:rsid w:val="002F0B6F"/>
    <w:rsid w:val="002F178C"/>
    <w:rsid w:val="00307B66"/>
    <w:rsid w:val="00313D49"/>
    <w:rsid w:val="00323C4E"/>
    <w:rsid w:val="00327454"/>
    <w:rsid w:val="00343923"/>
    <w:rsid w:val="00347257"/>
    <w:rsid w:val="00354B57"/>
    <w:rsid w:val="00365D22"/>
    <w:rsid w:val="00367FC4"/>
    <w:rsid w:val="00374390"/>
    <w:rsid w:val="003758FF"/>
    <w:rsid w:val="00394956"/>
    <w:rsid w:val="003A084A"/>
    <w:rsid w:val="003A2A35"/>
    <w:rsid w:val="003A3DC3"/>
    <w:rsid w:val="003B7331"/>
    <w:rsid w:val="003C08D3"/>
    <w:rsid w:val="003C7454"/>
    <w:rsid w:val="003D2BA0"/>
    <w:rsid w:val="003E38F0"/>
    <w:rsid w:val="00426E2B"/>
    <w:rsid w:val="0043773B"/>
    <w:rsid w:val="0045217A"/>
    <w:rsid w:val="00462CE2"/>
    <w:rsid w:val="00486D79"/>
    <w:rsid w:val="004921CE"/>
    <w:rsid w:val="00495E43"/>
    <w:rsid w:val="004A6465"/>
    <w:rsid w:val="004B7012"/>
    <w:rsid w:val="004D451D"/>
    <w:rsid w:val="004D5983"/>
    <w:rsid w:val="004E4222"/>
    <w:rsid w:val="004E499D"/>
    <w:rsid w:val="004F7AA0"/>
    <w:rsid w:val="00500FCC"/>
    <w:rsid w:val="0050478F"/>
    <w:rsid w:val="00511206"/>
    <w:rsid w:val="0052149B"/>
    <w:rsid w:val="0052266A"/>
    <w:rsid w:val="00552AF2"/>
    <w:rsid w:val="00556660"/>
    <w:rsid w:val="00576A6D"/>
    <w:rsid w:val="005A00E7"/>
    <w:rsid w:val="005A432A"/>
    <w:rsid w:val="005B48E6"/>
    <w:rsid w:val="005C3434"/>
    <w:rsid w:val="005D4BEA"/>
    <w:rsid w:val="005E2E44"/>
    <w:rsid w:val="005F02F3"/>
    <w:rsid w:val="005F45C9"/>
    <w:rsid w:val="00603EC4"/>
    <w:rsid w:val="006127C5"/>
    <w:rsid w:val="006132B1"/>
    <w:rsid w:val="0063004E"/>
    <w:rsid w:val="00636A87"/>
    <w:rsid w:val="00653F22"/>
    <w:rsid w:val="00663430"/>
    <w:rsid w:val="00673A1B"/>
    <w:rsid w:val="00690F34"/>
    <w:rsid w:val="006916E1"/>
    <w:rsid w:val="00697938"/>
    <w:rsid w:val="006A03E4"/>
    <w:rsid w:val="006A0C31"/>
    <w:rsid w:val="006A2BC0"/>
    <w:rsid w:val="006C1EC1"/>
    <w:rsid w:val="006C2C60"/>
    <w:rsid w:val="006E3257"/>
    <w:rsid w:val="006E6919"/>
    <w:rsid w:val="006E7C9B"/>
    <w:rsid w:val="006E7E01"/>
    <w:rsid w:val="006F3B8E"/>
    <w:rsid w:val="00721FDC"/>
    <w:rsid w:val="00727CBC"/>
    <w:rsid w:val="00745B32"/>
    <w:rsid w:val="00753BAD"/>
    <w:rsid w:val="00757915"/>
    <w:rsid w:val="00764BB6"/>
    <w:rsid w:val="00783AF0"/>
    <w:rsid w:val="00785F7E"/>
    <w:rsid w:val="0078604A"/>
    <w:rsid w:val="00790AA4"/>
    <w:rsid w:val="007A00D7"/>
    <w:rsid w:val="007A2DC4"/>
    <w:rsid w:val="007C53F4"/>
    <w:rsid w:val="007C58CF"/>
    <w:rsid w:val="007C7933"/>
    <w:rsid w:val="007D2BA8"/>
    <w:rsid w:val="007E2FC7"/>
    <w:rsid w:val="007E7EC6"/>
    <w:rsid w:val="007F27AE"/>
    <w:rsid w:val="007F3D65"/>
    <w:rsid w:val="007F76BB"/>
    <w:rsid w:val="00810DC6"/>
    <w:rsid w:val="0081160E"/>
    <w:rsid w:val="00812B6B"/>
    <w:rsid w:val="00831C1D"/>
    <w:rsid w:val="0084254C"/>
    <w:rsid w:val="00857908"/>
    <w:rsid w:val="00864D3E"/>
    <w:rsid w:val="00866138"/>
    <w:rsid w:val="008746BE"/>
    <w:rsid w:val="008764CF"/>
    <w:rsid w:val="00880000"/>
    <w:rsid w:val="00880EA2"/>
    <w:rsid w:val="00886CEF"/>
    <w:rsid w:val="00890D49"/>
    <w:rsid w:val="00894611"/>
    <w:rsid w:val="008A030E"/>
    <w:rsid w:val="008C5E26"/>
    <w:rsid w:val="008D372E"/>
    <w:rsid w:val="008E4876"/>
    <w:rsid w:val="009005ED"/>
    <w:rsid w:val="0090328D"/>
    <w:rsid w:val="00903F1A"/>
    <w:rsid w:val="00905321"/>
    <w:rsid w:val="00922B21"/>
    <w:rsid w:val="00923F77"/>
    <w:rsid w:val="00934314"/>
    <w:rsid w:val="00934655"/>
    <w:rsid w:val="009465FE"/>
    <w:rsid w:val="0095241B"/>
    <w:rsid w:val="00956999"/>
    <w:rsid w:val="00967579"/>
    <w:rsid w:val="00970DD1"/>
    <w:rsid w:val="009864CE"/>
    <w:rsid w:val="00986DDD"/>
    <w:rsid w:val="009A3DB6"/>
    <w:rsid w:val="009A49B6"/>
    <w:rsid w:val="009A6316"/>
    <w:rsid w:val="009A7BC0"/>
    <w:rsid w:val="009C4256"/>
    <w:rsid w:val="009D2DD6"/>
    <w:rsid w:val="009E090C"/>
    <w:rsid w:val="009E373B"/>
    <w:rsid w:val="009E562B"/>
    <w:rsid w:val="009F4F19"/>
    <w:rsid w:val="009F5D34"/>
    <w:rsid w:val="009F6036"/>
    <w:rsid w:val="009F7B02"/>
    <w:rsid w:val="00A03FBB"/>
    <w:rsid w:val="00A06919"/>
    <w:rsid w:val="00A214CC"/>
    <w:rsid w:val="00A237D3"/>
    <w:rsid w:val="00A24EB6"/>
    <w:rsid w:val="00A27D63"/>
    <w:rsid w:val="00A3209D"/>
    <w:rsid w:val="00A32146"/>
    <w:rsid w:val="00A349EA"/>
    <w:rsid w:val="00A351E9"/>
    <w:rsid w:val="00A371BA"/>
    <w:rsid w:val="00A40960"/>
    <w:rsid w:val="00A66787"/>
    <w:rsid w:val="00A677DC"/>
    <w:rsid w:val="00A76EEE"/>
    <w:rsid w:val="00A77C32"/>
    <w:rsid w:val="00A80BB7"/>
    <w:rsid w:val="00A870A6"/>
    <w:rsid w:val="00A961F0"/>
    <w:rsid w:val="00A96739"/>
    <w:rsid w:val="00AA1DDA"/>
    <w:rsid w:val="00AA5101"/>
    <w:rsid w:val="00AC269A"/>
    <w:rsid w:val="00AC2D16"/>
    <w:rsid w:val="00AC4DE0"/>
    <w:rsid w:val="00AC5F89"/>
    <w:rsid w:val="00AF0948"/>
    <w:rsid w:val="00AF7396"/>
    <w:rsid w:val="00B04347"/>
    <w:rsid w:val="00B12312"/>
    <w:rsid w:val="00B16E56"/>
    <w:rsid w:val="00B45156"/>
    <w:rsid w:val="00B5234B"/>
    <w:rsid w:val="00B5458C"/>
    <w:rsid w:val="00B57ED6"/>
    <w:rsid w:val="00B62A51"/>
    <w:rsid w:val="00B71C0F"/>
    <w:rsid w:val="00B83DCC"/>
    <w:rsid w:val="00B94B98"/>
    <w:rsid w:val="00B96CDE"/>
    <w:rsid w:val="00BA00A9"/>
    <w:rsid w:val="00BA5EE0"/>
    <w:rsid w:val="00BB72C9"/>
    <w:rsid w:val="00BD040F"/>
    <w:rsid w:val="00BD1DEC"/>
    <w:rsid w:val="00BD78C2"/>
    <w:rsid w:val="00BE0026"/>
    <w:rsid w:val="00BE5273"/>
    <w:rsid w:val="00BF30FC"/>
    <w:rsid w:val="00BF5B6C"/>
    <w:rsid w:val="00BF6F3E"/>
    <w:rsid w:val="00C20BD1"/>
    <w:rsid w:val="00C34C3D"/>
    <w:rsid w:val="00C35AA9"/>
    <w:rsid w:val="00C42D06"/>
    <w:rsid w:val="00C4426B"/>
    <w:rsid w:val="00C467A0"/>
    <w:rsid w:val="00C51F3C"/>
    <w:rsid w:val="00C67AE6"/>
    <w:rsid w:val="00C83579"/>
    <w:rsid w:val="00C851C4"/>
    <w:rsid w:val="00C929F1"/>
    <w:rsid w:val="00CA5BF7"/>
    <w:rsid w:val="00CC21F2"/>
    <w:rsid w:val="00CD6C15"/>
    <w:rsid w:val="00CE57E4"/>
    <w:rsid w:val="00CE6648"/>
    <w:rsid w:val="00CF4731"/>
    <w:rsid w:val="00D20F75"/>
    <w:rsid w:val="00D317B0"/>
    <w:rsid w:val="00D33B78"/>
    <w:rsid w:val="00D34485"/>
    <w:rsid w:val="00D525B8"/>
    <w:rsid w:val="00D6176C"/>
    <w:rsid w:val="00D71044"/>
    <w:rsid w:val="00D71C62"/>
    <w:rsid w:val="00D75DBF"/>
    <w:rsid w:val="00D864C8"/>
    <w:rsid w:val="00D87526"/>
    <w:rsid w:val="00D96F99"/>
    <w:rsid w:val="00DB39E1"/>
    <w:rsid w:val="00DB3DDE"/>
    <w:rsid w:val="00DC5155"/>
    <w:rsid w:val="00DD795B"/>
    <w:rsid w:val="00DE2FA7"/>
    <w:rsid w:val="00DE517E"/>
    <w:rsid w:val="00DF23F4"/>
    <w:rsid w:val="00DF4038"/>
    <w:rsid w:val="00E13722"/>
    <w:rsid w:val="00E27267"/>
    <w:rsid w:val="00E362DF"/>
    <w:rsid w:val="00E369A4"/>
    <w:rsid w:val="00E511DF"/>
    <w:rsid w:val="00E52454"/>
    <w:rsid w:val="00E52846"/>
    <w:rsid w:val="00E6296F"/>
    <w:rsid w:val="00E63E56"/>
    <w:rsid w:val="00E6631E"/>
    <w:rsid w:val="00E7200D"/>
    <w:rsid w:val="00E74593"/>
    <w:rsid w:val="00E76D48"/>
    <w:rsid w:val="00E76DC7"/>
    <w:rsid w:val="00E771E8"/>
    <w:rsid w:val="00E776AF"/>
    <w:rsid w:val="00E80AF5"/>
    <w:rsid w:val="00E86D57"/>
    <w:rsid w:val="00E942AD"/>
    <w:rsid w:val="00E96182"/>
    <w:rsid w:val="00EA1B55"/>
    <w:rsid w:val="00EC08D7"/>
    <w:rsid w:val="00EC7F96"/>
    <w:rsid w:val="00ED7A70"/>
    <w:rsid w:val="00EE0E9A"/>
    <w:rsid w:val="00EE14BE"/>
    <w:rsid w:val="00EE16AC"/>
    <w:rsid w:val="00EE32E3"/>
    <w:rsid w:val="00EF142E"/>
    <w:rsid w:val="00EF6E1A"/>
    <w:rsid w:val="00F03C4D"/>
    <w:rsid w:val="00F31109"/>
    <w:rsid w:val="00F31ABF"/>
    <w:rsid w:val="00F31DE5"/>
    <w:rsid w:val="00F321F5"/>
    <w:rsid w:val="00F42941"/>
    <w:rsid w:val="00F46670"/>
    <w:rsid w:val="00F627D6"/>
    <w:rsid w:val="00F70555"/>
    <w:rsid w:val="00F72DCD"/>
    <w:rsid w:val="00FA1ED3"/>
    <w:rsid w:val="00FB214A"/>
    <w:rsid w:val="00FC0B57"/>
    <w:rsid w:val="00FD3D9A"/>
    <w:rsid w:val="00FE0CC5"/>
    <w:rsid w:val="00FF11B2"/>
    <w:rsid w:val="00FF3515"/>
    <w:rsid w:val="00FF4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C18DD-7DE8-4E6D-BE91-2CA77F35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B6B"/>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12B6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812B6B"/>
    <w:rPr>
      <w:rFonts w:ascii="Times New Roman" w:eastAsia="Times New Roman" w:hAnsi="Times New Roman" w:cs="Times New Roman"/>
      <w:sz w:val="24"/>
      <w:szCs w:val="24"/>
      <w:lang w:eastAsia="uk-UA"/>
    </w:rPr>
  </w:style>
  <w:style w:type="paragraph" w:styleId="a5">
    <w:name w:val="No Spacing"/>
    <w:uiPriority w:val="1"/>
    <w:qFormat/>
    <w:rsid w:val="00812B6B"/>
    <w:pPr>
      <w:suppressAutoHyphens/>
      <w:spacing w:after="0" w:line="240" w:lineRule="auto"/>
    </w:pPr>
    <w:rPr>
      <w:rFonts w:ascii="Calibri" w:eastAsia="Calibri" w:hAnsi="Calibri" w:cs="Times New Roman"/>
      <w:lang w:val="ru-RU" w:eastAsia="ar-SA"/>
    </w:rPr>
  </w:style>
  <w:style w:type="character" w:customStyle="1" w:styleId="2">
    <w:name w:val="Обычный (веб) Знак2"/>
    <w:aliases w:val="Обычный (Web) Знак1,Обычный (веб) Знак1 Знак,Обычный (веб)1 Знак Знак,Обычный (Web) Знак Знак,Обычный (веб) Знак Знак Знак,Обычный (веб)1 Знак1,Обычный (веб) Знак Знак1"/>
    <w:link w:val="a6"/>
    <w:locked/>
    <w:rsid w:val="002C4974"/>
    <w:rPr>
      <w:rFonts w:ascii="Calibri" w:eastAsia="Calibri" w:hAnsi="Calibri" w:cs="Calibri"/>
      <w:sz w:val="24"/>
      <w:szCs w:val="24"/>
      <w:lang w:val="ru-RU" w:eastAsia="ar-SA"/>
    </w:rPr>
  </w:style>
  <w:style w:type="paragraph" w:styleId="a6">
    <w:name w:val="Normal (Web)"/>
    <w:aliases w:val="Обычный (Web),Обычный (веб) Знак1,Обычный (веб)1 Знак,Обычный (Web) Знак,Обычный (веб) Знак Знак,Обычный (веб)1,Обычный (веб) Знак"/>
    <w:link w:val="2"/>
    <w:unhideWhenUsed/>
    <w:qFormat/>
    <w:rsid w:val="002C4974"/>
    <w:pPr>
      <w:suppressAutoHyphens/>
      <w:spacing w:after="0" w:line="240" w:lineRule="auto"/>
    </w:pPr>
    <w:rPr>
      <w:rFonts w:ascii="Calibri" w:eastAsia="Calibri" w:hAnsi="Calibri" w:cs="Calibri"/>
      <w:sz w:val="24"/>
      <w:szCs w:val="24"/>
      <w:lang w:val="ru-RU" w:eastAsia="ar-SA"/>
    </w:rPr>
  </w:style>
  <w:style w:type="paragraph" w:styleId="a7">
    <w:name w:val="List Paragraph"/>
    <w:basedOn w:val="a"/>
    <w:uiPriority w:val="34"/>
    <w:qFormat/>
    <w:rsid w:val="006127C5"/>
    <w:pPr>
      <w:widowControl w:val="0"/>
      <w:autoSpaceDE w:val="0"/>
      <w:autoSpaceDN w:val="0"/>
      <w:adjustRightInd w:val="0"/>
      <w:spacing w:after="0" w:line="240" w:lineRule="auto"/>
      <w:ind w:left="720"/>
      <w:contextualSpacing/>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0389">
      <w:bodyDiv w:val="1"/>
      <w:marLeft w:val="0"/>
      <w:marRight w:val="0"/>
      <w:marTop w:val="0"/>
      <w:marBottom w:val="0"/>
      <w:divBdr>
        <w:top w:val="none" w:sz="0" w:space="0" w:color="auto"/>
        <w:left w:val="none" w:sz="0" w:space="0" w:color="auto"/>
        <w:bottom w:val="none" w:sz="0" w:space="0" w:color="auto"/>
        <w:right w:val="none" w:sz="0" w:space="0" w:color="auto"/>
      </w:divBdr>
    </w:div>
    <w:div w:id="498689730">
      <w:bodyDiv w:val="1"/>
      <w:marLeft w:val="0"/>
      <w:marRight w:val="0"/>
      <w:marTop w:val="0"/>
      <w:marBottom w:val="0"/>
      <w:divBdr>
        <w:top w:val="none" w:sz="0" w:space="0" w:color="auto"/>
        <w:left w:val="none" w:sz="0" w:space="0" w:color="auto"/>
        <w:bottom w:val="none" w:sz="0" w:space="0" w:color="auto"/>
        <w:right w:val="none" w:sz="0" w:space="0" w:color="auto"/>
      </w:divBdr>
    </w:div>
    <w:div w:id="725420164">
      <w:bodyDiv w:val="1"/>
      <w:marLeft w:val="0"/>
      <w:marRight w:val="0"/>
      <w:marTop w:val="0"/>
      <w:marBottom w:val="0"/>
      <w:divBdr>
        <w:top w:val="none" w:sz="0" w:space="0" w:color="auto"/>
        <w:left w:val="none" w:sz="0" w:space="0" w:color="auto"/>
        <w:bottom w:val="none" w:sz="0" w:space="0" w:color="auto"/>
        <w:right w:val="none" w:sz="0" w:space="0" w:color="auto"/>
      </w:divBdr>
    </w:div>
    <w:div w:id="2037121278">
      <w:bodyDiv w:val="1"/>
      <w:marLeft w:val="0"/>
      <w:marRight w:val="0"/>
      <w:marTop w:val="0"/>
      <w:marBottom w:val="0"/>
      <w:divBdr>
        <w:top w:val="none" w:sz="0" w:space="0" w:color="auto"/>
        <w:left w:val="none" w:sz="0" w:space="0" w:color="auto"/>
        <w:bottom w:val="none" w:sz="0" w:space="0" w:color="auto"/>
        <w:right w:val="none" w:sz="0" w:space="0" w:color="auto"/>
      </w:divBdr>
    </w:div>
    <w:div w:id="20961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2569</Words>
  <Characters>1465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dcterms:created xsi:type="dcterms:W3CDTF">2020-08-03T13:23:00Z</dcterms:created>
  <dcterms:modified xsi:type="dcterms:W3CDTF">2022-07-05T06:22:00Z</dcterms:modified>
</cp:coreProperties>
</file>