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A898" w14:textId="77777777" w:rsidR="004001AD" w:rsidRPr="00790FB6" w:rsidRDefault="004001AD" w:rsidP="004001AD">
      <w:pPr>
        <w:ind w:firstLine="210"/>
        <w:jc w:val="right"/>
        <w:rPr>
          <w:b/>
          <w:sz w:val="20"/>
          <w:szCs w:val="20"/>
        </w:rPr>
      </w:pPr>
      <w:r w:rsidRPr="00790FB6">
        <w:rPr>
          <w:b/>
          <w:sz w:val="20"/>
          <w:szCs w:val="20"/>
        </w:rPr>
        <w:t>Додаток 3</w:t>
      </w:r>
    </w:p>
    <w:p w14:paraId="63F17714" w14:textId="77777777" w:rsidR="004001AD" w:rsidRPr="00790FB6" w:rsidRDefault="004001AD" w:rsidP="004001AD">
      <w:pPr>
        <w:tabs>
          <w:tab w:val="left" w:pos="5812"/>
        </w:tabs>
        <w:ind w:firstLine="210"/>
        <w:jc w:val="right"/>
        <w:rPr>
          <w:sz w:val="20"/>
          <w:szCs w:val="20"/>
        </w:rPr>
      </w:pPr>
      <w:r w:rsidRPr="00790FB6">
        <w:rPr>
          <w:sz w:val="20"/>
          <w:szCs w:val="20"/>
        </w:rPr>
        <w:t>до тендерної документації</w:t>
      </w:r>
    </w:p>
    <w:p w14:paraId="41722C62" w14:textId="77777777" w:rsidR="004001AD" w:rsidRPr="00790FB6" w:rsidRDefault="004001AD" w:rsidP="004001AD">
      <w:pPr>
        <w:tabs>
          <w:tab w:val="left" w:pos="5812"/>
        </w:tabs>
        <w:ind w:firstLine="210"/>
        <w:jc w:val="right"/>
        <w:rPr>
          <w:sz w:val="20"/>
          <w:szCs w:val="20"/>
        </w:rPr>
      </w:pPr>
    </w:p>
    <w:p w14:paraId="31CD8126" w14:textId="77777777" w:rsidR="00460076" w:rsidRPr="00790FB6" w:rsidRDefault="00460076" w:rsidP="00460076">
      <w:pPr>
        <w:tabs>
          <w:tab w:val="left" w:pos="6521"/>
        </w:tabs>
        <w:jc w:val="right"/>
        <w:rPr>
          <w:b/>
          <w:bCs/>
          <w:snapToGrid w:val="0"/>
          <w:sz w:val="20"/>
          <w:szCs w:val="20"/>
        </w:rPr>
      </w:pPr>
    </w:p>
    <w:p w14:paraId="0B9419EF" w14:textId="7CB1FAAB" w:rsidR="00FA7B66" w:rsidRPr="00790FB6" w:rsidRDefault="00FA7B66" w:rsidP="00FA7B66">
      <w:pPr>
        <w:shd w:val="clear" w:color="auto" w:fill="FFFFFF"/>
        <w:rPr>
          <w:b/>
          <w:bCs/>
          <w:caps/>
          <w:sz w:val="20"/>
          <w:szCs w:val="20"/>
        </w:rPr>
      </w:pPr>
      <w:r w:rsidRPr="00790FB6">
        <w:rPr>
          <w:b/>
          <w:bCs/>
          <w:caps/>
          <w:sz w:val="20"/>
          <w:szCs w:val="20"/>
        </w:rPr>
        <w:t>Документи, що надаються Учасник</w:t>
      </w:r>
      <w:r w:rsidR="00C2016D" w:rsidRPr="00790FB6">
        <w:rPr>
          <w:b/>
          <w:bCs/>
          <w:caps/>
          <w:sz w:val="20"/>
          <w:szCs w:val="20"/>
          <w:lang w:val="ru-RU"/>
        </w:rPr>
        <w:t>АМИ</w:t>
      </w:r>
      <w:r w:rsidRPr="00790FB6">
        <w:rPr>
          <w:b/>
          <w:bCs/>
          <w:caps/>
          <w:sz w:val="20"/>
          <w:szCs w:val="20"/>
        </w:rPr>
        <w:t xml:space="preserve"> для підтвердження іншим вимогам Замовника</w:t>
      </w:r>
    </w:p>
    <w:p w14:paraId="4BB38A04" w14:textId="77777777" w:rsidR="00FA7B66" w:rsidRPr="00790FB6" w:rsidRDefault="00FA7B66" w:rsidP="00FA7B66">
      <w:pPr>
        <w:shd w:val="clear" w:color="auto" w:fill="FFFFFF"/>
        <w:rPr>
          <w:sz w:val="20"/>
          <w:szCs w:val="20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A7B66" w:rsidRPr="00790FB6" w14:paraId="5F5C61A2" w14:textId="77777777" w:rsidTr="00C065C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8B07" w14:textId="77777777" w:rsidR="00FA7B66" w:rsidRPr="00790FB6" w:rsidRDefault="00FA7B66" w:rsidP="00C065CD">
            <w:pPr>
              <w:jc w:val="center"/>
              <w:rPr>
                <w:sz w:val="20"/>
                <w:szCs w:val="20"/>
              </w:rPr>
            </w:pPr>
            <w:r w:rsidRPr="00790FB6">
              <w:rPr>
                <w:b/>
                <w:color w:val="000000"/>
                <w:sz w:val="20"/>
                <w:szCs w:val="20"/>
              </w:rPr>
              <w:t>Учасник у складі тендерної пропозиції подає:</w:t>
            </w:r>
          </w:p>
        </w:tc>
      </w:tr>
      <w:tr w:rsidR="00FA7B66" w:rsidRPr="00790FB6" w14:paraId="650E1C73" w14:textId="77777777" w:rsidTr="00C065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78BD" w14:textId="77777777" w:rsidR="00FA7B66" w:rsidRPr="00790FB6" w:rsidRDefault="00FA7B66" w:rsidP="00C065CD">
            <w:pPr>
              <w:rPr>
                <w:sz w:val="20"/>
                <w:szCs w:val="20"/>
              </w:rPr>
            </w:pPr>
            <w:r w:rsidRPr="00790FB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D249" w14:textId="2C9AC88F" w:rsidR="00FA7B66" w:rsidRPr="00790FB6" w:rsidRDefault="00FA7B66" w:rsidP="00C065CD">
            <w:pPr>
              <w:rPr>
                <w:sz w:val="20"/>
                <w:szCs w:val="20"/>
              </w:rPr>
            </w:pPr>
            <w:r w:rsidRPr="00790FB6">
              <w:rPr>
                <w:color w:val="000000"/>
                <w:sz w:val="20"/>
                <w:szCs w:val="20"/>
              </w:rPr>
              <w:t>Документ (и), що підтверджує (</w:t>
            </w:r>
            <w:proofErr w:type="spellStart"/>
            <w:r w:rsidRPr="00790FB6">
              <w:rPr>
                <w:color w:val="000000"/>
                <w:sz w:val="20"/>
                <w:szCs w:val="20"/>
              </w:rPr>
              <w:t>ють</w:t>
            </w:r>
            <w:proofErr w:type="spellEnd"/>
            <w:r w:rsidRPr="00790FB6">
              <w:rPr>
                <w:color w:val="000000"/>
                <w:sz w:val="20"/>
                <w:szCs w:val="20"/>
              </w:rPr>
              <w:t xml:space="preserve">) повноваження посадової особи або представника Учасника процедури закупівлі щодо підпису документів пропозиції; повноваження щодо підпису документів пропозиції учасника процедури закупівлі підтверджується випискою з протоколу засновників та/або наказом про призначення та/або довіреністю та/або дорученням та/або </w:t>
            </w:r>
            <w:r w:rsidRPr="00790FB6">
              <w:rPr>
                <w:sz w:val="20"/>
                <w:szCs w:val="20"/>
              </w:rPr>
              <w:t>Статуту або іншого установчого документу</w:t>
            </w:r>
            <w:r w:rsidRPr="00790FB6">
              <w:rPr>
                <w:color w:val="000000"/>
                <w:sz w:val="20"/>
                <w:szCs w:val="20"/>
              </w:rPr>
              <w:t xml:space="preserve"> та/або іншим документом; у разі якщо підписант є керівником або особою, яка може вчиняти дії від імені юридичної особи, згідно з даними Єдиного державного реєстру юридичних осіб, фізичних осіб-підприємців та громадських формувань, документальне підтвердження повноважень не вимагається.</w:t>
            </w:r>
          </w:p>
        </w:tc>
      </w:tr>
      <w:tr w:rsidR="00FA7B66" w:rsidRPr="00790FB6" w14:paraId="39A7C130" w14:textId="77777777" w:rsidTr="00C065CD">
        <w:trPr>
          <w:trHeight w:val="30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5133" w14:textId="77777777" w:rsidR="00FA7B66" w:rsidRPr="00790FB6" w:rsidRDefault="00FA7B66" w:rsidP="00FA7B66">
            <w:pPr>
              <w:rPr>
                <w:b/>
                <w:color w:val="000000"/>
                <w:sz w:val="20"/>
                <w:szCs w:val="20"/>
              </w:rPr>
            </w:pPr>
            <w:r w:rsidRPr="00790FB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012C" w14:textId="3FF377E8" w:rsidR="00FA7B66" w:rsidRPr="00790FB6" w:rsidRDefault="00FA7B66" w:rsidP="00FA7B66">
            <w:pPr>
              <w:rPr>
                <w:color w:val="000000"/>
                <w:sz w:val="20"/>
                <w:szCs w:val="20"/>
              </w:rPr>
            </w:pPr>
            <w:r w:rsidRPr="00790FB6">
              <w:rPr>
                <w:color w:val="000000"/>
                <w:sz w:val="20"/>
                <w:szCs w:val="20"/>
              </w:rPr>
              <w:t>Оригінал або копія довідки/витягу з торговельного, банківського або судового реєстру чи реєстраційне посвідчення місцевого органу влади іноземної держави про реєстрацію юридичної особи – нерезидента (для учасників-нерезидентів.</w:t>
            </w:r>
          </w:p>
        </w:tc>
      </w:tr>
      <w:tr w:rsidR="00FA7B66" w:rsidRPr="00790FB6" w14:paraId="13B118E5" w14:textId="77777777" w:rsidTr="00C065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1DDC" w14:textId="77777777" w:rsidR="00FA7B66" w:rsidRPr="00790FB6" w:rsidRDefault="00FA7B66" w:rsidP="00FA7B66">
            <w:pPr>
              <w:rPr>
                <w:sz w:val="20"/>
                <w:szCs w:val="20"/>
              </w:rPr>
            </w:pPr>
            <w:r w:rsidRPr="00790FB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6F72" w14:textId="7A4BDB71" w:rsidR="00FA7B66" w:rsidRPr="00790FB6" w:rsidRDefault="00FA7B66" w:rsidP="00FA7B66">
            <w:pPr>
              <w:rPr>
                <w:color w:val="000000"/>
                <w:sz w:val="20"/>
                <w:szCs w:val="20"/>
              </w:rPr>
            </w:pPr>
            <w:r w:rsidRPr="00790FB6">
              <w:rPr>
                <w:color w:val="000000"/>
                <w:sz w:val="20"/>
                <w:szCs w:val="20"/>
              </w:rPr>
              <w:t>У разі якщо тендерна пропозиція подається об’єднанням учасників, до неї обов’язково включається документ про створення такого об’єднання;</w:t>
            </w:r>
          </w:p>
        </w:tc>
      </w:tr>
      <w:tr w:rsidR="00FA7B66" w:rsidRPr="00790FB6" w14:paraId="5A9FCE2F" w14:textId="77777777" w:rsidTr="00C065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2914" w14:textId="710654C7" w:rsidR="00FA7B66" w:rsidRPr="00790FB6" w:rsidRDefault="00C135DA" w:rsidP="00FA7B66">
            <w:pPr>
              <w:rPr>
                <w:b/>
                <w:color w:val="000000"/>
                <w:sz w:val="20"/>
                <w:szCs w:val="20"/>
              </w:rPr>
            </w:pPr>
            <w:r w:rsidRPr="00790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FB55" w14:textId="16685D43" w:rsidR="00FA7B66" w:rsidRPr="00790FB6" w:rsidRDefault="00FA7B66" w:rsidP="00FA7B66">
            <w:pPr>
              <w:rPr>
                <w:color w:val="000000"/>
                <w:sz w:val="20"/>
                <w:szCs w:val="20"/>
              </w:rPr>
            </w:pPr>
            <w:r w:rsidRPr="00790FB6">
              <w:rPr>
                <w:sz w:val="20"/>
                <w:szCs w:val="20"/>
              </w:rPr>
              <w:t>Інформація про субпідрядника /співвиконавця (перелік документів та форма додається)</w:t>
            </w:r>
          </w:p>
        </w:tc>
      </w:tr>
      <w:tr w:rsidR="00FA7B66" w:rsidRPr="00790FB6" w14:paraId="791B3F1A" w14:textId="77777777" w:rsidTr="00C065C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C6E7" w14:textId="67DC5A3A" w:rsidR="00FA7B66" w:rsidRPr="00790FB6" w:rsidRDefault="00C135DA" w:rsidP="00FA7B66">
            <w:pPr>
              <w:rPr>
                <w:b/>
                <w:sz w:val="20"/>
                <w:szCs w:val="20"/>
              </w:rPr>
            </w:pPr>
            <w:r w:rsidRPr="00790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5FFD" w14:textId="4E4FC619" w:rsidR="00FA7B66" w:rsidRPr="00790FB6" w:rsidRDefault="00084D91" w:rsidP="00084D91">
            <w:pPr>
              <w:rPr>
                <w:bCs/>
                <w:sz w:val="20"/>
                <w:szCs w:val="20"/>
              </w:rPr>
            </w:pPr>
            <w:r w:rsidRPr="00790FB6">
              <w:rPr>
                <w:bCs/>
                <w:sz w:val="20"/>
                <w:szCs w:val="20"/>
              </w:rPr>
              <w:t xml:space="preserve">Учасник в складі своєї пропозиції повинен надати офіційний документ, що підтверджує право технічної підтримки програмно-технічного комплексу, що входить до складу предмета технічної підтримки – </w:t>
            </w:r>
            <w:proofErr w:type="spellStart"/>
            <w:r w:rsidRPr="00790FB6">
              <w:rPr>
                <w:bCs/>
                <w:sz w:val="20"/>
                <w:szCs w:val="20"/>
              </w:rPr>
              <w:t>авторизаційні</w:t>
            </w:r>
            <w:proofErr w:type="spellEnd"/>
            <w:r w:rsidRPr="00790FB6">
              <w:rPr>
                <w:bCs/>
                <w:sz w:val="20"/>
                <w:szCs w:val="20"/>
              </w:rPr>
              <w:t xml:space="preserve"> листи від виробника програмного продукту.</w:t>
            </w:r>
          </w:p>
        </w:tc>
      </w:tr>
    </w:tbl>
    <w:p w14:paraId="49D5BFF2" w14:textId="77777777" w:rsidR="00FA7B66" w:rsidRPr="00790FB6" w:rsidRDefault="00FA7B66" w:rsidP="00FA7B66">
      <w:pPr>
        <w:rPr>
          <w:sz w:val="20"/>
          <w:szCs w:val="20"/>
        </w:rPr>
      </w:pPr>
    </w:p>
    <w:p w14:paraId="283186D3" w14:textId="77777777" w:rsidR="00FA7B66" w:rsidRPr="00790FB6" w:rsidRDefault="00FA7B66" w:rsidP="00FA7B66">
      <w:pPr>
        <w:jc w:val="right"/>
        <w:rPr>
          <w:sz w:val="20"/>
          <w:szCs w:val="20"/>
        </w:rPr>
      </w:pPr>
      <w:r w:rsidRPr="00790FB6">
        <w:rPr>
          <w:sz w:val="20"/>
          <w:szCs w:val="20"/>
        </w:rPr>
        <w:t>Форма, що заповнюється Учасником та надається</w:t>
      </w:r>
    </w:p>
    <w:p w14:paraId="0F0E1350" w14:textId="77777777" w:rsidR="00FA7B66" w:rsidRPr="00790FB6" w:rsidRDefault="00FA7B66" w:rsidP="00FA7B66">
      <w:pPr>
        <w:jc w:val="right"/>
        <w:rPr>
          <w:sz w:val="20"/>
          <w:szCs w:val="20"/>
        </w:rPr>
      </w:pPr>
      <w:r w:rsidRPr="00790FB6">
        <w:rPr>
          <w:sz w:val="20"/>
          <w:szCs w:val="20"/>
        </w:rPr>
        <w:t xml:space="preserve">у складі  тендерної пропозиції </w:t>
      </w:r>
    </w:p>
    <w:p w14:paraId="2A07A28E" w14:textId="77777777" w:rsidR="00FA7B66" w:rsidRPr="00790FB6" w:rsidRDefault="00FA7B66" w:rsidP="00FA7B66">
      <w:pPr>
        <w:jc w:val="right"/>
        <w:rPr>
          <w:sz w:val="20"/>
          <w:szCs w:val="20"/>
        </w:rPr>
      </w:pPr>
    </w:p>
    <w:p w14:paraId="01F3E7CC" w14:textId="77777777" w:rsidR="00FA7B66" w:rsidRPr="00790FB6" w:rsidRDefault="00FA7B66" w:rsidP="00FA7B66">
      <w:pPr>
        <w:jc w:val="center"/>
        <w:rPr>
          <w:b/>
          <w:sz w:val="20"/>
          <w:szCs w:val="20"/>
          <w:shd w:val="clear" w:color="auto" w:fill="FFFFFF"/>
        </w:rPr>
      </w:pPr>
      <w:r w:rsidRPr="00790FB6">
        <w:rPr>
          <w:b/>
          <w:sz w:val="20"/>
          <w:szCs w:val="20"/>
        </w:rPr>
        <w:t xml:space="preserve">Перелік документів з інформацією про </w:t>
      </w:r>
      <w:r w:rsidRPr="00790FB6">
        <w:rPr>
          <w:b/>
          <w:sz w:val="20"/>
          <w:szCs w:val="20"/>
          <w:shd w:val="clear" w:color="auto" w:fill="FFFFFF"/>
        </w:rPr>
        <w:t>субпідрядника/співвиконавця</w:t>
      </w:r>
    </w:p>
    <w:p w14:paraId="05103828" w14:textId="77777777" w:rsidR="00FA7B66" w:rsidRPr="00790FB6" w:rsidRDefault="00FA7B66" w:rsidP="00FA7B66">
      <w:pPr>
        <w:jc w:val="center"/>
        <w:rPr>
          <w:bCs/>
          <w:i/>
          <w:sz w:val="20"/>
          <w:szCs w:val="20"/>
        </w:rPr>
      </w:pPr>
      <w:r w:rsidRPr="00790FB6">
        <w:rPr>
          <w:bCs/>
          <w:i/>
          <w:sz w:val="20"/>
          <w:szCs w:val="20"/>
        </w:rPr>
        <w:t xml:space="preserve">(документи надаються у разі залучення </w:t>
      </w:r>
      <w:r w:rsidRPr="00790FB6">
        <w:rPr>
          <w:bCs/>
          <w:i/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bCs/>
          <w:i/>
          <w:sz w:val="20"/>
          <w:szCs w:val="20"/>
        </w:rPr>
        <w:t xml:space="preserve"> для виконання/надання окремих видів робіт/послуг)</w:t>
      </w:r>
    </w:p>
    <w:p w14:paraId="5A470F1A" w14:textId="77777777" w:rsidR="00FA7B66" w:rsidRPr="00790FB6" w:rsidRDefault="00FA7B66" w:rsidP="00FA7B66">
      <w:pPr>
        <w:rPr>
          <w:sz w:val="20"/>
          <w:szCs w:val="20"/>
        </w:rPr>
      </w:pPr>
    </w:p>
    <w:p w14:paraId="731B4E98" w14:textId="77777777" w:rsidR="00FA7B66" w:rsidRPr="00790FB6" w:rsidRDefault="00FA7B66" w:rsidP="00FA7B66">
      <w:pPr>
        <w:rPr>
          <w:sz w:val="20"/>
          <w:szCs w:val="20"/>
        </w:rPr>
      </w:pPr>
      <w:r w:rsidRPr="00790FB6">
        <w:rPr>
          <w:sz w:val="20"/>
          <w:szCs w:val="20"/>
        </w:rPr>
        <w:t xml:space="preserve">1. Пропозиції про залучення </w:t>
      </w:r>
      <w:r w:rsidRPr="00790FB6">
        <w:rPr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sz w:val="20"/>
          <w:szCs w:val="20"/>
        </w:rPr>
        <w:t xml:space="preserve"> за формою, що додається.</w:t>
      </w:r>
    </w:p>
    <w:p w14:paraId="79A31F4B" w14:textId="77777777" w:rsidR="00FA7B66" w:rsidRPr="00790FB6" w:rsidRDefault="00FA7B66" w:rsidP="00FA7B66">
      <w:pPr>
        <w:rPr>
          <w:sz w:val="20"/>
          <w:szCs w:val="20"/>
        </w:rPr>
      </w:pPr>
      <w:r w:rsidRPr="00790FB6">
        <w:rPr>
          <w:sz w:val="20"/>
          <w:szCs w:val="20"/>
        </w:rPr>
        <w:t xml:space="preserve">2. Оригінали листів </w:t>
      </w:r>
      <w:r w:rsidRPr="00790FB6">
        <w:rPr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sz w:val="20"/>
          <w:szCs w:val="20"/>
        </w:rPr>
        <w:t xml:space="preserve"> щодо погодження виконати роботи або надати послуги, що їм доручаються, в зазначені строки.</w:t>
      </w:r>
    </w:p>
    <w:p w14:paraId="01F466AD" w14:textId="77777777" w:rsidR="00FA7B66" w:rsidRPr="00790FB6" w:rsidRDefault="00FA7B66" w:rsidP="00FA7B66">
      <w:pPr>
        <w:rPr>
          <w:sz w:val="20"/>
          <w:szCs w:val="20"/>
        </w:rPr>
      </w:pPr>
      <w:r w:rsidRPr="00790FB6">
        <w:rPr>
          <w:sz w:val="20"/>
          <w:szCs w:val="20"/>
        </w:rPr>
        <w:t xml:space="preserve">3. Копії документів </w:t>
      </w:r>
      <w:r w:rsidRPr="00790FB6">
        <w:rPr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sz w:val="20"/>
          <w:szCs w:val="20"/>
        </w:rPr>
        <w:t xml:space="preserve">: </w:t>
      </w:r>
    </w:p>
    <w:p w14:paraId="1813BA04" w14:textId="77777777" w:rsidR="00FA7B66" w:rsidRPr="00790FB6" w:rsidRDefault="00FA7B66" w:rsidP="00FA7B66">
      <w:pPr>
        <w:rPr>
          <w:sz w:val="20"/>
          <w:szCs w:val="20"/>
        </w:rPr>
      </w:pPr>
      <w:r w:rsidRPr="00790FB6">
        <w:rPr>
          <w:sz w:val="20"/>
          <w:szCs w:val="20"/>
        </w:rPr>
        <w:t xml:space="preserve">- Ліцензії / дозволу (у випадках, передбачених законодавством), на підставі якого </w:t>
      </w:r>
      <w:r w:rsidRPr="00790FB6">
        <w:rPr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sz w:val="20"/>
          <w:szCs w:val="20"/>
        </w:rPr>
        <w:t xml:space="preserve"> має право здійснювати виконання відповідних видів, які йому доручаються. У разі якщо термін дії ліцензії/дозволу має закінчитися найближчим часом, учасник надає лист-підтвердження від </w:t>
      </w:r>
      <w:r w:rsidRPr="00790FB6">
        <w:rPr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sz w:val="20"/>
          <w:szCs w:val="20"/>
        </w:rPr>
        <w:t xml:space="preserve"> про своєчасне подання ним документів до відповідної установи щодо її подовження. </w:t>
      </w:r>
    </w:p>
    <w:p w14:paraId="47D3E3A7" w14:textId="77777777" w:rsidR="00FA7B66" w:rsidRPr="00790FB6" w:rsidRDefault="00FA7B66" w:rsidP="00FA7B66">
      <w:pPr>
        <w:rPr>
          <w:sz w:val="20"/>
          <w:szCs w:val="20"/>
        </w:rPr>
      </w:pPr>
      <w:r w:rsidRPr="00790FB6">
        <w:rPr>
          <w:sz w:val="20"/>
          <w:szCs w:val="20"/>
        </w:rPr>
        <w:t>- Статуту або іншого установчого документу субпідрядників</w:t>
      </w:r>
      <w:r w:rsidRPr="00790FB6">
        <w:rPr>
          <w:sz w:val="20"/>
          <w:szCs w:val="20"/>
          <w:shd w:val="clear" w:color="auto" w:fill="FFFFFF"/>
        </w:rPr>
        <w:t>/співвиконавця</w:t>
      </w:r>
      <w:r w:rsidRPr="00790FB6">
        <w:rPr>
          <w:sz w:val="20"/>
          <w:szCs w:val="20"/>
        </w:rPr>
        <w:t>.</w:t>
      </w:r>
    </w:p>
    <w:p w14:paraId="26D150FD" w14:textId="77777777" w:rsidR="00FA7B66" w:rsidRPr="00790FB6" w:rsidRDefault="00FA7B66" w:rsidP="00FA7B66">
      <w:pPr>
        <w:rPr>
          <w:sz w:val="20"/>
          <w:szCs w:val="20"/>
        </w:rPr>
      </w:pPr>
    </w:p>
    <w:p w14:paraId="471CD326" w14:textId="77777777" w:rsidR="00FA7B66" w:rsidRPr="00790FB6" w:rsidRDefault="00FA7B66" w:rsidP="00FA7B66">
      <w:pPr>
        <w:jc w:val="center"/>
        <w:rPr>
          <w:b/>
          <w:sz w:val="20"/>
          <w:szCs w:val="20"/>
          <w:shd w:val="clear" w:color="auto" w:fill="FFFFFF"/>
        </w:rPr>
      </w:pPr>
      <w:r w:rsidRPr="00790FB6">
        <w:rPr>
          <w:b/>
          <w:sz w:val="20"/>
          <w:szCs w:val="20"/>
        </w:rPr>
        <w:t xml:space="preserve">Форма пропозиції про залучення </w:t>
      </w:r>
      <w:r w:rsidRPr="00790FB6">
        <w:rPr>
          <w:b/>
          <w:sz w:val="20"/>
          <w:szCs w:val="20"/>
          <w:shd w:val="clear" w:color="auto" w:fill="FFFFFF"/>
        </w:rPr>
        <w:t>субпідрядника/співвиконавця</w:t>
      </w:r>
    </w:p>
    <w:p w14:paraId="37DD3F75" w14:textId="77777777" w:rsidR="00FA7B66" w:rsidRPr="00790FB6" w:rsidRDefault="00FA7B66" w:rsidP="00FA7B6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977"/>
        <w:gridCol w:w="2378"/>
      </w:tblGrid>
      <w:tr w:rsidR="00FA7B66" w:rsidRPr="00790FB6" w14:paraId="33C9B4E9" w14:textId="77777777" w:rsidTr="00C065CD">
        <w:tc>
          <w:tcPr>
            <w:tcW w:w="1809" w:type="dxa"/>
          </w:tcPr>
          <w:p w14:paraId="3DD83F80" w14:textId="77777777" w:rsidR="00FA7B66" w:rsidRPr="00790FB6" w:rsidRDefault="00FA7B66" w:rsidP="00C065CD">
            <w:pPr>
              <w:jc w:val="center"/>
              <w:rPr>
                <w:sz w:val="20"/>
                <w:szCs w:val="20"/>
              </w:rPr>
            </w:pPr>
            <w:r w:rsidRPr="00790FB6">
              <w:rPr>
                <w:sz w:val="20"/>
                <w:szCs w:val="20"/>
              </w:rPr>
              <w:t>Найменування субпідрядника, його реквізити</w:t>
            </w:r>
          </w:p>
        </w:tc>
        <w:tc>
          <w:tcPr>
            <w:tcW w:w="2977" w:type="dxa"/>
          </w:tcPr>
          <w:p w14:paraId="2C08DCBB" w14:textId="77777777" w:rsidR="00FA7B66" w:rsidRPr="00790FB6" w:rsidRDefault="00FA7B66" w:rsidP="00C065CD">
            <w:pPr>
              <w:jc w:val="center"/>
              <w:rPr>
                <w:sz w:val="20"/>
                <w:szCs w:val="20"/>
              </w:rPr>
            </w:pPr>
            <w:r w:rsidRPr="00790FB6">
              <w:rPr>
                <w:sz w:val="20"/>
                <w:szCs w:val="20"/>
              </w:rPr>
              <w:t>Види робіт</w:t>
            </w:r>
            <w:r w:rsidRPr="00790FB6">
              <w:rPr>
                <w:sz w:val="20"/>
                <w:szCs w:val="20"/>
                <w:lang w:val="ru-RU"/>
              </w:rPr>
              <w:t>/</w:t>
            </w:r>
            <w:r w:rsidRPr="00790FB6">
              <w:rPr>
                <w:sz w:val="20"/>
                <w:szCs w:val="20"/>
              </w:rPr>
              <w:t>послуг, які передбачається доручити субпідряднику</w:t>
            </w:r>
          </w:p>
        </w:tc>
        <w:tc>
          <w:tcPr>
            <w:tcW w:w="2977" w:type="dxa"/>
          </w:tcPr>
          <w:p w14:paraId="6B08B37E" w14:textId="77777777" w:rsidR="00FA7B66" w:rsidRPr="00790FB6" w:rsidRDefault="00FA7B66" w:rsidP="00C065CD">
            <w:pPr>
              <w:jc w:val="center"/>
              <w:rPr>
                <w:sz w:val="20"/>
                <w:szCs w:val="20"/>
              </w:rPr>
            </w:pPr>
            <w:r w:rsidRPr="00790FB6">
              <w:rPr>
                <w:sz w:val="20"/>
                <w:szCs w:val="20"/>
              </w:rPr>
              <w:t xml:space="preserve">Орієнтовний % робіт субпідрядника </w:t>
            </w:r>
          </w:p>
        </w:tc>
        <w:tc>
          <w:tcPr>
            <w:tcW w:w="2378" w:type="dxa"/>
          </w:tcPr>
          <w:p w14:paraId="47DAE681" w14:textId="77777777" w:rsidR="00FA7B66" w:rsidRPr="00790FB6" w:rsidRDefault="00FA7B66" w:rsidP="00C065CD">
            <w:pPr>
              <w:jc w:val="center"/>
              <w:rPr>
                <w:sz w:val="20"/>
                <w:szCs w:val="20"/>
              </w:rPr>
            </w:pPr>
            <w:r w:rsidRPr="00790FB6">
              <w:rPr>
                <w:sz w:val="20"/>
                <w:szCs w:val="20"/>
              </w:rPr>
              <w:t>Досвід виконання аналогічних робіт</w:t>
            </w:r>
            <w:r w:rsidRPr="00790FB6">
              <w:rPr>
                <w:sz w:val="20"/>
                <w:szCs w:val="20"/>
                <w:lang w:val="ru-RU"/>
              </w:rPr>
              <w:t>/</w:t>
            </w:r>
            <w:r w:rsidRPr="00790FB6">
              <w:rPr>
                <w:sz w:val="20"/>
                <w:szCs w:val="20"/>
              </w:rPr>
              <w:t>послуг</w:t>
            </w:r>
          </w:p>
        </w:tc>
      </w:tr>
      <w:tr w:rsidR="00FA7B66" w:rsidRPr="00790FB6" w14:paraId="0280A961" w14:textId="77777777" w:rsidTr="00C065CD">
        <w:tc>
          <w:tcPr>
            <w:tcW w:w="1809" w:type="dxa"/>
          </w:tcPr>
          <w:p w14:paraId="5C2E2483" w14:textId="77777777" w:rsidR="00FA7B66" w:rsidRPr="00790FB6" w:rsidRDefault="00FA7B66" w:rsidP="00C065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13B9592" w14:textId="77777777" w:rsidR="00FA7B66" w:rsidRPr="00790FB6" w:rsidRDefault="00FA7B66" w:rsidP="00C065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5E5F608" w14:textId="77777777" w:rsidR="00FA7B66" w:rsidRPr="00790FB6" w:rsidRDefault="00FA7B66" w:rsidP="00C065CD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321C4B47" w14:textId="77777777" w:rsidR="00FA7B66" w:rsidRPr="00790FB6" w:rsidRDefault="00FA7B66" w:rsidP="00C065CD">
            <w:pPr>
              <w:rPr>
                <w:sz w:val="20"/>
                <w:szCs w:val="20"/>
              </w:rPr>
            </w:pPr>
          </w:p>
        </w:tc>
      </w:tr>
    </w:tbl>
    <w:p w14:paraId="37F90DA8" w14:textId="77777777" w:rsidR="00FA7B66" w:rsidRPr="00790FB6" w:rsidRDefault="00FA7B66" w:rsidP="00FA7B66">
      <w:pPr>
        <w:rPr>
          <w:sz w:val="20"/>
          <w:szCs w:val="20"/>
        </w:rPr>
      </w:pPr>
    </w:p>
    <w:p w14:paraId="688DBF6B" w14:textId="77777777" w:rsidR="00FA7B66" w:rsidRPr="00790FB6" w:rsidRDefault="00FA7B66" w:rsidP="00FA7B66">
      <w:pPr>
        <w:rPr>
          <w:b/>
          <w:sz w:val="20"/>
          <w:szCs w:val="20"/>
        </w:rPr>
      </w:pPr>
      <w:r w:rsidRPr="00790FB6">
        <w:rPr>
          <w:b/>
          <w:sz w:val="20"/>
          <w:szCs w:val="20"/>
        </w:rPr>
        <w:t>Керівник підприємства –</w:t>
      </w:r>
    </w:p>
    <w:p w14:paraId="20F56076" w14:textId="77777777" w:rsidR="00FA7B66" w:rsidRPr="00790FB6" w:rsidRDefault="00FA7B66" w:rsidP="00FA7B66">
      <w:pPr>
        <w:rPr>
          <w:b/>
          <w:sz w:val="20"/>
          <w:szCs w:val="20"/>
        </w:rPr>
      </w:pPr>
      <w:r w:rsidRPr="00790FB6">
        <w:rPr>
          <w:b/>
          <w:sz w:val="20"/>
          <w:szCs w:val="20"/>
        </w:rPr>
        <w:t>Учасник процедури закупівлі</w:t>
      </w:r>
      <w:r w:rsidRPr="00790FB6">
        <w:rPr>
          <w:b/>
          <w:sz w:val="20"/>
          <w:szCs w:val="20"/>
        </w:rPr>
        <w:tab/>
      </w:r>
      <w:r w:rsidRPr="00790FB6">
        <w:rPr>
          <w:b/>
          <w:sz w:val="20"/>
          <w:szCs w:val="20"/>
        </w:rPr>
        <w:tab/>
        <w:t>________________________</w:t>
      </w:r>
      <w:r w:rsidRPr="00790FB6">
        <w:rPr>
          <w:b/>
          <w:sz w:val="20"/>
          <w:szCs w:val="20"/>
        </w:rPr>
        <w:tab/>
      </w:r>
      <w:r w:rsidRPr="00790FB6">
        <w:rPr>
          <w:b/>
          <w:sz w:val="20"/>
          <w:szCs w:val="20"/>
        </w:rPr>
        <w:tab/>
        <w:t>ПІБ</w:t>
      </w:r>
    </w:p>
    <w:p w14:paraId="00825AA0" w14:textId="77777777" w:rsidR="00FA7B66" w:rsidRPr="00790FB6" w:rsidRDefault="00FA7B66" w:rsidP="00FA7B66">
      <w:pPr>
        <w:ind w:firstLine="700"/>
        <w:jc w:val="center"/>
        <w:rPr>
          <w:b/>
          <w:sz w:val="20"/>
          <w:szCs w:val="20"/>
        </w:rPr>
      </w:pPr>
      <w:r w:rsidRPr="00790FB6">
        <w:rPr>
          <w:b/>
          <w:sz w:val="20"/>
          <w:szCs w:val="20"/>
        </w:rPr>
        <w:t>М.П.</w:t>
      </w:r>
      <w:r w:rsidRPr="00790FB6">
        <w:rPr>
          <w:b/>
          <w:sz w:val="20"/>
          <w:szCs w:val="20"/>
        </w:rPr>
        <w:tab/>
        <w:t xml:space="preserve">(Підпис) </w:t>
      </w:r>
    </w:p>
    <w:p w14:paraId="23DB51BE" w14:textId="77777777" w:rsidR="00FA7B66" w:rsidRPr="00790FB6" w:rsidRDefault="00FA7B66" w:rsidP="00FA7B66">
      <w:pPr>
        <w:tabs>
          <w:tab w:val="left" w:pos="6521"/>
        </w:tabs>
        <w:jc w:val="right"/>
        <w:rPr>
          <w:b/>
          <w:bCs/>
          <w:snapToGrid w:val="0"/>
          <w:sz w:val="20"/>
          <w:szCs w:val="20"/>
        </w:rPr>
      </w:pPr>
    </w:p>
    <w:p w14:paraId="0A6F301E" w14:textId="1097CD7C" w:rsidR="00460076" w:rsidRPr="00790FB6" w:rsidRDefault="00460076" w:rsidP="00FA7B66">
      <w:pPr>
        <w:contextualSpacing/>
        <w:rPr>
          <w:b/>
          <w:bCs/>
          <w:snapToGrid w:val="0"/>
          <w:sz w:val="20"/>
          <w:szCs w:val="20"/>
        </w:rPr>
      </w:pPr>
      <w:r w:rsidRPr="00790FB6">
        <w:rPr>
          <w:sz w:val="20"/>
          <w:szCs w:val="20"/>
        </w:rPr>
        <w:t xml:space="preserve">«для підтвердження відповідності </w:t>
      </w:r>
      <w:r w:rsidRPr="00790FB6">
        <w:rPr>
          <w:bCs/>
          <w:sz w:val="20"/>
          <w:szCs w:val="20"/>
          <w:shd w:val="clear" w:color="auto" w:fill="FFFFFF"/>
        </w:rPr>
        <w:t>субпідрядника/співвиконавця</w:t>
      </w:r>
      <w:r w:rsidRPr="00790FB6">
        <w:rPr>
          <w:sz w:val="20"/>
          <w:szCs w:val="20"/>
        </w:rPr>
        <w:t xml:space="preserve"> кваліфікаційним критеріям відповідно до частини третьої статті 16 цього Закону, замовник перевіряє таких суб’єктів господарювання на відсутність підстав </w:t>
      </w:r>
      <w:r w:rsidR="00792A95" w:rsidRPr="00790FB6">
        <w:rPr>
          <w:spacing w:val="-6"/>
          <w:sz w:val="20"/>
          <w:szCs w:val="20"/>
        </w:rPr>
        <w:t>(у разі застосування до учасника процедури закупівлі), визначених у частині першій статті 17 Закону (крім пункту 13 частини першої статті 17 Закону)</w:t>
      </w:r>
      <w:r w:rsidRPr="00790FB6">
        <w:rPr>
          <w:sz w:val="20"/>
          <w:szCs w:val="20"/>
        </w:rPr>
        <w:t>».</w:t>
      </w:r>
    </w:p>
    <w:p w14:paraId="34FE803D" w14:textId="77777777" w:rsidR="004001AD" w:rsidRPr="00790FB6" w:rsidRDefault="004001AD" w:rsidP="004001AD">
      <w:pPr>
        <w:rPr>
          <w:b/>
          <w:sz w:val="20"/>
          <w:szCs w:val="20"/>
        </w:rPr>
      </w:pPr>
    </w:p>
    <w:p w14:paraId="01088413" w14:textId="77777777" w:rsidR="00792A95" w:rsidRPr="00790FB6" w:rsidRDefault="00792A95" w:rsidP="00792A95">
      <w:pPr>
        <w:tabs>
          <w:tab w:val="left" w:pos="528"/>
        </w:tabs>
        <w:contextualSpacing/>
        <w:rPr>
          <w:spacing w:val="-6"/>
          <w:sz w:val="20"/>
          <w:szCs w:val="20"/>
        </w:rPr>
      </w:pPr>
    </w:p>
    <w:sectPr w:rsidR="00792A95" w:rsidRPr="00790FB6" w:rsidSect="00790FB6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AD"/>
    <w:rsid w:val="00084D91"/>
    <w:rsid w:val="002278DA"/>
    <w:rsid w:val="004001AD"/>
    <w:rsid w:val="00460076"/>
    <w:rsid w:val="00790FB6"/>
    <w:rsid w:val="00792A95"/>
    <w:rsid w:val="008950DA"/>
    <w:rsid w:val="00C135DA"/>
    <w:rsid w:val="00C2016D"/>
    <w:rsid w:val="00C97FA8"/>
    <w:rsid w:val="00CC338A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AA52"/>
  <w15:chartTrackingRefBased/>
  <w15:docId w15:val="{08CBA262-F43D-4BD3-9F1B-9FB59BDC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qFormat/>
    <w:locked/>
    <w:rsid w:val="000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3"/>
    <w:uiPriority w:val="34"/>
    <w:qFormat/>
    <w:rsid w:val="00084D91"/>
    <w:pPr>
      <w:ind w:left="720"/>
      <w:contextualSpacing/>
      <w:jc w:val="left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Лариса Олексіївна</dc:creator>
  <cp:keywords/>
  <dc:description/>
  <cp:lastModifiedBy>User</cp:lastModifiedBy>
  <cp:revision>15</cp:revision>
  <cp:lastPrinted>2023-01-25T07:52:00Z</cp:lastPrinted>
  <dcterms:created xsi:type="dcterms:W3CDTF">2022-10-29T17:29:00Z</dcterms:created>
  <dcterms:modified xsi:type="dcterms:W3CDTF">2023-01-25T07:52:00Z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2022-10-29T17:29:54Z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d2560706-3e4b-43ce-98be-b7881dbadeeb</vt:lpwstr>
  </property>
  <property fmtid="{D5CDD505-2E9C-101B-9397-08002B2CF9AE}" pid="8" name="MSIP_Label_defa4170-0d19-0005-0004-bc88714345d2_ContentBits">
    <vt:lpwstr>0</vt:lpwstr>
  </property>
</Properties>
</file>