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8" w:rsidRDefault="00C12DA8" w:rsidP="00C12DA8">
      <w:pPr>
        <w:keepNext/>
        <w:spacing w:before="120" w:after="0" w:line="240" w:lineRule="auto"/>
        <w:jc w:val="center"/>
        <w:outlineLvl w:val="2"/>
        <w:rPr>
          <w:rFonts w:ascii="Liberation Sans" w:eastAsia="Times New Roman" w:hAnsi="Liberation Sans" w:cs="Liberation Sans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ОГОЛОШЕННЯ</w:t>
      </w:r>
    </w:p>
    <w:p w:rsidR="00C12DA8" w:rsidRDefault="00C12DA8" w:rsidP="00C12DA8">
      <w:pPr>
        <w:keepNext/>
        <w:spacing w:before="120" w:after="0" w:line="240" w:lineRule="auto"/>
        <w:jc w:val="center"/>
        <w:outlineLvl w:val="2"/>
        <w:rPr>
          <w:rFonts w:ascii="Liberation Sans" w:eastAsia="Times New Roman" w:hAnsi="Liberation Sans" w:cs="Liberation Sans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проведення спрощеної закупівлі через систему електронних закупівель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C12DA8" w:rsidRPr="005953A5" w:rsidRDefault="00C12DA8" w:rsidP="00C12DA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558C7">
        <w:rPr>
          <w:rFonts w:ascii="Times New Roman" w:eastAsia="Times New Roman" w:hAnsi="Times New Roman"/>
          <w:sz w:val="24"/>
          <w:szCs w:val="24"/>
        </w:rPr>
        <w:t xml:space="preserve">1.1 </w:t>
      </w:r>
      <w:proofErr w:type="spellStart"/>
      <w:r w:rsidRPr="00B558C7">
        <w:rPr>
          <w:rFonts w:ascii="Times New Roman" w:eastAsia="Times New Roman" w:hAnsi="Times New Roman"/>
          <w:sz w:val="24"/>
          <w:szCs w:val="24"/>
        </w:rPr>
        <w:t>Найменування</w:t>
      </w:r>
      <w:proofErr w:type="spellEnd"/>
      <w:r w:rsidRPr="00B558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8C7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B558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Комунальний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 xml:space="preserve"> заклад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Львівської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 xml:space="preserve"> ради "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Великомостівський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геріатричний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пансіонат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>"</w:t>
      </w:r>
    </w:p>
    <w:p w:rsidR="00C12DA8" w:rsidRPr="00922949" w:rsidRDefault="00C12DA8" w:rsidP="00C12DA8">
      <w:pPr>
        <w:pStyle w:val="a6"/>
        <w:rPr>
          <w:rFonts w:ascii="Times New Roman" w:eastAsia="Arial Unicode MS" w:hAnsi="Times New Roman"/>
          <w:b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80073, </w:t>
      </w:r>
      <w:proofErr w:type="spellStart"/>
      <w:r w:rsidRPr="00922949">
        <w:rPr>
          <w:rFonts w:ascii="Times New Roman" w:eastAsia="Times New Roman" w:hAnsi="Times New Roman"/>
          <w:b/>
          <w:sz w:val="24"/>
          <w:szCs w:val="24"/>
        </w:rPr>
        <w:t>Україна</w:t>
      </w:r>
      <w:proofErr w:type="spellEnd"/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922949">
        <w:rPr>
          <w:rFonts w:ascii="Times New Roman" w:eastAsia="Times New Roman" w:hAnsi="Times New Roman"/>
          <w:b/>
          <w:sz w:val="24"/>
          <w:szCs w:val="24"/>
        </w:rPr>
        <w:t>Львівська</w:t>
      </w:r>
      <w:proofErr w:type="spellEnd"/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 область, </w:t>
      </w:r>
      <w:proofErr w:type="spellStart"/>
      <w:r w:rsidRPr="00922949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922949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922949">
        <w:rPr>
          <w:rFonts w:ascii="Times New Roman" w:hAnsi="Times New Roman"/>
          <w:b/>
          <w:sz w:val="24"/>
          <w:szCs w:val="24"/>
        </w:rPr>
        <w:t>олиця</w:t>
      </w:r>
      <w:proofErr w:type="spellEnd"/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922949">
        <w:rPr>
          <w:rFonts w:ascii="Times New Roman" w:eastAsia="Times New Roman" w:hAnsi="Times New Roman"/>
          <w:b/>
          <w:sz w:val="24"/>
          <w:szCs w:val="24"/>
        </w:rPr>
        <w:t>вул</w:t>
      </w:r>
      <w:proofErr w:type="spellEnd"/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922949">
        <w:rPr>
          <w:rFonts w:ascii="Times New Roman" w:eastAsia="Times New Roman" w:hAnsi="Times New Roman"/>
          <w:b/>
          <w:sz w:val="24"/>
          <w:szCs w:val="24"/>
          <w:lang w:val="uk-UA"/>
        </w:rPr>
        <w:t>Т.</w:t>
      </w:r>
      <w:proofErr w:type="spellStart"/>
      <w:r w:rsidRPr="00922949">
        <w:rPr>
          <w:rFonts w:ascii="Times New Roman" w:eastAsia="Times New Roman" w:hAnsi="Times New Roman"/>
          <w:b/>
          <w:sz w:val="24"/>
          <w:szCs w:val="24"/>
        </w:rPr>
        <w:t>Шевченка</w:t>
      </w:r>
      <w:proofErr w:type="spellEnd"/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22949">
        <w:rPr>
          <w:rFonts w:ascii="Times New Roman" w:eastAsia="Times New Roman" w:hAnsi="Times New Roman"/>
          <w:b/>
          <w:sz w:val="24"/>
          <w:szCs w:val="24"/>
          <w:lang w:val="uk-UA"/>
        </w:rPr>
        <w:t>1А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Код за ЄДРПОУ – </w:t>
      </w:r>
      <w:r w:rsidRPr="00922949">
        <w:rPr>
          <w:rFonts w:ascii="Times New Roman" w:eastAsia="Times New Roman" w:hAnsi="Times New Roman" w:cs="Times New Roman"/>
          <w:b/>
          <w:sz w:val="24"/>
          <w:szCs w:val="24"/>
        </w:rPr>
        <w:t>031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22949">
        <w:rPr>
          <w:rFonts w:ascii="Times New Roman" w:eastAsia="Times New Roman" w:hAnsi="Times New Roman" w:cs="Times New Roman"/>
          <w:b/>
          <w:sz w:val="24"/>
          <w:szCs w:val="24"/>
        </w:rPr>
        <w:t>8872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DA8" w:rsidRPr="00922949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1.4 Категорія замовника: </w:t>
      </w:r>
      <w:r w:rsidRPr="00922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Юридична особа, яка забезпечує потреби держави або територіальної громади</w:t>
      </w:r>
      <w:r w:rsidRPr="009229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зв’язок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Оксана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Василівна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953A5">
        <w:rPr>
          <w:rFonts w:ascii="Times New Roman" w:hAnsi="Times New Roman"/>
          <w:b/>
          <w:sz w:val="24"/>
          <w:szCs w:val="24"/>
        </w:rPr>
        <w:t xml:space="preserve">факс 03(257)66010, </w:t>
      </w:r>
      <w:hyperlink r:id="rId5" w:history="1">
        <w:r w:rsidRPr="005953A5">
          <w:rPr>
            <w:rStyle w:val="a7"/>
            <w:rFonts w:ascii="Times New Roman" w:hAnsi="Times New Roman"/>
            <w:b/>
            <w:sz w:val="24"/>
            <w:szCs w:val="24"/>
          </w:rPr>
          <w:t>vmpansionat@i.ua</w:t>
        </w:r>
      </w:hyperlink>
    </w:p>
    <w:p w:rsidR="00F901F5" w:rsidRPr="00A46E15" w:rsidRDefault="00C12DA8" w:rsidP="006052F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D5F52">
        <w:rPr>
          <w:rFonts w:ascii="Times New Roman" w:eastAsia="Times New Roman" w:hAnsi="Times New Roman" w:cs="Times New Roman"/>
          <w:b/>
          <w:color w:val="000000" w:themeColor="text1"/>
        </w:rPr>
        <w:t xml:space="preserve">Код ДК 021:2015 </w:t>
      </w:r>
      <w:r w:rsidR="00DD5F52" w:rsidRPr="00A46E15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="00F901F5" w:rsidRPr="00A46E15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F901F5" w:rsidRPr="00A46E15">
          <w:rPr>
            <w:rStyle w:val="a7"/>
            <w:rFonts w:ascii="Times New Roman" w:hAnsi="Times New Roman" w:cs="Times New Roman"/>
            <w:b/>
            <w:color w:val="000000" w:themeColor="text1"/>
            <w:u w:val="none"/>
            <w:shd w:val="clear" w:color="auto" w:fill="FFFFFF"/>
          </w:rPr>
          <w:t>03210000-6 - Зернові культури та картопля (</w:t>
        </w:r>
        <w:proofErr w:type="spellStart"/>
        <w:r w:rsidR="00F901F5" w:rsidRPr="00A46E15">
          <w:rPr>
            <w:rStyle w:val="a7"/>
            <w:rFonts w:ascii="Times New Roman" w:hAnsi="Times New Roman" w:cs="Times New Roman"/>
            <w:b/>
            <w:color w:val="000000" w:themeColor="text1"/>
            <w:u w:val="none"/>
            <w:shd w:val="clear" w:color="auto" w:fill="FFFFFF"/>
          </w:rPr>
          <w:t>Картопля</w:t>
        </w:r>
        <w:proofErr w:type="spellEnd"/>
        <w:r w:rsidR="00F901F5" w:rsidRPr="00A46E15">
          <w:rPr>
            <w:rStyle w:val="a7"/>
            <w:rFonts w:ascii="Times New Roman" w:hAnsi="Times New Roman" w:cs="Times New Roman"/>
            <w:b/>
            <w:color w:val="000000" w:themeColor="text1"/>
            <w:u w:val="none"/>
            <w:shd w:val="clear" w:color="auto" w:fill="FFFFFF"/>
          </w:rPr>
          <w:t>)</w:t>
        </w:r>
      </w:hyperlink>
    </w:p>
    <w:p w:rsidR="00C12DA8" w:rsidRPr="00A46E15" w:rsidRDefault="00C12DA8" w:rsidP="006052F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46E15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3. </w:t>
      </w:r>
      <w:r w:rsidRPr="00A46E15">
        <w:rPr>
          <w:rFonts w:ascii="Times New Roman" w:eastAsia="Times New Roman" w:hAnsi="Times New Roman" w:cs="Times New Roman"/>
          <w:color w:val="000000" w:themeColor="text1"/>
        </w:rPr>
        <w:t xml:space="preserve">Інформація про технічні, якісні та інші характеристики предмета закупівлі: </w:t>
      </w:r>
      <w:r w:rsidRPr="00A46E15">
        <w:rPr>
          <w:rFonts w:ascii="Times New Roman" w:eastAsia="Times New Roman" w:hAnsi="Times New Roman" w:cs="Times New Roman"/>
          <w:b/>
          <w:color w:val="000000" w:themeColor="text1"/>
        </w:rPr>
        <w:t>викладено в Додатку № 1 до оголошення.</w:t>
      </w:r>
      <w:r w:rsidRPr="00A46E15">
        <w:rPr>
          <w:rFonts w:ascii="Times New Roman" w:eastAsia="Times New Roman" w:hAnsi="Times New Roman" w:cs="Times New Roman"/>
          <w:b/>
          <w:color w:val="000000" w:themeColor="text1"/>
          <w:spacing w:val="-4"/>
        </w:rPr>
        <w:t xml:space="preserve"> </w:t>
      </w:r>
    </w:p>
    <w:p w:rsidR="00C12DA8" w:rsidRPr="00A46E15" w:rsidRDefault="00C12DA8" w:rsidP="006052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46E15">
        <w:rPr>
          <w:rFonts w:ascii="Times New Roman" w:eastAsia="Times New Roman" w:hAnsi="Times New Roman" w:cs="Times New Roman"/>
          <w:color w:val="000000" w:themeColor="text1"/>
        </w:rPr>
        <w:t>4. Кількість та місце поставки товарів або обсяг і місце виконання робіт чи надання послуг:</w:t>
      </w:r>
    </w:p>
    <w:p w:rsidR="00C12DA8" w:rsidRPr="00A46E15" w:rsidRDefault="00C12DA8" w:rsidP="00DD5F5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46E15">
        <w:rPr>
          <w:rFonts w:ascii="Times New Roman" w:eastAsia="Times New Roman" w:hAnsi="Times New Roman" w:cs="Times New Roman"/>
          <w:color w:val="000000" w:themeColor="text1"/>
        </w:rPr>
        <w:t xml:space="preserve">4.1 Кількість товару : </w:t>
      </w:r>
    </w:p>
    <w:p w:rsidR="00F901F5" w:rsidRPr="00A46E15" w:rsidRDefault="007D496F" w:rsidP="00C12DA8">
      <w:pPr>
        <w:keepNext/>
        <w:spacing w:before="120"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</w:rPr>
      </w:pPr>
      <w:hyperlink r:id="rId7" w:history="1">
        <w:r w:rsidR="00F901F5" w:rsidRPr="00A46E15">
          <w:rPr>
            <w:rStyle w:val="a7"/>
            <w:rFonts w:ascii="Times New Roman" w:hAnsi="Times New Roman" w:cs="Times New Roman"/>
            <w:b/>
            <w:color w:val="000000" w:themeColor="text1"/>
            <w:u w:val="none"/>
            <w:shd w:val="clear" w:color="auto" w:fill="FFFFFF"/>
          </w:rPr>
          <w:t>03210000-6 - Зернові культури та картопля (</w:t>
        </w:r>
        <w:proofErr w:type="spellStart"/>
        <w:r w:rsidR="00F901F5" w:rsidRPr="00A46E15">
          <w:rPr>
            <w:rStyle w:val="a7"/>
            <w:rFonts w:ascii="Times New Roman" w:hAnsi="Times New Roman" w:cs="Times New Roman"/>
            <w:b/>
            <w:color w:val="000000" w:themeColor="text1"/>
            <w:u w:val="none"/>
            <w:shd w:val="clear" w:color="auto" w:fill="FFFFFF"/>
          </w:rPr>
          <w:t>Картопля</w:t>
        </w:r>
        <w:proofErr w:type="spellEnd"/>
        <w:r w:rsidR="00F901F5" w:rsidRPr="00A46E15">
          <w:rPr>
            <w:rStyle w:val="a7"/>
            <w:rFonts w:ascii="Times New Roman" w:hAnsi="Times New Roman" w:cs="Times New Roman"/>
            <w:b/>
            <w:color w:val="000000" w:themeColor="text1"/>
            <w:u w:val="none"/>
            <w:shd w:val="clear" w:color="auto" w:fill="FFFFFF"/>
          </w:rPr>
          <w:t>)</w:t>
        </w:r>
      </w:hyperlink>
      <w:r w:rsidR="00F901F5" w:rsidRPr="00A46E15">
        <w:rPr>
          <w:rFonts w:ascii="Times New Roman" w:hAnsi="Times New Roman" w:cs="Times New Roman"/>
          <w:b/>
          <w:color w:val="000000" w:themeColor="text1"/>
        </w:rPr>
        <w:t>-10000 кг</w:t>
      </w:r>
    </w:p>
    <w:p w:rsidR="00C12DA8" w:rsidRDefault="00C12DA8" w:rsidP="00C12DA8">
      <w:pPr>
        <w:keepNext/>
        <w:spacing w:before="120" w:after="0" w:line="240" w:lineRule="auto"/>
        <w:jc w:val="both"/>
        <w:outlineLvl w:val="2"/>
        <w:rPr>
          <w:rFonts w:ascii="Liberation Sans" w:eastAsia="Times New Roman" w:hAnsi="Liberation Sans" w:cs="Liberation Sans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Місце поставки товару: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вул.Т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 xml:space="preserve">. Шевченка, 1А, Львівська обл., Сокальський р-н,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с.Волиця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>,  80073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Строк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22949">
        <w:rPr>
          <w:rFonts w:ascii="Times New Roman" w:eastAsia="Times New Roman" w:hAnsi="Times New Roman" w:cs="Times New Roman"/>
          <w:b/>
          <w:sz w:val="24"/>
          <w:szCs w:val="24"/>
        </w:rPr>
        <w:t>до 31.12.2022р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Умови оплати : </w:t>
      </w:r>
      <w:r w:rsidRPr="00546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оплата за поставлений товар здійснюється у безготівковому вигляді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Очікувана вартість предмета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6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100000,00(сто тисяч </w:t>
      </w:r>
      <w:proofErr w:type="spellStart"/>
      <w:r w:rsidR="00A46E15">
        <w:rPr>
          <w:rFonts w:ascii="Times New Roman" w:eastAsia="Times New Roman" w:hAnsi="Times New Roman" w:cs="Times New Roman"/>
          <w:b/>
          <w:bCs/>
          <w:sz w:val="24"/>
          <w:szCs w:val="24"/>
        </w:rPr>
        <w:t>грн</w:t>
      </w:r>
      <w:proofErr w:type="spellEnd"/>
      <w:r w:rsidR="00A46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proofErr w:type="spellStart"/>
      <w:r w:rsidR="00546C9D">
        <w:rPr>
          <w:rFonts w:ascii="Times New Roman" w:eastAsia="Times New Roman" w:hAnsi="Times New Roman" w:cs="Times New Roman"/>
          <w:b/>
          <w:bCs/>
          <w:sz w:val="24"/>
          <w:szCs w:val="24"/>
        </w:rPr>
        <w:t>коп</w:t>
      </w:r>
      <w:proofErr w:type="spellEnd"/>
      <w:r w:rsidR="00546C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ПДВ</w:t>
      </w:r>
      <w:r w:rsidR="00A46E1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закупівель): </w:t>
      </w:r>
      <w:r w:rsidR="007D496F" w:rsidRPr="007D4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A7E05" w:rsidRPr="007D4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.09</w:t>
      </w:r>
      <w:r w:rsidRPr="007D4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.2022р</w:t>
      </w:r>
    </w:p>
    <w:p w:rsidR="00C12DA8" w:rsidRPr="007D496F" w:rsidRDefault="00C12DA8" w:rsidP="00C12DA8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 : </w:t>
      </w:r>
      <w:r w:rsidR="007D496F" w:rsidRPr="007D4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BA7E05" w:rsidRPr="007D4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.09</w:t>
      </w:r>
      <w:r w:rsidRPr="007D4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.2022р.</w:t>
      </w:r>
    </w:p>
    <w:p w:rsidR="00C12DA8" w:rsidRDefault="00C12DA8" w:rsidP="00C12DA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96F">
        <w:rPr>
          <w:rFonts w:ascii="Times New Roman" w:eastAsia="Times New Roman" w:hAnsi="Times New Roman" w:cs="Times New Roman"/>
          <w:sz w:val="24"/>
          <w:szCs w:val="24"/>
        </w:rPr>
        <w:t>10. Перелік критеріїв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та методика оцінки пропозицій із зазначенням питомої ваги критеріїв: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Єдиним критерієм оцінки згідно даної закупівлі є ціна (за умови відповідності всім вимогам): Питома вага цінового критерію – 100 %.</w:t>
      </w:r>
    </w:p>
    <w:p w:rsidR="00C12DA8" w:rsidRDefault="00C12DA8" w:rsidP="00C12DA8">
      <w:pPr>
        <w:spacing w:before="120"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Ціна на товар має бути визначена з урахуванням податків і зборів, що сплачуються або мають бути сплачені учасником (в т.ч. ПДВ - якщо учасник є платником цього податку), а також витрат, що сплачуються або мають бути сплачені учасником, у 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числі транспортні витрати та витрати пов’язані з навантажувально-розвантажувальними роботами.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 Ціна на товар не може перевищувати середньостатистичні ціни на зазначений товар в Львівській області.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та умови надання забезпечення пропозицій учасників (якщо замовник вимагає його надати): </w:t>
      </w:r>
      <w:r w:rsidRPr="00EB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вимагається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Розмір та умови надання забезпечення виконання договору про закупівлю (якщо замовник вимагає його надати): </w:t>
      </w:r>
      <w:r w:rsidRPr="00EB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вимагається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0,5% очікуваної вартості закупівлі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1%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Інша інформація: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z337ya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УВАГА!!!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скан-копій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через електронну систему закупівель. Пропозиція учасника має відповідати ряду вимог: 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документи мають бути чіткими та розбірливими для читання;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пропозиція учасника повинна бути підписана  КЕП;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якщо пропозиція містить і скановані, і електронні документи, потрібно накласти КЕП на пропозицію в цілому та на кожен електронний документ окремо.</w:t>
      </w:r>
    </w:p>
    <w:p w:rsidR="00C12DA8" w:rsidRDefault="00C12DA8" w:rsidP="00C12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Винятки:</w:t>
      </w:r>
    </w:p>
    <w:p w:rsidR="00C12DA8" w:rsidRDefault="00C12DA8" w:rsidP="00C12DA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якщо електронні документи пропозиції видано іншою організацією і на них уже накладено КЕП цієї організації, учаснику не потрібно накладати на нього свій КЕП.</w:t>
      </w:r>
    </w:p>
    <w:p w:rsidR="00C12DA8" w:rsidRDefault="00C12DA8" w:rsidP="00C12DA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Зверніть увагу: документи пропозиції, які надані не у формі електронного документа (без 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</w:r>
    </w:p>
    <w:p w:rsidR="00C12DA8" w:rsidRPr="0083225A" w:rsidRDefault="00C12DA8" w:rsidP="00C12DA8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КЕП. Замовник перевіряє КЕП учасника на сайті центрального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засвідчувального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органу за посиланням https://czo.gov.ua/verify. Під час перевірки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C12DA8" w:rsidRDefault="00C12DA8" w:rsidP="00C12DA8">
      <w:pPr>
        <w:keepNext/>
        <w:spacing w:before="120" w:after="0" w:line="240" w:lineRule="auto"/>
        <w:ind w:firstLine="567"/>
        <w:jc w:val="both"/>
        <w:outlineLvl w:val="2"/>
        <w:rPr>
          <w:rFonts w:ascii="Liberation Sans" w:eastAsia="Times New Roman" w:hAnsi="Liberation Sans" w:cs="Liberation Sans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Вимоги до кваліфікації учасників та спосіб їх підтвердження: викладені в </w:t>
      </w:r>
      <w:r w:rsidRPr="000430AC">
        <w:rPr>
          <w:rFonts w:ascii="Times New Roman" w:eastAsia="Times New Roman" w:hAnsi="Times New Roman" w:cs="Times New Roman"/>
          <w:b/>
          <w:sz w:val="24"/>
          <w:szCs w:val="24"/>
        </w:rPr>
        <w:t>Додатку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оголошення.</w:t>
      </w:r>
    </w:p>
    <w:p w:rsidR="00C12DA8" w:rsidRDefault="00C12DA8" w:rsidP="00C12DA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подання пропозиції, що не відповідає технічним вимогам та/або вимогам до кваліфікації, така цінова пропозиція замовником не розглядається та підлягає відхиленню.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 xml:space="preserve">Всі визначені цією Документацією до оголошення документи тендерної пропозиції завантажуються в електронну систему закупівель у вигляді </w:t>
      </w:r>
      <w:proofErr w:type="spellStart"/>
      <w:r w:rsidRPr="00161907">
        <w:rPr>
          <w:color w:val="000000"/>
        </w:rPr>
        <w:t>скан-копій</w:t>
      </w:r>
      <w:proofErr w:type="spellEnd"/>
      <w:r w:rsidRPr="00161907">
        <w:rPr>
          <w:color w:val="000000"/>
        </w:rPr>
        <w:t xml:space="preserve"> придатних для</w:t>
      </w:r>
    </w:p>
    <w:p w:rsidR="00C12DA8" w:rsidRPr="00161907" w:rsidRDefault="00C12DA8" w:rsidP="00C12DA8">
      <w:pPr>
        <w:pStyle w:val="a3"/>
        <w:spacing w:before="0" w:beforeAutospacing="0" w:after="0"/>
        <w:jc w:val="both"/>
        <w:rPr>
          <w:color w:val="000000"/>
        </w:rPr>
      </w:pPr>
      <w:proofErr w:type="spellStart"/>
      <w:r w:rsidRPr="00161907">
        <w:rPr>
          <w:color w:val="000000"/>
        </w:rPr>
        <w:t>машинозчитування</w:t>
      </w:r>
      <w:proofErr w:type="spellEnd"/>
      <w:r w:rsidRPr="00161907">
        <w:rPr>
          <w:color w:val="000000"/>
        </w:rPr>
        <w:t xml:space="preserve"> (файли з розширенням «</w:t>
      </w:r>
      <w:proofErr w:type="spellStart"/>
      <w:r w:rsidRPr="00161907">
        <w:rPr>
          <w:color w:val="000000"/>
        </w:rPr>
        <w:t>..pdf</w:t>
      </w:r>
      <w:proofErr w:type="spellEnd"/>
      <w:r w:rsidRPr="00161907">
        <w:rPr>
          <w:color w:val="000000"/>
        </w:rPr>
        <w:t>.», «</w:t>
      </w:r>
      <w:proofErr w:type="spellStart"/>
      <w:r w:rsidRPr="00161907">
        <w:rPr>
          <w:color w:val="000000"/>
        </w:rPr>
        <w:t>..jpeg</w:t>
      </w:r>
      <w:proofErr w:type="spellEnd"/>
      <w:r w:rsidRPr="00161907">
        <w:rPr>
          <w:color w:val="000000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161907">
        <w:rPr>
          <w:color w:val="000000"/>
        </w:rPr>
        <w:t>скан-копії</w:t>
      </w:r>
      <w:proofErr w:type="spellEnd"/>
      <w:r w:rsidRPr="00161907">
        <w:rPr>
          <w:color w:val="000000"/>
        </w:rPr>
        <w:t>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spellStart"/>
      <w:r w:rsidRPr="00161907">
        <w:rPr>
          <w:color w:val="000000"/>
        </w:rPr>
        <w:t>Проєкт</w:t>
      </w:r>
      <w:proofErr w:type="spellEnd"/>
      <w:r w:rsidRPr="00161907">
        <w:rPr>
          <w:color w:val="000000"/>
        </w:rPr>
        <w:t xml:space="preserve"> договору складається замовником з урахуванням особливостей предмету закупівлі.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 xml:space="preserve">Разом з документацією замовником подається </w:t>
      </w:r>
      <w:proofErr w:type="spellStart"/>
      <w:r w:rsidRPr="00161907">
        <w:rPr>
          <w:color w:val="000000"/>
        </w:rPr>
        <w:t>Проєкт</w:t>
      </w:r>
      <w:proofErr w:type="spellEnd"/>
      <w:r w:rsidRPr="00161907">
        <w:rPr>
          <w:color w:val="000000"/>
        </w:rPr>
        <w:t xml:space="preserve"> договору про закупівлю з обов’язковим зазначенням порядку змін його умов.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Договір про закупівлю укладається відповідно до норм Цивільного кодексу України та Господарського кодексу України з урахуванням особливостей, визначених цим Законом.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b/>
          <w:color w:val="000000"/>
        </w:rPr>
      </w:pPr>
      <w:r w:rsidRPr="00161907">
        <w:rPr>
          <w:b/>
          <w:color w:val="000000"/>
        </w:rPr>
        <w:t>Переможець процедури закупівлі під час укладення договору про закупівлю повинен надати: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1) відповідну інформацію про право підписання договору про закупівлю;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Всі документи, що готуються замовником та учасником викладаються українською мовою.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Опис та приклади формальних (несуттєвих) помилок, допущення яких учасниками не призведе до відхилення їх пропозицій: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Формальними (несуттєвими) вважаються помилки, що пов’язані з оформленням їх пропозиції та не впливають на зміст пропозиції, а саме - технічні помилки та описки.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Перелік формальних помилок відповідно до наказу МЕРТ від 15.04.2020 року №710.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b/>
          <w:color w:val="000000"/>
        </w:rPr>
      </w:pPr>
      <w:r w:rsidRPr="00161907">
        <w:rPr>
          <w:b/>
          <w:color w:val="000000"/>
        </w:rPr>
        <w:t>1. Відхилення пропозиції учасника: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Замовник відхиляє пропозицію в разі, якщо: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2) учасник не надав забезпечення пропозиції, якщо таке забезпечення вимагалося замовником. 3) учасник, який визначений переможцем спрощеної закупівлі, відмовився від укладення договору про закупівлю;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161907">
        <w:rPr>
          <w:color w:val="000000"/>
        </w:rPr>
        <w:t>неукладення</w:t>
      </w:r>
      <w:proofErr w:type="spellEnd"/>
      <w:r w:rsidRPr="00161907">
        <w:rPr>
          <w:color w:val="000000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b/>
          <w:color w:val="000000"/>
        </w:rPr>
      </w:pPr>
      <w:r w:rsidRPr="00161907">
        <w:rPr>
          <w:b/>
          <w:color w:val="000000"/>
        </w:rPr>
        <w:t>2.Відміна закупівлі: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b/>
          <w:color w:val="000000"/>
        </w:rPr>
        <w:lastRenderedPageBreak/>
        <w:t>1.</w:t>
      </w:r>
      <w:r w:rsidRPr="00161907">
        <w:rPr>
          <w:color w:val="000000"/>
        </w:rPr>
        <w:t xml:space="preserve"> Замовник відміняє спрощену закупівлю в разі: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1) відсутності подальшої потреби в закупівлі товарів, робіт і послуг;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3) скорочення видатків на здійснення закупівлі товарів, робіт і послуг.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b/>
          <w:color w:val="000000"/>
        </w:rPr>
      </w:pPr>
      <w:r w:rsidRPr="00161907">
        <w:rPr>
          <w:b/>
          <w:color w:val="000000"/>
        </w:rPr>
        <w:t>2. Спрощена закупівля автоматично відміняється електронною системою закупівель у разі: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1) відхилення всіх пропозицій згідно з частиною 13 статті 14 Закону;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2) відсутності пропозицій учасників для участі в ній.</w:t>
      </w:r>
    </w:p>
    <w:p w:rsidR="00C12DA8" w:rsidRPr="00492F3C" w:rsidRDefault="00C12DA8" w:rsidP="00C12DA8">
      <w:pPr>
        <w:widowControl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F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Факт подання пропозиції учасником –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у спрощеній закупівлі, відповідно до абзацу 4 статті 2 Закону України «Про захист персональних даних» 01.06.2010 № 2297-VI. 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</w:t>
      </w:r>
      <w:r w:rsidRPr="00261C5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виключно</w:t>
      </w:r>
      <w:r w:rsidRPr="00492F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учасник спрощеної закупівлі, що подав пропозицію.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Додатки до оголошення:</w:t>
      </w:r>
    </w:p>
    <w:p w:rsidR="00C12DA8" w:rsidRDefault="00C12DA8" w:rsidP="00C12DA8">
      <w:pPr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1 – Технічні (якісні) вимоги до товару</w:t>
      </w:r>
    </w:p>
    <w:p w:rsidR="00C12DA8" w:rsidRDefault="00C12DA8" w:rsidP="00C12DA8">
      <w:pPr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2 – Вимоги до кваліфікації учасника</w:t>
      </w:r>
    </w:p>
    <w:p w:rsidR="00C12DA8" w:rsidRDefault="00C12DA8" w:rsidP="00C12DA8">
      <w:pPr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3 – Форма "Пропозиція"</w:t>
      </w:r>
    </w:p>
    <w:p w:rsidR="00C12DA8" w:rsidRDefault="00C12DA8" w:rsidP="00C12DA8">
      <w:pPr>
        <w:spacing w:before="120" w:after="0" w:line="25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4 – Проект договору</w:t>
      </w: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D55499" w:rsidRDefault="00D55499"/>
    <w:sectPr w:rsidR="00D5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8"/>
    <w:rsid w:val="003C4B59"/>
    <w:rsid w:val="00546C9D"/>
    <w:rsid w:val="006052F7"/>
    <w:rsid w:val="007D496F"/>
    <w:rsid w:val="00A46E15"/>
    <w:rsid w:val="00BA7E05"/>
    <w:rsid w:val="00C12DA8"/>
    <w:rsid w:val="00D55499"/>
    <w:rsid w:val="00DD5F52"/>
    <w:rsid w:val="00F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8"/>
  </w:style>
  <w:style w:type="paragraph" w:styleId="1">
    <w:name w:val="heading 1"/>
    <w:basedOn w:val="a"/>
    <w:next w:val="a"/>
    <w:link w:val="10"/>
    <w:uiPriority w:val="9"/>
    <w:qFormat/>
    <w:rsid w:val="00C1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 Знак,Обычный (Web)"/>
    <w:basedOn w:val="a"/>
    <w:link w:val="a4"/>
    <w:uiPriority w:val="99"/>
    <w:unhideWhenUsed/>
    <w:rsid w:val="00C12DA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Без интервала Знак"/>
    <w:link w:val="a6"/>
    <w:uiPriority w:val="99"/>
    <w:locked/>
    <w:rsid w:val="00C12DA8"/>
    <w:rPr>
      <w:rFonts w:ascii="Calibri" w:eastAsia="Calibri" w:hAnsi="Calibri" w:cs="Times New Roman"/>
      <w:lang w:val="ru-RU" w:eastAsia="ru-RU"/>
    </w:rPr>
  </w:style>
  <w:style w:type="paragraph" w:styleId="a6">
    <w:name w:val="No Spacing"/>
    <w:link w:val="a5"/>
    <w:uiPriority w:val="99"/>
    <w:qFormat/>
    <w:rsid w:val="00C12DA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4">
    <w:name w:val="Обычный (веб) Знак"/>
    <w:aliases w:val=" Знак Знак,Обычный (Web) Знак"/>
    <w:link w:val="a3"/>
    <w:uiPriority w:val="99"/>
    <w:locked/>
    <w:rsid w:val="00C12DA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12DA8"/>
    <w:rPr>
      <w:color w:val="0000FF"/>
      <w:u w:val="single"/>
    </w:rPr>
  </w:style>
  <w:style w:type="character" w:customStyle="1" w:styleId="qaclassifiertype">
    <w:name w:val="qa_classifier_type"/>
    <w:basedOn w:val="a0"/>
    <w:rsid w:val="00C12DA8"/>
  </w:style>
  <w:style w:type="character" w:styleId="a8">
    <w:name w:val="FollowedHyperlink"/>
    <w:basedOn w:val="a0"/>
    <w:uiPriority w:val="99"/>
    <w:semiHidden/>
    <w:unhideWhenUsed/>
    <w:rsid w:val="00DD5F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8"/>
  </w:style>
  <w:style w:type="paragraph" w:styleId="1">
    <w:name w:val="heading 1"/>
    <w:basedOn w:val="a"/>
    <w:next w:val="a"/>
    <w:link w:val="10"/>
    <w:uiPriority w:val="9"/>
    <w:qFormat/>
    <w:rsid w:val="00C1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 Знак,Обычный (Web)"/>
    <w:basedOn w:val="a"/>
    <w:link w:val="a4"/>
    <w:uiPriority w:val="99"/>
    <w:unhideWhenUsed/>
    <w:rsid w:val="00C12DA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Без интервала Знак"/>
    <w:link w:val="a6"/>
    <w:uiPriority w:val="99"/>
    <w:locked/>
    <w:rsid w:val="00C12DA8"/>
    <w:rPr>
      <w:rFonts w:ascii="Calibri" w:eastAsia="Calibri" w:hAnsi="Calibri" w:cs="Times New Roman"/>
      <w:lang w:val="ru-RU" w:eastAsia="ru-RU"/>
    </w:rPr>
  </w:style>
  <w:style w:type="paragraph" w:styleId="a6">
    <w:name w:val="No Spacing"/>
    <w:link w:val="a5"/>
    <w:uiPriority w:val="99"/>
    <w:qFormat/>
    <w:rsid w:val="00C12DA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4">
    <w:name w:val="Обычный (веб) Знак"/>
    <w:aliases w:val=" Знак Знак,Обычный (Web) Знак"/>
    <w:link w:val="a3"/>
    <w:uiPriority w:val="99"/>
    <w:locked/>
    <w:rsid w:val="00C12DA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12DA8"/>
    <w:rPr>
      <w:color w:val="0000FF"/>
      <w:u w:val="single"/>
    </w:rPr>
  </w:style>
  <w:style w:type="character" w:customStyle="1" w:styleId="qaclassifiertype">
    <w:name w:val="qa_classifier_type"/>
    <w:basedOn w:val="a0"/>
    <w:rsid w:val="00C12DA8"/>
  </w:style>
  <w:style w:type="character" w:styleId="a8">
    <w:name w:val="FollowedHyperlink"/>
    <w:basedOn w:val="a0"/>
    <w:uiPriority w:val="99"/>
    <w:semiHidden/>
    <w:unhideWhenUsed/>
    <w:rsid w:val="00DD5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2-09-06-001663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2-09-06-001663-a" TargetMode="External"/><Relationship Id="rId5" Type="http://schemas.openxmlformats.org/officeDocument/2006/relationships/hyperlink" Target="mailto:vmpansionat@i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6547</Words>
  <Characters>3733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dcterms:created xsi:type="dcterms:W3CDTF">2022-09-06T07:39:00Z</dcterms:created>
  <dcterms:modified xsi:type="dcterms:W3CDTF">2022-09-14T07:45:00Z</dcterms:modified>
</cp:coreProperties>
</file>